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D8" w:rsidRPr="00B46B37" w:rsidRDefault="00B46B37" w:rsidP="00B46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B37">
        <w:rPr>
          <w:rFonts w:ascii="Times New Roman" w:hAnsi="Times New Roman" w:cs="Times New Roman"/>
          <w:b/>
          <w:bCs/>
          <w:sz w:val="28"/>
          <w:szCs w:val="28"/>
        </w:rPr>
        <w:t>ЛЕКЦ</w:t>
      </w:r>
      <w:r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ІЯ </w:t>
      </w:r>
      <w:r w:rsidR="00F37DE0">
        <w:rPr>
          <w:rFonts w:ascii="Times New Roman" w:hAnsi="Times New Roman" w:cs="Times New Roman"/>
          <w:b/>
          <w:bCs/>
          <w:sz w:val="28"/>
          <w:szCs w:val="28"/>
          <w:lang w:val="uk-UA"/>
        </w:rPr>
        <w:t>2-1</w:t>
      </w:r>
    </w:p>
    <w:p w:rsidR="00B46B37" w:rsidRPr="00B46B37" w:rsidRDefault="00F37DE0" w:rsidP="00B46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РУНТОВІ РЕСУРСИ СВІТУ</w:t>
      </w:r>
      <w:r w:rsidR="00B46B37"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B46B37" w:rsidRDefault="00B46B37" w:rsidP="00B46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6B37" w:rsidRDefault="00B46B37" w:rsidP="00B46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ТУНДРОВА ЗОНА.</w:t>
      </w:r>
    </w:p>
    <w:p w:rsidR="00B46B37" w:rsidRPr="00B46B37" w:rsidRDefault="00B46B37" w:rsidP="00B46B37">
      <w:pPr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  <w:lang w:val="uk-UA"/>
        </w:rPr>
        <w:t>Поділяється на:</w:t>
      </w:r>
    </w:p>
    <w:p w:rsidR="00F41654" w:rsidRPr="00B46B37" w:rsidRDefault="00C5276A" w:rsidP="00B46B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  <w:lang w:val="uk-UA"/>
        </w:rPr>
        <w:t>Арктичну (</w:t>
      </w:r>
      <w:r w:rsidRPr="00B46B37">
        <w:rPr>
          <w:rFonts w:ascii="Times New Roman" w:hAnsi="Times New Roman" w:cs="Times New Roman"/>
          <w:bCs/>
          <w:sz w:val="28"/>
          <w:szCs w:val="28"/>
        </w:rPr>
        <w:t xml:space="preserve">зона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арктичних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пустель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>)</w:t>
      </w:r>
      <w:r w:rsidRPr="00B46B37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41654" w:rsidRPr="00B46B37" w:rsidRDefault="00C5276A" w:rsidP="00B46B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  <w:lang w:val="uk-UA"/>
        </w:rPr>
        <w:t>Тундрову (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арктичні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тундри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>)</w:t>
      </w:r>
      <w:r w:rsidRPr="00B46B3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46B37" w:rsidRDefault="00B46B37" w:rsidP="00B46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302B4" w:rsidRPr="009302B4" w:rsidRDefault="00B46B37" w:rsidP="00B46B3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46B37">
        <w:rPr>
          <w:rFonts w:ascii="Times New Roman" w:hAnsi="Times New Roman" w:cs="Times New Roman"/>
          <w:b/>
          <w:bCs/>
          <w:sz w:val="28"/>
          <w:szCs w:val="28"/>
        </w:rPr>
        <w:t xml:space="preserve">УМОВИ ҐРУНТОУТВОРЕННЯ В </w:t>
      </w:r>
      <w:r w:rsidRPr="00B46B37">
        <w:rPr>
          <w:rFonts w:ascii="Times New Roman" w:hAnsi="Times New Roman" w:cs="Times New Roman"/>
          <w:b/>
          <w:bCs/>
          <w:sz w:val="28"/>
          <w:szCs w:val="28"/>
        </w:rPr>
        <w:br/>
        <w:t>ТУНДРОВІЙ ЗОНІ</w:t>
      </w:r>
    </w:p>
    <w:p w:rsidR="009302B4" w:rsidRPr="009302B4" w:rsidRDefault="009302B4" w:rsidP="00B46B37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</w:p>
    <w:p w:rsidR="00F41654" w:rsidRPr="009302B4" w:rsidRDefault="00C5276A" w:rsidP="009302B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02B4">
        <w:rPr>
          <w:rFonts w:ascii="Times New Roman" w:hAnsi="Times New Roman" w:cs="Times New Roman"/>
          <w:b/>
          <w:bCs/>
          <w:sz w:val="28"/>
          <w:szCs w:val="28"/>
        </w:rPr>
        <w:t>суворий</w:t>
      </w:r>
      <w:proofErr w:type="spellEnd"/>
      <w:r w:rsidRPr="00930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2B4">
        <w:rPr>
          <w:rFonts w:ascii="Times New Roman" w:hAnsi="Times New Roman" w:cs="Times New Roman"/>
          <w:b/>
          <w:bCs/>
          <w:sz w:val="28"/>
          <w:szCs w:val="28"/>
        </w:rPr>
        <w:t>холодний</w:t>
      </w:r>
      <w:proofErr w:type="spellEnd"/>
      <w:r w:rsidRPr="00930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2B4">
        <w:rPr>
          <w:rFonts w:ascii="Times New Roman" w:hAnsi="Times New Roman" w:cs="Times New Roman"/>
          <w:b/>
          <w:bCs/>
          <w:sz w:val="28"/>
          <w:szCs w:val="28"/>
        </w:rPr>
        <w:t>клімат</w:t>
      </w:r>
      <w:proofErr w:type="spellEnd"/>
    </w:p>
    <w:p w:rsidR="00F41654" w:rsidRPr="00B46B37" w:rsidRDefault="00C5276A" w:rsidP="00B46B37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</w:rPr>
        <w:t xml:space="preserve">опади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150 до 330 мм</w:t>
      </w:r>
    </w:p>
    <w:p w:rsidR="00F41654" w:rsidRPr="00B46B37" w:rsidRDefault="00C5276A" w:rsidP="00B46B37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ґрунти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більшу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частину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часу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знаходяться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в промерзлому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стані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F41654" w:rsidRPr="00B46B37" w:rsidRDefault="00C5276A" w:rsidP="00B46B37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відтаювання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відбувається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лише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на 2—2,5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місяці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на 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глибину</w:t>
      </w:r>
      <w:proofErr w:type="spellEnd"/>
      <w:proofErr w:type="gram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30—50 см. </w:t>
      </w:r>
    </w:p>
    <w:p w:rsidR="00B46B37" w:rsidRDefault="00B46B37" w:rsidP="00B46B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B37" w:rsidRDefault="00B46B37" w:rsidP="00B46B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/>
          <w:bCs/>
          <w:sz w:val="28"/>
          <w:szCs w:val="28"/>
        </w:rPr>
        <w:t>Арктичні</w:t>
      </w:r>
      <w:proofErr w:type="spellEnd"/>
      <w:r w:rsidRPr="00B46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/>
          <w:bCs/>
          <w:sz w:val="28"/>
          <w:szCs w:val="28"/>
        </w:rPr>
        <w:t>тундри</w:t>
      </w:r>
      <w:proofErr w:type="spellEnd"/>
    </w:p>
    <w:p w:rsidR="00F41654" w:rsidRPr="00B46B37" w:rsidRDefault="00C5276A" w:rsidP="00B46B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Мають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кращий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рослинності</w:t>
      </w:r>
      <w:proofErr w:type="spellEnd"/>
    </w:p>
    <w:p w:rsidR="00F41654" w:rsidRPr="00B46B37" w:rsidRDefault="00C5276A" w:rsidP="00B46B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Більш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високі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температури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6B37" w:rsidRPr="00B46B37" w:rsidRDefault="00B46B37" w:rsidP="00B46B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зумовлює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1654" w:rsidRPr="00B46B37" w:rsidRDefault="00C5276A" w:rsidP="00B46B3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посилення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дернового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1654" w:rsidRPr="00B46B37" w:rsidRDefault="00C5276A" w:rsidP="00B46B3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збільшення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потужності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гумусового горизонту, </w:t>
      </w:r>
    </w:p>
    <w:p w:rsidR="00F41654" w:rsidRPr="00B46B37" w:rsidRDefault="00C5276A" w:rsidP="00B46B3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збільшення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загального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вмісту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гумусу </w:t>
      </w:r>
    </w:p>
    <w:p w:rsidR="00B46B37" w:rsidRDefault="00B46B37" w:rsidP="00B46B37">
      <w:pPr>
        <w:rPr>
          <w:rFonts w:ascii="Times New Roman" w:hAnsi="Times New Roman" w:cs="Times New Roman"/>
          <w:sz w:val="28"/>
          <w:szCs w:val="28"/>
        </w:rPr>
      </w:pPr>
    </w:p>
    <w:p w:rsidR="00B46B37" w:rsidRDefault="00B46B37" w:rsidP="00B46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ГЕНЕЗИС </w:t>
      </w:r>
      <w:r w:rsidRPr="00B46B37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B46B37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 В ТУНДРІ</w:t>
      </w:r>
    </w:p>
    <w:p w:rsidR="00B46B37" w:rsidRPr="00B46B37" w:rsidRDefault="00B46B37" w:rsidP="00B46B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Ґрунтоутворення</w:t>
      </w:r>
      <w:proofErr w:type="spellEnd"/>
    </w:p>
    <w:p w:rsidR="00F41654" w:rsidRPr="00B46B37" w:rsidRDefault="00C5276A" w:rsidP="00B46B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B46B37">
        <w:rPr>
          <w:rFonts w:ascii="Times New Roman" w:hAnsi="Times New Roman" w:cs="Times New Roman"/>
          <w:bCs/>
          <w:sz w:val="28"/>
          <w:szCs w:val="28"/>
        </w:rPr>
        <w:t>відбувається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 в</w:t>
      </w:r>
      <w:proofErr w:type="gram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перезволоження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ґрунту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>;</w:t>
      </w:r>
    </w:p>
    <w:p w:rsidR="00F41654" w:rsidRPr="00B46B37" w:rsidRDefault="00C5276A" w:rsidP="00B46B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охоплює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лише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невеликий за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потужністю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активний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>» шар;</w:t>
      </w:r>
    </w:p>
    <w:p w:rsidR="00F41654" w:rsidRPr="00B46B37" w:rsidRDefault="00C5276A" w:rsidP="00B46B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мікробіологічні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процеси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відбуваються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поверхневому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шарі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20—30 см;</w:t>
      </w:r>
    </w:p>
    <w:p w:rsidR="00F41654" w:rsidRPr="00B46B37" w:rsidRDefault="00C5276A" w:rsidP="00B46B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lastRenderedPageBreak/>
        <w:t>Особливостями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генезису - є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повільний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темп </w:t>
      </w:r>
      <w:proofErr w:type="spellStart"/>
      <w:proofErr w:type="gramStart"/>
      <w:r w:rsidRPr="00B46B37">
        <w:rPr>
          <w:rFonts w:ascii="Times New Roman" w:hAnsi="Times New Roman" w:cs="Times New Roman"/>
          <w:bCs/>
          <w:sz w:val="28"/>
          <w:szCs w:val="28"/>
        </w:rPr>
        <w:t>біологічного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кругообігу</w:t>
      </w:r>
      <w:proofErr w:type="spellEnd"/>
      <w:proofErr w:type="gram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6B37">
        <w:rPr>
          <w:rFonts w:ascii="Times New Roman" w:hAnsi="Times New Roman" w:cs="Times New Roman"/>
          <w:bCs/>
          <w:sz w:val="28"/>
          <w:szCs w:val="28"/>
        </w:rPr>
        <w:t>речовин</w:t>
      </w:r>
      <w:proofErr w:type="spellEnd"/>
      <w:r w:rsidRPr="00B46B3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46B37" w:rsidRDefault="00B46B37" w:rsidP="00B46B37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46B3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ХАРАКТЕРНИМИ ГРУНТАМИ ДЛЯ ЗОНИ Є:</w:t>
      </w:r>
    </w:p>
    <w:p w:rsidR="00B46B37" w:rsidRPr="00B46B37" w:rsidRDefault="00B46B37" w:rsidP="00B46B37">
      <w:pPr>
        <w:ind w:left="720"/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тундрові;</w:t>
      </w:r>
    </w:p>
    <w:p w:rsidR="00B46B37" w:rsidRPr="00B46B37" w:rsidRDefault="00B46B37" w:rsidP="00B46B37">
      <w:pPr>
        <w:ind w:left="720"/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дерново-лучні;</w:t>
      </w:r>
    </w:p>
    <w:p w:rsidR="00B46B37" w:rsidRPr="00B46B37" w:rsidRDefault="00B46B37" w:rsidP="00B46B37">
      <w:pPr>
        <w:ind w:left="720"/>
        <w:rPr>
          <w:rFonts w:ascii="Times New Roman" w:hAnsi="Times New Roman" w:cs="Times New Roman"/>
          <w:sz w:val="28"/>
          <w:szCs w:val="28"/>
        </w:rPr>
      </w:pPr>
      <w:r w:rsidRPr="00B46B37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торфові.</w:t>
      </w:r>
    </w:p>
    <w:p w:rsidR="00B46B37" w:rsidRDefault="00B46B37" w:rsidP="00B46B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46B37" w:rsidRDefault="008F58DC" w:rsidP="008F58D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Використання: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8F58DC">
        <w:rPr>
          <w:rFonts w:ascii="Times New Roman" w:hAnsi="Times New Roman" w:cs="Times New Roman"/>
          <w:bCs/>
          <w:sz w:val="28"/>
          <w:szCs w:val="28"/>
        </w:rPr>
        <w:t>кормова</w:t>
      </w:r>
      <w:proofErr w:type="spellEnd"/>
      <w:r w:rsidRPr="008F58DC">
        <w:rPr>
          <w:rFonts w:ascii="Times New Roman" w:hAnsi="Times New Roman" w:cs="Times New Roman"/>
          <w:bCs/>
          <w:sz w:val="28"/>
          <w:szCs w:val="28"/>
        </w:rPr>
        <w:t xml:space="preserve"> база </w:t>
      </w: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північного</w:t>
      </w:r>
      <w:r w:rsidRPr="008F58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розведення оленів;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- в південних районах  можливо вирощування окремих сільськогосподарських культур (ріпа, капуста, ячмінь, морква)</w:t>
      </w:r>
    </w:p>
    <w:p w:rsid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F58DC" w:rsidRDefault="008F58DC" w:rsidP="008F58D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Тайгово</w:t>
      </w:r>
      <w:proofErr w:type="spellEnd"/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-лісова зона</w:t>
      </w:r>
    </w:p>
    <w:p w:rsidR="00F41654" w:rsidRPr="008F58DC" w:rsidRDefault="00C5276A" w:rsidP="008F58D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розташована південніше зони тундри.</w:t>
      </w:r>
    </w:p>
    <w:p w:rsidR="00F41654" w:rsidRPr="008F58DC" w:rsidRDefault="00C5276A" w:rsidP="008F58D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півдні поступово переходить у лісостепову зону.</w:t>
      </w:r>
    </w:p>
    <w:p w:rsid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F58DC" w:rsidRDefault="008F58DC" w:rsidP="008F58D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УМОВИ </w:t>
      </w:r>
      <w:r w:rsidRPr="008F58DC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РУНТОУТВОРЕННЯ В </w:t>
      </w: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ТАЙГОВО-ЛІСОВІЙ ЗОНІ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клімат холодний і досить вологий;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континентальність клімату зростає із заходу на схід;</w:t>
      </w:r>
    </w:p>
    <w:p w:rsidR="00F41654" w:rsidRPr="008F58DC" w:rsidRDefault="00C5276A" w:rsidP="008F58D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середня річна температура від 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4 ºС до  16ºС;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річна сума опадів 600-650 мм;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рельєф різноманітний і складний.</w:t>
      </w:r>
    </w:p>
    <w:p w:rsidR="008F58DC" w:rsidRDefault="008F58DC" w:rsidP="008F58DC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F58DC" w:rsidRDefault="008F58DC" w:rsidP="008F58D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Рослинність поділяють на:</w:t>
      </w:r>
    </w:p>
    <w:p w:rsidR="00F41654" w:rsidRPr="008F58DC" w:rsidRDefault="00C5276A" w:rsidP="008F58D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Лісову;</w:t>
      </w:r>
    </w:p>
    <w:p w:rsidR="00F41654" w:rsidRPr="008F58DC" w:rsidRDefault="00C5276A" w:rsidP="008F58D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Болотяну;</w:t>
      </w:r>
    </w:p>
    <w:p w:rsidR="00F41654" w:rsidRPr="008F58DC" w:rsidRDefault="00C5276A" w:rsidP="008F58D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Лучну.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41654" w:rsidRPr="008F58DC" w:rsidRDefault="00C5276A" w:rsidP="008F58D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 північних областях переважають хвойні породи: сосна , сибірська ялиця, модрина, кедр</w:t>
      </w:r>
    </w:p>
    <w:p w:rsidR="00F41654" w:rsidRPr="008F58DC" w:rsidRDefault="00C5276A" w:rsidP="008F58D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В південних –  липа, береза, осика, ясен, дуб, клен.</w:t>
      </w:r>
    </w:p>
    <w:p w:rsidR="00F41654" w:rsidRPr="008F58DC" w:rsidRDefault="00C5276A" w:rsidP="008F58D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У лісах багато підліску з чагарників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(горобина, ялівець, чорниця)</w:t>
      </w:r>
    </w:p>
    <w:p w:rsidR="00F41654" w:rsidRPr="008F58DC" w:rsidRDefault="00C5276A" w:rsidP="008F58D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Характерним є те, що окремі групи деревинних порід створюють великі однорідні масиви.</w:t>
      </w:r>
    </w:p>
    <w:p w:rsid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F58DC" w:rsidRDefault="008F58DC" w:rsidP="008F58D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процеси ґрунтоутворення</w:t>
      </w:r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в </w:t>
      </w:r>
      <w:proofErr w:type="spellStart"/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тайгово</w:t>
      </w:r>
      <w:proofErr w:type="spellEnd"/>
      <w:r w:rsidRPr="008F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-лісовій зоні</w:t>
      </w:r>
    </w:p>
    <w:p w:rsidR="00F41654" w:rsidRPr="008F58DC" w:rsidRDefault="00C5276A" w:rsidP="008F58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Підзолистий;</w:t>
      </w:r>
    </w:p>
    <w:p w:rsidR="00F41654" w:rsidRPr="008F58DC" w:rsidRDefault="00C5276A" w:rsidP="008F58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дерновий;</w:t>
      </w:r>
    </w:p>
    <w:p w:rsidR="00F41654" w:rsidRPr="008F58DC" w:rsidRDefault="00C5276A" w:rsidP="008F58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sz w:val="28"/>
          <w:szCs w:val="28"/>
          <w:lang w:val="uk-UA"/>
        </w:rPr>
        <w:t>Болотний</w:t>
      </w:r>
    </w:p>
    <w:p w:rsidR="008F58DC" w:rsidRP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  <w:r w:rsidRPr="008F58D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Відбуваються залежно від рослинності і кліматичних умов</w:t>
      </w:r>
    </w:p>
    <w:p w:rsidR="00F41654" w:rsidRPr="00393E4C" w:rsidRDefault="00C5276A" w:rsidP="00393E4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Процеси ґрунтоутворення</w:t>
      </w:r>
      <w:r w:rsidRPr="00393E4C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могуть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відбуватись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кожний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самостійно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більш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менш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 чистому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вигляді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F41654" w:rsidRPr="00393E4C" w:rsidRDefault="00C5276A" w:rsidP="00393E4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</w:rPr>
        <w:t xml:space="preserve">Або </w:t>
      </w:r>
      <w:proofErr w:type="spellStart"/>
      <w:r w:rsidRPr="00393E4C">
        <w:rPr>
          <w:rFonts w:ascii="Times New Roman" w:hAnsi="Times New Roman" w:cs="Times New Roman"/>
          <w:bCs/>
          <w:sz w:val="28"/>
          <w:szCs w:val="28"/>
        </w:rPr>
        <w:t>одночасно</w:t>
      </w:r>
      <w:proofErr w:type="spellEnd"/>
      <w:r w:rsidRPr="00393E4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F58DC" w:rsidRDefault="008F58DC" w:rsidP="008F58D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93E4C" w:rsidRDefault="00393E4C" w:rsidP="00393E4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3E4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Підзолистий процес</w:t>
      </w:r>
    </w:p>
    <w:p w:rsidR="00F41654" w:rsidRPr="00393E4C" w:rsidRDefault="00C5276A" w:rsidP="00393E4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Розвивається під покривом зімкнутого хвойного лісу в умовах перезволоження.</w:t>
      </w:r>
    </w:p>
    <w:p w:rsidR="00F41654" w:rsidRPr="00393E4C" w:rsidRDefault="00C5276A" w:rsidP="00393E4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Суттєва особливість - руйнування в верхній частині профілю ґрунту мінералів і вимивання їх в більш глибокі горизонти та ґрунтові води</w:t>
      </w:r>
    </w:p>
    <w:p w:rsidR="00393E4C" w:rsidRDefault="00393E4C" w:rsidP="00393E4C">
      <w:pPr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утворення характерного білого підзолистого шар</w:t>
      </w:r>
    </w:p>
    <w:p w:rsidR="00393E4C" w:rsidRDefault="00393E4C" w:rsidP="00393E4C">
      <w:pPr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3E4C" w:rsidRDefault="00393E4C" w:rsidP="00393E4C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393E4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Дерновий процес</w:t>
      </w:r>
    </w:p>
    <w:p w:rsidR="00F41654" w:rsidRPr="00393E4C" w:rsidRDefault="00C5276A" w:rsidP="00393E4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розвивається під впливом </w:t>
      </w:r>
    </w:p>
    <w:p w:rsidR="00393E4C" w:rsidRPr="00393E4C" w:rsidRDefault="00393E4C" w:rsidP="00393E4C">
      <w:pPr>
        <w:ind w:left="720"/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трав</w:t>
      </w:r>
      <w:r w:rsidRPr="00393E4C">
        <w:rPr>
          <w:rFonts w:ascii="Times New Roman" w:hAnsi="Times New Roman" w:cs="Times New Roman"/>
          <w:bCs/>
          <w:iCs/>
          <w:sz w:val="28"/>
          <w:szCs w:val="28"/>
          <w:lang w:val="en-US"/>
        </w:rPr>
        <w:t>’</w:t>
      </w:r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янистої</w:t>
      </w:r>
      <w:proofErr w:type="spellEnd"/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рослинності;</w:t>
      </w:r>
    </w:p>
    <w:p w:rsidR="00F41654" w:rsidRPr="00393E4C" w:rsidRDefault="00C5276A" w:rsidP="00393E4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призводить до формування добре  розвинутого гумусового горизонту;</w:t>
      </w:r>
    </w:p>
    <w:p w:rsidR="00F41654" w:rsidRPr="00393E4C" w:rsidRDefault="00C5276A" w:rsidP="00393E4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суттєва особливість – накопичення в поверхневому шарі гумусу, поживних речовин</w:t>
      </w:r>
    </w:p>
    <w:p w:rsidR="00393E4C" w:rsidRDefault="00393E4C" w:rsidP="00393E4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3E4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 тайговій зоні формуються:</w:t>
      </w:r>
    </w:p>
    <w:p w:rsidR="00F41654" w:rsidRPr="00393E4C" w:rsidRDefault="00C5276A" w:rsidP="00393E4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Підзолисті ґрунти;</w:t>
      </w:r>
    </w:p>
    <w:p w:rsidR="00F41654" w:rsidRPr="00393E4C" w:rsidRDefault="00C5276A" w:rsidP="00393E4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Дерново-підзолисті ґрунти;</w:t>
      </w:r>
    </w:p>
    <w:p w:rsidR="00F41654" w:rsidRPr="00393E4C" w:rsidRDefault="00C5276A" w:rsidP="00393E4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Дернові ґрунти;</w:t>
      </w:r>
    </w:p>
    <w:p w:rsidR="00393E4C" w:rsidRDefault="00393E4C" w:rsidP="00393E4C">
      <w:pPr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Болотні ґрунти</w:t>
      </w:r>
    </w:p>
    <w:p w:rsidR="00393E4C" w:rsidRDefault="00393E4C" w:rsidP="00393E4C">
      <w:pPr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41654" w:rsidRPr="00393E4C" w:rsidRDefault="00C5276A" w:rsidP="00393E4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В тайгова зона розвинене лісове господарство, землеробства і тваринництва.</w:t>
      </w:r>
    </w:p>
    <w:p w:rsidR="00F41654" w:rsidRPr="00393E4C" w:rsidRDefault="00C5276A" w:rsidP="00393E4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93E4C">
        <w:rPr>
          <w:rFonts w:ascii="Times New Roman" w:hAnsi="Times New Roman" w:cs="Times New Roman"/>
          <w:bCs/>
          <w:sz w:val="28"/>
          <w:szCs w:val="28"/>
          <w:lang w:val="uk-UA"/>
        </w:rPr>
        <w:t>Вирощують зернові, бобові, прядивні, картоплю, овочеві, багаторічні та однорічні трави, плодові і ягідні культури.</w:t>
      </w:r>
    </w:p>
    <w:p w:rsidR="00393E4C" w:rsidRDefault="00E45A32" w:rsidP="00E45A3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A32">
        <w:rPr>
          <w:rFonts w:ascii="Times New Roman" w:hAnsi="Times New Roman" w:cs="Times New Roman"/>
          <w:b/>
          <w:bCs/>
          <w:sz w:val="28"/>
          <w:szCs w:val="28"/>
        </w:rPr>
        <w:t>БУРІ ЛІСОВІ ҐРУНТИ</w:t>
      </w:r>
    </w:p>
    <w:p w:rsidR="00F41654" w:rsidRPr="00E45A32" w:rsidRDefault="00C5276A" w:rsidP="00E45A3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1905 г. німецький  ґрунтознавець Е. </w:t>
      </w:r>
      <w:proofErr w:type="spellStart"/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>Раманн</w:t>
      </w:r>
      <w:proofErr w:type="spellEnd"/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увів термін «бурозем» (</w:t>
      </w:r>
      <w:proofErr w:type="spellStart"/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>braunerde</w:t>
      </w:r>
      <w:proofErr w:type="spellEnd"/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для ґрунтів, які утворюються в умовах м'якого та вологого клімату під широколистяними лісами. </w:t>
      </w:r>
    </w:p>
    <w:p w:rsidR="00F41654" w:rsidRPr="00E45A32" w:rsidRDefault="00C5276A" w:rsidP="00E45A3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45A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у 1930 р. було прийнято рішення замінити термін «бурозем» терміном «бурі лісові ґрунти». </w:t>
      </w:r>
    </w:p>
    <w:p w:rsidR="00E45A32" w:rsidRDefault="00E45A32" w:rsidP="00E45A3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45A32" w:rsidRDefault="00E45A32" w:rsidP="00E45A3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A32">
        <w:rPr>
          <w:rFonts w:ascii="Times New Roman" w:hAnsi="Times New Roman" w:cs="Times New Roman"/>
          <w:b/>
          <w:bCs/>
          <w:sz w:val="28"/>
          <w:szCs w:val="28"/>
        </w:rPr>
        <w:t xml:space="preserve">УМОВИ ҐРУНТОУТВОРЕННЯ </w:t>
      </w:r>
      <w:r w:rsidRPr="00E45A32">
        <w:rPr>
          <w:rFonts w:ascii="Times New Roman" w:hAnsi="Times New Roman" w:cs="Times New Roman"/>
          <w:b/>
          <w:bCs/>
          <w:sz w:val="28"/>
          <w:szCs w:val="28"/>
        </w:rPr>
        <w:br/>
        <w:t>БУРИХ ЛІСОВИХ ҐРУНТІВ</w:t>
      </w:r>
    </w:p>
    <w:p w:rsidR="00F41654" w:rsidRPr="00C5276A" w:rsidRDefault="00C5276A" w:rsidP="00C5276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промивний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тип водного режиму;</w:t>
      </w:r>
    </w:p>
    <w:p w:rsidR="00F41654" w:rsidRPr="00C5276A" w:rsidRDefault="00C5276A" w:rsidP="00C5276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</w:rPr>
        <w:t xml:space="preserve">тепле і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вологе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літо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>;</w:t>
      </w:r>
    </w:p>
    <w:p w:rsidR="00F41654" w:rsidRPr="00C5276A" w:rsidRDefault="00C5276A" w:rsidP="00C5276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середньорічна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опадів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600 – 1000 мм;</w:t>
      </w:r>
      <w:r w:rsidRPr="00C527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654" w:rsidRPr="00C5276A" w:rsidRDefault="00C5276A" w:rsidP="00C5276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ріст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5276A">
        <w:rPr>
          <w:rFonts w:ascii="Times New Roman" w:hAnsi="Times New Roman" w:cs="Times New Roman"/>
          <w:bCs/>
          <w:sz w:val="28"/>
          <w:szCs w:val="28"/>
        </w:rPr>
        <w:t>деревинної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рослинности</w:t>
      </w:r>
      <w:proofErr w:type="spellEnd"/>
      <w:proofErr w:type="gram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(буково-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дубові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>, буково-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грабові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дубові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та дубово-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ясеневі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ліси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>);</w:t>
      </w:r>
      <w:r w:rsidRPr="00C527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5A32" w:rsidRDefault="00E45A32" w:rsidP="00C5276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</w:t>
      </w:r>
      <w:r w:rsidRPr="00C5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БУРИХ ЛІСОВИХ  </w:t>
      </w:r>
      <w:r w:rsidRPr="00C5276A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F41654" w:rsidRPr="00C5276A" w:rsidRDefault="00C5276A" w:rsidP="00C5276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широко використовуються як орні,  сінокісні,  лісові угіддя та пасовища;</w:t>
      </w:r>
    </w:p>
    <w:p w:rsidR="00F41654" w:rsidRPr="00C5276A" w:rsidRDefault="00C5276A" w:rsidP="00C5276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вирощують великий  асортимент зернових і технічних культур;</w:t>
      </w:r>
    </w:p>
    <w:p w:rsidR="00F41654" w:rsidRPr="00C5276A" w:rsidRDefault="00C5276A" w:rsidP="00C5276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це райони розвинутого  плодівництва та овочівництва</w:t>
      </w:r>
      <w:r w:rsidRPr="00C5276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ГЕНЕЗИС СІРИХ ЛІСОВИХ </w:t>
      </w:r>
      <w:r w:rsidRPr="00C5276A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F41654" w:rsidRPr="00C5276A" w:rsidRDefault="00C5276A" w:rsidP="00C5276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Посилюється  дерновий  процес;</w:t>
      </w:r>
    </w:p>
    <w:p w:rsidR="00F41654" w:rsidRPr="00C5276A" w:rsidRDefault="00C5276A" w:rsidP="00C5276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Послаблюється промивний режим;</w:t>
      </w:r>
    </w:p>
    <w:p w:rsidR="00F41654" w:rsidRPr="00C5276A" w:rsidRDefault="00C5276A" w:rsidP="00C5276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Посилюються процеси гуміфікації.   </w:t>
      </w: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F41654" w:rsidRPr="00C5276A" w:rsidRDefault="00C5276A" w:rsidP="00C5276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Сірі лісові ґрунти за сукупністю морфологічних ознак і властивостей займають перехідне положення від дерново-підзолистих ґрунтів південно-тайгової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підзони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чорноземних ґрунтів лісостепу. </w:t>
      </w: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</w:t>
      </w:r>
      <w:r w:rsidRPr="00C5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СІРИХ ЛІСОВИХ </w:t>
      </w:r>
      <w:r w:rsidRPr="00C5276A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F41654" w:rsidRPr="00C5276A" w:rsidRDefault="00C5276A" w:rsidP="00C5276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Зона є важливим районом землеробства та лісового господарства.</w:t>
      </w:r>
    </w:p>
    <w:p w:rsidR="00F41654" w:rsidRPr="00C5276A" w:rsidRDefault="00C5276A" w:rsidP="00C5276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Вирощують різноманітні  сільськогосподарські культури: озиму та яру пшеницю, цукровий буряк,  кукурудзу, картоплю, льон та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інш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41654" w:rsidRPr="00C5276A" w:rsidRDefault="00C5276A" w:rsidP="00C5276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європейській частині зони широко розвинуто  садівництво.  </w:t>
      </w: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6A">
        <w:rPr>
          <w:rFonts w:ascii="Times New Roman" w:hAnsi="Times New Roman" w:cs="Times New Roman"/>
          <w:b/>
          <w:bCs/>
          <w:sz w:val="28"/>
          <w:szCs w:val="28"/>
        </w:rPr>
        <w:t xml:space="preserve">УМОВИ ҐРУНТОУТВОРЕННЯ </w:t>
      </w:r>
      <w:r w:rsidRPr="00C5276A">
        <w:rPr>
          <w:rFonts w:ascii="Times New Roman" w:hAnsi="Times New Roman" w:cs="Times New Roman"/>
          <w:b/>
          <w:bCs/>
          <w:sz w:val="28"/>
          <w:szCs w:val="28"/>
        </w:rPr>
        <w:br/>
        <w:t>БОЛОТЯНИХ  ҐРУНТІВ</w:t>
      </w:r>
    </w:p>
    <w:p w:rsidR="00F41654" w:rsidRPr="00C5276A" w:rsidRDefault="00C5276A" w:rsidP="00C5276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широко розповсюджені в тундровій, тайговій та лісовій  зонах.</w:t>
      </w:r>
    </w:p>
    <w:p w:rsidR="00F41654" w:rsidRPr="00C5276A" w:rsidRDefault="00C5276A" w:rsidP="00C5276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Зустрічаються і в інших зонах;</w:t>
      </w:r>
    </w:p>
    <w:p w:rsidR="00F41654" w:rsidRPr="00C5276A" w:rsidRDefault="00C5276A" w:rsidP="00C5276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і розвиток болотяних ґрунтів  пов’язані з надмірним зволоженням;</w:t>
      </w:r>
    </w:p>
    <w:p w:rsidR="00F41654" w:rsidRPr="00C5276A" w:rsidRDefault="00C5276A" w:rsidP="00C5276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характеризуються  накопиченням в ґрунті органічної речовини у  вигляді торфу та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оглеєнням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(гниттям) мінеральної частини ґрунту.</w:t>
      </w:r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41654" w:rsidRPr="00C5276A" w:rsidRDefault="00C5276A" w:rsidP="00C5276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Болотяні ґрунти утворюються під впливом двох процесів:</w:t>
      </w:r>
    </w:p>
    <w:p w:rsidR="00C5276A" w:rsidRP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- торфоутворення;</w:t>
      </w:r>
    </w:p>
    <w:p w:rsidR="00C5276A" w:rsidRP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оглеєння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(гниття мінеральної частини)</w:t>
      </w: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/>
          <w:bCs/>
          <w:sz w:val="28"/>
          <w:szCs w:val="28"/>
        </w:rPr>
        <w:t>Розрізняють</w:t>
      </w:r>
      <w:proofErr w:type="spellEnd"/>
      <w:r w:rsidRPr="00C5276A">
        <w:rPr>
          <w:rFonts w:ascii="Times New Roman" w:hAnsi="Times New Roman" w:cs="Times New Roman"/>
          <w:b/>
          <w:bCs/>
          <w:sz w:val="28"/>
          <w:szCs w:val="28"/>
        </w:rPr>
        <w:t xml:space="preserve"> два </w:t>
      </w:r>
      <w:proofErr w:type="spellStart"/>
      <w:r w:rsidRPr="00C5276A">
        <w:rPr>
          <w:rFonts w:ascii="Times New Roman" w:hAnsi="Times New Roman" w:cs="Times New Roman"/>
          <w:b/>
          <w:bCs/>
          <w:sz w:val="28"/>
          <w:szCs w:val="28"/>
        </w:rPr>
        <w:t>основних</w:t>
      </w:r>
      <w:proofErr w:type="spellEnd"/>
      <w:r w:rsidRPr="00C52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5276A">
        <w:rPr>
          <w:rFonts w:ascii="Times New Roman" w:hAnsi="Times New Roman" w:cs="Times New Roman"/>
          <w:b/>
          <w:bCs/>
          <w:sz w:val="28"/>
          <w:szCs w:val="28"/>
        </w:rPr>
        <w:t xml:space="preserve">типа  </w:t>
      </w:r>
      <w:proofErr w:type="spellStart"/>
      <w:r w:rsidRPr="00C5276A">
        <w:rPr>
          <w:rFonts w:ascii="Times New Roman" w:hAnsi="Times New Roman" w:cs="Times New Roman"/>
          <w:b/>
          <w:bCs/>
          <w:sz w:val="28"/>
          <w:szCs w:val="28"/>
        </w:rPr>
        <w:t>заболочування</w:t>
      </w:r>
      <w:proofErr w:type="spellEnd"/>
      <w:proofErr w:type="gramEnd"/>
      <w:r w:rsidRPr="00C5276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5276A">
        <w:rPr>
          <w:rFonts w:ascii="Times New Roman" w:hAnsi="Times New Roman" w:cs="Times New Roman"/>
          <w:b/>
          <w:bCs/>
          <w:sz w:val="28"/>
          <w:szCs w:val="28"/>
        </w:rPr>
        <w:t>болотоутворення</w:t>
      </w:r>
      <w:proofErr w:type="spellEnd"/>
      <w:r w:rsidRPr="00C5276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F41654" w:rsidRPr="00C5276A" w:rsidRDefault="00C5276A" w:rsidP="00C5276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заболочування суходолу</w:t>
      </w:r>
    </w:p>
    <w:p w:rsidR="00F41654" w:rsidRPr="00C5276A" w:rsidRDefault="00C5276A" w:rsidP="00C5276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>заторфовування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водойм </w:t>
      </w: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276A" w:rsidRP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Заболочування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суходолу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відбувається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>:</w:t>
      </w:r>
    </w:p>
    <w:p w:rsidR="00F41654" w:rsidRPr="00C5276A" w:rsidRDefault="00C5276A" w:rsidP="00C5276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Надмірними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поверхневими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атмосферними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5276A">
        <w:rPr>
          <w:rFonts w:ascii="Times New Roman" w:hAnsi="Times New Roman" w:cs="Times New Roman"/>
          <w:bCs/>
          <w:sz w:val="28"/>
          <w:szCs w:val="28"/>
        </w:rPr>
        <w:t>водами ;</w:t>
      </w:r>
      <w:proofErr w:type="gramEnd"/>
    </w:p>
    <w:p w:rsidR="00F41654" w:rsidRPr="00C5276A" w:rsidRDefault="00C5276A" w:rsidP="00C5276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Заболочування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ґрунтовими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5276A">
        <w:rPr>
          <w:rFonts w:ascii="Times New Roman" w:hAnsi="Times New Roman" w:cs="Times New Roman"/>
          <w:bCs/>
          <w:sz w:val="28"/>
          <w:szCs w:val="28"/>
        </w:rPr>
        <w:t>водами ;</w:t>
      </w:r>
      <w:proofErr w:type="gramEnd"/>
    </w:p>
    <w:p w:rsidR="00F41654" w:rsidRPr="00C5276A" w:rsidRDefault="00C5276A" w:rsidP="00C5276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Одночасним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впливом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цих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5276A">
        <w:rPr>
          <w:rFonts w:ascii="Times New Roman" w:hAnsi="Times New Roman" w:cs="Times New Roman"/>
          <w:bCs/>
          <w:sz w:val="28"/>
          <w:szCs w:val="28"/>
        </w:rPr>
        <w:t>чинників</w:t>
      </w:r>
      <w:proofErr w:type="spellEnd"/>
      <w:r w:rsidRPr="00C5276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5276A" w:rsidRDefault="00C5276A" w:rsidP="00C5276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276A" w:rsidRDefault="00C5276A" w:rsidP="00C5276A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</w:t>
      </w:r>
      <w:r w:rsidRPr="00C527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БОЛОТНИХ </w:t>
      </w:r>
      <w:r w:rsidRPr="00C5276A">
        <w:rPr>
          <w:rFonts w:ascii="Times New Roman" w:hAnsi="Times New Roman" w:cs="Times New Roman"/>
          <w:b/>
          <w:bCs/>
          <w:sz w:val="28"/>
          <w:szCs w:val="28"/>
        </w:rPr>
        <w:t>Ґ</w:t>
      </w:r>
      <w:r w:rsidRPr="00C527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РУНТІВ</w:t>
      </w:r>
    </w:p>
    <w:p w:rsidR="00F41654" w:rsidRPr="00C5276A" w:rsidRDefault="00C5276A" w:rsidP="00C5276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видобутку ТОРФУ (органічних добрив) </w:t>
      </w:r>
    </w:p>
    <w:p w:rsidR="00F41654" w:rsidRPr="00C5276A" w:rsidRDefault="00C5276A" w:rsidP="00C5276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527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освоєння і переведення їх в культурні угіддя – сіножаті та пасовища. </w:t>
      </w:r>
    </w:p>
    <w:p w:rsidR="00C5276A" w:rsidRPr="00C5276A" w:rsidRDefault="00C5276A" w:rsidP="00C5276A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C5276A" w:rsidRPr="00C5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AA9"/>
    <w:multiLevelType w:val="hybridMultilevel"/>
    <w:tmpl w:val="A2087C9A"/>
    <w:lvl w:ilvl="0" w:tplc="A7389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0B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4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EB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A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80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2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8C4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E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E06E3"/>
    <w:multiLevelType w:val="hybridMultilevel"/>
    <w:tmpl w:val="AF140910"/>
    <w:lvl w:ilvl="0" w:tplc="244E3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44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4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A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23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8C2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4A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A5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AC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3606DF"/>
    <w:multiLevelType w:val="hybridMultilevel"/>
    <w:tmpl w:val="A25AF1F6"/>
    <w:lvl w:ilvl="0" w:tplc="097E7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A2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4E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84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C7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062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38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5E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0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2831E0"/>
    <w:multiLevelType w:val="hybridMultilevel"/>
    <w:tmpl w:val="190419A8"/>
    <w:lvl w:ilvl="0" w:tplc="C9265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E9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6C6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C66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2E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0D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43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67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28F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5B694A"/>
    <w:multiLevelType w:val="hybridMultilevel"/>
    <w:tmpl w:val="1638D334"/>
    <w:lvl w:ilvl="0" w:tplc="F8464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81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43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B28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68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8F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72C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43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F7140F"/>
    <w:multiLevelType w:val="hybridMultilevel"/>
    <w:tmpl w:val="61FC5CD6"/>
    <w:lvl w:ilvl="0" w:tplc="D1E85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6D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B2C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04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F6C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2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10C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E9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2CD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BC6552D"/>
    <w:multiLevelType w:val="hybridMultilevel"/>
    <w:tmpl w:val="C2F82592"/>
    <w:lvl w:ilvl="0" w:tplc="AD32F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D28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701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B82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7C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9CD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1C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6D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C4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7F12C7"/>
    <w:multiLevelType w:val="hybridMultilevel"/>
    <w:tmpl w:val="FC981DA6"/>
    <w:lvl w:ilvl="0" w:tplc="A956C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C4F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E6E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64E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F06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A55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AA92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2BE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6AB2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0333168"/>
    <w:multiLevelType w:val="hybridMultilevel"/>
    <w:tmpl w:val="377AAB1E"/>
    <w:lvl w:ilvl="0" w:tplc="3F62E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0E9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09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4A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CC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BAF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A6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03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C9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8C3B0A"/>
    <w:multiLevelType w:val="hybridMultilevel"/>
    <w:tmpl w:val="4B847CEA"/>
    <w:lvl w:ilvl="0" w:tplc="9BD48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AC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8AC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8F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06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8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E3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05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42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6B3664"/>
    <w:multiLevelType w:val="hybridMultilevel"/>
    <w:tmpl w:val="A3543BF8"/>
    <w:lvl w:ilvl="0" w:tplc="02108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36F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2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A60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0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A3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C1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AA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A8A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A719E7"/>
    <w:multiLevelType w:val="hybridMultilevel"/>
    <w:tmpl w:val="C61A756A"/>
    <w:lvl w:ilvl="0" w:tplc="DBEED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34A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81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6A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A9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49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87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AE9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20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F930F1"/>
    <w:multiLevelType w:val="hybridMultilevel"/>
    <w:tmpl w:val="7C2AFB4E"/>
    <w:lvl w:ilvl="0" w:tplc="89C24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2E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24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0A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A4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83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41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E2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E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375332"/>
    <w:multiLevelType w:val="hybridMultilevel"/>
    <w:tmpl w:val="F606F8D8"/>
    <w:lvl w:ilvl="0" w:tplc="12EC6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042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C9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4A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A6D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3ED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CB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C8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6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DE557DA"/>
    <w:multiLevelType w:val="hybridMultilevel"/>
    <w:tmpl w:val="1D9C49B0"/>
    <w:lvl w:ilvl="0" w:tplc="723AA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C43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E4F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88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563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69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E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AA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EB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427031A"/>
    <w:multiLevelType w:val="hybridMultilevel"/>
    <w:tmpl w:val="5E4AAA06"/>
    <w:lvl w:ilvl="0" w:tplc="1D800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AF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A0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6D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C9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A3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70C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2C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0D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C4346E"/>
    <w:multiLevelType w:val="hybridMultilevel"/>
    <w:tmpl w:val="5554DC2E"/>
    <w:lvl w:ilvl="0" w:tplc="8EDC2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0C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6C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34B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524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EA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C9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20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7CE5A80"/>
    <w:multiLevelType w:val="hybridMultilevel"/>
    <w:tmpl w:val="788E7702"/>
    <w:lvl w:ilvl="0" w:tplc="FBAA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C0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29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5C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241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582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EF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8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84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D630167"/>
    <w:multiLevelType w:val="hybridMultilevel"/>
    <w:tmpl w:val="F50C5794"/>
    <w:lvl w:ilvl="0" w:tplc="63C63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322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87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A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98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C0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27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6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97101CE"/>
    <w:multiLevelType w:val="hybridMultilevel"/>
    <w:tmpl w:val="F2541C84"/>
    <w:lvl w:ilvl="0" w:tplc="43E2A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C2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6B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4B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C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A1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F64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CC1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CC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EB4C36"/>
    <w:multiLevelType w:val="hybridMultilevel"/>
    <w:tmpl w:val="FDBA91A2"/>
    <w:lvl w:ilvl="0" w:tplc="91A4C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8E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E9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D6E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0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68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0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2D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D6E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FD560E"/>
    <w:multiLevelType w:val="hybridMultilevel"/>
    <w:tmpl w:val="1BD41D66"/>
    <w:lvl w:ilvl="0" w:tplc="20129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C9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8E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40F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C0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23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EA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5EF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E7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CC1325"/>
    <w:multiLevelType w:val="hybridMultilevel"/>
    <w:tmpl w:val="26D2B134"/>
    <w:lvl w:ilvl="0" w:tplc="A7808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20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42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E6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F6B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749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BCD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C6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1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C2E6518"/>
    <w:multiLevelType w:val="hybridMultilevel"/>
    <w:tmpl w:val="2A602230"/>
    <w:lvl w:ilvl="0" w:tplc="12024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C8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4E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42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66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8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A7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EB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590486"/>
    <w:multiLevelType w:val="hybridMultilevel"/>
    <w:tmpl w:val="6072882E"/>
    <w:lvl w:ilvl="0" w:tplc="E62CC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843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EF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9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A59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2A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660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D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7C7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2515FF"/>
    <w:multiLevelType w:val="hybridMultilevel"/>
    <w:tmpl w:val="F76A2D38"/>
    <w:lvl w:ilvl="0" w:tplc="1BA26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69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67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C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8C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E6F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85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2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6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E54EFD"/>
    <w:multiLevelType w:val="hybridMultilevel"/>
    <w:tmpl w:val="29200E90"/>
    <w:lvl w:ilvl="0" w:tplc="EEF82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4B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B00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CE7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2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E1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A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E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E2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94346BF"/>
    <w:multiLevelType w:val="hybridMultilevel"/>
    <w:tmpl w:val="C1E2A5C2"/>
    <w:lvl w:ilvl="0" w:tplc="AA3C6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E6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67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A9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61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A8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CF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CB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8C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7"/>
  </w:num>
  <w:num w:numId="5">
    <w:abstractNumId w:val="17"/>
  </w:num>
  <w:num w:numId="6">
    <w:abstractNumId w:val="1"/>
  </w:num>
  <w:num w:numId="7">
    <w:abstractNumId w:val="24"/>
  </w:num>
  <w:num w:numId="8">
    <w:abstractNumId w:val="13"/>
  </w:num>
  <w:num w:numId="9">
    <w:abstractNumId w:val="6"/>
  </w:num>
  <w:num w:numId="10">
    <w:abstractNumId w:val="3"/>
  </w:num>
  <w:num w:numId="11">
    <w:abstractNumId w:val="25"/>
  </w:num>
  <w:num w:numId="12">
    <w:abstractNumId w:val="21"/>
  </w:num>
  <w:num w:numId="13">
    <w:abstractNumId w:val="18"/>
  </w:num>
  <w:num w:numId="14">
    <w:abstractNumId w:val="14"/>
  </w:num>
  <w:num w:numId="15">
    <w:abstractNumId w:val="23"/>
  </w:num>
  <w:num w:numId="16">
    <w:abstractNumId w:val="20"/>
  </w:num>
  <w:num w:numId="17">
    <w:abstractNumId w:val="16"/>
  </w:num>
  <w:num w:numId="18">
    <w:abstractNumId w:val="9"/>
  </w:num>
  <w:num w:numId="19">
    <w:abstractNumId w:val="8"/>
  </w:num>
  <w:num w:numId="20">
    <w:abstractNumId w:val="10"/>
  </w:num>
  <w:num w:numId="21">
    <w:abstractNumId w:val="15"/>
  </w:num>
  <w:num w:numId="22">
    <w:abstractNumId w:val="19"/>
  </w:num>
  <w:num w:numId="23">
    <w:abstractNumId w:val="12"/>
  </w:num>
  <w:num w:numId="24">
    <w:abstractNumId w:val="22"/>
  </w:num>
  <w:num w:numId="25">
    <w:abstractNumId w:val="27"/>
  </w:num>
  <w:num w:numId="26">
    <w:abstractNumId w:val="5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BF"/>
    <w:rsid w:val="000D04D8"/>
    <w:rsid w:val="00393E4C"/>
    <w:rsid w:val="008F58DC"/>
    <w:rsid w:val="009302B4"/>
    <w:rsid w:val="00B46B37"/>
    <w:rsid w:val="00C5276A"/>
    <w:rsid w:val="00E45A32"/>
    <w:rsid w:val="00EF62BF"/>
    <w:rsid w:val="00F37DE0"/>
    <w:rsid w:val="00F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E1F"/>
  <w15:chartTrackingRefBased/>
  <w15:docId w15:val="{52401E47-BE0D-4B3E-8C70-731D5F4E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9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1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8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6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3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3997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38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7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0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2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8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3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52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08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7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7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355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09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1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25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5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7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6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1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5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8</cp:revision>
  <dcterms:created xsi:type="dcterms:W3CDTF">2021-04-12T11:09:00Z</dcterms:created>
  <dcterms:modified xsi:type="dcterms:W3CDTF">2021-10-10T06:04:00Z</dcterms:modified>
</cp:coreProperties>
</file>