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07A" w:rsidRDefault="0026007A" w:rsidP="0026007A">
      <w:pPr>
        <w:spacing w:after="120"/>
        <w:jc w:val="center"/>
        <w:rPr>
          <w:b/>
          <w:bCs/>
          <w:sz w:val="28"/>
          <w:szCs w:val="28"/>
          <w:lang w:val="ru-RU"/>
        </w:rPr>
      </w:pPr>
      <w:r w:rsidRPr="00DD4E46">
        <w:rPr>
          <w:b/>
          <w:bCs/>
          <w:sz w:val="28"/>
          <w:szCs w:val="28"/>
        </w:rPr>
        <w:t>Шкала оцінювання: національна та ECTS</w:t>
      </w:r>
    </w:p>
    <w:p w:rsidR="0026007A" w:rsidRDefault="0026007A" w:rsidP="0026007A">
      <w:pPr>
        <w:spacing w:after="120"/>
        <w:jc w:val="center"/>
        <w:rPr>
          <w:b/>
          <w:bCs/>
          <w:sz w:val="28"/>
          <w:szCs w:val="28"/>
          <w:lang w:val="ru-RU"/>
        </w:rPr>
      </w:pPr>
    </w:p>
    <w:tbl>
      <w:tblPr>
        <w:tblW w:w="9446" w:type="dxa"/>
        <w:jc w:val="center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3"/>
        <w:gridCol w:w="4253"/>
        <w:gridCol w:w="2126"/>
        <w:gridCol w:w="1984"/>
      </w:tblGrid>
      <w:tr w:rsidR="0026007A" w:rsidRPr="0026007A" w:rsidTr="001D3138">
        <w:trPr>
          <w:cantSplit/>
          <w:trHeight w:val="560"/>
          <w:jc w:val="center"/>
        </w:trPr>
        <w:tc>
          <w:tcPr>
            <w:tcW w:w="1083" w:type="dxa"/>
            <w:vMerge w:val="restart"/>
          </w:tcPr>
          <w:p w:rsidR="0026007A" w:rsidRPr="0026007A" w:rsidRDefault="0026007A" w:rsidP="001D3138">
            <w:pPr>
              <w:pStyle w:val="2"/>
              <w:spacing w:before="0" w:after="0"/>
              <w:jc w:val="center"/>
              <w:rPr>
                <w:b w:val="0"/>
                <w:i/>
                <w:sz w:val="28"/>
                <w:szCs w:val="28"/>
              </w:rPr>
            </w:pPr>
            <w:r w:rsidRPr="0026007A">
              <w:rPr>
                <w:b w:val="0"/>
                <w:i/>
                <w:caps/>
                <w:sz w:val="28"/>
                <w:szCs w:val="28"/>
              </w:rPr>
              <w:t>З</w:t>
            </w:r>
            <w:r w:rsidRPr="0026007A">
              <w:rPr>
                <w:b w:val="0"/>
                <w:i/>
                <w:sz w:val="28"/>
                <w:szCs w:val="28"/>
              </w:rPr>
              <w:t>а шкалою</w:t>
            </w:r>
          </w:p>
          <w:p w:rsidR="0026007A" w:rsidRPr="0026007A" w:rsidRDefault="0026007A" w:rsidP="001D3138">
            <w:pPr>
              <w:pStyle w:val="6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 w:rsidRPr="0026007A">
              <w:rPr>
                <w:rFonts w:ascii="Times New Roman" w:hAnsi="Times New Roman" w:cs="Times New Roman"/>
                <w:b w:val="0"/>
              </w:rPr>
              <w:t>ECTS</w:t>
            </w:r>
          </w:p>
        </w:tc>
        <w:tc>
          <w:tcPr>
            <w:tcW w:w="4253" w:type="dxa"/>
            <w:vMerge w:val="restart"/>
          </w:tcPr>
          <w:p w:rsidR="0026007A" w:rsidRPr="0026007A" w:rsidRDefault="0026007A" w:rsidP="001D3138">
            <w:pPr>
              <w:pStyle w:val="5"/>
              <w:spacing w:before="0" w:after="0"/>
              <w:ind w:right="-108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 w:rsidRPr="0026007A">
              <w:rPr>
                <w:rFonts w:ascii="Times New Roman" w:hAnsi="Times New Roman" w:cs="Times New Roman"/>
                <w:b w:val="0"/>
                <w:i/>
              </w:rPr>
              <w:t>За шкалою</w:t>
            </w:r>
          </w:p>
          <w:p w:rsidR="0026007A" w:rsidRPr="0026007A" w:rsidRDefault="0026007A" w:rsidP="001D3138">
            <w:pPr>
              <w:jc w:val="center"/>
              <w:rPr>
                <w:sz w:val="28"/>
                <w:szCs w:val="28"/>
              </w:rPr>
            </w:pPr>
            <w:r w:rsidRPr="0026007A">
              <w:rPr>
                <w:sz w:val="28"/>
                <w:szCs w:val="28"/>
              </w:rPr>
              <w:t xml:space="preserve">   університету</w:t>
            </w:r>
          </w:p>
        </w:tc>
        <w:tc>
          <w:tcPr>
            <w:tcW w:w="4110" w:type="dxa"/>
            <w:gridSpan w:val="2"/>
          </w:tcPr>
          <w:p w:rsidR="0026007A" w:rsidRPr="0026007A" w:rsidRDefault="0026007A" w:rsidP="0026007A">
            <w:pPr>
              <w:pStyle w:val="3"/>
              <w:keepNext/>
              <w:numPr>
                <w:ilvl w:val="2"/>
                <w:numId w:val="10"/>
              </w:numPr>
              <w:tabs>
                <w:tab w:val="clear" w:pos="4262"/>
                <w:tab w:val="num" w:pos="0"/>
              </w:tabs>
              <w:spacing w:before="0" w:after="0"/>
              <w:ind w:left="0" w:firstLine="0"/>
              <w:jc w:val="center"/>
              <w:rPr>
                <w:i/>
                <w:sz w:val="28"/>
                <w:szCs w:val="28"/>
              </w:rPr>
            </w:pPr>
            <w:r w:rsidRPr="0026007A">
              <w:rPr>
                <w:i/>
                <w:sz w:val="28"/>
                <w:szCs w:val="28"/>
              </w:rPr>
              <w:t>За національною шкалою</w:t>
            </w:r>
          </w:p>
        </w:tc>
      </w:tr>
      <w:tr w:rsidR="0026007A" w:rsidRPr="0026007A" w:rsidTr="001D3138">
        <w:trPr>
          <w:cantSplit/>
          <w:trHeight w:val="300"/>
          <w:jc w:val="center"/>
        </w:trPr>
        <w:tc>
          <w:tcPr>
            <w:tcW w:w="1083" w:type="dxa"/>
            <w:vMerge/>
          </w:tcPr>
          <w:p w:rsidR="0026007A" w:rsidRPr="0026007A" w:rsidRDefault="0026007A" w:rsidP="001D3138">
            <w:pPr>
              <w:pStyle w:val="2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26007A" w:rsidRPr="0026007A" w:rsidRDefault="0026007A" w:rsidP="001D3138">
            <w:pPr>
              <w:pStyle w:val="5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</w:tcPr>
          <w:p w:rsidR="0026007A" w:rsidRPr="0026007A" w:rsidRDefault="0026007A" w:rsidP="001D3138">
            <w:pPr>
              <w:jc w:val="center"/>
              <w:rPr>
                <w:sz w:val="28"/>
                <w:szCs w:val="28"/>
              </w:rPr>
            </w:pPr>
            <w:r w:rsidRPr="0026007A">
              <w:rPr>
                <w:sz w:val="28"/>
                <w:szCs w:val="28"/>
              </w:rPr>
              <w:t>Екзамен</w:t>
            </w:r>
          </w:p>
        </w:tc>
        <w:tc>
          <w:tcPr>
            <w:tcW w:w="1984" w:type="dxa"/>
          </w:tcPr>
          <w:p w:rsidR="0026007A" w:rsidRPr="0026007A" w:rsidRDefault="0026007A" w:rsidP="001D3138">
            <w:pPr>
              <w:jc w:val="center"/>
              <w:rPr>
                <w:sz w:val="28"/>
                <w:szCs w:val="28"/>
              </w:rPr>
            </w:pPr>
            <w:r w:rsidRPr="0026007A">
              <w:rPr>
                <w:sz w:val="28"/>
                <w:szCs w:val="28"/>
              </w:rPr>
              <w:t>Залік</w:t>
            </w:r>
          </w:p>
        </w:tc>
      </w:tr>
      <w:tr w:rsidR="0026007A" w:rsidRPr="0026007A" w:rsidTr="001D3138">
        <w:trPr>
          <w:cantSplit/>
          <w:trHeight w:val="609"/>
          <w:jc w:val="center"/>
        </w:trPr>
        <w:tc>
          <w:tcPr>
            <w:tcW w:w="1083" w:type="dxa"/>
            <w:vAlign w:val="center"/>
          </w:tcPr>
          <w:p w:rsidR="0026007A" w:rsidRPr="0026007A" w:rsidRDefault="0026007A" w:rsidP="001D3138">
            <w:pPr>
              <w:ind w:right="-68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26007A">
              <w:rPr>
                <w:color w:val="000000"/>
                <w:spacing w:val="-2"/>
                <w:sz w:val="28"/>
                <w:szCs w:val="28"/>
              </w:rPr>
              <w:t>A</w:t>
            </w:r>
          </w:p>
        </w:tc>
        <w:tc>
          <w:tcPr>
            <w:tcW w:w="4253" w:type="dxa"/>
            <w:vAlign w:val="center"/>
          </w:tcPr>
          <w:p w:rsidR="0026007A" w:rsidRPr="0026007A" w:rsidRDefault="0026007A" w:rsidP="001D3138">
            <w:pPr>
              <w:ind w:right="-68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26007A">
              <w:rPr>
                <w:color w:val="000000"/>
                <w:spacing w:val="-2"/>
                <w:sz w:val="28"/>
                <w:szCs w:val="28"/>
              </w:rPr>
              <w:t>90 – 100</w:t>
            </w:r>
          </w:p>
          <w:p w:rsidR="0026007A" w:rsidRPr="0026007A" w:rsidRDefault="0026007A" w:rsidP="001D3138">
            <w:pPr>
              <w:ind w:right="-68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26007A">
              <w:rPr>
                <w:color w:val="000000"/>
                <w:spacing w:val="-2"/>
                <w:sz w:val="28"/>
                <w:szCs w:val="28"/>
              </w:rPr>
              <w:t>(відмінно)</w:t>
            </w:r>
          </w:p>
        </w:tc>
        <w:tc>
          <w:tcPr>
            <w:tcW w:w="2126" w:type="dxa"/>
            <w:vAlign w:val="center"/>
          </w:tcPr>
          <w:p w:rsidR="0026007A" w:rsidRPr="0026007A" w:rsidRDefault="0026007A" w:rsidP="001D3138">
            <w:pPr>
              <w:ind w:right="-68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26007A">
              <w:rPr>
                <w:color w:val="000000"/>
                <w:spacing w:val="-2"/>
                <w:sz w:val="28"/>
                <w:szCs w:val="28"/>
              </w:rPr>
              <w:t>5 (відмінно)</w:t>
            </w:r>
          </w:p>
        </w:tc>
        <w:tc>
          <w:tcPr>
            <w:tcW w:w="1984" w:type="dxa"/>
            <w:vMerge w:val="restart"/>
            <w:vAlign w:val="center"/>
          </w:tcPr>
          <w:p w:rsidR="0026007A" w:rsidRPr="0026007A" w:rsidRDefault="0026007A" w:rsidP="001D3138">
            <w:pPr>
              <w:jc w:val="center"/>
              <w:rPr>
                <w:color w:val="000000"/>
                <w:sz w:val="28"/>
                <w:szCs w:val="28"/>
              </w:rPr>
            </w:pPr>
            <w:r w:rsidRPr="0026007A">
              <w:rPr>
                <w:color w:val="000000"/>
                <w:sz w:val="28"/>
                <w:szCs w:val="28"/>
              </w:rPr>
              <w:t>Зараховано</w:t>
            </w:r>
          </w:p>
        </w:tc>
      </w:tr>
      <w:tr w:rsidR="0026007A" w:rsidRPr="0026007A" w:rsidTr="001D3138">
        <w:trPr>
          <w:cantSplit/>
          <w:jc w:val="center"/>
        </w:trPr>
        <w:tc>
          <w:tcPr>
            <w:tcW w:w="1083" w:type="dxa"/>
            <w:vAlign w:val="center"/>
          </w:tcPr>
          <w:p w:rsidR="0026007A" w:rsidRPr="0026007A" w:rsidRDefault="0026007A" w:rsidP="001D3138">
            <w:pPr>
              <w:ind w:right="-68"/>
              <w:jc w:val="center"/>
              <w:rPr>
                <w:spacing w:val="-2"/>
                <w:sz w:val="28"/>
                <w:szCs w:val="28"/>
              </w:rPr>
            </w:pPr>
            <w:r w:rsidRPr="0026007A">
              <w:rPr>
                <w:spacing w:val="-2"/>
                <w:sz w:val="28"/>
                <w:szCs w:val="28"/>
              </w:rPr>
              <w:t>B</w:t>
            </w:r>
          </w:p>
        </w:tc>
        <w:tc>
          <w:tcPr>
            <w:tcW w:w="4253" w:type="dxa"/>
            <w:vAlign w:val="center"/>
          </w:tcPr>
          <w:p w:rsidR="0026007A" w:rsidRPr="0026007A" w:rsidRDefault="0026007A" w:rsidP="001D3138">
            <w:pPr>
              <w:ind w:right="223"/>
              <w:jc w:val="center"/>
              <w:rPr>
                <w:spacing w:val="-2"/>
                <w:sz w:val="28"/>
                <w:szCs w:val="28"/>
              </w:rPr>
            </w:pPr>
            <w:r w:rsidRPr="0026007A">
              <w:rPr>
                <w:spacing w:val="-2"/>
                <w:sz w:val="28"/>
                <w:szCs w:val="28"/>
              </w:rPr>
              <w:t>85 – 89</w:t>
            </w:r>
          </w:p>
          <w:p w:rsidR="0026007A" w:rsidRPr="0026007A" w:rsidRDefault="0026007A" w:rsidP="001D3138">
            <w:pPr>
              <w:ind w:right="223"/>
              <w:jc w:val="center"/>
              <w:rPr>
                <w:spacing w:val="-2"/>
                <w:sz w:val="28"/>
                <w:szCs w:val="28"/>
              </w:rPr>
            </w:pPr>
            <w:r w:rsidRPr="0026007A">
              <w:rPr>
                <w:spacing w:val="-2"/>
                <w:sz w:val="28"/>
                <w:szCs w:val="28"/>
              </w:rPr>
              <w:t>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26007A" w:rsidRPr="0026007A" w:rsidRDefault="0026007A" w:rsidP="001D3138">
            <w:pPr>
              <w:ind w:right="-54"/>
              <w:jc w:val="center"/>
              <w:rPr>
                <w:spacing w:val="-2"/>
                <w:sz w:val="28"/>
                <w:szCs w:val="28"/>
              </w:rPr>
            </w:pPr>
            <w:r w:rsidRPr="0026007A">
              <w:rPr>
                <w:spacing w:val="-2"/>
                <w:sz w:val="28"/>
                <w:szCs w:val="28"/>
              </w:rPr>
              <w:t>4 (добре)</w:t>
            </w:r>
          </w:p>
        </w:tc>
        <w:tc>
          <w:tcPr>
            <w:tcW w:w="1984" w:type="dxa"/>
            <w:vMerge/>
          </w:tcPr>
          <w:p w:rsidR="0026007A" w:rsidRPr="0026007A" w:rsidRDefault="0026007A" w:rsidP="001D3138">
            <w:pPr>
              <w:ind w:right="-54"/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26007A" w:rsidRPr="0026007A" w:rsidTr="001D3138">
        <w:trPr>
          <w:cantSplit/>
          <w:jc w:val="center"/>
        </w:trPr>
        <w:tc>
          <w:tcPr>
            <w:tcW w:w="1083" w:type="dxa"/>
            <w:vAlign w:val="center"/>
          </w:tcPr>
          <w:p w:rsidR="0026007A" w:rsidRPr="0026007A" w:rsidRDefault="0026007A" w:rsidP="001D3138">
            <w:pPr>
              <w:ind w:right="-68"/>
              <w:jc w:val="center"/>
              <w:rPr>
                <w:spacing w:val="-2"/>
                <w:sz w:val="28"/>
                <w:szCs w:val="28"/>
              </w:rPr>
            </w:pPr>
            <w:r w:rsidRPr="0026007A">
              <w:rPr>
                <w:spacing w:val="-2"/>
                <w:sz w:val="28"/>
                <w:szCs w:val="28"/>
              </w:rPr>
              <w:t>C</w:t>
            </w:r>
          </w:p>
        </w:tc>
        <w:tc>
          <w:tcPr>
            <w:tcW w:w="4253" w:type="dxa"/>
            <w:vAlign w:val="center"/>
          </w:tcPr>
          <w:p w:rsidR="0026007A" w:rsidRPr="0026007A" w:rsidRDefault="0026007A" w:rsidP="001D3138">
            <w:pPr>
              <w:ind w:right="223"/>
              <w:jc w:val="center"/>
              <w:rPr>
                <w:spacing w:val="-2"/>
                <w:sz w:val="28"/>
                <w:szCs w:val="28"/>
              </w:rPr>
            </w:pPr>
            <w:r w:rsidRPr="0026007A">
              <w:rPr>
                <w:spacing w:val="-2"/>
                <w:sz w:val="28"/>
                <w:szCs w:val="28"/>
              </w:rPr>
              <w:t>75 – 84</w:t>
            </w:r>
          </w:p>
          <w:p w:rsidR="0026007A" w:rsidRPr="0026007A" w:rsidRDefault="0026007A" w:rsidP="001D3138">
            <w:pPr>
              <w:ind w:right="223"/>
              <w:jc w:val="center"/>
              <w:rPr>
                <w:spacing w:val="-2"/>
                <w:sz w:val="28"/>
                <w:szCs w:val="28"/>
              </w:rPr>
            </w:pPr>
            <w:r w:rsidRPr="0026007A">
              <w:rPr>
                <w:spacing w:val="-2"/>
                <w:sz w:val="28"/>
                <w:szCs w:val="28"/>
              </w:rPr>
              <w:t>(добре)</w:t>
            </w:r>
          </w:p>
        </w:tc>
        <w:tc>
          <w:tcPr>
            <w:tcW w:w="2126" w:type="dxa"/>
            <w:vMerge/>
            <w:vAlign w:val="center"/>
          </w:tcPr>
          <w:p w:rsidR="0026007A" w:rsidRPr="0026007A" w:rsidRDefault="0026007A" w:rsidP="001D3138">
            <w:pPr>
              <w:ind w:right="-54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26007A" w:rsidRPr="0026007A" w:rsidRDefault="0026007A" w:rsidP="001D3138">
            <w:pPr>
              <w:ind w:right="-54"/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26007A" w:rsidRPr="0026007A" w:rsidTr="001D3138">
        <w:trPr>
          <w:cantSplit/>
          <w:jc w:val="center"/>
        </w:trPr>
        <w:tc>
          <w:tcPr>
            <w:tcW w:w="1083" w:type="dxa"/>
            <w:vAlign w:val="center"/>
          </w:tcPr>
          <w:p w:rsidR="0026007A" w:rsidRPr="0026007A" w:rsidRDefault="0026007A" w:rsidP="001D3138">
            <w:pPr>
              <w:ind w:right="-68"/>
              <w:jc w:val="center"/>
              <w:rPr>
                <w:spacing w:val="-2"/>
                <w:sz w:val="28"/>
                <w:szCs w:val="28"/>
              </w:rPr>
            </w:pPr>
            <w:r w:rsidRPr="0026007A">
              <w:rPr>
                <w:spacing w:val="-2"/>
                <w:sz w:val="28"/>
                <w:szCs w:val="28"/>
              </w:rPr>
              <w:t>D</w:t>
            </w:r>
          </w:p>
        </w:tc>
        <w:tc>
          <w:tcPr>
            <w:tcW w:w="4253" w:type="dxa"/>
            <w:vAlign w:val="center"/>
          </w:tcPr>
          <w:p w:rsidR="0026007A" w:rsidRPr="0026007A" w:rsidRDefault="0026007A" w:rsidP="001D3138">
            <w:pPr>
              <w:ind w:right="223"/>
              <w:jc w:val="center"/>
              <w:rPr>
                <w:spacing w:val="-2"/>
                <w:sz w:val="28"/>
                <w:szCs w:val="28"/>
              </w:rPr>
            </w:pPr>
            <w:r w:rsidRPr="0026007A">
              <w:rPr>
                <w:spacing w:val="-2"/>
                <w:sz w:val="28"/>
                <w:szCs w:val="28"/>
              </w:rPr>
              <w:t>70 – 74</w:t>
            </w:r>
          </w:p>
          <w:p w:rsidR="0026007A" w:rsidRPr="0026007A" w:rsidRDefault="0026007A" w:rsidP="001D3138">
            <w:pPr>
              <w:ind w:right="223"/>
              <w:jc w:val="center"/>
              <w:rPr>
                <w:spacing w:val="-2"/>
                <w:sz w:val="28"/>
                <w:szCs w:val="28"/>
              </w:rPr>
            </w:pPr>
            <w:r w:rsidRPr="0026007A">
              <w:rPr>
                <w:spacing w:val="-2"/>
                <w:sz w:val="28"/>
                <w:szCs w:val="28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26007A" w:rsidRPr="0026007A" w:rsidRDefault="0026007A" w:rsidP="001D3138">
            <w:pPr>
              <w:ind w:right="-54"/>
              <w:jc w:val="center"/>
              <w:rPr>
                <w:spacing w:val="-2"/>
                <w:sz w:val="28"/>
                <w:szCs w:val="28"/>
              </w:rPr>
            </w:pPr>
            <w:r w:rsidRPr="0026007A">
              <w:rPr>
                <w:spacing w:val="-2"/>
                <w:sz w:val="28"/>
                <w:szCs w:val="28"/>
              </w:rPr>
              <w:t>3 (задовільно)</w:t>
            </w:r>
          </w:p>
        </w:tc>
        <w:tc>
          <w:tcPr>
            <w:tcW w:w="1984" w:type="dxa"/>
            <w:vMerge/>
          </w:tcPr>
          <w:p w:rsidR="0026007A" w:rsidRPr="0026007A" w:rsidRDefault="0026007A" w:rsidP="001D3138">
            <w:pPr>
              <w:ind w:right="-54"/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26007A" w:rsidRPr="0026007A" w:rsidTr="001D3138">
        <w:trPr>
          <w:cantSplit/>
          <w:jc w:val="center"/>
        </w:trPr>
        <w:tc>
          <w:tcPr>
            <w:tcW w:w="1083" w:type="dxa"/>
            <w:vAlign w:val="center"/>
          </w:tcPr>
          <w:p w:rsidR="0026007A" w:rsidRPr="0026007A" w:rsidRDefault="0026007A" w:rsidP="001D3138">
            <w:pPr>
              <w:ind w:right="-68"/>
              <w:jc w:val="center"/>
              <w:rPr>
                <w:spacing w:val="-2"/>
                <w:sz w:val="28"/>
                <w:szCs w:val="28"/>
              </w:rPr>
            </w:pPr>
            <w:r w:rsidRPr="0026007A">
              <w:rPr>
                <w:spacing w:val="-2"/>
                <w:sz w:val="28"/>
                <w:szCs w:val="28"/>
              </w:rPr>
              <w:t>E</w:t>
            </w:r>
          </w:p>
        </w:tc>
        <w:tc>
          <w:tcPr>
            <w:tcW w:w="4253" w:type="dxa"/>
            <w:vAlign w:val="center"/>
          </w:tcPr>
          <w:p w:rsidR="0026007A" w:rsidRPr="0026007A" w:rsidRDefault="0026007A" w:rsidP="001D3138">
            <w:pPr>
              <w:ind w:right="223"/>
              <w:jc w:val="center"/>
              <w:rPr>
                <w:spacing w:val="-2"/>
                <w:sz w:val="28"/>
                <w:szCs w:val="28"/>
              </w:rPr>
            </w:pPr>
            <w:r w:rsidRPr="0026007A">
              <w:rPr>
                <w:spacing w:val="-2"/>
                <w:sz w:val="28"/>
                <w:szCs w:val="28"/>
              </w:rPr>
              <w:t>60 – 69</w:t>
            </w:r>
          </w:p>
          <w:p w:rsidR="0026007A" w:rsidRPr="0026007A" w:rsidRDefault="0026007A" w:rsidP="001D3138">
            <w:pPr>
              <w:ind w:right="223"/>
              <w:jc w:val="center"/>
              <w:rPr>
                <w:spacing w:val="-2"/>
                <w:sz w:val="28"/>
                <w:szCs w:val="28"/>
              </w:rPr>
            </w:pPr>
            <w:r w:rsidRPr="0026007A">
              <w:rPr>
                <w:spacing w:val="-2"/>
                <w:sz w:val="28"/>
                <w:szCs w:val="28"/>
              </w:rPr>
              <w:t>(достатньо)</w:t>
            </w:r>
          </w:p>
        </w:tc>
        <w:tc>
          <w:tcPr>
            <w:tcW w:w="2126" w:type="dxa"/>
            <w:vMerge/>
            <w:vAlign w:val="center"/>
          </w:tcPr>
          <w:p w:rsidR="0026007A" w:rsidRPr="0026007A" w:rsidRDefault="0026007A" w:rsidP="001D3138">
            <w:pPr>
              <w:ind w:right="-54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26007A" w:rsidRPr="0026007A" w:rsidRDefault="0026007A" w:rsidP="001D3138">
            <w:pPr>
              <w:ind w:right="-54"/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26007A" w:rsidRPr="0026007A" w:rsidTr="001D3138">
        <w:trPr>
          <w:cantSplit/>
          <w:jc w:val="center"/>
        </w:trPr>
        <w:tc>
          <w:tcPr>
            <w:tcW w:w="1083" w:type="dxa"/>
            <w:vAlign w:val="center"/>
          </w:tcPr>
          <w:p w:rsidR="0026007A" w:rsidRPr="0026007A" w:rsidRDefault="0026007A" w:rsidP="001D3138">
            <w:pPr>
              <w:ind w:right="-68"/>
              <w:jc w:val="center"/>
              <w:rPr>
                <w:spacing w:val="-2"/>
                <w:sz w:val="28"/>
                <w:szCs w:val="28"/>
              </w:rPr>
            </w:pPr>
            <w:r w:rsidRPr="0026007A">
              <w:rPr>
                <w:spacing w:val="-2"/>
                <w:sz w:val="28"/>
                <w:szCs w:val="28"/>
              </w:rPr>
              <w:t>FX</w:t>
            </w:r>
          </w:p>
        </w:tc>
        <w:tc>
          <w:tcPr>
            <w:tcW w:w="4253" w:type="dxa"/>
            <w:vAlign w:val="center"/>
          </w:tcPr>
          <w:p w:rsidR="0026007A" w:rsidRPr="0026007A" w:rsidRDefault="0026007A" w:rsidP="001D3138">
            <w:pPr>
              <w:ind w:right="223"/>
              <w:jc w:val="center"/>
              <w:rPr>
                <w:spacing w:val="-2"/>
                <w:sz w:val="28"/>
                <w:szCs w:val="28"/>
              </w:rPr>
            </w:pPr>
            <w:r w:rsidRPr="0026007A">
              <w:rPr>
                <w:spacing w:val="-2"/>
                <w:sz w:val="28"/>
                <w:szCs w:val="28"/>
              </w:rPr>
              <w:t>35 – 59</w:t>
            </w:r>
          </w:p>
          <w:p w:rsidR="0026007A" w:rsidRPr="0026007A" w:rsidRDefault="0026007A" w:rsidP="001D3138">
            <w:pPr>
              <w:ind w:right="223"/>
              <w:jc w:val="center"/>
              <w:rPr>
                <w:spacing w:val="-2"/>
                <w:sz w:val="28"/>
                <w:szCs w:val="28"/>
              </w:rPr>
            </w:pPr>
            <w:r w:rsidRPr="0026007A">
              <w:rPr>
                <w:spacing w:val="-2"/>
                <w:sz w:val="28"/>
                <w:szCs w:val="28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26007A" w:rsidRPr="0026007A" w:rsidRDefault="0026007A" w:rsidP="001D3138">
            <w:pPr>
              <w:ind w:right="-54"/>
              <w:jc w:val="center"/>
              <w:rPr>
                <w:spacing w:val="-2"/>
                <w:sz w:val="28"/>
                <w:szCs w:val="28"/>
              </w:rPr>
            </w:pPr>
            <w:r w:rsidRPr="0026007A">
              <w:rPr>
                <w:spacing w:val="-2"/>
                <w:sz w:val="28"/>
                <w:szCs w:val="28"/>
              </w:rPr>
              <w:t>2 (незадовільно)</w:t>
            </w:r>
          </w:p>
        </w:tc>
        <w:tc>
          <w:tcPr>
            <w:tcW w:w="1984" w:type="dxa"/>
            <w:vMerge w:val="restart"/>
            <w:vAlign w:val="center"/>
          </w:tcPr>
          <w:p w:rsidR="0026007A" w:rsidRPr="0026007A" w:rsidRDefault="0026007A" w:rsidP="001D3138">
            <w:pPr>
              <w:ind w:right="-54"/>
              <w:jc w:val="center"/>
              <w:rPr>
                <w:spacing w:val="-2"/>
                <w:sz w:val="28"/>
                <w:szCs w:val="28"/>
              </w:rPr>
            </w:pPr>
            <w:r w:rsidRPr="0026007A">
              <w:rPr>
                <w:spacing w:val="-2"/>
                <w:sz w:val="28"/>
                <w:szCs w:val="28"/>
              </w:rPr>
              <w:t>Не зараховано</w:t>
            </w:r>
          </w:p>
        </w:tc>
      </w:tr>
      <w:tr w:rsidR="0026007A" w:rsidRPr="0026007A" w:rsidTr="001D3138">
        <w:trPr>
          <w:cantSplit/>
          <w:jc w:val="center"/>
        </w:trPr>
        <w:tc>
          <w:tcPr>
            <w:tcW w:w="1083" w:type="dxa"/>
            <w:vAlign w:val="center"/>
          </w:tcPr>
          <w:p w:rsidR="0026007A" w:rsidRPr="0026007A" w:rsidRDefault="0026007A" w:rsidP="001D3138">
            <w:pPr>
              <w:ind w:right="-68"/>
              <w:jc w:val="center"/>
              <w:rPr>
                <w:spacing w:val="-2"/>
                <w:sz w:val="28"/>
                <w:szCs w:val="28"/>
              </w:rPr>
            </w:pPr>
            <w:r w:rsidRPr="0026007A">
              <w:rPr>
                <w:spacing w:val="-2"/>
                <w:sz w:val="28"/>
                <w:szCs w:val="28"/>
              </w:rPr>
              <w:t>F</w:t>
            </w:r>
          </w:p>
        </w:tc>
        <w:tc>
          <w:tcPr>
            <w:tcW w:w="4253" w:type="dxa"/>
            <w:vAlign w:val="center"/>
          </w:tcPr>
          <w:p w:rsidR="0026007A" w:rsidRPr="0026007A" w:rsidRDefault="0026007A" w:rsidP="001D3138">
            <w:pPr>
              <w:ind w:right="223"/>
              <w:jc w:val="center"/>
              <w:rPr>
                <w:spacing w:val="-2"/>
                <w:sz w:val="28"/>
                <w:szCs w:val="28"/>
              </w:rPr>
            </w:pPr>
            <w:r w:rsidRPr="0026007A">
              <w:rPr>
                <w:spacing w:val="-2"/>
                <w:sz w:val="28"/>
                <w:szCs w:val="28"/>
              </w:rPr>
              <w:t>1 – 34</w:t>
            </w:r>
          </w:p>
          <w:p w:rsidR="0026007A" w:rsidRPr="0026007A" w:rsidRDefault="0026007A" w:rsidP="001D3138">
            <w:pPr>
              <w:ind w:right="223"/>
              <w:jc w:val="center"/>
              <w:rPr>
                <w:spacing w:val="-2"/>
                <w:sz w:val="28"/>
                <w:szCs w:val="28"/>
              </w:rPr>
            </w:pPr>
            <w:r w:rsidRPr="0026007A">
              <w:rPr>
                <w:spacing w:val="-2"/>
                <w:sz w:val="28"/>
                <w:szCs w:val="28"/>
              </w:rPr>
              <w:t>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26007A" w:rsidRPr="0026007A" w:rsidRDefault="0026007A" w:rsidP="001D3138">
            <w:pPr>
              <w:ind w:right="-54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26007A" w:rsidRPr="0026007A" w:rsidRDefault="0026007A" w:rsidP="001D3138">
            <w:pPr>
              <w:ind w:right="-54"/>
              <w:jc w:val="center"/>
              <w:rPr>
                <w:spacing w:val="-2"/>
                <w:sz w:val="28"/>
                <w:szCs w:val="28"/>
              </w:rPr>
            </w:pPr>
          </w:p>
        </w:tc>
      </w:tr>
    </w:tbl>
    <w:p w:rsidR="0026007A" w:rsidRDefault="0026007A" w:rsidP="0026007A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:rsidR="00C34DE3" w:rsidRPr="0026007A" w:rsidRDefault="00C34DE3">
      <w:pPr>
        <w:rPr>
          <w:lang w:val="ru-RU"/>
        </w:rPr>
      </w:pPr>
      <w:bookmarkStart w:id="0" w:name="_GoBack"/>
      <w:bookmarkEnd w:id="0"/>
    </w:p>
    <w:sectPr w:rsidR="00C34DE3" w:rsidRPr="002600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07A"/>
    <w:rsid w:val="0026007A"/>
    <w:rsid w:val="00371F5F"/>
    <w:rsid w:val="00C3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07A"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next w:val="a0"/>
    <w:link w:val="10"/>
    <w:qFormat/>
    <w:rsid w:val="00371F5F"/>
    <w:pPr>
      <w:keepNext/>
      <w:keepLines/>
      <w:spacing w:before="600" w:after="360"/>
      <w:jc w:val="center"/>
      <w:outlineLvl w:val="0"/>
    </w:pPr>
    <w:rPr>
      <w:b/>
      <w:sz w:val="32"/>
      <w:szCs w:val="32"/>
    </w:rPr>
  </w:style>
  <w:style w:type="paragraph" w:styleId="2">
    <w:name w:val="heading 2"/>
    <w:basedOn w:val="a"/>
    <w:next w:val="a0"/>
    <w:link w:val="20"/>
    <w:uiPriority w:val="9"/>
    <w:qFormat/>
    <w:rsid w:val="00371F5F"/>
    <w:pPr>
      <w:keepNext/>
      <w:keepLines/>
      <w:spacing w:before="160" w:after="120"/>
      <w:outlineLvl w:val="1"/>
    </w:pPr>
    <w:rPr>
      <w:b/>
      <w:szCs w:val="26"/>
    </w:rPr>
  </w:style>
  <w:style w:type="paragraph" w:styleId="3">
    <w:name w:val="heading 3"/>
    <w:basedOn w:val="a"/>
    <w:next w:val="a0"/>
    <w:link w:val="30"/>
    <w:uiPriority w:val="9"/>
    <w:qFormat/>
    <w:rsid w:val="00371F5F"/>
    <w:pPr>
      <w:spacing w:before="28" w:after="28"/>
      <w:outlineLvl w:val="2"/>
    </w:pPr>
    <w:rPr>
      <w:bCs/>
      <w:szCs w:val="27"/>
      <w:u w:val="single"/>
    </w:rPr>
  </w:style>
  <w:style w:type="paragraph" w:styleId="4">
    <w:name w:val="heading 4"/>
    <w:basedOn w:val="a"/>
    <w:next w:val="a0"/>
    <w:link w:val="40"/>
    <w:qFormat/>
    <w:rsid w:val="00371F5F"/>
    <w:pPr>
      <w:keepNext/>
      <w:spacing w:before="240" w:after="120"/>
      <w:outlineLvl w:val="3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0"/>
    <w:link w:val="50"/>
    <w:qFormat/>
    <w:rsid w:val="00371F5F"/>
    <w:pPr>
      <w:keepNext/>
      <w:spacing w:before="240" w:after="120"/>
      <w:outlineLvl w:val="4"/>
    </w:pPr>
    <w:rPr>
      <w:rFonts w:ascii="Arial" w:hAnsi="Arial" w:cs="Arial"/>
      <w:b/>
      <w:bCs/>
      <w:sz w:val="28"/>
      <w:szCs w:val="28"/>
    </w:rPr>
  </w:style>
  <w:style w:type="paragraph" w:styleId="6">
    <w:name w:val="heading 6"/>
    <w:basedOn w:val="a"/>
    <w:next w:val="a0"/>
    <w:link w:val="60"/>
    <w:qFormat/>
    <w:rsid w:val="00371F5F"/>
    <w:pPr>
      <w:keepNext/>
      <w:spacing w:before="240" w:after="120"/>
      <w:outlineLvl w:val="5"/>
    </w:pPr>
    <w:rPr>
      <w:rFonts w:ascii="Arial" w:hAnsi="Arial" w:cs="Arial"/>
      <w:b/>
      <w:bCs/>
      <w:sz w:val="28"/>
      <w:szCs w:val="28"/>
    </w:rPr>
  </w:style>
  <w:style w:type="paragraph" w:styleId="7">
    <w:name w:val="heading 7"/>
    <w:basedOn w:val="a"/>
    <w:next w:val="a0"/>
    <w:link w:val="70"/>
    <w:qFormat/>
    <w:rsid w:val="00371F5F"/>
    <w:pPr>
      <w:keepNext/>
      <w:spacing w:before="240" w:after="120"/>
      <w:outlineLvl w:val="6"/>
    </w:pPr>
    <w:rPr>
      <w:rFonts w:ascii="Arial" w:hAnsi="Arial" w:cs="Arial"/>
      <w:b/>
      <w:bCs/>
      <w:sz w:val="28"/>
      <w:szCs w:val="28"/>
    </w:rPr>
  </w:style>
  <w:style w:type="paragraph" w:styleId="8">
    <w:name w:val="heading 8"/>
    <w:basedOn w:val="a"/>
    <w:next w:val="a0"/>
    <w:link w:val="80"/>
    <w:qFormat/>
    <w:rsid w:val="00371F5F"/>
    <w:pPr>
      <w:keepNext/>
      <w:spacing w:before="240" w:after="120"/>
      <w:outlineLvl w:val="7"/>
    </w:pPr>
    <w:rPr>
      <w:rFonts w:ascii="Arial" w:hAnsi="Arial" w:cs="Arial"/>
      <w:b/>
      <w:bCs/>
      <w:sz w:val="28"/>
      <w:szCs w:val="28"/>
    </w:rPr>
  </w:style>
  <w:style w:type="paragraph" w:styleId="9">
    <w:name w:val="heading 9"/>
    <w:basedOn w:val="a"/>
    <w:next w:val="a0"/>
    <w:link w:val="90"/>
    <w:qFormat/>
    <w:rsid w:val="00371F5F"/>
    <w:pPr>
      <w:keepNext/>
      <w:spacing w:before="240" w:after="120"/>
      <w:outlineLvl w:val="8"/>
    </w:pPr>
    <w:rPr>
      <w:rFonts w:ascii="Arial" w:hAnsi="Arial" w:cs="Arial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71F5F"/>
    <w:rPr>
      <w:rFonts w:eastAsia="Andale Sans UI" w:cs="Tahoma"/>
      <w:b/>
      <w:kern w:val="1"/>
      <w:sz w:val="32"/>
      <w:szCs w:val="32"/>
      <w:lang w:val="de-DE" w:eastAsia="ja-JP" w:bidi="fa-IR"/>
    </w:rPr>
  </w:style>
  <w:style w:type="paragraph" w:styleId="a0">
    <w:name w:val="Body Text"/>
    <w:basedOn w:val="a"/>
    <w:link w:val="a4"/>
    <w:uiPriority w:val="99"/>
    <w:semiHidden/>
    <w:unhideWhenUsed/>
    <w:rsid w:val="00371F5F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371F5F"/>
    <w:rPr>
      <w:rFonts w:eastAsia="Andale Sans UI" w:cs="Tahoma"/>
      <w:kern w:val="1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1"/>
    <w:link w:val="2"/>
    <w:uiPriority w:val="9"/>
    <w:rsid w:val="00371F5F"/>
    <w:rPr>
      <w:rFonts w:eastAsia="Andale Sans UI" w:cs="Tahoma"/>
      <w:b/>
      <w:kern w:val="1"/>
      <w:sz w:val="24"/>
      <w:szCs w:val="26"/>
      <w:lang w:val="de-DE" w:eastAsia="ja-JP" w:bidi="fa-IR"/>
    </w:rPr>
  </w:style>
  <w:style w:type="character" w:customStyle="1" w:styleId="30">
    <w:name w:val="Заголовок 3 Знак"/>
    <w:basedOn w:val="a1"/>
    <w:link w:val="3"/>
    <w:uiPriority w:val="9"/>
    <w:rsid w:val="00371F5F"/>
    <w:rPr>
      <w:bCs/>
      <w:kern w:val="1"/>
      <w:sz w:val="24"/>
      <w:szCs w:val="27"/>
      <w:u w:val="single"/>
      <w:lang w:val="de-DE" w:eastAsia="ja-JP" w:bidi="fa-IR"/>
    </w:rPr>
  </w:style>
  <w:style w:type="character" w:customStyle="1" w:styleId="40">
    <w:name w:val="Заголовок 4 Знак"/>
    <w:basedOn w:val="a1"/>
    <w:link w:val="4"/>
    <w:rsid w:val="00371F5F"/>
    <w:rPr>
      <w:rFonts w:ascii="Arial" w:eastAsia="Andale Sans UI" w:hAnsi="Arial" w:cs="Arial"/>
      <w:b/>
      <w:bCs/>
      <w:i/>
      <w:iCs/>
      <w:kern w:val="1"/>
      <w:sz w:val="28"/>
      <w:szCs w:val="28"/>
      <w:lang w:val="de-DE" w:eastAsia="ja-JP" w:bidi="fa-IR"/>
    </w:rPr>
  </w:style>
  <w:style w:type="character" w:customStyle="1" w:styleId="50">
    <w:name w:val="Заголовок 5 Знак"/>
    <w:basedOn w:val="a1"/>
    <w:link w:val="5"/>
    <w:rsid w:val="00371F5F"/>
    <w:rPr>
      <w:rFonts w:ascii="Arial" w:eastAsia="Andale Sans UI" w:hAnsi="Arial" w:cs="Arial"/>
      <w:b/>
      <w:bCs/>
      <w:kern w:val="1"/>
      <w:sz w:val="28"/>
      <w:szCs w:val="28"/>
      <w:lang w:val="de-DE" w:eastAsia="ja-JP" w:bidi="fa-IR"/>
    </w:rPr>
  </w:style>
  <w:style w:type="character" w:customStyle="1" w:styleId="60">
    <w:name w:val="Заголовок 6 Знак"/>
    <w:basedOn w:val="a1"/>
    <w:link w:val="6"/>
    <w:rsid w:val="00371F5F"/>
    <w:rPr>
      <w:rFonts w:ascii="Arial" w:eastAsia="Andale Sans UI" w:hAnsi="Arial" w:cs="Arial"/>
      <w:b/>
      <w:bCs/>
      <w:kern w:val="1"/>
      <w:sz w:val="28"/>
      <w:szCs w:val="28"/>
      <w:lang w:val="de-DE" w:eastAsia="ja-JP" w:bidi="fa-IR"/>
    </w:rPr>
  </w:style>
  <w:style w:type="character" w:customStyle="1" w:styleId="70">
    <w:name w:val="Заголовок 7 Знак"/>
    <w:basedOn w:val="a1"/>
    <w:link w:val="7"/>
    <w:rsid w:val="00371F5F"/>
    <w:rPr>
      <w:rFonts w:ascii="Arial" w:eastAsia="Andale Sans UI" w:hAnsi="Arial" w:cs="Arial"/>
      <w:b/>
      <w:bCs/>
      <w:kern w:val="1"/>
      <w:sz w:val="28"/>
      <w:szCs w:val="28"/>
      <w:lang w:val="de-DE" w:eastAsia="ja-JP" w:bidi="fa-IR"/>
    </w:rPr>
  </w:style>
  <w:style w:type="character" w:customStyle="1" w:styleId="80">
    <w:name w:val="Заголовок 8 Знак"/>
    <w:basedOn w:val="a1"/>
    <w:link w:val="8"/>
    <w:rsid w:val="00371F5F"/>
    <w:rPr>
      <w:rFonts w:ascii="Arial" w:eastAsia="Andale Sans UI" w:hAnsi="Arial" w:cs="Arial"/>
      <w:b/>
      <w:bCs/>
      <w:kern w:val="1"/>
      <w:sz w:val="28"/>
      <w:szCs w:val="28"/>
      <w:lang w:val="de-DE" w:eastAsia="ja-JP" w:bidi="fa-IR"/>
    </w:rPr>
  </w:style>
  <w:style w:type="character" w:customStyle="1" w:styleId="90">
    <w:name w:val="Заголовок 9 Знак"/>
    <w:basedOn w:val="a1"/>
    <w:link w:val="9"/>
    <w:rsid w:val="00371F5F"/>
    <w:rPr>
      <w:rFonts w:ascii="Arial" w:eastAsia="Andale Sans UI" w:hAnsi="Arial" w:cs="Arial"/>
      <w:b/>
      <w:bCs/>
      <w:kern w:val="1"/>
      <w:sz w:val="28"/>
      <w:szCs w:val="28"/>
      <w:lang w:val="de-DE" w:eastAsia="ja-JP" w:bidi="fa-IR"/>
    </w:rPr>
  </w:style>
  <w:style w:type="paragraph" w:styleId="a5">
    <w:name w:val="caption"/>
    <w:basedOn w:val="a"/>
    <w:qFormat/>
    <w:rsid w:val="00371F5F"/>
    <w:pPr>
      <w:suppressLineNumbers/>
      <w:spacing w:before="120" w:after="120"/>
    </w:pPr>
    <w:rPr>
      <w:rFonts w:cs="Mangal"/>
      <w:i/>
      <w:iCs/>
    </w:rPr>
  </w:style>
  <w:style w:type="paragraph" w:styleId="a6">
    <w:name w:val="Subtitle"/>
    <w:basedOn w:val="a"/>
    <w:next w:val="a0"/>
    <w:link w:val="a7"/>
    <w:qFormat/>
    <w:rsid w:val="00371F5F"/>
    <w:pPr>
      <w:keepNext/>
      <w:spacing w:before="240" w:after="120"/>
      <w:jc w:val="center"/>
    </w:pPr>
    <w:rPr>
      <w:rFonts w:ascii="Arial" w:hAnsi="Arial" w:cs="Arial"/>
      <w:i/>
      <w:iCs/>
      <w:sz w:val="28"/>
      <w:szCs w:val="28"/>
    </w:rPr>
  </w:style>
  <w:style w:type="character" w:customStyle="1" w:styleId="a7">
    <w:name w:val="Подзаголовок Знак"/>
    <w:basedOn w:val="a1"/>
    <w:link w:val="a6"/>
    <w:rsid w:val="00371F5F"/>
    <w:rPr>
      <w:rFonts w:ascii="Arial" w:eastAsia="Andale Sans UI" w:hAnsi="Arial" w:cs="Arial"/>
      <w:i/>
      <w:iCs/>
      <w:kern w:val="1"/>
      <w:sz w:val="28"/>
      <w:szCs w:val="28"/>
      <w:lang w:val="de-DE" w:eastAsia="ja-JP" w:bidi="fa-IR"/>
    </w:rPr>
  </w:style>
  <w:style w:type="paragraph" w:styleId="a8">
    <w:name w:val="List Paragraph"/>
    <w:basedOn w:val="a"/>
    <w:uiPriority w:val="34"/>
    <w:qFormat/>
    <w:rsid w:val="00371F5F"/>
    <w:pPr>
      <w:suppressAutoHyphens w:val="0"/>
      <w:spacing w:line="360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07A"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next w:val="a0"/>
    <w:link w:val="10"/>
    <w:qFormat/>
    <w:rsid w:val="00371F5F"/>
    <w:pPr>
      <w:keepNext/>
      <w:keepLines/>
      <w:spacing w:before="600" w:after="360"/>
      <w:jc w:val="center"/>
      <w:outlineLvl w:val="0"/>
    </w:pPr>
    <w:rPr>
      <w:b/>
      <w:sz w:val="32"/>
      <w:szCs w:val="32"/>
    </w:rPr>
  </w:style>
  <w:style w:type="paragraph" w:styleId="2">
    <w:name w:val="heading 2"/>
    <w:basedOn w:val="a"/>
    <w:next w:val="a0"/>
    <w:link w:val="20"/>
    <w:uiPriority w:val="9"/>
    <w:qFormat/>
    <w:rsid w:val="00371F5F"/>
    <w:pPr>
      <w:keepNext/>
      <w:keepLines/>
      <w:spacing w:before="160" w:after="120"/>
      <w:outlineLvl w:val="1"/>
    </w:pPr>
    <w:rPr>
      <w:b/>
      <w:szCs w:val="26"/>
    </w:rPr>
  </w:style>
  <w:style w:type="paragraph" w:styleId="3">
    <w:name w:val="heading 3"/>
    <w:basedOn w:val="a"/>
    <w:next w:val="a0"/>
    <w:link w:val="30"/>
    <w:uiPriority w:val="9"/>
    <w:qFormat/>
    <w:rsid w:val="00371F5F"/>
    <w:pPr>
      <w:spacing w:before="28" w:after="28"/>
      <w:outlineLvl w:val="2"/>
    </w:pPr>
    <w:rPr>
      <w:bCs/>
      <w:szCs w:val="27"/>
      <w:u w:val="single"/>
    </w:rPr>
  </w:style>
  <w:style w:type="paragraph" w:styleId="4">
    <w:name w:val="heading 4"/>
    <w:basedOn w:val="a"/>
    <w:next w:val="a0"/>
    <w:link w:val="40"/>
    <w:qFormat/>
    <w:rsid w:val="00371F5F"/>
    <w:pPr>
      <w:keepNext/>
      <w:spacing w:before="240" w:after="120"/>
      <w:outlineLvl w:val="3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0"/>
    <w:link w:val="50"/>
    <w:qFormat/>
    <w:rsid w:val="00371F5F"/>
    <w:pPr>
      <w:keepNext/>
      <w:spacing w:before="240" w:after="120"/>
      <w:outlineLvl w:val="4"/>
    </w:pPr>
    <w:rPr>
      <w:rFonts w:ascii="Arial" w:hAnsi="Arial" w:cs="Arial"/>
      <w:b/>
      <w:bCs/>
      <w:sz w:val="28"/>
      <w:szCs w:val="28"/>
    </w:rPr>
  </w:style>
  <w:style w:type="paragraph" w:styleId="6">
    <w:name w:val="heading 6"/>
    <w:basedOn w:val="a"/>
    <w:next w:val="a0"/>
    <w:link w:val="60"/>
    <w:qFormat/>
    <w:rsid w:val="00371F5F"/>
    <w:pPr>
      <w:keepNext/>
      <w:spacing w:before="240" w:after="120"/>
      <w:outlineLvl w:val="5"/>
    </w:pPr>
    <w:rPr>
      <w:rFonts w:ascii="Arial" w:hAnsi="Arial" w:cs="Arial"/>
      <w:b/>
      <w:bCs/>
      <w:sz w:val="28"/>
      <w:szCs w:val="28"/>
    </w:rPr>
  </w:style>
  <w:style w:type="paragraph" w:styleId="7">
    <w:name w:val="heading 7"/>
    <w:basedOn w:val="a"/>
    <w:next w:val="a0"/>
    <w:link w:val="70"/>
    <w:qFormat/>
    <w:rsid w:val="00371F5F"/>
    <w:pPr>
      <w:keepNext/>
      <w:spacing w:before="240" w:after="120"/>
      <w:outlineLvl w:val="6"/>
    </w:pPr>
    <w:rPr>
      <w:rFonts w:ascii="Arial" w:hAnsi="Arial" w:cs="Arial"/>
      <w:b/>
      <w:bCs/>
      <w:sz w:val="28"/>
      <w:szCs w:val="28"/>
    </w:rPr>
  </w:style>
  <w:style w:type="paragraph" w:styleId="8">
    <w:name w:val="heading 8"/>
    <w:basedOn w:val="a"/>
    <w:next w:val="a0"/>
    <w:link w:val="80"/>
    <w:qFormat/>
    <w:rsid w:val="00371F5F"/>
    <w:pPr>
      <w:keepNext/>
      <w:spacing w:before="240" w:after="120"/>
      <w:outlineLvl w:val="7"/>
    </w:pPr>
    <w:rPr>
      <w:rFonts w:ascii="Arial" w:hAnsi="Arial" w:cs="Arial"/>
      <w:b/>
      <w:bCs/>
      <w:sz w:val="28"/>
      <w:szCs w:val="28"/>
    </w:rPr>
  </w:style>
  <w:style w:type="paragraph" w:styleId="9">
    <w:name w:val="heading 9"/>
    <w:basedOn w:val="a"/>
    <w:next w:val="a0"/>
    <w:link w:val="90"/>
    <w:qFormat/>
    <w:rsid w:val="00371F5F"/>
    <w:pPr>
      <w:keepNext/>
      <w:spacing w:before="240" w:after="120"/>
      <w:outlineLvl w:val="8"/>
    </w:pPr>
    <w:rPr>
      <w:rFonts w:ascii="Arial" w:hAnsi="Arial" w:cs="Arial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71F5F"/>
    <w:rPr>
      <w:rFonts w:eastAsia="Andale Sans UI" w:cs="Tahoma"/>
      <w:b/>
      <w:kern w:val="1"/>
      <w:sz w:val="32"/>
      <w:szCs w:val="32"/>
      <w:lang w:val="de-DE" w:eastAsia="ja-JP" w:bidi="fa-IR"/>
    </w:rPr>
  </w:style>
  <w:style w:type="paragraph" w:styleId="a0">
    <w:name w:val="Body Text"/>
    <w:basedOn w:val="a"/>
    <w:link w:val="a4"/>
    <w:uiPriority w:val="99"/>
    <w:semiHidden/>
    <w:unhideWhenUsed/>
    <w:rsid w:val="00371F5F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371F5F"/>
    <w:rPr>
      <w:rFonts w:eastAsia="Andale Sans UI" w:cs="Tahoma"/>
      <w:kern w:val="1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1"/>
    <w:link w:val="2"/>
    <w:uiPriority w:val="9"/>
    <w:rsid w:val="00371F5F"/>
    <w:rPr>
      <w:rFonts w:eastAsia="Andale Sans UI" w:cs="Tahoma"/>
      <w:b/>
      <w:kern w:val="1"/>
      <w:sz w:val="24"/>
      <w:szCs w:val="26"/>
      <w:lang w:val="de-DE" w:eastAsia="ja-JP" w:bidi="fa-IR"/>
    </w:rPr>
  </w:style>
  <w:style w:type="character" w:customStyle="1" w:styleId="30">
    <w:name w:val="Заголовок 3 Знак"/>
    <w:basedOn w:val="a1"/>
    <w:link w:val="3"/>
    <w:uiPriority w:val="9"/>
    <w:rsid w:val="00371F5F"/>
    <w:rPr>
      <w:bCs/>
      <w:kern w:val="1"/>
      <w:sz w:val="24"/>
      <w:szCs w:val="27"/>
      <w:u w:val="single"/>
      <w:lang w:val="de-DE" w:eastAsia="ja-JP" w:bidi="fa-IR"/>
    </w:rPr>
  </w:style>
  <w:style w:type="character" w:customStyle="1" w:styleId="40">
    <w:name w:val="Заголовок 4 Знак"/>
    <w:basedOn w:val="a1"/>
    <w:link w:val="4"/>
    <w:rsid w:val="00371F5F"/>
    <w:rPr>
      <w:rFonts w:ascii="Arial" w:eastAsia="Andale Sans UI" w:hAnsi="Arial" w:cs="Arial"/>
      <w:b/>
      <w:bCs/>
      <w:i/>
      <w:iCs/>
      <w:kern w:val="1"/>
      <w:sz w:val="28"/>
      <w:szCs w:val="28"/>
      <w:lang w:val="de-DE" w:eastAsia="ja-JP" w:bidi="fa-IR"/>
    </w:rPr>
  </w:style>
  <w:style w:type="character" w:customStyle="1" w:styleId="50">
    <w:name w:val="Заголовок 5 Знак"/>
    <w:basedOn w:val="a1"/>
    <w:link w:val="5"/>
    <w:rsid w:val="00371F5F"/>
    <w:rPr>
      <w:rFonts w:ascii="Arial" w:eastAsia="Andale Sans UI" w:hAnsi="Arial" w:cs="Arial"/>
      <w:b/>
      <w:bCs/>
      <w:kern w:val="1"/>
      <w:sz w:val="28"/>
      <w:szCs w:val="28"/>
      <w:lang w:val="de-DE" w:eastAsia="ja-JP" w:bidi="fa-IR"/>
    </w:rPr>
  </w:style>
  <w:style w:type="character" w:customStyle="1" w:styleId="60">
    <w:name w:val="Заголовок 6 Знак"/>
    <w:basedOn w:val="a1"/>
    <w:link w:val="6"/>
    <w:rsid w:val="00371F5F"/>
    <w:rPr>
      <w:rFonts w:ascii="Arial" w:eastAsia="Andale Sans UI" w:hAnsi="Arial" w:cs="Arial"/>
      <w:b/>
      <w:bCs/>
      <w:kern w:val="1"/>
      <w:sz w:val="28"/>
      <w:szCs w:val="28"/>
      <w:lang w:val="de-DE" w:eastAsia="ja-JP" w:bidi="fa-IR"/>
    </w:rPr>
  </w:style>
  <w:style w:type="character" w:customStyle="1" w:styleId="70">
    <w:name w:val="Заголовок 7 Знак"/>
    <w:basedOn w:val="a1"/>
    <w:link w:val="7"/>
    <w:rsid w:val="00371F5F"/>
    <w:rPr>
      <w:rFonts w:ascii="Arial" w:eastAsia="Andale Sans UI" w:hAnsi="Arial" w:cs="Arial"/>
      <w:b/>
      <w:bCs/>
      <w:kern w:val="1"/>
      <w:sz w:val="28"/>
      <w:szCs w:val="28"/>
      <w:lang w:val="de-DE" w:eastAsia="ja-JP" w:bidi="fa-IR"/>
    </w:rPr>
  </w:style>
  <w:style w:type="character" w:customStyle="1" w:styleId="80">
    <w:name w:val="Заголовок 8 Знак"/>
    <w:basedOn w:val="a1"/>
    <w:link w:val="8"/>
    <w:rsid w:val="00371F5F"/>
    <w:rPr>
      <w:rFonts w:ascii="Arial" w:eastAsia="Andale Sans UI" w:hAnsi="Arial" w:cs="Arial"/>
      <w:b/>
      <w:bCs/>
      <w:kern w:val="1"/>
      <w:sz w:val="28"/>
      <w:szCs w:val="28"/>
      <w:lang w:val="de-DE" w:eastAsia="ja-JP" w:bidi="fa-IR"/>
    </w:rPr>
  </w:style>
  <w:style w:type="character" w:customStyle="1" w:styleId="90">
    <w:name w:val="Заголовок 9 Знак"/>
    <w:basedOn w:val="a1"/>
    <w:link w:val="9"/>
    <w:rsid w:val="00371F5F"/>
    <w:rPr>
      <w:rFonts w:ascii="Arial" w:eastAsia="Andale Sans UI" w:hAnsi="Arial" w:cs="Arial"/>
      <w:b/>
      <w:bCs/>
      <w:kern w:val="1"/>
      <w:sz w:val="28"/>
      <w:szCs w:val="28"/>
      <w:lang w:val="de-DE" w:eastAsia="ja-JP" w:bidi="fa-IR"/>
    </w:rPr>
  </w:style>
  <w:style w:type="paragraph" w:styleId="a5">
    <w:name w:val="caption"/>
    <w:basedOn w:val="a"/>
    <w:qFormat/>
    <w:rsid w:val="00371F5F"/>
    <w:pPr>
      <w:suppressLineNumbers/>
      <w:spacing w:before="120" w:after="120"/>
    </w:pPr>
    <w:rPr>
      <w:rFonts w:cs="Mangal"/>
      <w:i/>
      <w:iCs/>
    </w:rPr>
  </w:style>
  <w:style w:type="paragraph" w:styleId="a6">
    <w:name w:val="Subtitle"/>
    <w:basedOn w:val="a"/>
    <w:next w:val="a0"/>
    <w:link w:val="a7"/>
    <w:qFormat/>
    <w:rsid w:val="00371F5F"/>
    <w:pPr>
      <w:keepNext/>
      <w:spacing w:before="240" w:after="120"/>
      <w:jc w:val="center"/>
    </w:pPr>
    <w:rPr>
      <w:rFonts w:ascii="Arial" w:hAnsi="Arial" w:cs="Arial"/>
      <w:i/>
      <w:iCs/>
      <w:sz w:val="28"/>
      <w:szCs w:val="28"/>
    </w:rPr>
  </w:style>
  <w:style w:type="character" w:customStyle="1" w:styleId="a7">
    <w:name w:val="Подзаголовок Знак"/>
    <w:basedOn w:val="a1"/>
    <w:link w:val="a6"/>
    <w:rsid w:val="00371F5F"/>
    <w:rPr>
      <w:rFonts w:ascii="Arial" w:eastAsia="Andale Sans UI" w:hAnsi="Arial" w:cs="Arial"/>
      <w:i/>
      <w:iCs/>
      <w:kern w:val="1"/>
      <w:sz w:val="28"/>
      <w:szCs w:val="28"/>
      <w:lang w:val="de-DE" w:eastAsia="ja-JP" w:bidi="fa-IR"/>
    </w:rPr>
  </w:style>
  <w:style w:type="paragraph" w:styleId="a8">
    <w:name w:val="List Paragraph"/>
    <w:basedOn w:val="a"/>
    <w:uiPriority w:val="34"/>
    <w:qFormat/>
    <w:rsid w:val="00371F5F"/>
    <w:pPr>
      <w:suppressAutoHyphens w:val="0"/>
      <w:spacing w:line="360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shsl</dc:creator>
  <cp:lastModifiedBy>shsl</cp:lastModifiedBy>
  <cp:revision>1</cp:revision>
  <dcterms:created xsi:type="dcterms:W3CDTF">2019-11-17T08:13:00Z</dcterms:created>
  <dcterms:modified xsi:type="dcterms:W3CDTF">2019-11-17T08:14:00Z</dcterms:modified>
</cp:coreProperties>
</file>