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84CCD" w14:textId="77777777" w:rsidR="003E4824" w:rsidRPr="003E4824" w:rsidRDefault="003E4824" w:rsidP="003E4824">
      <w:pPr>
        <w:spacing w:line="360" w:lineRule="auto"/>
        <w:ind w:firstLine="709"/>
        <w:rPr>
          <w:b/>
          <w:i/>
          <w:sz w:val="28"/>
          <w:szCs w:val="28"/>
        </w:rPr>
      </w:pPr>
      <w:r w:rsidRPr="003E4824">
        <w:rPr>
          <w:b/>
          <w:i/>
          <w:sz w:val="28"/>
          <w:szCs w:val="28"/>
        </w:rPr>
        <w:t>Лекція 4</w:t>
      </w:r>
    </w:p>
    <w:p w14:paraId="6CC71792" w14:textId="77777777" w:rsidR="003E4824" w:rsidRPr="003E4824" w:rsidRDefault="003E4824" w:rsidP="003E4824">
      <w:pPr>
        <w:spacing w:line="360" w:lineRule="auto"/>
        <w:ind w:firstLine="709"/>
        <w:rPr>
          <w:b/>
          <w:i/>
          <w:sz w:val="28"/>
          <w:szCs w:val="28"/>
        </w:rPr>
      </w:pPr>
      <w:r w:rsidRPr="003E4824">
        <w:rPr>
          <w:b/>
          <w:i/>
          <w:sz w:val="28"/>
          <w:szCs w:val="28"/>
        </w:rPr>
        <w:t>Напрямки діяльності в українському рукопаші «Спас».</w:t>
      </w:r>
    </w:p>
    <w:p w14:paraId="2CE01BFC" w14:textId="77777777" w:rsidR="003E4824" w:rsidRPr="003E4824" w:rsidRDefault="003E4824" w:rsidP="003E4824">
      <w:pPr>
        <w:spacing w:line="360" w:lineRule="auto"/>
        <w:ind w:firstLine="709"/>
        <w:jc w:val="both"/>
        <w:rPr>
          <w:bCs/>
          <w:i/>
          <w:sz w:val="28"/>
          <w:szCs w:val="28"/>
        </w:rPr>
      </w:pPr>
      <w:r w:rsidRPr="003E4824">
        <w:rPr>
          <w:bCs/>
          <w:i/>
          <w:sz w:val="28"/>
          <w:szCs w:val="28"/>
        </w:rPr>
        <w:t>Основні напрямки діяльності в українському рукопаші “Спас”. Спортивний напрямок. Фольклорно-мистецький напрямок. Оздоровчо-лікувальний напрямок. Національно-патріотичний напрямок діяльності. Науковий напрямок. Поєднаність і нерозривність напрямків діяльності в українському рукопаші “Спас”.</w:t>
      </w:r>
    </w:p>
    <w:p w14:paraId="2C9E6FFC" w14:textId="77777777" w:rsidR="003E4824" w:rsidRDefault="003E4824" w:rsidP="003E4824">
      <w:pPr>
        <w:spacing w:line="360" w:lineRule="auto"/>
        <w:ind w:firstLine="709"/>
        <w:jc w:val="both"/>
        <w:rPr>
          <w:bCs/>
          <w:sz w:val="28"/>
          <w:szCs w:val="28"/>
        </w:rPr>
      </w:pPr>
      <w:r w:rsidRPr="003E4824">
        <w:rPr>
          <w:bCs/>
          <w:sz w:val="28"/>
          <w:szCs w:val="28"/>
        </w:rPr>
        <w:t xml:space="preserve">В українському рукопаші “Спас” існують напрямки діяльності, які визначені Всеукраїнською федерацією “Спас”, як організацією, яка займається ровитком його в Укаїні і поза її межами. Ці напрямки є стратегічними і засновані на тому, що український рукопаш “Спас” є частино бойової культури українського народу, бойовою спадщиною запорозького козацтва. Водночас український рукопаш “Спас” є новітнім передовим видом спортивного єдиноборства, бойового мистецтва. В напрямках діяльності, які реалізуються через діяльність осередків Всеукраїнської федерації “Спас” гармонійно поєднуються </w:t>
      </w:r>
      <w:r>
        <w:rPr>
          <w:bCs/>
          <w:sz w:val="28"/>
          <w:szCs w:val="28"/>
        </w:rPr>
        <w:t>c</w:t>
      </w:r>
      <w:r w:rsidRPr="003E4824">
        <w:rPr>
          <w:bCs/>
          <w:sz w:val="28"/>
          <w:szCs w:val="28"/>
        </w:rPr>
        <w:t>тарі українські традиції бойової культури та новітні досягнення в світі бойових мистецтв.</w:t>
      </w:r>
    </w:p>
    <w:p w14:paraId="553ADD6E" w14:textId="77777777" w:rsidR="003E4824" w:rsidRDefault="003E4824" w:rsidP="003E4824">
      <w:pPr>
        <w:spacing w:line="360" w:lineRule="auto"/>
        <w:ind w:firstLine="709"/>
        <w:jc w:val="both"/>
        <w:rPr>
          <w:bCs/>
          <w:sz w:val="28"/>
          <w:szCs w:val="28"/>
        </w:rPr>
      </w:pPr>
      <w:r>
        <w:rPr>
          <w:bCs/>
          <w:sz w:val="28"/>
          <w:szCs w:val="28"/>
        </w:rPr>
        <w:t>Напрямки діяльності в українському рукопаші “Спас” не є константою і змінюються згідно зміни і вдосконалення стратегії в українському рукопаші “Спас”, яка визначається згідно зовнішніх і внутрішніх змін</w:t>
      </w:r>
      <w:r w:rsidR="00665954">
        <w:rPr>
          <w:bCs/>
          <w:sz w:val="28"/>
          <w:szCs w:val="28"/>
        </w:rPr>
        <w:t>. Проте ці зміни є несуттєвими і не впливають на місію українського рукопашу “Спас” в українському і світовому суспільстві.</w:t>
      </w:r>
    </w:p>
    <w:p w14:paraId="4E4D985B" w14:textId="77777777" w:rsidR="00724D61" w:rsidRDefault="00724D61" w:rsidP="00724D61">
      <w:pPr>
        <w:spacing w:line="360" w:lineRule="auto"/>
        <w:ind w:firstLine="709"/>
        <w:jc w:val="both"/>
        <w:rPr>
          <w:bCs/>
          <w:sz w:val="28"/>
          <w:szCs w:val="28"/>
        </w:rPr>
      </w:pPr>
      <w:r>
        <w:rPr>
          <w:bCs/>
          <w:sz w:val="28"/>
          <w:szCs w:val="28"/>
        </w:rPr>
        <w:t>Згідно статуту н</w:t>
      </w:r>
      <w:r w:rsidRPr="00BA2B8A">
        <w:rPr>
          <w:bCs/>
          <w:sz w:val="28"/>
          <w:szCs w:val="28"/>
        </w:rPr>
        <w:t xml:space="preserve">апрямами діяльності </w:t>
      </w:r>
      <w:r w:rsidRPr="00BA2B8A">
        <w:rPr>
          <w:sz w:val="28"/>
          <w:szCs w:val="28"/>
        </w:rPr>
        <w:t>Федерації є:</w:t>
      </w:r>
    </w:p>
    <w:p w14:paraId="11DABB45"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 xml:space="preserve">сприяння розбудові громадянського суспільства, економічним та політичним реформам в Україні; </w:t>
      </w:r>
    </w:p>
    <w:p w14:paraId="0F4F023D"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у патріотичному вихованні дітей та молоді, підтримка ініціатив, спрямованих на розвиток національної самосвідомості громадян;</w:t>
      </w:r>
    </w:p>
    <w:p w14:paraId="65158C2A"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розвитку охорони здоров’я, масової фізичної культури;</w:t>
      </w:r>
    </w:p>
    <w:p w14:paraId="06AF1555"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lastRenderedPageBreak/>
        <w:t>сприяння поширенню та пропаганді українського національного бойового мистецтва «Спас», як ефективного засобу фізичної і духовної підготовки, виховання, а також впровадження його у практику фізкультурно-оздоровчої і спортивно-масової роботи Федерації;</w:t>
      </w:r>
    </w:p>
    <w:p w14:paraId="05D20AD7"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участь у підготовці спортсменів, тренерів та суддів – членів Федерації з українського національного бойового мистецтва «Спас»;</w:t>
      </w:r>
    </w:p>
    <w:p w14:paraId="65F68CFB"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розробці та здійсненню практичних заходів по обміну і поширенню передового досвіду з бойових мистецтв;</w:t>
      </w:r>
    </w:p>
    <w:p w14:paraId="3E8B5FD6"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охороні навколишнього середовища та розвитку екологічної свідомості громадян;</w:t>
      </w:r>
    </w:p>
    <w:p w14:paraId="03E868BE"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розвитку благодійної діяльності;</w:t>
      </w:r>
    </w:p>
    <w:p w14:paraId="0606E5E4"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розвитку інших національних видів бойових мистецтв;</w:t>
      </w:r>
    </w:p>
    <w:p w14:paraId="51AE1D64"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інформуванню населення, державних та недержавних інституцій щодо збереження та розвитку національних одноборств, національних традицій та культурно-історичної спадщини України;</w:t>
      </w:r>
    </w:p>
    <w:p w14:paraId="1FAA5CB2"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розвиток і зміцнення зв’язків з міжнародними і національними Федераціями і об’єднаннями,сприяння активній участі своїх</w:t>
      </w:r>
      <w:r>
        <w:rPr>
          <w:spacing w:val="-8"/>
          <w:sz w:val="28"/>
          <w:szCs w:val="28"/>
        </w:rPr>
        <w:t xml:space="preserve"> представників в їх діяльності;</w:t>
      </w:r>
    </w:p>
    <w:p w14:paraId="65B2EA8F"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гармонізації положень українського законодавства і міжнародних угод у сфері охорони здоров’</w:t>
      </w:r>
      <w:r>
        <w:rPr>
          <w:spacing w:val="-8"/>
          <w:sz w:val="28"/>
          <w:szCs w:val="28"/>
        </w:rPr>
        <w:t>я, фізичної культури та спорту;</w:t>
      </w:r>
    </w:p>
    <w:p w14:paraId="1BDD5E3F"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сприяння розробці та практичному здійсненню загальнодержавних, регіональних, місцевих та міжнародних програм, що спрямовані на розвиток національних видів одноборств, національних традицій, громадянського суспільства та збереження н</w:t>
      </w:r>
      <w:r>
        <w:rPr>
          <w:spacing w:val="-8"/>
          <w:sz w:val="28"/>
          <w:szCs w:val="28"/>
        </w:rPr>
        <w:t>аціонально-культурної спадщини;</w:t>
      </w:r>
    </w:p>
    <w:p w14:paraId="167558C0"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надання практичної, організаційної і методичної допомоги відокремленим підрозділам Федерації у роботі по залученні молоді до занять українськими наці</w:t>
      </w:r>
      <w:r>
        <w:rPr>
          <w:spacing w:val="-8"/>
          <w:sz w:val="28"/>
          <w:szCs w:val="28"/>
        </w:rPr>
        <w:t>ональними бойовими мистецтвами;</w:t>
      </w:r>
    </w:p>
    <w:p w14:paraId="2EDA8AA1" w14:textId="77777777" w:rsidR="00724D61" w:rsidRPr="00724D61" w:rsidRDefault="00724D61" w:rsidP="00724D61">
      <w:pPr>
        <w:pStyle w:val="a3"/>
        <w:numPr>
          <w:ilvl w:val="0"/>
          <w:numId w:val="1"/>
        </w:numPr>
        <w:spacing w:line="360" w:lineRule="auto"/>
        <w:jc w:val="both"/>
        <w:rPr>
          <w:bCs/>
          <w:sz w:val="28"/>
          <w:szCs w:val="28"/>
        </w:rPr>
      </w:pPr>
      <w:r w:rsidRPr="00724D61">
        <w:rPr>
          <w:spacing w:val="-8"/>
          <w:sz w:val="28"/>
          <w:szCs w:val="28"/>
        </w:rPr>
        <w:t xml:space="preserve">забезпечення правового та соціального захисту, особливо дітей та молоді з малозабезпечених родин – членів Федерації. </w:t>
      </w:r>
    </w:p>
    <w:p w14:paraId="110503E7" w14:textId="77777777" w:rsidR="00724D61" w:rsidRDefault="00724D61" w:rsidP="00724D61">
      <w:pPr>
        <w:shd w:val="clear" w:color="auto" w:fill="FFFFFF"/>
        <w:tabs>
          <w:tab w:val="left" w:pos="523"/>
        </w:tabs>
        <w:spacing w:line="360" w:lineRule="auto"/>
        <w:ind w:left="567" w:firstLine="709"/>
        <w:jc w:val="both"/>
        <w:rPr>
          <w:spacing w:val="-8"/>
          <w:sz w:val="28"/>
          <w:szCs w:val="28"/>
        </w:rPr>
      </w:pPr>
      <w:r w:rsidRPr="00BA2B8A">
        <w:rPr>
          <w:spacing w:val="-8"/>
          <w:sz w:val="28"/>
          <w:szCs w:val="28"/>
        </w:rPr>
        <w:t>Для здійснення мети і завдань, визначених у Статуті, Федерація у встановленому порядку:</w:t>
      </w:r>
    </w:p>
    <w:p w14:paraId="08737E5A" w14:textId="77777777" w:rsidR="00724D61" w:rsidRPr="00724D61" w:rsidRDefault="00724D61" w:rsidP="00724D61">
      <w:pPr>
        <w:pStyle w:val="a3"/>
        <w:numPr>
          <w:ilvl w:val="0"/>
          <w:numId w:val="1"/>
        </w:numPr>
        <w:shd w:val="clear" w:color="auto" w:fill="FFFFFF"/>
        <w:tabs>
          <w:tab w:val="left" w:pos="523"/>
        </w:tabs>
        <w:spacing w:line="360" w:lineRule="auto"/>
        <w:jc w:val="both"/>
        <w:rPr>
          <w:spacing w:val="-8"/>
          <w:sz w:val="28"/>
          <w:szCs w:val="28"/>
        </w:rPr>
      </w:pPr>
      <w:r w:rsidRPr="00724D61">
        <w:rPr>
          <w:spacing w:val="-8"/>
          <w:sz w:val="28"/>
          <w:szCs w:val="28"/>
        </w:rPr>
        <w:t>сприяє захисту культурно-історичних заповідників та інших об’єктів, тісно пов’язаних з національними традиціями та національно-культурною спадщиною України;</w:t>
      </w:r>
    </w:p>
    <w:p w14:paraId="51C2F678" w14:textId="77777777" w:rsidR="00724D61" w:rsidRDefault="00724D61" w:rsidP="00724D61">
      <w:pPr>
        <w:pStyle w:val="a3"/>
        <w:numPr>
          <w:ilvl w:val="0"/>
          <w:numId w:val="1"/>
        </w:numPr>
        <w:shd w:val="clear" w:color="auto" w:fill="FFFFFF"/>
        <w:tabs>
          <w:tab w:val="left" w:pos="523"/>
        </w:tabs>
        <w:spacing w:line="360" w:lineRule="auto"/>
        <w:jc w:val="both"/>
        <w:rPr>
          <w:spacing w:val="-8"/>
          <w:sz w:val="28"/>
          <w:szCs w:val="28"/>
        </w:rPr>
      </w:pPr>
      <w:r w:rsidRPr="00724D61">
        <w:rPr>
          <w:spacing w:val="-8"/>
          <w:sz w:val="28"/>
          <w:szCs w:val="28"/>
        </w:rPr>
        <w:t>сприяє створенню та впровадженню етичних норм і правил поведінки, які поліпшують умови для розвитку національних видів єдиноборств, національних традицій та національно-культурної спадщини України;</w:t>
      </w:r>
    </w:p>
    <w:p w14:paraId="3F764724" w14:textId="77777777" w:rsidR="00724D61" w:rsidRDefault="00724D61" w:rsidP="00724D61">
      <w:pPr>
        <w:pStyle w:val="a3"/>
        <w:numPr>
          <w:ilvl w:val="0"/>
          <w:numId w:val="1"/>
        </w:numPr>
        <w:shd w:val="clear" w:color="auto" w:fill="FFFFFF"/>
        <w:tabs>
          <w:tab w:val="left" w:pos="523"/>
        </w:tabs>
        <w:spacing w:line="360" w:lineRule="auto"/>
        <w:jc w:val="both"/>
        <w:rPr>
          <w:spacing w:val="-8"/>
          <w:sz w:val="28"/>
          <w:szCs w:val="28"/>
        </w:rPr>
      </w:pPr>
      <w:r w:rsidRPr="00724D61">
        <w:rPr>
          <w:spacing w:val="-8"/>
          <w:sz w:val="28"/>
          <w:szCs w:val="28"/>
        </w:rPr>
        <w:t>може бути засновником або учасником спілок, асоціацій та інших добровільних об’єднань, що мають за мету сприяння виконанню статутних завдань Федерації;</w:t>
      </w:r>
    </w:p>
    <w:p w14:paraId="3793F8FC" w14:textId="77777777" w:rsidR="00724D61" w:rsidRPr="00724D61" w:rsidRDefault="00724D61" w:rsidP="00724D61">
      <w:pPr>
        <w:pStyle w:val="a3"/>
        <w:numPr>
          <w:ilvl w:val="0"/>
          <w:numId w:val="1"/>
        </w:numPr>
        <w:shd w:val="clear" w:color="auto" w:fill="FFFFFF"/>
        <w:tabs>
          <w:tab w:val="left" w:pos="523"/>
        </w:tabs>
        <w:spacing w:line="360" w:lineRule="auto"/>
        <w:jc w:val="both"/>
        <w:rPr>
          <w:spacing w:val="-8"/>
          <w:sz w:val="28"/>
          <w:szCs w:val="28"/>
        </w:rPr>
      </w:pPr>
      <w:r w:rsidRPr="00724D61">
        <w:rPr>
          <w:spacing w:val="-8"/>
          <w:sz w:val="28"/>
          <w:szCs w:val="28"/>
        </w:rPr>
        <w:t>сприяє популяризації та інформуванню широких верств населення, підприємств, установ та організацій щодо питань національних видів єдиноборств, національних традицій та національно-культурної спадщини України.</w:t>
      </w:r>
    </w:p>
    <w:p w14:paraId="42C3AB45" w14:textId="77777777" w:rsidR="00665954" w:rsidRDefault="003E4824" w:rsidP="003E482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Загалом Всеукраї</w:t>
      </w:r>
      <w:r w:rsidR="00665954">
        <w:rPr>
          <w:color w:val="333333"/>
          <w:sz w:val="28"/>
          <w:szCs w:val="28"/>
          <w:shd w:val="clear" w:color="auto" w:fill="FFFFFF"/>
          <w:lang w:val="ru-RU" w:eastAsia="ru-RU"/>
        </w:rPr>
        <w:t xml:space="preserve">нська федерація «Спас» </w:t>
      </w:r>
      <w:r w:rsidR="00724D61">
        <w:rPr>
          <w:color w:val="333333"/>
          <w:sz w:val="28"/>
          <w:szCs w:val="28"/>
          <w:shd w:val="clear" w:color="auto" w:fill="FFFFFF"/>
          <w:lang w:val="ru-RU" w:eastAsia="ru-RU"/>
        </w:rPr>
        <w:t xml:space="preserve">за принципами свого розвитку </w:t>
      </w:r>
      <w:bookmarkStart w:id="0" w:name="_GoBack"/>
      <w:bookmarkEnd w:id="0"/>
      <w:r w:rsidR="00665954">
        <w:rPr>
          <w:color w:val="333333"/>
          <w:sz w:val="28"/>
          <w:szCs w:val="28"/>
          <w:shd w:val="clear" w:color="auto" w:fill="FFFFFF"/>
          <w:lang w:val="ru-RU" w:eastAsia="ru-RU"/>
        </w:rPr>
        <w:t>проводить</w:t>
      </w:r>
      <w:r w:rsidRPr="003E4824">
        <w:rPr>
          <w:color w:val="333333"/>
          <w:sz w:val="28"/>
          <w:szCs w:val="28"/>
          <w:shd w:val="clear" w:color="auto" w:fill="FFFFFF"/>
          <w:lang w:val="ru-RU" w:eastAsia="ru-RU"/>
        </w:rPr>
        <w:t xml:space="preserve"> діяльність по семи напрямкам роботи:</w:t>
      </w:r>
      <w:r w:rsidRPr="003E4824">
        <w:rPr>
          <w:color w:val="333333"/>
          <w:sz w:val="28"/>
          <w:szCs w:val="28"/>
          <w:lang w:val="ru-RU" w:eastAsia="ru-RU"/>
        </w:rPr>
        <w:br/>
      </w:r>
      <w:r w:rsidRPr="003E4824">
        <w:rPr>
          <w:color w:val="333333"/>
          <w:sz w:val="28"/>
          <w:szCs w:val="28"/>
          <w:shd w:val="clear" w:color="auto" w:fill="FFFFFF"/>
          <w:lang w:val="ru-RU" w:eastAsia="ru-RU"/>
        </w:rPr>
        <w:t>— спорт;</w:t>
      </w:r>
      <w:r w:rsidRPr="003E4824">
        <w:rPr>
          <w:color w:val="333333"/>
          <w:sz w:val="28"/>
          <w:szCs w:val="28"/>
          <w:lang w:val="ru-RU" w:eastAsia="ru-RU"/>
        </w:rPr>
        <w:br/>
      </w:r>
      <w:r w:rsidRPr="003E4824">
        <w:rPr>
          <w:color w:val="333333"/>
          <w:sz w:val="28"/>
          <w:szCs w:val="28"/>
          <w:shd w:val="clear" w:color="auto" w:fill="FFFFFF"/>
          <w:lang w:val="ru-RU" w:eastAsia="ru-RU"/>
        </w:rPr>
        <w:t>— культура;</w:t>
      </w:r>
      <w:r w:rsidRPr="003E4824">
        <w:rPr>
          <w:color w:val="333333"/>
          <w:sz w:val="28"/>
          <w:szCs w:val="28"/>
          <w:lang w:val="ru-RU" w:eastAsia="ru-RU"/>
        </w:rPr>
        <w:br/>
      </w:r>
      <w:r w:rsidRPr="003E4824">
        <w:rPr>
          <w:color w:val="333333"/>
          <w:sz w:val="28"/>
          <w:szCs w:val="28"/>
          <w:shd w:val="clear" w:color="auto" w:fill="FFFFFF"/>
          <w:lang w:val="ru-RU" w:eastAsia="ru-RU"/>
        </w:rPr>
        <w:t>— козацька медицина;</w:t>
      </w:r>
      <w:r w:rsidRPr="003E4824">
        <w:rPr>
          <w:color w:val="333333"/>
          <w:sz w:val="28"/>
          <w:szCs w:val="28"/>
          <w:lang w:val="ru-RU" w:eastAsia="ru-RU"/>
        </w:rPr>
        <w:br/>
      </w:r>
      <w:r w:rsidRPr="003E4824">
        <w:rPr>
          <w:color w:val="333333"/>
          <w:sz w:val="28"/>
          <w:szCs w:val="28"/>
          <w:shd w:val="clear" w:color="auto" w:fill="FFFFFF"/>
          <w:lang w:val="ru-RU" w:eastAsia="ru-RU"/>
        </w:rPr>
        <w:t>— козацька педагогіка;</w:t>
      </w:r>
      <w:r w:rsidRPr="003E4824">
        <w:rPr>
          <w:color w:val="333333"/>
          <w:sz w:val="28"/>
          <w:szCs w:val="28"/>
          <w:lang w:val="ru-RU" w:eastAsia="ru-RU"/>
        </w:rPr>
        <w:br/>
      </w:r>
      <w:r w:rsidRPr="003E4824">
        <w:rPr>
          <w:color w:val="333333"/>
          <w:sz w:val="28"/>
          <w:szCs w:val="28"/>
          <w:shd w:val="clear" w:color="auto" w:fill="FFFFFF"/>
          <w:lang w:val="ru-RU" w:eastAsia="ru-RU"/>
        </w:rPr>
        <w:t>— військово-патріотичне виховання;</w:t>
      </w:r>
      <w:r w:rsidRPr="003E4824">
        <w:rPr>
          <w:color w:val="333333"/>
          <w:sz w:val="28"/>
          <w:szCs w:val="28"/>
          <w:lang w:val="ru-RU" w:eastAsia="ru-RU"/>
        </w:rPr>
        <w:br/>
      </w:r>
      <w:r w:rsidRPr="003E4824">
        <w:rPr>
          <w:color w:val="333333"/>
          <w:sz w:val="28"/>
          <w:szCs w:val="28"/>
          <w:shd w:val="clear" w:color="auto" w:fill="FFFFFF"/>
          <w:lang w:val="ru-RU" w:eastAsia="ru-RU"/>
        </w:rPr>
        <w:t>— соціальне партнерство;</w:t>
      </w:r>
      <w:r w:rsidRPr="003E4824">
        <w:rPr>
          <w:color w:val="333333"/>
          <w:sz w:val="28"/>
          <w:szCs w:val="28"/>
          <w:lang w:val="ru-RU" w:eastAsia="ru-RU"/>
        </w:rPr>
        <w:br/>
      </w:r>
      <w:r w:rsidRPr="003E4824">
        <w:rPr>
          <w:color w:val="333333"/>
          <w:sz w:val="28"/>
          <w:szCs w:val="28"/>
          <w:shd w:val="clear" w:color="auto" w:fill="FFFFFF"/>
          <w:lang w:val="ru-RU" w:eastAsia="ru-RU"/>
        </w:rPr>
        <w:t>— наука.</w:t>
      </w:r>
    </w:p>
    <w:p w14:paraId="678E5A18" w14:textId="77777777" w:rsidR="00665954" w:rsidRDefault="003E4824" w:rsidP="003E482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В напрямку </w:t>
      </w:r>
      <w:r w:rsidRPr="00665954">
        <w:rPr>
          <w:b/>
          <w:i/>
          <w:color w:val="333333"/>
          <w:sz w:val="28"/>
          <w:szCs w:val="28"/>
          <w:shd w:val="clear" w:color="auto" w:fill="FFFFFF"/>
          <w:lang w:val="ru-RU" w:eastAsia="ru-RU"/>
        </w:rPr>
        <w:t>«Спорт»</w:t>
      </w:r>
      <w:r w:rsidRPr="003E4824">
        <w:rPr>
          <w:color w:val="333333"/>
          <w:sz w:val="28"/>
          <w:szCs w:val="28"/>
          <w:shd w:val="clear" w:color="auto" w:fill="FFFFFF"/>
          <w:lang w:val="ru-RU" w:eastAsia="ru-RU"/>
        </w:rPr>
        <w:t xml:space="preserve"> організація розвиває українське національне спортивне єдиноборство — «Український рукопаш «Спас», українські національні види фізичної культури та спорту, українські національні засоби фізичного виховання, козацькі засоби фізичнї культури.</w:t>
      </w:r>
    </w:p>
    <w:p w14:paraId="5B23375D"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Щодо українського рукопашу «Спас», то можна сказати, що це сформований вид спорту, який занесений в Єдиний державний реєстр визнаних видів спорту в Україні. Календарний план всеукраїнських заходів вноситься в план міністерства молоді і спорту України, розроблена система державних спортивних розрядів і спортивних звань.</w:t>
      </w:r>
    </w:p>
    <w:p w14:paraId="710FD328"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 2016 році згідно календарного плану змагань були проведені чемпіонат України та Кубок України з українського рукопашу «Спас».</w:t>
      </w:r>
      <w:r w:rsidRPr="003E4824">
        <w:rPr>
          <w:color w:val="333333"/>
          <w:sz w:val="28"/>
          <w:szCs w:val="28"/>
          <w:lang w:val="ru-RU" w:eastAsia="ru-RU"/>
        </w:rPr>
        <w:br/>
      </w:r>
      <w:r w:rsidRPr="003E4824">
        <w:rPr>
          <w:color w:val="333333"/>
          <w:sz w:val="28"/>
          <w:szCs w:val="28"/>
          <w:shd w:val="clear" w:color="auto" w:fill="FFFFFF"/>
          <w:lang w:val="ru-RU" w:eastAsia="ru-RU"/>
        </w:rPr>
        <w:t>Питання , які стоять перед нашою організацією – це , насамперед, розширення кількості регіонів – учасників спортивних змагань з українського рукопашу «Спас».</w:t>
      </w:r>
    </w:p>
    <w:p w14:paraId="0724A6B6"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Науково-методичним відділом Всеукраїнської федерації «Спас» розроблені доповнення до правил змагань з українського рукопашу «Спас», де введені правила змагань «Лава на лаву», як розділу українського рукопашу «Спас». Правила пройшли рецензію та затверджені міністерством молоді і спорту України. Розділ в 2016 році буде введений до класифікації видів спорту і учаники змагань можуть мати змогу для отримання спортивних розрядів і звань.</w:t>
      </w:r>
    </w:p>
    <w:p w14:paraId="241C4D4A" w14:textId="77777777" w:rsidR="00665954" w:rsidRDefault="00665954" w:rsidP="00665954">
      <w:pPr>
        <w:suppressAutoHyphens w:val="0"/>
        <w:spacing w:line="360" w:lineRule="auto"/>
        <w:ind w:firstLine="709"/>
        <w:rPr>
          <w:color w:val="333333"/>
          <w:sz w:val="28"/>
          <w:szCs w:val="28"/>
          <w:lang w:val="ru-RU" w:eastAsia="ru-RU"/>
        </w:rPr>
      </w:pPr>
      <w:r>
        <w:rPr>
          <w:color w:val="333333"/>
          <w:sz w:val="28"/>
          <w:szCs w:val="28"/>
          <w:shd w:val="clear" w:color="auto" w:fill="FFFFFF"/>
          <w:lang w:val="ru-RU" w:eastAsia="ru-RU"/>
        </w:rPr>
        <w:t>В 2016 році було проведено</w:t>
      </w:r>
      <w:r w:rsidR="003E4824" w:rsidRPr="003E4824">
        <w:rPr>
          <w:color w:val="333333"/>
          <w:sz w:val="28"/>
          <w:szCs w:val="28"/>
          <w:shd w:val="clear" w:color="auto" w:fill="FFFFFF"/>
          <w:lang w:val="ru-RU" w:eastAsia="ru-RU"/>
        </w:rPr>
        <w:t xml:space="preserve"> два Всеукраїнських турніри «Лава на лаву» спільно з Запорізькою філією Національної телерадіомпанії України. </w:t>
      </w:r>
      <w:r>
        <w:rPr>
          <w:color w:val="333333"/>
          <w:sz w:val="28"/>
          <w:szCs w:val="28"/>
          <w:shd w:val="clear" w:color="auto" w:fill="FFFFFF"/>
          <w:lang w:val="ru-RU" w:eastAsia="ru-RU"/>
        </w:rPr>
        <w:t>З</w:t>
      </w:r>
      <w:r w:rsidR="003E4824" w:rsidRPr="003E4824">
        <w:rPr>
          <w:color w:val="333333"/>
          <w:sz w:val="28"/>
          <w:szCs w:val="28"/>
          <w:shd w:val="clear" w:color="auto" w:fill="FFFFFF"/>
          <w:lang w:val="ru-RU" w:eastAsia="ru-RU"/>
        </w:rPr>
        <w:t>магання мали змогу дивитися глядачі не лише України, але і інших країн в прямому ефірі.</w:t>
      </w:r>
    </w:p>
    <w:p w14:paraId="6CCDDA0F"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розвиває додатково, як розділ українського рукопашу «Спас», ще і українські національні види боротьби навхрест та на поясах. В 2016 році були проведені, як окремі Всеукраїнські турніри з цих видів боротьби, так ці види боротьби були інтегровані в комплексні змагання з видів боротьби та бойових мистецтв.</w:t>
      </w:r>
    </w:p>
    <w:p w14:paraId="30336AE9"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 жовтні 2016 року Всеукраїнська федерація «Спас» спільно з Запорізькою міською радою провела 4 Всеукраїнські козацькі ігри «Запорозька Слава» (друга назва Козацька Олімпіада). Цей проект об’єднав сім видів традиційних козацьких видів змагань, козацьких граїв: боротьба на поясах, фехтування на макетах козацьких шабель (м’яких), фланкіювання козацькою шаблею, метання козацького ножа, метання козацького списа, змагання “Лава на лаву”. Козацька олімпіада стала вже традиційними козацькими змаганнями.</w:t>
      </w:r>
    </w:p>
    <w:p w14:paraId="3F99310E"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в 2016 році в грудні заснувала пілотний проект роботи зі студентською молоддю вракурсі козацьких видів спорту. Була проведена на рівні Запорізьких ВНЗ Козацька універсіада з семи козацьких граїв:</w:t>
      </w:r>
      <w:r w:rsidRPr="003E4824">
        <w:rPr>
          <w:color w:val="333333"/>
          <w:sz w:val="28"/>
          <w:szCs w:val="28"/>
          <w:lang w:val="ru-RU" w:eastAsia="ru-RU"/>
        </w:rPr>
        <w:br/>
      </w:r>
      <w:r w:rsidRPr="003E4824">
        <w:rPr>
          <w:color w:val="333333"/>
          <w:sz w:val="28"/>
          <w:szCs w:val="28"/>
          <w:shd w:val="clear" w:color="auto" w:fill="FFFFFF"/>
          <w:lang w:val="ru-RU" w:eastAsia="ru-RU"/>
        </w:rPr>
        <w:t>— Козацька забава «Зняти шапку»;</w:t>
      </w:r>
      <w:r w:rsidRPr="003E4824">
        <w:rPr>
          <w:color w:val="333333"/>
          <w:sz w:val="28"/>
          <w:szCs w:val="28"/>
          <w:lang w:val="ru-RU" w:eastAsia="ru-RU"/>
        </w:rPr>
        <w:br/>
      </w:r>
      <w:r w:rsidRPr="003E4824">
        <w:rPr>
          <w:color w:val="333333"/>
          <w:sz w:val="28"/>
          <w:szCs w:val="28"/>
          <w:shd w:val="clear" w:color="auto" w:fill="FFFFFF"/>
          <w:lang w:val="ru-RU" w:eastAsia="ru-RU"/>
        </w:rPr>
        <w:t>— Фланкіювання (володіння) козацькою шаблею;</w:t>
      </w:r>
      <w:r w:rsidRPr="003E4824">
        <w:rPr>
          <w:color w:val="333333"/>
          <w:sz w:val="28"/>
          <w:szCs w:val="28"/>
          <w:lang w:val="ru-RU" w:eastAsia="ru-RU"/>
        </w:rPr>
        <w:br/>
      </w:r>
      <w:r w:rsidRPr="003E4824">
        <w:rPr>
          <w:color w:val="333333"/>
          <w:sz w:val="28"/>
          <w:szCs w:val="28"/>
          <w:shd w:val="clear" w:color="auto" w:fill="FFFFFF"/>
          <w:lang w:val="ru-RU" w:eastAsia="ru-RU"/>
        </w:rPr>
        <w:t>— Фехтування на м’яких козацьких шаблях;</w:t>
      </w:r>
      <w:r w:rsidRPr="003E4824">
        <w:rPr>
          <w:color w:val="333333"/>
          <w:sz w:val="28"/>
          <w:szCs w:val="28"/>
          <w:lang w:val="ru-RU" w:eastAsia="ru-RU"/>
        </w:rPr>
        <w:br/>
      </w:r>
      <w:r w:rsidRPr="003E4824">
        <w:rPr>
          <w:color w:val="333333"/>
          <w:sz w:val="28"/>
          <w:szCs w:val="28"/>
          <w:shd w:val="clear" w:color="auto" w:fill="FFFFFF"/>
          <w:lang w:val="ru-RU" w:eastAsia="ru-RU"/>
        </w:rPr>
        <w:t>— Боротьба «Підніми козака»;</w:t>
      </w:r>
      <w:r w:rsidRPr="003E4824">
        <w:rPr>
          <w:color w:val="333333"/>
          <w:sz w:val="28"/>
          <w:szCs w:val="28"/>
          <w:lang w:val="ru-RU" w:eastAsia="ru-RU"/>
        </w:rPr>
        <w:br/>
      </w:r>
      <w:r w:rsidRPr="003E4824">
        <w:rPr>
          <w:color w:val="333333"/>
          <w:sz w:val="28"/>
          <w:szCs w:val="28"/>
          <w:shd w:val="clear" w:color="auto" w:fill="FFFFFF"/>
          <w:lang w:val="ru-RU" w:eastAsia="ru-RU"/>
        </w:rPr>
        <w:t>— Боротьба «Виштовхни з кола»;</w:t>
      </w:r>
      <w:r w:rsidRPr="003E4824">
        <w:rPr>
          <w:color w:val="333333"/>
          <w:sz w:val="28"/>
          <w:szCs w:val="28"/>
          <w:lang w:val="ru-RU" w:eastAsia="ru-RU"/>
        </w:rPr>
        <w:br/>
      </w:r>
      <w:r w:rsidRPr="003E4824">
        <w:rPr>
          <w:color w:val="333333"/>
          <w:sz w:val="28"/>
          <w:szCs w:val="28"/>
          <w:shd w:val="clear" w:color="auto" w:fill="FFFFFF"/>
          <w:lang w:val="ru-RU" w:eastAsia="ru-RU"/>
        </w:rPr>
        <w:t>— Боротьба «Тягни бука»;</w:t>
      </w:r>
      <w:r w:rsidRPr="003E4824">
        <w:rPr>
          <w:color w:val="333333"/>
          <w:sz w:val="28"/>
          <w:szCs w:val="28"/>
          <w:lang w:val="ru-RU" w:eastAsia="ru-RU"/>
        </w:rPr>
        <w:br/>
      </w:r>
      <w:r w:rsidRPr="003E4824">
        <w:rPr>
          <w:color w:val="333333"/>
          <w:sz w:val="28"/>
          <w:szCs w:val="28"/>
          <w:shd w:val="clear" w:color="auto" w:fill="FFFFFF"/>
          <w:lang w:val="ru-RU" w:eastAsia="ru-RU"/>
        </w:rPr>
        <w:t>— Лава на лаву (варіант «Штовхач»).</w:t>
      </w:r>
    </w:p>
    <w:p w14:paraId="72FBB9B4"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ініцюювала перед мністерством молоді і спорту України визнання в Україні державою українських національних видів спорту Розроблене визначення поняття «Українські національні види спорту», визначені характерні особливості українських національних видів спорту. Процес визнання державою на жаль іде дуже повільно на наш погляд, але все ж рухається.</w:t>
      </w:r>
    </w:p>
    <w:p w14:paraId="3E102381"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Підготовлені зміни до “Закону України про фізичну культуру і спорт”, в якому буде визначення українських національних видів спорту. Проект закону пройшов голосування профільного комітету Верховної ради України, отримав підтримку і зараз знаходиться на етапі винесення на голосування на засідання самої Верховної Ради України.</w:t>
      </w:r>
    </w:p>
    <w:p w14:paraId="0C2EE21C"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Визнання українських національних видів спорту державою є концептуальним кроком в національній системі фізичної культури і спорту і надасть можливість системної підтримки державою української національної фізичної культури.</w:t>
      </w:r>
    </w:p>
    <w:p w14:paraId="7DA50244"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В напрямку </w:t>
      </w:r>
      <w:r w:rsidRPr="00665954">
        <w:rPr>
          <w:b/>
          <w:i/>
          <w:color w:val="333333"/>
          <w:sz w:val="28"/>
          <w:szCs w:val="28"/>
          <w:shd w:val="clear" w:color="auto" w:fill="FFFFFF"/>
          <w:lang w:val="ru-RU" w:eastAsia="ru-RU"/>
        </w:rPr>
        <w:t>“Культура”</w:t>
      </w:r>
      <w:r w:rsidRPr="003E4824">
        <w:rPr>
          <w:color w:val="333333"/>
          <w:sz w:val="28"/>
          <w:szCs w:val="28"/>
          <w:shd w:val="clear" w:color="auto" w:fill="FFFFFF"/>
          <w:lang w:val="ru-RU" w:eastAsia="ru-RU"/>
        </w:rPr>
        <w:t xml:space="preserve"> основною метою діяльності Всеукраїнської федерації “Спас” є відродження, популяризація і розвиток бойової культури українського народу – системи звичаїв, обрядів, світоглядних аспектів щодо виховання і життя воїнської верстви українського народу.</w:t>
      </w:r>
    </w:p>
    <w:p w14:paraId="3E54F073"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Створений і успішно функціонує театр козацького бою “Запорозький Спас”. В осередках федерації по регіонам розвивається показово-видовищний та фолклорно-мистецький напрямки, проводяться показові виступи бойового мистецтва “Спас”.</w:t>
      </w:r>
    </w:p>
    <w:p w14:paraId="5B994E75"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Протягом 2016 року Всеукраїнською федерацією “Спас”, та за її сприяння проведено фестивалі бойового мистецтва: Всеукраїнський фестиваль національних бойових мистецтв “Дніпровські Пороги” (лютий, м. Дніпро), Всеукраїнський фестиваль козацького бойового мистецтва “Запорозька Січ” травень, м. Запорріжжя), Міжнародний фестиваль націоанльних воїнських та традиційних культур “Запорозький Спас” імені Анатолія Єрмака (серпень, м. Запоріжжя – м. Мелітополь), Всеукраїнський фестиваль “Витоки” (вересень, м. Дніпро). В регіональних осередках федерації проводилися фестивалі місцевого рівня. Ці заходи сприяють популяризації і розвитку бойової культури українського народу. В осередках федерації проводяться традиційно народні календарні свята: Різдво, Водохреща, Масляна, Великдень, Зелені Свята, Купала, Спас, Покрова та інші свята. Козаки та учні Всеукраїнської федерації “Спас” не тільки приймають участь в заходах, але і самі є ініціаторами і організаторами відродження святкувань традиційних народних свят в контексті бойової культури українського народу.</w:t>
      </w:r>
    </w:p>
    <w:p w14:paraId="2363C0D0"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Ведеться робота по внесенню бойового звичаю українського народу “Спас” до реєстру нематеріальної культурної спадщини України під захистом ЮНЕСКО. </w:t>
      </w:r>
    </w:p>
    <w:p w14:paraId="44E8AB07"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В напрямку </w:t>
      </w:r>
      <w:r w:rsidRPr="00665954">
        <w:rPr>
          <w:b/>
          <w:i/>
          <w:color w:val="333333"/>
          <w:sz w:val="28"/>
          <w:szCs w:val="28"/>
          <w:shd w:val="clear" w:color="auto" w:fill="FFFFFF"/>
          <w:lang w:val="ru-RU" w:eastAsia="ru-RU"/>
        </w:rPr>
        <w:t>“Козацька педагогіка”</w:t>
      </w:r>
      <w:r w:rsidRPr="003E4824">
        <w:rPr>
          <w:color w:val="333333"/>
          <w:sz w:val="28"/>
          <w:szCs w:val="28"/>
          <w:shd w:val="clear" w:color="auto" w:fill="FFFFFF"/>
          <w:lang w:val="ru-RU" w:eastAsia="ru-RU"/>
        </w:rPr>
        <w:t xml:space="preserve"> основною метою Всеукраїнської федерації “Спас” є відродження кращих традицій козацької педагогіки, популяризація і впроваження в педагогічну систему передових та традиційних козацьких методів виховання, вивчення, дослідження та сучасний розвиток такого явища, як козацька педагогіка.</w:t>
      </w:r>
      <w:r w:rsidRPr="003E4824">
        <w:rPr>
          <w:color w:val="333333"/>
          <w:sz w:val="28"/>
          <w:szCs w:val="28"/>
          <w:lang w:val="ru-RU" w:eastAsia="ru-RU"/>
        </w:rPr>
        <w:br/>
      </w:r>
      <w:r w:rsidRPr="003E4824">
        <w:rPr>
          <w:color w:val="333333"/>
          <w:sz w:val="28"/>
          <w:szCs w:val="28"/>
          <w:shd w:val="clear" w:color="auto" w:fill="FFFFFF"/>
          <w:lang w:val="ru-RU" w:eastAsia="ru-RU"/>
        </w:rPr>
        <w:t>Для практичної реалізації принципів козацької педагогіки і впровадження їх в сучасний педагогічний процес Всеукраїнською федерацією “Спас” ініційовано створення на базі Запорізької школи-інтернату для малозабезпечених дітей № 4, школи –інтернату для обдарованих дітей “Козацький Ліцей”, де в педагогічний процес будуть впроваджені і вже впроваджуються принципи козацької педагогіки, ведеться національно-патріотичне виховання на базі козацького бойового мистецтва “Спас” в співпраці з Запорізькою обласною ДЮСШ з українського рукопашу “Спас” та Запорізькою обласною федерацією козацького бойового мистецтва “Спас”. На базі цього навчального закладу планується проведення багаторічного педагогічного експерименту по впровадженню козацької педагогіки на основі передових світових педагогічних методик в педагогічний процес, створення педагогічної моделі української шкли майбутнього на основі традицій козацької педагогіки.</w:t>
      </w:r>
    </w:p>
    <w:p w14:paraId="2CF5FF9D"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співпрацює з ВНЗ України в даному напрямку. На базі Запорізького національного університету вже декілька років існує спеціалізація “Український рукопаш “Спас”, де випускники отримують диплом з спеціалькості “Фізичне виховання” зі спеціалізацією “Вчитель фізичного виховання. Тренер з українського рукопашу “Спас”. Випускники ЗНУ в подальшому працевлаштовуються в систему ДЮСШ та СК з бойового мистецтва “Спас”, загальноосвітні школи з викладанням українського рукопашу “Спас” на рівні секційної роботи.</w:t>
      </w:r>
      <w:r w:rsidRPr="003E4824">
        <w:rPr>
          <w:color w:val="333333"/>
          <w:sz w:val="28"/>
          <w:szCs w:val="28"/>
          <w:lang w:val="ru-RU" w:eastAsia="ru-RU"/>
        </w:rPr>
        <w:br/>
      </w:r>
      <w:r w:rsidR="00665954">
        <w:rPr>
          <w:color w:val="333333"/>
          <w:sz w:val="28"/>
          <w:szCs w:val="28"/>
          <w:shd w:val="clear" w:color="auto" w:fill="FFFFFF"/>
          <w:lang w:val="ru-RU" w:eastAsia="ru-RU"/>
        </w:rPr>
        <w:t xml:space="preserve">Завданням </w:t>
      </w:r>
      <w:r w:rsidRPr="003E4824">
        <w:rPr>
          <w:color w:val="333333"/>
          <w:sz w:val="28"/>
          <w:szCs w:val="28"/>
          <w:shd w:val="clear" w:color="auto" w:fill="FFFFFF"/>
          <w:lang w:val="ru-RU" w:eastAsia="ru-RU"/>
        </w:rPr>
        <w:t>Всеукраїнсь</w:t>
      </w:r>
      <w:r w:rsidR="00665954">
        <w:rPr>
          <w:color w:val="333333"/>
          <w:sz w:val="28"/>
          <w:szCs w:val="28"/>
          <w:shd w:val="clear" w:color="auto" w:fill="FFFFFF"/>
          <w:lang w:val="ru-RU" w:eastAsia="ru-RU"/>
        </w:rPr>
        <w:t>кої федерації “Спас” є</w:t>
      </w:r>
      <w:r w:rsidRPr="003E4824">
        <w:rPr>
          <w:color w:val="333333"/>
          <w:sz w:val="28"/>
          <w:szCs w:val="28"/>
          <w:shd w:val="clear" w:color="auto" w:fill="FFFFFF"/>
          <w:lang w:val="ru-RU" w:eastAsia="ru-RU"/>
        </w:rPr>
        <w:t xml:space="preserve"> популяризація принципів козацької педагогіки і впровадження їх в педагогічну систему України, розробка і випуск науково-методичної літератури в даному напрямку.</w:t>
      </w:r>
    </w:p>
    <w:p w14:paraId="745BFC3B"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Напрямок </w:t>
      </w:r>
      <w:r w:rsidRPr="00665954">
        <w:rPr>
          <w:b/>
          <w:i/>
          <w:color w:val="333333"/>
          <w:sz w:val="28"/>
          <w:szCs w:val="28"/>
          <w:shd w:val="clear" w:color="auto" w:fill="FFFFFF"/>
          <w:lang w:val="ru-RU" w:eastAsia="ru-RU"/>
        </w:rPr>
        <w:t>“Козацька медицина”</w:t>
      </w:r>
      <w:r w:rsidRPr="003E4824">
        <w:rPr>
          <w:color w:val="333333"/>
          <w:sz w:val="28"/>
          <w:szCs w:val="28"/>
          <w:shd w:val="clear" w:color="auto" w:fill="FFFFFF"/>
          <w:lang w:val="ru-RU" w:eastAsia="ru-RU"/>
        </w:rPr>
        <w:t xml:space="preserve"> передбачає вивчення передового досвіду козацьких цілителів, вивчення, популяризацію і розвиток козацьких методів оздоровлення і лікування. Для даного напрямку в рамках федерації створена Академія здоров’я і успіху “Спас” де ведеться системна робота вивчення аспектів козацької медицини і здорового способу життя, навчання бажаючих цьому напрямку та методикам особистого розвитку. Семінари Академії проводяться щомісячно в містах Запоріжжя та Дніпро. </w:t>
      </w:r>
    </w:p>
    <w:p w14:paraId="07E8473E"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 2016 році реалізований пілотний проект щодо реабілітації воїнів – ветранів АТО методами козацької медицини. Протягом серпня два тижні був сворений мобільний центр козацької медицини під керівництвом козацького спасівського цілителя-лікаря Івана Васильовича Дудки. Проведена реабілітація декількох десятків ветеранів АТО з добровольчих батальонів в напрямку реабілітації опірно-рухального апарату, нервової системи та інших типових захворювань ветеранів АТО. Результат вразив навіть нас, організаторів. Реабілітація воїнів становила 100 % (!).</w:t>
      </w:r>
    </w:p>
    <w:p w14:paraId="7501C6E6"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 рамках популяризації такого явища, як козацька медицина спі</w:t>
      </w:r>
      <w:r w:rsidR="00665954">
        <w:rPr>
          <w:color w:val="333333"/>
          <w:sz w:val="28"/>
          <w:szCs w:val="28"/>
          <w:shd w:val="clear" w:color="auto" w:fill="FFFFFF"/>
          <w:lang w:val="ru-RU" w:eastAsia="ru-RU"/>
        </w:rPr>
        <w:t>льно з Запорізькою філією Націо</w:t>
      </w:r>
      <w:r w:rsidRPr="003E4824">
        <w:rPr>
          <w:color w:val="333333"/>
          <w:sz w:val="28"/>
          <w:szCs w:val="28"/>
          <w:shd w:val="clear" w:color="auto" w:fill="FFFFFF"/>
          <w:lang w:val="ru-RU" w:eastAsia="ru-RU"/>
        </w:rPr>
        <w:t>н</w:t>
      </w:r>
      <w:r w:rsidR="00665954">
        <w:rPr>
          <w:color w:val="333333"/>
          <w:sz w:val="28"/>
          <w:szCs w:val="28"/>
          <w:shd w:val="clear" w:color="auto" w:fill="FFFFFF"/>
          <w:lang w:val="ru-RU" w:eastAsia="ru-RU"/>
        </w:rPr>
        <w:t>а</w:t>
      </w:r>
      <w:r w:rsidRPr="003E4824">
        <w:rPr>
          <w:color w:val="333333"/>
          <w:sz w:val="28"/>
          <w:szCs w:val="28"/>
          <w:shd w:val="clear" w:color="auto" w:fill="FFFFFF"/>
          <w:lang w:val="ru-RU" w:eastAsia="ru-RU"/>
        </w:rPr>
        <w:t>льної телерадіокомпанії України, автором-ведучим та Всеукраїнсько/ федерацією “Спас” тема козацької медицини була розкрита в серії програми “Козацька звитяга” та фільмі “Жити наново” які отримали популяризацію на міжнародому рівні в участі вдекількох кінофестивалях та конкурсах.</w:t>
      </w:r>
    </w:p>
    <w:p w14:paraId="60385A4B"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Напрямок </w:t>
      </w:r>
      <w:r w:rsidRPr="00665954">
        <w:rPr>
          <w:b/>
          <w:i/>
          <w:color w:val="333333"/>
          <w:sz w:val="28"/>
          <w:szCs w:val="28"/>
          <w:shd w:val="clear" w:color="auto" w:fill="FFFFFF"/>
          <w:lang w:val="ru-RU" w:eastAsia="ru-RU"/>
        </w:rPr>
        <w:t>“Військово-патріотичне виховання”</w:t>
      </w:r>
      <w:r w:rsidRPr="003E4824">
        <w:rPr>
          <w:color w:val="333333"/>
          <w:sz w:val="28"/>
          <w:szCs w:val="28"/>
          <w:shd w:val="clear" w:color="auto" w:fill="FFFFFF"/>
          <w:lang w:val="ru-RU" w:eastAsia="ru-RU"/>
        </w:rPr>
        <w:t xml:space="preserve"> розвивається в мережі Всеукраїнської федерації “Спас” протягом усього існування організації.</w:t>
      </w:r>
      <w:r w:rsidRPr="003E4824">
        <w:rPr>
          <w:color w:val="333333"/>
          <w:sz w:val="28"/>
          <w:szCs w:val="28"/>
          <w:lang w:val="ru-RU" w:eastAsia="ru-RU"/>
        </w:rPr>
        <w:br/>
      </w:r>
      <w:r w:rsidRPr="003E4824">
        <w:rPr>
          <w:color w:val="333333"/>
          <w:sz w:val="28"/>
          <w:szCs w:val="28"/>
          <w:shd w:val="clear" w:color="auto" w:fill="FFFFFF"/>
          <w:lang w:val="ru-RU" w:eastAsia="ru-RU"/>
        </w:rPr>
        <w:t>Останні буремні роки україно-російської війни поклали свої реалії даного напрямку. Всеукраїнська федерація “Спас”, регіональні осередки протягом 2016 року системно співпрацювали з військовими частинами в напрямку волонтерства, допомоги в організації територіальної оборони. Багато хто з вихованців та членів федерації не лише є учасником бойових дій, ветераном АТО чи волонтером, але і є командирами успішних українських військових частин. По осередкам федерації проводилися навчальні семінари по рукопашному бою з бійцями військових частин.</w:t>
      </w:r>
    </w:p>
    <w:p w14:paraId="6CECC915" w14:textId="77777777" w:rsidR="00665954" w:rsidRDefault="003E4824" w:rsidP="00665954">
      <w:pPr>
        <w:suppressAutoHyphens w:val="0"/>
        <w:spacing w:line="360" w:lineRule="auto"/>
        <w:ind w:firstLine="709"/>
        <w:rPr>
          <w:color w:val="333333"/>
          <w:sz w:val="28"/>
          <w:szCs w:val="28"/>
          <w:shd w:val="clear" w:color="auto" w:fill="FFFFFF"/>
          <w:lang w:val="ru-RU" w:eastAsia="ru-RU"/>
        </w:rPr>
      </w:pPr>
      <w:r w:rsidRPr="003E4824">
        <w:rPr>
          <w:color w:val="333333"/>
          <w:sz w:val="28"/>
          <w:szCs w:val="28"/>
          <w:shd w:val="clear" w:color="auto" w:fill="FFFFFF"/>
          <w:lang w:val="ru-RU" w:eastAsia="ru-RU"/>
        </w:rPr>
        <w:t>В червні 2016 року був проведений пілотний експериментальний прооект “Хортицька Січ” по соціальній реабілітації ветеранів АТО, їх навчанню в напрямку інструктора початкового рівня рукопашу “Спас” та інструктора національно-патріотичного виховання. Проект був реалізований спільно з Запорізьким обласним центром патріотичного виховання (керівник Шконда Марина Анатоліївна). В результаті 15 ветеранів АТО отримали базові знання з козацького рукопашу “Спас”, основ національно-патріотичного виховання. 1/3 випускників на сьогодні працює на ниві національно-патріотичного виховання в районах, 1/3 ветеранів повернулась на службу в збройні сили України, 1/3 веде активну громадську діяльність в напрямку розвитку націоанльно-патріотичного виховання.</w:t>
      </w:r>
      <w:r w:rsidRPr="003E4824">
        <w:rPr>
          <w:color w:val="333333"/>
          <w:sz w:val="28"/>
          <w:szCs w:val="28"/>
          <w:lang w:val="ru-RU" w:eastAsia="ru-RU"/>
        </w:rPr>
        <w:br/>
      </w:r>
      <w:r w:rsidRPr="003E4824">
        <w:rPr>
          <w:color w:val="333333"/>
          <w:sz w:val="28"/>
          <w:szCs w:val="28"/>
          <w:shd w:val="clear" w:color="auto" w:fill="FFFFFF"/>
          <w:lang w:val="ru-RU" w:eastAsia="ru-RU"/>
        </w:rPr>
        <w:t>Проект планується році розвивати по осередкам федерації.</w:t>
      </w:r>
      <w:r w:rsidRPr="003E4824">
        <w:rPr>
          <w:color w:val="333333"/>
          <w:sz w:val="28"/>
          <w:szCs w:val="28"/>
          <w:lang w:val="ru-RU" w:eastAsia="ru-RU"/>
        </w:rPr>
        <w:br/>
      </w:r>
      <w:r w:rsidRPr="003E4824">
        <w:rPr>
          <w:color w:val="333333"/>
          <w:sz w:val="28"/>
          <w:szCs w:val="28"/>
          <w:shd w:val="clear" w:color="auto" w:fill="FFFFFF"/>
          <w:lang w:val="ru-RU" w:eastAsia="ru-RU"/>
        </w:rPr>
        <w:t xml:space="preserve">Осередки Всеукраїнської федерації “Спас” є активними учасниками і співорганізаторами Всеукраїнської козацької спортивно-патріотичної гри “Сокіл-Джура”. </w:t>
      </w:r>
    </w:p>
    <w:p w14:paraId="52EB22AA" w14:textId="77777777" w:rsidR="00665954" w:rsidRDefault="003E4824" w:rsidP="00665954">
      <w:pPr>
        <w:suppressAutoHyphens w:val="0"/>
        <w:spacing w:line="360" w:lineRule="auto"/>
        <w:ind w:firstLine="709"/>
        <w:rPr>
          <w:color w:val="333333"/>
          <w:sz w:val="28"/>
          <w:szCs w:val="28"/>
          <w:shd w:val="clear" w:color="auto" w:fill="FFFFFF"/>
          <w:lang w:val="ru-RU" w:eastAsia="ru-RU"/>
        </w:rPr>
      </w:pPr>
      <w:r w:rsidRPr="003E4824">
        <w:rPr>
          <w:color w:val="333333"/>
          <w:sz w:val="28"/>
          <w:szCs w:val="28"/>
          <w:shd w:val="clear" w:color="auto" w:fill="FFFFFF"/>
          <w:lang w:val="ru-RU" w:eastAsia="ru-RU"/>
        </w:rPr>
        <w:t>Системно і традиційно осередками Всеукраїнської федерації “Спас” проводяться літні вишкільні табори з бойового мистецтва “Спас” де поряд з вивченням бойового мистецтва “Спас” з вихованцями проводиться націоанльно-патріотичне та військово-патріотичне виховання. Це забезпечує системну роботу по підготовці вихованців таборів до захисту України.</w:t>
      </w:r>
      <w:r w:rsidRPr="003E4824">
        <w:rPr>
          <w:color w:val="333333"/>
          <w:sz w:val="28"/>
          <w:szCs w:val="28"/>
          <w:lang w:val="ru-RU" w:eastAsia="ru-RU"/>
        </w:rPr>
        <w:br/>
      </w:r>
      <w:r w:rsidRPr="003E4824">
        <w:rPr>
          <w:color w:val="333333"/>
          <w:sz w:val="28"/>
          <w:szCs w:val="28"/>
          <w:shd w:val="clear" w:color="auto" w:fill="FFFFFF"/>
          <w:lang w:val="ru-RU" w:eastAsia="ru-RU"/>
        </w:rPr>
        <w:t>Важливим аспектом напрямку військово-патріотичного виховання є організація зв’язку у співпраці з військовими частина ми та ветеранами АТО.</w:t>
      </w:r>
    </w:p>
    <w:p w14:paraId="219DAD4D"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Напрямок </w:t>
      </w:r>
      <w:r w:rsidRPr="00665954">
        <w:rPr>
          <w:b/>
          <w:i/>
          <w:color w:val="333333"/>
          <w:sz w:val="28"/>
          <w:szCs w:val="28"/>
          <w:shd w:val="clear" w:color="auto" w:fill="FFFFFF"/>
          <w:lang w:val="ru-RU" w:eastAsia="ru-RU"/>
        </w:rPr>
        <w:t>“Соціальне партнерство”</w:t>
      </w:r>
      <w:r w:rsidRPr="003E4824">
        <w:rPr>
          <w:color w:val="333333"/>
          <w:sz w:val="28"/>
          <w:szCs w:val="28"/>
          <w:shd w:val="clear" w:color="auto" w:fill="FFFFFF"/>
          <w:lang w:val="ru-RU" w:eastAsia="ru-RU"/>
        </w:rPr>
        <w:t xml:space="preserve"> передбачає співпрацю в галузі громадянського суспільства, благодійної роботи, соціальної реабілітації.</w:t>
      </w:r>
      <w:r w:rsidRPr="003E4824">
        <w:rPr>
          <w:color w:val="333333"/>
          <w:sz w:val="28"/>
          <w:szCs w:val="28"/>
          <w:lang w:val="ru-RU" w:eastAsia="ru-RU"/>
        </w:rPr>
        <w:br/>
      </w:r>
      <w:r w:rsidRPr="003E4824">
        <w:rPr>
          <w:color w:val="333333"/>
          <w:sz w:val="28"/>
          <w:szCs w:val="28"/>
          <w:shd w:val="clear" w:color="auto" w:fill="FFFFFF"/>
          <w:lang w:val="ru-RU" w:eastAsia="ru-RU"/>
        </w:rPr>
        <w:t>Осередки Всеукраїнської федерації “Спас” є партнерами державних установ в галузі національно-патріотичного виховання та інших напрямків роботи федерації.</w:t>
      </w:r>
    </w:p>
    <w:p w14:paraId="390E18C6"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Важливою є співпраця з державними установами та службами через механізм громадських рад. Всеукраїнська федерація “Спас” є членом громадської ради при Держприкордонслужбі України, Координаційної ради з питань розвитку козацтва при Кабінеті міністрів України.</w:t>
      </w:r>
    </w:p>
    <w:p w14:paraId="6CD92770" w14:textId="77777777" w:rsidR="00665954" w:rsidRDefault="003E4824" w:rsidP="00665954">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Важливим аспектом цього напрямку є благодійна діяльність. Осередки Всеукраїнської федерації “Спас” на регіональному рівні проводять системну благодійну, волонтерську діяльність. В 2016 році Всеукраїнська федерація “Спас” прийняла системну і активну участь в проекті “Козацький волонтер”. Загалом загальна допомога армії при участі нашої оганізації перевалила за 100 т матеріальної благодійної допомоги.</w:t>
      </w:r>
    </w:p>
    <w:p w14:paraId="61CAE6C7" w14:textId="77777777" w:rsidR="0059784D" w:rsidRDefault="003E4824" w:rsidP="0059784D">
      <w:pPr>
        <w:suppressAutoHyphens w:val="0"/>
        <w:spacing w:line="360" w:lineRule="auto"/>
        <w:ind w:firstLine="709"/>
        <w:rPr>
          <w:color w:val="333333"/>
          <w:sz w:val="28"/>
          <w:szCs w:val="28"/>
          <w:lang w:val="ru-RU" w:eastAsia="ru-RU"/>
        </w:rPr>
      </w:pPr>
      <w:r w:rsidRPr="00665954">
        <w:rPr>
          <w:b/>
          <w:i/>
          <w:color w:val="333333"/>
          <w:sz w:val="28"/>
          <w:szCs w:val="28"/>
          <w:shd w:val="clear" w:color="auto" w:fill="FFFFFF"/>
          <w:lang w:val="ru-RU" w:eastAsia="ru-RU"/>
        </w:rPr>
        <w:t>Науковий напрямок</w:t>
      </w:r>
      <w:r w:rsidRPr="003E4824">
        <w:rPr>
          <w:color w:val="333333"/>
          <w:sz w:val="28"/>
          <w:szCs w:val="28"/>
          <w:shd w:val="clear" w:color="auto" w:fill="FFFFFF"/>
          <w:lang w:val="ru-RU" w:eastAsia="ru-RU"/>
        </w:rPr>
        <w:t xml:space="preserve"> передбачає собою ведення наукової діяльності в напрямках:</w:t>
      </w:r>
      <w:r w:rsidRPr="003E4824">
        <w:rPr>
          <w:color w:val="333333"/>
          <w:sz w:val="28"/>
          <w:szCs w:val="28"/>
          <w:lang w:val="ru-RU" w:eastAsia="ru-RU"/>
        </w:rPr>
        <w:br/>
      </w:r>
      <w:r w:rsidRPr="003E4824">
        <w:rPr>
          <w:color w:val="333333"/>
          <w:sz w:val="28"/>
          <w:szCs w:val="28"/>
          <w:shd w:val="clear" w:color="auto" w:fill="FFFFFF"/>
          <w:lang w:val="ru-RU" w:eastAsia="ru-RU"/>
        </w:rPr>
        <w:t>— бойові мистецтва;</w:t>
      </w:r>
      <w:r w:rsidRPr="003E4824">
        <w:rPr>
          <w:color w:val="333333"/>
          <w:sz w:val="28"/>
          <w:szCs w:val="28"/>
          <w:lang w:val="ru-RU" w:eastAsia="ru-RU"/>
        </w:rPr>
        <w:br/>
      </w:r>
      <w:r w:rsidRPr="003E4824">
        <w:rPr>
          <w:color w:val="333333"/>
          <w:sz w:val="28"/>
          <w:szCs w:val="28"/>
          <w:shd w:val="clear" w:color="auto" w:fill="FFFFFF"/>
          <w:lang w:val="ru-RU" w:eastAsia="ru-RU"/>
        </w:rPr>
        <w:t>— національна фізична культура і спорт;</w:t>
      </w:r>
      <w:r w:rsidRPr="003E4824">
        <w:rPr>
          <w:color w:val="333333"/>
          <w:sz w:val="28"/>
          <w:szCs w:val="28"/>
          <w:lang w:val="ru-RU" w:eastAsia="ru-RU"/>
        </w:rPr>
        <w:br/>
      </w:r>
      <w:r w:rsidRPr="003E4824">
        <w:rPr>
          <w:color w:val="333333"/>
          <w:sz w:val="28"/>
          <w:szCs w:val="28"/>
          <w:shd w:val="clear" w:color="auto" w:fill="FFFFFF"/>
          <w:lang w:val="ru-RU" w:eastAsia="ru-RU"/>
        </w:rPr>
        <w:t>— фізична культура і спорт;</w:t>
      </w:r>
      <w:r w:rsidRPr="003E4824">
        <w:rPr>
          <w:color w:val="333333"/>
          <w:sz w:val="28"/>
          <w:szCs w:val="28"/>
          <w:lang w:val="ru-RU" w:eastAsia="ru-RU"/>
        </w:rPr>
        <w:br/>
      </w:r>
      <w:r w:rsidRPr="003E4824">
        <w:rPr>
          <w:color w:val="333333"/>
          <w:sz w:val="28"/>
          <w:szCs w:val="28"/>
          <w:shd w:val="clear" w:color="auto" w:fill="FFFFFF"/>
          <w:lang w:val="ru-RU" w:eastAsia="ru-RU"/>
        </w:rPr>
        <w:t>— звичаєве право, як форма і джерело права;</w:t>
      </w:r>
      <w:r w:rsidRPr="003E4824">
        <w:rPr>
          <w:color w:val="333333"/>
          <w:sz w:val="28"/>
          <w:szCs w:val="28"/>
          <w:lang w:val="ru-RU" w:eastAsia="ru-RU"/>
        </w:rPr>
        <w:br/>
      </w:r>
      <w:r w:rsidRPr="003E4824">
        <w:rPr>
          <w:color w:val="333333"/>
          <w:sz w:val="28"/>
          <w:szCs w:val="28"/>
          <w:shd w:val="clear" w:color="auto" w:fill="FFFFFF"/>
          <w:lang w:val="ru-RU" w:eastAsia="ru-RU"/>
        </w:rPr>
        <w:t>— козацька медицина;</w:t>
      </w:r>
      <w:r w:rsidRPr="003E4824">
        <w:rPr>
          <w:color w:val="333333"/>
          <w:sz w:val="28"/>
          <w:szCs w:val="28"/>
          <w:lang w:val="ru-RU" w:eastAsia="ru-RU"/>
        </w:rPr>
        <w:br/>
      </w:r>
      <w:r w:rsidRPr="003E4824">
        <w:rPr>
          <w:color w:val="333333"/>
          <w:sz w:val="28"/>
          <w:szCs w:val="28"/>
          <w:shd w:val="clear" w:color="auto" w:fill="FFFFFF"/>
          <w:lang w:val="ru-RU" w:eastAsia="ru-RU"/>
        </w:rPr>
        <w:t>— козацька педагогіка;</w:t>
      </w:r>
      <w:r w:rsidRPr="003E4824">
        <w:rPr>
          <w:color w:val="333333"/>
          <w:sz w:val="28"/>
          <w:szCs w:val="28"/>
          <w:lang w:val="ru-RU" w:eastAsia="ru-RU"/>
        </w:rPr>
        <w:br/>
      </w:r>
      <w:r w:rsidRPr="003E4824">
        <w:rPr>
          <w:color w:val="333333"/>
          <w:sz w:val="28"/>
          <w:szCs w:val="28"/>
          <w:shd w:val="clear" w:color="auto" w:fill="FFFFFF"/>
          <w:lang w:val="ru-RU" w:eastAsia="ru-RU"/>
        </w:rPr>
        <w:t>— характерництво.</w:t>
      </w:r>
    </w:p>
    <w:p w14:paraId="40043A22"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 xml:space="preserve">Всеукраїнської федерацією “Спас” </w:t>
      </w:r>
      <w:r w:rsidR="0059784D">
        <w:rPr>
          <w:color w:val="333333"/>
          <w:sz w:val="28"/>
          <w:szCs w:val="28"/>
          <w:shd w:val="clear" w:color="auto" w:fill="FFFFFF"/>
          <w:lang w:val="ru-RU" w:eastAsia="ru-RU"/>
        </w:rPr>
        <w:t>проводяться науково-практичні конференції</w:t>
      </w:r>
      <w:r w:rsidRPr="003E4824">
        <w:rPr>
          <w:color w:val="333333"/>
          <w:sz w:val="28"/>
          <w:szCs w:val="28"/>
          <w:shd w:val="clear" w:color="auto" w:fill="FFFFFF"/>
          <w:lang w:val="ru-RU" w:eastAsia="ru-RU"/>
        </w:rPr>
        <w:t xml:space="preserve"> у напрямках “Звичаєве право Запорозької СІчі”, “Національні бойові мистецтва”, “Козацька педагогіка”, “Козацька медицина”, “Роль і місце України в контексті світової цивілізації”.</w:t>
      </w:r>
    </w:p>
    <w:p w14:paraId="7D36FC05"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Сім основних напрямків роботи Всеукраїнської федерації “Спас” не є остаточними.</w:t>
      </w:r>
    </w:p>
    <w:p w14:paraId="416F4B92"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Важливим напрямком діяльності федерації є співпраця і парнерство з іншими видами бойових мистецтв, національними видами спорту і бойових мистецтв на всеукраїнському і міжнародному рівнях.</w:t>
      </w:r>
    </w:p>
    <w:p w14:paraId="65B2EE56"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є націоанльним представником Міжнародної конфедерації бойових мистецтв (56 країн-членів конфеерації).</w:t>
      </w:r>
    </w:p>
    <w:p w14:paraId="1C6E5254"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Всеукраїнська федерація “Спас” співпрацює з Національною федерацією рукопашного бою України, Всеукраїнською федерацією грузинської національної боротьби “Чідаоба”, представниками національниз видів ботьби: вірменської наіцональної боротьби “Кох”, азербайджансьої національної боротьби “Гюляш”, украаїнської бортьби на поясах та ін.</w:t>
      </w:r>
      <w:r w:rsidRPr="003E4824">
        <w:rPr>
          <w:color w:val="333333"/>
          <w:sz w:val="28"/>
          <w:szCs w:val="28"/>
          <w:lang w:val="ru-RU" w:eastAsia="ru-RU"/>
        </w:rPr>
        <w:br/>
      </w:r>
      <w:r w:rsidRPr="003E4824">
        <w:rPr>
          <w:color w:val="333333"/>
          <w:sz w:val="28"/>
          <w:szCs w:val="28"/>
          <w:shd w:val="clear" w:color="auto" w:fill="FFFFFF"/>
          <w:lang w:val="ru-RU" w:eastAsia="ru-RU"/>
        </w:rPr>
        <w:t>Всеукраїнська федерація “Спас” є партнером в багатьох проектах спортивних організацій східних єдиноборств та бойових мистецтв.</w:t>
      </w:r>
    </w:p>
    <w:p w14:paraId="4F59285F" w14:textId="77777777" w:rsidR="0059784D" w:rsidRDefault="003E4824" w:rsidP="0059784D">
      <w:pPr>
        <w:suppressAutoHyphens w:val="0"/>
        <w:spacing w:line="360" w:lineRule="auto"/>
        <w:ind w:firstLine="709"/>
        <w:rPr>
          <w:color w:val="333333"/>
          <w:sz w:val="28"/>
          <w:szCs w:val="28"/>
          <w:lang w:val="ru-RU" w:eastAsia="ru-RU"/>
        </w:rPr>
      </w:pPr>
      <w:r w:rsidRPr="003E4824">
        <w:rPr>
          <w:color w:val="333333"/>
          <w:sz w:val="28"/>
          <w:szCs w:val="28"/>
          <w:shd w:val="clear" w:color="auto" w:fill="FFFFFF"/>
          <w:lang w:val="ru-RU" w:eastAsia="ru-RU"/>
        </w:rPr>
        <w:t>В 2016 році був проведений ХХ Міжнародний фестиваль національних воїнських та традиційних культур “Запорозький Спас” імені Анатолія Єрмака де були предтавлені національні види боротьби та бойових мистецтв — партнери Всеукраїнської федерації “Спас”.</w:t>
      </w:r>
    </w:p>
    <w:p w14:paraId="2A6EA5C5" w14:textId="77777777" w:rsidR="003E4824" w:rsidRPr="003E4824" w:rsidRDefault="003E4824" w:rsidP="0059784D">
      <w:pPr>
        <w:suppressAutoHyphens w:val="0"/>
        <w:spacing w:line="360" w:lineRule="auto"/>
        <w:ind w:firstLine="709"/>
        <w:rPr>
          <w:sz w:val="28"/>
          <w:szCs w:val="28"/>
          <w:lang w:val="en-US"/>
        </w:rPr>
      </w:pPr>
      <w:r w:rsidRPr="003E4824">
        <w:rPr>
          <w:color w:val="333333"/>
          <w:sz w:val="28"/>
          <w:szCs w:val="28"/>
          <w:shd w:val="clear" w:color="auto" w:fill="FFFFFF"/>
          <w:lang w:val="ru-RU" w:eastAsia="ru-RU"/>
        </w:rPr>
        <w:t>В 2016 році плідною виявилася співпраця з Національною телерадіокомпанією України. В партнерсві створено 2 документальних фільми “Не шукайте Спас на чужині” (про бойове мистецтво “Спас”) та “Жити наново” (про козацьку медицину), створений 2 сезон телевійзіної програми “Козацька звитяга” (45 програм), в якій представтений розділ “Бойове мистецтво “Спас”.</w:t>
      </w:r>
      <w:r w:rsidRPr="003E4824">
        <w:rPr>
          <w:color w:val="333333"/>
          <w:sz w:val="28"/>
          <w:szCs w:val="28"/>
          <w:lang w:val="ru-RU" w:eastAsia="ru-RU"/>
        </w:rPr>
        <w:br/>
      </w:r>
      <w:r w:rsidR="0059784D">
        <w:rPr>
          <w:color w:val="333333"/>
          <w:sz w:val="28"/>
          <w:szCs w:val="28"/>
          <w:shd w:val="clear" w:color="auto" w:fill="FFFFFF"/>
          <w:lang w:val="ru-RU" w:eastAsia="ru-RU"/>
        </w:rPr>
        <w:t>Напрямки діяльності в українському рукопаші «Спас» є інноваційним явищем у світі бойових мистецтв оскільки вони забезпечують багатогранну, всебічну підготовку спортсмена, його виховання, як духовної і патрріотичної особистості, його навчання якостям, які необхідні не лише в спорті, але і в подальшому життєвому розвитку.</w:t>
      </w:r>
    </w:p>
    <w:p w14:paraId="71DA4790" w14:textId="77777777" w:rsidR="00781A1D" w:rsidRDefault="00781A1D"/>
    <w:sectPr w:rsidR="00781A1D"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637"/>
    <w:multiLevelType w:val="hybridMultilevel"/>
    <w:tmpl w:val="CB18FB42"/>
    <w:lvl w:ilvl="0" w:tplc="D70EB4C0">
      <w:start w:val="71"/>
      <w:numFmt w:val="bullet"/>
      <w:lvlText w:val="-"/>
      <w:lvlJc w:val="left"/>
      <w:pPr>
        <w:ind w:left="1769" w:hanging="10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24"/>
    <w:rsid w:val="003E4824"/>
    <w:rsid w:val="0059784D"/>
    <w:rsid w:val="00665954"/>
    <w:rsid w:val="00724D61"/>
    <w:rsid w:val="00781A1D"/>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BDA7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24"/>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D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24"/>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2786</Words>
  <Characters>15886</Characters>
  <Application>Microsoft Macintosh Word</Application>
  <DocSecurity>0</DocSecurity>
  <Lines>132</Lines>
  <Paragraphs>37</Paragraphs>
  <ScaleCrop>false</ScaleCrop>
  <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2017-03-28T20:13:00Z</dcterms:created>
  <dcterms:modified xsi:type="dcterms:W3CDTF">2017-03-29T10:11:00Z</dcterms:modified>
</cp:coreProperties>
</file>