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AC" w:rsidRPr="006078AC" w:rsidRDefault="006078AC" w:rsidP="006078AC">
      <w:pPr>
        <w:pStyle w:val="a3"/>
        <w:ind w:left="567" w:firstLine="0"/>
        <w:jc w:val="center"/>
        <w:rPr>
          <w:rFonts w:eastAsia="Times New Roman,Bold"/>
          <w:b/>
          <w:bCs/>
          <w:sz w:val="24"/>
        </w:rPr>
      </w:pPr>
      <w:r w:rsidRPr="006078AC">
        <w:rPr>
          <w:rFonts w:eastAsia="Times New Roman,Bold"/>
          <w:b/>
          <w:bCs/>
          <w:sz w:val="24"/>
        </w:rPr>
        <w:t>Семінар 1.</w:t>
      </w:r>
    </w:p>
    <w:p w:rsidR="006078AC" w:rsidRPr="006078AC" w:rsidRDefault="006078AC" w:rsidP="006078AC">
      <w:pPr>
        <w:pStyle w:val="a3"/>
        <w:ind w:left="567" w:firstLine="0"/>
        <w:jc w:val="center"/>
        <w:rPr>
          <w:b/>
          <w:sz w:val="24"/>
        </w:rPr>
      </w:pPr>
      <w:r w:rsidRPr="006078AC">
        <w:rPr>
          <w:rFonts w:eastAsia="Times New Roman,Bold"/>
          <w:b/>
          <w:bCs/>
          <w:sz w:val="24"/>
        </w:rPr>
        <w:t>Тема:</w:t>
      </w:r>
      <w:r w:rsidRPr="006078AC">
        <w:rPr>
          <w:rFonts w:eastAsia="Times New Roman,Bold"/>
          <w:b/>
          <w:bCs/>
          <w:sz w:val="24"/>
        </w:rPr>
        <w:t>Державна політика забезпечення національної безпеки</w:t>
      </w:r>
      <w:r w:rsidRPr="006078AC">
        <w:rPr>
          <w:b/>
          <w:sz w:val="24"/>
        </w:rPr>
        <w:t>.</w:t>
      </w:r>
    </w:p>
    <w:p w:rsidR="006078AC" w:rsidRPr="006078AC" w:rsidRDefault="006078AC" w:rsidP="006078AC">
      <w:pPr>
        <w:pStyle w:val="a3"/>
        <w:ind w:left="567" w:firstLine="0"/>
        <w:jc w:val="center"/>
        <w:rPr>
          <w:b/>
          <w:sz w:val="24"/>
        </w:rPr>
      </w:pPr>
    </w:p>
    <w:p w:rsidR="006078AC" w:rsidRPr="006078AC" w:rsidRDefault="006078AC" w:rsidP="006078A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6078AC">
        <w:t xml:space="preserve">Функції та завдання державного управління національною безпекою. </w:t>
      </w:r>
    </w:p>
    <w:p w:rsidR="006078AC" w:rsidRPr="006078AC" w:rsidRDefault="006078AC" w:rsidP="006078A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6078AC">
        <w:t xml:space="preserve">Стратегічне управління у сфері національної безпеки </w:t>
      </w:r>
      <w:r w:rsidRPr="006078AC">
        <w:rPr>
          <w:iCs/>
        </w:rPr>
        <w:t xml:space="preserve">Концепції, доктрини, стратегії з питань забезпечення національної безпеки. </w:t>
      </w:r>
    </w:p>
    <w:p w:rsidR="006078AC" w:rsidRPr="006078AC" w:rsidRDefault="006078AC" w:rsidP="006078A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6078AC">
        <w:rPr>
          <w:iCs/>
        </w:rPr>
        <w:t xml:space="preserve">Цілі,  критерії, суб’єкти та схема стратегічного управління у сфері національної безпеки. </w:t>
      </w:r>
    </w:p>
    <w:p w:rsidR="006078AC" w:rsidRPr="006078AC" w:rsidRDefault="006078AC" w:rsidP="006078A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6078AC">
        <w:rPr>
          <w:iCs/>
        </w:rPr>
        <w:t>Ситуаційний центр як інструмент стратегічного управління</w:t>
      </w:r>
      <w:r w:rsidRPr="006078AC">
        <w:t xml:space="preserve">. </w:t>
      </w:r>
    </w:p>
    <w:p w:rsidR="006078AC" w:rsidRPr="006078AC" w:rsidRDefault="006078AC" w:rsidP="006078AC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</w:pPr>
      <w:r w:rsidRPr="006078AC">
        <w:t>Критерії ефективності державного управління національною безпекою. Чинники, які зумовлюють актуальність підвищення ефективності управління у сфері національної безпеки України</w:t>
      </w:r>
    </w:p>
    <w:p w:rsidR="007B7EB3" w:rsidRPr="006078AC" w:rsidRDefault="007B7EB3"/>
    <w:p w:rsidR="006078AC" w:rsidRPr="006078AC" w:rsidRDefault="006078AC"/>
    <w:p w:rsidR="006078AC" w:rsidRPr="006078AC" w:rsidRDefault="006078AC" w:rsidP="006078AC">
      <w:pPr>
        <w:jc w:val="center"/>
      </w:pPr>
      <w:bookmarkStart w:id="0" w:name="_GoBack"/>
      <w:bookmarkEnd w:id="0"/>
      <w:r w:rsidRPr="006078AC">
        <w:t>Література:</w:t>
      </w:r>
    </w:p>
    <w:p w:rsidR="006078AC" w:rsidRPr="006078AC" w:rsidRDefault="006078AC" w:rsidP="006078AC">
      <w:pPr>
        <w:jc w:val="center"/>
      </w:pPr>
    </w:p>
    <w:p w:rsidR="006078AC" w:rsidRPr="006078AC" w:rsidRDefault="006078AC" w:rsidP="006078AC">
      <w:pPr>
        <w:numPr>
          <w:ilvl w:val="0"/>
          <w:numId w:val="2"/>
        </w:numPr>
        <w:autoSpaceDE w:val="0"/>
        <w:autoSpaceDN w:val="0"/>
        <w:adjustRightInd w:val="0"/>
        <w:ind w:left="993"/>
      </w:pPr>
      <w:r w:rsidRPr="006078AC">
        <w:rPr>
          <w:iCs/>
        </w:rPr>
        <w:t xml:space="preserve">Ситник Г. П. </w:t>
      </w:r>
      <w:r w:rsidRPr="006078AC">
        <w:t xml:space="preserve">Національна безпека України: теорія і практика: </w:t>
      </w:r>
      <w:proofErr w:type="spellStart"/>
      <w:r w:rsidRPr="006078AC">
        <w:t>Навч</w:t>
      </w:r>
      <w:proofErr w:type="spellEnd"/>
      <w:r w:rsidRPr="006078AC">
        <w:t xml:space="preserve">. посібник / Г. П.  Ситник, В. М. Олуйко, М. П. </w:t>
      </w:r>
      <w:proofErr w:type="spellStart"/>
      <w:r w:rsidRPr="006078AC">
        <w:t>Вавринчук</w:t>
      </w:r>
      <w:proofErr w:type="spellEnd"/>
      <w:r w:rsidRPr="006078AC">
        <w:t xml:space="preserve">; за </w:t>
      </w:r>
      <w:proofErr w:type="spellStart"/>
      <w:r w:rsidRPr="006078AC">
        <w:t>заг</w:t>
      </w:r>
      <w:proofErr w:type="spellEnd"/>
      <w:r w:rsidRPr="006078AC">
        <w:t>. ред. Г.П. Ситника. - Хмельницький ; К. : Вид-во "Кондор", 2007. - 616 с.</w:t>
      </w:r>
    </w:p>
    <w:p w:rsidR="006078AC" w:rsidRPr="006078AC" w:rsidRDefault="006078AC" w:rsidP="006078AC">
      <w:pPr>
        <w:numPr>
          <w:ilvl w:val="0"/>
          <w:numId w:val="2"/>
        </w:numPr>
        <w:autoSpaceDE w:val="0"/>
        <w:autoSpaceDN w:val="0"/>
        <w:adjustRightInd w:val="0"/>
        <w:ind w:left="993"/>
      </w:pPr>
      <w:proofErr w:type="spellStart"/>
      <w:r w:rsidRPr="006078AC">
        <w:rPr>
          <w:iCs/>
        </w:rPr>
        <w:t>Бодрук</w:t>
      </w:r>
      <w:proofErr w:type="spellEnd"/>
      <w:r w:rsidRPr="006078AC">
        <w:rPr>
          <w:iCs/>
        </w:rPr>
        <w:t xml:space="preserve"> О.С</w:t>
      </w:r>
      <w:r w:rsidRPr="006078AC">
        <w:t xml:space="preserve">. Структури воєнної безпеки: національний та міжнародний аспекти: </w:t>
      </w:r>
      <w:proofErr w:type="spellStart"/>
      <w:r w:rsidRPr="006078AC">
        <w:t>Моногр</w:t>
      </w:r>
      <w:proofErr w:type="spellEnd"/>
      <w:r w:rsidRPr="006078AC">
        <w:t xml:space="preserve">. / О.С. </w:t>
      </w:r>
      <w:proofErr w:type="spellStart"/>
      <w:r w:rsidRPr="006078AC">
        <w:t>Бодрук</w:t>
      </w:r>
      <w:proofErr w:type="spellEnd"/>
      <w:r w:rsidRPr="006078AC">
        <w:t>. – К.: НІПМБ, 2001. - 300 с.</w:t>
      </w:r>
    </w:p>
    <w:p w:rsidR="006078AC" w:rsidRPr="006078AC" w:rsidRDefault="006078AC" w:rsidP="006078AC">
      <w:pPr>
        <w:numPr>
          <w:ilvl w:val="0"/>
          <w:numId w:val="2"/>
        </w:numPr>
        <w:autoSpaceDE w:val="0"/>
        <w:autoSpaceDN w:val="0"/>
        <w:adjustRightInd w:val="0"/>
        <w:ind w:left="993"/>
      </w:pPr>
      <w:proofErr w:type="spellStart"/>
      <w:r w:rsidRPr="006078AC">
        <w:rPr>
          <w:iCs/>
        </w:rPr>
        <w:t>Семенченко</w:t>
      </w:r>
      <w:proofErr w:type="spellEnd"/>
      <w:r w:rsidRPr="006078AC">
        <w:rPr>
          <w:iCs/>
        </w:rPr>
        <w:t xml:space="preserve"> А.І. </w:t>
      </w:r>
      <w:r w:rsidRPr="006078AC">
        <w:t xml:space="preserve">Методологія стратегічного планування у сфері державного управління забезпеченням національної безпеки України: Монографія / А.І. </w:t>
      </w:r>
      <w:proofErr w:type="spellStart"/>
      <w:r w:rsidRPr="006078AC">
        <w:t>Семенченко</w:t>
      </w:r>
      <w:proofErr w:type="spellEnd"/>
      <w:r w:rsidRPr="006078AC">
        <w:t>. – К. : НАДУ, 2008. – 429 с.</w:t>
      </w:r>
    </w:p>
    <w:p w:rsidR="006078AC" w:rsidRPr="006078AC" w:rsidRDefault="006078AC" w:rsidP="006078AC">
      <w:pPr>
        <w:numPr>
          <w:ilvl w:val="0"/>
          <w:numId w:val="2"/>
        </w:numPr>
        <w:autoSpaceDE w:val="0"/>
        <w:autoSpaceDN w:val="0"/>
        <w:adjustRightInd w:val="0"/>
        <w:ind w:left="993"/>
      </w:pPr>
      <w:r w:rsidRPr="006078AC">
        <w:rPr>
          <w:iCs/>
        </w:rPr>
        <w:t xml:space="preserve">Ситник Г.П. </w:t>
      </w:r>
      <w:r w:rsidRPr="006078AC">
        <w:t>Державне управління національною безпекою України (теорія і практика): Монографія / Г.П. Ситник. – К : НАДУ, 2004. – 408 с.</w:t>
      </w:r>
    </w:p>
    <w:p w:rsidR="006078AC" w:rsidRPr="006078AC" w:rsidRDefault="006078AC" w:rsidP="006078AC">
      <w:pPr>
        <w:numPr>
          <w:ilvl w:val="0"/>
          <w:numId w:val="2"/>
        </w:numPr>
        <w:autoSpaceDE w:val="0"/>
        <w:autoSpaceDN w:val="0"/>
        <w:adjustRightInd w:val="0"/>
        <w:ind w:left="993"/>
      </w:pPr>
      <w:r w:rsidRPr="006078AC">
        <w:rPr>
          <w:iCs/>
        </w:rPr>
        <w:t xml:space="preserve">Ситник Г.П. </w:t>
      </w:r>
      <w:r w:rsidRPr="006078AC">
        <w:t xml:space="preserve">Концептуальні засади забезпечення національної безпеки України: </w:t>
      </w:r>
      <w:proofErr w:type="spellStart"/>
      <w:r w:rsidRPr="006078AC">
        <w:t>навч.посіб</w:t>
      </w:r>
      <w:proofErr w:type="spellEnd"/>
      <w:r w:rsidRPr="006078AC">
        <w:t>. у 3 ч. – Ч.3.: Державна політика та основи стратегічного планування забезпечення національної безпеки / Г. П. Ситник. – К. : НАДУ, 2010. - 328 с.</w:t>
      </w:r>
    </w:p>
    <w:p w:rsidR="006078AC" w:rsidRPr="006078AC" w:rsidRDefault="006078AC" w:rsidP="006078A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993"/>
        <w:rPr>
          <w:color w:val="000000"/>
          <w:spacing w:val="-6"/>
        </w:rPr>
      </w:pPr>
      <w:proofErr w:type="spellStart"/>
      <w:r w:rsidRPr="006078AC">
        <w:rPr>
          <w:iCs/>
        </w:rPr>
        <w:t>Слипченко</w:t>
      </w:r>
      <w:proofErr w:type="spellEnd"/>
      <w:r w:rsidRPr="006078AC">
        <w:rPr>
          <w:iCs/>
        </w:rPr>
        <w:t xml:space="preserve"> В.И. </w:t>
      </w:r>
      <w:proofErr w:type="spellStart"/>
      <w:r w:rsidRPr="006078AC">
        <w:t>Войны</w:t>
      </w:r>
      <w:proofErr w:type="spellEnd"/>
      <w:r w:rsidRPr="006078AC">
        <w:t xml:space="preserve"> </w:t>
      </w:r>
      <w:proofErr w:type="spellStart"/>
      <w:r w:rsidRPr="006078AC">
        <w:t>шестого</w:t>
      </w:r>
      <w:proofErr w:type="spellEnd"/>
      <w:r w:rsidRPr="006078AC">
        <w:t xml:space="preserve"> </w:t>
      </w:r>
      <w:proofErr w:type="spellStart"/>
      <w:r w:rsidRPr="006078AC">
        <w:t>поколения</w:t>
      </w:r>
      <w:proofErr w:type="spellEnd"/>
      <w:r w:rsidRPr="006078AC">
        <w:t xml:space="preserve">: </w:t>
      </w:r>
      <w:proofErr w:type="spellStart"/>
      <w:r w:rsidRPr="006078AC">
        <w:t>оружие</w:t>
      </w:r>
      <w:proofErr w:type="spellEnd"/>
      <w:r w:rsidRPr="006078AC">
        <w:t xml:space="preserve"> и </w:t>
      </w:r>
      <w:proofErr w:type="spellStart"/>
      <w:r w:rsidRPr="006078AC">
        <w:t>военное</w:t>
      </w:r>
      <w:proofErr w:type="spellEnd"/>
      <w:r w:rsidRPr="006078AC">
        <w:t xml:space="preserve"> </w:t>
      </w:r>
      <w:proofErr w:type="spellStart"/>
      <w:r w:rsidRPr="006078AC">
        <w:t>искусство</w:t>
      </w:r>
      <w:proofErr w:type="spellEnd"/>
      <w:r w:rsidRPr="006078AC">
        <w:t xml:space="preserve"> </w:t>
      </w:r>
      <w:proofErr w:type="spellStart"/>
      <w:r w:rsidRPr="006078AC">
        <w:t>будущего</w:t>
      </w:r>
      <w:proofErr w:type="spellEnd"/>
      <w:r w:rsidRPr="006078AC">
        <w:t xml:space="preserve"> / В.И. </w:t>
      </w:r>
      <w:proofErr w:type="spellStart"/>
      <w:r w:rsidRPr="006078AC">
        <w:t>Слипченко</w:t>
      </w:r>
      <w:proofErr w:type="spellEnd"/>
      <w:r w:rsidRPr="006078AC">
        <w:t>. - М.: Вече, 2002. – 242 с.</w:t>
      </w:r>
    </w:p>
    <w:p w:rsidR="006078AC" w:rsidRPr="006078AC" w:rsidRDefault="006078AC" w:rsidP="006078AC">
      <w:pPr>
        <w:numPr>
          <w:ilvl w:val="0"/>
          <w:numId w:val="2"/>
        </w:numPr>
        <w:tabs>
          <w:tab w:val="num" w:pos="709"/>
        </w:tabs>
        <w:ind w:left="993"/>
        <w:jc w:val="both"/>
      </w:pPr>
      <w:proofErr w:type="spellStart"/>
      <w:r w:rsidRPr="006078AC">
        <w:t>Бжезинский</w:t>
      </w:r>
      <w:proofErr w:type="spellEnd"/>
      <w:r w:rsidRPr="006078AC">
        <w:t xml:space="preserve"> З. </w:t>
      </w:r>
      <w:proofErr w:type="spellStart"/>
      <w:r w:rsidRPr="006078AC">
        <w:t>Великая</w:t>
      </w:r>
      <w:proofErr w:type="spellEnd"/>
      <w:r w:rsidRPr="006078AC">
        <w:t xml:space="preserve"> </w:t>
      </w:r>
      <w:proofErr w:type="spellStart"/>
      <w:r w:rsidRPr="006078AC">
        <w:t>шахматная</w:t>
      </w:r>
      <w:proofErr w:type="spellEnd"/>
      <w:r w:rsidRPr="006078AC">
        <w:t xml:space="preserve"> </w:t>
      </w:r>
      <w:proofErr w:type="spellStart"/>
      <w:r w:rsidRPr="006078AC">
        <w:t>доска</w:t>
      </w:r>
      <w:proofErr w:type="spellEnd"/>
      <w:r w:rsidRPr="006078AC">
        <w:t xml:space="preserve"> / З. </w:t>
      </w:r>
      <w:proofErr w:type="spellStart"/>
      <w:r w:rsidRPr="006078AC">
        <w:t>Бжежинский</w:t>
      </w:r>
      <w:proofErr w:type="spellEnd"/>
      <w:r w:rsidRPr="006078AC">
        <w:t xml:space="preserve">. – М. : </w:t>
      </w:r>
      <w:proofErr w:type="spellStart"/>
      <w:r w:rsidRPr="006078AC">
        <w:t>Инфра</w:t>
      </w:r>
      <w:proofErr w:type="spellEnd"/>
      <w:r w:rsidRPr="006078AC">
        <w:t xml:space="preserve"> –М, 1999. – 348 с.</w:t>
      </w:r>
    </w:p>
    <w:p w:rsidR="006078AC" w:rsidRPr="006078AC" w:rsidRDefault="006078AC" w:rsidP="006078AC">
      <w:pPr>
        <w:numPr>
          <w:ilvl w:val="0"/>
          <w:numId w:val="2"/>
        </w:numPr>
        <w:tabs>
          <w:tab w:val="num" w:pos="709"/>
        </w:tabs>
        <w:ind w:left="993"/>
        <w:jc w:val="both"/>
      </w:pPr>
      <w:proofErr w:type="spellStart"/>
      <w:r w:rsidRPr="006078AC">
        <w:t>Гаджиев</w:t>
      </w:r>
      <w:proofErr w:type="spellEnd"/>
      <w:r w:rsidRPr="006078AC">
        <w:t xml:space="preserve"> К. </w:t>
      </w:r>
      <w:proofErr w:type="spellStart"/>
      <w:r w:rsidRPr="006078AC">
        <w:t>Геополитика</w:t>
      </w:r>
      <w:proofErr w:type="spellEnd"/>
      <w:r w:rsidRPr="006078AC">
        <w:t xml:space="preserve"> / К. </w:t>
      </w:r>
      <w:proofErr w:type="spellStart"/>
      <w:r w:rsidRPr="006078AC">
        <w:t>Гаджиев</w:t>
      </w:r>
      <w:proofErr w:type="spellEnd"/>
      <w:r w:rsidRPr="006078AC">
        <w:t>. – М. :Юрист, 1997. – 256 с.</w:t>
      </w:r>
    </w:p>
    <w:p w:rsidR="006078AC" w:rsidRPr="006078AC" w:rsidRDefault="006078AC" w:rsidP="006078AC">
      <w:pPr>
        <w:numPr>
          <w:ilvl w:val="0"/>
          <w:numId w:val="2"/>
        </w:numPr>
        <w:ind w:left="993"/>
        <w:jc w:val="both"/>
      </w:pPr>
      <w:r w:rsidRPr="006078AC">
        <w:t xml:space="preserve">Гладкий Ю. </w:t>
      </w:r>
      <w:proofErr w:type="spellStart"/>
      <w:r w:rsidRPr="006078AC">
        <w:t>Политическая</w:t>
      </w:r>
      <w:proofErr w:type="spellEnd"/>
      <w:r w:rsidRPr="006078AC">
        <w:t xml:space="preserve"> и </w:t>
      </w:r>
      <w:proofErr w:type="spellStart"/>
      <w:r w:rsidRPr="006078AC">
        <w:t>экономичекая</w:t>
      </w:r>
      <w:proofErr w:type="spellEnd"/>
      <w:r w:rsidRPr="006078AC">
        <w:t xml:space="preserve"> </w:t>
      </w:r>
      <w:proofErr w:type="spellStart"/>
      <w:r w:rsidRPr="006078AC">
        <w:t>дифференциация</w:t>
      </w:r>
      <w:proofErr w:type="spellEnd"/>
      <w:r w:rsidRPr="006078AC">
        <w:t xml:space="preserve"> мира / Ю. Гладкий. – </w:t>
      </w:r>
      <w:proofErr w:type="spellStart"/>
      <w:r w:rsidRPr="006078AC">
        <w:t>СПб</w:t>
      </w:r>
      <w:proofErr w:type="spellEnd"/>
      <w:r w:rsidRPr="006078AC">
        <w:t xml:space="preserve">. : </w:t>
      </w:r>
      <w:proofErr w:type="spellStart"/>
      <w:r w:rsidRPr="006078AC">
        <w:t>Питер</w:t>
      </w:r>
      <w:proofErr w:type="spellEnd"/>
      <w:r w:rsidRPr="006078AC">
        <w:t>, 1995. – 267 с.</w:t>
      </w:r>
    </w:p>
    <w:p w:rsidR="006078AC" w:rsidRPr="006078AC" w:rsidRDefault="006078AC" w:rsidP="006078AC">
      <w:pPr>
        <w:numPr>
          <w:ilvl w:val="0"/>
          <w:numId w:val="2"/>
        </w:numPr>
        <w:tabs>
          <w:tab w:val="num" w:pos="709"/>
        </w:tabs>
        <w:ind w:left="993"/>
        <w:jc w:val="both"/>
      </w:pPr>
      <w:proofErr w:type="spellStart"/>
      <w:r w:rsidRPr="006078AC">
        <w:t>Дергачёв</w:t>
      </w:r>
      <w:proofErr w:type="spellEnd"/>
      <w:r w:rsidRPr="006078AC">
        <w:t xml:space="preserve"> В. </w:t>
      </w:r>
      <w:proofErr w:type="spellStart"/>
      <w:r w:rsidRPr="006078AC">
        <w:t>Геополитика</w:t>
      </w:r>
      <w:proofErr w:type="spellEnd"/>
      <w:r w:rsidRPr="006078AC">
        <w:t xml:space="preserve"> / В. </w:t>
      </w:r>
      <w:proofErr w:type="spellStart"/>
      <w:r w:rsidRPr="006078AC">
        <w:t>Дергачев</w:t>
      </w:r>
      <w:proofErr w:type="spellEnd"/>
      <w:r w:rsidRPr="006078AC">
        <w:t>. – К. : Основи, 2000. – 259 с.</w:t>
      </w:r>
    </w:p>
    <w:p w:rsidR="006078AC" w:rsidRPr="006078AC" w:rsidRDefault="006078AC" w:rsidP="006078AC">
      <w:pPr>
        <w:numPr>
          <w:ilvl w:val="0"/>
          <w:numId w:val="2"/>
        </w:numPr>
        <w:shd w:val="clear" w:color="auto" w:fill="F8FCFF"/>
        <w:tabs>
          <w:tab w:val="num" w:pos="709"/>
        </w:tabs>
        <w:ind w:left="993"/>
        <w:jc w:val="both"/>
      </w:pPr>
      <w:r w:rsidRPr="006078AC">
        <w:t xml:space="preserve">Колосов В.А. </w:t>
      </w:r>
      <w:proofErr w:type="spellStart"/>
      <w:r w:rsidRPr="006078AC">
        <w:t>Геополитика</w:t>
      </w:r>
      <w:proofErr w:type="spellEnd"/>
      <w:r w:rsidRPr="006078AC">
        <w:t xml:space="preserve"> и </w:t>
      </w:r>
      <w:proofErr w:type="spellStart"/>
      <w:r w:rsidRPr="006078AC">
        <w:t>политическая</w:t>
      </w:r>
      <w:proofErr w:type="spellEnd"/>
      <w:r w:rsidRPr="006078AC">
        <w:t xml:space="preserve"> </w:t>
      </w:r>
      <w:proofErr w:type="spellStart"/>
      <w:r w:rsidRPr="006078AC">
        <w:t>география</w:t>
      </w:r>
      <w:proofErr w:type="spellEnd"/>
      <w:r w:rsidRPr="006078AC">
        <w:t xml:space="preserve"> / В.А. Колосов, Н.С. Мироненко - М: Аспект Пресс, 2001. - 479 с. </w:t>
      </w:r>
    </w:p>
    <w:p w:rsidR="006078AC" w:rsidRPr="006078AC" w:rsidRDefault="006078AC" w:rsidP="006078AC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ind w:left="993"/>
        <w:rPr>
          <w:rStyle w:val="a6"/>
          <w:b w:val="0"/>
        </w:rPr>
      </w:pPr>
      <w:r w:rsidRPr="006078AC">
        <w:rPr>
          <w:bCs/>
        </w:rPr>
        <w:t>Політична географія і</w:t>
      </w:r>
      <w:r w:rsidRPr="006078AC">
        <w:t xml:space="preserve"> </w:t>
      </w:r>
      <w:r w:rsidRPr="006078AC">
        <w:rPr>
          <w:bCs/>
        </w:rPr>
        <w:t>геополітика</w:t>
      </w:r>
      <w:r w:rsidRPr="006078AC">
        <w:t xml:space="preserve">: </w:t>
      </w:r>
      <w:proofErr w:type="spellStart"/>
      <w:r w:rsidRPr="006078AC">
        <w:t>навч</w:t>
      </w:r>
      <w:proofErr w:type="spellEnd"/>
      <w:r w:rsidRPr="006078AC">
        <w:t>. посібник. - К. : Либідь, 2007. - 255 с.</w:t>
      </w:r>
    </w:p>
    <w:p w:rsidR="006078AC" w:rsidRPr="006078AC" w:rsidRDefault="006078AC" w:rsidP="006078AC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ind w:left="993"/>
        <w:rPr>
          <w:rStyle w:val="a6"/>
          <w:b w:val="0"/>
        </w:rPr>
      </w:pPr>
      <w:proofErr w:type="spellStart"/>
      <w:r w:rsidRPr="006078AC">
        <w:rPr>
          <w:rStyle w:val="a6"/>
          <w:b w:val="0"/>
        </w:rPr>
        <w:t>Трохимчук</w:t>
      </w:r>
      <w:proofErr w:type="spellEnd"/>
      <w:r w:rsidRPr="006078AC">
        <w:rPr>
          <w:rStyle w:val="a6"/>
          <w:b w:val="0"/>
        </w:rPr>
        <w:t xml:space="preserve"> С. В. Політична географія світу </w:t>
      </w:r>
      <w:proofErr w:type="spellStart"/>
      <w:r w:rsidRPr="006078AC">
        <w:rPr>
          <w:rStyle w:val="a6"/>
          <w:b w:val="0"/>
        </w:rPr>
        <w:t>Навч</w:t>
      </w:r>
      <w:proofErr w:type="spellEnd"/>
      <w:r w:rsidRPr="006078AC">
        <w:rPr>
          <w:rStyle w:val="a6"/>
          <w:b w:val="0"/>
        </w:rPr>
        <w:t xml:space="preserve">. </w:t>
      </w:r>
      <w:proofErr w:type="spellStart"/>
      <w:r w:rsidRPr="006078AC">
        <w:rPr>
          <w:rStyle w:val="a6"/>
          <w:b w:val="0"/>
        </w:rPr>
        <w:t>посіб</w:t>
      </w:r>
      <w:proofErr w:type="spellEnd"/>
      <w:r w:rsidRPr="006078AC">
        <w:rPr>
          <w:rStyle w:val="a6"/>
          <w:b w:val="0"/>
        </w:rPr>
        <w:t>./  С. В.</w:t>
      </w:r>
      <w:proofErr w:type="spellStart"/>
      <w:r w:rsidRPr="006078AC">
        <w:rPr>
          <w:rStyle w:val="a6"/>
          <w:b w:val="0"/>
        </w:rPr>
        <w:t>Трохимчук</w:t>
      </w:r>
      <w:proofErr w:type="spellEnd"/>
      <w:r w:rsidRPr="006078AC">
        <w:rPr>
          <w:rStyle w:val="a6"/>
          <w:b w:val="0"/>
        </w:rPr>
        <w:t xml:space="preserve">, О. В.  </w:t>
      </w:r>
      <w:proofErr w:type="spellStart"/>
      <w:r w:rsidRPr="006078AC">
        <w:rPr>
          <w:rStyle w:val="a6"/>
          <w:b w:val="0"/>
        </w:rPr>
        <w:t>Федунь</w:t>
      </w:r>
      <w:proofErr w:type="spellEnd"/>
      <w:r w:rsidRPr="006078AC">
        <w:rPr>
          <w:rStyle w:val="a6"/>
          <w:b w:val="0"/>
        </w:rPr>
        <w:t xml:space="preserve"> - 2-ге вид., перероб. і </w:t>
      </w:r>
      <w:proofErr w:type="spellStart"/>
      <w:r w:rsidRPr="006078AC">
        <w:rPr>
          <w:rStyle w:val="a6"/>
          <w:b w:val="0"/>
        </w:rPr>
        <w:t>доп</w:t>
      </w:r>
      <w:proofErr w:type="spellEnd"/>
      <w:r w:rsidRPr="006078AC">
        <w:rPr>
          <w:rStyle w:val="a6"/>
          <w:b w:val="0"/>
        </w:rPr>
        <w:t>. - К.: Знання, 2007. - 422 с.</w:t>
      </w:r>
    </w:p>
    <w:p w:rsidR="006078AC" w:rsidRPr="006078AC" w:rsidRDefault="006078AC" w:rsidP="006078AC">
      <w:pPr>
        <w:numPr>
          <w:ilvl w:val="0"/>
          <w:numId w:val="2"/>
        </w:numPr>
        <w:shd w:val="clear" w:color="auto" w:fill="F8FCFF"/>
        <w:tabs>
          <w:tab w:val="num" w:pos="709"/>
        </w:tabs>
        <w:ind w:left="993"/>
      </w:pPr>
      <w:proofErr w:type="spellStart"/>
      <w:r w:rsidRPr="006078AC">
        <w:t>Туровский</w:t>
      </w:r>
      <w:proofErr w:type="spellEnd"/>
      <w:r w:rsidRPr="006078AC">
        <w:t xml:space="preserve"> Р.Ф. </w:t>
      </w:r>
      <w:proofErr w:type="spellStart"/>
      <w:r w:rsidRPr="006078AC">
        <w:t>Политическая</w:t>
      </w:r>
      <w:proofErr w:type="spellEnd"/>
      <w:r w:rsidRPr="006078AC">
        <w:t xml:space="preserve"> </w:t>
      </w:r>
      <w:proofErr w:type="spellStart"/>
      <w:r w:rsidRPr="006078AC">
        <w:t>регионалистика</w:t>
      </w:r>
      <w:proofErr w:type="spellEnd"/>
      <w:r w:rsidRPr="006078AC">
        <w:t xml:space="preserve"> / Р. Ф. </w:t>
      </w:r>
      <w:proofErr w:type="spellStart"/>
      <w:r w:rsidRPr="006078AC">
        <w:t>Туровский</w:t>
      </w:r>
      <w:proofErr w:type="spellEnd"/>
      <w:r w:rsidRPr="006078AC">
        <w:t xml:space="preserve">. - М.: </w:t>
      </w:r>
      <w:proofErr w:type="spellStart"/>
      <w:r w:rsidRPr="006078AC">
        <w:t>Издательство</w:t>
      </w:r>
      <w:proofErr w:type="spellEnd"/>
      <w:r w:rsidRPr="006078AC">
        <w:t xml:space="preserve"> ГУ ВШЭ, 2006. - 789 с. </w:t>
      </w:r>
    </w:p>
    <w:p w:rsidR="006078AC" w:rsidRDefault="006078AC" w:rsidP="006078AC">
      <w:pPr>
        <w:jc w:val="center"/>
      </w:pPr>
    </w:p>
    <w:sectPr w:rsidR="0060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18FB"/>
    <w:multiLevelType w:val="hybridMultilevel"/>
    <w:tmpl w:val="297831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20"/>
    <w:rsid w:val="00207020"/>
    <w:rsid w:val="006078AC"/>
    <w:rsid w:val="007B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78AC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78AC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078AC"/>
    <w:pPr>
      <w:ind w:left="720"/>
      <w:contextualSpacing/>
    </w:pPr>
  </w:style>
  <w:style w:type="character" w:styleId="a6">
    <w:name w:val="Strong"/>
    <w:qFormat/>
    <w:rsid w:val="006078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78AC"/>
    <w:pPr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78AC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078AC"/>
    <w:pPr>
      <w:ind w:left="720"/>
      <w:contextualSpacing/>
    </w:pPr>
  </w:style>
  <w:style w:type="character" w:styleId="a6">
    <w:name w:val="Strong"/>
    <w:qFormat/>
    <w:rsid w:val="00607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2015-11-05T07:59:00Z</dcterms:created>
  <dcterms:modified xsi:type="dcterms:W3CDTF">2015-11-05T08:02:00Z</dcterms:modified>
</cp:coreProperties>
</file>