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AA" w:rsidRPr="0039704D" w:rsidRDefault="00FD1EAA" w:rsidP="00FD1EAA">
      <w:pPr>
        <w:pStyle w:val="1"/>
        <w:ind w:left="0"/>
      </w:pPr>
      <w:r w:rsidRPr="0039704D">
        <w:rPr>
          <w:spacing w:val="-1"/>
        </w:rPr>
        <w:t xml:space="preserve">Тема 5. </w:t>
      </w:r>
      <w:proofErr w:type="spellStart"/>
      <w:r w:rsidRPr="0039704D">
        <w:rPr>
          <w:spacing w:val="-1"/>
        </w:rPr>
        <w:t>Родо</w:t>
      </w:r>
      <w:proofErr w:type="spellEnd"/>
      <w:r w:rsidRPr="0039704D">
        <w:rPr>
          <w:spacing w:val="-1"/>
        </w:rPr>
        <w:t>-жанрова</w:t>
      </w:r>
      <w:r w:rsidRPr="0039704D">
        <w:rPr>
          <w:spacing w:val="-14"/>
        </w:rPr>
        <w:t xml:space="preserve"> </w:t>
      </w:r>
      <w:r w:rsidRPr="0039704D">
        <w:rPr>
          <w:spacing w:val="-1"/>
        </w:rPr>
        <w:t>специфіка</w:t>
      </w:r>
      <w:r w:rsidRPr="0039704D">
        <w:rPr>
          <w:spacing w:val="-14"/>
        </w:rPr>
        <w:t xml:space="preserve"> </w:t>
      </w:r>
      <w:r w:rsidRPr="0039704D">
        <w:t>лірики</w:t>
      </w:r>
    </w:p>
    <w:p w:rsidR="00FD1EAA" w:rsidRPr="0039704D" w:rsidRDefault="00FD1EAA" w:rsidP="00FD1EAA">
      <w:pPr>
        <w:pStyle w:val="1"/>
        <w:ind w:left="0"/>
      </w:pPr>
    </w:p>
    <w:p w:rsidR="00FD1EAA" w:rsidRPr="0039704D" w:rsidRDefault="00FD1EAA" w:rsidP="00FD1EA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 w:rsidRPr="0039704D">
        <w:rPr>
          <w:spacing w:val="-1"/>
          <w:sz w:val="28"/>
          <w:szCs w:val="28"/>
        </w:rPr>
        <w:t>Специфіка</w:t>
      </w:r>
      <w:r w:rsidRPr="0039704D">
        <w:rPr>
          <w:spacing w:val="-15"/>
          <w:sz w:val="28"/>
          <w:szCs w:val="28"/>
        </w:rPr>
        <w:t xml:space="preserve"> </w:t>
      </w:r>
      <w:r w:rsidRPr="0039704D">
        <w:rPr>
          <w:spacing w:val="-1"/>
          <w:sz w:val="28"/>
          <w:szCs w:val="28"/>
        </w:rPr>
        <w:t>лірики</w:t>
      </w:r>
      <w:r w:rsidRPr="0039704D">
        <w:rPr>
          <w:spacing w:val="-14"/>
          <w:sz w:val="28"/>
          <w:szCs w:val="28"/>
        </w:rPr>
        <w:t xml:space="preserve"> </w:t>
      </w:r>
      <w:r w:rsidRPr="0039704D">
        <w:rPr>
          <w:spacing w:val="-1"/>
          <w:sz w:val="28"/>
          <w:szCs w:val="28"/>
        </w:rPr>
        <w:t>як</w:t>
      </w:r>
      <w:r w:rsidRPr="0039704D">
        <w:rPr>
          <w:spacing w:val="-14"/>
          <w:sz w:val="28"/>
          <w:szCs w:val="28"/>
        </w:rPr>
        <w:t xml:space="preserve"> </w:t>
      </w:r>
      <w:r w:rsidRPr="0039704D">
        <w:rPr>
          <w:spacing w:val="-1"/>
          <w:sz w:val="28"/>
          <w:szCs w:val="28"/>
        </w:rPr>
        <w:t>літературного</w:t>
      </w:r>
      <w:r w:rsidRPr="0039704D">
        <w:rPr>
          <w:spacing w:val="-14"/>
          <w:sz w:val="28"/>
          <w:szCs w:val="28"/>
        </w:rPr>
        <w:t xml:space="preserve"> </w:t>
      </w:r>
      <w:r w:rsidRPr="0039704D">
        <w:rPr>
          <w:sz w:val="28"/>
          <w:szCs w:val="28"/>
        </w:rPr>
        <w:t>роду.</w:t>
      </w:r>
    </w:p>
    <w:p w:rsidR="00FD1EAA" w:rsidRPr="0039704D" w:rsidRDefault="00FD1EAA" w:rsidP="00FD1EA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 w:rsidRPr="0039704D">
        <w:rPr>
          <w:sz w:val="28"/>
          <w:szCs w:val="28"/>
        </w:rPr>
        <w:t>Система</w:t>
      </w:r>
      <w:r w:rsidRPr="0039704D">
        <w:rPr>
          <w:spacing w:val="-18"/>
          <w:sz w:val="28"/>
          <w:szCs w:val="28"/>
        </w:rPr>
        <w:t xml:space="preserve"> </w:t>
      </w:r>
      <w:r w:rsidRPr="0039704D">
        <w:rPr>
          <w:sz w:val="28"/>
          <w:szCs w:val="28"/>
        </w:rPr>
        <w:t>образів</w:t>
      </w:r>
      <w:r w:rsidRPr="0039704D">
        <w:rPr>
          <w:spacing w:val="-17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ліричного</w:t>
      </w:r>
      <w:r w:rsidRPr="0039704D">
        <w:rPr>
          <w:spacing w:val="-18"/>
          <w:sz w:val="28"/>
          <w:szCs w:val="28"/>
        </w:rPr>
        <w:t xml:space="preserve"> </w:t>
      </w:r>
      <w:r w:rsidRPr="0039704D">
        <w:rPr>
          <w:sz w:val="28"/>
          <w:szCs w:val="28"/>
        </w:rPr>
        <w:t>твору.</w:t>
      </w:r>
    </w:p>
    <w:p w:rsidR="00FD1EAA" w:rsidRPr="0039704D" w:rsidRDefault="00FD1EAA" w:rsidP="00FD1EA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 w:rsidRPr="0039704D">
        <w:rPr>
          <w:spacing w:val="-1"/>
          <w:sz w:val="28"/>
          <w:szCs w:val="28"/>
        </w:rPr>
        <w:t>Тематичний</w:t>
      </w:r>
      <w:r w:rsidRPr="0039704D">
        <w:rPr>
          <w:spacing w:val="-16"/>
          <w:sz w:val="28"/>
          <w:szCs w:val="28"/>
        </w:rPr>
        <w:t xml:space="preserve"> </w:t>
      </w:r>
      <w:r w:rsidRPr="0039704D">
        <w:rPr>
          <w:spacing w:val="-1"/>
          <w:sz w:val="28"/>
          <w:szCs w:val="28"/>
        </w:rPr>
        <w:t>i</w:t>
      </w:r>
      <w:r w:rsidRPr="0039704D">
        <w:rPr>
          <w:spacing w:val="-7"/>
          <w:sz w:val="28"/>
          <w:szCs w:val="28"/>
        </w:rPr>
        <w:t xml:space="preserve"> </w:t>
      </w:r>
      <w:r w:rsidRPr="0039704D">
        <w:rPr>
          <w:spacing w:val="-1"/>
          <w:sz w:val="28"/>
          <w:szCs w:val="28"/>
        </w:rPr>
        <w:t>жанровий</w:t>
      </w:r>
      <w:r w:rsidRPr="0039704D">
        <w:rPr>
          <w:spacing w:val="-15"/>
          <w:sz w:val="28"/>
          <w:szCs w:val="28"/>
        </w:rPr>
        <w:t xml:space="preserve"> </w:t>
      </w:r>
      <w:r w:rsidRPr="0039704D">
        <w:rPr>
          <w:sz w:val="28"/>
          <w:szCs w:val="28"/>
        </w:rPr>
        <w:t>поділ</w:t>
      </w:r>
      <w:r w:rsidRPr="0039704D">
        <w:rPr>
          <w:spacing w:val="-15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лірики.</w:t>
      </w:r>
    </w:p>
    <w:p w:rsidR="00FD1EAA" w:rsidRPr="0039704D" w:rsidRDefault="00FD1EAA" w:rsidP="00FD1EAA">
      <w:pPr>
        <w:pStyle w:val="a3"/>
        <w:ind w:left="0"/>
      </w:pPr>
    </w:p>
    <w:p w:rsidR="00FD1EAA" w:rsidRPr="00FD1EAA" w:rsidRDefault="00FD1EAA" w:rsidP="00FD1EAA">
      <w:pPr>
        <w:ind w:left="650" w:right="42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spellStart"/>
      <w:r w:rsidRPr="00FD1EAA">
        <w:rPr>
          <w:rFonts w:ascii="Times New Roman" w:hAnsi="Times New Roman" w:cs="Times New Roman"/>
          <w:sz w:val="28"/>
          <w:szCs w:val="28"/>
        </w:rPr>
        <w:t>ітератур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bookmarkStart w:id="0" w:name="_GoBack"/>
      <w:bookmarkEnd w:id="0"/>
    </w:p>
    <w:p w:rsidR="00FD1EAA" w:rsidRPr="0039704D" w:rsidRDefault="00FD1EAA" w:rsidP="00FD1EAA">
      <w:pPr>
        <w:pStyle w:val="a5"/>
        <w:numPr>
          <w:ilvl w:val="0"/>
          <w:numId w:val="2"/>
        </w:numPr>
        <w:tabs>
          <w:tab w:val="left" w:pos="567"/>
          <w:tab w:val="left" w:pos="9639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pacing w:val="-6"/>
          <w:sz w:val="28"/>
          <w:szCs w:val="28"/>
        </w:rPr>
        <w:t xml:space="preserve">Білоус П. Вступ до літературознавства : </w:t>
      </w:r>
      <w:proofErr w:type="spellStart"/>
      <w:r w:rsidRPr="0039704D">
        <w:rPr>
          <w:spacing w:val="-6"/>
          <w:sz w:val="28"/>
          <w:szCs w:val="28"/>
        </w:rPr>
        <w:t>навч</w:t>
      </w:r>
      <w:proofErr w:type="spellEnd"/>
      <w:r w:rsidRPr="0039704D">
        <w:rPr>
          <w:spacing w:val="-6"/>
          <w:sz w:val="28"/>
          <w:szCs w:val="28"/>
        </w:rPr>
        <w:t xml:space="preserve">. </w:t>
      </w:r>
      <w:proofErr w:type="spellStart"/>
      <w:r w:rsidRPr="0039704D">
        <w:rPr>
          <w:spacing w:val="-6"/>
          <w:sz w:val="28"/>
          <w:szCs w:val="28"/>
        </w:rPr>
        <w:t>посіб</w:t>
      </w:r>
      <w:proofErr w:type="spellEnd"/>
      <w:r w:rsidRPr="0039704D">
        <w:rPr>
          <w:spacing w:val="-6"/>
          <w:sz w:val="28"/>
          <w:szCs w:val="28"/>
        </w:rPr>
        <w:t xml:space="preserve">. Київ : </w:t>
      </w:r>
      <w:r w:rsidRPr="0039704D">
        <w:rPr>
          <w:spacing w:val="-6"/>
          <w:sz w:val="28"/>
          <w:szCs w:val="28"/>
        </w:rPr>
        <w:br/>
      </w:r>
      <w:r w:rsidRPr="0039704D">
        <w:rPr>
          <w:sz w:val="28"/>
          <w:szCs w:val="28"/>
        </w:rPr>
        <w:t xml:space="preserve">Академія, 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2011.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336</w:t>
      </w:r>
      <w:r w:rsidRPr="0039704D">
        <w:rPr>
          <w:spacing w:val="-1"/>
          <w:sz w:val="28"/>
          <w:szCs w:val="28"/>
        </w:rPr>
        <w:t> </w:t>
      </w:r>
      <w:r w:rsidRPr="0039704D">
        <w:rPr>
          <w:sz w:val="28"/>
          <w:szCs w:val="28"/>
        </w:rPr>
        <w:t>c.</w:t>
      </w:r>
    </w:p>
    <w:p w:rsidR="00FD1EAA" w:rsidRPr="0039704D" w:rsidRDefault="00FD1EAA" w:rsidP="00FD1EAA">
      <w:pPr>
        <w:pStyle w:val="a5"/>
        <w:numPr>
          <w:ilvl w:val="0"/>
          <w:numId w:val="2"/>
        </w:numPr>
        <w:tabs>
          <w:tab w:val="left" w:pos="567"/>
          <w:tab w:val="left" w:pos="9639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Галич О. Вступ до літературознавства : </w:t>
      </w:r>
      <w:proofErr w:type="spellStart"/>
      <w:r w:rsidRPr="0039704D">
        <w:rPr>
          <w:sz w:val="28"/>
          <w:szCs w:val="28"/>
        </w:rPr>
        <w:t>підруч</w:t>
      </w:r>
      <w:proofErr w:type="spellEnd"/>
      <w:r w:rsidRPr="0039704D">
        <w:rPr>
          <w:sz w:val="28"/>
          <w:szCs w:val="28"/>
        </w:rPr>
        <w:t xml:space="preserve">. для студентів </w:t>
      </w:r>
      <w:proofErr w:type="spellStart"/>
      <w:r w:rsidRPr="0039704D">
        <w:rPr>
          <w:sz w:val="28"/>
          <w:szCs w:val="28"/>
        </w:rPr>
        <w:t>вищ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навч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закл</w:t>
      </w:r>
      <w:proofErr w:type="spellEnd"/>
      <w:r w:rsidRPr="0039704D">
        <w:rPr>
          <w:sz w:val="28"/>
          <w:szCs w:val="28"/>
        </w:rPr>
        <w:t>. Львів : Вид-во Львівської політехніки, 2017. 324 с.</w:t>
      </w:r>
    </w:p>
    <w:p w:rsidR="00FD1EAA" w:rsidRPr="0039704D" w:rsidRDefault="00FD1EAA" w:rsidP="00FD1EAA">
      <w:pPr>
        <w:pStyle w:val="a5"/>
        <w:numPr>
          <w:ilvl w:val="0"/>
          <w:numId w:val="2"/>
        </w:numPr>
        <w:tabs>
          <w:tab w:val="left" w:pos="567"/>
          <w:tab w:val="left" w:pos="9639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Галич О., </w:t>
      </w:r>
      <w:proofErr w:type="spellStart"/>
      <w:r w:rsidRPr="0039704D">
        <w:rPr>
          <w:sz w:val="28"/>
          <w:szCs w:val="28"/>
        </w:rPr>
        <w:t>Назарець</w:t>
      </w:r>
      <w:proofErr w:type="spellEnd"/>
      <w:r w:rsidRPr="0039704D">
        <w:rPr>
          <w:sz w:val="28"/>
          <w:szCs w:val="28"/>
        </w:rPr>
        <w:t xml:space="preserve"> В., Васильєв Є. Теорія літератури : </w:t>
      </w:r>
      <w:proofErr w:type="spellStart"/>
      <w:r w:rsidRPr="0039704D">
        <w:rPr>
          <w:sz w:val="28"/>
          <w:szCs w:val="28"/>
        </w:rPr>
        <w:t>підруч</w:t>
      </w:r>
      <w:proofErr w:type="spellEnd"/>
      <w:r w:rsidRPr="0039704D">
        <w:rPr>
          <w:sz w:val="28"/>
          <w:szCs w:val="28"/>
        </w:rPr>
        <w:t>. Київ : Либідь, 2008. 488 с.</w:t>
      </w:r>
    </w:p>
    <w:p w:rsidR="00FD1EAA" w:rsidRDefault="00FD1EAA" w:rsidP="00FD1EAA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3" w:hanging="426"/>
        <w:jc w:val="both"/>
        <w:rPr>
          <w:b w:val="0"/>
          <w:spacing w:val="-6"/>
        </w:rPr>
      </w:pPr>
      <w:r w:rsidRPr="0039704D">
        <w:rPr>
          <w:b w:val="0"/>
          <w:spacing w:val="-6"/>
        </w:rPr>
        <w:t xml:space="preserve">Літературознавчий словник-довідник / за ред. Р. Т. </w:t>
      </w:r>
      <w:proofErr w:type="spellStart"/>
      <w:r w:rsidRPr="0039704D">
        <w:rPr>
          <w:b w:val="0"/>
          <w:spacing w:val="-6"/>
        </w:rPr>
        <w:t>Гром’яка</w:t>
      </w:r>
      <w:proofErr w:type="spellEnd"/>
      <w:r w:rsidRPr="0039704D">
        <w:rPr>
          <w:b w:val="0"/>
          <w:spacing w:val="-6"/>
        </w:rPr>
        <w:t>, Ю.</w:t>
      </w:r>
      <w:r w:rsidRPr="0039704D">
        <w:rPr>
          <w:b w:val="0"/>
          <w:spacing w:val="-6"/>
          <w:lang w:val="en-US"/>
        </w:rPr>
        <w:t> </w:t>
      </w:r>
      <w:r w:rsidRPr="0039704D">
        <w:rPr>
          <w:b w:val="0"/>
          <w:spacing w:val="-6"/>
        </w:rPr>
        <w:t>І. </w:t>
      </w:r>
      <w:proofErr w:type="spellStart"/>
      <w:r w:rsidRPr="0039704D">
        <w:rPr>
          <w:b w:val="0"/>
          <w:spacing w:val="-6"/>
        </w:rPr>
        <w:t>Коваліва</w:t>
      </w:r>
      <w:proofErr w:type="spellEnd"/>
      <w:r w:rsidRPr="0039704D">
        <w:rPr>
          <w:b w:val="0"/>
          <w:spacing w:val="-6"/>
        </w:rPr>
        <w:t xml:space="preserve">, В. І. Теремка. Київ </w:t>
      </w:r>
      <w:r w:rsidRPr="0039704D">
        <w:rPr>
          <w:b w:val="0"/>
          <w:spacing w:val="-6"/>
          <w:w w:val="80"/>
        </w:rPr>
        <w:t xml:space="preserve">: </w:t>
      </w:r>
      <w:r w:rsidRPr="0039704D">
        <w:rPr>
          <w:b w:val="0"/>
          <w:spacing w:val="-6"/>
        </w:rPr>
        <w:t>Академія, 2007. 753 с.</w:t>
      </w:r>
    </w:p>
    <w:p w:rsidR="00FD1EAA" w:rsidRPr="00FD1EAA" w:rsidRDefault="00FD1EAA" w:rsidP="00FD1EAA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3" w:hanging="426"/>
        <w:jc w:val="both"/>
        <w:rPr>
          <w:b w:val="0"/>
          <w:spacing w:val="-6"/>
        </w:rPr>
      </w:pPr>
      <w:r w:rsidRPr="00FD1EAA">
        <w:rPr>
          <w:b w:val="0"/>
        </w:rPr>
        <w:t>Ніколаєнко В. М. Вступ до літературознавства : навчально-методичний посібник</w:t>
      </w:r>
      <w:r w:rsidRPr="00FD1EAA">
        <w:rPr>
          <w:b w:val="0"/>
          <w:spacing w:val="1"/>
        </w:rPr>
        <w:t xml:space="preserve"> </w:t>
      </w:r>
      <w:r w:rsidRPr="00FD1EAA">
        <w:rPr>
          <w:b w:val="0"/>
        </w:rPr>
        <w:t>для</w:t>
      </w:r>
      <w:r w:rsidRPr="00FD1EAA">
        <w:rPr>
          <w:b w:val="0"/>
          <w:spacing w:val="1"/>
        </w:rPr>
        <w:t xml:space="preserve"> </w:t>
      </w:r>
      <w:r w:rsidRPr="00FD1EAA">
        <w:rPr>
          <w:b w:val="0"/>
        </w:rPr>
        <w:t>здобувачів</w:t>
      </w:r>
      <w:r w:rsidRPr="00FD1EAA">
        <w:rPr>
          <w:b w:val="0"/>
          <w:spacing w:val="1"/>
        </w:rPr>
        <w:t xml:space="preserve"> </w:t>
      </w:r>
      <w:r w:rsidRPr="00FD1EAA">
        <w:rPr>
          <w:b w:val="0"/>
        </w:rPr>
        <w:t>ступеня</w:t>
      </w:r>
      <w:r w:rsidRPr="00FD1EAA">
        <w:rPr>
          <w:b w:val="0"/>
          <w:spacing w:val="1"/>
        </w:rPr>
        <w:t xml:space="preserve"> </w:t>
      </w:r>
      <w:r w:rsidRPr="00FD1EAA">
        <w:rPr>
          <w:b w:val="0"/>
        </w:rPr>
        <w:t>вищої</w:t>
      </w:r>
      <w:r w:rsidRPr="00FD1EAA">
        <w:rPr>
          <w:b w:val="0"/>
          <w:spacing w:val="1"/>
        </w:rPr>
        <w:t xml:space="preserve"> </w:t>
      </w:r>
      <w:r w:rsidRPr="00FD1EAA">
        <w:rPr>
          <w:b w:val="0"/>
        </w:rPr>
        <w:t>освіти</w:t>
      </w:r>
      <w:r w:rsidRPr="00FD1EAA">
        <w:rPr>
          <w:b w:val="0"/>
          <w:spacing w:val="1"/>
        </w:rPr>
        <w:t xml:space="preserve"> </w:t>
      </w:r>
      <w:r w:rsidRPr="00FD1EAA">
        <w:rPr>
          <w:b w:val="0"/>
        </w:rPr>
        <w:t>бакалавра</w:t>
      </w:r>
      <w:r w:rsidRPr="00FD1EAA">
        <w:rPr>
          <w:b w:val="0"/>
          <w:spacing w:val="1"/>
        </w:rPr>
        <w:t xml:space="preserve"> </w:t>
      </w:r>
      <w:r w:rsidRPr="00FD1EAA">
        <w:rPr>
          <w:b w:val="0"/>
        </w:rPr>
        <w:t>спеціальності</w:t>
      </w:r>
      <w:r w:rsidRPr="00FD1EAA">
        <w:rPr>
          <w:b w:val="0"/>
          <w:spacing w:val="1"/>
        </w:rPr>
        <w:t xml:space="preserve"> </w:t>
      </w:r>
      <w:r w:rsidRPr="00FD1EAA">
        <w:rPr>
          <w:b w:val="0"/>
        </w:rPr>
        <w:t>«Середня</w:t>
      </w:r>
      <w:r w:rsidRPr="00FD1EAA">
        <w:rPr>
          <w:b w:val="0"/>
          <w:spacing w:val="1"/>
        </w:rPr>
        <w:t xml:space="preserve"> </w:t>
      </w:r>
      <w:r w:rsidRPr="00FD1EAA">
        <w:rPr>
          <w:b w:val="0"/>
        </w:rPr>
        <w:t>освіта»</w:t>
      </w:r>
      <w:r w:rsidRPr="00FD1EAA">
        <w:rPr>
          <w:b w:val="0"/>
          <w:spacing w:val="-67"/>
        </w:rPr>
        <w:t xml:space="preserve"> </w:t>
      </w:r>
      <w:r w:rsidRPr="00FD1EAA">
        <w:rPr>
          <w:b w:val="0"/>
        </w:rPr>
        <w:t>освітньо-професійної</w:t>
      </w:r>
      <w:r w:rsidRPr="00FD1EAA">
        <w:rPr>
          <w:b w:val="0"/>
          <w:spacing w:val="1"/>
        </w:rPr>
        <w:t xml:space="preserve"> </w:t>
      </w:r>
      <w:r w:rsidRPr="00FD1EAA">
        <w:rPr>
          <w:b w:val="0"/>
        </w:rPr>
        <w:t>програми</w:t>
      </w:r>
      <w:r w:rsidRPr="00FD1EAA">
        <w:rPr>
          <w:b w:val="0"/>
          <w:spacing w:val="71"/>
        </w:rPr>
        <w:t xml:space="preserve"> </w:t>
      </w:r>
      <w:r w:rsidRPr="00FD1EAA">
        <w:rPr>
          <w:b w:val="0"/>
        </w:rPr>
        <w:t>«Середня</w:t>
      </w:r>
      <w:r w:rsidRPr="00FD1EAA">
        <w:rPr>
          <w:b w:val="0"/>
          <w:spacing w:val="71"/>
        </w:rPr>
        <w:t xml:space="preserve"> </w:t>
      </w:r>
      <w:r w:rsidRPr="00FD1EAA">
        <w:rPr>
          <w:b w:val="0"/>
        </w:rPr>
        <w:t>освіта</w:t>
      </w:r>
      <w:r w:rsidRPr="00FD1EAA">
        <w:rPr>
          <w:b w:val="0"/>
          <w:spacing w:val="71"/>
        </w:rPr>
        <w:t xml:space="preserve"> </w:t>
      </w:r>
      <w:r w:rsidRPr="00FD1EAA">
        <w:rPr>
          <w:b w:val="0"/>
        </w:rPr>
        <w:t>Українська</w:t>
      </w:r>
      <w:r w:rsidRPr="00FD1EAA">
        <w:rPr>
          <w:b w:val="0"/>
          <w:spacing w:val="71"/>
        </w:rPr>
        <w:t xml:space="preserve"> </w:t>
      </w:r>
      <w:r w:rsidRPr="00FD1EAA">
        <w:rPr>
          <w:b w:val="0"/>
        </w:rPr>
        <w:t>мова</w:t>
      </w:r>
      <w:r w:rsidRPr="00FD1EAA">
        <w:rPr>
          <w:b w:val="0"/>
          <w:spacing w:val="71"/>
        </w:rPr>
        <w:t xml:space="preserve"> </w:t>
      </w:r>
      <w:r w:rsidRPr="00FD1EAA">
        <w:rPr>
          <w:b w:val="0"/>
        </w:rPr>
        <w:t>і</w:t>
      </w:r>
      <w:r w:rsidRPr="00FD1EAA">
        <w:rPr>
          <w:b w:val="0"/>
          <w:spacing w:val="1"/>
        </w:rPr>
        <w:t xml:space="preserve"> </w:t>
      </w:r>
      <w:r w:rsidRPr="00FD1EAA">
        <w:rPr>
          <w:b w:val="0"/>
        </w:rPr>
        <w:t>література)».</w:t>
      </w:r>
      <w:r w:rsidRPr="00FD1EAA">
        <w:rPr>
          <w:b w:val="0"/>
          <w:spacing w:val="-3"/>
        </w:rPr>
        <w:t xml:space="preserve"> </w:t>
      </w:r>
      <w:r w:rsidRPr="00FD1EAA">
        <w:rPr>
          <w:b w:val="0"/>
        </w:rPr>
        <w:t>Запоріжжя</w:t>
      </w:r>
      <w:r w:rsidRPr="00FD1EAA">
        <w:rPr>
          <w:b w:val="0"/>
          <w:spacing w:val="-2"/>
        </w:rPr>
        <w:t xml:space="preserve"> </w:t>
      </w:r>
      <w:r w:rsidRPr="00FD1EAA">
        <w:rPr>
          <w:b w:val="0"/>
        </w:rPr>
        <w:t>:</w:t>
      </w:r>
      <w:r w:rsidRPr="00FD1EAA">
        <w:rPr>
          <w:b w:val="0"/>
          <w:spacing w:val="-2"/>
        </w:rPr>
        <w:t xml:space="preserve"> </w:t>
      </w:r>
      <w:r w:rsidRPr="00FD1EAA">
        <w:rPr>
          <w:b w:val="0"/>
        </w:rPr>
        <w:t>Запорізький національний університет,</w:t>
      </w:r>
      <w:r w:rsidRPr="00FD1EAA">
        <w:rPr>
          <w:b w:val="0"/>
          <w:spacing w:val="-2"/>
        </w:rPr>
        <w:t xml:space="preserve"> </w:t>
      </w:r>
      <w:r w:rsidRPr="00FD1EAA">
        <w:rPr>
          <w:b w:val="0"/>
        </w:rPr>
        <w:t>2023.</w:t>
      </w:r>
      <w:r w:rsidRPr="00FD1EAA">
        <w:rPr>
          <w:b w:val="0"/>
          <w:spacing w:val="-2"/>
        </w:rPr>
        <w:t xml:space="preserve"> </w:t>
      </w:r>
      <w:r w:rsidRPr="00FD1EAA">
        <w:rPr>
          <w:b w:val="0"/>
        </w:rPr>
        <w:t>133 с.</w:t>
      </w:r>
    </w:p>
    <w:p w:rsidR="00FD1EAA" w:rsidRPr="0039704D" w:rsidRDefault="00FD1EAA" w:rsidP="00FD1EAA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3" w:hanging="426"/>
        <w:jc w:val="both"/>
        <w:rPr>
          <w:b w:val="0"/>
          <w:spacing w:val="-6"/>
        </w:rPr>
      </w:pPr>
      <w:r w:rsidRPr="0039704D">
        <w:rPr>
          <w:b w:val="0"/>
        </w:rPr>
        <w:t>Ткаченко</w:t>
      </w:r>
      <w:r w:rsidRPr="0039704D">
        <w:rPr>
          <w:b w:val="0"/>
          <w:spacing w:val="2"/>
        </w:rPr>
        <w:t xml:space="preserve"> </w:t>
      </w:r>
      <w:r w:rsidRPr="0039704D">
        <w:rPr>
          <w:b w:val="0"/>
        </w:rPr>
        <w:t>А.</w:t>
      </w:r>
      <w:r w:rsidRPr="0039704D">
        <w:rPr>
          <w:b w:val="0"/>
          <w:spacing w:val="2"/>
        </w:rPr>
        <w:t xml:space="preserve"> </w:t>
      </w:r>
      <w:r w:rsidRPr="0039704D">
        <w:rPr>
          <w:b w:val="0"/>
        </w:rPr>
        <w:t>Мистецтво</w:t>
      </w:r>
      <w:r w:rsidRPr="0039704D">
        <w:rPr>
          <w:b w:val="0"/>
          <w:spacing w:val="2"/>
        </w:rPr>
        <w:t xml:space="preserve"> </w:t>
      </w:r>
      <w:r w:rsidRPr="0039704D">
        <w:rPr>
          <w:b w:val="0"/>
        </w:rPr>
        <w:t>слова:</w:t>
      </w:r>
      <w:r w:rsidRPr="0039704D">
        <w:rPr>
          <w:b w:val="0"/>
          <w:spacing w:val="2"/>
        </w:rPr>
        <w:t xml:space="preserve"> </w:t>
      </w:r>
      <w:r w:rsidRPr="0039704D">
        <w:rPr>
          <w:b w:val="0"/>
        </w:rPr>
        <w:t>Вступ</w:t>
      </w:r>
      <w:r w:rsidRPr="0039704D">
        <w:rPr>
          <w:b w:val="0"/>
          <w:spacing w:val="3"/>
        </w:rPr>
        <w:t xml:space="preserve"> </w:t>
      </w:r>
      <w:r w:rsidRPr="0039704D">
        <w:rPr>
          <w:b w:val="0"/>
        </w:rPr>
        <w:t>до</w:t>
      </w:r>
      <w:r w:rsidRPr="0039704D">
        <w:rPr>
          <w:b w:val="0"/>
          <w:spacing w:val="2"/>
        </w:rPr>
        <w:t xml:space="preserve"> </w:t>
      </w:r>
      <w:r w:rsidRPr="0039704D">
        <w:rPr>
          <w:b w:val="0"/>
        </w:rPr>
        <w:t>літературознавства</w:t>
      </w:r>
      <w:r w:rsidRPr="0039704D">
        <w:rPr>
          <w:b w:val="0"/>
          <w:spacing w:val="2"/>
        </w:rPr>
        <w:t xml:space="preserve"> </w:t>
      </w:r>
      <w:r w:rsidRPr="0039704D">
        <w:rPr>
          <w:b w:val="0"/>
        </w:rPr>
        <w:t>:</w:t>
      </w:r>
      <w:r w:rsidRPr="0039704D">
        <w:rPr>
          <w:b w:val="0"/>
          <w:spacing w:val="2"/>
        </w:rPr>
        <w:t xml:space="preserve"> </w:t>
      </w:r>
      <w:proofErr w:type="spellStart"/>
      <w:r w:rsidRPr="0039704D">
        <w:rPr>
          <w:b w:val="0"/>
        </w:rPr>
        <w:t>підруч</w:t>
      </w:r>
      <w:proofErr w:type="spellEnd"/>
      <w:r w:rsidRPr="0039704D">
        <w:rPr>
          <w:b w:val="0"/>
        </w:rPr>
        <w:t>.</w:t>
      </w:r>
      <w:r w:rsidRPr="0039704D">
        <w:rPr>
          <w:b w:val="0"/>
          <w:spacing w:val="-10"/>
        </w:rPr>
        <w:t xml:space="preserve"> </w:t>
      </w:r>
      <w:r w:rsidRPr="0039704D">
        <w:rPr>
          <w:b w:val="0"/>
        </w:rPr>
        <w:t>для</w:t>
      </w:r>
      <w:r w:rsidRPr="0039704D">
        <w:rPr>
          <w:b w:val="0"/>
          <w:spacing w:val="-67"/>
        </w:rPr>
        <w:t xml:space="preserve"> </w:t>
      </w:r>
      <w:r w:rsidRPr="0039704D">
        <w:rPr>
          <w:b w:val="0"/>
        </w:rPr>
        <w:t>гуманітаріїв.</w:t>
      </w:r>
      <w:r w:rsidRPr="0039704D">
        <w:rPr>
          <w:b w:val="0"/>
          <w:spacing w:val="-2"/>
        </w:rPr>
        <w:t xml:space="preserve"> </w:t>
      </w:r>
      <w:r w:rsidRPr="0039704D">
        <w:rPr>
          <w:b w:val="0"/>
        </w:rPr>
        <w:t>Київ</w:t>
      </w:r>
      <w:r w:rsidRPr="0039704D">
        <w:rPr>
          <w:b w:val="0"/>
          <w:spacing w:val="-2"/>
        </w:rPr>
        <w:t xml:space="preserve"> </w:t>
      </w:r>
      <w:r w:rsidRPr="0039704D">
        <w:rPr>
          <w:b w:val="0"/>
        </w:rPr>
        <w:t>:</w:t>
      </w:r>
      <w:r w:rsidRPr="0039704D">
        <w:rPr>
          <w:b w:val="0"/>
          <w:spacing w:val="-2"/>
        </w:rPr>
        <w:t xml:space="preserve"> </w:t>
      </w:r>
      <w:proofErr w:type="spellStart"/>
      <w:r w:rsidRPr="0039704D">
        <w:rPr>
          <w:b w:val="0"/>
        </w:rPr>
        <w:t>Академвидав</w:t>
      </w:r>
      <w:proofErr w:type="spellEnd"/>
      <w:r w:rsidRPr="0039704D">
        <w:rPr>
          <w:b w:val="0"/>
        </w:rPr>
        <w:t>,</w:t>
      </w:r>
      <w:r w:rsidRPr="0039704D">
        <w:rPr>
          <w:b w:val="0"/>
          <w:spacing w:val="-2"/>
        </w:rPr>
        <w:t xml:space="preserve"> </w:t>
      </w:r>
      <w:r w:rsidRPr="0039704D">
        <w:rPr>
          <w:b w:val="0"/>
        </w:rPr>
        <w:t>2007.</w:t>
      </w:r>
      <w:r w:rsidRPr="0039704D">
        <w:rPr>
          <w:b w:val="0"/>
          <w:spacing w:val="-2"/>
        </w:rPr>
        <w:t xml:space="preserve"> </w:t>
      </w:r>
      <w:r w:rsidRPr="0039704D">
        <w:rPr>
          <w:b w:val="0"/>
        </w:rPr>
        <w:t>608 с.</w:t>
      </w:r>
    </w:p>
    <w:p w:rsidR="00FD1EAA" w:rsidRPr="0039704D" w:rsidRDefault="00FD1EAA" w:rsidP="00FD1EAA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3" w:hanging="426"/>
        <w:jc w:val="both"/>
        <w:rPr>
          <w:b w:val="0"/>
          <w:spacing w:val="-2"/>
        </w:rPr>
      </w:pPr>
      <w:r w:rsidRPr="0039704D">
        <w:rPr>
          <w:b w:val="0"/>
          <w:spacing w:val="-2"/>
        </w:rPr>
        <w:t xml:space="preserve">Ференц. Н. Основи літературознавства : </w:t>
      </w:r>
      <w:proofErr w:type="spellStart"/>
      <w:r w:rsidRPr="0039704D">
        <w:rPr>
          <w:b w:val="0"/>
          <w:spacing w:val="-2"/>
        </w:rPr>
        <w:t>підруч</w:t>
      </w:r>
      <w:proofErr w:type="spellEnd"/>
      <w:r w:rsidRPr="0039704D">
        <w:rPr>
          <w:b w:val="0"/>
          <w:spacing w:val="-2"/>
        </w:rPr>
        <w:t>. Київ : Знання, 2011. 432 с.</w:t>
      </w:r>
    </w:p>
    <w:p w:rsidR="00FD1EAA" w:rsidRPr="0039704D" w:rsidRDefault="00FD1EAA" w:rsidP="00FD1EAA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3" w:hanging="426"/>
        <w:jc w:val="both"/>
        <w:rPr>
          <w:b w:val="0"/>
          <w:spacing w:val="-6"/>
        </w:rPr>
      </w:pPr>
      <w:r w:rsidRPr="0039704D">
        <w:rPr>
          <w:b w:val="0"/>
          <w:spacing w:val="-6"/>
        </w:rPr>
        <w:t>Домбровський В. Українська стилістика і ритміка: українська поетика. Мюнхен : Український вільний університет, 1993. 177 с.</w:t>
      </w:r>
    </w:p>
    <w:p w:rsidR="00FD1EAA" w:rsidRPr="0039704D" w:rsidRDefault="00FD1EAA" w:rsidP="00FD1EAA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3" w:hanging="426"/>
        <w:jc w:val="both"/>
        <w:rPr>
          <w:b w:val="0"/>
          <w:spacing w:val="-6"/>
        </w:rPr>
      </w:pPr>
      <w:proofErr w:type="spellStart"/>
      <w:r w:rsidRPr="0039704D">
        <w:rPr>
          <w:b w:val="0"/>
        </w:rPr>
        <w:t>Моклиця</w:t>
      </w:r>
      <w:proofErr w:type="spellEnd"/>
      <w:r w:rsidRPr="0039704D">
        <w:rPr>
          <w:b w:val="0"/>
          <w:spacing w:val="1"/>
        </w:rPr>
        <w:t xml:space="preserve"> </w:t>
      </w:r>
      <w:r w:rsidRPr="0039704D">
        <w:rPr>
          <w:b w:val="0"/>
        </w:rPr>
        <w:t>М.</w:t>
      </w:r>
      <w:r w:rsidRPr="0039704D">
        <w:rPr>
          <w:b w:val="0"/>
          <w:spacing w:val="2"/>
        </w:rPr>
        <w:t xml:space="preserve"> </w:t>
      </w:r>
      <w:r w:rsidRPr="0039704D">
        <w:rPr>
          <w:b w:val="0"/>
        </w:rPr>
        <w:t>Основи</w:t>
      </w:r>
      <w:r w:rsidRPr="0039704D">
        <w:rPr>
          <w:b w:val="0"/>
          <w:spacing w:val="-11"/>
        </w:rPr>
        <w:t xml:space="preserve"> </w:t>
      </w:r>
      <w:r w:rsidRPr="0039704D">
        <w:rPr>
          <w:b w:val="0"/>
        </w:rPr>
        <w:t>літературознавства.</w:t>
      </w:r>
      <w:r w:rsidRPr="0039704D">
        <w:rPr>
          <w:b w:val="0"/>
          <w:spacing w:val="-11"/>
        </w:rPr>
        <w:t xml:space="preserve"> </w:t>
      </w:r>
      <w:r w:rsidRPr="0039704D">
        <w:rPr>
          <w:b w:val="0"/>
        </w:rPr>
        <w:t>Посібник</w:t>
      </w:r>
      <w:r w:rsidRPr="0039704D">
        <w:rPr>
          <w:b w:val="0"/>
          <w:spacing w:val="-11"/>
        </w:rPr>
        <w:t xml:space="preserve"> </w:t>
      </w:r>
      <w:r w:rsidRPr="0039704D">
        <w:rPr>
          <w:b w:val="0"/>
        </w:rPr>
        <w:t>для</w:t>
      </w:r>
      <w:r w:rsidRPr="0039704D">
        <w:rPr>
          <w:b w:val="0"/>
          <w:spacing w:val="-11"/>
        </w:rPr>
        <w:t xml:space="preserve"> </w:t>
      </w:r>
      <w:r w:rsidRPr="0039704D">
        <w:rPr>
          <w:b w:val="0"/>
        </w:rPr>
        <w:t>студентів.</w:t>
      </w:r>
      <w:r w:rsidRPr="0039704D">
        <w:rPr>
          <w:b w:val="0"/>
          <w:spacing w:val="-11"/>
        </w:rPr>
        <w:t xml:space="preserve"> </w:t>
      </w:r>
      <w:r w:rsidRPr="0039704D">
        <w:rPr>
          <w:b w:val="0"/>
        </w:rPr>
        <w:t>Луцьк</w:t>
      </w:r>
      <w:r w:rsidRPr="0039704D">
        <w:rPr>
          <w:b w:val="0"/>
          <w:spacing w:val="-12"/>
        </w:rPr>
        <w:t xml:space="preserve"> </w:t>
      </w:r>
      <w:r w:rsidRPr="0039704D">
        <w:rPr>
          <w:b w:val="0"/>
        </w:rPr>
        <w:t>:</w:t>
      </w:r>
      <w:r w:rsidRPr="0039704D">
        <w:rPr>
          <w:b w:val="0"/>
          <w:spacing w:val="-67"/>
        </w:rPr>
        <w:t xml:space="preserve"> </w:t>
      </w:r>
      <w:r w:rsidRPr="0039704D">
        <w:rPr>
          <w:b w:val="0"/>
        </w:rPr>
        <w:t>Волинський</w:t>
      </w:r>
      <w:r w:rsidRPr="0039704D">
        <w:rPr>
          <w:b w:val="0"/>
          <w:spacing w:val="-5"/>
        </w:rPr>
        <w:t xml:space="preserve"> </w:t>
      </w:r>
      <w:r w:rsidRPr="0039704D">
        <w:rPr>
          <w:b w:val="0"/>
        </w:rPr>
        <w:t>національний</w:t>
      </w:r>
      <w:r w:rsidRPr="0039704D">
        <w:rPr>
          <w:b w:val="0"/>
          <w:spacing w:val="-4"/>
        </w:rPr>
        <w:t xml:space="preserve"> </w:t>
      </w:r>
      <w:r w:rsidRPr="0039704D">
        <w:rPr>
          <w:b w:val="0"/>
        </w:rPr>
        <w:t>університет</w:t>
      </w:r>
      <w:r w:rsidRPr="0039704D">
        <w:rPr>
          <w:b w:val="0"/>
          <w:spacing w:val="-4"/>
        </w:rPr>
        <w:t xml:space="preserve"> </w:t>
      </w:r>
      <w:r w:rsidRPr="0039704D">
        <w:rPr>
          <w:b w:val="0"/>
        </w:rPr>
        <w:t>імені</w:t>
      </w:r>
      <w:r w:rsidRPr="0039704D">
        <w:rPr>
          <w:b w:val="0"/>
          <w:spacing w:val="-4"/>
        </w:rPr>
        <w:t xml:space="preserve"> </w:t>
      </w:r>
      <w:r w:rsidRPr="0039704D">
        <w:rPr>
          <w:b w:val="0"/>
        </w:rPr>
        <w:t>Лесі</w:t>
      </w:r>
      <w:r w:rsidRPr="0039704D">
        <w:rPr>
          <w:b w:val="0"/>
          <w:spacing w:val="-4"/>
        </w:rPr>
        <w:t xml:space="preserve"> </w:t>
      </w:r>
      <w:r w:rsidRPr="0039704D">
        <w:rPr>
          <w:b w:val="0"/>
        </w:rPr>
        <w:t>Українки,</w:t>
      </w:r>
      <w:r w:rsidRPr="0039704D">
        <w:rPr>
          <w:b w:val="0"/>
          <w:spacing w:val="-4"/>
        </w:rPr>
        <w:t xml:space="preserve"> </w:t>
      </w:r>
      <w:r w:rsidRPr="0039704D">
        <w:rPr>
          <w:b w:val="0"/>
        </w:rPr>
        <w:t>2011.</w:t>
      </w:r>
      <w:r w:rsidRPr="0039704D">
        <w:rPr>
          <w:b w:val="0"/>
          <w:spacing w:val="-4"/>
        </w:rPr>
        <w:t xml:space="preserve"> </w:t>
      </w:r>
      <w:r w:rsidRPr="0039704D">
        <w:rPr>
          <w:b w:val="0"/>
        </w:rPr>
        <w:t>467.</w:t>
      </w:r>
    </w:p>
    <w:p w:rsidR="00FD1EAA" w:rsidRPr="0039704D" w:rsidRDefault="00FD1EAA" w:rsidP="00FD1EAA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3" w:hanging="426"/>
        <w:jc w:val="both"/>
        <w:rPr>
          <w:b w:val="0"/>
          <w:spacing w:val="-6"/>
        </w:rPr>
      </w:pPr>
      <w:hyperlink r:id="rId5" w:tooltip="Home" w:history="1">
        <w:r w:rsidRPr="0039704D">
          <w:rPr>
            <w:rStyle w:val="a6"/>
            <w:b w:val="0"/>
            <w:spacing w:val="5"/>
            <w:bdr w:val="none" w:sz="0" w:space="0" w:color="auto" w:frame="1"/>
          </w:rPr>
          <w:t>Literary Theory and Criticism</w:t>
        </w:r>
      </w:hyperlink>
      <w:r w:rsidRPr="0039704D">
        <w:rPr>
          <w:b w:val="0"/>
        </w:rPr>
        <w:t xml:space="preserve">. </w:t>
      </w:r>
      <w:r w:rsidRPr="0039704D">
        <w:rPr>
          <w:b w:val="0"/>
          <w:lang w:val="en-US"/>
        </w:rPr>
        <w:t>URL</w:t>
      </w:r>
      <w:r w:rsidRPr="0039704D">
        <w:rPr>
          <w:b w:val="0"/>
        </w:rPr>
        <w:t xml:space="preserve">: </w:t>
      </w:r>
      <w:hyperlink r:id="rId6" w:history="1">
        <w:r w:rsidRPr="0039704D">
          <w:rPr>
            <w:rStyle w:val="a6"/>
            <w:b w:val="0"/>
            <w:spacing w:val="-15"/>
          </w:rPr>
          <w:t>https://literariness.org/2020/11/12/drama-theory/</w:t>
        </w:r>
      </w:hyperlink>
    </w:p>
    <w:p w:rsidR="00FD1EAA" w:rsidRPr="0039704D" w:rsidRDefault="00FD1EAA" w:rsidP="00FD1EAA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3" w:hanging="426"/>
        <w:jc w:val="both"/>
        <w:rPr>
          <w:b w:val="0"/>
          <w:spacing w:val="-6"/>
        </w:rPr>
      </w:pPr>
      <w:hyperlink r:id="rId7" w:history="1">
        <w:r w:rsidRPr="0039704D">
          <w:rPr>
            <w:rStyle w:val="a6"/>
            <w:b w:val="0"/>
            <w:bdr w:val="none" w:sz="0" w:space="0" w:color="auto" w:frame="1"/>
          </w:rPr>
          <w:t>Osborne</w:t>
        </w:r>
      </w:hyperlink>
      <w:r w:rsidRPr="0039704D">
        <w:rPr>
          <w:rStyle w:val="a6"/>
          <w:b w:val="0"/>
          <w:bdr w:val="none" w:sz="0" w:space="0" w:color="auto" w:frame="1"/>
        </w:rPr>
        <w:t xml:space="preserve"> J. </w:t>
      </w:r>
      <w:proofErr w:type="spellStart"/>
      <w:r w:rsidRPr="0039704D">
        <w:rPr>
          <w:b w:val="0"/>
        </w:rPr>
        <w:t>Theories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of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drama</w:t>
      </w:r>
      <w:proofErr w:type="spellEnd"/>
      <w:r w:rsidRPr="0039704D">
        <w:rPr>
          <w:b w:val="0"/>
        </w:rPr>
        <w:t xml:space="preserve">. </w:t>
      </w:r>
      <w:r w:rsidRPr="0039704D">
        <w:rPr>
          <w:b w:val="0"/>
          <w:i/>
          <w:lang w:val="en-US" w:eastAsia="ru-RU"/>
        </w:rPr>
        <w:t>The</w:t>
      </w:r>
      <w:r w:rsidRPr="0039704D">
        <w:rPr>
          <w:b w:val="0"/>
          <w:i/>
          <w:lang w:eastAsia="ru-RU"/>
        </w:rPr>
        <w:t xml:space="preserve"> </w:t>
      </w:r>
      <w:r w:rsidRPr="0039704D">
        <w:rPr>
          <w:b w:val="0"/>
          <w:i/>
          <w:lang w:val="en-US" w:eastAsia="ru-RU"/>
        </w:rPr>
        <w:t>Cambridge</w:t>
      </w:r>
      <w:r w:rsidRPr="0039704D">
        <w:rPr>
          <w:b w:val="0"/>
          <w:i/>
          <w:lang w:eastAsia="ru-RU"/>
        </w:rPr>
        <w:t xml:space="preserve"> </w:t>
      </w:r>
      <w:r w:rsidRPr="0039704D">
        <w:rPr>
          <w:b w:val="0"/>
          <w:i/>
          <w:lang w:val="en-US" w:eastAsia="ru-RU"/>
        </w:rPr>
        <w:t>History</w:t>
      </w:r>
      <w:r w:rsidRPr="0039704D">
        <w:rPr>
          <w:b w:val="0"/>
          <w:i/>
          <w:lang w:eastAsia="ru-RU"/>
        </w:rPr>
        <w:t xml:space="preserve"> </w:t>
      </w:r>
      <w:r w:rsidRPr="0039704D">
        <w:rPr>
          <w:b w:val="0"/>
          <w:i/>
          <w:lang w:val="en-US" w:eastAsia="ru-RU"/>
        </w:rPr>
        <w:t>of</w:t>
      </w:r>
      <w:r w:rsidRPr="0039704D">
        <w:rPr>
          <w:b w:val="0"/>
          <w:i/>
          <w:lang w:eastAsia="ru-RU"/>
        </w:rPr>
        <w:t xml:space="preserve"> </w:t>
      </w:r>
      <w:r w:rsidRPr="0039704D">
        <w:rPr>
          <w:b w:val="0"/>
          <w:i/>
          <w:lang w:val="en-US" w:eastAsia="ru-RU"/>
        </w:rPr>
        <w:t>Literary</w:t>
      </w:r>
      <w:r w:rsidRPr="0039704D">
        <w:rPr>
          <w:b w:val="0"/>
          <w:i/>
          <w:lang w:eastAsia="ru-RU"/>
        </w:rPr>
        <w:t xml:space="preserve"> </w:t>
      </w:r>
      <w:r w:rsidRPr="0039704D">
        <w:rPr>
          <w:b w:val="0"/>
          <w:i/>
          <w:lang w:val="en-US" w:eastAsia="ru-RU"/>
        </w:rPr>
        <w:t>Criticism</w:t>
      </w:r>
      <w:r w:rsidRPr="0039704D">
        <w:rPr>
          <w:b w:val="0"/>
          <w:i/>
          <w:lang w:eastAsia="ru-RU"/>
        </w:rPr>
        <w:t xml:space="preserve"> </w:t>
      </w:r>
      <w:r w:rsidRPr="0039704D">
        <w:rPr>
          <w:b w:val="0"/>
          <w:lang w:val="en-US"/>
        </w:rPr>
        <w:t>URL</w:t>
      </w:r>
      <w:r w:rsidRPr="0039704D">
        <w:rPr>
          <w:b w:val="0"/>
        </w:rPr>
        <w:t>:</w:t>
      </w:r>
      <w:r w:rsidRPr="0039704D">
        <w:rPr>
          <w:b w:val="0"/>
          <w:lang w:val="en-US" w:eastAsia="ru-RU"/>
        </w:rPr>
        <w:t xml:space="preserve"> </w:t>
      </w:r>
      <w:hyperlink r:id="rId8" w:history="1">
        <w:r w:rsidRPr="0039704D">
          <w:rPr>
            <w:rStyle w:val="a6"/>
            <w:b w:val="0"/>
            <w:lang w:val="en-US" w:eastAsia="ru-RU"/>
          </w:rPr>
          <w:t>https</w:t>
        </w:r>
        <w:r w:rsidRPr="0039704D">
          <w:rPr>
            <w:rStyle w:val="a6"/>
            <w:b w:val="0"/>
            <w:lang w:eastAsia="ru-RU"/>
          </w:rPr>
          <w:t>://</w:t>
        </w:r>
        <w:r w:rsidRPr="0039704D">
          <w:rPr>
            <w:rStyle w:val="a6"/>
            <w:b w:val="0"/>
            <w:lang w:val="en-US" w:eastAsia="ru-RU"/>
          </w:rPr>
          <w:t>www</w:t>
        </w:r>
        <w:r w:rsidRPr="0039704D">
          <w:rPr>
            <w:rStyle w:val="a6"/>
            <w:b w:val="0"/>
            <w:lang w:eastAsia="ru-RU"/>
          </w:rPr>
          <w:t>.</w:t>
        </w:r>
        <w:r w:rsidRPr="0039704D">
          <w:rPr>
            <w:rStyle w:val="a6"/>
            <w:b w:val="0"/>
            <w:lang w:val="en-US" w:eastAsia="ru-RU"/>
          </w:rPr>
          <w:t>researchgate</w:t>
        </w:r>
        <w:r w:rsidRPr="0039704D">
          <w:rPr>
            <w:rStyle w:val="a6"/>
            <w:b w:val="0"/>
            <w:lang w:eastAsia="ru-RU"/>
          </w:rPr>
          <w:t>.</w:t>
        </w:r>
        <w:r w:rsidRPr="0039704D">
          <w:rPr>
            <w:rStyle w:val="a6"/>
            <w:b w:val="0"/>
            <w:lang w:val="en-US" w:eastAsia="ru-RU"/>
          </w:rPr>
          <w:t>net</w:t>
        </w:r>
        <w:r w:rsidRPr="0039704D">
          <w:rPr>
            <w:rStyle w:val="a6"/>
            <w:b w:val="0"/>
            <w:lang w:eastAsia="ru-RU"/>
          </w:rPr>
          <w:t>/</w:t>
        </w:r>
        <w:r w:rsidRPr="0039704D">
          <w:rPr>
            <w:rStyle w:val="a6"/>
            <w:b w:val="0"/>
            <w:lang w:val="en-US" w:eastAsia="ru-RU"/>
          </w:rPr>
          <w:t>publication</w:t>
        </w:r>
        <w:r w:rsidRPr="0039704D">
          <w:rPr>
            <w:rStyle w:val="a6"/>
            <w:b w:val="0"/>
            <w:lang w:eastAsia="ru-RU"/>
          </w:rPr>
          <w:t>/297243870_</w:t>
        </w:r>
        <w:r w:rsidRPr="0039704D">
          <w:rPr>
            <w:rStyle w:val="a6"/>
            <w:b w:val="0"/>
            <w:lang w:val="en-US" w:eastAsia="ru-RU"/>
          </w:rPr>
          <w:t>Theories</w:t>
        </w:r>
        <w:r w:rsidRPr="0039704D">
          <w:rPr>
            <w:rStyle w:val="a6"/>
            <w:b w:val="0"/>
            <w:lang w:eastAsia="ru-RU"/>
          </w:rPr>
          <w:t>_</w:t>
        </w:r>
        <w:r w:rsidRPr="0039704D">
          <w:rPr>
            <w:rStyle w:val="a6"/>
            <w:b w:val="0"/>
            <w:lang w:val="en-US" w:eastAsia="ru-RU"/>
          </w:rPr>
          <w:t>of</w:t>
        </w:r>
        <w:r w:rsidRPr="0039704D">
          <w:rPr>
            <w:rStyle w:val="a6"/>
            <w:b w:val="0"/>
            <w:lang w:eastAsia="ru-RU"/>
          </w:rPr>
          <w:t>_</w:t>
        </w:r>
        <w:r w:rsidRPr="0039704D">
          <w:rPr>
            <w:rStyle w:val="a6"/>
            <w:b w:val="0"/>
            <w:lang w:val="en-US" w:eastAsia="ru-RU"/>
          </w:rPr>
          <w:t>drama</w:t>
        </w:r>
      </w:hyperlink>
    </w:p>
    <w:p w:rsidR="00FD1EAA" w:rsidRPr="0039704D" w:rsidRDefault="00FD1EAA" w:rsidP="00FD1EAA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3" w:hanging="426"/>
        <w:jc w:val="both"/>
        <w:rPr>
          <w:b w:val="0"/>
          <w:spacing w:val="-6"/>
        </w:rPr>
      </w:pPr>
      <w:proofErr w:type="spellStart"/>
      <w:r w:rsidRPr="0039704D">
        <w:rPr>
          <w:b w:val="0"/>
        </w:rPr>
        <w:t>The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Oxford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Encyclopedia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of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Literary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Theory</w:t>
      </w:r>
      <w:proofErr w:type="spellEnd"/>
      <w:r w:rsidRPr="0039704D">
        <w:rPr>
          <w:b w:val="0"/>
        </w:rPr>
        <w:t xml:space="preserve">. URL: </w:t>
      </w:r>
      <w:hyperlink r:id="rId9" w:history="1">
        <w:r w:rsidRPr="0039704D">
          <w:rPr>
            <w:rStyle w:val="a6"/>
            <w:b w:val="0"/>
          </w:rPr>
          <w:t>http://surl.li/jqtwn</w:t>
        </w:r>
      </w:hyperlink>
    </w:p>
    <w:p w:rsidR="00FD1EAA" w:rsidRPr="0039704D" w:rsidRDefault="00FD1EAA" w:rsidP="00FD1EAA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3" w:hanging="426"/>
        <w:jc w:val="both"/>
        <w:rPr>
          <w:b w:val="0"/>
          <w:spacing w:val="-6"/>
        </w:rPr>
      </w:pPr>
      <w:proofErr w:type="spellStart"/>
      <w:r w:rsidRPr="0039704D">
        <w:rPr>
          <w:b w:val="0"/>
        </w:rPr>
        <w:t>Theory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of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Literature</w:t>
      </w:r>
      <w:proofErr w:type="spellEnd"/>
      <w:r w:rsidRPr="0039704D">
        <w:rPr>
          <w:b w:val="0"/>
        </w:rPr>
        <w:t xml:space="preserve"> A </w:t>
      </w:r>
      <w:proofErr w:type="spellStart"/>
      <w:r w:rsidRPr="0039704D">
        <w:rPr>
          <w:b w:val="0"/>
        </w:rPr>
        <w:t>Compilation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Series</w:t>
      </w:r>
      <w:proofErr w:type="spellEnd"/>
      <w:r w:rsidRPr="0039704D">
        <w:rPr>
          <w:b w:val="0"/>
        </w:rPr>
        <w:t xml:space="preserve">. </w:t>
      </w:r>
      <w:proofErr w:type="spellStart"/>
      <w:r w:rsidRPr="0039704D">
        <w:rPr>
          <w:b w:val="0"/>
        </w:rPr>
        <w:t>Sarif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Syamsu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Rizal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English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Literature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Study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Program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Faculty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of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Humanities</w:t>
      </w:r>
      <w:proofErr w:type="spellEnd"/>
      <w:r w:rsidRPr="0039704D">
        <w:rPr>
          <w:b w:val="0"/>
        </w:rPr>
        <w:t xml:space="preserve">. </w:t>
      </w:r>
      <w:r w:rsidRPr="0039704D">
        <w:rPr>
          <w:b w:val="0"/>
          <w:spacing w:val="-2"/>
        </w:rPr>
        <w:t>URL:</w:t>
      </w:r>
      <w:r w:rsidRPr="0039704D">
        <w:rPr>
          <w:b w:val="0"/>
        </w:rPr>
        <w:t xml:space="preserve"> </w:t>
      </w:r>
      <w:r w:rsidRPr="0039704D">
        <w:rPr>
          <w:b w:val="0"/>
          <w:spacing w:val="-2"/>
        </w:rPr>
        <w:t>https://repository.dinus.ac.id/docs/bkd/Modul-Theory_of_Literature.pdf</w:t>
      </w:r>
    </w:p>
    <w:p w:rsidR="00583CA5" w:rsidRPr="00FD1EAA" w:rsidRDefault="00583CA5">
      <w:pPr>
        <w:rPr>
          <w:lang w:val="uk-UA"/>
        </w:rPr>
      </w:pPr>
    </w:p>
    <w:sectPr w:rsidR="00583CA5" w:rsidRPr="00FD1E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B65"/>
    <w:multiLevelType w:val="hybridMultilevel"/>
    <w:tmpl w:val="4E8EEF1C"/>
    <w:lvl w:ilvl="0" w:tplc="922E9AE4">
      <w:start w:val="1"/>
      <w:numFmt w:val="decimal"/>
      <w:lvlText w:val="%1."/>
      <w:lvlJc w:val="left"/>
      <w:pPr>
        <w:ind w:left="651" w:hanging="7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B1AA72E2">
      <w:numFmt w:val="bullet"/>
      <w:lvlText w:val="•"/>
      <w:lvlJc w:val="left"/>
      <w:pPr>
        <w:ind w:left="1650" w:hanging="720"/>
      </w:pPr>
      <w:rPr>
        <w:rFonts w:hint="default"/>
      </w:rPr>
    </w:lvl>
    <w:lvl w:ilvl="2" w:tplc="C44AC7F0">
      <w:numFmt w:val="bullet"/>
      <w:lvlText w:val="•"/>
      <w:lvlJc w:val="left"/>
      <w:pPr>
        <w:ind w:left="2640" w:hanging="720"/>
      </w:pPr>
      <w:rPr>
        <w:rFonts w:hint="default"/>
      </w:rPr>
    </w:lvl>
    <w:lvl w:ilvl="3" w:tplc="D73CADD4">
      <w:numFmt w:val="bullet"/>
      <w:lvlText w:val="•"/>
      <w:lvlJc w:val="left"/>
      <w:pPr>
        <w:ind w:left="3630" w:hanging="720"/>
      </w:pPr>
      <w:rPr>
        <w:rFonts w:hint="default"/>
      </w:rPr>
    </w:lvl>
    <w:lvl w:ilvl="4" w:tplc="3A3ECBE6">
      <w:numFmt w:val="bullet"/>
      <w:lvlText w:val="•"/>
      <w:lvlJc w:val="left"/>
      <w:pPr>
        <w:ind w:left="4620" w:hanging="720"/>
      </w:pPr>
      <w:rPr>
        <w:rFonts w:hint="default"/>
      </w:rPr>
    </w:lvl>
    <w:lvl w:ilvl="5" w:tplc="E870C7CA">
      <w:numFmt w:val="bullet"/>
      <w:lvlText w:val="•"/>
      <w:lvlJc w:val="left"/>
      <w:pPr>
        <w:ind w:left="5610" w:hanging="720"/>
      </w:pPr>
      <w:rPr>
        <w:rFonts w:hint="default"/>
      </w:rPr>
    </w:lvl>
    <w:lvl w:ilvl="6" w:tplc="2988AC74">
      <w:numFmt w:val="bullet"/>
      <w:lvlText w:val="•"/>
      <w:lvlJc w:val="left"/>
      <w:pPr>
        <w:ind w:left="6600" w:hanging="720"/>
      </w:pPr>
      <w:rPr>
        <w:rFonts w:hint="default"/>
      </w:rPr>
    </w:lvl>
    <w:lvl w:ilvl="7" w:tplc="7D000E2E">
      <w:numFmt w:val="bullet"/>
      <w:lvlText w:val="•"/>
      <w:lvlJc w:val="left"/>
      <w:pPr>
        <w:ind w:left="7590" w:hanging="720"/>
      </w:pPr>
      <w:rPr>
        <w:rFonts w:hint="default"/>
      </w:rPr>
    </w:lvl>
    <w:lvl w:ilvl="8" w:tplc="7CFA0B3E">
      <w:numFmt w:val="bullet"/>
      <w:lvlText w:val="•"/>
      <w:lvlJc w:val="left"/>
      <w:pPr>
        <w:ind w:left="8580" w:hanging="720"/>
      </w:pPr>
      <w:rPr>
        <w:rFonts w:hint="default"/>
      </w:rPr>
    </w:lvl>
  </w:abstractNum>
  <w:abstractNum w:abstractNumId="1" w15:restartNumberingAfterBreak="0">
    <w:nsid w:val="3C6F36E0"/>
    <w:multiLevelType w:val="hybridMultilevel"/>
    <w:tmpl w:val="CC881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0101DE"/>
    <w:multiLevelType w:val="hybridMultilevel"/>
    <w:tmpl w:val="6E2AC8E0"/>
    <w:lvl w:ilvl="0" w:tplc="EB385CB8">
      <w:start w:val="1"/>
      <w:numFmt w:val="decimal"/>
      <w:lvlText w:val="%1."/>
      <w:lvlJc w:val="left"/>
      <w:pPr>
        <w:ind w:left="1371" w:hanging="72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E0AA522">
      <w:numFmt w:val="bullet"/>
      <w:lvlText w:val="•"/>
      <w:lvlJc w:val="left"/>
      <w:pPr>
        <w:ind w:left="2298" w:hanging="720"/>
      </w:pPr>
      <w:rPr>
        <w:rFonts w:hint="default"/>
      </w:rPr>
    </w:lvl>
    <w:lvl w:ilvl="2" w:tplc="8040B9D8">
      <w:numFmt w:val="bullet"/>
      <w:lvlText w:val="•"/>
      <w:lvlJc w:val="left"/>
      <w:pPr>
        <w:ind w:left="3216" w:hanging="720"/>
      </w:pPr>
      <w:rPr>
        <w:rFonts w:hint="default"/>
      </w:rPr>
    </w:lvl>
    <w:lvl w:ilvl="3" w:tplc="046ADAA2">
      <w:numFmt w:val="bullet"/>
      <w:lvlText w:val="•"/>
      <w:lvlJc w:val="left"/>
      <w:pPr>
        <w:ind w:left="4134" w:hanging="720"/>
      </w:pPr>
      <w:rPr>
        <w:rFonts w:hint="default"/>
      </w:rPr>
    </w:lvl>
    <w:lvl w:ilvl="4" w:tplc="1B308626">
      <w:numFmt w:val="bullet"/>
      <w:lvlText w:val="•"/>
      <w:lvlJc w:val="left"/>
      <w:pPr>
        <w:ind w:left="5052" w:hanging="720"/>
      </w:pPr>
      <w:rPr>
        <w:rFonts w:hint="default"/>
      </w:rPr>
    </w:lvl>
    <w:lvl w:ilvl="5" w:tplc="06E2897A">
      <w:numFmt w:val="bullet"/>
      <w:lvlText w:val="•"/>
      <w:lvlJc w:val="left"/>
      <w:pPr>
        <w:ind w:left="5970" w:hanging="720"/>
      </w:pPr>
      <w:rPr>
        <w:rFonts w:hint="default"/>
      </w:rPr>
    </w:lvl>
    <w:lvl w:ilvl="6" w:tplc="7E34F00C">
      <w:numFmt w:val="bullet"/>
      <w:lvlText w:val="•"/>
      <w:lvlJc w:val="left"/>
      <w:pPr>
        <w:ind w:left="6888" w:hanging="720"/>
      </w:pPr>
      <w:rPr>
        <w:rFonts w:hint="default"/>
      </w:rPr>
    </w:lvl>
    <w:lvl w:ilvl="7" w:tplc="9FD08832">
      <w:numFmt w:val="bullet"/>
      <w:lvlText w:val="•"/>
      <w:lvlJc w:val="left"/>
      <w:pPr>
        <w:ind w:left="7806" w:hanging="720"/>
      </w:pPr>
      <w:rPr>
        <w:rFonts w:hint="default"/>
      </w:rPr>
    </w:lvl>
    <w:lvl w:ilvl="8" w:tplc="8EC0D39A">
      <w:numFmt w:val="bullet"/>
      <w:lvlText w:val="•"/>
      <w:lvlJc w:val="left"/>
      <w:pPr>
        <w:ind w:left="8724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B2"/>
    <w:rsid w:val="004C52B2"/>
    <w:rsid w:val="00583CA5"/>
    <w:rsid w:val="00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DE30"/>
  <w15:chartTrackingRefBased/>
  <w15:docId w15:val="{E26E54ED-790A-4956-A23D-9DBC4E7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D1EAA"/>
    <w:pPr>
      <w:widowControl w:val="0"/>
      <w:autoSpaceDE w:val="0"/>
      <w:autoSpaceDN w:val="0"/>
      <w:spacing w:after="0" w:line="240" w:lineRule="auto"/>
      <w:ind w:left="11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1EA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D1EA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D1EA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FD1EAA"/>
    <w:pPr>
      <w:widowControl w:val="0"/>
      <w:autoSpaceDE w:val="0"/>
      <w:autoSpaceDN w:val="0"/>
      <w:spacing w:after="0" w:line="240" w:lineRule="auto"/>
      <w:ind w:left="1371" w:hanging="721"/>
    </w:pPr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unhideWhenUsed/>
    <w:rsid w:val="00FD1EAA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97243870_Theories_of_dram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scientific-contributions/John-Osborne-21024829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terariness.org/2020/11/12/drama-theor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terariness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url.li/jqtw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1382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2025-09-07T18:37:00Z</dcterms:created>
  <dcterms:modified xsi:type="dcterms:W3CDTF">2025-09-07T18:39:00Z</dcterms:modified>
</cp:coreProperties>
</file>