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B8" w:rsidRPr="0039704D" w:rsidRDefault="00124DB8" w:rsidP="00124DB8">
      <w:pPr>
        <w:tabs>
          <w:tab w:val="left" w:pos="567"/>
        </w:tabs>
        <w:rPr>
          <w:b/>
          <w:sz w:val="28"/>
          <w:szCs w:val="28"/>
        </w:rPr>
      </w:pPr>
      <w:r w:rsidRPr="0039704D">
        <w:rPr>
          <w:b/>
          <w:sz w:val="28"/>
          <w:szCs w:val="28"/>
        </w:rPr>
        <w:t>Тема 1.</w:t>
      </w:r>
      <w:r w:rsidRPr="0039704D">
        <w:rPr>
          <w:b/>
          <w:spacing w:val="-16"/>
          <w:sz w:val="28"/>
          <w:szCs w:val="28"/>
        </w:rPr>
        <w:t xml:space="preserve"> </w:t>
      </w:r>
      <w:bookmarkStart w:id="0" w:name="_GoBack"/>
      <w:r w:rsidRPr="0039704D">
        <w:rPr>
          <w:b/>
          <w:sz w:val="28"/>
          <w:szCs w:val="28"/>
        </w:rPr>
        <w:t>Літературознавство</w:t>
      </w:r>
      <w:r w:rsidRPr="0039704D">
        <w:rPr>
          <w:b/>
          <w:spacing w:val="-15"/>
          <w:sz w:val="28"/>
          <w:szCs w:val="28"/>
        </w:rPr>
        <w:t xml:space="preserve"> </w:t>
      </w:r>
      <w:r w:rsidRPr="0039704D">
        <w:rPr>
          <w:b/>
          <w:sz w:val="28"/>
          <w:szCs w:val="28"/>
        </w:rPr>
        <w:t>як</w:t>
      </w:r>
      <w:r w:rsidRPr="0039704D">
        <w:rPr>
          <w:b/>
          <w:spacing w:val="-16"/>
          <w:sz w:val="28"/>
          <w:szCs w:val="28"/>
        </w:rPr>
        <w:t xml:space="preserve"> </w:t>
      </w:r>
      <w:r w:rsidRPr="0039704D">
        <w:rPr>
          <w:b/>
          <w:sz w:val="28"/>
          <w:szCs w:val="28"/>
        </w:rPr>
        <w:t>наука</w:t>
      </w:r>
      <w:bookmarkEnd w:id="0"/>
    </w:p>
    <w:p w:rsidR="00124DB8" w:rsidRPr="0039704D" w:rsidRDefault="00124DB8" w:rsidP="00124DB8">
      <w:pPr>
        <w:tabs>
          <w:tab w:val="left" w:pos="567"/>
        </w:tabs>
        <w:rPr>
          <w:b/>
          <w:sz w:val="28"/>
          <w:szCs w:val="28"/>
        </w:rPr>
      </w:pPr>
    </w:p>
    <w:p w:rsidR="00124DB8" w:rsidRPr="0039704D" w:rsidRDefault="00124DB8" w:rsidP="00124DB8">
      <w:pPr>
        <w:pStyle w:val="a5"/>
        <w:numPr>
          <w:ilvl w:val="0"/>
          <w:numId w:val="4"/>
        </w:numPr>
        <w:tabs>
          <w:tab w:val="left" w:pos="426"/>
          <w:tab w:val="left" w:pos="931"/>
        </w:tabs>
        <w:ind w:left="0" w:firstLine="0"/>
        <w:rPr>
          <w:sz w:val="28"/>
          <w:szCs w:val="28"/>
        </w:rPr>
      </w:pPr>
      <w:r w:rsidRPr="0039704D">
        <w:rPr>
          <w:sz w:val="28"/>
          <w:szCs w:val="28"/>
        </w:rPr>
        <w:t>Літературознавство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та</w:t>
      </w:r>
      <w:r w:rsidRPr="0039704D">
        <w:rPr>
          <w:spacing w:val="-8"/>
          <w:sz w:val="28"/>
          <w:szCs w:val="28"/>
        </w:rPr>
        <w:t xml:space="preserve"> </w:t>
      </w:r>
      <w:r w:rsidRPr="0039704D">
        <w:rPr>
          <w:sz w:val="28"/>
          <w:szCs w:val="28"/>
        </w:rPr>
        <w:t>його</w:t>
      </w:r>
      <w:r w:rsidRPr="0039704D">
        <w:rPr>
          <w:spacing w:val="-8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основні</w:t>
      </w:r>
      <w:r w:rsidRPr="0039704D">
        <w:rPr>
          <w:spacing w:val="-8"/>
          <w:sz w:val="28"/>
          <w:szCs w:val="28"/>
        </w:rPr>
        <w:t xml:space="preserve"> </w:t>
      </w:r>
      <w:r w:rsidRPr="0039704D">
        <w:rPr>
          <w:sz w:val="28"/>
          <w:szCs w:val="28"/>
        </w:rPr>
        <w:t>галузі.</w:t>
      </w:r>
    </w:p>
    <w:p w:rsidR="00124DB8" w:rsidRPr="0039704D" w:rsidRDefault="00124DB8" w:rsidP="00124DB8">
      <w:pPr>
        <w:pStyle w:val="a5"/>
        <w:numPr>
          <w:ilvl w:val="0"/>
          <w:numId w:val="4"/>
        </w:numPr>
        <w:tabs>
          <w:tab w:val="left" w:pos="426"/>
          <w:tab w:val="left" w:pos="931"/>
        </w:tabs>
        <w:ind w:left="0" w:firstLine="0"/>
        <w:rPr>
          <w:sz w:val="28"/>
          <w:szCs w:val="28"/>
        </w:rPr>
      </w:pPr>
      <w:r w:rsidRPr="0039704D">
        <w:rPr>
          <w:spacing w:val="-1"/>
          <w:sz w:val="28"/>
          <w:szCs w:val="28"/>
        </w:rPr>
        <w:t>Допоміжні</w:t>
      </w:r>
      <w:r w:rsidRPr="0039704D">
        <w:rPr>
          <w:spacing w:val="-16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літературознавчі</w:t>
      </w:r>
      <w:r w:rsidRPr="0039704D">
        <w:rPr>
          <w:spacing w:val="-16"/>
          <w:sz w:val="28"/>
          <w:szCs w:val="28"/>
        </w:rPr>
        <w:t xml:space="preserve"> </w:t>
      </w:r>
      <w:r w:rsidRPr="0039704D">
        <w:rPr>
          <w:sz w:val="28"/>
          <w:szCs w:val="28"/>
        </w:rPr>
        <w:t>дисципліни.</w:t>
      </w:r>
    </w:p>
    <w:p w:rsidR="00124DB8" w:rsidRPr="0039704D" w:rsidRDefault="00124DB8" w:rsidP="00124DB8">
      <w:pPr>
        <w:pStyle w:val="a5"/>
        <w:numPr>
          <w:ilvl w:val="0"/>
          <w:numId w:val="4"/>
        </w:numPr>
        <w:tabs>
          <w:tab w:val="left" w:pos="426"/>
          <w:tab w:val="left" w:pos="931"/>
        </w:tabs>
        <w:ind w:left="0" w:firstLine="0"/>
        <w:rPr>
          <w:sz w:val="28"/>
          <w:szCs w:val="28"/>
        </w:rPr>
      </w:pPr>
      <w:r w:rsidRPr="0039704D">
        <w:rPr>
          <w:sz w:val="28"/>
          <w:szCs w:val="28"/>
        </w:rPr>
        <w:t>Завдання</w:t>
      </w:r>
      <w:r w:rsidRPr="0039704D">
        <w:rPr>
          <w:spacing w:val="-17"/>
          <w:sz w:val="28"/>
          <w:szCs w:val="28"/>
        </w:rPr>
        <w:t xml:space="preserve"> </w:t>
      </w:r>
      <w:r w:rsidRPr="0039704D">
        <w:rPr>
          <w:sz w:val="28"/>
          <w:szCs w:val="28"/>
        </w:rPr>
        <w:t>і</w:t>
      </w:r>
      <w:r w:rsidRPr="0039704D">
        <w:rPr>
          <w:spacing w:val="-16"/>
          <w:sz w:val="28"/>
          <w:szCs w:val="28"/>
        </w:rPr>
        <w:t xml:space="preserve"> </w:t>
      </w:r>
      <w:r w:rsidRPr="0039704D">
        <w:rPr>
          <w:sz w:val="28"/>
          <w:szCs w:val="28"/>
        </w:rPr>
        <w:t>структура</w:t>
      </w:r>
      <w:r w:rsidRPr="0039704D">
        <w:rPr>
          <w:spacing w:val="-17"/>
          <w:sz w:val="28"/>
          <w:szCs w:val="28"/>
        </w:rPr>
        <w:t xml:space="preserve"> </w:t>
      </w:r>
      <w:r w:rsidRPr="0039704D">
        <w:rPr>
          <w:sz w:val="28"/>
          <w:szCs w:val="28"/>
        </w:rPr>
        <w:t>курсу.</w:t>
      </w:r>
    </w:p>
    <w:p w:rsidR="00124DB8" w:rsidRPr="0039704D" w:rsidRDefault="00124DB8" w:rsidP="00124DB8">
      <w:pPr>
        <w:pStyle w:val="a3"/>
        <w:ind w:left="0"/>
      </w:pPr>
    </w:p>
    <w:p w:rsidR="00124DB8" w:rsidRPr="0039704D" w:rsidRDefault="00124DB8" w:rsidP="00124DB8">
      <w:pPr>
        <w:pStyle w:val="1"/>
        <w:ind w:left="0"/>
        <w:jc w:val="center"/>
      </w:pPr>
      <w:r>
        <w:t>Л</w:t>
      </w:r>
      <w:r w:rsidRPr="0039704D">
        <w:t>ітератур</w:t>
      </w:r>
      <w:r>
        <w:t>а</w:t>
      </w:r>
    </w:p>
    <w:p w:rsidR="00124DB8" w:rsidRPr="0039704D" w:rsidRDefault="00124DB8" w:rsidP="00124DB8">
      <w:pPr>
        <w:pStyle w:val="a5"/>
        <w:numPr>
          <w:ilvl w:val="0"/>
          <w:numId w:val="1"/>
        </w:numPr>
        <w:tabs>
          <w:tab w:val="left" w:pos="1371"/>
          <w:tab w:val="left" w:pos="2840"/>
          <w:tab w:val="left" w:pos="4806"/>
          <w:tab w:val="left" w:pos="6523"/>
          <w:tab w:val="left" w:pos="9018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Будний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В., Ільницький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М. Порівняльне літературознавство :</w:t>
      </w:r>
      <w:r w:rsidRPr="0039704D">
        <w:rPr>
          <w:spacing w:val="32"/>
          <w:sz w:val="28"/>
          <w:szCs w:val="28"/>
        </w:rPr>
        <w:t xml:space="preserve"> </w:t>
      </w:r>
      <w:r w:rsidRPr="0039704D">
        <w:rPr>
          <w:sz w:val="28"/>
          <w:szCs w:val="28"/>
        </w:rPr>
        <w:t>підруч.</w:t>
      </w:r>
      <w:r w:rsidRPr="0039704D">
        <w:rPr>
          <w:spacing w:val="-67"/>
          <w:sz w:val="28"/>
          <w:szCs w:val="28"/>
        </w:rPr>
        <w:t xml:space="preserve">  </w:t>
      </w:r>
      <w:r w:rsidRPr="0039704D">
        <w:rPr>
          <w:sz w:val="28"/>
          <w:szCs w:val="28"/>
        </w:rPr>
        <w:t>Київ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Видавничий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дім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«Києво-Могилянська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академія»,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2008.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430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124DB8" w:rsidRPr="0039704D" w:rsidRDefault="00124DB8" w:rsidP="00124DB8">
      <w:pPr>
        <w:pStyle w:val="a5"/>
        <w:numPr>
          <w:ilvl w:val="0"/>
          <w:numId w:val="1"/>
        </w:numPr>
        <w:ind w:left="426" w:hanging="495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Галич О. Вступ до літературознавства : підруч. для студентів вищ. навч. закл. Львів : Вид-во Львівської політехніки, 2017. 324 с.</w:t>
      </w:r>
    </w:p>
    <w:p w:rsidR="00124DB8" w:rsidRPr="0039704D" w:rsidRDefault="00124DB8" w:rsidP="00124DB8">
      <w:pPr>
        <w:pStyle w:val="a5"/>
        <w:numPr>
          <w:ilvl w:val="0"/>
          <w:numId w:val="1"/>
        </w:numPr>
        <w:tabs>
          <w:tab w:val="left" w:pos="137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Галич</w:t>
      </w:r>
      <w:r w:rsidRPr="0039704D">
        <w:rPr>
          <w:spacing w:val="-5"/>
          <w:sz w:val="28"/>
          <w:szCs w:val="28"/>
        </w:rPr>
        <w:t xml:space="preserve"> </w:t>
      </w:r>
      <w:r w:rsidRPr="0039704D">
        <w:rPr>
          <w:sz w:val="28"/>
          <w:szCs w:val="28"/>
        </w:rPr>
        <w:t>О.,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>Назарець</w:t>
      </w:r>
      <w:r w:rsidRPr="0039704D">
        <w:rPr>
          <w:spacing w:val="-5"/>
          <w:sz w:val="28"/>
          <w:szCs w:val="28"/>
        </w:rPr>
        <w:t xml:space="preserve"> </w:t>
      </w:r>
      <w:r w:rsidRPr="0039704D">
        <w:rPr>
          <w:sz w:val="28"/>
          <w:szCs w:val="28"/>
        </w:rPr>
        <w:t>В.,</w:t>
      </w:r>
      <w:r w:rsidRPr="0039704D">
        <w:rPr>
          <w:spacing w:val="67"/>
          <w:sz w:val="28"/>
          <w:szCs w:val="28"/>
        </w:rPr>
        <w:t xml:space="preserve"> </w:t>
      </w:r>
      <w:r w:rsidRPr="0039704D">
        <w:rPr>
          <w:sz w:val="28"/>
          <w:szCs w:val="28"/>
        </w:rPr>
        <w:t>Васильєв</w:t>
      </w:r>
      <w:r w:rsidRPr="0039704D">
        <w:rPr>
          <w:spacing w:val="-5"/>
          <w:sz w:val="28"/>
          <w:szCs w:val="28"/>
        </w:rPr>
        <w:t xml:space="preserve"> </w:t>
      </w:r>
      <w:r w:rsidRPr="0039704D">
        <w:rPr>
          <w:sz w:val="28"/>
          <w:szCs w:val="28"/>
        </w:rPr>
        <w:t>Є.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>Теорія</w:t>
      </w:r>
      <w:r w:rsidRPr="0039704D">
        <w:rPr>
          <w:spacing w:val="67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літератури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підруч.</w:t>
      </w:r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Либідь,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2006.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460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124DB8" w:rsidRPr="0039704D" w:rsidRDefault="00124DB8" w:rsidP="00124DB8">
      <w:pPr>
        <w:pStyle w:val="a5"/>
        <w:numPr>
          <w:ilvl w:val="0"/>
          <w:numId w:val="1"/>
        </w:numPr>
        <w:tabs>
          <w:tab w:val="left" w:pos="137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pacing w:val="-1"/>
          <w:sz w:val="28"/>
          <w:szCs w:val="28"/>
        </w:rPr>
        <w:t>Козлов</w:t>
      </w:r>
      <w:r w:rsidRPr="0039704D">
        <w:rPr>
          <w:spacing w:val="-17"/>
          <w:sz w:val="28"/>
          <w:szCs w:val="28"/>
        </w:rPr>
        <w:t xml:space="preserve"> </w:t>
      </w:r>
      <w:r w:rsidRPr="0039704D">
        <w:rPr>
          <w:spacing w:val="-1"/>
          <w:sz w:val="28"/>
          <w:szCs w:val="28"/>
        </w:rPr>
        <w:t>А.,</w:t>
      </w:r>
      <w:r w:rsidRPr="0039704D">
        <w:rPr>
          <w:spacing w:val="-16"/>
          <w:sz w:val="28"/>
          <w:szCs w:val="28"/>
        </w:rPr>
        <w:t xml:space="preserve"> </w:t>
      </w:r>
      <w:r w:rsidRPr="0039704D">
        <w:rPr>
          <w:spacing w:val="-1"/>
          <w:sz w:val="28"/>
          <w:szCs w:val="28"/>
        </w:rPr>
        <w:t>Щербак</w:t>
      </w:r>
      <w:r w:rsidRPr="0039704D">
        <w:rPr>
          <w:spacing w:val="-16"/>
          <w:sz w:val="28"/>
          <w:szCs w:val="28"/>
        </w:rPr>
        <w:t xml:space="preserve"> </w:t>
      </w:r>
      <w:r w:rsidRPr="0039704D">
        <w:rPr>
          <w:sz w:val="28"/>
          <w:szCs w:val="28"/>
        </w:rPr>
        <w:t>С.,</w:t>
      </w:r>
      <w:r w:rsidRPr="0039704D">
        <w:rPr>
          <w:spacing w:val="-17"/>
          <w:sz w:val="28"/>
          <w:szCs w:val="28"/>
        </w:rPr>
        <w:t xml:space="preserve"> </w:t>
      </w:r>
      <w:r w:rsidRPr="0039704D">
        <w:rPr>
          <w:sz w:val="28"/>
          <w:szCs w:val="28"/>
        </w:rPr>
        <w:t>Козлов</w:t>
      </w:r>
      <w:r w:rsidRPr="0039704D">
        <w:rPr>
          <w:spacing w:val="-16"/>
          <w:sz w:val="28"/>
          <w:szCs w:val="28"/>
        </w:rPr>
        <w:t xml:space="preserve"> </w:t>
      </w:r>
      <w:r w:rsidRPr="0039704D">
        <w:rPr>
          <w:sz w:val="28"/>
          <w:szCs w:val="28"/>
        </w:rPr>
        <w:t>Р.</w:t>
      </w:r>
      <w:r w:rsidRPr="0039704D">
        <w:rPr>
          <w:spacing w:val="-16"/>
          <w:sz w:val="28"/>
          <w:szCs w:val="28"/>
        </w:rPr>
        <w:t xml:space="preserve"> </w:t>
      </w:r>
      <w:r w:rsidRPr="0039704D">
        <w:rPr>
          <w:sz w:val="28"/>
          <w:szCs w:val="28"/>
        </w:rPr>
        <w:t>Азбука</w:t>
      </w:r>
      <w:r w:rsidRPr="0039704D">
        <w:rPr>
          <w:spacing w:val="-17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</w:t>
      </w:r>
      <w:r w:rsidRPr="0039704D">
        <w:rPr>
          <w:spacing w:val="-16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16"/>
          <w:sz w:val="28"/>
          <w:szCs w:val="28"/>
        </w:rPr>
        <w:t xml:space="preserve"> </w:t>
      </w:r>
      <w:r w:rsidRPr="0039704D">
        <w:rPr>
          <w:sz w:val="28"/>
          <w:szCs w:val="28"/>
        </w:rPr>
        <w:t>навч.-метод.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посіб.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Освіта,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1995.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134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124DB8" w:rsidRPr="0039704D" w:rsidRDefault="00124DB8" w:rsidP="00124DB8">
      <w:pPr>
        <w:pStyle w:val="a5"/>
        <w:numPr>
          <w:ilvl w:val="0"/>
          <w:numId w:val="1"/>
        </w:numPr>
        <w:tabs>
          <w:tab w:val="left" w:pos="1371"/>
          <w:tab w:val="left" w:pos="2762"/>
          <w:tab w:val="left" w:pos="4308"/>
          <w:tab w:val="left" w:pos="4823"/>
          <w:tab w:val="left" w:pos="6810"/>
          <w:tab w:val="left" w:pos="9333"/>
          <w:tab w:val="left" w:pos="966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Лексикон загального та порівняльного літературознавства / </w:t>
      </w:r>
      <w:r w:rsidRPr="0039704D">
        <w:rPr>
          <w:spacing w:val="-2"/>
          <w:sz w:val="28"/>
          <w:szCs w:val="28"/>
        </w:rPr>
        <w:t>ред.</w:t>
      </w:r>
      <w:r w:rsidRPr="0039704D">
        <w:rPr>
          <w:spacing w:val="-67"/>
          <w:sz w:val="28"/>
          <w:szCs w:val="28"/>
        </w:rPr>
        <w:t xml:space="preserve">  </w:t>
      </w:r>
      <w:r w:rsidRPr="0039704D">
        <w:rPr>
          <w:spacing w:val="-67"/>
          <w:sz w:val="28"/>
          <w:szCs w:val="28"/>
          <w:lang w:val="ru-RU"/>
        </w:rPr>
        <w:t xml:space="preserve"> </w:t>
      </w:r>
      <w:r w:rsidRPr="0039704D">
        <w:rPr>
          <w:sz w:val="28"/>
          <w:szCs w:val="28"/>
        </w:rPr>
        <w:t>А. 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Волков.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Чернівці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Золоті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литаври,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2001.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636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124DB8" w:rsidRDefault="00124DB8" w:rsidP="00124DB8">
      <w:pPr>
        <w:pStyle w:val="a5"/>
        <w:numPr>
          <w:ilvl w:val="0"/>
          <w:numId w:val="1"/>
        </w:numPr>
        <w:tabs>
          <w:tab w:val="left" w:pos="1371"/>
          <w:tab w:val="left" w:pos="4026"/>
          <w:tab w:val="left" w:pos="6561"/>
          <w:tab w:val="left" w:pos="7038"/>
          <w:tab w:val="left" w:pos="8722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Літературознавчий словник-довідник / </w:t>
      </w:r>
      <w:r w:rsidRPr="0039704D">
        <w:rPr>
          <w:spacing w:val="-2"/>
          <w:sz w:val="28"/>
          <w:szCs w:val="28"/>
        </w:rPr>
        <w:t>Р.</w:t>
      </w:r>
      <w:r w:rsidRPr="0039704D">
        <w:rPr>
          <w:spacing w:val="-15"/>
          <w:sz w:val="28"/>
          <w:szCs w:val="28"/>
        </w:rPr>
        <w:t> </w:t>
      </w:r>
      <w:r w:rsidRPr="0039704D">
        <w:rPr>
          <w:spacing w:val="-2"/>
          <w:sz w:val="28"/>
          <w:szCs w:val="28"/>
        </w:rPr>
        <w:t>Гром’як,</w:t>
      </w:r>
      <w:r w:rsidRPr="0039704D">
        <w:rPr>
          <w:spacing w:val="-2"/>
          <w:sz w:val="28"/>
          <w:szCs w:val="28"/>
        </w:rPr>
        <w:tab/>
      </w:r>
      <w:r w:rsidRPr="0039704D">
        <w:rPr>
          <w:spacing w:val="-1"/>
          <w:sz w:val="28"/>
          <w:szCs w:val="28"/>
        </w:rPr>
        <w:t>Ю.</w:t>
      </w:r>
      <w:r w:rsidRPr="0039704D">
        <w:rPr>
          <w:spacing w:val="-11"/>
          <w:sz w:val="28"/>
          <w:szCs w:val="28"/>
        </w:rPr>
        <w:t> </w:t>
      </w:r>
      <w:r w:rsidRPr="0039704D">
        <w:rPr>
          <w:spacing w:val="-1"/>
          <w:sz w:val="28"/>
          <w:szCs w:val="28"/>
        </w:rPr>
        <w:t>Ковалів,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В.</w:t>
      </w:r>
      <w:r w:rsidRPr="0039704D">
        <w:rPr>
          <w:spacing w:val="-2"/>
          <w:sz w:val="28"/>
          <w:szCs w:val="28"/>
        </w:rPr>
        <w:t> </w:t>
      </w:r>
      <w:r w:rsidRPr="0039704D">
        <w:rPr>
          <w:sz w:val="28"/>
          <w:szCs w:val="28"/>
        </w:rPr>
        <w:t>Теремко.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ВЦ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«Академія»,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1997.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752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124DB8" w:rsidRPr="00124DB8" w:rsidRDefault="00124DB8" w:rsidP="00124DB8">
      <w:pPr>
        <w:pStyle w:val="a5"/>
        <w:numPr>
          <w:ilvl w:val="0"/>
          <w:numId w:val="1"/>
        </w:numPr>
        <w:tabs>
          <w:tab w:val="left" w:pos="1371"/>
          <w:tab w:val="left" w:pos="4026"/>
          <w:tab w:val="left" w:pos="6561"/>
          <w:tab w:val="left" w:pos="7038"/>
          <w:tab w:val="left" w:pos="8722"/>
        </w:tabs>
        <w:ind w:left="426" w:right="13" w:hanging="426"/>
        <w:jc w:val="both"/>
        <w:rPr>
          <w:sz w:val="28"/>
          <w:szCs w:val="28"/>
        </w:rPr>
      </w:pPr>
      <w:r w:rsidRPr="00124DB8">
        <w:rPr>
          <w:sz w:val="28"/>
          <w:szCs w:val="28"/>
        </w:rPr>
        <w:t>Ніколаєнко В. М. Вступ до літературознавства : навчально-методичний посібник</w:t>
      </w:r>
      <w:r w:rsidRPr="00124DB8">
        <w:rPr>
          <w:spacing w:val="1"/>
          <w:sz w:val="28"/>
          <w:szCs w:val="28"/>
        </w:rPr>
        <w:t xml:space="preserve"> </w:t>
      </w:r>
      <w:r w:rsidRPr="00124DB8">
        <w:rPr>
          <w:sz w:val="28"/>
          <w:szCs w:val="28"/>
        </w:rPr>
        <w:t>для</w:t>
      </w:r>
      <w:r w:rsidRPr="00124DB8">
        <w:rPr>
          <w:spacing w:val="1"/>
          <w:sz w:val="28"/>
          <w:szCs w:val="28"/>
        </w:rPr>
        <w:t xml:space="preserve"> </w:t>
      </w:r>
      <w:r w:rsidRPr="00124DB8">
        <w:rPr>
          <w:sz w:val="28"/>
          <w:szCs w:val="28"/>
        </w:rPr>
        <w:t>здобувачів</w:t>
      </w:r>
      <w:r w:rsidRPr="00124DB8">
        <w:rPr>
          <w:spacing w:val="1"/>
          <w:sz w:val="28"/>
          <w:szCs w:val="28"/>
        </w:rPr>
        <w:t xml:space="preserve"> </w:t>
      </w:r>
      <w:r w:rsidRPr="00124DB8">
        <w:rPr>
          <w:sz w:val="28"/>
          <w:szCs w:val="28"/>
        </w:rPr>
        <w:t>ступеня</w:t>
      </w:r>
      <w:r w:rsidRPr="00124DB8">
        <w:rPr>
          <w:spacing w:val="1"/>
          <w:sz w:val="28"/>
          <w:szCs w:val="28"/>
        </w:rPr>
        <w:t xml:space="preserve"> </w:t>
      </w:r>
      <w:r w:rsidRPr="00124DB8">
        <w:rPr>
          <w:sz w:val="28"/>
          <w:szCs w:val="28"/>
        </w:rPr>
        <w:t>вищої</w:t>
      </w:r>
      <w:r w:rsidRPr="00124DB8">
        <w:rPr>
          <w:spacing w:val="1"/>
          <w:sz w:val="28"/>
          <w:szCs w:val="28"/>
        </w:rPr>
        <w:t xml:space="preserve"> </w:t>
      </w:r>
      <w:r w:rsidRPr="00124DB8">
        <w:rPr>
          <w:sz w:val="28"/>
          <w:szCs w:val="28"/>
        </w:rPr>
        <w:t>освіти</w:t>
      </w:r>
      <w:r w:rsidRPr="00124DB8">
        <w:rPr>
          <w:spacing w:val="1"/>
          <w:sz w:val="28"/>
          <w:szCs w:val="28"/>
        </w:rPr>
        <w:t xml:space="preserve"> </w:t>
      </w:r>
      <w:r w:rsidRPr="00124DB8">
        <w:rPr>
          <w:sz w:val="28"/>
          <w:szCs w:val="28"/>
        </w:rPr>
        <w:t>бакалавра</w:t>
      </w:r>
      <w:r w:rsidRPr="00124DB8">
        <w:rPr>
          <w:spacing w:val="1"/>
          <w:sz w:val="28"/>
          <w:szCs w:val="28"/>
        </w:rPr>
        <w:t xml:space="preserve"> </w:t>
      </w:r>
      <w:r w:rsidRPr="00124DB8">
        <w:rPr>
          <w:sz w:val="28"/>
          <w:szCs w:val="28"/>
        </w:rPr>
        <w:t>спеціальності</w:t>
      </w:r>
      <w:r w:rsidRPr="00124DB8">
        <w:rPr>
          <w:spacing w:val="1"/>
          <w:sz w:val="28"/>
          <w:szCs w:val="28"/>
        </w:rPr>
        <w:t xml:space="preserve"> </w:t>
      </w:r>
      <w:r w:rsidRPr="00124DB8">
        <w:rPr>
          <w:sz w:val="28"/>
          <w:szCs w:val="28"/>
        </w:rPr>
        <w:t>«Середня</w:t>
      </w:r>
      <w:r w:rsidRPr="00124DB8">
        <w:rPr>
          <w:spacing w:val="1"/>
          <w:sz w:val="28"/>
          <w:szCs w:val="28"/>
        </w:rPr>
        <w:t xml:space="preserve"> </w:t>
      </w:r>
      <w:r w:rsidRPr="00124DB8">
        <w:rPr>
          <w:sz w:val="28"/>
          <w:szCs w:val="28"/>
        </w:rPr>
        <w:t>освіта»</w:t>
      </w:r>
      <w:r w:rsidRPr="00124DB8">
        <w:rPr>
          <w:spacing w:val="-67"/>
          <w:sz w:val="28"/>
          <w:szCs w:val="28"/>
        </w:rPr>
        <w:t xml:space="preserve"> </w:t>
      </w:r>
      <w:r w:rsidRPr="00124DB8">
        <w:rPr>
          <w:sz w:val="28"/>
          <w:szCs w:val="28"/>
        </w:rPr>
        <w:t>освітньо-професійної</w:t>
      </w:r>
      <w:r w:rsidRPr="00124DB8">
        <w:rPr>
          <w:spacing w:val="1"/>
          <w:sz w:val="28"/>
          <w:szCs w:val="28"/>
        </w:rPr>
        <w:t xml:space="preserve"> </w:t>
      </w:r>
      <w:r w:rsidRPr="00124DB8">
        <w:rPr>
          <w:sz w:val="28"/>
          <w:szCs w:val="28"/>
        </w:rPr>
        <w:t>програми</w:t>
      </w:r>
      <w:r w:rsidRPr="00124DB8">
        <w:rPr>
          <w:spacing w:val="71"/>
          <w:sz w:val="28"/>
          <w:szCs w:val="28"/>
        </w:rPr>
        <w:t xml:space="preserve"> </w:t>
      </w:r>
      <w:r w:rsidRPr="00124DB8">
        <w:rPr>
          <w:sz w:val="28"/>
          <w:szCs w:val="28"/>
        </w:rPr>
        <w:t>«Середня</w:t>
      </w:r>
      <w:r w:rsidRPr="00124DB8">
        <w:rPr>
          <w:spacing w:val="71"/>
          <w:sz w:val="28"/>
          <w:szCs w:val="28"/>
        </w:rPr>
        <w:t xml:space="preserve"> </w:t>
      </w:r>
      <w:r w:rsidRPr="00124DB8">
        <w:rPr>
          <w:sz w:val="28"/>
          <w:szCs w:val="28"/>
        </w:rPr>
        <w:t>освіта</w:t>
      </w:r>
      <w:r w:rsidRPr="00124DB8">
        <w:rPr>
          <w:spacing w:val="71"/>
          <w:sz w:val="28"/>
          <w:szCs w:val="28"/>
        </w:rPr>
        <w:t xml:space="preserve"> </w:t>
      </w:r>
      <w:r w:rsidRPr="00124DB8">
        <w:rPr>
          <w:sz w:val="28"/>
          <w:szCs w:val="28"/>
        </w:rPr>
        <w:t>Українська</w:t>
      </w:r>
      <w:r w:rsidRPr="00124DB8">
        <w:rPr>
          <w:spacing w:val="71"/>
          <w:sz w:val="28"/>
          <w:szCs w:val="28"/>
        </w:rPr>
        <w:t xml:space="preserve"> </w:t>
      </w:r>
      <w:r w:rsidRPr="00124DB8">
        <w:rPr>
          <w:sz w:val="28"/>
          <w:szCs w:val="28"/>
        </w:rPr>
        <w:t>мова</w:t>
      </w:r>
      <w:r w:rsidRPr="00124DB8">
        <w:rPr>
          <w:spacing w:val="71"/>
          <w:sz w:val="28"/>
          <w:szCs w:val="28"/>
        </w:rPr>
        <w:t xml:space="preserve"> </w:t>
      </w:r>
      <w:r w:rsidRPr="00124DB8">
        <w:rPr>
          <w:sz w:val="28"/>
          <w:szCs w:val="28"/>
        </w:rPr>
        <w:t>і</w:t>
      </w:r>
      <w:r w:rsidRPr="00124DB8">
        <w:rPr>
          <w:spacing w:val="1"/>
          <w:sz w:val="28"/>
          <w:szCs w:val="28"/>
        </w:rPr>
        <w:t xml:space="preserve"> </w:t>
      </w:r>
      <w:r w:rsidRPr="00124DB8">
        <w:rPr>
          <w:sz w:val="28"/>
          <w:szCs w:val="28"/>
        </w:rPr>
        <w:t>література)».</w:t>
      </w:r>
      <w:r w:rsidRPr="00124DB8">
        <w:rPr>
          <w:spacing w:val="-3"/>
          <w:sz w:val="28"/>
          <w:szCs w:val="28"/>
        </w:rPr>
        <w:t xml:space="preserve"> </w:t>
      </w:r>
      <w:r w:rsidRPr="00124DB8">
        <w:rPr>
          <w:sz w:val="28"/>
          <w:szCs w:val="28"/>
        </w:rPr>
        <w:t>Запоріжжя</w:t>
      </w:r>
      <w:r w:rsidRPr="00124DB8">
        <w:rPr>
          <w:spacing w:val="-2"/>
          <w:sz w:val="28"/>
          <w:szCs w:val="28"/>
        </w:rPr>
        <w:t xml:space="preserve"> </w:t>
      </w:r>
      <w:r w:rsidRPr="00124DB8">
        <w:rPr>
          <w:sz w:val="28"/>
          <w:szCs w:val="28"/>
        </w:rPr>
        <w:t>:</w:t>
      </w:r>
      <w:r w:rsidRPr="00124DB8">
        <w:rPr>
          <w:spacing w:val="-2"/>
          <w:sz w:val="28"/>
          <w:szCs w:val="28"/>
        </w:rPr>
        <w:t xml:space="preserve"> </w:t>
      </w:r>
      <w:r w:rsidRPr="00124DB8">
        <w:rPr>
          <w:sz w:val="28"/>
          <w:szCs w:val="28"/>
        </w:rPr>
        <w:t>Запорізький національний університет,</w:t>
      </w:r>
      <w:r w:rsidRPr="00124DB8">
        <w:rPr>
          <w:spacing w:val="-2"/>
          <w:sz w:val="28"/>
          <w:szCs w:val="28"/>
        </w:rPr>
        <w:t xml:space="preserve"> </w:t>
      </w:r>
      <w:r w:rsidRPr="00124DB8">
        <w:rPr>
          <w:sz w:val="28"/>
          <w:szCs w:val="28"/>
        </w:rPr>
        <w:t>2023.</w:t>
      </w:r>
      <w:r w:rsidRPr="00124DB8">
        <w:rPr>
          <w:spacing w:val="-2"/>
          <w:sz w:val="28"/>
          <w:szCs w:val="28"/>
        </w:rPr>
        <w:t xml:space="preserve"> </w:t>
      </w:r>
      <w:r w:rsidRPr="00124DB8">
        <w:rPr>
          <w:sz w:val="28"/>
          <w:szCs w:val="28"/>
        </w:rPr>
        <w:t>133 с.</w:t>
      </w:r>
    </w:p>
    <w:p w:rsidR="00124DB8" w:rsidRPr="0039704D" w:rsidRDefault="00124DB8" w:rsidP="00124DB8">
      <w:pPr>
        <w:pStyle w:val="a5"/>
        <w:numPr>
          <w:ilvl w:val="0"/>
          <w:numId w:val="1"/>
        </w:numPr>
        <w:tabs>
          <w:tab w:val="left" w:pos="137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Пахаренко В.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Основи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теорії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літератури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навч.-метод.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посіб.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: Генеза,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2009.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296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124DB8" w:rsidRPr="0039704D" w:rsidRDefault="00124DB8" w:rsidP="00124DB8">
      <w:pPr>
        <w:pStyle w:val="a5"/>
        <w:numPr>
          <w:ilvl w:val="0"/>
          <w:numId w:val="1"/>
        </w:numPr>
        <w:tabs>
          <w:tab w:val="left" w:pos="137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Сивокінь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Г.</w:t>
      </w:r>
      <w:r w:rsidRPr="0039704D">
        <w:rPr>
          <w:spacing w:val="15"/>
          <w:sz w:val="28"/>
          <w:szCs w:val="28"/>
        </w:rPr>
        <w:t xml:space="preserve"> </w:t>
      </w:r>
      <w:r w:rsidRPr="0039704D">
        <w:rPr>
          <w:sz w:val="28"/>
          <w:szCs w:val="28"/>
        </w:rPr>
        <w:t>У</w:t>
      </w:r>
      <w:r w:rsidRPr="0039704D">
        <w:rPr>
          <w:spacing w:val="15"/>
          <w:sz w:val="28"/>
          <w:szCs w:val="28"/>
        </w:rPr>
        <w:t xml:space="preserve"> </w:t>
      </w:r>
      <w:r w:rsidRPr="0039704D">
        <w:rPr>
          <w:sz w:val="28"/>
          <w:szCs w:val="28"/>
        </w:rPr>
        <w:t>вимірах</w:t>
      </w:r>
      <w:r w:rsidRPr="0039704D">
        <w:rPr>
          <w:spacing w:val="15"/>
          <w:sz w:val="28"/>
          <w:szCs w:val="28"/>
        </w:rPr>
        <w:t xml:space="preserve"> </w:t>
      </w:r>
      <w:r w:rsidRPr="0039704D">
        <w:rPr>
          <w:sz w:val="28"/>
          <w:szCs w:val="28"/>
        </w:rPr>
        <w:t>сприймання.</w:t>
      </w:r>
      <w:r w:rsidRPr="0039704D">
        <w:rPr>
          <w:spacing w:val="15"/>
          <w:sz w:val="28"/>
          <w:szCs w:val="28"/>
        </w:rPr>
        <w:t xml:space="preserve"> </w:t>
      </w:r>
      <w:r w:rsidRPr="0039704D">
        <w:rPr>
          <w:sz w:val="28"/>
          <w:szCs w:val="28"/>
        </w:rPr>
        <w:t>Теоретичні</w:t>
      </w:r>
      <w:r w:rsidRPr="0039704D">
        <w:rPr>
          <w:spacing w:val="15"/>
          <w:sz w:val="28"/>
          <w:szCs w:val="28"/>
        </w:rPr>
        <w:t xml:space="preserve"> </w:t>
      </w:r>
      <w:r w:rsidRPr="0039704D">
        <w:rPr>
          <w:sz w:val="28"/>
          <w:szCs w:val="28"/>
        </w:rPr>
        <w:t>проблеми</w:t>
      </w:r>
      <w:r w:rsidRPr="0039704D">
        <w:rPr>
          <w:spacing w:val="15"/>
          <w:sz w:val="28"/>
          <w:szCs w:val="28"/>
        </w:rPr>
        <w:t xml:space="preserve"> </w:t>
      </w:r>
      <w:r w:rsidRPr="0039704D">
        <w:rPr>
          <w:sz w:val="28"/>
          <w:szCs w:val="28"/>
        </w:rPr>
        <w:t>художньої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літератури,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її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історії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та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функції.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Фенікс,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2006.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304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124DB8" w:rsidRPr="0039704D" w:rsidRDefault="00124DB8" w:rsidP="00124DB8">
      <w:pPr>
        <w:pStyle w:val="a5"/>
        <w:numPr>
          <w:ilvl w:val="0"/>
          <w:numId w:val="1"/>
        </w:numPr>
        <w:tabs>
          <w:tab w:val="left" w:pos="137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Ткаченко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А.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Мистецтво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слова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(Вступ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до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літературознавства)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підруч.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для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гуманітаріїв.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Академвидав,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2007.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608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124DB8" w:rsidRPr="0039704D" w:rsidRDefault="00124DB8" w:rsidP="00124DB8">
      <w:pPr>
        <w:pStyle w:val="a5"/>
        <w:numPr>
          <w:ilvl w:val="0"/>
          <w:numId w:val="1"/>
        </w:numPr>
        <w:tabs>
          <w:tab w:val="left" w:pos="1371"/>
          <w:tab w:val="left" w:pos="2902"/>
          <w:tab w:val="left" w:pos="4574"/>
          <w:tab w:val="left" w:pos="6430"/>
          <w:tab w:val="left" w:pos="7788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Удалов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z w:val="28"/>
          <w:szCs w:val="28"/>
        </w:rPr>
        <w:t>В., Зубович</w:t>
      </w:r>
      <w:r w:rsidRPr="0039704D">
        <w:rPr>
          <w:spacing w:val="-5"/>
          <w:sz w:val="28"/>
          <w:szCs w:val="28"/>
        </w:rPr>
        <w:t xml:space="preserve"> </w:t>
      </w:r>
      <w:r w:rsidRPr="0039704D">
        <w:rPr>
          <w:sz w:val="28"/>
          <w:szCs w:val="28"/>
        </w:rPr>
        <w:t>В., Полежаєва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z w:val="28"/>
          <w:szCs w:val="28"/>
        </w:rPr>
        <w:t xml:space="preserve">Т. Складові </w:t>
      </w:r>
      <w:r w:rsidRPr="0039704D">
        <w:rPr>
          <w:spacing w:val="-2"/>
          <w:sz w:val="28"/>
          <w:szCs w:val="28"/>
        </w:rPr>
        <w:t>літературознавства: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процес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дослідження,</w:t>
      </w:r>
      <w:r w:rsidRPr="0039704D">
        <w:rPr>
          <w:spacing w:val="-6"/>
          <w:sz w:val="28"/>
          <w:szCs w:val="28"/>
        </w:rPr>
        <w:t xml:space="preserve"> </w:t>
      </w:r>
      <w:r w:rsidRPr="0039704D">
        <w:rPr>
          <w:sz w:val="28"/>
          <w:szCs w:val="28"/>
        </w:rPr>
        <w:t>цілісносистемна</w:t>
      </w:r>
      <w:r w:rsidRPr="0039704D">
        <w:rPr>
          <w:spacing w:val="-6"/>
          <w:sz w:val="28"/>
          <w:szCs w:val="28"/>
        </w:rPr>
        <w:t xml:space="preserve"> </w:t>
      </w:r>
      <w:r w:rsidRPr="0039704D">
        <w:rPr>
          <w:sz w:val="28"/>
          <w:szCs w:val="28"/>
        </w:rPr>
        <w:t>картина.</w:t>
      </w:r>
      <w:r w:rsidRPr="0039704D">
        <w:rPr>
          <w:spacing w:val="-6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Київ–Луцьк</w:t>
      </w:r>
      <w:r w:rsidRPr="0039704D">
        <w:rPr>
          <w:spacing w:val="-6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6"/>
          <w:sz w:val="28"/>
          <w:szCs w:val="28"/>
        </w:rPr>
        <w:t xml:space="preserve"> </w:t>
      </w:r>
      <w:r w:rsidRPr="0039704D">
        <w:rPr>
          <w:sz w:val="28"/>
          <w:szCs w:val="28"/>
        </w:rPr>
        <w:t>ВАД,</w:t>
      </w:r>
      <w:r w:rsidRPr="0039704D">
        <w:rPr>
          <w:spacing w:val="-6"/>
          <w:sz w:val="28"/>
          <w:szCs w:val="28"/>
        </w:rPr>
        <w:t xml:space="preserve"> </w:t>
      </w:r>
      <w:r w:rsidRPr="0039704D">
        <w:rPr>
          <w:sz w:val="28"/>
          <w:szCs w:val="28"/>
        </w:rPr>
        <w:t>2005.</w:t>
      </w:r>
      <w:r w:rsidRPr="0039704D">
        <w:rPr>
          <w:spacing w:val="-6"/>
          <w:sz w:val="28"/>
          <w:szCs w:val="28"/>
        </w:rPr>
        <w:t xml:space="preserve"> </w:t>
      </w:r>
      <w:r w:rsidRPr="0039704D">
        <w:rPr>
          <w:sz w:val="28"/>
          <w:szCs w:val="28"/>
        </w:rPr>
        <w:t>72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124DB8" w:rsidRPr="0039704D" w:rsidRDefault="00124DB8" w:rsidP="00124DB8">
      <w:pPr>
        <w:pStyle w:val="a5"/>
        <w:numPr>
          <w:ilvl w:val="0"/>
          <w:numId w:val="1"/>
        </w:numPr>
        <w:tabs>
          <w:tab w:val="left" w:pos="1371"/>
        </w:tabs>
        <w:ind w:left="426" w:right="13" w:hanging="426"/>
        <w:jc w:val="both"/>
        <w:rPr>
          <w:spacing w:val="-2"/>
          <w:sz w:val="28"/>
          <w:szCs w:val="28"/>
        </w:rPr>
      </w:pPr>
      <w:r w:rsidRPr="0039704D">
        <w:rPr>
          <w:spacing w:val="-2"/>
          <w:sz w:val="28"/>
          <w:szCs w:val="28"/>
        </w:rPr>
        <w:t>Ференц. Н. Основи літературознавства : підруч. Київ : Знання, 2011. 432 с.</w:t>
      </w:r>
    </w:p>
    <w:p w:rsidR="00124DB8" w:rsidRPr="0039704D" w:rsidRDefault="00124DB8" w:rsidP="00124DB8">
      <w:pPr>
        <w:pStyle w:val="a3"/>
        <w:ind w:left="0"/>
      </w:pPr>
    </w:p>
    <w:p w:rsidR="00583CA5" w:rsidRDefault="00583CA5"/>
    <w:sectPr w:rsidR="00583C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466" w:rsidRDefault="008F3466" w:rsidP="00124DB8">
      <w:r>
        <w:separator/>
      </w:r>
    </w:p>
  </w:endnote>
  <w:endnote w:type="continuationSeparator" w:id="0">
    <w:p w:rsidR="008F3466" w:rsidRDefault="008F3466" w:rsidP="0012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466" w:rsidRDefault="008F3466" w:rsidP="00124DB8">
      <w:r>
        <w:separator/>
      </w:r>
    </w:p>
  </w:footnote>
  <w:footnote w:type="continuationSeparator" w:id="0">
    <w:p w:rsidR="008F3466" w:rsidRDefault="008F3466" w:rsidP="00124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B65"/>
    <w:multiLevelType w:val="hybridMultilevel"/>
    <w:tmpl w:val="4E8EEF1C"/>
    <w:lvl w:ilvl="0" w:tplc="922E9AE4">
      <w:start w:val="1"/>
      <w:numFmt w:val="decimal"/>
      <w:lvlText w:val="%1."/>
      <w:lvlJc w:val="left"/>
      <w:pPr>
        <w:ind w:left="651" w:hanging="7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B1AA72E2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C44AC7F0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D73CADD4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3A3ECBE6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E870C7CA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2988AC74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7D000E2E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7CFA0B3E">
      <w:numFmt w:val="bullet"/>
      <w:lvlText w:val="•"/>
      <w:lvlJc w:val="left"/>
      <w:pPr>
        <w:ind w:left="8580" w:hanging="720"/>
      </w:pPr>
      <w:rPr>
        <w:rFonts w:hint="default"/>
      </w:rPr>
    </w:lvl>
  </w:abstractNum>
  <w:abstractNum w:abstractNumId="1" w15:restartNumberingAfterBreak="0">
    <w:nsid w:val="13E27A0E"/>
    <w:multiLevelType w:val="hybridMultilevel"/>
    <w:tmpl w:val="72C2D796"/>
    <w:lvl w:ilvl="0" w:tplc="1C0C6902">
      <w:numFmt w:val="bullet"/>
      <w:lvlText w:val="–"/>
      <w:lvlJc w:val="left"/>
      <w:pPr>
        <w:ind w:left="1288" w:hanging="720"/>
      </w:pPr>
      <w:rPr>
        <w:rFonts w:ascii="Times New Roman" w:eastAsia="Times New Roman" w:hAnsi="Times New Roman" w:hint="default"/>
        <w:w w:val="100"/>
        <w:sz w:val="28"/>
      </w:rPr>
    </w:lvl>
    <w:lvl w:ilvl="1" w:tplc="D7823A22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88360A74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7CB6EF94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8514D7B6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EB26B330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C96272D4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990E49FE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FDAE9E92">
      <w:numFmt w:val="bullet"/>
      <w:lvlText w:val="•"/>
      <w:lvlJc w:val="left"/>
      <w:pPr>
        <w:ind w:left="8580" w:hanging="720"/>
      </w:pPr>
      <w:rPr>
        <w:rFonts w:hint="default"/>
      </w:rPr>
    </w:lvl>
  </w:abstractNum>
  <w:abstractNum w:abstractNumId="2" w15:restartNumberingAfterBreak="0">
    <w:nsid w:val="543E102A"/>
    <w:multiLevelType w:val="hybridMultilevel"/>
    <w:tmpl w:val="79BEF758"/>
    <w:lvl w:ilvl="0" w:tplc="730C1D34">
      <w:numFmt w:val="bullet"/>
      <w:lvlText w:val="–"/>
      <w:lvlJc w:val="left"/>
      <w:pPr>
        <w:ind w:left="651" w:hanging="720"/>
      </w:pPr>
      <w:rPr>
        <w:rFonts w:ascii="Times New Roman" w:eastAsia="Times New Roman" w:hAnsi="Times New Roman" w:hint="default"/>
        <w:b/>
        <w:w w:val="100"/>
        <w:sz w:val="28"/>
      </w:rPr>
    </w:lvl>
    <w:lvl w:ilvl="1" w:tplc="B8D2C8CA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8D36D372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6E9485BE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5BD0B2AE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3DDC7F54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4698CAEE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BBDC6256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E350F720">
      <w:numFmt w:val="bullet"/>
      <w:lvlText w:val="•"/>
      <w:lvlJc w:val="left"/>
      <w:pPr>
        <w:ind w:left="8580" w:hanging="720"/>
      </w:pPr>
      <w:rPr>
        <w:rFonts w:hint="default"/>
      </w:rPr>
    </w:lvl>
  </w:abstractNum>
  <w:abstractNum w:abstractNumId="3" w15:restartNumberingAfterBreak="0">
    <w:nsid w:val="64AF4B65"/>
    <w:multiLevelType w:val="hybridMultilevel"/>
    <w:tmpl w:val="6D7EDA98"/>
    <w:lvl w:ilvl="0" w:tplc="853A9752">
      <w:start w:val="1"/>
      <w:numFmt w:val="decimal"/>
      <w:lvlText w:val="%1."/>
      <w:lvlJc w:val="left"/>
      <w:pPr>
        <w:ind w:left="930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A218FE48">
      <w:numFmt w:val="bullet"/>
      <w:lvlText w:val="•"/>
      <w:lvlJc w:val="left"/>
      <w:pPr>
        <w:ind w:left="1902" w:hanging="280"/>
      </w:pPr>
      <w:rPr>
        <w:rFonts w:hint="default"/>
      </w:rPr>
    </w:lvl>
    <w:lvl w:ilvl="2" w:tplc="C08AED0E">
      <w:numFmt w:val="bullet"/>
      <w:lvlText w:val="•"/>
      <w:lvlJc w:val="left"/>
      <w:pPr>
        <w:ind w:left="2864" w:hanging="280"/>
      </w:pPr>
      <w:rPr>
        <w:rFonts w:hint="default"/>
      </w:rPr>
    </w:lvl>
    <w:lvl w:ilvl="3" w:tplc="BA5858E8">
      <w:numFmt w:val="bullet"/>
      <w:lvlText w:val="•"/>
      <w:lvlJc w:val="left"/>
      <w:pPr>
        <w:ind w:left="3826" w:hanging="280"/>
      </w:pPr>
      <w:rPr>
        <w:rFonts w:hint="default"/>
      </w:rPr>
    </w:lvl>
    <w:lvl w:ilvl="4" w:tplc="3E9444EA">
      <w:numFmt w:val="bullet"/>
      <w:lvlText w:val="•"/>
      <w:lvlJc w:val="left"/>
      <w:pPr>
        <w:ind w:left="4788" w:hanging="280"/>
      </w:pPr>
      <w:rPr>
        <w:rFonts w:hint="default"/>
      </w:rPr>
    </w:lvl>
    <w:lvl w:ilvl="5" w:tplc="25DE1DBC">
      <w:numFmt w:val="bullet"/>
      <w:lvlText w:val="•"/>
      <w:lvlJc w:val="left"/>
      <w:pPr>
        <w:ind w:left="5750" w:hanging="280"/>
      </w:pPr>
      <w:rPr>
        <w:rFonts w:hint="default"/>
      </w:rPr>
    </w:lvl>
    <w:lvl w:ilvl="6" w:tplc="1112304A">
      <w:numFmt w:val="bullet"/>
      <w:lvlText w:val="•"/>
      <w:lvlJc w:val="left"/>
      <w:pPr>
        <w:ind w:left="6712" w:hanging="280"/>
      </w:pPr>
      <w:rPr>
        <w:rFonts w:hint="default"/>
      </w:rPr>
    </w:lvl>
    <w:lvl w:ilvl="7" w:tplc="DAD01F6C">
      <w:numFmt w:val="bullet"/>
      <w:lvlText w:val="•"/>
      <w:lvlJc w:val="left"/>
      <w:pPr>
        <w:ind w:left="7674" w:hanging="280"/>
      </w:pPr>
      <w:rPr>
        <w:rFonts w:hint="default"/>
      </w:rPr>
    </w:lvl>
    <w:lvl w:ilvl="8" w:tplc="CE36917C">
      <w:numFmt w:val="bullet"/>
      <w:lvlText w:val="•"/>
      <w:lvlJc w:val="left"/>
      <w:pPr>
        <w:ind w:left="8636" w:hanging="2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7"/>
    <w:rsid w:val="00124DB8"/>
    <w:rsid w:val="00583CA5"/>
    <w:rsid w:val="008F3466"/>
    <w:rsid w:val="00F6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8489"/>
  <w15:chartTrackingRefBased/>
  <w15:docId w15:val="{ED66CDF9-687E-4A06-9D73-9C18F916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4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24DB8"/>
    <w:pPr>
      <w:ind w:left="1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24DB8"/>
    <w:pPr>
      <w:ind w:left="65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4DB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124DB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124DB8"/>
    <w:pPr>
      <w:ind w:left="1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4DB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124DB8"/>
    <w:pPr>
      <w:ind w:left="1371" w:hanging="721"/>
    </w:pPr>
  </w:style>
  <w:style w:type="paragraph" w:styleId="a6">
    <w:name w:val="footnote text"/>
    <w:basedOn w:val="a"/>
    <w:link w:val="a7"/>
    <w:uiPriority w:val="99"/>
    <w:semiHidden/>
    <w:unhideWhenUsed/>
    <w:rsid w:val="00124DB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24DB8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8">
    <w:name w:val="footnote reference"/>
    <w:basedOn w:val="a0"/>
    <w:uiPriority w:val="99"/>
    <w:semiHidden/>
    <w:unhideWhenUsed/>
    <w:rsid w:val="00124DB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1077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2025-09-07T18:18:00Z</dcterms:created>
  <dcterms:modified xsi:type="dcterms:W3CDTF">2025-09-07T18:22:00Z</dcterms:modified>
</cp:coreProperties>
</file>