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4EE1" w14:textId="53B9E47D" w:rsidR="00872EBF" w:rsidRDefault="009135C6" w:rsidP="00853DDE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noProof/>
          <w:sz w:val="28"/>
          <w:szCs w:val="28"/>
          <w:lang w:val="uk-UA"/>
        </w:rPr>
        <w:drawing>
          <wp:inline distT="0" distB="0" distL="0" distR="0" wp14:anchorId="1D7F64AE" wp14:editId="2C5EAA71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C0FBE" w14:textId="77777777" w:rsidR="00872EBF" w:rsidRDefault="00872EBF" w:rsidP="00853DDE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</w:p>
    <w:p w14:paraId="5F39892D" w14:textId="77777777" w:rsidR="00872EBF" w:rsidRDefault="00872EBF" w:rsidP="00853DDE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</w:p>
    <w:p w14:paraId="515B51DB" w14:textId="726D2A23" w:rsidR="00872EBF" w:rsidRDefault="00872EBF" w:rsidP="00853DDE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</w:p>
    <w:p w14:paraId="60F66352" w14:textId="7EA69818" w:rsidR="00D95E12" w:rsidRDefault="00D95E12" w:rsidP="00853DDE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</w:p>
    <w:p w14:paraId="5825CCCD" w14:textId="3D2EA685" w:rsidR="00D95E12" w:rsidRDefault="00D95E12" w:rsidP="00853DDE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</w:p>
    <w:p w14:paraId="41B7122F" w14:textId="2741750F" w:rsidR="00D95E12" w:rsidRDefault="00D95E12" w:rsidP="00853DDE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</w:p>
    <w:p w14:paraId="15348E14" w14:textId="77777777" w:rsidR="00D95E12" w:rsidRDefault="00D95E12" w:rsidP="00853DDE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</w:p>
    <w:p w14:paraId="7DA026B2" w14:textId="77777777" w:rsidR="00872EBF" w:rsidRDefault="00872EBF" w:rsidP="00853DDE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</w:p>
    <w:p w14:paraId="18F64521" w14:textId="3E83554B" w:rsidR="00853DDE" w:rsidRPr="00872EBF" w:rsidRDefault="00853DDE" w:rsidP="00872EBF">
      <w:pPr>
        <w:pStyle w:val="a3"/>
        <w:ind w:firstLine="0"/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 xml:space="preserve">1. </w:t>
      </w:r>
      <w:r>
        <w:rPr>
          <w:b/>
          <w:bCs/>
          <w:sz w:val="28"/>
          <w:szCs w:val="28"/>
          <w:lang w:val="uk-UA"/>
        </w:rPr>
        <w:t>Опис навчальної дисципліни</w:t>
      </w:r>
    </w:p>
    <w:p w14:paraId="3AC6C0F4" w14:textId="77777777" w:rsidR="00853DDE" w:rsidRDefault="00853DDE" w:rsidP="00853DDE">
      <w:pPr>
        <w:jc w:val="center"/>
        <w:rPr>
          <w:color w:val="0000FF"/>
          <w:sz w:val="28"/>
          <w:szCs w:val="28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6"/>
        <w:gridCol w:w="1503"/>
        <w:gridCol w:w="1800"/>
      </w:tblGrid>
      <w:tr w:rsidR="00853DDE" w14:paraId="3E3A650C" w14:textId="77777777" w:rsidTr="003E0BC0">
        <w:trPr>
          <w:trHeight w:val="67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32CB" w14:textId="77777777"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14:paraId="74DA93FF" w14:textId="77777777"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освітня програма</w:t>
            </w:r>
          </w:p>
          <w:p w14:paraId="006CA064" w14:textId="77777777"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CE74" w14:textId="77777777"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25D5" w14:textId="77777777"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853DDE" w14:paraId="42975E24" w14:textId="77777777" w:rsidTr="003E0BC0">
        <w:trPr>
          <w:trHeight w:val="8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632F" w14:textId="77777777" w:rsidR="00853DDE" w:rsidRDefault="00853DDE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FC81" w14:textId="77777777" w:rsidR="00853DDE" w:rsidRDefault="00853DDE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D96C" w14:textId="77777777" w:rsidR="00853DDE" w:rsidRDefault="00853D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E81E" w14:textId="77777777" w:rsidR="00853DDE" w:rsidRDefault="00853D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 (дистанційна)</w:t>
            </w:r>
          </w:p>
          <w:p w14:paraId="0CCD7F3F" w14:textId="77777777" w:rsidR="00853DDE" w:rsidRDefault="00853D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3E0BC0" w14:paraId="14D0E3EE" w14:textId="77777777" w:rsidTr="003E0BC0">
        <w:trPr>
          <w:trHeight w:val="3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36524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14BFCA7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B28860E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CABBCCD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76C5BC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E8C9F27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3C27D8D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75750BA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BC0ECD9" w14:textId="77777777" w:rsidR="003E0BC0" w:rsidRDefault="003E0BC0" w:rsidP="00853D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34B35A5" w14:textId="77777777" w:rsidR="003E0BC0" w:rsidRDefault="003E0BC0" w:rsidP="00853DDE">
            <w:pPr>
              <w:spacing w:line="276" w:lineRule="auto"/>
              <w:jc w:val="center"/>
              <w:rPr>
                <w:i/>
                <w:color w:val="FF0000"/>
              </w:rPr>
            </w:pPr>
            <w:r>
              <w:rPr>
                <w:sz w:val="20"/>
                <w:szCs w:val="20"/>
              </w:rPr>
              <w:t>Рівень вищої освіти:</w:t>
            </w:r>
            <w:r>
              <w:rPr>
                <w:b/>
                <w:sz w:val="20"/>
                <w:szCs w:val="20"/>
              </w:rPr>
              <w:t xml:space="preserve"> бакалаврський </w:t>
            </w:r>
          </w:p>
          <w:p w14:paraId="5755DBAC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426F" w14:textId="77777777" w:rsidR="003E0BC0" w:rsidRDefault="003E0BC0" w:rsidP="0075248D">
            <w:pPr>
              <w:spacing w:before="60" w:after="60" w:line="276" w:lineRule="auto"/>
            </w:pPr>
            <w:r>
              <w:t>Кількість кредитів –  3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53D9" w14:textId="77777777" w:rsidR="003E0BC0" w:rsidRDefault="003E0BC0" w:rsidP="00853DDE">
            <w:pPr>
              <w:spacing w:line="276" w:lineRule="auto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Вибіркова</w:t>
            </w:r>
            <w:r>
              <w:rPr>
                <w:sz w:val="20"/>
                <w:szCs w:val="20"/>
              </w:rPr>
              <w:t xml:space="preserve"> </w:t>
            </w:r>
          </w:p>
          <w:p w14:paraId="095B762A" w14:textId="77777777" w:rsidR="003E0BC0" w:rsidRDefault="003E0BC0">
            <w:pPr>
              <w:spacing w:line="276" w:lineRule="auto"/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3E0BC0" w14:paraId="3978EB9B" w14:textId="77777777" w:rsidTr="003E0BC0">
        <w:trPr>
          <w:trHeight w:val="48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4DD8E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5DFD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7EBC" w14:textId="1A9D49A4" w:rsidR="003E0BC0" w:rsidRPr="009135C6" w:rsidRDefault="003E0BC0" w:rsidP="00853DDE">
            <w:pPr>
              <w:spacing w:line="276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Цикл дисциплін </w:t>
            </w:r>
            <w:proofErr w:type="spellStart"/>
            <w:r w:rsidR="009135C6">
              <w:rPr>
                <w:b/>
                <w:sz w:val="20"/>
                <w:szCs w:val="20"/>
                <w:lang w:val="ru-RU"/>
              </w:rPr>
              <w:t>вільного</w:t>
            </w:r>
            <w:proofErr w:type="spellEnd"/>
            <w:r w:rsidR="009135C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135C6">
              <w:rPr>
                <w:b/>
                <w:sz w:val="20"/>
                <w:szCs w:val="20"/>
                <w:lang w:val="ru-RU"/>
              </w:rPr>
              <w:t>вибору</w:t>
            </w:r>
            <w:proofErr w:type="spellEnd"/>
            <w:r w:rsidR="009135C6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135C6">
              <w:rPr>
                <w:b/>
                <w:sz w:val="20"/>
                <w:szCs w:val="20"/>
                <w:lang w:val="ru-RU"/>
              </w:rPr>
              <w:t>бакалаврів</w:t>
            </w:r>
            <w:proofErr w:type="spellEnd"/>
            <w:r w:rsidR="009135C6">
              <w:rPr>
                <w:b/>
                <w:sz w:val="20"/>
                <w:szCs w:val="20"/>
                <w:lang w:val="ru-RU"/>
              </w:rPr>
              <w:t xml:space="preserve"> в межах </w:t>
            </w:r>
            <w:proofErr w:type="spellStart"/>
            <w:r w:rsidR="009135C6">
              <w:rPr>
                <w:b/>
                <w:sz w:val="20"/>
                <w:szCs w:val="20"/>
                <w:lang w:val="ru-RU"/>
              </w:rPr>
              <w:t>університету</w:t>
            </w:r>
            <w:proofErr w:type="spellEnd"/>
          </w:p>
        </w:tc>
      </w:tr>
      <w:tr w:rsidR="003E0BC0" w14:paraId="63D9431E" w14:textId="77777777" w:rsidTr="003E0BC0">
        <w:trPr>
          <w:trHeight w:val="63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37611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6570" w14:textId="77777777" w:rsidR="003E0BC0" w:rsidRDefault="003E0BC0" w:rsidP="0075248D">
            <w:pPr>
              <w:spacing w:before="60" w:after="60" w:line="276" w:lineRule="auto"/>
            </w:pPr>
            <w:r>
              <w:t>Загальна кількість годин – 90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2586" w14:textId="77777777" w:rsidR="003E0BC0" w:rsidRDefault="003E0B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Семестр:</w:t>
            </w:r>
          </w:p>
        </w:tc>
      </w:tr>
      <w:tr w:rsidR="003E0BC0" w14:paraId="71C00197" w14:textId="77777777" w:rsidTr="003E0BC0">
        <w:trPr>
          <w:trHeight w:val="36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D401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F8BD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45A" w14:textId="77777777" w:rsidR="003E0BC0" w:rsidRDefault="003E0BC0">
            <w:pPr>
              <w:spacing w:line="276" w:lineRule="auto"/>
              <w:jc w:val="center"/>
            </w:pPr>
            <w:r>
              <w:t>3 -й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F46D" w14:textId="77777777" w:rsidR="003E0BC0" w:rsidRDefault="003E0BC0">
            <w:pPr>
              <w:spacing w:line="276" w:lineRule="auto"/>
              <w:jc w:val="center"/>
            </w:pPr>
            <w:r>
              <w:t xml:space="preserve"> -й</w:t>
            </w:r>
          </w:p>
        </w:tc>
      </w:tr>
      <w:tr w:rsidR="003E0BC0" w14:paraId="369DD267" w14:textId="77777777" w:rsidTr="003E0BC0">
        <w:trPr>
          <w:trHeight w:val="32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F1C4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EC69" w14:textId="77777777" w:rsidR="003E0BC0" w:rsidRDefault="003E0BC0" w:rsidP="0075248D">
            <w:pPr>
              <w:spacing w:line="276" w:lineRule="auto"/>
            </w:pPr>
            <w:r>
              <w:t>*Змістових модулів – 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2387" w14:textId="77777777" w:rsidR="003E0BC0" w:rsidRDefault="003E0B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Лекції</w:t>
            </w:r>
          </w:p>
        </w:tc>
      </w:tr>
      <w:tr w:rsidR="003E0BC0" w14:paraId="5F886A3D" w14:textId="77777777" w:rsidTr="003E0BC0">
        <w:trPr>
          <w:trHeight w:val="32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8385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77CF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08A7" w14:textId="77777777" w:rsidR="003E0BC0" w:rsidRDefault="003E0BC0">
            <w:pPr>
              <w:spacing w:line="276" w:lineRule="auto"/>
              <w:jc w:val="center"/>
            </w:pPr>
            <w:r>
              <w:t>28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E150" w14:textId="77777777" w:rsidR="003E0BC0" w:rsidRDefault="003E0BC0">
            <w:pPr>
              <w:spacing w:line="276" w:lineRule="auto"/>
              <w:jc w:val="center"/>
            </w:pPr>
            <w:r>
              <w:t>год.</w:t>
            </w:r>
          </w:p>
        </w:tc>
      </w:tr>
      <w:tr w:rsidR="003E0BC0" w14:paraId="45633E20" w14:textId="77777777" w:rsidTr="003E0BC0">
        <w:trPr>
          <w:trHeight w:val="106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9E80" w14:textId="77777777" w:rsidR="003E0BC0" w:rsidRDefault="003E0BC0" w:rsidP="00063C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3D0A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665F" w14:textId="77777777" w:rsidR="003E0BC0" w:rsidRDefault="003E0BC0" w:rsidP="00853DDE">
            <w:pPr>
              <w:spacing w:line="276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</w:rPr>
              <w:t>Практичні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3E0BC0" w14:paraId="47152D13" w14:textId="77777777" w:rsidTr="003E0BC0">
        <w:trPr>
          <w:trHeight w:val="56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335F5" w14:textId="77777777" w:rsidR="003E0BC0" w:rsidRDefault="003E0BC0">
            <w:pPr>
              <w:spacing w:line="276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B3CD" w14:textId="77777777" w:rsidR="003E0BC0" w:rsidRDefault="003E0BC0">
            <w:pPr>
              <w:spacing w:line="276" w:lineRule="auto"/>
            </w:pPr>
            <w:r>
              <w:t xml:space="preserve">Кількість поточних контрольних заходів – </w:t>
            </w:r>
            <w:r w:rsidR="00BF6825">
              <w:t>9</w:t>
            </w:r>
          </w:p>
          <w:p w14:paraId="30837100" w14:textId="77777777" w:rsidR="003E0BC0" w:rsidRDefault="003E0BC0">
            <w:pPr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E950" w14:textId="77777777" w:rsidR="003E0BC0" w:rsidRDefault="003E0BC0">
            <w:pPr>
              <w:spacing w:line="276" w:lineRule="auto"/>
              <w:jc w:val="center"/>
              <w:rPr>
                <w:i/>
              </w:rPr>
            </w:pPr>
            <w: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7382" w14:textId="77777777" w:rsidR="003E0BC0" w:rsidRDefault="003E0BC0">
            <w:pPr>
              <w:spacing w:line="276" w:lineRule="auto"/>
              <w:jc w:val="center"/>
            </w:pPr>
            <w:r>
              <w:t>год.</w:t>
            </w:r>
          </w:p>
        </w:tc>
      </w:tr>
      <w:tr w:rsidR="003E0BC0" w14:paraId="2A1A0857" w14:textId="77777777" w:rsidTr="003E0BC0">
        <w:trPr>
          <w:trHeight w:val="13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0C7E" w14:textId="77777777" w:rsidR="003E0BC0" w:rsidRDefault="003E0BC0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0867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2DF7" w14:textId="77777777" w:rsidR="003E0BC0" w:rsidRDefault="003E0B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Самостійна робота</w:t>
            </w:r>
          </w:p>
        </w:tc>
      </w:tr>
      <w:tr w:rsidR="003E0BC0" w14:paraId="427870E6" w14:textId="77777777" w:rsidTr="003E0BC0">
        <w:trPr>
          <w:trHeight w:val="13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EC081" w14:textId="77777777" w:rsidR="003E0BC0" w:rsidRDefault="003E0BC0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F8F9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0F59" w14:textId="77777777" w:rsidR="003E0BC0" w:rsidRDefault="003E0BC0">
            <w:pPr>
              <w:spacing w:line="276" w:lineRule="auto"/>
              <w:jc w:val="center"/>
              <w:rPr>
                <w:i/>
              </w:rPr>
            </w:pPr>
            <w:r>
              <w:t>62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8739" w14:textId="77777777" w:rsidR="003E0BC0" w:rsidRDefault="003E0BC0">
            <w:pPr>
              <w:spacing w:line="276" w:lineRule="auto"/>
              <w:jc w:val="center"/>
            </w:pPr>
            <w:r>
              <w:t>год.</w:t>
            </w:r>
          </w:p>
        </w:tc>
      </w:tr>
      <w:tr w:rsidR="003E0BC0" w14:paraId="020B6BFB" w14:textId="77777777" w:rsidTr="003E0BC0">
        <w:trPr>
          <w:trHeight w:val="13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F435" w14:textId="77777777" w:rsidR="003E0BC0" w:rsidRDefault="003E0BC0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6820" w14:textId="77777777" w:rsidR="003E0BC0" w:rsidRDefault="003E0BC0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696B" w14:textId="77777777" w:rsidR="003E0BC0" w:rsidRDefault="003E0BC0">
            <w:pPr>
              <w:spacing w:line="276" w:lineRule="auto"/>
              <w:jc w:val="center"/>
            </w:pPr>
            <w:r>
              <w:rPr>
                <w:b/>
              </w:rPr>
              <w:t>Вид підсумкового семестрового контролю</w:t>
            </w:r>
            <w:r>
              <w:t xml:space="preserve">: </w:t>
            </w:r>
          </w:p>
          <w:p w14:paraId="1CDC06E3" w14:textId="77777777" w:rsidR="003E0BC0" w:rsidRDefault="003E0BC0">
            <w:pPr>
              <w:spacing w:line="276" w:lineRule="auto"/>
              <w:jc w:val="center"/>
            </w:pPr>
            <w:r>
              <w:t>залік</w:t>
            </w:r>
          </w:p>
          <w:p w14:paraId="40010436" w14:textId="77777777" w:rsidR="003E0BC0" w:rsidRDefault="003E0BC0" w:rsidP="00853DD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14:paraId="0B3A1FEE" w14:textId="77777777" w:rsidR="00853DDE" w:rsidRDefault="00853DDE" w:rsidP="00853DDE">
      <w:pPr>
        <w:jc w:val="both"/>
        <w:rPr>
          <w:b/>
          <w:i/>
          <w:color w:val="FF0000"/>
          <w:sz w:val="20"/>
          <w:szCs w:val="20"/>
        </w:rPr>
      </w:pPr>
    </w:p>
    <w:p w14:paraId="4FE7933A" w14:textId="77777777" w:rsidR="00853DDE" w:rsidRDefault="00853DDE" w:rsidP="00853DDE">
      <w:pPr>
        <w:jc w:val="both"/>
        <w:rPr>
          <w:b/>
          <w:i/>
          <w:sz w:val="20"/>
          <w:szCs w:val="20"/>
        </w:rPr>
      </w:pPr>
    </w:p>
    <w:p w14:paraId="0207F786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06AF839C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658A66F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61F5A19E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274608EC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44D111B6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23A15400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7F205884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6F0BBF6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2C679786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D2CAA47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558D1AEB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214E7AE5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5ACD6EA5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61A8669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2A33527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1A3AC5D4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5BC41361" w14:textId="77777777"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14:paraId="0C286761" w14:textId="77777777" w:rsidR="00853DDE" w:rsidRDefault="00853DDE">
      <w:pPr>
        <w:suppressAutoHyphens w:val="0"/>
        <w:spacing w:after="160" w:line="259" w:lineRule="auto"/>
        <w:rPr>
          <w:b/>
          <w:iCs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br w:type="page"/>
      </w:r>
    </w:p>
    <w:p w14:paraId="0512A060" w14:textId="5C131A62" w:rsidR="00853DDE" w:rsidRDefault="0006011A" w:rsidP="0006011A">
      <w:pPr>
        <w:pStyle w:val="3"/>
        <w:numPr>
          <w:ilvl w:val="0"/>
          <w:numId w:val="0"/>
        </w:numPr>
        <w:tabs>
          <w:tab w:val="num" w:pos="4262"/>
        </w:tabs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2. </w:t>
      </w:r>
      <w:r w:rsidR="00853DDE">
        <w:rPr>
          <w:rFonts w:ascii="Times New Roman" w:hAnsi="Times New Roman" w:cs="Times New Roman"/>
          <w:b/>
          <w:i w:val="0"/>
          <w:sz w:val="28"/>
          <w:szCs w:val="28"/>
        </w:rPr>
        <w:t>Мета та завдання навчальної дисципліни</w:t>
      </w:r>
    </w:p>
    <w:p w14:paraId="63E809D3" w14:textId="77777777" w:rsidR="0006011A" w:rsidRPr="0006011A" w:rsidRDefault="0006011A" w:rsidP="0006011A"/>
    <w:p w14:paraId="369F35D4" w14:textId="77777777" w:rsidR="0075248D" w:rsidRPr="0006011A" w:rsidRDefault="0075248D" w:rsidP="0075248D">
      <w:pPr>
        <w:tabs>
          <w:tab w:val="left" w:pos="5220"/>
        </w:tabs>
        <w:ind w:firstLine="709"/>
        <w:jc w:val="both"/>
        <w:rPr>
          <w:b/>
          <w:iCs/>
          <w:sz w:val="28"/>
          <w:szCs w:val="28"/>
          <w:lang w:eastAsia="en-US"/>
        </w:rPr>
      </w:pPr>
      <w:r w:rsidRPr="0006011A">
        <w:rPr>
          <w:iCs/>
          <w:sz w:val="28"/>
          <w:szCs w:val="28"/>
        </w:rPr>
        <w:t xml:space="preserve">Маркетингові комунікації є однією з важливих складових комплексу маркетингу. В умовах ринкової економіки підвищується обсяг інформації, зростає її необхідність, значущість, цінність для кожного суб'єкта ринкових взаємовідносин. Нові медіа спричинили появу нових типів діяльності </w:t>
      </w:r>
      <w:proofErr w:type="spellStart"/>
      <w:r w:rsidRPr="0006011A">
        <w:rPr>
          <w:iCs/>
          <w:sz w:val="28"/>
          <w:szCs w:val="28"/>
        </w:rPr>
        <w:t>контексної</w:t>
      </w:r>
      <w:proofErr w:type="spellEnd"/>
      <w:r w:rsidRPr="0006011A">
        <w:rPr>
          <w:iCs/>
          <w:sz w:val="28"/>
          <w:szCs w:val="28"/>
        </w:rPr>
        <w:t xml:space="preserve"> чи </w:t>
      </w:r>
      <w:proofErr w:type="spellStart"/>
      <w:r w:rsidRPr="0006011A">
        <w:rPr>
          <w:iCs/>
          <w:sz w:val="28"/>
          <w:szCs w:val="28"/>
        </w:rPr>
        <w:t>таргетованої</w:t>
      </w:r>
      <w:proofErr w:type="spellEnd"/>
      <w:r w:rsidRPr="0006011A">
        <w:rPr>
          <w:iCs/>
          <w:sz w:val="28"/>
          <w:szCs w:val="28"/>
        </w:rPr>
        <w:t xml:space="preserve"> реклами, соціального медіа маркетингу, SEO – оптимізації, необхідність використання e-</w:t>
      </w:r>
      <w:proofErr w:type="spellStart"/>
      <w:r w:rsidRPr="0006011A">
        <w:rPr>
          <w:iCs/>
          <w:sz w:val="28"/>
          <w:szCs w:val="28"/>
        </w:rPr>
        <w:t>mail</w:t>
      </w:r>
      <w:proofErr w:type="spellEnd"/>
      <w:r w:rsidRPr="0006011A">
        <w:rPr>
          <w:iCs/>
          <w:sz w:val="28"/>
          <w:szCs w:val="28"/>
        </w:rPr>
        <w:t xml:space="preserve"> маркетингу, </w:t>
      </w:r>
      <w:proofErr w:type="spellStart"/>
      <w:r w:rsidRPr="0006011A">
        <w:rPr>
          <w:iCs/>
          <w:sz w:val="28"/>
          <w:szCs w:val="28"/>
        </w:rPr>
        <w:t>youtube</w:t>
      </w:r>
      <w:proofErr w:type="spellEnd"/>
      <w:r w:rsidRPr="0006011A">
        <w:rPr>
          <w:iCs/>
          <w:sz w:val="28"/>
          <w:szCs w:val="28"/>
        </w:rPr>
        <w:t xml:space="preserve"> </w:t>
      </w:r>
      <w:proofErr w:type="spellStart"/>
      <w:r w:rsidRPr="0006011A">
        <w:rPr>
          <w:iCs/>
          <w:sz w:val="28"/>
          <w:szCs w:val="28"/>
        </w:rPr>
        <w:t>канала</w:t>
      </w:r>
      <w:proofErr w:type="spellEnd"/>
      <w:r w:rsidRPr="0006011A">
        <w:rPr>
          <w:iCs/>
          <w:sz w:val="28"/>
          <w:szCs w:val="28"/>
        </w:rPr>
        <w:t>, а також акаунтів (торгових сторінок) у соціальних мережах, адже вони стали сучасною платформою для бізнесу та ефективного просування товарів і послуг. Дисципліна спрямована на опанування соціального медіа маркетингу, що є необхідним для створення контенту та просування індивіда, продукту чи організації у соціальних мережах та за допомогою інших сучасних комунікацій.</w:t>
      </w:r>
      <w:r w:rsidRPr="0006011A">
        <w:rPr>
          <w:b/>
          <w:iCs/>
          <w:sz w:val="28"/>
          <w:szCs w:val="28"/>
        </w:rPr>
        <w:t xml:space="preserve"> </w:t>
      </w:r>
    </w:p>
    <w:p w14:paraId="14E0CD46" w14:textId="77777777" w:rsidR="0075248D" w:rsidRPr="0006011A" w:rsidRDefault="0075248D" w:rsidP="0075248D">
      <w:pPr>
        <w:tabs>
          <w:tab w:val="left" w:pos="5220"/>
        </w:tabs>
        <w:ind w:firstLine="709"/>
        <w:jc w:val="both"/>
        <w:rPr>
          <w:iCs/>
          <w:sz w:val="28"/>
          <w:szCs w:val="28"/>
        </w:rPr>
      </w:pPr>
      <w:r w:rsidRPr="0006011A">
        <w:rPr>
          <w:b/>
          <w:iCs/>
          <w:sz w:val="28"/>
          <w:szCs w:val="28"/>
        </w:rPr>
        <w:t>Метою</w:t>
      </w:r>
      <w:r w:rsidRPr="0006011A">
        <w:rPr>
          <w:iCs/>
          <w:sz w:val="28"/>
          <w:szCs w:val="28"/>
        </w:rPr>
        <w:t xml:space="preserve"> вивчення дисципліни «Маркетинг комунікацій та соціальних мереж» Сформувати у студентів чітке уявлення про маркетинг як про концепцію </w:t>
      </w:r>
      <w:proofErr w:type="spellStart"/>
      <w:r w:rsidRPr="0006011A">
        <w:rPr>
          <w:iCs/>
          <w:sz w:val="28"/>
          <w:szCs w:val="28"/>
        </w:rPr>
        <w:t>внутрішньопідприємницького</w:t>
      </w:r>
      <w:proofErr w:type="spellEnd"/>
      <w:r w:rsidRPr="0006011A">
        <w:rPr>
          <w:iCs/>
          <w:sz w:val="28"/>
          <w:szCs w:val="28"/>
        </w:rPr>
        <w:t xml:space="preserve"> управління, діяльності спрямованої на вирішення завдань підприємства по організації виробництва і пропозиції на ринку товарів і послуг, які найбільшою мірою задовольняють потреби споживачів. Сформувати у студентів знання та навички з управління рекламною діяльністю і способами просування продукції в соціальних мережах, щоб забезпечити успішну діяльність підприємства. Опанування студентами соціального медіа маркетингу з метою використання у своїй майбутній професійній діяльності.</w:t>
      </w:r>
    </w:p>
    <w:p w14:paraId="0F2FC64E" w14:textId="77777777" w:rsidR="0075248D" w:rsidRPr="0006011A" w:rsidRDefault="0075248D" w:rsidP="0075248D">
      <w:pPr>
        <w:tabs>
          <w:tab w:val="left" w:pos="5220"/>
        </w:tabs>
        <w:ind w:firstLine="709"/>
        <w:jc w:val="both"/>
        <w:rPr>
          <w:iCs/>
          <w:sz w:val="28"/>
          <w:szCs w:val="28"/>
        </w:rPr>
      </w:pPr>
      <w:r w:rsidRPr="0006011A">
        <w:rPr>
          <w:iCs/>
          <w:sz w:val="28"/>
          <w:szCs w:val="28"/>
        </w:rPr>
        <w:t>Лекційний матеріал побудований з урахуванням сьогодення та передбачає вирішення основних проблеми підприємства у сучасних умовах обмеженого функціонування, знання дисципліни допоможе студенту сформувати стратегію щодо ефективного просування товарів і послуг, через мережу інтернет та соціальні мережі не залежно від впливу зовнішніх факторів.</w:t>
      </w:r>
    </w:p>
    <w:p w14:paraId="5767FC7D" w14:textId="051B13EB" w:rsidR="00853DDE" w:rsidRDefault="00853DDE" w:rsidP="00853DDE">
      <w:pPr>
        <w:ind w:firstLine="567"/>
        <w:jc w:val="both"/>
        <w:rPr>
          <w:sz w:val="28"/>
          <w:szCs w:val="28"/>
        </w:rPr>
      </w:pPr>
    </w:p>
    <w:p w14:paraId="7AD7D657" w14:textId="4546BBBF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459D56D8" w14:textId="401968BF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29D43DC8" w14:textId="4E52E5B1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5D428E71" w14:textId="5D5F6867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30353214" w14:textId="03CEEA02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33F3FFCE" w14:textId="32A95AB4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26096F34" w14:textId="52FBE020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23D21B58" w14:textId="4E6FD223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32DD7A62" w14:textId="75ACCA21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00D34D9A" w14:textId="4554B8EE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5E474DD7" w14:textId="70820C11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4815D5A5" w14:textId="08B20352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3036153D" w14:textId="25D9A4B2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29900AD8" w14:textId="15FCD391" w:rsidR="00872EBF" w:rsidRDefault="00872EBF" w:rsidP="00853DDE">
      <w:pPr>
        <w:ind w:firstLine="567"/>
        <w:jc w:val="both"/>
        <w:rPr>
          <w:sz w:val="28"/>
          <w:szCs w:val="28"/>
        </w:rPr>
      </w:pPr>
    </w:p>
    <w:p w14:paraId="0E503215" w14:textId="2E7FC943" w:rsidR="00853DDE" w:rsidRDefault="00853DDE" w:rsidP="00853DD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9C3E39">
        <w:rPr>
          <w:b/>
          <w:bCs/>
          <w:sz w:val="28"/>
          <w:szCs w:val="28"/>
        </w:rPr>
        <w:lastRenderedPageBreak/>
        <w:t>3. Програма навчальної дисципліни</w:t>
      </w:r>
    </w:p>
    <w:p w14:paraId="7758E02F" w14:textId="77777777" w:rsidR="004B6565" w:rsidRPr="002971A5" w:rsidRDefault="004B6565" w:rsidP="00853DD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</w:p>
    <w:p w14:paraId="359E0667" w14:textId="15DF740A" w:rsidR="00853DDE" w:rsidRPr="004B6565" w:rsidRDefault="00853DDE" w:rsidP="003E2E43">
      <w:pPr>
        <w:pStyle w:val="3"/>
        <w:numPr>
          <w:ilvl w:val="0"/>
          <w:numId w:val="0"/>
        </w:numPr>
        <w:tabs>
          <w:tab w:val="num" w:pos="4262"/>
        </w:tabs>
        <w:spacing w:after="0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4B6565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1. </w:t>
      </w:r>
      <w:r w:rsidR="004B6565" w:rsidRPr="004B6565">
        <w:rPr>
          <w:rFonts w:ascii="Times New Roman" w:hAnsi="Times New Roman" w:cs="Times New Roman"/>
          <w:b/>
          <w:i w:val="0"/>
          <w:sz w:val="28"/>
          <w:szCs w:val="28"/>
        </w:rPr>
        <w:t>Основи маркетингу та комунікаційної політики</w:t>
      </w:r>
    </w:p>
    <w:p w14:paraId="0B9F01DE" w14:textId="77777777" w:rsidR="004B6565" w:rsidRPr="004B6565" w:rsidRDefault="004B6565" w:rsidP="003E2E43">
      <w:pPr>
        <w:ind w:firstLine="709"/>
        <w:jc w:val="both"/>
        <w:rPr>
          <w:sz w:val="28"/>
          <w:szCs w:val="28"/>
        </w:rPr>
      </w:pPr>
    </w:p>
    <w:p w14:paraId="2841F9AF" w14:textId="2A5F7A05" w:rsidR="004B6565" w:rsidRDefault="004B6565" w:rsidP="003E2E43">
      <w:pPr>
        <w:pStyle w:val="a6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B6565">
        <w:rPr>
          <w:color w:val="000000"/>
          <w:sz w:val="28"/>
          <w:szCs w:val="28"/>
        </w:rPr>
        <w:t>Основи сучасного маркетингу.</w:t>
      </w:r>
    </w:p>
    <w:p w14:paraId="2BD8D853" w14:textId="4BF337FB" w:rsidR="00B30873" w:rsidRPr="00B30873" w:rsidRDefault="00B30873" w:rsidP="003E2E43">
      <w:pPr>
        <w:pStyle w:val="a6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B6565">
        <w:rPr>
          <w:color w:val="000000"/>
          <w:sz w:val="28"/>
          <w:szCs w:val="28"/>
        </w:rPr>
        <w:t>Основи сучасного маркетингу.</w:t>
      </w:r>
    </w:p>
    <w:p w14:paraId="061480ED" w14:textId="77777777" w:rsidR="004B6565" w:rsidRPr="004B6565" w:rsidRDefault="004B6565" w:rsidP="003E2E43">
      <w:pPr>
        <w:pStyle w:val="a6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B6565">
        <w:rPr>
          <w:color w:val="000000"/>
          <w:sz w:val="28"/>
          <w:szCs w:val="28"/>
        </w:rPr>
        <w:t>Комунікаційна політика</w:t>
      </w:r>
    </w:p>
    <w:p w14:paraId="5BA2A91C" w14:textId="77777777" w:rsidR="004B6565" w:rsidRPr="004B6565" w:rsidRDefault="004B6565" w:rsidP="003E2E43">
      <w:pPr>
        <w:pStyle w:val="a6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B6565">
        <w:rPr>
          <w:color w:val="000000"/>
          <w:sz w:val="28"/>
          <w:szCs w:val="28"/>
        </w:rPr>
        <w:t>Реклама як елемент маркетингових комунікацій</w:t>
      </w:r>
    </w:p>
    <w:p w14:paraId="1619B8FB" w14:textId="77777777" w:rsidR="009C3E39" w:rsidRPr="004B6565" w:rsidRDefault="009C3E39" w:rsidP="003E2E43">
      <w:pPr>
        <w:pStyle w:val="a6"/>
        <w:ind w:left="0" w:firstLine="709"/>
        <w:jc w:val="both"/>
        <w:rPr>
          <w:color w:val="000000"/>
          <w:sz w:val="28"/>
          <w:szCs w:val="28"/>
        </w:rPr>
      </w:pPr>
    </w:p>
    <w:p w14:paraId="7D7AD952" w14:textId="008C248F" w:rsidR="004B6565" w:rsidRPr="004B6565" w:rsidRDefault="00853DDE" w:rsidP="003E2E4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B6565">
        <w:rPr>
          <w:b/>
          <w:bCs/>
          <w:color w:val="000000"/>
          <w:sz w:val="28"/>
          <w:szCs w:val="28"/>
        </w:rPr>
        <w:t xml:space="preserve">Змістовий модуль 2. </w:t>
      </w:r>
      <w:r w:rsidR="004B6565" w:rsidRPr="004B6565">
        <w:rPr>
          <w:b/>
          <w:bCs/>
          <w:color w:val="000000"/>
          <w:sz w:val="28"/>
          <w:szCs w:val="28"/>
        </w:rPr>
        <w:t>Створення електронного тіла в інтернет мережі та управління ним</w:t>
      </w:r>
    </w:p>
    <w:p w14:paraId="6CF026B5" w14:textId="34B513F5" w:rsidR="004B6565" w:rsidRPr="004B6565" w:rsidRDefault="004B6565" w:rsidP="003E2E43">
      <w:pPr>
        <w:pStyle w:val="a6"/>
        <w:numPr>
          <w:ilvl w:val="0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4B6565">
        <w:rPr>
          <w:color w:val="000000"/>
          <w:sz w:val="28"/>
          <w:szCs w:val="28"/>
        </w:rPr>
        <w:t>Формування цільової аудиторії. Воронка продажів</w:t>
      </w:r>
    </w:p>
    <w:p w14:paraId="5409DAC6" w14:textId="77777777" w:rsidR="004B6565" w:rsidRPr="004B6565" w:rsidRDefault="004B6565" w:rsidP="003E2E43">
      <w:pPr>
        <w:pStyle w:val="a6"/>
        <w:numPr>
          <w:ilvl w:val="0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4B6565">
        <w:rPr>
          <w:color w:val="000000"/>
          <w:sz w:val="28"/>
          <w:szCs w:val="28"/>
        </w:rPr>
        <w:t>Створення комерційно сторінки у соціальних мережах та її дизайн</w:t>
      </w:r>
    </w:p>
    <w:p w14:paraId="191AC2DC" w14:textId="77777777" w:rsidR="004B6565" w:rsidRPr="004B6565" w:rsidRDefault="004B6565" w:rsidP="003E2E43">
      <w:pPr>
        <w:pStyle w:val="a6"/>
        <w:numPr>
          <w:ilvl w:val="0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 w:rsidRPr="004B6565">
        <w:rPr>
          <w:color w:val="000000"/>
          <w:sz w:val="28"/>
          <w:szCs w:val="28"/>
        </w:rPr>
        <w:t>Формування контенту для підвищення продажів</w:t>
      </w:r>
    </w:p>
    <w:p w14:paraId="1659B6F5" w14:textId="77777777" w:rsidR="004B6565" w:rsidRPr="004B6565" w:rsidRDefault="004B6565" w:rsidP="003E2E43">
      <w:pPr>
        <w:ind w:firstLine="709"/>
        <w:jc w:val="both"/>
        <w:rPr>
          <w:color w:val="000000"/>
          <w:sz w:val="28"/>
          <w:szCs w:val="28"/>
        </w:rPr>
      </w:pPr>
    </w:p>
    <w:p w14:paraId="3CCFF0B0" w14:textId="7C7BC971" w:rsidR="004B6565" w:rsidRPr="004B6565" w:rsidRDefault="00853DDE" w:rsidP="003E2E4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B6565">
        <w:rPr>
          <w:b/>
          <w:bCs/>
          <w:color w:val="000000"/>
          <w:sz w:val="28"/>
          <w:szCs w:val="28"/>
        </w:rPr>
        <w:t>Змістовий модуль 3.</w:t>
      </w:r>
      <w:r w:rsidR="004B6565" w:rsidRPr="004B6565">
        <w:rPr>
          <w:b/>
          <w:bCs/>
          <w:color w:val="000000"/>
          <w:sz w:val="28"/>
          <w:szCs w:val="28"/>
        </w:rPr>
        <w:t xml:space="preserve"> Платні і безкоштовні методи SMM просування</w:t>
      </w:r>
    </w:p>
    <w:p w14:paraId="7ED52A0C" w14:textId="77777777" w:rsidR="004B6565" w:rsidRPr="004B6565" w:rsidRDefault="004B6565" w:rsidP="003E2E43">
      <w:pPr>
        <w:pStyle w:val="a6"/>
        <w:ind w:left="0" w:firstLine="709"/>
        <w:jc w:val="both"/>
        <w:rPr>
          <w:color w:val="000000"/>
          <w:sz w:val="28"/>
          <w:szCs w:val="28"/>
        </w:rPr>
      </w:pPr>
    </w:p>
    <w:p w14:paraId="5B30BB5B" w14:textId="35C4E314" w:rsidR="004B6565" w:rsidRPr="004B6565" w:rsidRDefault="004B6565" w:rsidP="003E2E43">
      <w:pPr>
        <w:pStyle w:val="a6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6565">
        <w:rPr>
          <w:color w:val="000000"/>
          <w:sz w:val="28"/>
          <w:szCs w:val="28"/>
        </w:rPr>
        <w:t xml:space="preserve">Безкоштовні методи  SMM маркетингу (хештеги, </w:t>
      </w:r>
      <w:proofErr w:type="spellStart"/>
      <w:r w:rsidRPr="004B6565">
        <w:rPr>
          <w:color w:val="000000"/>
          <w:sz w:val="28"/>
          <w:szCs w:val="28"/>
        </w:rPr>
        <w:t>нетворкінг</w:t>
      </w:r>
      <w:proofErr w:type="spellEnd"/>
      <w:r w:rsidRPr="004B6565">
        <w:rPr>
          <w:color w:val="000000"/>
          <w:sz w:val="28"/>
          <w:szCs w:val="28"/>
        </w:rPr>
        <w:t xml:space="preserve">, </w:t>
      </w:r>
      <w:proofErr w:type="spellStart"/>
      <w:r w:rsidRPr="004B6565">
        <w:rPr>
          <w:color w:val="000000"/>
          <w:sz w:val="28"/>
          <w:szCs w:val="28"/>
        </w:rPr>
        <w:t>коментинг</w:t>
      </w:r>
      <w:proofErr w:type="spellEnd"/>
      <w:r w:rsidRPr="004B6565">
        <w:rPr>
          <w:color w:val="000000"/>
          <w:sz w:val="28"/>
          <w:szCs w:val="28"/>
        </w:rPr>
        <w:t>)</w:t>
      </w:r>
    </w:p>
    <w:p w14:paraId="7790775C" w14:textId="77777777" w:rsidR="004B6565" w:rsidRPr="004B6565" w:rsidRDefault="004B6565" w:rsidP="003E2E43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4B6565">
        <w:rPr>
          <w:color w:val="000000"/>
          <w:sz w:val="28"/>
          <w:szCs w:val="28"/>
        </w:rPr>
        <w:t xml:space="preserve">Платні методи просування SMM маркетингу </w:t>
      </w:r>
    </w:p>
    <w:p w14:paraId="7C3FF470" w14:textId="52BAF8E8" w:rsidR="004B6565" w:rsidRPr="004B6565" w:rsidRDefault="004B6565" w:rsidP="003E2E43">
      <w:pPr>
        <w:pStyle w:val="a6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4B6565">
        <w:rPr>
          <w:color w:val="000000"/>
          <w:sz w:val="28"/>
          <w:szCs w:val="28"/>
        </w:rPr>
        <w:t>Оптимізація пошуку SEO.SMO</w:t>
      </w:r>
    </w:p>
    <w:p w14:paraId="69EBC182" w14:textId="77777777" w:rsidR="004B6565" w:rsidRPr="004B6565" w:rsidRDefault="004B6565" w:rsidP="003E2E43">
      <w:pPr>
        <w:ind w:firstLine="709"/>
        <w:jc w:val="both"/>
        <w:rPr>
          <w:sz w:val="28"/>
          <w:szCs w:val="28"/>
        </w:rPr>
      </w:pPr>
    </w:p>
    <w:p w14:paraId="57D1A7EA" w14:textId="7D85FC51" w:rsidR="004B6565" w:rsidRPr="004B6565" w:rsidRDefault="00853DDE" w:rsidP="003E2E43">
      <w:pPr>
        <w:ind w:firstLine="709"/>
        <w:jc w:val="both"/>
        <w:rPr>
          <w:b/>
          <w:sz w:val="28"/>
          <w:szCs w:val="28"/>
        </w:rPr>
      </w:pPr>
      <w:r w:rsidRPr="004B6565">
        <w:rPr>
          <w:b/>
          <w:sz w:val="28"/>
          <w:szCs w:val="28"/>
        </w:rPr>
        <w:t xml:space="preserve">Змістовий модуль 4. </w:t>
      </w:r>
      <w:r w:rsidR="004B6565" w:rsidRPr="004B6565">
        <w:rPr>
          <w:b/>
          <w:sz w:val="28"/>
          <w:szCs w:val="28"/>
        </w:rPr>
        <w:t>Сучасні інструменти інтернет реклами та інтернет маркетингу</w:t>
      </w:r>
    </w:p>
    <w:p w14:paraId="766F1212" w14:textId="62259BAA" w:rsidR="004B6565" w:rsidRPr="004B6565" w:rsidRDefault="004B6565" w:rsidP="003E2E43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spellStart"/>
      <w:r w:rsidRPr="004B6565">
        <w:rPr>
          <w:color w:val="000000"/>
          <w:sz w:val="28"/>
          <w:szCs w:val="28"/>
        </w:rPr>
        <w:t>Таргетинг</w:t>
      </w:r>
      <w:proofErr w:type="spellEnd"/>
      <w:r w:rsidRPr="004B6565">
        <w:rPr>
          <w:color w:val="000000"/>
          <w:sz w:val="28"/>
          <w:szCs w:val="28"/>
        </w:rPr>
        <w:t xml:space="preserve">. </w:t>
      </w:r>
      <w:proofErr w:type="spellStart"/>
      <w:r w:rsidRPr="004B6565">
        <w:rPr>
          <w:color w:val="000000"/>
          <w:sz w:val="28"/>
          <w:szCs w:val="28"/>
        </w:rPr>
        <w:t>Таргетова</w:t>
      </w:r>
      <w:proofErr w:type="spellEnd"/>
      <w:r w:rsidRPr="004B6565">
        <w:rPr>
          <w:color w:val="000000"/>
          <w:sz w:val="28"/>
          <w:szCs w:val="28"/>
        </w:rPr>
        <w:t xml:space="preserve"> реклама</w:t>
      </w:r>
    </w:p>
    <w:p w14:paraId="1E1543A3" w14:textId="77777777" w:rsidR="004B6565" w:rsidRPr="004B6565" w:rsidRDefault="004B6565" w:rsidP="003E2E43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B6565">
        <w:rPr>
          <w:color w:val="000000"/>
          <w:sz w:val="28"/>
          <w:szCs w:val="28"/>
        </w:rPr>
        <w:t xml:space="preserve">Просування через </w:t>
      </w:r>
      <w:proofErr w:type="spellStart"/>
      <w:r w:rsidRPr="004B6565">
        <w:rPr>
          <w:color w:val="000000"/>
          <w:sz w:val="28"/>
          <w:szCs w:val="28"/>
        </w:rPr>
        <w:t>Ютуб</w:t>
      </w:r>
      <w:proofErr w:type="spellEnd"/>
      <w:r w:rsidRPr="004B6565">
        <w:rPr>
          <w:color w:val="000000"/>
          <w:sz w:val="28"/>
          <w:szCs w:val="28"/>
        </w:rPr>
        <w:t xml:space="preserve">, сайт та інші </w:t>
      </w:r>
      <w:proofErr w:type="spellStart"/>
      <w:r w:rsidRPr="004B6565">
        <w:rPr>
          <w:color w:val="000000"/>
          <w:sz w:val="28"/>
          <w:szCs w:val="28"/>
        </w:rPr>
        <w:t>комунікаціїї</w:t>
      </w:r>
      <w:proofErr w:type="spellEnd"/>
      <w:r w:rsidRPr="004B6565">
        <w:rPr>
          <w:color w:val="000000"/>
          <w:sz w:val="28"/>
          <w:szCs w:val="28"/>
        </w:rPr>
        <w:t xml:space="preserve"> мережі інтернет</w:t>
      </w:r>
    </w:p>
    <w:p w14:paraId="30D08AE0" w14:textId="77777777" w:rsidR="004B6565" w:rsidRPr="004B6565" w:rsidRDefault="004B6565" w:rsidP="003E2E43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4B6565">
        <w:rPr>
          <w:color w:val="000000"/>
          <w:sz w:val="28"/>
          <w:szCs w:val="28"/>
        </w:rPr>
        <w:t>Чат-боти, тіньовий бан, програми та сервіси для просування, через інтернет</w:t>
      </w:r>
    </w:p>
    <w:p w14:paraId="6B9F669D" w14:textId="4B6C71DD" w:rsidR="00853DDE" w:rsidRPr="004B6565" w:rsidRDefault="00853DDE" w:rsidP="003E2E43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5D30747E" w14:textId="77777777" w:rsidR="009C3E39" w:rsidRPr="004B6565" w:rsidRDefault="009C3E39" w:rsidP="003E2E43">
      <w:pPr>
        <w:ind w:firstLine="709"/>
        <w:jc w:val="both"/>
        <w:rPr>
          <w:b/>
          <w:sz w:val="28"/>
          <w:szCs w:val="28"/>
        </w:rPr>
      </w:pPr>
    </w:p>
    <w:p w14:paraId="26F1EF80" w14:textId="77777777" w:rsidR="00853DDE" w:rsidRDefault="00853DDE" w:rsidP="003E2E43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14:paraId="2A7DC04B" w14:textId="77777777" w:rsidR="00853DDE" w:rsidRDefault="00853DDE" w:rsidP="003E2E43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14:paraId="3546B8F7" w14:textId="77777777" w:rsidR="00853DDE" w:rsidRDefault="00853DDE" w:rsidP="003E2E43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14:paraId="7532ACA6" w14:textId="77777777" w:rsidR="00853DDE" w:rsidRDefault="00853DDE" w:rsidP="00853DDE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14:paraId="3416631A" w14:textId="77777777" w:rsidR="00853DDE" w:rsidRDefault="00853DDE" w:rsidP="00853DDE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14:paraId="59E4AD97" w14:textId="77777777" w:rsidR="00853DDE" w:rsidRDefault="00853DDE" w:rsidP="00853DDE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14:paraId="34E46F32" w14:textId="77777777" w:rsidR="00853DDE" w:rsidRDefault="00853DDE" w:rsidP="00853DDE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14:paraId="3A8A95E0" w14:textId="77777777" w:rsidR="00853DDE" w:rsidRDefault="00853DDE" w:rsidP="00853DDE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14:paraId="71A47B81" w14:textId="77777777" w:rsidR="00BF6825" w:rsidRDefault="00BF6825" w:rsidP="00853DDE">
      <w:pPr>
        <w:ind w:left="7513" w:hanging="7513"/>
        <w:jc w:val="center"/>
        <w:rPr>
          <w:b/>
          <w:bCs/>
          <w:sz w:val="28"/>
          <w:szCs w:val="28"/>
        </w:rPr>
      </w:pPr>
    </w:p>
    <w:p w14:paraId="4E22E87E" w14:textId="77777777" w:rsidR="00BF6825" w:rsidRDefault="00BF6825" w:rsidP="00853DDE">
      <w:pPr>
        <w:ind w:left="7513" w:hanging="7513"/>
        <w:jc w:val="center"/>
        <w:rPr>
          <w:b/>
          <w:bCs/>
          <w:sz w:val="28"/>
          <w:szCs w:val="28"/>
        </w:rPr>
      </w:pPr>
    </w:p>
    <w:p w14:paraId="2C3E0184" w14:textId="77777777" w:rsidR="00BF6825" w:rsidRDefault="00BF6825" w:rsidP="00853DDE">
      <w:pPr>
        <w:ind w:left="7513" w:hanging="7513"/>
        <w:jc w:val="center"/>
        <w:rPr>
          <w:b/>
          <w:bCs/>
          <w:sz w:val="28"/>
          <w:szCs w:val="28"/>
        </w:rPr>
      </w:pPr>
    </w:p>
    <w:p w14:paraId="61CCF354" w14:textId="2BA10403" w:rsidR="00BF6825" w:rsidRDefault="00BF6825" w:rsidP="00853DDE">
      <w:pPr>
        <w:ind w:left="7513" w:hanging="7513"/>
        <w:jc w:val="center"/>
        <w:rPr>
          <w:b/>
          <w:bCs/>
          <w:sz w:val="28"/>
          <w:szCs w:val="28"/>
        </w:rPr>
      </w:pPr>
    </w:p>
    <w:p w14:paraId="5B23AA73" w14:textId="024EE2EF" w:rsidR="003E2E43" w:rsidRDefault="003E2E43" w:rsidP="00853DDE">
      <w:pPr>
        <w:ind w:left="7513" w:hanging="7513"/>
        <w:jc w:val="center"/>
        <w:rPr>
          <w:b/>
          <w:bCs/>
          <w:sz w:val="28"/>
          <w:szCs w:val="28"/>
        </w:rPr>
      </w:pPr>
    </w:p>
    <w:p w14:paraId="2764A68B" w14:textId="77777777" w:rsidR="003E2E43" w:rsidRDefault="003E2E43" w:rsidP="00853DDE">
      <w:pPr>
        <w:ind w:left="7513" w:hanging="7513"/>
        <w:jc w:val="center"/>
        <w:rPr>
          <w:b/>
          <w:bCs/>
          <w:sz w:val="28"/>
          <w:szCs w:val="28"/>
        </w:rPr>
      </w:pPr>
    </w:p>
    <w:p w14:paraId="38DAA558" w14:textId="77777777" w:rsidR="004B6565" w:rsidRDefault="004B6565" w:rsidP="004B6565">
      <w:pPr>
        <w:ind w:left="7513" w:hanging="7513"/>
        <w:jc w:val="center"/>
        <w:rPr>
          <w:b/>
          <w:bCs/>
          <w:sz w:val="28"/>
          <w:szCs w:val="28"/>
        </w:rPr>
      </w:pPr>
    </w:p>
    <w:p w14:paraId="37060453" w14:textId="77777777" w:rsidR="004B6565" w:rsidRDefault="004B6565" w:rsidP="004B6565">
      <w:pPr>
        <w:ind w:left="7513" w:hanging="751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Структура навчальної дисципліни</w:t>
      </w:r>
    </w:p>
    <w:tbl>
      <w:tblPr>
        <w:tblpPr w:leftFromText="180" w:rightFromText="180" w:bottomFromText="200" w:vertAnchor="page" w:horzAnchor="margin" w:tblpXSpec="center" w:tblpY="183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67"/>
        <w:gridCol w:w="709"/>
        <w:gridCol w:w="567"/>
        <w:gridCol w:w="708"/>
        <w:gridCol w:w="709"/>
        <w:gridCol w:w="709"/>
        <w:gridCol w:w="141"/>
        <w:gridCol w:w="709"/>
        <w:gridCol w:w="880"/>
        <w:gridCol w:w="1134"/>
      </w:tblGrid>
      <w:tr w:rsidR="002971A5" w:rsidRPr="00FC0421" w14:paraId="5584FEB6" w14:textId="77777777" w:rsidTr="00353F7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4B30" w14:textId="77777777" w:rsidR="002971A5" w:rsidRPr="00FC0421" w:rsidRDefault="002971A5" w:rsidP="00362102">
            <w:pPr>
              <w:jc w:val="center"/>
            </w:pPr>
            <w:bookmarkStart w:id="0" w:name="_Hlk112832182"/>
            <w:r w:rsidRPr="00FC0421">
              <w:t>Змістовий модуль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5D50" w14:textId="77777777" w:rsidR="002971A5" w:rsidRPr="00FC0421" w:rsidRDefault="002971A5" w:rsidP="00362102">
            <w:pPr>
              <w:jc w:val="center"/>
            </w:pPr>
            <w:r w:rsidRPr="00FC0421">
              <w:t>Усього</w:t>
            </w:r>
          </w:p>
          <w:p w14:paraId="6882769D" w14:textId="77777777" w:rsidR="002971A5" w:rsidRPr="00FC0421" w:rsidRDefault="002971A5" w:rsidP="00362102">
            <w:pPr>
              <w:jc w:val="center"/>
            </w:pPr>
            <w:r w:rsidRPr="00FC0421">
              <w:t>годин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59D9" w14:textId="77777777" w:rsidR="002971A5" w:rsidRPr="00FC0421" w:rsidRDefault="002971A5" w:rsidP="00362102">
            <w:pPr>
              <w:jc w:val="center"/>
            </w:pPr>
            <w:r w:rsidRPr="00FC0421">
              <w:t>Аудиторні (контактні) години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BA7D" w14:textId="77777777" w:rsidR="002971A5" w:rsidRPr="00FC0421" w:rsidRDefault="002971A5" w:rsidP="00362102">
            <w:pPr>
              <w:jc w:val="center"/>
            </w:pPr>
            <w:r w:rsidRPr="00FC0421">
              <w:t>Самостійна робота,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3389" w14:textId="77777777" w:rsidR="002971A5" w:rsidRPr="00FC0421" w:rsidRDefault="002971A5" w:rsidP="00362102">
            <w:pPr>
              <w:jc w:val="center"/>
            </w:pPr>
            <w:r w:rsidRPr="00FC0421">
              <w:t>Система накопичення балів</w:t>
            </w:r>
          </w:p>
        </w:tc>
      </w:tr>
      <w:tr w:rsidR="002971A5" w:rsidRPr="00FC0421" w14:paraId="7CD5DFB8" w14:textId="77777777" w:rsidTr="00353F7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7457" w14:textId="77777777" w:rsidR="002971A5" w:rsidRPr="00FC0421" w:rsidRDefault="002971A5" w:rsidP="00362102">
            <w:pPr>
              <w:suppressAutoHyphens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20D8" w14:textId="77777777" w:rsidR="002971A5" w:rsidRPr="00FC0421" w:rsidRDefault="002971A5" w:rsidP="00362102">
            <w:pPr>
              <w:suppressAutoHyphens w:val="0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E640" w14:textId="77777777" w:rsidR="002971A5" w:rsidRPr="00FC0421" w:rsidRDefault="002971A5" w:rsidP="00362102">
            <w:pPr>
              <w:jc w:val="center"/>
            </w:pPr>
            <w:r w:rsidRPr="00FC0421">
              <w:t>Усього</w:t>
            </w:r>
          </w:p>
          <w:p w14:paraId="16DDC852" w14:textId="77777777" w:rsidR="002971A5" w:rsidRPr="00FC0421" w:rsidRDefault="002971A5" w:rsidP="00362102">
            <w:pPr>
              <w:jc w:val="center"/>
            </w:pPr>
            <w:r w:rsidRPr="00FC0421">
              <w:t>годин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A590" w14:textId="77777777" w:rsidR="002971A5" w:rsidRPr="00FC0421" w:rsidRDefault="002971A5" w:rsidP="00362102">
            <w:pPr>
              <w:jc w:val="center"/>
            </w:pPr>
            <w:r w:rsidRPr="00FC0421">
              <w:t xml:space="preserve">Лекційні </w:t>
            </w:r>
          </w:p>
          <w:p w14:paraId="118E72DC" w14:textId="77777777" w:rsidR="002971A5" w:rsidRPr="00FC0421" w:rsidRDefault="002971A5" w:rsidP="00362102">
            <w:pPr>
              <w:jc w:val="center"/>
            </w:pPr>
            <w:r w:rsidRPr="00FC0421">
              <w:t>заняття,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F096" w14:textId="77777777" w:rsidR="002971A5" w:rsidRPr="00FC0421" w:rsidRDefault="002971A5" w:rsidP="00362102">
            <w:pPr>
              <w:suppressAutoHyphens w:val="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6C82" w14:textId="77777777" w:rsidR="002971A5" w:rsidRPr="00FC0421" w:rsidRDefault="002971A5" w:rsidP="00362102">
            <w:pPr>
              <w:jc w:val="center"/>
            </w:pPr>
            <w:proofErr w:type="spellStart"/>
            <w:r w:rsidRPr="00FC0421">
              <w:t>Теор</w:t>
            </w:r>
            <w:proofErr w:type="spellEnd"/>
            <w:r w:rsidRPr="00FC0421">
              <w:t>.</w:t>
            </w:r>
          </w:p>
          <w:p w14:paraId="059E6BAE" w14:textId="77777777" w:rsidR="002971A5" w:rsidRPr="00FC0421" w:rsidRDefault="002971A5" w:rsidP="00362102">
            <w:pPr>
              <w:jc w:val="center"/>
            </w:pPr>
            <w:r w:rsidRPr="00FC0421">
              <w:t>зав-ня,</w:t>
            </w:r>
          </w:p>
          <w:p w14:paraId="2995AB62" w14:textId="77777777" w:rsidR="002971A5" w:rsidRPr="00FC0421" w:rsidRDefault="002971A5" w:rsidP="00362102">
            <w:pPr>
              <w:jc w:val="center"/>
            </w:pPr>
            <w:r w:rsidRPr="00FC0421">
              <w:t xml:space="preserve"> к-ть балів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98C7" w14:textId="77777777" w:rsidR="002971A5" w:rsidRPr="00FC0421" w:rsidRDefault="002971A5" w:rsidP="00362102">
            <w:pPr>
              <w:jc w:val="center"/>
            </w:pPr>
            <w:proofErr w:type="spellStart"/>
            <w:r w:rsidRPr="00FC0421">
              <w:t>Практ</w:t>
            </w:r>
            <w:proofErr w:type="spellEnd"/>
            <w:r w:rsidRPr="00FC0421">
              <w:t>.</w:t>
            </w:r>
          </w:p>
          <w:p w14:paraId="42DE03C0" w14:textId="77777777" w:rsidR="002971A5" w:rsidRPr="00FC0421" w:rsidRDefault="002971A5" w:rsidP="00362102">
            <w:pPr>
              <w:jc w:val="center"/>
            </w:pPr>
            <w:r w:rsidRPr="00FC0421">
              <w:t>зав-ня,</w:t>
            </w:r>
          </w:p>
          <w:p w14:paraId="5A42C786" w14:textId="77777777" w:rsidR="002971A5" w:rsidRPr="00FC0421" w:rsidRDefault="002971A5" w:rsidP="00362102">
            <w:pPr>
              <w:jc w:val="center"/>
            </w:pPr>
            <w:r w:rsidRPr="00FC0421">
              <w:t>к-ть балів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334D" w14:textId="77777777" w:rsidR="002971A5" w:rsidRPr="00FC0421" w:rsidRDefault="002971A5" w:rsidP="00362102">
            <w:pPr>
              <w:jc w:val="center"/>
            </w:pPr>
            <w:r w:rsidRPr="00FC0421">
              <w:t>Усього балів</w:t>
            </w:r>
          </w:p>
        </w:tc>
      </w:tr>
      <w:tr w:rsidR="002971A5" w:rsidRPr="00FC0421" w14:paraId="70DAF2A8" w14:textId="77777777" w:rsidTr="00353F7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9260" w14:textId="77777777" w:rsidR="002971A5" w:rsidRPr="00FC0421" w:rsidRDefault="002971A5" w:rsidP="00362102">
            <w:pPr>
              <w:suppressAutoHyphens w:val="0"/>
              <w:spacing w:line="276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4285" w14:textId="77777777" w:rsidR="002971A5" w:rsidRPr="00FC0421" w:rsidRDefault="002971A5" w:rsidP="00362102">
            <w:pPr>
              <w:suppressAutoHyphens w:val="0"/>
              <w:spacing w:line="276" w:lineRule="auto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B365" w14:textId="77777777" w:rsidR="002971A5" w:rsidRPr="00FC0421" w:rsidRDefault="002971A5" w:rsidP="00362102">
            <w:pPr>
              <w:suppressAutoHyphens w:val="0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03AE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о/</w:t>
            </w:r>
            <w:proofErr w:type="spellStart"/>
            <w:r w:rsidRPr="00FC0421">
              <w:t>д.ф</w:t>
            </w:r>
            <w:proofErr w:type="spellEnd"/>
            <w:r w:rsidRPr="00FC0421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9D2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з/</w:t>
            </w:r>
            <w:proofErr w:type="spellStart"/>
            <w:r w:rsidRPr="00FC0421">
              <w:t>дист</w:t>
            </w:r>
            <w:proofErr w:type="spellEnd"/>
          </w:p>
          <w:p w14:paraId="4ED28E70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40B5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о/д ф.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334D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з/</w:t>
            </w:r>
            <w:proofErr w:type="spellStart"/>
            <w:r w:rsidRPr="00FC0421">
              <w:t>дист</w:t>
            </w:r>
            <w:proofErr w:type="spellEnd"/>
          </w:p>
          <w:p w14:paraId="0738D8C2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ф.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3E67" w14:textId="77777777" w:rsidR="002971A5" w:rsidRPr="00FC0421" w:rsidRDefault="002971A5" w:rsidP="00362102">
            <w:pPr>
              <w:suppressAutoHyphens w:val="0"/>
              <w:spacing w:line="276" w:lineRule="auto"/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CA89" w14:textId="77777777" w:rsidR="002971A5" w:rsidRPr="00FC0421" w:rsidRDefault="002971A5" w:rsidP="00362102">
            <w:pPr>
              <w:suppressAutoHyphens w:val="0"/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D0CC" w14:textId="77777777" w:rsidR="002971A5" w:rsidRPr="00FC0421" w:rsidRDefault="002971A5" w:rsidP="00362102">
            <w:pPr>
              <w:suppressAutoHyphens w:val="0"/>
              <w:spacing w:line="276" w:lineRule="auto"/>
            </w:pPr>
          </w:p>
        </w:tc>
      </w:tr>
      <w:tr w:rsidR="002971A5" w:rsidRPr="00FC0421" w14:paraId="4E02CB22" w14:textId="77777777" w:rsidTr="00353F78">
        <w:trPr>
          <w:trHeight w:val="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FAFD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7B5F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E5F3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4743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A0B9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05D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7708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79A5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10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A601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3FF6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12</w:t>
            </w:r>
          </w:p>
        </w:tc>
      </w:tr>
      <w:tr w:rsidR="002971A5" w:rsidRPr="00FC0421" w14:paraId="1F87B065" w14:textId="77777777" w:rsidTr="00353F78">
        <w:trPr>
          <w:trHeight w:val="22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C079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DC17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3B0A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t>о/</w:t>
            </w:r>
            <w:proofErr w:type="spellStart"/>
            <w:r w:rsidRPr="00FC0421">
              <w:t>д.ф</w:t>
            </w:r>
            <w:proofErr w:type="spellEnd"/>
            <w:r w:rsidRPr="00FC042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E2ED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з</w:t>
            </w:r>
          </w:p>
          <w:p w14:paraId="70E24DF9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/</w:t>
            </w:r>
            <w:proofErr w:type="spellStart"/>
            <w:r w:rsidRPr="00FC0421">
              <w:t>дист</w:t>
            </w:r>
            <w:proofErr w:type="spellEnd"/>
            <w:r w:rsidRPr="00FC0421">
              <w:t>.</w:t>
            </w:r>
          </w:p>
          <w:p w14:paraId="34D64C48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t>ф.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45B1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617A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16EE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54F8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83E2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747A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646E" w14:textId="77777777" w:rsidR="002971A5" w:rsidRPr="00FC0421" w:rsidRDefault="002971A5" w:rsidP="00362102">
            <w:pPr>
              <w:suppressAutoHyphens w:val="0"/>
              <w:spacing w:line="276" w:lineRule="auto"/>
              <w:rPr>
                <w:b/>
              </w:rPr>
            </w:pPr>
          </w:p>
        </w:tc>
      </w:tr>
      <w:tr w:rsidR="00353F78" w:rsidRPr="00FC0421" w14:paraId="2FD7A9FB" w14:textId="77777777" w:rsidTr="00353F78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E3C4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9E35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4673" w14:textId="211D599A" w:rsidR="00353F78" w:rsidRPr="00FC0421" w:rsidRDefault="00353F78" w:rsidP="00353F78">
            <w:pPr>
              <w:spacing w:line="276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289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38F" w14:textId="2F00B035" w:rsidR="00353F78" w:rsidRPr="002971A5" w:rsidRDefault="00353F78" w:rsidP="00353F7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ADB" w14:textId="77777777" w:rsidR="00353F78" w:rsidRPr="00FC0421" w:rsidRDefault="00353F78" w:rsidP="00353F7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F9C" w14:textId="2E11844C" w:rsidR="00353F78" w:rsidRPr="00353F78" w:rsidRDefault="00353F78" w:rsidP="00353F7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F9B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8A4" w14:textId="3699F894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4AC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ECD6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10</w:t>
            </w:r>
          </w:p>
        </w:tc>
      </w:tr>
      <w:tr w:rsidR="00353F78" w:rsidRPr="00FC0421" w14:paraId="0B0F771D" w14:textId="77777777" w:rsidTr="00353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CCA9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5E5D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013" w14:textId="5B010EE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E04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4CD8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B04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4001" w14:textId="1EAD222E" w:rsidR="00353F78" w:rsidRPr="00353F78" w:rsidRDefault="00353F78" w:rsidP="00353F7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A70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1DBE" w14:textId="3D0E6D0B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0F4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62A" w14:textId="77777777" w:rsidR="00353F78" w:rsidRPr="00FC0421" w:rsidRDefault="00353F78" w:rsidP="00353F78">
            <w:pPr>
              <w:jc w:val="center"/>
            </w:pPr>
            <w:r w:rsidRPr="00FC0421">
              <w:t>10</w:t>
            </w:r>
          </w:p>
        </w:tc>
      </w:tr>
      <w:tr w:rsidR="00353F78" w:rsidRPr="00FC0421" w14:paraId="6E763037" w14:textId="77777777" w:rsidTr="00353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3C72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C1FF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2B8" w14:textId="34A3987E" w:rsidR="00353F78" w:rsidRPr="00FC0421" w:rsidRDefault="00353F78" w:rsidP="00353F78">
            <w:pPr>
              <w:spacing w:line="276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9F1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4803" w14:textId="3F462FE5" w:rsidR="00353F78" w:rsidRPr="002971A5" w:rsidRDefault="00353F78" w:rsidP="00353F7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D2C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3D7" w14:textId="300F5DA0" w:rsidR="00353F78" w:rsidRPr="00353F78" w:rsidRDefault="00353F78" w:rsidP="00353F7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0ED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433" w14:textId="7C82A4AA" w:rsidR="00353F78" w:rsidRPr="00FC0421" w:rsidRDefault="00353F78" w:rsidP="00353F78">
            <w:pPr>
              <w:spacing w:line="276" w:lineRule="auto"/>
              <w:jc w:val="center"/>
            </w:pPr>
            <w:r>
              <w:rPr>
                <w:lang w:val="en-US"/>
              </w:rPr>
              <w:t>2</w:t>
            </w:r>
            <w:r w:rsidRPr="00FC042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B9E5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949" w14:textId="0111A73A" w:rsidR="00353F78" w:rsidRPr="00FC0421" w:rsidRDefault="00353F78" w:rsidP="00353F78">
            <w:pPr>
              <w:jc w:val="center"/>
            </w:pPr>
            <w:r>
              <w:rPr>
                <w:lang w:val="en-US"/>
              </w:rPr>
              <w:t>2</w:t>
            </w:r>
            <w:r w:rsidRPr="00FC0421">
              <w:t>0</w:t>
            </w:r>
          </w:p>
        </w:tc>
      </w:tr>
      <w:tr w:rsidR="00353F78" w:rsidRPr="00FC0421" w14:paraId="379C8B98" w14:textId="77777777" w:rsidTr="00353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A0FF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2995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5E4" w14:textId="2FC9D7B1" w:rsidR="00353F78" w:rsidRPr="00FC0421" w:rsidRDefault="00353F78" w:rsidP="00353F78">
            <w:pPr>
              <w:spacing w:line="276" w:lineRule="auto"/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0B9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B54" w14:textId="37A1677F" w:rsidR="00353F78" w:rsidRPr="002971A5" w:rsidRDefault="00353F78" w:rsidP="00353F7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925A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87C" w14:textId="7240D582" w:rsidR="00353F78" w:rsidRPr="00353F78" w:rsidRDefault="00353F78" w:rsidP="00353F7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BC1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FFA" w14:textId="4143D70B" w:rsidR="00353F78" w:rsidRPr="00FC0421" w:rsidRDefault="00353F78" w:rsidP="00353F78">
            <w:pPr>
              <w:spacing w:line="276" w:lineRule="auto"/>
              <w:jc w:val="center"/>
            </w:pPr>
            <w:r>
              <w:rPr>
                <w:lang w:val="en-US"/>
              </w:rPr>
              <w:t>2</w:t>
            </w:r>
            <w:r w:rsidRPr="00FC0421"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A86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310" w14:textId="5D43AF11" w:rsidR="00353F78" w:rsidRPr="00FC0421" w:rsidRDefault="00353F78" w:rsidP="00353F78">
            <w:pPr>
              <w:jc w:val="center"/>
            </w:pPr>
            <w:r>
              <w:rPr>
                <w:lang w:val="en-US"/>
              </w:rPr>
              <w:t>2</w:t>
            </w:r>
            <w:r w:rsidRPr="00FC0421">
              <w:t>0</w:t>
            </w:r>
          </w:p>
        </w:tc>
      </w:tr>
      <w:tr w:rsidR="00353F78" w:rsidRPr="00FC0421" w14:paraId="7D93CCF7" w14:textId="77777777" w:rsidTr="00353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CE28" w14:textId="77777777" w:rsidR="00353F78" w:rsidRPr="00FC0421" w:rsidRDefault="00353F78" w:rsidP="00353F78">
            <w:pPr>
              <w:jc w:val="center"/>
            </w:pPr>
            <w:r w:rsidRPr="00FC0421">
              <w:t>Усього за змістові модулі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B292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CF2" w14:textId="3EF8293E" w:rsidR="00353F78" w:rsidRPr="00FC0421" w:rsidRDefault="00353F78" w:rsidP="00353F78">
            <w:pPr>
              <w:spacing w:line="276" w:lineRule="auto"/>
              <w:jc w:val="center"/>
              <w:rPr>
                <w:lang w:val="en-US"/>
              </w:rPr>
            </w:pPr>
            <w:r w:rsidRPr="00FC0421"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258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6CF" w14:textId="106E26BE" w:rsidR="00353F78" w:rsidRPr="002971A5" w:rsidRDefault="00353F78" w:rsidP="00353F78">
            <w:pPr>
              <w:spacing w:line="276" w:lineRule="auto"/>
              <w:jc w:val="center"/>
              <w:rPr>
                <w:lang w:val="en-US"/>
              </w:rPr>
            </w:pPr>
            <w:r w:rsidRPr="00FC0421"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FEB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FE4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AD9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9BC4" w14:textId="533B760F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504" w14:textId="77777777" w:rsidR="00353F78" w:rsidRPr="00FC0421" w:rsidRDefault="00353F78" w:rsidP="00353F78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57BC" w14:textId="77777777" w:rsidR="00353F78" w:rsidRPr="00FC0421" w:rsidRDefault="00353F78" w:rsidP="00353F78">
            <w:pPr>
              <w:spacing w:line="276" w:lineRule="auto"/>
              <w:jc w:val="center"/>
            </w:pPr>
            <w:r w:rsidRPr="00FC0421">
              <w:t>60</w:t>
            </w:r>
          </w:p>
        </w:tc>
      </w:tr>
      <w:tr w:rsidR="002971A5" w:rsidRPr="00FC0421" w14:paraId="5E08A7A3" w14:textId="77777777" w:rsidTr="00353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21BC" w14:textId="77777777" w:rsidR="002971A5" w:rsidRPr="00FC0421" w:rsidRDefault="002971A5" w:rsidP="00362102">
            <w:pPr>
              <w:jc w:val="center"/>
            </w:pPr>
            <w:proofErr w:type="spellStart"/>
            <w:r w:rsidRPr="00FC0421">
              <w:t>Підсумк</w:t>
            </w:r>
            <w:proofErr w:type="spellEnd"/>
            <w:r w:rsidRPr="00FC0421">
              <w:t>. семестр. контроль</w:t>
            </w:r>
          </w:p>
          <w:p w14:paraId="53B9E277" w14:textId="77777777" w:rsidR="002971A5" w:rsidRPr="00FC0421" w:rsidRDefault="002971A5" w:rsidP="00362102">
            <w:pPr>
              <w:jc w:val="center"/>
              <w:rPr>
                <w:b/>
                <w:lang w:val="en-US"/>
              </w:rPr>
            </w:pPr>
            <w:r w:rsidRPr="00FC0421">
              <w:rPr>
                <w:b/>
              </w:rPr>
              <w:t>екзамен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DFC6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207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AE0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664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D33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595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6590" w14:textId="7A1CE0C3" w:rsidR="002971A5" w:rsidRPr="00FC0421" w:rsidRDefault="002971A5" w:rsidP="00362102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662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BF9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684A" w14:textId="77777777" w:rsidR="002971A5" w:rsidRPr="00FC0421" w:rsidRDefault="002971A5" w:rsidP="00362102">
            <w:pPr>
              <w:spacing w:line="276" w:lineRule="auto"/>
              <w:jc w:val="center"/>
            </w:pPr>
            <w:r w:rsidRPr="00FC0421">
              <w:t>40</w:t>
            </w:r>
          </w:p>
        </w:tc>
      </w:tr>
      <w:tr w:rsidR="002971A5" w:rsidRPr="00FC0421" w14:paraId="4C25BC9A" w14:textId="77777777" w:rsidTr="00353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005E" w14:textId="77777777" w:rsidR="002971A5" w:rsidRPr="00FC0421" w:rsidRDefault="002971A5" w:rsidP="00362102">
            <w:pPr>
              <w:jc w:val="center"/>
            </w:pPr>
            <w:r w:rsidRPr="00FC0421">
              <w:t>Загалом</w:t>
            </w: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DC0E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F0FB" w14:textId="77777777" w:rsidR="002971A5" w:rsidRPr="00FC0421" w:rsidRDefault="002971A5" w:rsidP="00362102">
            <w:pPr>
              <w:spacing w:line="276" w:lineRule="auto"/>
              <w:jc w:val="center"/>
              <w:rPr>
                <w:b/>
              </w:rPr>
            </w:pPr>
            <w:r w:rsidRPr="00FC0421">
              <w:rPr>
                <w:b/>
              </w:rPr>
              <w:t>100</w:t>
            </w:r>
          </w:p>
        </w:tc>
      </w:tr>
      <w:bookmarkEnd w:id="0"/>
    </w:tbl>
    <w:p w14:paraId="72F1DE8A" w14:textId="77777777" w:rsidR="00BF6825" w:rsidRDefault="00BF6825" w:rsidP="00853DDE">
      <w:pPr>
        <w:ind w:left="7513" w:hanging="7513"/>
        <w:jc w:val="center"/>
        <w:rPr>
          <w:b/>
          <w:bCs/>
          <w:sz w:val="28"/>
          <w:szCs w:val="28"/>
        </w:rPr>
      </w:pPr>
    </w:p>
    <w:p w14:paraId="55AF9F69" w14:textId="77777777" w:rsidR="009C3E39" w:rsidRDefault="009C3E39" w:rsidP="00853DDE">
      <w:pPr>
        <w:ind w:left="7513" w:hanging="7513"/>
        <w:jc w:val="center"/>
        <w:rPr>
          <w:b/>
          <w:sz w:val="28"/>
          <w:szCs w:val="28"/>
        </w:rPr>
      </w:pPr>
    </w:p>
    <w:p w14:paraId="4D836E43" w14:textId="77777777" w:rsidR="009C3E39" w:rsidRDefault="009C3E39" w:rsidP="00853DDE">
      <w:pPr>
        <w:ind w:left="7513" w:hanging="7513"/>
        <w:jc w:val="center"/>
        <w:rPr>
          <w:b/>
          <w:sz w:val="28"/>
          <w:szCs w:val="28"/>
        </w:rPr>
      </w:pPr>
    </w:p>
    <w:p w14:paraId="4629E87D" w14:textId="77777777" w:rsidR="00853DDE" w:rsidRDefault="00853DDE" w:rsidP="00853DDE">
      <w:pPr>
        <w:ind w:left="7513" w:hanging="7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853DDE" w14:paraId="5D90143D" w14:textId="77777777" w:rsidTr="0087249C"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EFAE" w14:textId="77777777" w:rsidR="00853DDE" w:rsidRDefault="00853DDE">
            <w:pPr>
              <w:spacing w:line="276" w:lineRule="auto"/>
              <w:ind w:left="-70" w:right="-92"/>
              <w:jc w:val="center"/>
            </w:pPr>
            <w:r>
              <w:rPr>
                <w:sz w:val="22"/>
                <w:szCs w:val="22"/>
              </w:rPr>
              <w:t xml:space="preserve">№ змістового </w:t>
            </w:r>
          </w:p>
          <w:p w14:paraId="479FD21C" w14:textId="77777777" w:rsidR="00853DDE" w:rsidRDefault="00853DDE">
            <w:pPr>
              <w:spacing w:line="276" w:lineRule="auto"/>
              <w:ind w:left="-70" w:right="-92"/>
              <w:jc w:val="center"/>
            </w:pPr>
            <w:r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453A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9FBB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Кількість</w:t>
            </w:r>
          </w:p>
          <w:p w14:paraId="0BE4A4B9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годин</w:t>
            </w:r>
          </w:p>
        </w:tc>
      </w:tr>
      <w:tr w:rsidR="00853DDE" w14:paraId="6CFF88A1" w14:textId="77777777" w:rsidTr="0087249C">
        <w:trPr>
          <w:trHeight w:val="268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497D" w14:textId="77777777" w:rsidR="00853DDE" w:rsidRDefault="00853DDE">
            <w:pPr>
              <w:suppressAutoHyphens w:val="0"/>
              <w:spacing w:line="276" w:lineRule="auto"/>
            </w:pPr>
          </w:p>
        </w:tc>
        <w:tc>
          <w:tcPr>
            <w:tcW w:w="6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3EBC" w14:textId="77777777" w:rsidR="00853DDE" w:rsidRDefault="00853DDE">
            <w:pPr>
              <w:suppressAutoHyphens w:val="0"/>
              <w:spacing w:line="276" w:lineRule="auto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BC17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о/д</w:t>
            </w:r>
          </w:p>
          <w:p w14:paraId="0A8C99B2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0540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з/</w:t>
            </w:r>
            <w:proofErr w:type="spellStart"/>
            <w:r>
              <w:rPr>
                <w:sz w:val="22"/>
                <w:szCs w:val="22"/>
              </w:rPr>
              <w:t>дист</w:t>
            </w:r>
            <w:proofErr w:type="spellEnd"/>
          </w:p>
          <w:p w14:paraId="0F633BF3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ф.</w:t>
            </w:r>
          </w:p>
        </w:tc>
      </w:tr>
      <w:tr w:rsidR="00853DDE" w14:paraId="12D0F01B" w14:textId="77777777" w:rsidTr="0087249C">
        <w:trPr>
          <w:trHeight w:val="6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80E6" w14:textId="77777777" w:rsidR="00853DDE" w:rsidRDefault="00853DDE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CD80" w14:textId="77777777" w:rsidR="00853DDE" w:rsidRDefault="00853DD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6816" w14:textId="77777777" w:rsidR="00853DDE" w:rsidRDefault="00853DD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03DD" w14:textId="77777777" w:rsidR="00853DDE" w:rsidRDefault="00853DD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5248D" w14:paraId="020DF854" w14:textId="77777777" w:rsidTr="0075248D">
        <w:trPr>
          <w:trHeight w:val="66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805D6" w14:textId="77777777" w:rsidR="0075248D" w:rsidRDefault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9C5" w14:textId="77777777" w:rsidR="0075248D" w:rsidRPr="0075248D" w:rsidRDefault="0075248D" w:rsidP="0075248D">
            <w:pPr>
              <w:spacing w:line="276" w:lineRule="auto"/>
              <w:jc w:val="both"/>
            </w:pPr>
            <w:r w:rsidRPr="0075248D">
              <w:rPr>
                <w:color w:val="000000"/>
              </w:rPr>
              <w:t>Основи сучасного маркетингу.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F8B" w14:textId="77777777" w:rsidR="0075248D" w:rsidRPr="0075248D" w:rsidRDefault="0075248D" w:rsidP="0075248D">
            <w:pPr>
              <w:spacing w:line="276" w:lineRule="auto"/>
              <w:jc w:val="both"/>
            </w:pPr>
            <w:r w:rsidRPr="007524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B14" w14:textId="77777777" w:rsidR="0075248D" w:rsidRDefault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5248D" w14:paraId="7B577976" w14:textId="77777777" w:rsidTr="0075248D">
        <w:trPr>
          <w:trHeight w:val="66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C5DF1" w14:textId="77777777" w:rsidR="0075248D" w:rsidRDefault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5EF" w14:textId="43361BCE" w:rsidR="0075248D" w:rsidRPr="0075248D" w:rsidRDefault="00B30873" w:rsidP="0075248D">
            <w:pPr>
              <w:spacing w:line="276" w:lineRule="auto"/>
              <w:jc w:val="both"/>
            </w:pPr>
            <w:r w:rsidRPr="0075248D">
              <w:rPr>
                <w:color w:val="000000"/>
              </w:rPr>
              <w:t>Основи сучасного маркетингу.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44A" w14:textId="77777777" w:rsidR="0075248D" w:rsidRPr="0075248D" w:rsidRDefault="0075248D" w:rsidP="0075248D">
            <w:pPr>
              <w:spacing w:line="276" w:lineRule="auto"/>
              <w:jc w:val="both"/>
            </w:pPr>
            <w:r w:rsidRPr="007524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2C8" w14:textId="77777777" w:rsidR="0075248D" w:rsidRDefault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30873" w14:paraId="4071E858" w14:textId="77777777" w:rsidTr="0075248D">
        <w:trPr>
          <w:trHeight w:val="66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B96A8" w14:textId="77777777" w:rsidR="00B30873" w:rsidRDefault="00B30873" w:rsidP="00B30873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F5C" w14:textId="7E2C839A" w:rsidR="00B30873" w:rsidRPr="0075248D" w:rsidRDefault="00B30873" w:rsidP="00B30873">
            <w:pPr>
              <w:spacing w:line="276" w:lineRule="auto"/>
              <w:jc w:val="both"/>
            </w:pPr>
            <w:r w:rsidRPr="0075248D">
              <w:rPr>
                <w:color w:val="000000"/>
              </w:rPr>
              <w:t>Комунікаційна політика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E95" w14:textId="77777777" w:rsidR="00B30873" w:rsidRPr="0075248D" w:rsidRDefault="00B30873" w:rsidP="00B30873">
            <w:pPr>
              <w:spacing w:line="276" w:lineRule="auto"/>
              <w:jc w:val="both"/>
            </w:pPr>
            <w:r w:rsidRPr="007524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BA8" w14:textId="77777777" w:rsidR="00B30873" w:rsidRDefault="00B30873" w:rsidP="00B3087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30873" w14:paraId="39EAFC4C" w14:textId="77777777" w:rsidTr="0075248D">
        <w:trPr>
          <w:trHeight w:val="66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B496A" w14:textId="77777777" w:rsidR="00B30873" w:rsidRDefault="00B30873" w:rsidP="00B30873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25C" w14:textId="0CC1AE39" w:rsidR="00B30873" w:rsidRPr="0075248D" w:rsidRDefault="00B30873" w:rsidP="00B30873">
            <w:pPr>
              <w:spacing w:line="276" w:lineRule="auto"/>
              <w:jc w:val="both"/>
            </w:pPr>
            <w:r w:rsidRPr="0075248D">
              <w:rPr>
                <w:color w:val="000000"/>
              </w:rPr>
              <w:t>Реклама як елемент маркетингових комунікацій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47CB" w14:textId="77777777" w:rsidR="00B30873" w:rsidRPr="0075248D" w:rsidRDefault="00B30873" w:rsidP="00B30873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35AC" w14:textId="77777777" w:rsidR="00B30873" w:rsidRDefault="00B30873" w:rsidP="00B3087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5248D" w14:paraId="09207089" w14:textId="77777777" w:rsidTr="0075248D">
        <w:trPr>
          <w:trHeight w:val="66"/>
        </w:trPr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DDD058" w14:textId="77777777" w:rsidR="0075248D" w:rsidRDefault="0075248D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68E" w14:textId="77777777" w:rsidR="0075248D" w:rsidRPr="0075248D" w:rsidRDefault="0075248D" w:rsidP="0075248D">
            <w:pPr>
              <w:spacing w:line="276" w:lineRule="auto"/>
              <w:jc w:val="both"/>
            </w:pPr>
            <w:r w:rsidRPr="0075248D">
              <w:rPr>
                <w:color w:val="000000"/>
              </w:rPr>
              <w:t>Формування цільової аудиторії. Воронка продажів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D1C" w14:textId="77777777" w:rsidR="0075248D" w:rsidRPr="0075248D" w:rsidRDefault="0075248D" w:rsidP="0075248D">
            <w:pPr>
              <w:spacing w:line="276" w:lineRule="auto"/>
              <w:jc w:val="both"/>
            </w:pPr>
            <w:r w:rsidRPr="007524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580" w14:textId="77777777" w:rsidR="0075248D" w:rsidRDefault="0075248D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5248D" w14:paraId="743475A3" w14:textId="77777777" w:rsidTr="0075248D">
        <w:trPr>
          <w:trHeight w:val="66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9F3DD" w14:textId="77777777" w:rsidR="0075248D" w:rsidRDefault="0075248D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2B0" w14:textId="77777777" w:rsidR="0075248D" w:rsidRPr="0075248D" w:rsidRDefault="0075248D" w:rsidP="0075248D">
            <w:pPr>
              <w:spacing w:line="276" w:lineRule="auto"/>
              <w:jc w:val="both"/>
            </w:pPr>
            <w:r w:rsidRPr="0075248D">
              <w:rPr>
                <w:color w:val="000000"/>
              </w:rPr>
              <w:t>Створення комерційно сторінки у соціальних мережах та її дизайн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5C3" w14:textId="77777777" w:rsidR="0075248D" w:rsidRPr="0075248D" w:rsidRDefault="0075248D" w:rsidP="0075248D">
            <w:pPr>
              <w:spacing w:line="276" w:lineRule="auto"/>
              <w:jc w:val="both"/>
            </w:pPr>
            <w:r w:rsidRPr="007524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1327" w14:textId="77777777" w:rsidR="0075248D" w:rsidRDefault="0075248D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5248D" w14:paraId="1DD4586D" w14:textId="77777777" w:rsidTr="0075248D">
        <w:trPr>
          <w:trHeight w:val="66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071" w14:textId="77777777" w:rsidR="0075248D" w:rsidRDefault="0075248D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D33" w14:textId="77777777" w:rsidR="0075248D" w:rsidRPr="0075248D" w:rsidRDefault="0075248D" w:rsidP="0075248D">
            <w:pPr>
              <w:spacing w:line="276" w:lineRule="auto"/>
              <w:jc w:val="both"/>
            </w:pPr>
            <w:r w:rsidRPr="0075248D">
              <w:rPr>
                <w:color w:val="000000"/>
              </w:rPr>
              <w:t>Формування контенту для підвищення продажів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A8AD" w14:textId="77777777" w:rsidR="0075248D" w:rsidRPr="0075248D" w:rsidRDefault="0075248D" w:rsidP="0075248D">
            <w:pPr>
              <w:spacing w:line="276" w:lineRule="auto"/>
              <w:jc w:val="both"/>
            </w:pPr>
            <w:r w:rsidRPr="007524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4F3" w14:textId="77777777" w:rsidR="0075248D" w:rsidRDefault="0075248D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13D1F" w14:paraId="013D7724" w14:textId="77777777" w:rsidTr="0059773E">
        <w:trPr>
          <w:trHeight w:val="66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FF46" w14:textId="77777777" w:rsidR="00013D1F" w:rsidRDefault="00013D1F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AAE" w14:textId="77777777" w:rsidR="00013D1F" w:rsidRPr="0075248D" w:rsidRDefault="00013D1F" w:rsidP="0075248D">
            <w:pPr>
              <w:spacing w:line="276" w:lineRule="auto"/>
              <w:jc w:val="both"/>
            </w:pPr>
            <w:r w:rsidRPr="0075248D">
              <w:rPr>
                <w:color w:val="000000"/>
              </w:rPr>
              <w:t>Безкоштовні методи  SMM маркетингу</w:t>
            </w:r>
            <w:r w:rsidRPr="0075248D">
              <w:rPr>
                <w:color w:val="000000"/>
                <w:lang w:val="ru-RU"/>
              </w:rPr>
              <w:t xml:space="preserve"> (</w:t>
            </w:r>
            <w:r w:rsidRPr="0075248D">
              <w:rPr>
                <w:color w:val="000000"/>
              </w:rPr>
              <w:t xml:space="preserve">хештеги, </w:t>
            </w:r>
            <w:proofErr w:type="spellStart"/>
            <w:r w:rsidRPr="0075248D">
              <w:rPr>
                <w:color w:val="000000"/>
              </w:rPr>
              <w:t>нетворкінг</w:t>
            </w:r>
            <w:proofErr w:type="spellEnd"/>
            <w:r w:rsidRPr="0075248D">
              <w:rPr>
                <w:color w:val="000000"/>
              </w:rPr>
              <w:t xml:space="preserve">, </w:t>
            </w:r>
            <w:proofErr w:type="spellStart"/>
            <w:r w:rsidRPr="0075248D">
              <w:rPr>
                <w:color w:val="000000"/>
              </w:rPr>
              <w:t>коментинг</w:t>
            </w:r>
            <w:proofErr w:type="spellEnd"/>
            <w:r w:rsidRPr="0075248D">
              <w:rPr>
                <w:color w:val="000000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E90" w14:textId="77777777" w:rsidR="00013D1F" w:rsidRPr="0075248D" w:rsidRDefault="00013D1F" w:rsidP="0075248D">
            <w:pPr>
              <w:spacing w:line="276" w:lineRule="auto"/>
              <w:jc w:val="both"/>
            </w:pPr>
            <w:r w:rsidRPr="007524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3D8" w14:textId="77777777" w:rsidR="00013D1F" w:rsidRDefault="00013D1F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13D1F" w14:paraId="7A1B5FAB" w14:textId="77777777" w:rsidTr="0059773E">
        <w:trPr>
          <w:trHeight w:val="66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423F" w14:textId="77777777" w:rsidR="00013D1F" w:rsidRDefault="00013D1F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E22" w14:textId="77777777" w:rsidR="00013D1F" w:rsidRPr="0075248D" w:rsidRDefault="00013D1F" w:rsidP="0075248D">
            <w:pPr>
              <w:spacing w:line="276" w:lineRule="auto"/>
              <w:jc w:val="both"/>
            </w:pPr>
            <w:r w:rsidRPr="0075248D">
              <w:t>Платні методи просування SMM маркетингу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7C20" w14:textId="77777777" w:rsidR="00013D1F" w:rsidRPr="0075248D" w:rsidRDefault="00013D1F" w:rsidP="0075248D">
            <w:pPr>
              <w:spacing w:line="276" w:lineRule="auto"/>
              <w:jc w:val="both"/>
            </w:pPr>
            <w:r w:rsidRPr="007524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AAA6" w14:textId="77777777" w:rsidR="00013D1F" w:rsidRDefault="00013D1F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13D1F" w14:paraId="6CEC5F37" w14:textId="77777777" w:rsidTr="0059773E">
        <w:trPr>
          <w:trHeight w:val="66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A43" w14:textId="77777777" w:rsidR="00013D1F" w:rsidRDefault="00013D1F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28A0" w14:textId="77777777" w:rsidR="00013D1F" w:rsidRPr="0075248D" w:rsidRDefault="00013D1F" w:rsidP="0075248D">
            <w:pPr>
              <w:spacing w:line="276" w:lineRule="auto"/>
              <w:jc w:val="both"/>
            </w:pPr>
            <w:r w:rsidRPr="0075248D">
              <w:rPr>
                <w:color w:val="000000"/>
              </w:rPr>
              <w:t>Оптимізація пошуку SEO</w:t>
            </w:r>
            <w:r w:rsidRPr="0075248D">
              <w:rPr>
                <w:color w:val="000000"/>
                <w:lang w:val="ru-RU"/>
              </w:rPr>
              <w:t>.</w:t>
            </w:r>
            <w:r w:rsidRPr="0075248D">
              <w:rPr>
                <w:color w:val="000000"/>
              </w:rPr>
              <w:t>SMO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303" w14:textId="77777777" w:rsidR="00013D1F" w:rsidRPr="0075248D" w:rsidRDefault="00013D1F" w:rsidP="0075248D">
            <w:pPr>
              <w:spacing w:line="276" w:lineRule="auto"/>
              <w:jc w:val="both"/>
            </w:pPr>
            <w:r w:rsidRPr="007524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AF77" w14:textId="77777777" w:rsidR="00013D1F" w:rsidRDefault="00013D1F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13D1F" w14:paraId="358C1238" w14:textId="77777777" w:rsidTr="00DF74B3">
        <w:trPr>
          <w:trHeight w:val="66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DABE7" w14:textId="77777777" w:rsidR="00013D1F" w:rsidRDefault="00013D1F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9E8C" w14:textId="77777777" w:rsidR="00013D1F" w:rsidRPr="0075248D" w:rsidRDefault="00013D1F" w:rsidP="0075248D">
            <w:pPr>
              <w:spacing w:line="276" w:lineRule="auto"/>
              <w:jc w:val="both"/>
            </w:pPr>
            <w:proofErr w:type="spellStart"/>
            <w:r w:rsidRPr="0075248D">
              <w:rPr>
                <w:color w:val="000000"/>
              </w:rPr>
              <w:t>Таргетинг</w:t>
            </w:r>
            <w:proofErr w:type="spellEnd"/>
            <w:r w:rsidRPr="0075248D">
              <w:rPr>
                <w:color w:val="000000"/>
              </w:rPr>
              <w:t xml:space="preserve">. </w:t>
            </w:r>
            <w:proofErr w:type="spellStart"/>
            <w:r w:rsidRPr="0075248D">
              <w:rPr>
                <w:color w:val="000000"/>
              </w:rPr>
              <w:t>Таргетова</w:t>
            </w:r>
            <w:proofErr w:type="spellEnd"/>
            <w:r w:rsidRPr="0075248D">
              <w:rPr>
                <w:color w:val="000000"/>
              </w:rPr>
              <w:t xml:space="preserve"> реклама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4B2" w14:textId="30AD8F67" w:rsidR="00013D1F" w:rsidRPr="002971A5" w:rsidRDefault="002971A5" w:rsidP="0075248D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9FA" w14:textId="77777777" w:rsidR="00013D1F" w:rsidRDefault="00013D1F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13D1F" w14:paraId="0480FFAA" w14:textId="77777777" w:rsidTr="00DF74B3">
        <w:trPr>
          <w:trHeight w:val="66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3C33C" w14:textId="77777777" w:rsidR="00013D1F" w:rsidRDefault="00013D1F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D47" w14:textId="77777777" w:rsidR="00013D1F" w:rsidRPr="0075248D" w:rsidRDefault="00013D1F" w:rsidP="0075248D">
            <w:pPr>
              <w:spacing w:line="276" w:lineRule="auto"/>
              <w:jc w:val="both"/>
            </w:pPr>
            <w:r w:rsidRPr="0075248D">
              <w:rPr>
                <w:color w:val="000000"/>
              </w:rPr>
              <w:t xml:space="preserve">Просування через </w:t>
            </w:r>
            <w:proofErr w:type="spellStart"/>
            <w:r w:rsidRPr="0075248D">
              <w:rPr>
                <w:color w:val="000000"/>
              </w:rPr>
              <w:t>Ютуб</w:t>
            </w:r>
            <w:proofErr w:type="spellEnd"/>
            <w:r w:rsidRPr="0075248D">
              <w:rPr>
                <w:color w:val="000000"/>
              </w:rPr>
              <w:t xml:space="preserve">, сайт та інші </w:t>
            </w:r>
            <w:proofErr w:type="spellStart"/>
            <w:r w:rsidRPr="0075248D">
              <w:rPr>
                <w:color w:val="000000"/>
              </w:rPr>
              <w:t>комунікаціїї</w:t>
            </w:r>
            <w:proofErr w:type="spellEnd"/>
            <w:r w:rsidRPr="0075248D">
              <w:rPr>
                <w:color w:val="000000"/>
              </w:rPr>
              <w:t xml:space="preserve"> мережі інтернет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FFD" w14:textId="77777777" w:rsidR="00013D1F" w:rsidRPr="0075248D" w:rsidRDefault="00013D1F" w:rsidP="0075248D">
            <w:pPr>
              <w:spacing w:line="276" w:lineRule="auto"/>
              <w:jc w:val="both"/>
            </w:pPr>
            <w:r w:rsidRPr="007524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F35" w14:textId="77777777" w:rsidR="00013D1F" w:rsidRDefault="00013D1F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13D1F" w14:paraId="6B08474E" w14:textId="77777777" w:rsidTr="00DF74B3">
        <w:trPr>
          <w:trHeight w:val="66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673" w14:textId="77777777" w:rsidR="00013D1F" w:rsidRDefault="00013D1F" w:rsidP="0075248D">
            <w:pPr>
              <w:spacing w:line="276" w:lineRule="auto"/>
              <w:ind w:left="-70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4BD" w14:textId="77777777" w:rsidR="00013D1F" w:rsidRPr="0075248D" w:rsidRDefault="00013D1F" w:rsidP="0075248D">
            <w:pPr>
              <w:spacing w:line="276" w:lineRule="auto"/>
              <w:jc w:val="both"/>
            </w:pPr>
            <w:r w:rsidRPr="0075248D">
              <w:rPr>
                <w:color w:val="000000"/>
              </w:rPr>
              <w:t>Чат-боти, тіньовий бан, програми та сервіси для просування, через інтернет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CE9" w14:textId="77777777" w:rsidR="00013D1F" w:rsidRPr="0075248D" w:rsidRDefault="00013D1F" w:rsidP="0075248D">
            <w:pPr>
              <w:spacing w:line="276" w:lineRule="auto"/>
              <w:jc w:val="both"/>
            </w:pPr>
            <w:r w:rsidRPr="0075248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D9A" w14:textId="77777777" w:rsidR="00013D1F" w:rsidRDefault="00013D1F" w:rsidP="0075248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5248D" w14:paraId="08DD4546" w14:textId="77777777" w:rsidTr="0087249C"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7DC9" w14:textId="77777777" w:rsidR="0075248D" w:rsidRPr="0075248D" w:rsidRDefault="0075248D" w:rsidP="0075248D">
            <w:pPr>
              <w:spacing w:line="276" w:lineRule="auto"/>
              <w:jc w:val="both"/>
            </w:pPr>
            <w:r w:rsidRPr="0075248D">
              <w:t>Разом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6B00" w14:textId="29E45E21" w:rsidR="0075248D" w:rsidRPr="002971A5" w:rsidRDefault="0075248D" w:rsidP="0075248D">
            <w:pPr>
              <w:spacing w:line="276" w:lineRule="auto"/>
              <w:jc w:val="both"/>
              <w:rPr>
                <w:lang w:val="en-US"/>
              </w:rPr>
            </w:pPr>
            <w:r w:rsidRPr="0075248D">
              <w:t>2</w:t>
            </w:r>
            <w:r w:rsidR="002971A5"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B6D1" w14:textId="77777777" w:rsidR="0075248D" w:rsidRDefault="0075248D" w:rsidP="0075248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</w:tr>
    </w:tbl>
    <w:p w14:paraId="2BB73DA3" w14:textId="77777777" w:rsidR="00853DDE" w:rsidRPr="0087249C" w:rsidRDefault="00853DDE" w:rsidP="00853DDE">
      <w:pPr>
        <w:ind w:left="7513" w:hanging="7513"/>
        <w:jc w:val="center"/>
        <w:rPr>
          <w:b/>
          <w:sz w:val="28"/>
          <w:szCs w:val="28"/>
        </w:rPr>
      </w:pPr>
    </w:p>
    <w:p w14:paraId="2FC45A53" w14:textId="77777777" w:rsidR="00853DDE" w:rsidRDefault="00853DDE" w:rsidP="00D50205">
      <w:pPr>
        <w:ind w:left="567"/>
        <w:jc w:val="center"/>
        <w:rPr>
          <w:b/>
          <w:sz w:val="28"/>
          <w:szCs w:val="28"/>
        </w:rPr>
      </w:pPr>
    </w:p>
    <w:p w14:paraId="1ACA0044" w14:textId="77777777" w:rsidR="00853DDE" w:rsidRDefault="00853DDE" w:rsidP="00853DD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Види і зміст поточних контрольних заходів </w:t>
      </w:r>
      <w:r>
        <w:rPr>
          <w:b/>
          <w:sz w:val="20"/>
          <w:szCs w:val="20"/>
        </w:rPr>
        <w:t>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853DDE" w14:paraId="20DFCCDB" w14:textId="77777777" w:rsidTr="00E273CF">
        <w:trPr>
          <w:trHeight w:val="8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E993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8113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731D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2F1A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ACD2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Усього балів</w:t>
            </w:r>
          </w:p>
        </w:tc>
      </w:tr>
      <w:tr w:rsidR="00853DDE" w14:paraId="5E33A0E2" w14:textId="77777777" w:rsidTr="00E273CF">
        <w:trPr>
          <w:trHeight w:val="3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BBDC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B9A4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B6CD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9170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7404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273CF" w14:paraId="59161B5C" w14:textId="77777777" w:rsidTr="0075248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AFD95C" w14:textId="77777777" w:rsidR="00E273CF" w:rsidRDefault="00E273C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A7C4" w14:textId="77777777" w:rsidR="00E273CF" w:rsidRPr="00CF684A" w:rsidRDefault="00E273CF">
            <w:pPr>
              <w:spacing w:line="276" w:lineRule="auto"/>
              <w:ind w:firstLine="34"/>
              <w:jc w:val="center"/>
              <w:rPr>
                <w:lang w:val="ru-RU"/>
              </w:rPr>
            </w:pPr>
            <w:r w:rsidRPr="00CF684A">
              <w:rPr>
                <w:sz w:val="22"/>
                <w:szCs w:val="22"/>
              </w:rPr>
              <w:t>Теоретичне завдання –</w:t>
            </w:r>
          </w:p>
          <w:p w14:paraId="5CAC9C89" w14:textId="77777777" w:rsidR="00E273CF" w:rsidRPr="002971A5" w:rsidRDefault="00CF684A">
            <w:pPr>
              <w:spacing w:line="276" w:lineRule="auto"/>
              <w:ind w:firstLine="34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CF684A">
              <w:rPr>
                <w:sz w:val="22"/>
                <w:szCs w:val="22"/>
                <w:lang w:val="ru-RU"/>
              </w:rPr>
              <w:t>Тестування</w:t>
            </w:r>
            <w:proofErr w:type="spellEnd"/>
            <w:r w:rsidRPr="00CF684A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CF684A">
              <w:rPr>
                <w:sz w:val="22"/>
                <w:szCs w:val="22"/>
                <w:lang w:val="ru-RU"/>
              </w:rPr>
              <w:t>системі</w:t>
            </w:r>
            <w:proofErr w:type="spellEnd"/>
            <w:r w:rsidRPr="00CF684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F684A">
              <w:rPr>
                <w:sz w:val="22"/>
                <w:szCs w:val="22"/>
                <w:lang w:val="en-US"/>
              </w:rPr>
              <w:t>moodle</w:t>
            </w:r>
            <w:proofErr w:type="spellEnd"/>
          </w:p>
          <w:p w14:paraId="585AE218" w14:textId="4B0A85D3" w:rsidR="00AF2613" w:rsidRPr="00AF2613" w:rsidRDefault="00AF2613">
            <w:pPr>
              <w:spacing w:line="276" w:lineRule="auto"/>
              <w:ind w:firstLine="34"/>
              <w:jc w:val="center"/>
            </w:pPr>
            <w:r>
              <w:rPr>
                <w:sz w:val="22"/>
                <w:szCs w:val="22"/>
              </w:rPr>
              <w:t>Кейс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8F08" w14:textId="77777777" w:rsidR="00E273CF" w:rsidRDefault="00E273CF">
            <w:pPr>
              <w:spacing w:line="276" w:lineRule="auto"/>
              <w:rPr>
                <w:sz w:val="22"/>
                <w:szCs w:val="22"/>
              </w:rPr>
            </w:pPr>
            <w:r w:rsidRPr="00CF684A">
              <w:rPr>
                <w:sz w:val="22"/>
                <w:szCs w:val="22"/>
              </w:rPr>
              <w:t>Питання для підготовки:</w:t>
            </w:r>
          </w:p>
          <w:p w14:paraId="779BF75A" w14:textId="77777777" w:rsidR="00013D1F" w:rsidRPr="00CF684A" w:rsidRDefault="00013D1F">
            <w:pPr>
              <w:spacing w:line="276" w:lineRule="auto"/>
            </w:pPr>
            <w:r>
              <w:rPr>
                <w:i/>
                <w:iCs/>
                <w:color w:val="000000"/>
              </w:rPr>
              <w:t xml:space="preserve">: </w:t>
            </w:r>
            <w:hyperlink r:id="rId6" w:history="1">
              <w:r>
                <w:rPr>
                  <w:rStyle w:val="a5"/>
                </w:rPr>
                <w:t>https://moodle.znu.edu.ua/course/view.php?id=10104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228B" w14:textId="77777777" w:rsidR="00E273CF" w:rsidRPr="00CF684A" w:rsidRDefault="00CF684A" w:rsidP="00013D1F">
            <w:pPr>
              <w:jc w:val="center"/>
            </w:pPr>
            <w:r w:rsidRPr="00CF684A">
              <w:t>Тестування передбачає 10 питань, кожне питання оцінюється в 0,</w:t>
            </w:r>
            <w:r w:rsidR="00013D1F">
              <w:t xml:space="preserve">5 </w:t>
            </w:r>
            <w:r w:rsidRPr="00CF684A">
              <w:t>бал</w:t>
            </w:r>
            <w:r w:rsidR="00013D1F">
              <w:t>ів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093C" w14:textId="77777777" w:rsidR="00E273CF" w:rsidRPr="00CF684A" w:rsidRDefault="00013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273CF" w14:paraId="094EE677" w14:textId="77777777" w:rsidTr="0075248D">
        <w:trPr>
          <w:trHeight w:val="34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48D16" w14:textId="77777777" w:rsidR="00E273CF" w:rsidRDefault="00E273CF">
            <w:pPr>
              <w:suppressAutoHyphens w:val="0"/>
              <w:spacing w:line="276" w:lineRule="auto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57B6" w14:textId="77777777" w:rsidR="00E273CF" w:rsidRPr="00CF684A" w:rsidRDefault="00E273CF">
            <w:pPr>
              <w:spacing w:line="276" w:lineRule="auto"/>
              <w:ind w:firstLine="34"/>
              <w:jc w:val="center"/>
            </w:pPr>
            <w:r w:rsidRPr="00CF684A">
              <w:rPr>
                <w:sz w:val="22"/>
                <w:szCs w:val="22"/>
              </w:rPr>
              <w:t>Практичне завдання –</w:t>
            </w:r>
          </w:p>
          <w:p w14:paraId="6042CF56" w14:textId="77777777" w:rsidR="00E273CF" w:rsidRPr="00CF684A" w:rsidRDefault="00013D1F" w:rsidP="00CF684A">
            <w:pPr>
              <w:spacing w:line="276" w:lineRule="auto"/>
              <w:ind w:firstLine="34"/>
              <w:jc w:val="center"/>
            </w:pPr>
            <w:r>
              <w:rPr>
                <w:sz w:val="22"/>
                <w:szCs w:val="22"/>
              </w:rPr>
              <w:t>Групова робота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F77F" w14:textId="77777777" w:rsidR="00E273CF" w:rsidRPr="00CF684A" w:rsidRDefault="00E273CF">
            <w:pPr>
              <w:spacing w:line="276" w:lineRule="auto"/>
              <w:ind w:right="-249"/>
              <w:rPr>
                <w:lang w:val="ru-RU"/>
              </w:rPr>
            </w:pPr>
            <w:r w:rsidRPr="00CF684A">
              <w:rPr>
                <w:sz w:val="22"/>
                <w:szCs w:val="22"/>
              </w:rPr>
              <w:t>Вимоги до виконання та оформлення:</w:t>
            </w:r>
            <w:r w:rsidR="00CF684A" w:rsidRPr="00CF684A">
              <w:rPr>
                <w:rStyle w:val="30"/>
              </w:rPr>
              <w:t xml:space="preserve"> </w:t>
            </w:r>
            <w:r w:rsidR="00013D1F">
              <w:rPr>
                <w:i/>
                <w:iCs/>
                <w:color w:val="000000"/>
              </w:rPr>
              <w:t xml:space="preserve">: </w:t>
            </w:r>
            <w:hyperlink r:id="rId7" w:history="1">
              <w:r w:rsidR="00013D1F">
                <w:rPr>
                  <w:rStyle w:val="a5"/>
                </w:rPr>
                <w:t>https://moodle.znu.edu.ua/course/view.php?id=10104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BA80" w14:textId="77777777" w:rsidR="00CF684A" w:rsidRPr="00CF684A" w:rsidRDefault="00CF684A" w:rsidP="00CF684A">
            <w:pPr>
              <w:jc w:val="both"/>
              <w:rPr>
                <w:lang w:eastAsia="en-US"/>
              </w:rPr>
            </w:pPr>
            <w:r w:rsidRPr="00CF684A">
              <w:t xml:space="preserve">- </w:t>
            </w:r>
            <w:r w:rsidR="00013D1F">
              <w:t>5</w:t>
            </w:r>
            <w:r w:rsidRPr="00CF684A">
              <w:t xml:space="preserve"> бал</w:t>
            </w:r>
            <w:r w:rsidR="00013D1F">
              <w:t>ів</w:t>
            </w:r>
            <w:r w:rsidRPr="00CF684A">
              <w:t>: студент правильно та у повному обсязі розв’язав задачу</w:t>
            </w:r>
            <w:r w:rsidRPr="00CF684A">
              <w:rPr>
                <w:lang w:val="ru-RU"/>
              </w:rPr>
              <w:t xml:space="preserve"> </w:t>
            </w:r>
            <w:r w:rsidRPr="00CF684A">
              <w:t>і зробив висновки;</w:t>
            </w:r>
          </w:p>
          <w:p w14:paraId="6E8E819C" w14:textId="77777777" w:rsidR="00CF684A" w:rsidRPr="00CF684A" w:rsidRDefault="00CF684A" w:rsidP="00CF684A">
            <w:pPr>
              <w:jc w:val="both"/>
            </w:pPr>
            <w:r w:rsidRPr="00CF684A">
              <w:t>- 3</w:t>
            </w:r>
            <w:r w:rsidR="00013D1F">
              <w:t>-4</w:t>
            </w:r>
            <w:r w:rsidRPr="00CF684A">
              <w:t xml:space="preserve"> бали: студент розв’язав задачу не в повному обсязі з незначними помилками;</w:t>
            </w:r>
          </w:p>
          <w:p w14:paraId="6C0F37F4" w14:textId="77777777" w:rsidR="00CF684A" w:rsidRPr="00CF684A" w:rsidRDefault="00CF684A" w:rsidP="00CF684A">
            <w:pPr>
              <w:jc w:val="both"/>
            </w:pPr>
            <w:r w:rsidRPr="00CF684A">
              <w:t>- 2 бали: студент розв’язав задачу не в повному обсязі із значними помилками;</w:t>
            </w:r>
          </w:p>
          <w:p w14:paraId="1EE27644" w14:textId="77777777" w:rsidR="00CF684A" w:rsidRPr="00CF684A" w:rsidRDefault="00CF684A" w:rsidP="00CF684A">
            <w:pPr>
              <w:jc w:val="both"/>
            </w:pPr>
            <w:r w:rsidRPr="00CF684A">
              <w:t>- 1 бал: студент не розв’язав задачу, але допустив помилку у формулі та зробив спробу зробити висновки;</w:t>
            </w:r>
          </w:p>
          <w:p w14:paraId="70DFD475" w14:textId="77777777" w:rsidR="00E273CF" w:rsidRPr="00CF684A" w:rsidRDefault="00CF684A" w:rsidP="00CF684A">
            <w:pPr>
              <w:spacing w:line="276" w:lineRule="auto"/>
              <w:jc w:val="center"/>
              <w:rPr>
                <w:b/>
              </w:rPr>
            </w:pPr>
            <w:r w:rsidRPr="00CF684A">
              <w:lastRenderedPageBreak/>
              <w:t>- 0 балів: студент не розв’язав задачу.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0D4" w14:textId="77777777" w:rsidR="00E273CF" w:rsidRPr="00CF684A" w:rsidRDefault="00013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</w:tr>
      <w:tr w:rsidR="00853DDE" w14:paraId="48B63ACC" w14:textId="77777777" w:rsidTr="00E273CF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27B7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1</w:t>
            </w:r>
          </w:p>
          <w:p w14:paraId="28BC7212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 w14:paraId="6070E72A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3329" w14:textId="77777777" w:rsidR="00853DDE" w:rsidRDefault="00013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43B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A54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B2FC" w14:textId="77777777" w:rsidR="00853DDE" w:rsidRDefault="00E273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F684A" w14:paraId="49688456" w14:textId="77777777" w:rsidTr="00E273CF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885E" w14:textId="77777777" w:rsidR="00CF684A" w:rsidRDefault="00CF684A" w:rsidP="00CF684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32F9" w14:textId="77777777" w:rsidR="00CF684A" w:rsidRDefault="00CF684A" w:rsidP="00CF684A">
            <w:pPr>
              <w:spacing w:line="276" w:lineRule="auto"/>
              <w:ind w:firstLine="34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Теоретичне завдання –</w:t>
            </w:r>
          </w:p>
          <w:p w14:paraId="7A065677" w14:textId="77777777" w:rsidR="00CF684A" w:rsidRPr="00CF684A" w:rsidRDefault="00CF684A" w:rsidP="00CF684A">
            <w:pPr>
              <w:spacing w:line="276" w:lineRule="auto"/>
              <w:ind w:firstLine="34"/>
              <w:jc w:val="center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Тестування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ru-RU"/>
              </w:rPr>
              <w:t>системі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1587" w14:textId="77777777" w:rsidR="00CF684A" w:rsidRDefault="00CF684A" w:rsidP="00CF684A">
            <w:pPr>
              <w:spacing w:line="276" w:lineRule="auto"/>
            </w:pPr>
            <w:r>
              <w:rPr>
                <w:sz w:val="22"/>
                <w:szCs w:val="22"/>
              </w:rPr>
              <w:t>Питання для підготовки:</w:t>
            </w:r>
            <w:r w:rsidR="00013D1F">
              <w:rPr>
                <w:i/>
                <w:iCs/>
                <w:color w:val="000000"/>
              </w:rPr>
              <w:t xml:space="preserve"> : </w:t>
            </w:r>
            <w:hyperlink r:id="rId8" w:history="1">
              <w:r w:rsidR="00013D1F">
                <w:rPr>
                  <w:rStyle w:val="a5"/>
                </w:rPr>
                <w:t>https://moodle.znu.edu.ua/course/view.php?id=10104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D774" w14:textId="77777777" w:rsidR="00CF684A" w:rsidRDefault="00CF684A" w:rsidP="00013D1F">
            <w:pPr>
              <w:spacing w:line="256" w:lineRule="auto"/>
              <w:jc w:val="center"/>
            </w:pPr>
            <w:r>
              <w:t xml:space="preserve">Тестування передбачає </w:t>
            </w:r>
            <w:r w:rsidR="00013D1F">
              <w:t>2</w:t>
            </w:r>
            <w:r>
              <w:t>0 питань, кожне питання оцінюється в 0,</w:t>
            </w:r>
            <w:r w:rsidR="00013D1F">
              <w:t>5</w:t>
            </w:r>
            <w:r>
              <w:t xml:space="preserve"> бали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36D7" w14:textId="77777777" w:rsidR="00CF684A" w:rsidRDefault="00013D1F" w:rsidP="00CF68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F684A" w14:paraId="57C4581F" w14:textId="77777777" w:rsidTr="00E273CF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3DA" w14:textId="77777777" w:rsidR="00CF684A" w:rsidRDefault="00CF684A" w:rsidP="00CF68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9F85" w14:textId="77777777" w:rsidR="00CF684A" w:rsidRDefault="00CF684A" w:rsidP="00CF684A">
            <w:pPr>
              <w:spacing w:line="276" w:lineRule="auto"/>
              <w:ind w:firstLine="34"/>
              <w:jc w:val="center"/>
            </w:pPr>
            <w:r>
              <w:rPr>
                <w:sz w:val="22"/>
                <w:szCs w:val="22"/>
              </w:rPr>
              <w:t>Практичне завдання –</w:t>
            </w:r>
          </w:p>
          <w:p w14:paraId="432CB083" w14:textId="6DBCBAF4" w:rsidR="00013D1F" w:rsidRDefault="00AF2613" w:rsidP="00CF684A">
            <w:pPr>
              <w:spacing w:line="276" w:lineRule="auto"/>
              <w:ind w:firstLine="34"/>
              <w:jc w:val="center"/>
            </w:pPr>
            <w:r>
              <w:rPr>
                <w:sz w:val="22"/>
                <w:szCs w:val="22"/>
              </w:rPr>
              <w:t>(</w:t>
            </w:r>
            <w:r w:rsidR="00013D1F">
              <w:rPr>
                <w:sz w:val="22"/>
                <w:szCs w:val="22"/>
              </w:rPr>
              <w:t>Кейс)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7492" w14:textId="77777777" w:rsidR="00CF684A" w:rsidRDefault="00CF684A" w:rsidP="00CF684A">
            <w:pPr>
              <w:spacing w:line="256" w:lineRule="auto"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rStyle w:val="30"/>
              </w:rPr>
              <w:t xml:space="preserve"> </w:t>
            </w:r>
            <w:hyperlink r:id="rId9" w:history="1">
              <w:r>
                <w:rPr>
                  <w:rStyle w:val="a5"/>
                </w:rPr>
                <w:t>https://moodle.znu.edu.ua/course/view.php?id=6877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CDB" w14:textId="77777777" w:rsidR="00CF684A" w:rsidRDefault="00CF684A" w:rsidP="00CF684A">
            <w:pPr>
              <w:jc w:val="both"/>
              <w:rPr>
                <w:lang w:eastAsia="en-US"/>
              </w:rPr>
            </w:pPr>
            <w:r>
              <w:t xml:space="preserve">- </w:t>
            </w:r>
            <w:r w:rsidR="00013D1F">
              <w:t>5</w:t>
            </w:r>
            <w:r>
              <w:t xml:space="preserve"> балів: студент правильно та у повному обсязі розв’язав задачу</w:t>
            </w:r>
            <w:r>
              <w:rPr>
                <w:lang w:val="ru-RU"/>
              </w:rPr>
              <w:t xml:space="preserve"> </w:t>
            </w:r>
            <w:r>
              <w:t>і зробив висновки;</w:t>
            </w:r>
          </w:p>
          <w:p w14:paraId="317592E7" w14:textId="77777777" w:rsidR="00CF684A" w:rsidRDefault="00CF684A" w:rsidP="00CF684A">
            <w:pPr>
              <w:jc w:val="both"/>
            </w:pPr>
            <w:r>
              <w:t xml:space="preserve">- </w:t>
            </w:r>
            <w:r w:rsidR="00013D1F">
              <w:t xml:space="preserve">4 </w:t>
            </w:r>
            <w:proofErr w:type="spellStart"/>
            <w:r w:rsidR="00013D1F">
              <w:t>балит</w:t>
            </w:r>
            <w:proofErr w:type="spellEnd"/>
            <w:r>
              <w:t>: студент розв’язав задачу не в повному обсязі з незначними помилками;</w:t>
            </w:r>
          </w:p>
          <w:p w14:paraId="06917D7D" w14:textId="77777777" w:rsidR="00CF684A" w:rsidRDefault="00CF684A" w:rsidP="00CF684A">
            <w:pPr>
              <w:jc w:val="both"/>
            </w:pPr>
            <w:r>
              <w:t>- 3 бали: студент розв’язав задачу не в повному обсязі із значними помилками;</w:t>
            </w:r>
          </w:p>
          <w:p w14:paraId="1687E886" w14:textId="77777777" w:rsidR="00CF684A" w:rsidRDefault="00CF684A" w:rsidP="00CF684A">
            <w:pPr>
              <w:jc w:val="both"/>
            </w:pPr>
            <w:r>
              <w:t>- 1-2 бали: студент не розв’язав задачу, але допустив помилку у формулі та зробив спробу зробити висновки;</w:t>
            </w:r>
          </w:p>
          <w:p w14:paraId="76F0146C" w14:textId="77777777" w:rsidR="00CF684A" w:rsidRDefault="00CF684A" w:rsidP="00CF684A">
            <w:pPr>
              <w:spacing w:line="276" w:lineRule="auto"/>
              <w:jc w:val="center"/>
              <w:rPr>
                <w:b/>
              </w:rPr>
            </w:pPr>
            <w:r>
              <w:t>- 0 балів: студент не розв’язав задачу.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8D4" w14:textId="77777777" w:rsidR="00CF684A" w:rsidRDefault="00013D1F" w:rsidP="00CF68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853DDE" w14:paraId="520B4763" w14:textId="77777777" w:rsidTr="00E273CF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87E3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2</w:t>
            </w:r>
          </w:p>
          <w:p w14:paraId="11EAD527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 w14:paraId="78FFE9CB" w14:textId="77777777" w:rsidR="00853DDE" w:rsidRDefault="00853DDE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0C88" w14:textId="77777777" w:rsidR="00853DDE" w:rsidRDefault="00CF684A" w:rsidP="00CF684A">
            <w:pPr>
              <w:spacing w:line="276" w:lineRule="auto"/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7395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DB1D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EC62" w14:textId="77777777" w:rsidR="00853DDE" w:rsidRDefault="00013D1F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CF684A" w14:paraId="56711F62" w14:textId="77777777" w:rsidTr="00E273CF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8E5D" w14:textId="77777777" w:rsidR="00CF684A" w:rsidRDefault="00CF684A" w:rsidP="00CF684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40C1" w14:textId="77777777" w:rsidR="00CF684A" w:rsidRDefault="00CF684A" w:rsidP="00CF684A">
            <w:pPr>
              <w:spacing w:line="276" w:lineRule="auto"/>
              <w:ind w:firstLine="34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Теоретичне завдання –</w:t>
            </w:r>
          </w:p>
          <w:p w14:paraId="1C890415" w14:textId="77777777" w:rsidR="00CF684A" w:rsidRDefault="00CF684A" w:rsidP="00CF684A">
            <w:pPr>
              <w:spacing w:line="276" w:lineRule="auto"/>
              <w:ind w:firstLine="34"/>
              <w:jc w:val="center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Тестування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ru-RU"/>
              </w:rPr>
              <w:t>системі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568C" w14:textId="77777777" w:rsidR="00CF684A" w:rsidRDefault="00CF684A" w:rsidP="00CF68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Питання для підготовки:</w:t>
            </w:r>
          </w:p>
          <w:p w14:paraId="56FB062F" w14:textId="77777777" w:rsidR="00CF684A" w:rsidRDefault="00000000" w:rsidP="00CF684A">
            <w:pPr>
              <w:spacing w:line="276" w:lineRule="auto"/>
            </w:pPr>
            <w:hyperlink r:id="rId10" w:history="1">
              <w:r w:rsidR="00CF684A">
                <w:rPr>
                  <w:rStyle w:val="a5"/>
                </w:rPr>
                <w:t>https://moodle.znu.edu.ua/course/view.php?id=6877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244B" w14:textId="77777777" w:rsidR="00CF684A" w:rsidRDefault="00CF684A" w:rsidP="00013D1F">
            <w:pPr>
              <w:spacing w:line="254" w:lineRule="auto"/>
              <w:jc w:val="center"/>
            </w:pPr>
            <w:r>
              <w:t xml:space="preserve">Тестування передбачає </w:t>
            </w:r>
            <w:r w:rsidR="00013D1F">
              <w:t>2</w:t>
            </w:r>
            <w:r>
              <w:t xml:space="preserve">0 питань, кожне питання </w:t>
            </w:r>
            <w:r>
              <w:lastRenderedPageBreak/>
              <w:t>оцінюється в 0,</w:t>
            </w:r>
            <w:r w:rsidR="00013D1F">
              <w:t>5</w:t>
            </w:r>
            <w:r>
              <w:t>бали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4EAE" w14:textId="77777777" w:rsidR="00CF684A" w:rsidRDefault="00013D1F" w:rsidP="00CF68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</w:p>
        </w:tc>
      </w:tr>
      <w:tr w:rsidR="00013D1F" w14:paraId="4132BD7D" w14:textId="77777777" w:rsidTr="00E273CF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8F4" w14:textId="77777777" w:rsidR="00013D1F" w:rsidRDefault="00013D1F" w:rsidP="00013D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584" w14:textId="77777777" w:rsidR="00013D1F" w:rsidRDefault="00013D1F" w:rsidP="00013D1F">
            <w:pPr>
              <w:spacing w:line="276" w:lineRule="auto"/>
              <w:ind w:firstLine="34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Теоретичне завдання –</w:t>
            </w:r>
          </w:p>
          <w:p w14:paraId="42BF7982" w14:textId="77777777" w:rsidR="00013D1F" w:rsidRDefault="00013D1F" w:rsidP="00013D1F">
            <w:pPr>
              <w:spacing w:line="276" w:lineRule="auto"/>
              <w:ind w:firstLine="34"/>
              <w:jc w:val="center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Тестування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ru-RU"/>
              </w:rPr>
              <w:t>системі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3EAD" w14:textId="77777777" w:rsidR="00013D1F" w:rsidRDefault="00013D1F" w:rsidP="00013D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Питання для підготовки:</w:t>
            </w:r>
            <w:r>
              <w:rPr>
                <w:i/>
                <w:iCs/>
                <w:color w:val="000000"/>
              </w:rPr>
              <w:t xml:space="preserve"> : </w:t>
            </w:r>
            <w:hyperlink r:id="rId11" w:history="1">
              <w:r>
                <w:rPr>
                  <w:rStyle w:val="a5"/>
                </w:rPr>
                <w:t>https://moodle.znu.edu.ua/course/view.php?id=10104</w:t>
              </w:r>
            </w:hyperlink>
          </w:p>
          <w:p w14:paraId="4C625381" w14:textId="77777777" w:rsidR="00013D1F" w:rsidRDefault="00000000" w:rsidP="00013D1F">
            <w:pPr>
              <w:spacing w:line="276" w:lineRule="auto"/>
            </w:pPr>
            <w:hyperlink r:id="rId12" w:history="1">
              <w:r w:rsidR="00013D1F">
                <w:rPr>
                  <w:rStyle w:val="a5"/>
                </w:rPr>
                <w:t>https://moodle.znu.edu.ua/course/view.php?id=6877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1D6" w14:textId="77777777" w:rsidR="00013D1F" w:rsidRDefault="00013D1F" w:rsidP="00013D1F">
            <w:pPr>
              <w:spacing w:line="252" w:lineRule="auto"/>
              <w:jc w:val="center"/>
            </w:pPr>
            <w:r>
              <w:t>Тестування передбачає 20 питань, кожне питання оцінюється в 0,5 бали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71D" w14:textId="77777777" w:rsidR="00013D1F" w:rsidRDefault="00013D1F" w:rsidP="00013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013D1F" w14:paraId="6D0EBEF8" w14:textId="77777777" w:rsidTr="00E273CF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8F7" w14:textId="77777777" w:rsidR="00013D1F" w:rsidRDefault="00013D1F" w:rsidP="00013D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FC6D" w14:textId="77777777" w:rsidR="00013D1F" w:rsidRDefault="00013D1F" w:rsidP="00013D1F">
            <w:pPr>
              <w:spacing w:line="276" w:lineRule="auto"/>
              <w:ind w:firstLine="34"/>
              <w:jc w:val="center"/>
            </w:pPr>
            <w:r>
              <w:rPr>
                <w:sz w:val="22"/>
                <w:szCs w:val="22"/>
              </w:rPr>
              <w:t>Практичне завдання –</w:t>
            </w:r>
          </w:p>
          <w:p w14:paraId="2A3D3FD9" w14:textId="17888945" w:rsidR="00013D1F" w:rsidRDefault="00872EBF" w:rsidP="00013D1F">
            <w:pPr>
              <w:spacing w:line="276" w:lineRule="auto"/>
              <w:ind w:firstLine="34"/>
              <w:jc w:val="center"/>
            </w:pPr>
            <w:r>
              <w:rPr>
                <w:sz w:val="22"/>
                <w:szCs w:val="22"/>
              </w:rPr>
              <w:t>(</w:t>
            </w:r>
            <w:r w:rsidR="00013D1F">
              <w:rPr>
                <w:sz w:val="22"/>
                <w:szCs w:val="22"/>
              </w:rPr>
              <w:t>Кейс)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EB8" w14:textId="77777777" w:rsidR="00013D1F" w:rsidRDefault="00013D1F" w:rsidP="00013D1F">
            <w:pPr>
              <w:spacing w:line="254" w:lineRule="auto"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rStyle w:val="30"/>
              </w:rPr>
              <w:t xml:space="preserve"> </w:t>
            </w:r>
            <w:hyperlink r:id="rId13" w:history="1">
              <w:r>
                <w:rPr>
                  <w:rStyle w:val="a5"/>
                </w:rPr>
                <w:t>https://moodle.znu.edu.ua/course/view.php?id=6877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5E1" w14:textId="77777777" w:rsidR="00013D1F" w:rsidRDefault="00013D1F" w:rsidP="00013D1F">
            <w:pPr>
              <w:spacing w:line="256" w:lineRule="auto"/>
              <w:jc w:val="both"/>
              <w:rPr>
                <w:lang w:eastAsia="en-US"/>
              </w:rPr>
            </w:pPr>
            <w:r>
              <w:t>- 5 балів: студент правильно та у повному обсязі розв’язав задачу</w:t>
            </w:r>
            <w:r>
              <w:rPr>
                <w:lang w:val="ru-RU"/>
              </w:rPr>
              <w:t xml:space="preserve"> </w:t>
            </w:r>
            <w:r>
              <w:t>і зробив висновки;</w:t>
            </w:r>
          </w:p>
          <w:p w14:paraId="47807295" w14:textId="77777777" w:rsidR="00013D1F" w:rsidRDefault="00013D1F" w:rsidP="00013D1F">
            <w:pPr>
              <w:spacing w:line="256" w:lineRule="auto"/>
              <w:jc w:val="both"/>
            </w:pPr>
            <w:r>
              <w:t xml:space="preserve">- 4 </w:t>
            </w:r>
            <w:proofErr w:type="spellStart"/>
            <w:r>
              <w:t>балит</w:t>
            </w:r>
            <w:proofErr w:type="spellEnd"/>
            <w:r>
              <w:t>: студент розв’язав задачу не в повному обсязі з незначними помилками;</w:t>
            </w:r>
          </w:p>
          <w:p w14:paraId="25B8A0A9" w14:textId="77777777" w:rsidR="00013D1F" w:rsidRDefault="00013D1F" w:rsidP="00013D1F">
            <w:pPr>
              <w:spacing w:line="256" w:lineRule="auto"/>
              <w:jc w:val="both"/>
            </w:pPr>
            <w:r>
              <w:t>- 3 бали: студент розв’язав задачу не в повному обсязі із значними помилками;</w:t>
            </w:r>
          </w:p>
          <w:p w14:paraId="36F847C4" w14:textId="77777777" w:rsidR="00013D1F" w:rsidRDefault="00013D1F" w:rsidP="00013D1F">
            <w:pPr>
              <w:spacing w:line="256" w:lineRule="auto"/>
              <w:jc w:val="both"/>
            </w:pPr>
            <w:r>
              <w:t>- 1-2 бали: студент не розв’язав задачу, але допустив помилку у формулі та зробив спробу зробити висновки;</w:t>
            </w:r>
          </w:p>
          <w:p w14:paraId="6DE5F1E8" w14:textId="77777777" w:rsidR="00013D1F" w:rsidRDefault="00013D1F" w:rsidP="00013D1F">
            <w:pPr>
              <w:spacing w:line="276" w:lineRule="auto"/>
              <w:jc w:val="center"/>
              <w:rPr>
                <w:b/>
              </w:rPr>
            </w:pPr>
            <w:r>
              <w:t>- 0 балів: студент не розв’язав задачу.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4AF7" w14:textId="77777777" w:rsidR="00013D1F" w:rsidRDefault="00013D1F" w:rsidP="00013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F684A" w14:paraId="70F8C12B" w14:textId="77777777" w:rsidTr="00E273CF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6BE" w14:textId="77777777" w:rsidR="00CF684A" w:rsidRDefault="00CF684A" w:rsidP="00CF68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3</w:t>
            </w:r>
          </w:p>
          <w:p w14:paraId="2F927188" w14:textId="77777777" w:rsidR="00CF684A" w:rsidRDefault="00CF684A" w:rsidP="00CF68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 w14:paraId="201A4793" w14:textId="77777777" w:rsidR="00CF684A" w:rsidRDefault="00CF684A" w:rsidP="00CF684A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BB9" w14:textId="77777777" w:rsidR="00CF684A" w:rsidRDefault="00013D1F" w:rsidP="00CF684A">
            <w:pPr>
              <w:spacing w:line="276" w:lineRule="auto"/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1053" w14:textId="77777777" w:rsidR="00CF684A" w:rsidRDefault="00CF684A" w:rsidP="00CF684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B01" w14:textId="77777777" w:rsidR="00CF684A" w:rsidRDefault="00CF684A" w:rsidP="00CF684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0D0" w14:textId="77777777" w:rsidR="00CF684A" w:rsidRDefault="00013D1F" w:rsidP="00CF684A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CF684A" w14:paraId="666C84C9" w14:textId="77777777" w:rsidTr="00E273CF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503" w14:textId="77777777" w:rsidR="00CF684A" w:rsidRDefault="00CF684A" w:rsidP="00CF684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744" w14:textId="77777777" w:rsidR="00CF684A" w:rsidRDefault="00CF684A" w:rsidP="00CF684A">
            <w:pPr>
              <w:spacing w:line="276" w:lineRule="auto"/>
              <w:ind w:firstLine="34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Теоретичне завдання –</w:t>
            </w:r>
          </w:p>
          <w:p w14:paraId="2F2A47DE" w14:textId="77777777" w:rsidR="00CF684A" w:rsidRDefault="00CF684A" w:rsidP="00CF684A">
            <w:pPr>
              <w:spacing w:line="276" w:lineRule="auto"/>
              <w:ind w:firstLine="34"/>
              <w:jc w:val="center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Тестування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ru-RU"/>
              </w:rPr>
              <w:t>системі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32A" w14:textId="77777777" w:rsidR="00CF684A" w:rsidRDefault="00CF684A" w:rsidP="00CF684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Питання для підготовки:</w:t>
            </w:r>
          </w:p>
          <w:p w14:paraId="079898A0" w14:textId="77777777" w:rsidR="00CF684A" w:rsidRDefault="00000000" w:rsidP="00CF684A">
            <w:pPr>
              <w:spacing w:line="276" w:lineRule="auto"/>
            </w:pPr>
            <w:hyperlink r:id="rId14" w:history="1">
              <w:r w:rsidR="00CF684A">
                <w:rPr>
                  <w:rStyle w:val="a5"/>
                </w:rPr>
                <w:t>https://moodle.znu.edu.ua/course/view.php?id=6877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59B" w14:textId="77777777" w:rsidR="00CF684A" w:rsidRDefault="00CF684A" w:rsidP="00013D1F">
            <w:pPr>
              <w:spacing w:line="252" w:lineRule="auto"/>
              <w:jc w:val="center"/>
            </w:pPr>
            <w:r>
              <w:t xml:space="preserve">Тестування передбачає 10 питань, кожне питання </w:t>
            </w:r>
            <w:r>
              <w:lastRenderedPageBreak/>
              <w:t>оцінюється в 0,</w:t>
            </w:r>
            <w:r w:rsidR="00013D1F">
              <w:t>5</w:t>
            </w:r>
            <w:r>
              <w:t xml:space="preserve"> бали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69D" w14:textId="77777777" w:rsidR="00CF684A" w:rsidRDefault="00013D1F" w:rsidP="00CF68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</w:tr>
      <w:tr w:rsidR="00013D1F" w14:paraId="7F25BD44" w14:textId="77777777" w:rsidTr="00E273CF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07AE" w14:textId="77777777" w:rsidR="00013D1F" w:rsidRDefault="00013D1F" w:rsidP="00013D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974B" w14:textId="77777777" w:rsidR="00013D1F" w:rsidRDefault="00013D1F" w:rsidP="00013D1F">
            <w:pPr>
              <w:spacing w:line="276" w:lineRule="auto"/>
              <w:ind w:firstLine="34"/>
              <w:jc w:val="center"/>
            </w:pPr>
            <w:r>
              <w:rPr>
                <w:sz w:val="22"/>
                <w:szCs w:val="22"/>
              </w:rPr>
              <w:t>Практичне завдання –</w:t>
            </w:r>
          </w:p>
          <w:p w14:paraId="26270678" w14:textId="77777777" w:rsidR="00013D1F" w:rsidRDefault="00013D1F" w:rsidP="00013D1F">
            <w:pPr>
              <w:spacing w:line="276" w:lineRule="auto"/>
              <w:ind w:firstLine="34"/>
              <w:jc w:val="center"/>
            </w:pPr>
            <w:r>
              <w:rPr>
                <w:sz w:val="22"/>
                <w:szCs w:val="22"/>
              </w:rPr>
              <w:t>Групова робота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47D" w14:textId="77777777" w:rsidR="00013D1F" w:rsidRDefault="00013D1F" w:rsidP="00013D1F">
            <w:pPr>
              <w:spacing w:line="276" w:lineRule="auto"/>
              <w:ind w:right="-249"/>
              <w:rPr>
                <w:lang w:val="ru-RU"/>
              </w:rPr>
            </w:pPr>
            <w:r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rStyle w:val="3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: </w:t>
            </w:r>
            <w:hyperlink r:id="rId15" w:history="1">
              <w:r>
                <w:rPr>
                  <w:rStyle w:val="a5"/>
                </w:rPr>
                <w:t>https://moodle.znu.edu.ua/course/view.php?id=10104</w:t>
              </w:r>
            </w:hyperlink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068" w14:textId="77777777" w:rsidR="00013D1F" w:rsidRDefault="00013D1F" w:rsidP="00013D1F">
            <w:pPr>
              <w:spacing w:line="256" w:lineRule="auto"/>
              <w:jc w:val="both"/>
              <w:rPr>
                <w:lang w:eastAsia="en-US"/>
              </w:rPr>
            </w:pPr>
            <w:r>
              <w:t>- 5 балів: студент правильно та у повному обсязі розв’язав задачу</w:t>
            </w:r>
            <w:r>
              <w:rPr>
                <w:lang w:val="ru-RU"/>
              </w:rPr>
              <w:t xml:space="preserve"> </w:t>
            </w:r>
            <w:r>
              <w:t>і зробив висновки;</w:t>
            </w:r>
          </w:p>
          <w:p w14:paraId="13485D2F" w14:textId="77777777" w:rsidR="00013D1F" w:rsidRDefault="00013D1F" w:rsidP="00013D1F">
            <w:pPr>
              <w:spacing w:line="256" w:lineRule="auto"/>
              <w:jc w:val="both"/>
            </w:pPr>
            <w:r>
              <w:t>- 3-4 бали: студент розв’язав задачу не в повному обсязі з незначними помилками;</w:t>
            </w:r>
          </w:p>
          <w:p w14:paraId="5A2BA106" w14:textId="77777777" w:rsidR="00013D1F" w:rsidRDefault="00013D1F" w:rsidP="00013D1F">
            <w:pPr>
              <w:spacing w:line="256" w:lineRule="auto"/>
              <w:jc w:val="both"/>
            </w:pPr>
            <w:r>
              <w:t>- 2 бали: студент розв’язав задачу не в повному обсязі із значними помилками;</w:t>
            </w:r>
          </w:p>
          <w:p w14:paraId="56CD51EC" w14:textId="77777777" w:rsidR="00013D1F" w:rsidRDefault="00013D1F" w:rsidP="00013D1F">
            <w:pPr>
              <w:spacing w:line="256" w:lineRule="auto"/>
              <w:jc w:val="both"/>
            </w:pPr>
            <w:r>
              <w:t>- 1 бал: студент не розв’язав задачу, але допустив помилку у формулі та зробив спробу зробити висновки;</w:t>
            </w:r>
          </w:p>
          <w:p w14:paraId="1DCCB669" w14:textId="77777777" w:rsidR="00013D1F" w:rsidRDefault="00013D1F" w:rsidP="00013D1F">
            <w:pPr>
              <w:spacing w:line="276" w:lineRule="auto"/>
              <w:jc w:val="center"/>
              <w:rPr>
                <w:b/>
              </w:rPr>
            </w:pPr>
            <w:r>
              <w:t>- 0 балів: студент не розв’язав задачу.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E4B" w14:textId="77777777" w:rsidR="00013D1F" w:rsidRDefault="00013D1F" w:rsidP="00013D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F684A" w14:paraId="09F893E7" w14:textId="77777777" w:rsidTr="00E273CF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DABA" w14:textId="77777777" w:rsidR="00CF684A" w:rsidRDefault="00CF684A" w:rsidP="00CF68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4</w:t>
            </w:r>
          </w:p>
          <w:p w14:paraId="180609AF" w14:textId="77777777" w:rsidR="00CF684A" w:rsidRDefault="00CF684A" w:rsidP="00CF68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контр.</w:t>
            </w:r>
          </w:p>
          <w:p w14:paraId="3AAE3892" w14:textId="77777777" w:rsidR="00CF684A" w:rsidRDefault="00CF684A" w:rsidP="00CF684A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325" w14:textId="77777777" w:rsidR="00CF684A" w:rsidRDefault="00CF684A" w:rsidP="00CF684A">
            <w:pPr>
              <w:spacing w:line="276" w:lineRule="auto"/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6E92" w14:textId="77777777" w:rsidR="00CF684A" w:rsidRDefault="00CF684A" w:rsidP="00CF684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F80" w14:textId="77777777" w:rsidR="00CF684A" w:rsidRDefault="00CF684A" w:rsidP="00CF684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976A" w14:textId="77777777" w:rsidR="00CF684A" w:rsidRDefault="00CF684A" w:rsidP="00CF684A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853DDE" w14:paraId="52B7FC3E" w14:textId="77777777" w:rsidTr="00E273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8F5" w14:textId="77777777" w:rsidR="00853DDE" w:rsidRDefault="00853DD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>
              <w:rPr>
                <w:b/>
                <w:sz w:val="22"/>
                <w:szCs w:val="22"/>
              </w:rPr>
              <w:t xml:space="preserve"> контр.</w:t>
            </w:r>
          </w:p>
          <w:p w14:paraId="09800FC9" w14:textId="77777777" w:rsidR="00853DDE" w:rsidRDefault="00853DD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4F04" w14:textId="77777777" w:rsidR="00853DDE" w:rsidRPr="00CF684A" w:rsidRDefault="00013D1F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A63" w14:textId="77777777" w:rsidR="00853DDE" w:rsidRDefault="00853DDE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8B5" w14:textId="77777777" w:rsidR="00853DDE" w:rsidRDefault="00853DDE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98D6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</w:tbl>
    <w:p w14:paraId="7754C0B2" w14:textId="1C3B4FA3" w:rsidR="00853DDE" w:rsidRDefault="00853DDE" w:rsidP="00853DDE">
      <w:pPr>
        <w:jc w:val="center"/>
        <w:rPr>
          <w:b/>
          <w:i/>
          <w:sz w:val="28"/>
          <w:szCs w:val="28"/>
        </w:rPr>
      </w:pPr>
    </w:p>
    <w:p w14:paraId="2A6AE6CD" w14:textId="6224FDFE" w:rsidR="00D95E12" w:rsidRDefault="00D95E12" w:rsidP="00853DDE">
      <w:pPr>
        <w:jc w:val="center"/>
        <w:rPr>
          <w:b/>
          <w:i/>
          <w:sz w:val="28"/>
          <w:szCs w:val="28"/>
        </w:rPr>
      </w:pPr>
    </w:p>
    <w:p w14:paraId="4030E9F7" w14:textId="2F8C89C4" w:rsidR="00D95E12" w:rsidRDefault="00D95E12" w:rsidP="00853DDE">
      <w:pPr>
        <w:jc w:val="center"/>
        <w:rPr>
          <w:b/>
          <w:i/>
          <w:sz w:val="28"/>
          <w:szCs w:val="28"/>
        </w:rPr>
      </w:pPr>
    </w:p>
    <w:p w14:paraId="3D8DE04C" w14:textId="06E29104" w:rsidR="00D95E12" w:rsidRDefault="00D95E12" w:rsidP="00853DDE">
      <w:pPr>
        <w:jc w:val="center"/>
        <w:rPr>
          <w:b/>
          <w:i/>
          <w:sz w:val="28"/>
          <w:szCs w:val="28"/>
        </w:rPr>
      </w:pPr>
    </w:p>
    <w:p w14:paraId="3CE1EBEB" w14:textId="42246951" w:rsidR="00D95E12" w:rsidRDefault="00D95E12" w:rsidP="00853DDE">
      <w:pPr>
        <w:jc w:val="center"/>
        <w:rPr>
          <w:b/>
          <w:i/>
          <w:sz w:val="28"/>
          <w:szCs w:val="28"/>
        </w:rPr>
      </w:pPr>
    </w:p>
    <w:p w14:paraId="09E92531" w14:textId="50447755" w:rsidR="00D95E12" w:rsidRDefault="00D95E12" w:rsidP="00853DDE">
      <w:pPr>
        <w:jc w:val="center"/>
        <w:rPr>
          <w:b/>
          <w:i/>
          <w:sz w:val="28"/>
          <w:szCs w:val="28"/>
        </w:rPr>
      </w:pPr>
    </w:p>
    <w:p w14:paraId="6DA2C9FF" w14:textId="192C3ED7" w:rsidR="00D95E12" w:rsidRDefault="00D95E12" w:rsidP="00853DDE">
      <w:pPr>
        <w:jc w:val="center"/>
        <w:rPr>
          <w:b/>
          <w:i/>
          <w:sz w:val="28"/>
          <w:szCs w:val="28"/>
        </w:rPr>
      </w:pPr>
    </w:p>
    <w:p w14:paraId="517373AE" w14:textId="5529AF2E" w:rsidR="00D95E12" w:rsidRDefault="00D95E12" w:rsidP="00853DDE">
      <w:pPr>
        <w:jc w:val="center"/>
        <w:rPr>
          <w:b/>
          <w:i/>
          <w:sz w:val="28"/>
          <w:szCs w:val="28"/>
        </w:rPr>
      </w:pPr>
    </w:p>
    <w:p w14:paraId="3B3250CD" w14:textId="77777777" w:rsidR="00D95E12" w:rsidRDefault="00D95E12" w:rsidP="00853DDE">
      <w:pPr>
        <w:jc w:val="center"/>
        <w:rPr>
          <w:b/>
          <w:i/>
          <w:sz w:val="28"/>
          <w:szCs w:val="28"/>
        </w:rPr>
      </w:pPr>
    </w:p>
    <w:p w14:paraId="09715545" w14:textId="77777777" w:rsidR="00853DDE" w:rsidRDefault="00853DDE" w:rsidP="00853DD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>
        <w:rPr>
          <w:b/>
          <w:bCs/>
          <w:sz w:val="28"/>
          <w:szCs w:val="28"/>
        </w:rPr>
        <w:t xml:space="preserve">   Підсумковий семестровий контроль</w:t>
      </w:r>
      <w:r>
        <w:rPr>
          <w:b/>
          <w:bCs/>
          <w:sz w:val="18"/>
          <w:szCs w:val="18"/>
        </w:rPr>
        <w:t>**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853DDE" w14:paraId="45289945" w14:textId="77777777" w:rsidTr="00872EBF">
        <w:trPr>
          <w:trHeight w:val="3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DB0E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A19E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1C11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80B5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7300" w14:textId="77777777" w:rsidR="00853DDE" w:rsidRDefault="00853D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Усього балів</w:t>
            </w:r>
          </w:p>
        </w:tc>
      </w:tr>
      <w:tr w:rsidR="00853DDE" w14:paraId="43FC9DA5" w14:textId="77777777" w:rsidTr="00872EBF">
        <w:trPr>
          <w:trHeight w:val="1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D6D7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C9B9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B352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26F6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5A80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853DDE" w14:paraId="3F8E8046" w14:textId="77777777" w:rsidTr="00872EBF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88D2D" w14:textId="77777777" w:rsidR="00853DDE" w:rsidRDefault="00853DDE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Залік</w:t>
            </w:r>
          </w:p>
          <w:p w14:paraId="0D8CD948" w14:textId="77777777" w:rsidR="00853DDE" w:rsidRDefault="00853DDE" w:rsidP="009C3E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6224" w14:textId="0C90B7AB" w:rsidR="00853DDE" w:rsidRDefault="00872EBF" w:rsidP="00872EBF">
            <w:pPr>
              <w:spacing w:line="276" w:lineRule="auto"/>
              <w:ind w:firstLine="34"/>
              <w:jc w:val="center"/>
            </w:pPr>
            <w:r>
              <w:rPr>
                <w:sz w:val="22"/>
                <w:szCs w:val="22"/>
              </w:rPr>
              <w:t>Тестування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E7C0" w14:textId="77777777" w:rsidR="00D50205" w:rsidRDefault="00853DDE" w:rsidP="00D50205">
            <w:pPr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</w:rPr>
              <w:t>Питання для підготовки:</w:t>
            </w:r>
            <w:r w:rsidR="00D50205">
              <w:rPr>
                <w:rStyle w:val="30"/>
              </w:rPr>
              <w:t xml:space="preserve"> </w:t>
            </w:r>
            <w:hyperlink r:id="rId16" w:history="1">
              <w:r w:rsidR="00D50205">
                <w:rPr>
                  <w:rStyle w:val="a5"/>
                </w:rPr>
                <w:t>https://moodle.znu.edu.ua/course/view.php?id=6877</w:t>
              </w:r>
            </w:hyperlink>
          </w:p>
          <w:p w14:paraId="2C1CA783" w14:textId="77777777" w:rsidR="00853DDE" w:rsidRPr="00D50205" w:rsidRDefault="00853DDE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2AE" w14:textId="77777777" w:rsidR="00D50205" w:rsidRDefault="00D50205" w:rsidP="00D50205">
            <w:pPr>
              <w:jc w:val="both"/>
              <w:rPr>
                <w:lang w:eastAsia="en-US"/>
              </w:rPr>
            </w:pPr>
            <w:r>
              <w:t>- 20 балів ( максимальна оцінка): студент правильно відповів на теоретичне питання;</w:t>
            </w:r>
          </w:p>
          <w:p w14:paraId="2A66621A" w14:textId="77777777" w:rsidR="00D50205" w:rsidRDefault="00D50205" w:rsidP="00D50205">
            <w:pPr>
              <w:jc w:val="both"/>
            </w:pPr>
            <w:r>
              <w:t>- 19-15 балів: студент дав не повну відповідь без суттєвих помилок або з незначними помилками;</w:t>
            </w:r>
          </w:p>
          <w:p w14:paraId="34CE40B5" w14:textId="77777777" w:rsidR="00D50205" w:rsidRDefault="00D50205" w:rsidP="00D50205">
            <w:pPr>
              <w:jc w:val="both"/>
            </w:pPr>
            <w:r>
              <w:t>- 9-14 балів: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      </w:r>
          </w:p>
          <w:p w14:paraId="6795419C" w14:textId="77777777" w:rsidR="00D50205" w:rsidRDefault="00D50205" w:rsidP="00D50205">
            <w:pPr>
              <w:jc w:val="both"/>
            </w:pPr>
            <w:r>
              <w:t>- 8-3 бали: студент отримує у випадку, якщо він знає тільки визначення понять;</w:t>
            </w:r>
          </w:p>
          <w:p w14:paraId="6402E00D" w14:textId="77777777" w:rsidR="00D50205" w:rsidRDefault="00D50205" w:rsidP="00D50205">
            <w:pPr>
              <w:jc w:val="both"/>
            </w:pPr>
            <w:r>
              <w:t>- 0 балів: студент не відповів на питання або дав не правильну відповідь.</w:t>
            </w:r>
          </w:p>
          <w:p w14:paraId="5D5A3F84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143" w14:textId="1EEE5BD2" w:rsidR="00853DDE" w:rsidRDefault="00872E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72EBF" w14:paraId="35D51A41" w14:textId="77777777" w:rsidTr="00872EBF">
        <w:trPr>
          <w:gridAfter w:val="4"/>
          <w:wAfter w:w="8047" w:type="dxa"/>
          <w:trHeight w:val="45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DDB6" w14:textId="77777777" w:rsidR="00872EBF" w:rsidRDefault="00872EBF">
            <w:pPr>
              <w:suppressAutoHyphens w:val="0"/>
              <w:spacing w:line="276" w:lineRule="auto"/>
              <w:rPr>
                <w:b/>
              </w:rPr>
            </w:pPr>
          </w:p>
        </w:tc>
      </w:tr>
      <w:tr w:rsidR="00853DDE" w14:paraId="5A23658E" w14:textId="77777777" w:rsidTr="00872EB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FBAA" w14:textId="77777777" w:rsidR="00853DDE" w:rsidRDefault="00853DD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909C" w14:textId="77777777" w:rsidR="00853DDE" w:rsidRDefault="00853DDE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8112" w14:textId="77777777"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 w14:paraId="2DCD6685" w14:textId="77777777" w:rsidR="003E64D8" w:rsidRDefault="003E64D8" w:rsidP="00853DDE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40FE8AAD" w14:textId="77777777" w:rsidR="00D95E12" w:rsidRDefault="00D95E12" w:rsidP="00853DDE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21103420" w14:textId="77777777" w:rsidR="00D95E12" w:rsidRDefault="00D95E12" w:rsidP="00853DDE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41711BDB" w14:textId="77777777" w:rsidR="00D95E12" w:rsidRDefault="00D95E12" w:rsidP="00853DDE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4BB27721" w14:textId="77777777" w:rsidR="00D95E12" w:rsidRDefault="00D95E12" w:rsidP="00853DDE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1AFBE682" w14:textId="2B4686EA" w:rsidR="00853DDE" w:rsidRDefault="00853DDE" w:rsidP="00853DD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9.</w:t>
      </w:r>
      <w:r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Рекомендована </w:t>
      </w:r>
      <w:r>
        <w:rPr>
          <w:b/>
          <w:sz w:val="28"/>
          <w:szCs w:val="28"/>
        </w:rPr>
        <w:t>література</w:t>
      </w:r>
    </w:p>
    <w:p w14:paraId="23573F1E" w14:textId="77777777" w:rsidR="00EC62E9" w:rsidRDefault="00EC62E9" w:rsidP="00EC62E9">
      <w:pPr>
        <w:tabs>
          <w:tab w:val="left" w:pos="567"/>
        </w:tabs>
        <w:ind w:firstLine="567"/>
        <w:jc w:val="both"/>
        <w:rPr>
          <w:i/>
          <w:u w:val="single"/>
          <w:lang w:val="ru-RU"/>
        </w:rPr>
      </w:pPr>
      <w:proofErr w:type="spellStart"/>
      <w:r w:rsidRPr="00861B52">
        <w:rPr>
          <w:i/>
          <w:u w:val="single"/>
          <w:lang w:val="ru-RU"/>
        </w:rPr>
        <w:t>Основна</w:t>
      </w:r>
      <w:proofErr w:type="spellEnd"/>
      <w:r w:rsidRPr="00861B52">
        <w:rPr>
          <w:i/>
          <w:u w:val="single"/>
          <w:lang w:val="ru-RU"/>
        </w:rPr>
        <w:t>:</w:t>
      </w:r>
    </w:p>
    <w:p w14:paraId="651D293A" w14:textId="77777777" w:rsidR="00EC62E9" w:rsidRDefault="00EC62E9" w:rsidP="00EC62E9">
      <w:pPr>
        <w:tabs>
          <w:tab w:val="left" w:pos="567"/>
        </w:tabs>
        <w:ind w:firstLine="567"/>
        <w:jc w:val="both"/>
        <w:rPr>
          <w:i/>
          <w:u w:val="single"/>
          <w:lang w:val="ru-RU"/>
        </w:rPr>
      </w:pPr>
      <w:r>
        <w:t xml:space="preserve">1. </w:t>
      </w:r>
      <w:r w:rsidRPr="00943008">
        <w:rPr>
          <w:lang w:val="ru-RU"/>
        </w:rPr>
        <w:t xml:space="preserve">Попова Н. В. </w:t>
      </w:r>
      <w:proofErr w:type="spellStart"/>
      <w:r w:rsidRPr="00943008">
        <w:rPr>
          <w:lang w:val="ru-RU"/>
        </w:rPr>
        <w:t>Маркетингові</w:t>
      </w:r>
      <w:proofErr w:type="spellEnd"/>
      <w:r w:rsidRPr="00943008">
        <w:rPr>
          <w:lang w:val="ru-RU"/>
        </w:rPr>
        <w:t xml:space="preserve"> </w:t>
      </w:r>
      <w:proofErr w:type="spellStart"/>
      <w:proofErr w:type="gramStart"/>
      <w:r w:rsidRPr="00943008">
        <w:rPr>
          <w:lang w:val="ru-RU"/>
        </w:rPr>
        <w:t>комунікації</w:t>
      </w:r>
      <w:proofErr w:type="spellEnd"/>
      <w:r w:rsidRPr="00943008">
        <w:rPr>
          <w:lang w:val="ru-RU"/>
        </w:rPr>
        <w:t xml:space="preserve"> :</w:t>
      </w:r>
      <w:proofErr w:type="gram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підручник</w:t>
      </w:r>
      <w:proofErr w:type="spellEnd"/>
      <w:r w:rsidRPr="00943008">
        <w:rPr>
          <w:lang w:val="ru-RU"/>
        </w:rPr>
        <w:t xml:space="preserve">  Н. В. Попова, А. В. </w:t>
      </w:r>
      <w:proofErr w:type="spellStart"/>
      <w:r w:rsidRPr="00943008">
        <w:rPr>
          <w:lang w:val="ru-RU"/>
        </w:rPr>
        <w:t>Катаєв</w:t>
      </w:r>
      <w:proofErr w:type="spellEnd"/>
      <w:r w:rsidRPr="00943008">
        <w:rPr>
          <w:lang w:val="ru-RU"/>
        </w:rPr>
        <w:t xml:space="preserve">, Л. В. </w:t>
      </w:r>
      <w:proofErr w:type="spellStart"/>
      <w:r w:rsidRPr="00943008">
        <w:rPr>
          <w:lang w:val="ru-RU"/>
        </w:rPr>
        <w:t>Базалієва</w:t>
      </w:r>
      <w:proofErr w:type="spellEnd"/>
      <w:r w:rsidRPr="00943008">
        <w:rPr>
          <w:lang w:val="ru-RU"/>
        </w:rPr>
        <w:t xml:space="preserve">, О. І. Кононов, Т. А. Муха ; </w:t>
      </w:r>
      <w:proofErr w:type="spellStart"/>
      <w:r w:rsidRPr="00943008">
        <w:rPr>
          <w:lang w:val="ru-RU"/>
        </w:rPr>
        <w:t>під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загальною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редакцією</w:t>
      </w:r>
      <w:proofErr w:type="spellEnd"/>
      <w:r w:rsidRPr="00943008">
        <w:rPr>
          <w:lang w:val="ru-RU"/>
        </w:rPr>
        <w:t xml:space="preserve"> </w:t>
      </w:r>
      <w:r w:rsidRPr="00552CD7">
        <w:rPr>
          <w:lang w:val="ru-RU"/>
        </w:rPr>
        <w:t xml:space="preserve">Н. В. </w:t>
      </w:r>
      <w:proofErr w:type="spellStart"/>
      <w:r w:rsidRPr="00552CD7">
        <w:rPr>
          <w:lang w:val="ru-RU"/>
        </w:rPr>
        <w:t>Попової</w:t>
      </w:r>
      <w:proofErr w:type="spellEnd"/>
      <w:r w:rsidRPr="00552CD7">
        <w:rPr>
          <w:lang w:val="ru-RU"/>
        </w:rPr>
        <w:t xml:space="preserve">. </w:t>
      </w:r>
      <w:proofErr w:type="spellStart"/>
      <w:r w:rsidRPr="00552CD7">
        <w:rPr>
          <w:lang w:val="ru-RU"/>
        </w:rPr>
        <w:t>Харків</w:t>
      </w:r>
      <w:proofErr w:type="spellEnd"/>
      <w:r w:rsidRPr="00552CD7">
        <w:rPr>
          <w:lang w:val="ru-RU"/>
        </w:rPr>
        <w:t>: «Факт», 2020. 315 с.</w:t>
      </w:r>
    </w:p>
    <w:p w14:paraId="2AC39347" w14:textId="77777777" w:rsidR="00EC62E9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  <w:r>
        <w:t>2</w:t>
      </w:r>
      <w:r w:rsidRPr="00943008">
        <w:t xml:space="preserve">. Іванов М.М., Череп О.Г., Малтиз В.В., Терент’єва Н.В. Маркетинг : навчальний посібник для здобувачів ступеня вищої освіти бакалавра освітньо-професійних програм «Маркетинг», «Облік і аудит», «Фінанси і кредит», «Економічна кібернетика», «Міжнародна економіка», «Управління персоналом і економіка праці». </w:t>
      </w:r>
      <w:proofErr w:type="spellStart"/>
      <w:proofErr w:type="gramStart"/>
      <w:r w:rsidRPr="00B94E96">
        <w:rPr>
          <w:lang w:val="ru-RU"/>
        </w:rPr>
        <w:t>Запоріжжя</w:t>
      </w:r>
      <w:proofErr w:type="spellEnd"/>
      <w:r w:rsidRPr="00B94E96">
        <w:rPr>
          <w:lang w:val="ru-RU"/>
        </w:rPr>
        <w:t> :</w:t>
      </w:r>
      <w:proofErr w:type="gramEnd"/>
      <w:r w:rsidRPr="00B94E96">
        <w:rPr>
          <w:lang w:val="ru-RU"/>
        </w:rPr>
        <w:t xml:space="preserve"> </w:t>
      </w:r>
      <w:proofErr w:type="spellStart"/>
      <w:r w:rsidRPr="00B94E96">
        <w:rPr>
          <w:lang w:val="ru-RU"/>
        </w:rPr>
        <w:t>Запорізький</w:t>
      </w:r>
      <w:proofErr w:type="spellEnd"/>
      <w:r w:rsidRPr="00B94E96">
        <w:rPr>
          <w:lang w:val="ru-RU"/>
        </w:rPr>
        <w:t xml:space="preserve"> </w:t>
      </w:r>
      <w:proofErr w:type="spellStart"/>
      <w:r w:rsidRPr="00B94E96">
        <w:rPr>
          <w:lang w:val="ru-RU"/>
        </w:rPr>
        <w:t>національний</w:t>
      </w:r>
      <w:proofErr w:type="spellEnd"/>
      <w:r w:rsidRPr="00B94E96">
        <w:rPr>
          <w:lang w:val="ru-RU"/>
        </w:rPr>
        <w:t xml:space="preserve"> </w:t>
      </w:r>
      <w:proofErr w:type="spellStart"/>
      <w:r w:rsidRPr="00B94E96">
        <w:rPr>
          <w:lang w:val="ru-RU"/>
        </w:rPr>
        <w:t>університет</w:t>
      </w:r>
      <w:proofErr w:type="spellEnd"/>
      <w:r w:rsidRPr="00B94E96">
        <w:rPr>
          <w:lang w:val="ru-RU"/>
        </w:rPr>
        <w:t>, 2021. 171 с.</w:t>
      </w:r>
    </w:p>
    <w:p w14:paraId="2BF5D247" w14:textId="77777777" w:rsidR="00EC62E9" w:rsidRPr="00552CD7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3.</w:t>
      </w:r>
      <w:r w:rsidRPr="00552CD7">
        <w:rPr>
          <w:lang w:val="ru-RU"/>
        </w:rPr>
        <w:t xml:space="preserve">Маркетингові </w:t>
      </w:r>
      <w:proofErr w:type="spellStart"/>
      <w:r w:rsidRPr="00552CD7">
        <w:rPr>
          <w:lang w:val="ru-RU"/>
        </w:rPr>
        <w:t>комунікації</w:t>
      </w:r>
      <w:proofErr w:type="spellEnd"/>
      <w:r w:rsidRPr="00552CD7">
        <w:rPr>
          <w:lang w:val="ru-RU"/>
        </w:rPr>
        <w:t xml:space="preserve">: </w:t>
      </w:r>
      <w:proofErr w:type="spellStart"/>
      <w:r w:rsidRPr="00552CD7">
        <w:rPr>
          <w:lang w:val="ru-RU"/>
        </w:rPr>
        <w:t>навчально-методичний</w:t>
      </w:r>
      <w:proofErr w:type="spellEnd"/>
      <w:r w:rsidRPr="00552CD7">
        <w:rPr>
          <w:lang w:val="ru-RU"/>
        </w:rPr>
        <w:t xml:space="preserve"> </w:t>
      </w:r>
      <w:proofErr w:type="spellStart"/>
      <w:r w:rsidRPr="00552CD7">
        <w:rPr>
          <w:lang w:val="ru-RU"/>
        </w:rPr>
        <w:t>посібник</w:t>
      </w:r>
      <w:proofErr w:type="spellEnd"/>
      <w:r>
        <w:rPr>
          <w:lang w:val="ru-RU"/>
        </w:rPr>
        <w:t>.</w:t>
      </w:r>
      <w:r w:rsidRPr="00552CD7">
        <w:rPr>
          <w:lang w:val="ru-RU"/>
        </w:rPr>
        <w:t xml:space="preserve"> уклад. І. В. Король; МОН </w:t>
      </w:r>
      <w:proofErr w:type="spellStart"/>
      <w:r w:rsidRPr="00552CD7">
        <w:rPr>
          <w:lang w:val="ru-RU"/>
        </w:rPr>
        <w:t>України</w:t>
      </w:r>
      <w:proofErr w:type="spellEnd"/>
      <w:r w:rsidRPr="00552CD7">
        <w:rPr>
          <w:lang w:val="ru-RU"/>
        </w:rPr>
        <w:t xml:space="preserve">, </w:t>
      </w:r>
      <w:proofErr w:type="spellStart"/>
      <w:r w:rsidRPr="00552CD7">
        <w:rPr>
          <w:lang w:val="ru-RU"/>
        </w:rPr>
        <w:t>Уманський</w:t>
      </w:r>
      <w:proofErr w:type="spellEnd"/>
      <w:r w:rsidRPr="00552CD7">
        <w:rPr>
          <w:lang w:val="ru-RU"/>
        </w:rPr>
        <w:t xml:space="preserve"> </w:t>
      </w:r>
      <w:proofErr w:type="spellStart"/>
      <w:r w:rsidRPr="00552CD7">
        <w:rPr>
          <w:lang w:val="ru-RU"/>
        </w:rPr>
        <w:t>державний</w:t>
      </w:r>
      <w:proofErr w:type="spellEnd"/>
      <w:r w:rsidRPr="00552CD7">
        <w:rPr>
          <w:lang w:val="ru-RU"/>
        </w:rPr>
        <w:t xml:space="preserve"> пед. ун-т </w:t>
      </w:r>
      <w:proofErr w:type="spellStart"/>
      <w:r w:rsidRPr="00552CD7">
        <w:rPr>
          <w:lang w:val="ru-RU"/>
        </w:rPr>
        <w:t>імені</w:t>
      </w:r>
      <w:proofErr w:type="spellEnd"/>
      <w:r w:rsidRPr="00552CD7">
        <w:rPr>
          <w:lang w:val="ru-RU"/>
        </w:rPr>
        <w:t xml:space="preserve"> Павла </w:t>
      </w:r>
      <w:proofErr w:type="spellStart"/>
      <w:r w:rsidRPr="00552CD7">
        <w:rPr>
          <w:lang w:val="ru-RU"/>
        </w:rPr>
        <w:t>Тичини</w:t>
      </w:r>
      <w:proofErr w:type="spellEnd"/>
      <w:r w:rsidRPr="00552CD7">
        <w:rPr>
          <w:lang w:val="ru-RU"/>
        </w:rPr>
        <w:t xml:space="preserve">.  </w:t>
      </w:r>
      <w:proofErr w:type="gramStart"/>
      <w:r w:rsidRPr="00552CD7">
        <w:rPr>
          <w:lang w:val="ru-RU"/>
        </w:rPr>
        <w:t>Умань :</w:t>
      </w:r>
      <w:proofErr w:type="gramEnd"/>
      <w:r w:rsidRPr="00552CD7">
        <w:rPr>
          <w:lang w:val="ru-RU"/>
        </w:rPr>
        <w:t xml:space="preserve"> </w:t>
      </w:r>
      <w:proofErr w:type="spellStart"/>
      <w:r w:rsidRPr="00552CD7">
        <w:rPr>
          <w:lang w:val="ru-RU"/>
        </w:rPr>
        <w:t>Візаві</w:t>
      </w:r>
      <w:proofErr w:type="spellEnd"/>
      <w:r w:rsidRPr="00552CD7">
        <w:rPr>
          <w:lang w:val="ru-RU"/>
        </w:rPr>
        <w:t>, 2018. 191 с.</w:t>
      </w:r>
    </w:p>
    <w:p w14:paraId="1090AC36" w14:textId="77777777" w:rsidR="00EC62E9" w:rsidRPr="00943008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4</w:t>
      </w:r>
      <w:r w:rsidRPr="00943008">
        <w:rPr>
          <w:lang w:val="ru-RU"/>
        </w:rPr>
        <w:t xml:space="preserve">.Посібник з </w:t>
      </w:r>
      <w:proofErr w:type="spellStart"/>
      <w:r w:rsidRPr="00943008">
        <w:rPr>
          <w:lang w:val="ru-RU"/>
        </w:rPr>
        <w:t>питань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використання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соціальних</w:t>
      </w:r>
      <w:proofErr w:type="spellEnd"/>
      <w:r w:rsidRPr="00943008">
        <w:rPr>
          <w:lang w:val="ru-RU"/>
        </w:rPr>
        <w:t xml:space="preserve"> мереж, </w:t>
      </w:r>
      <w:proofErr w:type="spellStart"/>
      <w:r w:rsidRPr="00943008">
        <w:rPr>
          <w:lang w:val="ru-RU"/>
        </w:rPr>
        <w:t>розроблений</w:t>
      </w:r>
      <w:proofErr w:type="spellEnd"/>
      <w:r w:rsidRPr="00943008">
        <w:rPr>
          <w:lang w:val="ru-RU"/>
        </w:rPr>
        <w:t xml:space="preserve"> Департаментом </w:t>
      </w:r>
      <w:proofErr w:type="spellStart"/>
      <w:r w:rsidRPr="00943008">
        <w:rPr>
          <w:lang w:val="ru-RU"/>
        </w:rPr>
        <w:t>преси</w:t>
      </w:r>
      <w:proofErr w:type="spellEnd"/>
      <w:r w:rsidRPr="00943008">
        <w:rPr>
          <w:lang w:val="ru-RU"/>
        </w:rPr>
        <w:t xml:space="preserve"> і </w:t>
      </w:r>
      <w:proofErr w:type="spellStart"/>
      <w:r w:rsidRPr="00943008">
        <w:rPr>
          <w:lang w:val="ru-RU"/>
        </w:rPr>
        <w:t>публічної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інформації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Консультативної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місії</w:t>
      </w:r>
      <w:proofErr w:type="spellEnd"/>
      <w:r w:rsidRPr="00943008">
        <w:rPr>
          <w:lang w:val="ru-RU"/>
        </w:rPr>
        <w:t xml:space="preserve"> ЄС в </w:t>
      </w:r>
      <w:proofErr w:type="spellStart"/>
      <w:r w:rsidRPr="00943008">
        <w:rPr>
          <w:lang w:val="ru-RU"/>
        </w:rPr>
        <w:t>Україні</w:t>
      </w:r>
      <w:proofErr w:type="spellEnd"/>
      <w:r w:rsidRPr="00943008">
        <w:rPr>
          <w:lang w:val="ru-RU"/>
        </w:rPr>
        <w:t xml:space="preserve">. м. </w:t>
      </w:r>
      <w:proofErr w:type="spellStart"/>
      <w:r w:rsidRPr="00943008">
        <w:rPr>
          <w:lang w:val="ru-RU"/>
        </w:rPr>
        <w:t>Київ</w:t>
      </w:r>
      <w:proofErr w:type="spellEnd"/>
      <w:r w:rsidRPr="00943008">
        <w:rPr>
          <w:lang w:val="ru-RU"/>
        </w:rPr>
        <w:t>, EUAM Ukraine, 2020. 47 с.</w:t>
      </w:r>
    </w:p>
    <w:p w14:paraId="192B52DC" w14:textId="77777777" w:rsidR="00EC62E9" w:rsidRPr="00943008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5</w:t>
      </w:r>
      <w:r w:rsidRPr="00943008">
        <w:rPr>
          <w:lang w:val="ru-RU"/>
        </w:rPr>
        <w:t xml:space="preserve">. </w:t>
      </w:r>
      <w:proofErr w:type="spellStart"/>
      <w:r w:rsidRPr="00943008">
        <w:rPr>
          <w:lang w:val="ru-RU"/>
        </w:rPr>
        <w:t>Малімон</w:t>
      </w:r>
      <w:proofErr w:type="spellEnd"/>
      <w:r w:rsidRPr="00943008">
        <w:rPr>
          <w:lang w:val="ru-RU"/>
        </w:rPr>
        <w:t xml:space="preserve"> В.І. </w:t>
      </w:r>
      <w:proofErr w:type="spellStart"/>
      <w:r w:rsidRPr="00943008">
        <w:rPr>
          <w:lang w:val="ru-RU"/>
        </w:rPr>
        <w:t>Комунікативні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технології</w:t>
      </w:r>
      <w:proofErr w:type="spellEnd"/>
      <w:r w:rsidRPr="00943008">
        <w:rPr>
          <w:lang w:val="ru-RU"/>
        </w:rPr>
        <w:t xml:space="preserve"> в </w:t>
      </w:r>
      <w:proofErr w:type="spellStart"/>
      <w:r w:rsidRPr="00943008">
        <w:rPr>
          <w:lang w:val="ru-RU"/>
        </w:rPr>
        <w:t>публічному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управлінні</w:t>
      </w:r>
      <w:proofErr w:type="spellEnd"/>
      <w:r w:rsidRPr="00943008">
        <w:rPr>
          <w:lang w:val="ru-RU"/>
        </w:rPr>
        <w:t xml:space="preserve">: </w:t>
      </w:r>
      <w:proofErr w:type="spellStart"/>
      <w:r w:rsidRPr="00943008">
        <w:rPr>
          <w:lang w:val="ru-RU"/>
        </w:rPr>
        <w:t>навчально-методичні</w:t>
      </w:r>
      <w:proofErr w:type="spellEnd"/>
      <w:r w:rsidRPr="00943008">
        <w:rPr>
          <w:lang w:val="ru-RU"/>
        </w:rPr>
        <w:t xml:space="preserve"> </w:t>
      </w:r>
      <w:proofErr w:type="spellStart"/>
      <w:r w:rsidRPr="00943008">
        <w:rPr>
          <w:lang w:val="ru-RU"/>
        </w:rPr>
        <w:t>матеріали</w:t>
      </w:r>
      <w:proofErr w:type="spellEnd"/>
      <w:r w:rsidRPr="00943008">
        <w:rPr>
          <w:lang w:val="ru-RU"/>
        </w:rPr>
        <w:t xml:space="preserve">. </w:t>
      </w:r>
      <w:proofErr w:type="spellStart"/>
      <w:r w:rsidRPr="00943008">
        <w:rPr>
          <w:lang w:val="ru-RU"/>
        </w:rPr>
        <w:t>Івано-Франківськ</w:t>
      </w:r>
      <w:proofErr w:type="spellEnd"/>
      <w:r w:rsidRPr="00943008">
        <w:rPr>
          <w:lang w:val="ru-RU"/>
        </w:rPr>
        <w:t>, ІФОЦППК, 2018. 51 с.</w:t>
      </w:r>
    </w:p>
    <w:p w14:paraId="2E168116" w14:textId="77777777" w:rsidR="00EC62E9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6</w:t>
      </w:r>
      <w:r w:rsidRPr="00CC21C6">
        <w:rPr>
          <w:lang w:val="ru-RU"/>
        </w:rPr>
        <w:t xml:space="preserve">. Крюкова Е., </w:t>
      </w:r>
      <w:proofErr w:type="spellStart"/>
      <w:r w:rsidRPr="00CC21C6">
        <w:rPr>
          <w:lang w:val="ru-RU"/>
        </w:rPr>
        <w:t>Савельєв</w:t>
      </w:r>
      <w:proofErr w:type="spellEnd"/>
      <w:r w:rsidRPr="00CC21C6">
        <w:rPr>
          <w:lang w:val="ru-RU"/>
        </w:rPr>
        <w:t xml:space="preserve"> Д. 100+ хаков для </w:t>
      </w:r>
      <w:proofErr w:type="spellStart"/>
      <w:r w:rsidRPr="00CC21C6">
        <w:rPr>
          <w:lang w:val="ru-RU"/>
        </w:rPr>
        <w:t>інтернет</w:t>
      </w:r>
      <w:proofErr w:type="spellEnd"/>
      <w:r w:rsidRPr="00CC21C6">
        <w:rPr>
          <w:lang w:val="ru-RU"/>
        </w:rPr>
        <w:t xml:space="preserve">- </w:t>
      </w:r>
      <w:proofErr w:type="spellStart"/>
      <w:r w:rsidRPr="00CC21C6">
        <w:rPr>
          <w:lang w:val="ru-RU"/>
        </w:rPr>
        <w:t>маркетологів</w:t>
      </w:r>
      <w:proofErr w:type="spellEnd"/>
      <w:r w:rsidRPr="00CC21C6">
        <w:rPr>
          <w:lang w:val="ru-RU"/>
        </w:rPr>
        <w:t>. ТОВ «</w:t>
      </w:r>
      <w:proofErr w:type="spellStart"/>
      <w:r w:rsidRPr="00CC21C6">
        <w:rPr>
          <w:lang w:val="ru-RU"/>
        </w:rPr>
        <w:t>Альпіна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Паблішер</w:t>
      </w:r>
      <w:proofErr w:type="spellEnd"/>
      <w:r w:rsidRPr="00CC21C6">
        <w:rPr>
          <w:lang w:val="ru-RU"/>
        </w:rPr>
        <w:t>», 2018. 304 с.</w:t>
      </w:r>
    </w:p>
    <w:p w14:paraId="3063078E" w14:textId="77777777" w:rsidR="00EC62E9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7</w:t>
      </w:r>
      <w:r w:rsidRPr="00CC21C6">
        <w:rPr>
          <w:lang w:val="ru-RU"/>
        </w:rPr>
        <w:t xml:space="preserve">. </w:t>
      </w:r>
      <w:r w:rsidRPr="000250A5">
        <w:rPr>
          <w:lang w:val="ru-RU"/>
        </w:rPr>
        <w:t xml:space="preserve">Маркетинг: </w:t>
      </w:r>
      <w:proofErr w:type="spellStart"/>
      <w:r w:rsidRPr="000250A5">
        <w:rPr>
          <w:lang w:val="ru-RU"/>
        </w:rPr>
        <w:t>навч</w:t>
      </w:r>
      <w:proofErr w:type="spellEnd"/>
      <w:r w:rsidRPr="000250A5">
        <w:rPr>
          <w:lang w:val="ru-RU"/>
        </w:rPr>
        <w:t xml:space="preserve">. </w:t>
      </w:r>
      <w:proofErr w:type="spellStart"/>
      <w:r w:rsidRPr="000250A5">
        <w:rPr>
          <w:lang w:val="ru-RU"/>
        </w:rPr>
        <w:t>посіб</w:t>
      </w:r>
      <w:proofErr w:type="spellEnd"/>
      <w:r w:rsidRPr="000250A5">
        <w:rPr>
          <w:lang w:val="ru-RU"/>
        </w:rPr>
        <w:t xml:space="preserve">.  Н. </w:t>
      </w:r>
      <w:proofErr w:type="spellStart"/>
      <w:r w:rsidRPr="000250A5">
        <w:rPr>
          <w:lang w:val="ru-RU"/>
        </w:rPr>
        <w:t>Іванечко</w:t>
      </w:r>
      <w:proofErr w:type="spellEnd"/>
      <w:r w:rsidRPr="000250A5">
        <w:rPr>
          <w:lang w:val="ru-RU"/>
        </w:rPr>
        <w:t xml:space="preserve">, Т. Борисова, Ю. </w:t>
      </w:r>
      <w:proofErr w:type="spellStart"/>
      <w:r w:rsidRPr="000250A5">
        <w:rPr>
          <w:lang w:val="ru-RU"/>
        </w:rPr>
        <w:t>Процишин</w:t>
      </w:r>
      <w:proofErr w:type="spellEnd"/>
      <w:r w:rsidRPr="000250A5">
        <w:rPr>
          <w:lang w:val="ru-RU"/>
        </w:rPr>
        <w:t xml:space="preserve"> [та </w:t>
      </w:r>
      <w:proofErr w:type="spellStart"/>
      <w:r w:rsidRPr="000250A5">
        <w:rPr>
          <w:lang w:val="ru-RU"/>
        </w:rPr>
        <w:t>ін</w:t>
      </w:r>
      <w:proofErr w:type="spellEnd"/>
      <w:r w:rsidRPr="000250A5">
        <w:rPr>
          <w:lang w:val="ru-RU"/>
        </w:rPr>
        <w:t>.</w:t>
      </w:r>
      <w:proofErr w:type="gramStart"/>
      <w:r w:rsidRPr="000250A5">
        <w:rPr>
          <w:lang w:val="ru-RU"/>
        </w:rPr>
        <w:t>] ;</w:t>
      </w:r>
      <w:proofErr w:type="gramEnd"/>
      <w:r w:rsidRPr="000250A5">
        <w:rPr>
          <w:lang w:val="ru-RU"/>
        </w:rPr>
        <w:t xml:space="preserve"> за ред. Н. Р. </w:t>
      </w:r>
      <w:proofErr w:type="spellStart"/>
      <w:r w:rsidRPr="000250A5">
        <w:rPr>
          <w:lang w:val="ru-RU"/>
        </w:rPr>
        <w:t>Іванечко</w:t>
      </w:r>
      <w:proofErr w:type="spellEnd"/>
      <w:r w:rsidRPr="000250A5">
        <w:rPr>
          <w:lang w:val="ru-RU"/>
        </w:rPr>
        <w:t xml:space="preserve">. </w:t>
      </w:r>
      <w:proofErr w:type="spellStart"/>
      <w:proofErr w:type="gramStart"/>
      <w:r w:rsidRPr="000250A5">
        <w:rPr>
          <w:lang w:val="ru-RU"/>
        </w:rPr>
        <w:t>Тернопіль</w:t>
      </w:r>
      <w:proofErr w:type="spellEnd"/>
      <w:r w:rsidRPr="000250A5">
        <w:rPr>
          <w:lang w:val="ru-RU"/>
        </w:rPr>
        <w:t xml:space="preserve"> :</w:t>
      </w:r>
      <w:proofErr w:type="gramEnd"/>
      <w:r w:rsidRPr="000250A5">
        <w:rPr>
          <w:lang w:val="ru-RU"/>
        </w:rPr>
        <w:t xml:space="preserve"> ЗУНУ, 2021.  180 с.</w:t>
      </w:r>
    </w:p>
    <w:p w14:paraId="62258EE7" w14:textId="77777777" w:rsidR="00EC62E9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8. </w:t>
      </w:r>
      <w:r w:rsidRPr="0096217A">
        <w:rPr>
          <w:lang w:val="ru-RU"/>
        </w:rPr>
        <w:t xml:space="preserve">Л. </w:t>
      </w:r>
      <w:proofErr w:type="spellStart"/>
      <w:r w:rsidRPr="0096217A">
        <w:rPr>
          <w:lang w:val="ru-RU"/>
        </w:rPr>
        <w:t>Гуляєва</w:t>
      </w:r>
      <w:proofErr w:type="spellEnd"/>
      <w:r w:rsidRPr="0096217A">
        <w:rPr>
          <w:lang w:val="ru-RU"/>
        </w:rPr>
        <w:t xml:space="preserve"> та </w:t>
      </w:r>
      <w:proofErr w:type="spellStart"/>
      <w:proofErr w:type="gramStart"/>
      <w:r w:rsidRPr="0096217A">
        <w:rPr>
          <w:lang w:val="ru-RU"/>
        </w:rPr>
        <w:t>ін</w:t>
      </w:r>
      <w:proofErr w:type="spellEnd"/>
      <w:r w:rsidRPr="0096217A">
        <w:rPr>
          <w:lang w:val="ru-RU"/>
        </w:rPr>
        <w:t>..</w:t>
      </w:r>
      <w:proofErr w:type="gramEnd"/>
      <w:r w:rsidRPr="0096217A">
        <w:rPr>
          <w:lang w:val="ru-RU"/>
        </w:rPr>
        <w:t xml:space="preserve"> «</w:t>
      </w:r>
      <w:proofErr w:type="spellStart"/>
      <w:r w:rsidRPr="0096217A">
        <w:rPr>
          <w:lang w:val="ru-RU"/>
        </w:rPr>
        <w:t>Швидка</w:t>
      </w:r>
      <w:proofErr w:type="spellEnd"/>
      <w:r w:rsidRPr="0096217A">
        <w:rPr>
          <w:lang w:val="ru-RU"/>
        </w:rPr>
        <w:t xml:space="preserve"> SMM-</w:t>
      </w:r>
      <w:proofErr w:type="spellStart"/>
      <w:r w:rsidRPr="0096217A">
        <w:rPr>
          <w:lang w:val="ru-RU"/>
        </w:rPr>
        <w:t>допомога</w:t>
      </w:r>
      <w:proofErr w:type="spellEnd"/>
      <w:r w:rsidRPr="0096217A">
        <w:rPr>
          <w:lang w:val="ru-RU"/>
        </w:rPr>
        <w:t xml:space="preserve">: як </w:t>
      </w:r>
      <w:proofErr w:type="spellStart"/>
      <w:r w:rsidRPr="0096217A">
        <w:rPr>
          <w:lang w:val="ru-RU"/>
        </w:rPr>
        <w:t>використовувати</w:t>
      </w:r>
      <w:proofErr w:type="spellEnd"/>
      <w:r w:rsidRPr="0096217A">
        <w:rPr>
          <w:lang w:val="ru-RU"/>
        </w:rPr>
        <w:t xml:space="preserve"> </w:t>
      </w:r>
      <w:proofErr w:type="spellStart"/>
      <w:r w:rsidRPr="0096217A">
        <w:rPr>
          <w:lang w:val="ru-RU"/>
        </w:rPr>
        <w:t>соціальні</w:t>
      </w:r>
      <w:proofErr w:type="spellEnd"/>
      <w:r w:rsidRPr="0096217A">
        <w:rPr>
          <w:lang w:val="ru-RU"/>
        </w:rPr>
        <w:t xml:space="preserve"> </w:t>
      </w:r>
      <w:proofErr w:type="spellStart"/>
      <w:r w:rsidRPr="0096217A">
        <w:rPr>
          <w:lang w:val="ru-RU"/>
        </w:rPr>
        <w:t>мережі</w:t>
      </w:r>
      <w:proofErr w:type="spellEnd"/>
      <w:r w:rsidRPr="0096217A">
        <w:rPr>
          <w:lang w:val="ru-RU"/>
        </w:rPr>
        <w:t xml:space="preserve"> для </w:t>
      </w:r>
      <w:proofErr w:type="spellStart"/>
      <w:r w:rsidRPr="0096217A">
        <w:rPr>
          <w:lang w:val="ru-RU"/>
        </w:rPr>
        <w:t>розвитку</w:t>
      </w:r>
      <w:proofErr w:type="spellEnd"/>
      <w:r w:rsidRPr="0096217A">
        <w:rPr>
          <w:lang w:val="ru-RU"/>
        </w:rPr>
        <w:t xml:space="preserve"> </w:t>
      </w:r>
      <w:proofErr w:type="spellStart"/>
      <w:r w:rsidRPr="0096217A">
        <w:rPr>
          <w:lang w:val="ru-RU"/>
        </w:rPr>
        <w:t>організації</w:t>
      </w:r>
      <w:proofErr w:type="spellEnd"/>
      <w:r w:rsidRPr="0096217A">
        <w:rPr>
          <w:lang w:val="ru-RU"/>
        </w:rPr>
        <w:t xml:space="preserve"> та </w:t>
      </w:r>
      <w:proofErr w:type="spellStart"/>
      <w:r w:rsidRPr="0096217A">
        <w:rPr>
          <w:lang w:val="ru-RU"/>
        </w:rPr>
        <w:t>особистого</w:t>
      </w:r>
      <w:proofErr w:type="spellEnd"/>
      <w:r w:rsidRPr="0096217A">
        <w:rPr>
          <w:lang w:val="ru-RU"/>
        </w:rPr>
        <w:t xml:space="preserve"> бренду? ТОП 12 </w:t>
      </w:r>
      <w:proofErr w:type="spellStart"/>
      <w:r w:rsidRPr="0096217A">
        <w:rPr>
          <w:lang w:val="ru-RU"/>
        </w:rPr>
        <w:t>порад</w:t>
      </w:r>
      <w:proofErr w:type="spellEnd"/>
      <w:r w:rsidRPr="0096217A">
        <w:rPr>
          <w:lang w:val="ru-RU"/>
        </w:rPr>
        <w:t xml:space="preserve"> </w:t>
      </w:r>
      <w:proofErr w:type="spellStart"/>
      <w:r w:rsidRPr="0096217A">
        <w:rPr>
          <w:lang w:val="ru-RU"/>
        </w:rPr>
        <w:t>від</w:t>
      </w:r>
      <w:proofErr w:type="spellEnd"/>
      <w:r w:rsidRPr="0096217A">
        <w:rPr>
          <w:lang w:val="ru-RU"/>
        </w:rPr>
        <w:t xml:space="preserve"> </w:t>
      </w:r>
      <w:proofErr w:type="spellStart"/>
      <w:r w:rsidRPr="0096217A">
        <w:rPr>
          <w:lang w:val="ru-RU"/>
        </w:rPr>
        <w:t>експертів</w:t>
      </w:r>
      <w:proofErr w:type="spellEnd"/>
      <w:r w:rsidRPr="0096217A">
        <w:rPr>
          <w:lang w:val="ru-RU"/>
        </w:rPr>
        <w:t>».  2021.</w:t>
      </w:r>
    </w:p>
    <w:p w14:paraId="55E81639" w14:textId="77777777" w:rsidR="00EC62E9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</w:p>
    <w:p w14:paraId="43A96E89" w14:textId="77777777" w:rsidR="00EC62E9" w:rsidRPr="00861B52" w:rsidRDefault="00EC62E9" w:rsidP="00EC62E9">
      <w:pPr>
        <w:tabs>
          <w:tab w:val="left" w:pos="567"/>
        </w:tabs>
        <w:ind w:firstLine="567"/>
        <w:jc w:val="both"/>
        <w:rPr>
          <w:i/>
          <w:u w:val="single"/>
        </w:rPr>
      </w:pPr>
      <w:r w:rsidRPr="00861B52">
        <w:rPr>
          <w:i/>
          <w:u w:val="single"/>
        </w:rPr>
        <w:t>Додаткова:</w:t>
      </w:r>
    </w:p>
    <w:p w14:paraId="560251D7" w14:textId="77777777" w:rsidR="00EC62E9" w:rsidRPr="00EC62E9" w:rsidRDefault="00EC62E9" w:rsidP="00EC62E9">
      <w:pPr>
        <w:tabs>
          <w:tab w:val="left" w:pos="567"/>
        </w:tabs>
        <w:ind w:firstLine="567"/>
        <w:jc w:val="both"/>
        <w:rPr>
          <w:lang w:val="en-US"/>
        </w:rPr>
      </w:pPr>
      <w:r>
        <w:rPr>
          <w:lang w:val="ru-RU"/>
        </w:rPr>
        <w:t>1.</w:t>
      </w:r>
      <w:r w:rsidRPr="00CC21C6">
        <w:rPr>
          <w:lang w:val="ru-RU"/>
        </w:rPr>
        <w:t xml:space="preserve">Жуковська, В.М. </w:t>
      </w:r>
      <w:proofErr w:type="spellStart"/>
      <w:r w:rsidRPr="00CC21C6">
        <w:rPr>
          <w:lang w:val="ru-RU"/>
        </w:rPr>
        <w:t>Цифрові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технології</w:t>
      </w:r>
      <w:proofErr w:type="spellEnd"/>
      <w:r w:rsidRPr="00CC21C6">
        <w:rPr>
          <w:lang w:val="ru-RU"/>
        </w:rPr>
        <w:t xml:space="preserve"> в </w:t>
      </w:r>
      <w:proofErr w:type="spellStart"/>
      <w:r w:rsidRPr="00CC21C6">
        <w:rPr>
          <w:lang w:val="ru-RU"/>
        </w:rPr>
        <w:t>управлінні</w:t>
      </w:r>
      <w:proofErr w:type="spellEnd"/>
      <w:r w:rsidRPr="00CC21C6">
        <w:rPr>
          <w:lang w:val="ru-RU"/>
        </w:rPr>
        <w:t xml:space="preserve"> персоналом: </w:t>
      </w:r>
      <w:proofErr w:type="spellStart"/>
      <w:r w:rsidRPr="00CC21C6">
        <w:rPr>
          <w:lang w:val="ru-RU"/>
        </w:rPr>
        <w:t>сутність</w:t>
      </w:r>
      <w:proofErr w:type="spellEnd"/>
      <w:r w:rsidRPr="00CC21C6">
        <w:rPr>
          <w:lang w:val="ru-RU"/>
        </w:rPr>
        <w:t xml:space="preserve">, </w:t>
      </w:r>
      <w:proofErr w:type="spellStart"/>
      <w:r w:rsidRPr="00CC21C6">
        <w:rPr>
          <w:lang w:val="ru-RU"/>
        </w:rPr>
        <w:t>тенденції</w:t>
      </w:r>
      <w:proofErr w:type="spellEnd"/>
      <w:r w:rsidRPr="00CC21C6">
        <w:rPr>
          <w:lang w:val="ru-RU"/>
        </w:rPr>
        <w:t xml:space="preserve">, </w:t>
      </w:r>
      <w:proofErr w:type="spellStart"/>
      <w:r w:rsidRPr="00CC21C6">
        <w:rPr>
          <w:lang w:val="ru-RU"/>
        </w:rPr>
        <w:t>розвиток</w:t>
      </w:r>
      <w:proofErr w:type="spellEnd"/>
      <w:r w:rsidRPr="00CC21C6">
        <w:rPr>
          <w:lang w:val="ru-RU"/>
        </w:rPr>
        <w:t xml:space="preserve">. </w:t>
      </w:r>
      <w:proofErr w:type="spellStart"/>
      <w:r w:rsidRPr="00BF4B4F">
        <w:rPr>
          <w:i/>
          <w:iCs/>
          <w:lang w:val="ru-RU"/>
        </w:rPr>
        <w:t>Науковий</w:t>
      </w:r>
      <w:proofErr w:type="spellEnd"/>
      <w:r w:rsidRPr="00BF4B4F">
        <w:rPr>
          <w:i/>
          <w:iCs/>
          <w:lang w:val="ru-RU"/>
        </w:rPr>
        <w:t xml:space="preserve"> </w:t>
      </w:r>
      <w:proofErr w:type="spellStart"/>
      <w:r w:rsidRPr="00BF4B4F">
        <w:rPr>
          <w:i/>
          <w:iCs/>
          <w:lang w:val="ru-RU"/>
        </w:rPr>
        <w:t>вісник</w:t>
      </w:r>
      <w:proofErr w:type="spellEnd"/>
      <w:r w:rsidRPr="00BF4B4F">
        <w:rPr>
          <w:i/>
          <w:iCs/>
          <w:lang w:val="ru-RU"/>
        </w:rPr>
        <w:t xml:space="preserve"> </w:t>
      </w:r>
      <w:proofErr w:type="spellStart"/>
      <w:r w:rsidRPr="00BF4B4F">
        <w:rPr>
          <w:i/>
          <w:iCs/>
          <w:lang w:val="ru-RU"/>
        </w:rPr>
        <w:t>Міжнародного</w:t>
      </w:r>
      <w:proofErr w:type="spellEnd"/>
      <w:r w:rsidRPr="00BF4B4F">
        <w:rPr>
          <w:i/>
          <w:iCs/>
          <w:lang w:val="ru-RU"/>
        </w:rPr>
        <w:t xml:space="preserve"> </w:t>
      </w:r>
      <w:proofErr w:type="spellStart"/>
      <w:r w:rsidRPr="00BF4B4F">
        <w:rPr>
          <w:i/>
          <w:iCs/>
          <w:lang w:val="ru-RU"/>
        </w:rPr>
        <w:t>гуманітарного</w:t>
      </w:r>
      <w:proofErr w:type="spellEnd"/>
      <w:r w:rsidRPr="00BF4B4F">
        <w:rPr>
          <w:i/>
          <w:iCs/>
          <w:lang w:val="ru-RU"/>
        </w:rPr>
        <w:t xml:space="preserve"> </w:t>
      </w:r>
      <w:proofErr w:type="spellStart"/>
      <w:r w:rsidRPr="00BF4B4F">
        <w:rPr>
          <w:i/>
          <w:iCs/>
          <w:lang w:val="ru-RU"/>
        </w:rPr>
        <w:t>університету</w:t>
      </w:r>
      <w:proofErr w:type="spellEnd"/>
      <w:r w:rsidRPr="00BF4B4F">
        <w:rPr>
          <w:i/>
          <w:iCs/>
          <w:lang w:val="ru-RU"/>
        </w:rPr>
        <w:t xml:space="preserve">. </w:t>
      </w:r>
      <w:proofErr w:type="spellStart"/>
      <w:r w:rsidRPr="00BF4B4F">
        <w:rPr>
          <w:i/>
          <w:iCs/>
          <w:lang w:val="ru-RU"/>
        </w:rPr>
        <w:t>Серія</w:t>
      </w:r>
      <w:proofErr w:type="spellEnd"/>
      <w:r w:rsidRPr="00BF4B4F">
        <w:rPr>
          <w:i/>
          <w:iCs/>
          <w:lang w:val="ru-RU"/>
        </w:rPr>
        <w:t xml:space="preserve">: </w:t>
      </w:r>
      <w:proofErr w:type="spellStart"/>
      <w:r w:rsidRPr="00BF4B4F">
        <w:rPr>
          <w:i/>
          <w:iCs/>
          <w:lang w:val="ru-RU"/>
        </w:rPr>
        <w:t>Економіка</w:t>
      </w:r>
      <w:proofErr w:type="spellEnd"/>
      <w:r w:rsidRPr="00BF4B4F">
        <w:rPr>
          <w:i/>
          <w:iCs/>
          <w:lang w:val="ru-RU"/>
        </w:rPr>
        <w:t xml:space="preserve"> і менеджмент.</w:t>
      </w:r>
      <w:r w:rsidRPr="00CC21C6">
        <w:rPr>
          <w:lang w:val="ru-RU"/>
        </w:rPr>
        <w:t xml:space="preserve"> 2017. Вип. 27. Ч</w:t>
      </w:r>
      <w:r w:rsidRPr="00EC62E9">
        <w:rPr>
          <w:lang w:val="en-US"/>
        </w:rPr>
        <w:t xml:space="preserve">. 2. </w:t>
      </w:r>
      <w:r w:rsidRPr="00CC21C6">
        <w:rPr>
          <w:lang w:val="ru-RU"/>
        </w:rPr>
        <w:t>С</w:t>
      </w:r>
      <w:r w:rsidRPr="00EC62E9">
        <w:rPr>
          <w:lang w:val="en-US"/>
        </w:rPr>
        <w:t xml:space="preserve">. 13-17. </w:t>
      </w:r>
    </w:p>
    <w:p w14:paraId="320A774E" w14:textId="77777777" w:rsidR="00EC62E9" w:rsidRPr="00EC62E9" w:rsidRDefault="00EC62E9" w:rsidP="00EC62E9">
      <w:pPr>
        <w:tabs>
          <w:tab w:val="left" w:pos="567"/>
        </w:tabs>
        <w:ind w:firstLine="567"/>
        <w:jc w:val="both"/>
        <w:rPr>
          <w:lang w:val="en-US"/>
        </w:rPr>
      </w:pPr>
      <w:r w:rsidRPr="00EC62E9">
        <w:rPr>
          <w:lang w:val="en-US"/>
        </w:rPr>
        <w:t>2.</w:t>
      </w:r>
      <w:proofErr w:type="spellStart"/>
      <w:r w:rsidRPr="00552CD7">
        <w:rPr>
          <w:lang w:val="ru-RU"/>
        </w:rPr>
        <w:t>Девід</w:t>
      </w:r>
      <w:proofErr w:type="spellEnd"/>
      <w:r w:rsidRPr="00EC62E9">
        <w:rPr>
          <w:lang w:val="en-US"/>
        </w:rPr>
        <w:t xml:space="preserve"> </w:t>
      </w:r>
      <w:proofErr w:type="spellStart"/>
      <w:r w:rsidRPr="00552CD7">
        <w:rPr>
          <w:lang w:val="ru-RU"/>
        </w:rPr>
        <w:t>Кіркпатрік</w:t>
      </w:r>
      <w:proofErr w:type="spellEnd"/>
      <w:r w:rsidRPr="00EC62E9">
        <w:rPr>
          <w:lang w:val="en-US"/>
        </w:rPr>
        <w:t xml:space="preserve">. Facebook Effect. The Inside Story of the Company that Is Connecting the World. Ebury Press 2020, </w:t>
      </w:r>
      <w:r w:rsidRPr="00552CD7">
        <w:rPr>
          <w:lang w:val="ru-RU"/>
        </w:rPr>
        <w:t>р</w:t>
      </w:r>
      <w:r w:rsidRPr="00EC62E9">
        <w:rPr>
          <w:lang w:val="en-US"/>
        </w:rPr>
        <w:t>.344</w:t>
      </w:r>
    </w:p>
    <w:p w14:paraId="568FA8C7" w14:textId="77777777" w:rsidR="00EC62E9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  <w:r w:rsidRPr="00EC62E9">
        <w:rPr>
          <w:lang w:val="en-US"/>
        </w:rPr>
        <w:t xml:space="preserve">3. </w:t>
      </w:r>
      <w:proofErr w:type="spellStart"/>
      <w:r w:rsidRPr="00552CD7">
        <w:rPr>
          <w:lang w:val="ru-RU"/>
        </w:rPr>
        <w:t>Калетнік</w:t>
      </w:r>
      <w:proofErr w:type="spellEnd"/>
      <w:r w:rsidRPr="00EC62E9">
        <w:rPr>
          <w:lang w:val="en-US"/>
        </w:rPr>
        <w:t xml:space="preserve"> </w:t>
      </w:r>
      <w:r w:rsidRPr="00552CD7">
        <w:rPr>
          <w:lang w:val="ru-RU"/>
        </w:rPr>
        <w:t>Г</w:t>
      </w:r>
      <w:r w:rsidRPr="00EC62E9">
        <w:rPr>
          <w:lang w:val="en-US"/>
        </w:rPr>
        <w:t>.</w:t>
      </w:r>
      <w:r w:rsidRPr="00552CD7">
        <w:rPr>
          <w:lang w:val="ru-RU"/>
        </w:rPr>
        <w:t>М</w:t>
      </w:r>
      <w:r w:rsidRPr="00EC62E9">
        <w:rPr>
          <w:lang w:val="en-US"/>
        </w:rPr>
        <w:t xml:space="preserve">., </w:t>
      </w:r>
      <w:r w:rsidRPr="00552CD7">
        <w:rPr>
          <w:lang w:val="ru-RU"/>
        </w:rPr>
        <w:t>Гунько</w:t>
      </w:r>
      <w:r w:rsidRPr="00EC62E9">
        <w:rPr>
          <w:lang w:val="en-US"/>
        </w:rPr>
        <w:t xml:space="preserve"> </w:t>
      </w:r>
      <w:r w:rsidRPr="00552CD7">
        <w:rPr>
          <w:lang w:val="ru-RU"/>
        </w:rPr>
        <w:t>І</w:t>
      </w:r>
      <w:r w:rsidRPr="00EC62E9">
        <w:rPr>
          <w:lang w:val="en-US"/>
        </w:rPr>
        <w:t>.</w:t>
      </w:r>
      <w:r w:rsidRPr="00552CD7">
        <w:rPr>
          <w:lang w:val="ru-RU"/>
        </w:rPr>
        <w:t>В</w:t>
      </w:r>
      <w:r w:rsidRPr="00EC62E9">
        <w:rPr>
          <w:lang w:val="en-US"/>
        </w:rPr>
        <w:t xml:space="preserve">. </w:t>
      </w:r>
      <w:proofErr w:type="spellStart"/>
      <w:r w:rsidRPr="00552CD7">
        <w:rPr>
          <w:lang w:val="ru-RU"/>
        </w:rPr>
        <w:t>Інноваційні</w:t>
      </w:r>
      <w:proofErr w:type="spellEnd"/>
      <w:r w:rsidRPr="00EC62E9">
        <w:rPr>
          <w:lang w:val="en-US"/>
        </w:rPr>
        <w:t xml:space="preserve"> </w:t>
      </w:r>
      <w:proofErr w:type="spellStart"/>
      <w:r w:rsidRPr="00552CD7">
        <w:rPr>
          <w:lang w:val="ru-RU"/>
        </w:rPr>
        <w:t>платформи</w:t>
      </w:r>
      <w:proofErr w:type="spellEnd"/>
      <w:r w:rsidRPr="00EC62E9">
        <w:rPr>
          <w:lang w:val="en-US"/>
        </w:rPr>
        <w:t xml:space="preserve"> </w:t>
      </w:r>
      <w:proofErr w:type="spellStart"/>
      <w:r w:rsidRPr="00552CD7">
        <w:rPr>
          <w:lang w:val="ru-RU"/>
        </w:rPr>
        <w:t>організації</w:t>
      </w:r>
      <w:proofErr w:type="spellEnd"/>
      <w:r w:rsidRPr="00EC62E9">
        <w:rPr>
          <w:lang w:val="en-US"/>
        </w:rPr>
        <w:t xml:space="preserve"> </w:t>
      </w:r>
      <w:proofErr w:type="spellStart"/>
      <w:r w:rsidRPr="00552CD7">
        <w:rPr>
          <w:lang w:val="ru-RU"/>
        </w:rPr>
        <w:t>науково</w:t>
      </w:r>
      <w:proofErr w:type="spellEnd"/>
      <w:r w:rsidRPr="00EC62E9">
        <w:rPr>
          <w:lang w:val="en-US"/>
        </w:rPr>
        <w:t>-</w:t>
      </w:r>
      <w:proofErr w:type="spellStart"/>
      <w:r w:rsidRPr="00552CD7">
        <w:rPr>
          <w:lang w:val="ru-RU"/>
        </w:rPr>
        <w:t>дискусійних</w:t>
      </w:r>
      <w:proofErr w:type="spellEnd"/>
      <w:r w:rsidRPr="00EC62E9">
        <w:rPr>
          <w:lang w:val="en-US"/>
        </w:rPr>
        <w:t xml:space="preserve"> </w:t>
      </w:r>
      <w:proofErr w:type="spellStart"/>
      <w:r w:rsidRPr="00552CD7">
        <w:rPr>
          <w:lang w:val="ru-RU"/>
        </w:rPr>
        <w:t>молодіжних</w:t>
      </w:r>
      <w:proofErr w:type="spellEnd"/>
      <w:r w:rsidRPr="00EC62E9">
        <w:rPr>
          <w:lang w:val="en-US"/>
        </w:rPr>
        <w:t xml:space="preserve"> </w:t>
      </w:r>
      <w:proofErr w:type="spellStart"/>
      <w:r w:rsidRPr="00552CD7">
        <w:rPr>
          <w:lang w:val="ru-RU"/>
        </w:rPr>
        <w:t>майданчиків</w:t>
      </w:r>
      <w:proofErr w:type="spellEnd"/>
      <w:r w:rsidRPr="00EC62E9">
        <w:rPr>
          <w:lang w:val="en-US"/>
        </w:rPr>
        <w:t xml:space="preserve"> </w:t>
      </w:r>
      <w:r w:rsidRPr="00552CD7">
        <w:rPr>
          <w:lang w:val="ru-RU"/>
        </w:rPr>
        <w:t>у</w:t>
      </w:r>
      <w:r w:rsidRPr="00EC62E9">
        <w:rPr>
          <w:lang w:val="en-US"/>
        </w:rPr>
        <w:t xml:space="preserve"> </w:t>
      </w:r>
      <w:proofErr w:type="spellStart"/>
      <w:r w:rsidRPr="00552CD7">
        <w:rPr>
          <w:lang w:val="ru-RU"/>
        </w:rPr>
        <w:t>контексті</w:t>
      </w:r>
      <w:proofErr w:type="spellEnd"/>
      <w:r w:rsidRPr="00EC62E9">
        <w:rPr>
          <w:lang w:val="en-US"/>
        </w:rPr>
        <w:t xml:space="preserve"> </w:t>
      </w:r>
      <w:proofErr w:type="spellStart"/>
      <w:r w:rsidRPr="00552CD7">
        <w:rPr>
          <w:lang w:val="ru-RU"/>
        </w:rPr>
        <w:t>євроінтеграційного</w:t>
      </w:r>
      <w:proofErr w:type="spellEnd"/>
      <w:r w:rsidRPr="00EC62E9">
        <w:rPr>
          <w:lang w:val="en-US"/>
        </w:rPr>
        <w:t xml:space="preserve"> </w:t>
      </w:r>
      <w:proofErr w:type="spellStart"/>
      <w:r w:rsidRPr="00552CD7">
        <w:rPr>
          <w:lang w:val="ru-RU"/>
        </w:rPr>
        <w:t>розвитку</w:t>
      </w:r>
      <w:proofErr w:type="spellEnd"/>
      <w:r w:rsidRPr="00EC62E9">
        <w:rPr>
          <w:lang w:val="en-US"/>
        </w:rPr>
        <w:t xml:space="preserve"> </w:t>
      </w:r>
      <w:proofErr w:type="spellStart"/>
      <w:r w:rsidRPr="00552CD7">
        <w:rPr>
          <w:lang w:val="ru-RU"/>
        </w:rPr>
        <w:t>аграрної</w:t>
      </w:r>
      <w:proofErr w:type="spellEnd"/>
      <w:r w:rsidRPr="00EC62E9">
        <w:rPr>
          <w:lang w:val="en-US"/>
        </w:rPr>
        <w:t xml:space="preserve"> </w:t>
      </w:r>
      <w:proofErr w:type="spellStart"/>
      <w:r w:rsidRPr="00552CD7">
        <w:rPr>
          <w:lang w:val="ru-RU"/>
        </w:rPr>
        <w:t>економіки</w:t>
      </w:r>
      <w:proofErr w:type="spellEnd"/>
      <w:r w:rsidRPr="00EC62E9">
        <w:rPr>
          <w:lang w:val="en-US"/>
        </w:rPr>
        <w:t xml:space="preserve">. </w:t>
      </w:r>
      <w:proofErr w:type="spellStart"/>
      <w:r w:rsidRPr="00CC21C6">
        <w:rPr>
          <w:lang w:val="ru-RU"/>
        </w:rPr>
        <w:t>Економіка</w:t>
      </w:r>
      <w:proofErr w:type="spellEnd"/>
      <w:r w:rsidRPr="00CC21C6">
        <w:rPr>
          <w:lang w:val="ru-RU"/>
        </w:rPr>
        <w:t xml:space="preserve">. </w:t>
      </w:r>
      <w:proofErr w:type="spellStart"/>
      <w:r w:rsidRPr="00CC21C6">
        <w:rPr>
          <w:lang w:val="ru-RU"/>
        </w:rPr>
        <w:t>Фінанси</w:t>
      </w:r>
      <w:proofErr w:type="spellEnd"/>
      <w:r w:rsidRPr="00CC21C6">
        <w:rPr>
          <w:lang w:val="ru-RU"/>
        </w:rPr>
        <w:t xml:space="preserve">. Менеджмент: </w:t>
      </w:r>
      <w:proofErr w:type="spellStart"/>
      <w:r w:rsidRPr="00CC21C6">
        <w:rPr>
          <w:lang w:val="ru-RU"/>
        </w:rPr>
        <w:t>актуальні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питання</w:t>
      </w:r>
      <w:proofErr w:type="spellEnd"/>
      <w:r w:rsidRPr="00CC21C6">
        <w:rPr>
          <w:lang w:val="ru-RU"/>
        </w:rPr>
        <w:t xml:space="preserve"> науки і практики.2017. №4. С. 7-18. </w:t>
      </w:r>
    </w:p>
    <w:p w14:paraId="604AB208" w14:textId="77777777" w:rsidR="00EC62E9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  <w:r w:rsidRPr="00CC21C6">
        <w:rPr>
          <w:lang w:val="ru-RU"/>
        </w:rPr>
        <w:t xml:space="preserve">4. </w:t>
      </w:r>
      <w:proofErr w:type="spellStart"/>
      <w:r w:rsidRPr="00CC21C6">
        <w:rPr>
          <w:lang w:val="ru-RU"/>
        </w:rPr>
        <w:t>Коляденко</w:t>
      </w:r>
      <w:proofErr w:type="spellEnd"/>
      <w:r w:rsidRPr="00CC21C6">
        <w:rPr>
          <w:lang w:val="ru-RU"/>
        </w:rPr>
        <w:t xml:space="preserve"> С. В. </w:t>
      </w:r>
      <w:proofErr w:type="spellStart"/>
      <w:r w:rsidRPr="00CC21C6">
        <w:rPr>
          <w:lang w:val="ru-RU"/>
        </w:rPr>
        <w:t>Цифрова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економіка</w:t>
      </w:r>
      <w:proofErr w:type="spellEnd"/>
      <w:r w:rsidRPr="00CC21C6">
        <w:rPr>
          <w:lang w:val="ru-RU"/>
        </w:rPr>
        <w:t xml:space="preserve">: </w:t>
      </w:r>
      <w:proofErr w:type="spellStart"/>
      <w:r w:rsidRPr="00CC21C6">
        <w:rPr>
          <w:lang w:val="ru-RU"/>
        </w:rPr>
        <w:t>передумови</w:t>
      </w:r>
      <w:proofErr w:type="spellEnd"/>
      <w:r w:rsidRPr="00CC21C6">
        <w:rPr>
          <w:lang w:val="ru-RU"/>
        </w:rPr>
        <w:t xml:space="preserve"> та </w:t>
      </w:r>
      <w:proofErr w:type="spellStart"/>
      <w:r w:rsidRPr="00CC21C6">
        <w:rPr>
          <w:lang w:val="ru-RU"/>
        </w:rPr>
        <w:t>етапи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становлення</w:t>
      </w:r>
      <w:proofErr w:type="spellEnd"/>
      <w:r w:rsidRPr="00CC21C6">
        <w:rPr>
          <w:lang w:val="ru-RU"/>
        </w:rPr>
        <w:t xml:space="preserve"> в </w:t>
      </w:r>
      <w:proofErr w:type="spellStart"/>
      <w:r w:rsidRPr="00CC21C6">
        <w:rPr>
          <w:lang w:val="ru-RU"/>
        </w:rPr>
        <w:t>Україні</w:t>
      </w:r>
      <w:proofErr w:type="spellEnd"/>
      <w:r w:rsidRPr="00CC21C6">
        <w:rPr>
          <w:lang w:val="ru-RU"/>
        </w:rPr>
        <w:t xml:space="preserve"> і у </w:t>
      </w:r>
      <w:proofErr w:type="spellStart"/>
      <w:r w:rsidRPr="00CC21C6">
        <w:rPr>
          <w:lang w:val="ru-RU"/>
        </w:rPr>
        <w:t>світі</w:t>
      </w:r>
      <w:proofErr w:type="spellEnd"/>
      <w:r w:rsidRPr="00CC21C6">
        <w:rPr>
          <w:lang w:val="ru-RU"/>
        </w:rPr>
        <w:t xml:space="preserve">. </w:t>
      </w:r>
      <w:proofErr w:type="spellStart"/>
      <w:r w:rsidRPr="00CC21C6">
        <w:rPr>
          <w:lang w:val="ru-RU"/>
        </w:rPr>
        <w:t>Економіка</w:t>
      </w:r>
      <w:proofErr w:type="spellEnd"/>
      <w:r w:rsidRPr="00CC21C6">
        <w:rPr>
          <w:lang w:val="ru-RU"/>
        </w:rPr>
        <w:t xml:space="preserve">. </w:t>
      </w:r>
      <w:proofErr w:type="spellStart"/>
      <w:r w:rsidRPr="00BF4B4F">
        <w:rPr>
          <w:i/>
          <w:iCs/>
          <w:lang w:val="ru-RU"/>
        </w:rPr>
        <w:t>Фінанси</w:t>
      </w:r>
      <w:proofErr w:type="spellEnd"/>
      <w:r w:rsidRPr="00BF4B4F">
        <w:rPr>
          <w:i/>
          <w:iCs/>
          <w:lang w:val="ru-RU"/>
        </w:rPr>
        <w:t xml:space="preserve">. Менеджмент: </w:t>
      </w:r>
      <w:proofErr w:type="spellStart"/>
      <w:r w:rsidRPr="00BF4B4F">
        <w:rPr>
          <w:i/>
          <w:iCs/>
          <w:lang w:val="ru-RU"/>
        </w:rPr>
        <w:t>актуальні</w:t>
      </w:r>
      <w:proofErr w:type="spellEnd"/>
      <w:r w:rsidRPr="00BF4B4F">
        <w:rPr>
          <w:i/>
          <w:iCs/>
          <w:lang w:val="ru-RU"/>
        </w:rPr>
        <w:t xml:space="preserve"> </w:t>
      </w:r>
      <w:proofErr w:type="spellStart"/>
      <w:r w:rsidRPr="00BF4B4F">
        <w:rPr>
          <w:i/>
          <w:iCs/>
          <w:lang w:val="ru-RU"/>
        </w:rPr>
        <w:t>питання</w:t>
      </w:r>
      <w:proofErr w:type="spellEnd"/>
      <w:r w:rsidRPr="00BF4B4F">
        <w:rPr>
          <w:i/>
          <w:iCs/>
          <w:lang w:val="ru-RU"/>
        </w:rPr>
        <w:t xml:space="preserve"> науки і практики</w:t>
      </w:r>
      <w:r w:rsidRPr="00CC21C6">
        <w:rPr>
          <w:lang w:val="ru-RU"/>
        </w:rPr>
        <w:t>. 2016. № С. 106 – 107.</w:t>
      </w:r>
    </w:p>
    <w:p w14:paraId="2C9CD1A5" w14:textId="77777777" w:rsidR="00EC62E9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5</w:t>
      </w:r>
      <w:r w:rsidRPr="00CC21C6">
        <w:rPr>
          <w:lang w:val="ru-RU"/>
        </w:rPr>
        <w:t xml:space="preserve">. Краус Н. М., Голобородько О. П., Краус К. М. </w:t>
      </w:r>
      <w:proofErr w:type="spellStart"/>
      <w:r w:rsidRPr="00CC21C6">
        <w:rPr>
          <w:lang w:val="ru-RU"/>
        </w:rPr>
        <w:t>Цифрова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економіка</w:t>
      </w:r>
      <w:proofErr w:type="spellEnd"/>
      <w:r w:rsidRPr="00CC21C6">
        <w:rPr>
          <w:lang w:val="ru-RU"/>
        </w:rPr>
        <w:t xml:space="preserve">: </w:t>
      </w:r>
      <w:proofErr w:type="spellStart"/>
      <w:r w:rsidRPr="00CC21C6">
        <w:rPr>
          <w:lang w:val="ru-RU"/>
        </w:rPr>
        <w:t>тренди</w:t>
      </w:r>
      <w:proofErr w:type="spellEnd"/>
      <w:r w:rsidRPr="00CC21C6">
        <w:rPr>
          <w:lang w:val="ru-RU"/>
        </w:rPr>
        <w:t xml:space="preserve"> та </w:t>
      </w:r>
      <w:proofErr w:type="spellStart"/>
      <w:r w:rsidRPr="00CC21C6">
        <w:rPr>
          <w:lang w:val="ru-RU"/>
        </w:rPr>
        <w:t>перспективи</w:t>
      </w:r>
      <w:proofErr w:type="spellEnd"/>
      <w:r w:rsidRPr="00CC21C6">
        <w:rPr>
          <w:lang w:val="ru-RU"/>
        </w:rPr>
        <w:t xml:space="preserve"> авангардного характеру </w:t>
      </w:r>
      <w:proofErr w:type="spellStart"/>
      <w:r w:rsidRPr="00CC21C6">
        <w:rPr>
          <w:lang w:val="ru-RU"/>
        </w:rPr>
        <w:t>розвитку</w:t>
      </w:r>
      <w:proofErr w:type="spellEnd"/>
      <w:r w:rsidRPr="00CC21C6">
        <w:rPr>
          <w:lang w:val="ru-RU"/>
        </w:rPr>
        <w:t xml:space="preserve">. </w:t>
      </w:r>
      <w:proofErr w:type="spellStart"/>
      <w:r w:rsidRPr="00CC21C6">
        <w:rPr>
          <w:lang w:val="ru-RU"/>
        </w:rPr>
        <w:t>Ефективна</w:t>
      </w:r>
      <w:proofErr w:type="spellEnd"/>
      <w:r w:rsidRPr="00CC21C6">
        <w:rPr>
          <w:lang w:val="ru-RU"/>
        </w:rPr>
        <w:t xml:space="preserve"> </w:t>
      </w:r>
      <w:proofErr w:type="spellStart"/>
      <w:r w:rsidRPr="00CC21C6">
        <w:rPr>
          <w:lang w:val="ru-RU"/>
        </w:rPr>
        <w:t>економіка</w:t>
      </w:r>
      <w:proofErr w:type="spellEnd"/>
      <w:r w:rsidRPr="00CC21C6">
        <w:rPr>
          <w:lang w:val="ru-RU"/>
        </w:rPr>
        <w:t xml:space="preserve">. 2018. № 1. </w:t>
      </w:r>
      <w:r w:rsidRPr="00943008">
        <w:rPr>
          <w:lang w:val="ru-RU"/>
        </w:rPr>
        <w:t>URL</w:t>
      </w:r>
      <w:r w:rsidRPr="00CC21C6">
        <w:rPr>
          <w:lang w:val="ru-RU"/>
        </w:rPr>
        <w:t xml:space="preserve">: </w:t>
      </w:r>
      <w:r w:rsidRPr="00943008">
        <w:rPr>
          <w:lang w:val="ru-RU"/>
        </w:rPr>
        <w:t>http</w:t>
      </w:r>
      <w:r w:rsidRPr="00CC21C6">
        <w:rPr>
          <w:lang w:val="ru-RU"/>
        </w:rPr>
        <w:t>://</w:t>
      </w:r>
      <w:r w:rsidRPr="00943008">
        <w:rPr>
          <w:lang w:val="ru-RU"/>
        </w:rPr>
        <w:t>www</w:t>
      </w:r>
      <w:r w:rsidRPr="00CC21C6">
        <w:rPr>
          <w:lang w:val="ru-RU"/>
        </w:rPr>
        <w:t>.</w:t>
      </w:r>
      <w:r w:rsidRPr="00943008">
        <w:rPr>
          <w:lang w:val="ru-RU"/>
        </w:rPr>
        <w:t>economy</w:t>
      </w:r>
      <w:r w:rsidRPr="00CC21C6">
        <w:rPr>
          <w:lang w:val="ru-RU"/>
        </w:rPr>
        <w:t>.</w:t>
      </w:r>
      <w:r w:rsidRPr="00943008">
        <w:rPr>
          <w:lang w:val="ru-RU"/>
        </w:rPr>
        <w:t>nayka</w:t>
      </w:r>
      <w:r w:rsidRPr="00CC21C6">
        <w:rPr>
          <w:lang w:val="ru-RU"/>
        </w:rPr>
        <w:t>.</w:t>
      </w:r>
      <w:r w:rsidRPr="00943008">
        <w:rPr>
          <w:lang w:val="ru-RU"/>
        </w:rPr>
        <w:t>com</w:t>
      </w:r>
      <w:r w:rsidRPr="00CC21C6">
        <w:rPr>
          <w:lang w:val="ru-RU"/>
        </w:rPr>
        <w:t>.</w:t>
      </w:r>
      <w:r w:rsidRPr="00943008">
        <w:rPr>
          <w:lang w:val="ru-RU"/>
        </w:rPr>
        <w:t>ua</w:t>
      </w:r>
      <w:r w:rsidRPr="00CC21C6">
        <w:rPr>
          <w:lang w:val="ru-RU"/>
        </w:rPr>
        <w:t>/?</w:t>
      </w:r>
      <w:r w:rsidRPr="00943008">
        <w:rPr>
          <w:lang w:val="ru-RU"/>
        </w:rPr>
        <w:t>op</w:t>
      </w:r>
      <w:r w:rsidRPr="00CC21C6">
        <w:rPr>
          <w:lang w:val="ru-RU"/>
        </w:rPr>
        <w:t>=1&amp;</w:t>
      </w:r>
      <w:r w:rsidRPr="00943008">
        <w:rPr>
          <w:lang w:val="ru-RU"/>
        </w:rPr>
        <w:t>z</w:t>
      </w:r>
      <w:r w:rsidRPr="00CC21C6">
        <w:rPr>
          <w:lang w:val="ru-RU"/>
        </w:rPr>
        <w:t xml:space="preserve">=6047 (Дата </w:t>
      </w:r>
      <w:proofErr w:type="spellStart"/>
      <w:r w:rsidRPr="00CC21C6">
        <w:rPr>
          <w:lang w:val="ru-RU"/>
        </w:rPr>
        <w:t>звернення</w:t>
      </w:r>
      <w:proofErr w:type="spellEnd"/>
      <w:r w:rsidRPr="00CC21C6">
        <w:rPr>
          <w:lang w:val="ru-RU"/>
        </w:rPr>
        <w:t>: 20.11.2019)</w:t>
      </w:r>
    </w:p>
    <w:p w14:paraId="172380A2" w14:textId="77777777" w:rsidR="00EC62E9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  <w:r w:rsidRPr="00EC62E9">
        <w:rPr>
          <w:lang w:val="en-US"/>
        </w:rPr>
        <w:t xml:space="preserve">6. </w:t>
      </w:r>
      <w:proofErr w:type="spellStart"/>
      <w:r w:rsidRPr="00943008">
        <w:rPr>
          <w:lang w:val="ru-RU"/>
        </w:rPr>
        <w:t>Джоді</w:t>
      </w:r>
      <w:proofErr w:type="spellEnd"/>
      <w:r w:rsidRPr="00EC62E9">
        <w:rPr>
          <w:lang w:val="en-US"/>
        </w:rPr>
        <w:t xml:space="preserve"> </w:t>
      </w:r>
      <w:r w:rsidRPr="00943008">
        <w:rPr>
          <w:lang w:val="ru-RU"/>
        </w:rPr>
        <w:t>Кук</w:t>
      </w:r>
      <w:r w:rsidRPr="00EC62E9">
        <w:rPr>
          <w:lang w:val="en-US"/>
        </w:rPr>
        <w:t xml:space="preserve">. Instagram Rules. The Essential Guide to Building Brands, Business and Community. </w:t>
      </w:r>
      <w:proofErr w:type="spellStart"/>
      <w:r w:rsidRPr="00943008">
        <w:rPr>
          <w:lang w:val="ru-RU"/>
        </w:rPr>
        <w:t>Frances</w:t>
      </w:r>
      <w:proofErr w:type="spellEnd"/>
      <w:r w:rsidRPr="00943008">
        <w:rPr>
          <w:lang w:val="ru-RU"/>
        </w:rPr>
        <w:t xml:space="preserve"> Lincoln. </w:t>
      </w:r>
      <w:r>
        <w:rPr>
          <w:lang w:val="ru-RU"/>
        </w:rPr>
        <w:t>2020. Р.256</w:t>
      </w:r>
    </w:p>
    <w:p w14:paraId="480A8A96" w14:textId="77777777" w:rsidR="00EC62E9" w:rsidRDefault="00EC62E9" w:rsidP="00EC62E9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7.</w:t>
      </w:r>
      <w:r w:rsidRPr="00552CD7">
        <w:rPr>
          <w:lang w:val="ru-RU"/>
        </w:rPr>
        <w:t xml:space="preserve"> </w:t>
      </w:r>
      <w:proofErr w:type="spellStart"/>
      <w:r w:rsidRPr="00552CD7">
        <w:rPr>
          <w:lang w:val="ru-RU"/>
        </w:rPr>
        <w:t>Діброва</w:t>
      </w:r>
      <w:proofErr w:type="spellEnd"/>
      <w:r w:rsidRPr="00552CD7">
        <w:rPr>
          <w:lang w:val="ru-RU"/>
        </w:rPr>
        <w:t xml:space="preserve"> Т.Г. </w:t>
      </w:r>
      <w:proofErr w:type="spellStart"/>
      <w:r w:rsidRPr="00552CD7">
        <w:rPr>
          <w:lang w:val="ru-RU"/>
        </w:rPr>
        <w:t>Маркетингова</w:t>
      </w:r>
      <w:proofErr w:type="spellEnd"/>
      <w:r w:rsidRPr="00552CD7">
        <w:rPr>
          <w:lang w:val="ru-RU"/>
        </w:rPr>
        <w:t xml:space="preserve"> </w:t>
      </w:r>
      <w:proofErr w:type="spellStart"/>
      <w:r w:rsidRPr="00552CD7">
        <w:rPr>
          <w:lang w:val="ru-RU"/>
        </w:rPr>
        <w:t>політика</w:t>
      </w:r>
      <w:proofErr w:type="spellEnd"/>
      <w:r w:rsidRPr="00552CD7">
        <w:rPr>
          <w:lang w:val="ru-RU"/>
        </w:rPr>
        <w:t xml:space="preserve"> </w:t>
      </w:r>
      <w:proofErr w:type="spellStart"/>
      <w:r w:rsidRPr="00552CD7">
        <w:rPr>
          <w:lang w:val="ru-RU"/>
        </w:rPr>
        <w:t>комунікацій</w:t>
      </w:r>
      <w:proofErr w:type="spellEnd"/>
      <w:r w:rsidRPr="00552CD7">
        <w:rPr>
          <w:lang w:val="ru-RU"/>
        </w:rPr>
        <w:t xml:space="preserve">: </w:t>
      </w:r>
      <w:proofErr w:type="spellStart"/>
      <w:r w:rsidRPr="00552CD7">
        <w:rPr>
          <w:lang w:val="ru-RU"/>
        </w:rPr>
        <w:t>стратегія</w:t>
      </w:r>
      <w:proofErr w:type="spellEnd"/>
      <w:r w:rsidRPr="00552CD7">
        <w:rPr>
          <w:lang w:val="ru-RU"/>
        </w:rPr>
        <w:t xml:space="preserve">, </w:t>
      </w:r>
      <w:proofErr w:type="spellStart"/>
      <w:r w:rsidRPr="00552CD7">
        <w:rPr>
          <w:lang w:val="ru-RU"/>
        </w:rPr>
        <w:t>вітчизняна</w:t>
      </w:r>
      <w:proofErr w:type="spellEnd"/>
      <w:r w:rsidRPr="00552CD7">
        <w:rPr>
          <w:lang w:val="ru-RU"/>
        </w:rPr>
        <w:t xml:space="preserve"> практика. - Кондор, 2009. – 320 с.</w:t>
      </w:r>
    </w:p>
    <w:p w14:paraId="57737E1F" w14:textId="77777777" w:rsidR="00EC62E9" w:rsidRPr="000250A5" w:rsidRDefault="00EC62E9" w:rsidP="00EC62E9">
      <w:pPr>
        <w:tabs>
          <w:tab w:val="left" w:pos="567"/>
        </w:tabs>
        <w:ind w:firstLine="567"/>
        <w:jc w:val="both"/>
      </w:pPr>
      <w:r>
        <w:rPr>
          <w:lang w:val="ru-RU"/>
        </w:rPr>
        <w:t>8.</w:t>
      </w:r>
      <w:r w:rsidRPr="007906FC">
        <w:rPr>
          <w:lang w:val="ru-RU"/>
        </w:rPr>
        <w:t xml:space="preserve">Малтиз В.В. </w:t>
      </w:r>
      <w:proofErr w:type="spellStart"/>
      <w:r w:rsidRPr="007906FC">
        <w:rPr>
          <w:lang w:val="ru-RU"/>
        </w:rPr>
        <w:t>Проблеми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управлінської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діяльності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підприємства</w:t>
      </w:r>
      <w:proofErr w:type="spellEnd"/>
      <w:r w:rsidRPr="007906FC">
        <w:rPr>
          <w:lang w:val="ru-RU"/>
        </w:rPr>
        <w:t xml:space="preserve"> в </w:t>
      </w:r>
      <w:proofErr w:type="spellStart"/>
      <w:r w:rsidRPr="007906FC">
        <w:rPr>
          <w:lang w:val="ru-RU"/>
        </w:rPr>
        <w:t>період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пандемії</w:t>
      </w:r>
      <w:proofErr w:type="spellEnd"/>
      <w:r w:rsidRPr="007906FC">
        <w:rPr>
          <w:lang w:val="ru-RU"/>
        </w:rPr>
        <w:t xml:space="preserve"> COVID-19. </w:t>
      </w:r>
      <w:proofErr w:type="spellStart"/>
      <w:r w:rsidRPr="007906FC">
        <w:rPr>
          <w:lang w:val="ru-RU"/>
        </w:rPr>
        <w:t>Збірник</w:t>
      </w:r>
      <w:proofErr w:type="spellEnd"/>
      <w:r w:rsidRPr="007906FC">
        <w:rPr>
          <w:lang w:val="ru-RU"/>
        </w:rPr>
        <w:t xml:space="preserve"> тез </w:t>
      </w:r>
      <w:proofErr w:type="spellStart"/>
      <w:r w:rsidRPr="007906FC">
        <w:rPr>
          <w:lang w:val="ru-RU"/>
        </w:rPr>
        <w:t>доповідей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міжнародної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науково-практичної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конференції</w:t>
      </w:r>
      <w:proofErr w:type="spellEnd"/>
      <w:r w:rsidRPr="007906FC">
        <w:rPr>
          <w:lang w:val="ru-RU"/>
        </w:rPr>
        <w:t>: «</w:t>
      </w:r>
      <w:proofErr w:type="spellStart"/>
      <w:r w:rsidRPr="007906FC">
        <w:rPr>
          <w:lang w:val="ru-RU"/>
        </w:rPr>
        <w:t>Проблеми</w:t>
      </w:r>
      <w:proofErr w:type="spellEnd"/>
      <w:r w:rsidRPr="007906FC">
        <w:rPr>
          <w:lang w:val="ru-RU"/>
        </w:rPr>
        <w:t xml:space="preserve"> та </w:t>
      </w:r>
      <w:proofErr w:type="spellStart"/>
      <w:r w:rsidRPr="007906FC">
        <w:rPr>
          <w:lang w:val="ru-RU"/>
        </w:rPr>
        <w:t>перспективи</w:t>
      </w:r>
      <w:proofErr w:type="spellEnd"/>
      <w:r w:rsidRPr="007906FC">
        <w:rPr>
          <w:lang w:val="ru-RU"/>
        </w:rPr>
        <w:t xml:space="preserve"> </w:t>
      </w:r>
      <w:proofErr w:type="spellStart"/>
      <w:r w:rsidRPr="007906FC">
        <w:rPr>
          <w:lang w:val="ru-RU"/>
        </w:rPr>
        <w:t>розвитку</w:t>
      </w:r>
      <w:proofErr w:type="spellEnd"/>
      <w:r w:rsidRPr="007906FC">
        <w:rPr>
          <w:lang w:val="ru-RU"/>
        </w:rPr>
        <w:t xml:space="preserve"> науки, </w:t>
      </w:r>
      <w:proofErr w:type="spellStart"/>
      <w:r w:rsidRPr="007906FC">
        <w:rPr>
          <w:lang w:val="ru-RU"/>
        </w:rPr>
        <w:t>освіти</w:t>
      </w:r>
      <w:proofErr w:type="spellEnd"/>
      <w:r w:rsidRPr="007906FC">
        <w:rPr>
          <w:lang w:val="ru-RU"/>
        </w:rPr>
        <w:t xml:space="preserve"> та </w:t>
      </w:r>
      <w:proofErr w:type="spellStart"/>
      <w:r w:rsidRPr="007906FC">
        <w:rPr>
          <w:lang w:val="ru-RU"/>
        </w:rPr>
        <w:t>суспільства</w:t>
      </w:r>
      <w:proofErr w:type="spellEnd"/>
      <w:r w:rsidRPr="007906FC">
        <w:rPr>
          <w:lang w:val="ru-RU"/>
        </w:rPr>
        <w:t xml:space="preserve"> в ХХІ </w:t>
      </w:r>
      <w:proofErr w:type="spellStart"/>
      <w:r w:rsidRPr="007906FC">
        <w:rPr>
          <w:lang w:val="ru-RU"/>
        </w:rPr>
        <w:t>столітті</w:t>
      </w:r>
      <w:proofErr w:type="spellEnd"/>
      <w:r w:rsidRPr="007906FC">
        <w:rPr>
          <w:lang w:val="ru-RU"/>
        </w:rPr>
        <w:t>». Полтава</w:t>
      </w:r>
      <w:r w:rsidRPr="000250A5">
        <w:t xml:space="preserve">: </w:t>
      </w:r>
      <w:r w:rsidRPr="007906FC">
        <w:rPr>
          <w:lang w:val="ru-RU"/>
        </w:rPr>
        <w:t>ЦФЕНД</w:t>
      </w:r>
      <w:r w:rsidRPr="000250A5">
        <w:t xml:space="preserve">, 2021. </w:t>
      </w:r>
      <w:r w:rsidRPr="007906FC">
        <w:rPr>
          <w:lang w:val="ru-RU"/>
        </w:rPr>
        <w:t>С</w:t>
      </w:r>
      <w:r w:rsidRPr="000250A5">
        <w:t>.30-31</w:t>
      </w:r>
    </w:p>
    <w:p w14:paraId="15D4C58B" w14:textId="77777777" w:rsidR="00BF4B4F" w:rsidRDefault="00EC62E9" w:rsidP="00BF4B4F">
      <w:pPr>
        <w:tabs>
          <w:tab w:val="left" w:pos="567"/>
        </w:tabs>
        <w:ind w:firstLine="567"/>
        <w:jc w:val="both"/>
      </w:pPr>
      <w:r w:rsidRPr="000250A5">
        <w:t>9.</w:t>
      </w:r>
      <w:r w:rsidRPr="007906FC">
        <w:t xml:space="preserve">Ivanov M., </w:t>
      </w:r>
      <w:proofErr w:type="spellStart"/>
      <w:r w:rsidRPr="007906FC">
        <w:t>Ivanov</w:t>
      </w:r>
      <w:proofErr w:type="spellEnd"/>
      <w:r w:rsidRPr="007906FC">
        <w:t xml:space="preserve"> S., </w:t>
      </w:r>
      <w:proofErr w:type="spellStart"/>
      <w:r w:rsidRPr="007906FC">
        <w:t>Maltiz</w:t>
      </w:r>
      <w:proofErr w:type="spellEnd"/>
      <w:r w:rsidRPr="007906FC">
        <w:t xml:space="preserve"> V., </w:t>
      </w:r>
      <w:proofErr w:type="spellStart"/>
      <w:r w:rsidRPr="007906FC">
        <w:t>Tetentieva</w:t>
      </w:r>
      <w:proofErr w:type="spellEnd"/>
      <w:r w:rsidRPr="007906FC">
        <w:t xml:space="preserve"> N.V., </w:t>
      </w:r>
      <w:proofErr w:type="spellStart"/>
      <w:r w:rsidRPr="007906FC">
        <w:t>Kalyuzhnaya</w:t>
      </w:r>
      <w:proofErr w:type="spellEnd"/>
      <w:r w:rsidRPr="007906FC">
        <w:t xml:space="preserve"> J. </w:t>
      </w:r>
      <w:proofErr w:type="spellStart"/>
      <w:r w:rsidRPr="007906FC">
        <w:t>Fuzzy</w:t>
      </w:r>
      <w:proofErr w:type="spellEnd"/>
      <w:r w:rsidRPr="007906FC">
        <w:t xml:space="preserve"> </w:t>
      </w:r>
      <w:proofErr w:type="spellStart"/>
      <w:r w:rsidRPr="007906FC">
        <w:t>modeling</w:t>
      </w:r>
      <w:proofErr w:type="spellEnd"/>
      <w:r w:rsidRPr="007906FC">
        <w:t xml:space="preserve"> </w:t>
      </w:r>
      <w:proofErr w:type="spellStart"/>
      <w:r w:rsidRPr="007906FC">
        <w:t>in</w:t>
      </w:r>
      <w:proofErr w:type="spellEnd"/>
      <w:r w:rsidRPr="007906FC">
        <w:t xml:space="preserve"> </w:t>
      </w:r>
      <w:proofErr w:type="spellStart"/>
      <w:r w:rsidRPr="007906FC">
        <w:t>human</w:t>
      </w:r>
      <w:proofErr w:type="spellEnd"/>
      <w:r w:rsidRPr="007906FC">
        <w:t xml:space="preserve"> </w:t>
      </w:r>
      <w:proofErr w:type="spellStart"/>
      <w:r w:rsidRPr="007906FC">
        <w:t>resource</w:t>
      </w:r>
      <w:proofErr w:type="spellEnd"/>
      <w:r w:rsidRPr="007906FC">
        <w:t xml:space="preserve"> </w:t>
      </w:r>
      <w:proofErr w:type="spellStart"/>
      <w:r w:rsidRPr="007906FC">
        <w:t>management</w:t>
      </w:r>
      <w:proofErr w:type="spellEnd"/>
      <w:r w:rsidRPr="007906FC">
        <w:t xml:space="preserve">. </w:t>
      </w:r>
      <w:r w:rsidRPr="00CE7E2F">
        <w:t xml:space="preserve">E3S </w:t>
      </w:r>
      <w:proofErr w:type="spellStart"/>
      <w:r w:rsidRPr="00CE7E2F">
        <w:t>Web</w:t>
      </w:r>
      <w:proofErr w:type="spellEnd"/>
      <w:r w:rsidRPr="00CE7E2F">
        <w:t xml:space="preserve"> </w:t>
      </w:r>
      <w:proofErr w:type="spellStart"/>
      <w:r w:rsidRPr="00CE7E2F">
        <w:t>of</w:t>
      </w:r>
      <w:proofErr w:type="spellEnd"/>
      <w:r w:rsidRPr="00CE7E2F">
        <w:t xml:space="preserve"> </w:t>
      </w:r>
      <w:proofErr w:type="spellStart"/>
      <w:r w:rsidRPr="00CE7E2F">
        <w:t>Conferences</w:t>
      </w:r>
      <w:proofErr w:type="spellEnd"/>
      <w:r w:rsidRPr="00CE7E2F">
        <w:t xml:space="preserve">. 2020. C. 1-8. URL: </w:t>
      </w:r>
      <w:r w:rsidRPr="00CE7E2F">
        <w:lastRenderedPageBreak/>
        <w:t xml:space="preserve">https://www.researchgate.net/publication/340834672_Fuzzy_modeling_in_human_resource_management.  </w:t>
      </w:r>
      <w:r w:rsidRPr="003E2E43">
        <w:t>(</w:t>
      </w:r>
      <w:r w:rsidRPr="007906FC">
        <w:rPr>
          <w:lang w:val="ru-RU"/>
        </w:rPr>
        <w:t>SCOPUS</w:t>
      </w:r>
      <w:r w:rsidRPr="003E2E43">
        <w:t>).</w:t>
      </w:r>
    </w:p>
    <w:p w14:paraId="1AF0885A" w14:textId="755E96BE" w:rsidR="00EC62E9" w:rsidRPr="00BF4B4F" w:rsidRDefault="00BF4B4F" w:rsidP="00BF4B4F">
      <w:pPr>
        <w:tabs>
          <w:tab w:val="left" w:pos="567"/>
        </w:tabs>
        <w:ind w:firstLine="567"/>
        <w:jc w:val="both"/>
      </w:pPr>
      <w:r>
        <w:t>10</w:t>
      </w:r>
      <w:r w:rsidR="00EC62E9" w:rsidRPr="003E2E43">
        <w:t>.</w:t>
      </w:r>
      <w:r w:rsidR="00EC62E9" w:rsidRPr="003E2E4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Малтиз В.В. </w:t>
      </w:r>
      <w:r w:rsidR="00EC62E9" w:rsidRPr="003E2E43">
        <w:rPr>
          <w:color w:val="000000"/>
          <w:shd w:val="clear" w:color="auto" w:fill="FFFFFF"/>
        </w:rPr>
        <w:t xml:space="preserve">Функціонування бізнесу в умовах </w:t>
      </w:r>
      <w:proofErr w:type="spellStart"/>
      <w:r w:rsidR="00EC62E9" w:rsidRPr="003E2E43">
        <w:rPr>
          <w:color w:val="000000"/>
          <w:shd w:val="clear" w:color="auto" w:fill="FFFFFF"/>
        </w:rPr>
        <w:t>цифровізації</w:t>
      </w:r>
      <w:proofErr w:type="spellEnd"/>
      <w:r w:rsidR="00EC62E9" w:rsidRPr="003E2E43">
        <w:rPr>
          <w:color w:val="000000"/>
          <w:shd w:val="clear" w:color="auto" w:fill="FFFFFF"/>
        </w:rPr>
        <w:t xml:space="preserve">: проблеми, </w:t>
      </w:r>
      <w:proofErr w:type="spellStart"/>
      <w:r w:rsidR="00EC62E9" w:rsidRPr="003E2E43">
        <w:rPr>
          <w:color w:val="000000"/>
          <w:shd w:val="clear" w:color="auto" w:fill="FFFFFF"/>
        </w:rPr>
        <w:t>перспективи.Менеджмент</w:t>
      </w:r>
      <w:proofErr w:type="spellEnd"/>
      <w:r w:rsidR="00EC62E9" w:rsidRPr="003E2E43">
        <w:rPr>
          <w:color w:val="000000"/>
          <w:shd w:val="clear" w:color="auto" w:fill="FFFFFF"/>
        </w:rPr>
        <w:t xml:space="preserve"> ХХІ століття : глобалізаційні виклики : матеріали </w:t>
      </w:r>
      <w:r w:rsidR="00EC62E9" w:rsidRPr="000A7284">
        <w:rPr>
          <w:color w:val="000000"/>
          <w:shd w:val="clear" w:color="auto" w:fill="FFFFFF"/>
        </w:rPr>
        <w:t>V</w:t>
      </w:r>
      <w:r w:rsidR="00EC62E9" w:rsidRPr="003E2E43">
        <w:rPr>
          <w:color w:val="000000"/>
          <w:shd w:val="clear" w:color="auto" w:fill="FFFFFF"/>
        </w:rPr>
        <w:t>І Міжнародної науково-практичної конференції, 19 травня 2022 р. Полтава : ПДАУ, 2022.С. 1055-1057</w:t>
      </w:r>
    </w:p>
    <w:p w14:paraId="18AB9B78" w14:textId="4886C5C9" w:rsidR="00EC62E9" w:rsidRPr="00BF4B4F" w:rsidRDefault="00EC62E9" w:rsidP="00BF4B4F">
      <w:pPr>
        <w:ind w:firstLine="567"/>
        <w:jc w:val="both"/>
        <w:rPr>
          <w:i/>
          <w:iCs/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1</w:t>
      </w:r>
      <w:r w:rsidR="00BF4B4F">
        <w:rPr>
          <w:color w:val="000000"/>
          <w:shd w:val="clear" w:color="auto" w:fill="FFFFFF"/>
          <w:lang w:val="ru-RU"/>
        </w:rPr>
        <w:t>1</w:t>
      </w:r>
      <w:r>
        <w:rPr>
          <w:color w:val="000000"/>
          <w:shd w:val="clear" w:color="auto" w:fill="FFFFFF"/>
          <w:lang w:val="ru-RU"/>
        </w:rPr>
        <w:t xml:space="preserve">. </w:t>
      </w:r>
      <w:r w:rsidR="00BF4B4F">
        <w:rPr>
          <w:color w:val="000000"/>
          <w:shd w:val="clear" w:color="auto" w:fill="FFFFFF"/>
          <w:lang w:val="ru-RU"/>
        </w:rPr>
        <w:t xml:space="preserve">Малтиз В.В. </w:t>
      </w:r>
      <w:proofErr w:type="spellStart"/>
      <w:r w:rsidRPr="00DB63C9">
        <w:rPr>
          <w:color w:val="000000"/>
          <w:shd w:val="clear" w:color="auto" w:fill="FFFFFF"/>
          <w:lang w:val="ru-RU"/>
        </w:rPr>
        <w:t>Формування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цифрового маркетингу</w:t>
      </w:r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підприємства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в </w:t>
      </w:r>
      <w:proofErr w:type="spellStart"/>
      <w:r w:rsidRPr="00DB63C9">
        <w:rPr>
          <w:color w:val="000000"/>
          <w:shd w:val="clear" w:color="auto" w:fill="FFFFFF"/>
          <w:lang w:val="ru-RU"/>
        </w:rPr>
        <w:t>умовах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воєнного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r w:rsidRPr="00DB63C9">
        <w:rPr>
          <w:color w:val="000000"/>
          <w:shd w:val="clear" w:color="auto" w:fill="FFFFFF"/>
          <w:lang w:val="ru-RU"/>
        </w:rPr>
        <w:t>стану.</w:t>
      </w:r>
      <w:r>
        <w:rPr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Матеріали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Всеукраїнської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наукової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конференції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молодих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учених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і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науково-педагогічних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працівників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, 18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травня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2022 р.</w:t>
      </w:r>
      <w:r w:rsidRPr="00DB63C9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DB63C9">
        <w:rPr>
          <w:color w:val="000000"/>
          <w:shd w:val="clear" w:color="auto" w:fill="FFFFFF"/>
          <w:lang w:val="ru-RU"/>
        </w:rPr>
        <w:t>Редкол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.: </w:t>
      </w:r>
      <w:proofErr w:type="spellStart"/>
      <w:r w:rsidRPr="00DB63C9">
        <w:rPr>
          <w:color w:val="000000"/>
          <w:shd w:val="clear" w:color="auto" w:fill="FFFFFF"/>
          <w:lang w:val="ru-RU"/>
        </w:rPr>
        <w:t>Непочатенко</w:t>
      </w:r>
      <w:proofErr w:type="spellEnd"/>
      <w:r w:rsidRPr="00DB63C9">
        <w:rPr>
          <w:color w:val="000000"/>
          <w:shd w:val="clear" w:color="auto" w:fill="FFFFFF"/>
          <w:lang w:val="ru-RU"/>
        </w:rPr>
        <w:t xml:space="preserve"> О. О. (</w:t>
      </w:r>
      <w:proofErr w:type="spellStart"/>
      <w:r w:rsidRPr="00DB63C9">
        <w:rPr>
          <w:color w:val="000000"/>
          <w:shd w:val="clear" w:color="auto" w:fill="FFFFFF"/>
          <w:lang w:val="ru-RU"/>
        </w:rPr>
        <w:t>відп</w:t>
      </w:r>
      <w:proofErr w:type="spellEnd"/>
      <w:r w:rsidRPr="00DB63C9">
        <w:rPr>
          <w:color w:val="000000"/>
          <w:shd w:val="clear" w:color="auto" w:fill="FFFFFF"/>
          <w:lang w:val="ru-RU"/>
        </w:rPr>
        <w:t>. ред.)</w:t>
      </w:r>
      <w:r>
        <w:rPr>
          <w:color w:val="000000"/>
          <w:shd w:val="clear" w:color="auto" w:fill="FFFFFF"/>
          <w:lang w:val="ru-RU"/>
        </w:rPr>
        <w:t xml:space="preserve"> </w:t>
      </w:r>
      <w:r w:rsidRPr="00DB63C9">
        <w:rPr>
          <w:color w:val="000000"/>
          <w:shd w:val="clear" w:color="auto" w:fill="FFFFFF"/>
          <w:lang w:val="ru-RU"/>
        </w:rPr>
        <w:t xml:space="preserve">та </w:t>
      </w:r>
      <w:proofErr w:type="spellStart"/>
      <w:r w:rsidRPr="00DB63C9">
        <w:rPr>
          <w:color w:val="000000"/>
          <w:shd w:val="clear" w:color="auto" w:fill="FFFFFF"/>
          <w:lang w:val="ru-RU"/>
        </w:rPr>
        <w:t>ін</w:t>
      </w:r>
      <w:proofErr w:type="spellEnd"/>
      <w:r w:rsidRPr="00DB63C9">
        <w:rPr>
          <w:color w:val="000000"/>
          <w:shd w:val="clear" w:color="auto" w:fill="FFFFFF"/>
          <w:lang w:val="ru-RU"/>
        </w:rPr>
        <w:t>. Умань: ВПЦ «</w:t>
      </w:r>
      <w:proofErr w:type="spellStart"/>
      <w:r w:rsidRPr="00DB63C9">
        <w:rPr>
          <w:color w:val="000000"/>
          <w:shd w:val="clear" w:color="auto" w:fill="FFFFFF"/>
          <w:lang w:val="ru-RU"/>
        </w:rPr>
        <w:t>Візаві</w:t>
      </w:r>
      <w:proofErr w:type="spellEnd"/>
      <w:r w:rsidRPr="00DB63C9">
        <w:rPr>
          <w:color w:val="000000"/>
          <w:shd w:val="clear" w:color="auto" w:fill="FFFFFF"/>
          <w:lang w:val="ru-RU"/>
        </w:rPr>
        <w:t>», 2022.С.85-87</w:t>
      </w:r>
    </w:p>
    <w:p w14:paraId="0A781BF8" w14:textId="24477282" w:rsidR="00EC62E9" w:rsidRPr="00DB63C9" w:rsidRDefault="00EC62E9" w:rsidP="00BF4B4F">
      <w:pPr>
        <w:ind w:firstLine="567"/>
        <w:jc w:val="both"/>
        <w:rPr>
          <w:lang w:val="ru-RU"/>
        </w:rPr>
      </w:pPr>
      <w:r w:rsidRPr="00BF4B4F">
        <w:rPr>
          <w:i/>
          <w:iCs/>
          <w:color w:val="000000"/>
          <w:shd w:val="clear" w:color="auto" w:fill="FFFFFF"/>
          <w:lang w:val="ru-RU"/>
        </w:rPr>
        <w:t>1</w:t>
      </w:r>
      <w:r w:rsidR="00BF4B4F" w:rsidRPr="00BF4B4F">
        <w:rPr>
          <w:i/>
          <w:iCs/>
          <w:color w:val="000000"/>
          <w:shd w:val="clear" w:color="auto" w:fill="FFFFFF"/>
          <w:lang w:val="ru-RU"/>
        </w:rPr>
        <w:t>2</w:t>
      </w:r>
      <w:r w:rsidRPr="00BF4B4F">
        <w:rPr>
          <w:i/>
          <w:iCs/>
          <w:color w:val="000000"/>
          <w:shd w:val="clear" w:color="auto" w:fill="FFFFFF"/>
          <w:lang w:val="ru-RU"/>
        </w:rPr>
        <w:t xml:space="preserve">. </w:t>
      </w:r>
      <w:r w:rsidR="00BF4B4F" w:rsidRPr="00BF4B4F">
        <w:rPr>
          <w:color w:val="000000"/>
          <w:shd w:val="clear" w:color="auto" w:fill="FFFFFF"/>
          <w:lang w:val="ru-RU"/>
        </w:rPr>
        <w:t xml:space="preserve">Малтиз В.В. </w:t>
      </w:r>
      <w:proofErr w:type="spellStart"/>
      <w:r w:rsidRPr="00BF4B4F">
        <w:rPr>
          <w:color w:val="000000"/>
          <w:shd w:val="clear" w:color="auto" w:fill="FFFFFF"/>
          <w:lang w:val="ru-RU"/>
        </w:rPr>
        <w:t>Особливості</w:t>
      </w:r>
      <w:proofErr w:type="spellEnd"/>
      <w:r w:rsidRPr="00BF4B4F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color w:val="000000"/>
          <w:shd w:val="clear" w:color="auto" w:fill="FFFFFF"/>
          <w:lang w:val="ru-RU"/>
        </w:rPr>
        <w:t>інтернет</w:t>
      </w:r>
      <w:proofErr w:type="spellEnd"/>
      <w:r w:rsidRPr="00BF4B4F">
        <w:rPr>
          <w:color w:val="000000"/>
          <w:shd w:val="clear" w:color="auto" w:fill="FFFFFF"/>
          <w:lang w:val="ru-RU"/>
        </w:rPr>
        <w:t xml:space="preserve">-маркетингу </w:t>
      </w:r>
      <w:proofErr w:type="gramStart"/>
      <w:r w:rsidRPr="00BF4B4F">
        <w:rPr>
          <w:color w:val="000000"/>
          <w:shd w:val="clear" w:color="auto" w:fill="FFFFFF"/>
          <w:lang w:val="ru-RU"/>
        </w:rPr>
        <w:t>за умов</w:t>
      </w:r>
      <w:proofErr w:type="gramEnd"/>
      <w:r w:rsidRPr="00BF4B4F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color w:val="000000"/>
          <w:shd w:val="clear" w:color="auto" w:fill="FFFFFF"/>
          <w:lang w:val="ru-RU"/>
        </w:rPr>
        <w:t>воєнного</w:t>
      </w:r>
      <w:proofErr w:type="spellEnd"/>
      <w:r w:rsidRPr="00BF4B4F">
        <w:rPr>
          <w:color w:val="000000"/>
          <w:shd w:val="clear" w:color="auto" w:fill="FFFFFF"/>
          <w:lang w:val="ru-RU"/>
        </w:rPr>
        <w:t xml:space="preserve"> стану в </w:t>
      </w:r>
      <w:proofErr w:type="spellStart"/>
      <w:r w:rsidRPr="00BF4B4F">
        <w:rPr>
          <w:color w:val="000000"/>
          <w:shd w:val="clear" w:color="auto" w:fill="FFFFFF"/>
          <w:lang w:val="ru-RU"/>
        </w:rPr>
        <w:t>Україні</w:t>
      </w:r>
      <w:proofErr w:type="spellEnd"/>
      <w:r w:rsidRPr="00BF4B4F">
        <w:rPr>
          <w:color w:val="000000"/>
          <w:shd w:val="clear" w:color="auto" w:fill="FFFFFF"/>
          <w:lang w:val="ru-RU"/>
        </w:rPr>
        <w:t>.</w:t>
      </w:r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Збірник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тез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доповідей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r w:rsidRPr="00BF4B4F">
        <w:rPr>
          <w:i/>
          <w:iCs/>
          <w:color w:val="000000"/>
          <w:shd w:val="clear" w:color="auto" w:fill="FFFFFF"/>
        </w:rPr>
        <w:t>XVI</w:t>
      </w:r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Міжнародна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науково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-практична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конференція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«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Управління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соціально-економічним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розвитком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регіонів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і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держави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» 14-15 </w:t>
      </w:r>
      <w:proofErr w:type="spellStart"/>
      <w:r w:rsidRPr="00BF4B4F">
        <w:rPr>
          <w:i/>
          <w:iCs/>
          <w:color w:val="000000"/>
          <w:shd w:val="clear" w:color="auto" w:fill="FFFFFF"/>
          <w:lang w:val="ru-RU"/>
        </w:rPr>
        <w:t>квітня</w:t>
      </w:r>
      <w:proofErr w:type="spellEnd"/>
      <w:r w:rsidRPr="00BF4B4F">
        <w:rPr>
          <w:i/>
          <w:iCs/>
          <w:color w:val="000000"/>
          <w:shd w:val="clear" w:color="auto" w:fill="FFFFFF"/>
          <w:lang w:val="ru-RU"/>
        </w:rPr>
        <w:t xml:space="preserve"> 2022 </w:t>
      </w:r>
      <w:proofErr w:type="gramStart"/>
      <w:r w:rsidRPr="00BF4B4F">
        <w:rPr>
          <w:i/>
          <w:iCs/>
          <w:color w:val="000000"/>
          <w:shd w:val="clear" w:color="auto" w:fill="FFFFFF"/>
          <w:lang w:val="ru-RU"/>
        </w:rPr>
        <w:t>року</w:t>
      </w:r>
      <w:r>
        <w:rPr>
          <w:lang w:val="ru-RU"/>
        </w:rPr>
        <w:t xml:space="preserve"> .</w:t>
      </w:r>
      <w:proofErr w:type="spellStart"/>
      <w:r w:rsidRPr="00DB63C9">
        <w:rPr>
          <w:bCs/>
          <w:szCs w:val="28"/>
          <w:lang w:val="ru-RU"/>
        </w:rPr>
        <w:t>Запоріжжя</w:t>
      </w:r>
      <w:proofErr w:type="spellEnd"/>
      <w:proofErr w:type="gramEnd"/>
      <w:r w:rsidRPr="00C53B13">
        <w:rPr>
          <w:bCs/>
          <w:szCs w:val="28"/>
        </w:rPr>
        <w:t> </w:t>
      </w:r>
      <w:r w:rsidRPr="00DB63C9">
        <w:rPr>
          <w:bCs/>
          <w:szCs w:val="28"/>
          <w:lang w:val="ru-RU"/>
        </w:rPr>
        <w:t xml:space="preserve">: </w:t>
      </w:r>
      <w:proofErr w:type="spellStart"/>
      <w:r w:rsidRPr="00DB63C9">
        <w:rPr>
          <w:bCs/>
          <w:szCs w:val="28"/>
          <w:lang w:val="ru-RU"/>
        </w:rPr>
        <w:t>Видавництво</w:t>
      </w:r>
      <w:proofErr w:type="spellEnd"/>
      <w:r w:rsidRPr="00DB63C9">
        <w:rPr>
          <w:bCs/>
          <w:szCs w:val="28"/>
          <w:lang w:val="ru-RU"/>
        </w:rPr>
        <w:t xml:space="preserve"> ЗНУ</w:t>
      </w:r>
      <w:r>
        <w:rPr>
          <w:bCs/>
          <w:szCs w:val="28"/>
          <w:lang w:val="ru-RU"/>
        </w:rPr>
        <w:t>.2022.</w:t>
      </w:r>
    </w:p>
    <w:p w14:paraId="3CD5B69C" w14:textId="77777777" w:rsidR="00EC62E9" w:rsidRPr="00DB63C9" w:rsidRDefault="00EC62E9" w:rsidP="00EC62E9">
      <w:pPr>
        <w:ind w:firstLine="567"/>
        <w:rPr>
          <w:color w:val="000000"/>
          <w:shd w:val="clear" w:color="auto" w:fill="FFFFFF"/>
          <w:lang w:val="ru-RU"/>
        </w:rPr>
      </w:pPr>
    </w:p>
    <w:p w14:paraId="6DCB5D61" w14:textId="77777777" w:rsidR="00EC62E9" w:rsidRPr="00DB63C9" w:rsidRDefault="00EC62E9" w:rsidP="00EC62E9">
      <w:pPr>
        <w:shd w:val="clear" w:color="auto" w:fill="FFFFFF"/>
        <w:tabs>
          <w:tab w:val="left" w:pos="365"/>
        </w:tabs>
        <w:spacing w:before="14" w:line="226" w:lineRule="exact"/>
        <w:ind w:firstLine="709"/>
        <w:rPr>
          <w:bCs/>
          <w:i/>
          <w:iCs/>
          <w:u w:val="single"/>
          <w:lang w:val="ru-RU"/>
        </w:rPr>
      </w:pPr>
      <w:proofErr w:type="spellStart"/>
      <w:r w:rsidRPr="00DB63C9">
        <w:rPr>
          <w:bCs/>
          <w:i/>
          <w:iCs/>
          <w:u w:val="single"/>
          <w:lang w:val="ru-RU"/>
        </w:rPr>
        <w:t>Інформаційні</w:t>
      </w:r>
      <w:proofErr w:type="spellEnd"/>
      <w:r w:rsidRPr="00DB63C9">
        <w:rPr>
          <w:bCs/>
          <w:i/>
          <w:iCs/>
          <w:u w:val="single"/>
          <w:lang w:val="ru-RU"/>
        </w:rPr>
        <w:t xml:space="preserve"> </w:t>
      </w:r>
      <w:proofErr w:type="spellStart"/>
      <w:r w:rsidRPr="00DB63C9">
        <w:rPr>
          <w:bCs/>
          <w:i/>
          <w:iCs/>
          <w:u w:val="single"/>
          <w:lang w:val="ru-RU"/>
        </w:rPr>
        <w:t>ресурси</w:t>
      </w:r>
      <w:proofErr w:type="spellEnd"/>
      <w:r w:rsidRPr="00DB63C9">
        <w:rPr>
          <w:bCs/>
          <w:i/>
          <w:iCs/>
          <w:u w:val="single"/>
          <w:lang w:val="ru-RU"/>
        </w:rPr>
        <w:t>:</w:t>
      </w:r>
    </w:p>
    <w:p w14:paraId="2DCA42DB" w14:textId="77777777" w:rsidR="00EC62E9" w:rsidRDefault="00EC62E9" w:rsidP="00EC62E9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6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Canvanizer</w:t>
      </w:r>
      <w:proofErr w:type="spellEnd"/>
      <w:r>
        <w:rPr>
          <w:color w:val="000000"/>
        </w:rPr>
        <w:t>. URL: https://canvanizer.com.</w:t>
      </w:r>
    </w:p>
    <w:p w14:paraId="4373A5B3" w14:textId="77777777" w:rsidR="00EC62E9" w:rsidRDefault="00EC62E9" w:rsidP="00EC62E9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6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Twitter</w:t>
      </w:r>
      <w:proofErr w:type="spellEnd"/>
      <w:r>
        <w:rPr>
          <w:color w:val="000000"/>
        </w:rPr>
        <w:t>. URL: http://twitter.com.</w:t>
      </w:r>
    </w:p>
    <w:p w14:paraId="46A88B36" w14:textId="77777777" w:rsidR="00EC62E9" w:rsidRDefault="00EC62E9" w:rsidP="00EC62E9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6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>. URL: http://facebook.com.</w:t>
      </w:r>
    </w:p>
    <w:p w14:paraId="4AF15F86" w14:textId="77777777" w:rsidR="00EC62E9" w:rsidRDefault="00EC62E9" w:rsidP="00EC62E9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6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Instagram</w:t>
      </w:r>
      <w:proofErr w:type="spellEnd"/>
      <w:r>
        <w:rPr>
          <w:color w:val="000000"/>
        </w:rPr>
        <w:t>. URL: https://instagram.com.</w:t>
      </w:r>
    </w:p>
    <w:p w14:paraId="28EA6768" w14:textId="77777777" w:rsidR="00EC62E9" w:rsidRDefault="00EC62E9" w:rsidP="00EC62E9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60"/>
        <w:ind w:left="993" w:hanging="284"/>
        <w:jc w:val="both"/>
        <w:rPr>
          <w:color w:val="000000"/>
        </w:rPr>
      </w:pPr>
      <w:proofErr w:type="spellStart"/>
      <w:r>
        <w:rPr>
          <w:color w:val="000000"/>
        </w:rPr>
        <w:t>Telegraph</w:t>
      </w:r>
      <w:proofErr w:type="spellEnd"/>
      <w:r>
        <w:rPr>
          <w:color w:val="000000"/>
        </w:rPr>
        <w:t>. URL: https://telegra.ph/</w:t>
      </w:r>
    </w:p>
    <w:p w14:paraId="438DBE73" w14:textId="77777777" w:rsidR="00EC62E9" w:rsidRDefault="00EC62E9" w:rsidP="00EC62E9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60"/>
        <w:ind w:left="993" w:hanging="284"/>
        <w:jc w:val="both"/>
        <w:rPr>
          <w:color w:val="000000"/>
        </w:rPr>
      </w:pPr>
      <w:proofErr w:type="spellStart"/>
      <w:r>
        <w:rPr>
          <w:color w:val="000000"/>
        </w:rPr>
        <w:t>TweetStats</w:t>
      </w:r>
      <w:proofErr w:type="spellEnd"/>
      <w:r>
        <w:rPr>
          <w:color w:val="000000"/>
        </w:rPr>
        <w:t>. URL: http://tweetstats.com/.</w:t>
      </w:r>
    </w:p>
    <w:p w14:paraId="2FD00810" w14:textId="77777777" w:rsidR="00EC62E9" w:rsidRDefault="00EC62E9" w:rsidP="00EC62E9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60"/>
        <w:ind w:left="1134" w:hanging="425"/>
        <w:jc w:val="both"/>
        <w:rPr>
          <w:color w:val="000000"/>
        </w:rPr>
      </w:pPr>
      <w:proofErr w:type="spellStart"/>
      <w:r>
        <w:rPr>
          <w:color w:val="000000"/>
        </w:rPr>
        <w:t>Twinfluence</w:t>
      </w:r>
      <w:proofErr w:type="spellEnd"/>
      <w:r>
        <w:rPr>
          <w:color w:val="000000"/>
        </w:rPr>
        <w:t>. URL: http://twinfluence.com/.</w:t>
      </w:r>
    </w:p>
    <w:p w14:paraId="5AD20FD3" w14:textId="77777777" w:rsidR="00EC62E9" w:rsidRDefault="00EC62E9" w:rsidP="00EC62E9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60"/>
        <w:ind w:left="1134" w:hanging="425"/>
        <w:jc w:val="both"/>
      </w:pPr>
      <w:proofErr w:type="spellStart"/>
      <w:r>
        <w:t>Twitteranalyzer</w:t>
      </w:r>
      <w:proofErr w:type="spellEnd"/>
      <w:r>
        <w:t>. URL: http://twitteranalyzer.com/.</w:t>
      </w:r>
    </w:p>
    <w:p w14:paraId="47B5EC77" w14:textId="77777777" w:rsidR="00EC62E9" w:rsidRDefault="00EC62E9" w:rsidP="00EC62E9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60"/>
        <w:ind w:left="1134" w:hanging="425"/>
        <w:jc w:val="both"/>
      </w:pPr>
      <w:r w:rsidRPr="00CE3FC5">
        <w:rPr>
          <w:lang w:val="de-DE"/>
        </w:rPr>
        <w:t>T</w:t>
      </w:r>
      <w:proofErr w:type="spellStart"/>
      <w:r>
        <w:t>wittergrader</w:t>
      </w:r>
      <w:proofErr w:type="spellEnd"/>
      <w:r>
        <w:t>. URL: http://twittergrader.com/.</w:t>
      </w:r>
    </w:p>
    <w:p w14:paraId="293D70C4" w14:textId="77777777" w:rsidR="00EC62E9" w:rsidRPr="00593D9A" w:rsidRDefault="00EC62E9" w:rsidP="00EC62E9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before="60"/>
        <w:ind w:left="1134" w:hanging="425"/>
        <w:jc w:val="both"/>
        <w:rPr>
          <w:color w:val="000000"/>
        </w:rPr>
      </w:pPr>
      <w:proofErr w:type="spellStart"/>
      <w:r>
        <w:rPr>
          <w:bCs/>
        </w:rPr>
        <w:t>Tweetmetrics</w:t>
      </w:r>
      <w:proofErr w:type="spellEnd"/>
      <w:r>
        <w:rPr>
          <w:color w:val="000000"/>
        </w:rPr>
        <w:t>. URL: http://twitter-friends.com/.</w:t>
      </w:r>
    </w:p>
    <w:p w14:paraId="351BD962" w14:textId="77777777" w:rsidR="00EC62E9" w:rsidRPr="00AD0F78" w:rsidRDefault="00EC62E9" w:rsidP="00EC62E9">
      <w:pPr>
        <w:pStyle w:val="a6"/>
      </w:pPr>
      <w:r w:rsidRPr="003E2E43">
        <w:rPr>
          <w:color w:val="000000"/>
        </w:rPr>
        <w:t>11.</w:t>
      </w:r>
      <w:r w:rsidRPr="00593D9A">
        <w:rPr>
          <w:color w:val="000000"/>
          <w:lang w:val="en-US"/>
        </w:rPr>
        <w:t> </w:t>
      </w:r>
      <w:r w:rsidRPr="00E21092">
        <w:rPr>
          <w:color w:val="000000"/>
        </w:rPr>
        <w:t>Фінансові стратегії інноваційного розвитку економіки</w:t>
      </w:r>
      <w:r w:rsidRPr="00E21092">
        <w:rPr>
          <w:b/>
          <w:bCs/>
          <w:color w:val="000000"/>
        </w:rPr>
        <w:t> </w:t>
      </w:r>
      <w:r w:rsidRPr="00E21092">
        <w:rPr>
          <w:color w:val="000000"/>
        </w:rPr>
        <w:t xml:space="preserve">(економічні </w:t>
      </w:r>
      <w:r w:rsidRPr="00E21092">
        <w:rPr>
          <w:color w:val="000000"/>
          <w:lang w:eastAsia="ru-RU"/>
        </w:rPr>
        <w:t>спеціальності – 051</w:t>
      </w:r>
      <w:r w:rsidRPr="00E21092">
        <w:rPr>
          <w:color w:val="000000"/>
        </w:rPr>
        <w:t xml:space="preserve">). 2022, № 1(53). </w:t>
      </w:r>
      <w:r w:rsidRPr="00AD0F78">
        <w:t xml:space="preserve">URL </w:t>
      </w:r>
      <w:r w:rsidRPr="00E21092">
        <w:rPr>
          <w:color w:val="000000"/>
        </w:rPr>
        <w:t xml:space="preserve">: </w:t>
      </w:r>
      <w:hyperlink r:id="rId17" w:history="1">
        <w:r w:rsidRPr="00AD0F78">
          <w:rPr>
            <w:rStyle w:val="a5"/>
            <w:rFonts w:eastAsia="MS Gothic"/>
          </w:rPr>
          <w:t>http://ebooks.znu.edu.ua/files/Fakhovivydannya/vznu/economichni/FSIED2022n1/FSIED2022n1.pdf</w:t>
        </w:r>
      </w:hyperlink>
    </w:p>
    <w:p w14:paraId="7FE785A1" w14:textId="37E655BA" w:rsidR="000D74D1" w:rsidRPr="00D95E12" w:rsidRDefault="000D74D1" w:rsidP="00EC62E9">
      <w:pPr>
        <w:tabs>
          <w:tab w:val="left" w:pos="567"/>
        </w:tabs>
        <w:ind w:firstLine="567"/>
        <w:jc w:val="both"/>
      </w:pPr>
    </w:p>
    <w:sectPr w:rsidR="000D74D1" w:rsidRPr="00D9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7A68C3"/>
    <w:multiLevelType w:val="hybridMultilevel"/>
    <w:tmpl w:val="844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DE2"/>
    <w:multiLevelType w:val="hybridMultilevel"/>
    <w:tmpl w:val="B1D0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51C0"/>
    <w:multiLevelType w:val="hybridMultilevel"/>
    <w:tmpl w:val="F63C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4A8"/>
    <w:multiLevelType w:val="hybridMultilevel"/>
    <w:tmpl w:val="1EE2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764"/>
    <w:multiLevelType w:val="hybridMultilevel"/>
    <w:tmpl w:val="C9A2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4924"/>
    <w:multiLevelType w:val="multilevel"/>
    <w:tmpl w:val="3BFCBC96"/>
    <w:lvl w:ilvl="0">
      <w:start w:val="1"/>
      <w:numFmt w:val="decimal"/>
      <w:lvlText w:val="%1.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494033"/>
    <w:multiLevelType w:val="hybridMultilevel"/>
    <w:tmpl w:val="2F1CCAD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2DD15A72"/>
    <w:multiLevelType w:val="multilevel"/>
    <w:tmpl w:val="3BFCBC96"/>
    <w:lvl w:ilvl="0">
      <w:start w:val="1"/>
      <w:numFmt w:val="decimal"/>
      <w:lvlText w:val="%1.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0" w15:restartNumberingAfterBreak="0">
    <w:nsid w:val="35AF4679"/>
    <w:multiLevelType w:val="hybridMultilevel"/>
    <w:tmpl w:val="9982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21850"/>
    <w:multiLevelType w:val="hybridMultilevel"/>
    <w:tmpl w:val="BDD40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936ED"/>
    <w:multiLevelType w:val="hybridMultilevel"/>
    <w:tmpl w:val="B860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351DF5"/>
    <w:multiLevelType w:val="hybridMultilevel"/>
    <w:tmpl w:val="CAF0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64A70"/>
    <w:multiLevelType w:val="hybridMultilevel"/>
    <w:tmpl w:val="85D0F7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D810723"/>
    <w:multiLevelType w:val="hybridMultilevel"/>
    <w:tmpl w:val="F8A6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9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22504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469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2946029">
    <w:abstractNumId w:val="15"/>
  </w:num>
  <w:num w:numId="5" w16cid:durableId="1394541497">
    <w:abstractNumId w:val="11"/>
  </w:num>
  <w:num w:numId="6" w16cid:durableId="1838496941">
    <w:abstractNumId w:val="5"/>
  </w:num>
  <w:num w:numId="7" w16cid:durableId="1601137940">
    <w:abstractNumId w:val="3"/>
  </w:num>
  <w:num w:numId="8" w16cid:durableId="1631739972">
    <w:abstractNumId w:val="2"/>
  </w:num>
  <w:num w:numId="9" w16cid:durableId="431517766">
    <w:abstractNumId w:val="1"/>
  </w:num>
  <w:num w:numId="10" w16cid:durableId="609556374">
    <w:abstractNumId w:val="4"/>
  </w:num>
  <w:num w:numId="11" w16cid:durableId="321323290">
    <w:abstractNumId w:val="14"/>
  </w:num>
  <w:num w:numId="12" w16cid:durableId="1663969459">
    <w:abstractNumId w:val="7"/>
    <w:lvlOverride w:ilvl="0">
      <w:startOverride w:val="1"/>
    </w:lvlOverride>
  </w:num>
  <w:num w:numId="13" w16cid:durableId="279185201">
    <w:abstractNumId w:val="12"/>
  </w:num>
  <w:num w:numId="14" w16cid:durableId="743575252">
    <w:abstractNumId w:val="10"/>
  </w:num>
  <w:num w:numId="15" w16cid:durableId="1405032966">
    <w:abstractNumId w:val="9"/>
  </w:num>
  <w:num w:numId="16" w16cid:durableId="1887570625">
    <w:abstractNumId w:val="6"/>
  </w:num>
  <w:num w:numId="17" w16cid:durableId="831019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520628">
    <w:abstractNumId w:val="16"/>
  </w:num>
  <w:num w:numId="19" w16cid:durableId="2135753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B0"/>
    <w:rsid w:val="00013D1F"/>
    <w:rsid w:val="00014447"/>
    <w:rsid w:val="0006011A"/>
    <w:rsid w:val="000D74D1"/>
    <w:rsid w:val="002971A5"/>
    <w:rsid w:val="00353F78"/>
    <w:rsid w:val="003E0BC0"/>
    <w:rsid w:val="003E2E43"/>
    <w:rsid w:val="003E64D8"/>
    <w:rsid w:val="00432E46"/>
    <w:rsid w:val="004B6565"/>
    <w:rsid w:val="00707E81"/>
    <w:rsid w:val="0075248D"/>
    <w:rsid w:val="00853DDE"/>
    <w:rsid w:val="0087249C"/>
    <w:rsid w:val="00872EBF"/>
    <w:rsid w:val="009135C6"/>
    <w:rsid w:val="009C3E39"/>
    <w:rsid w:val="00A1072D"/>
    <w:rsid w:val="00AF2613"/>
    <w:rsid w:val="00B30873"/>
    <w:rsid w:val="00BF4B4F"/>
    <w:rsid w:val="00BF6825"/>
    <w:rsid w:val="00CF684A"/>
    <w:rsid w:val="00D50205"/>
    <w:rsid w:val="00D95E12"/>
    <w:rsid w:val="00DA72B0"/>
    <w:rsid w:val="00E273CF"/>
    <w:rsid w:val="00EC62E9"/>
    <w:rsid w:val="00F36FEC"/>
    <w:rsid w:val="00F8100B"/>
    <w:rsid w:val="00FD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25D8"/>
  <w15:chartTrackingRefBased/>
  <w15:docId w15:val="{C6F40B8D-3796-4703-BC62-CFEEC25F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F3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3DDE"/>
    <w:pPr>
      <w:keepNext/>
      <w:numPr>
        <w:ilvl w:val="2"/>
        <w:numId w:val="1"/>
      </w:numPr>
      <w:spacing w:after="120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53DDE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853DDE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853DDE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uiPriority w:val="99"/>
    <w:semiHidden/>
    <w:unhideWhenUsed/>
    <w:rsid w:val="00D50205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9C3E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F68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ar-SA"/>
    </w:rPr>
  </w:style>
  <w:style w:type="paragraph" w:styleId="a7">
    <w:name w:val="Normal (Web)"/>
    <w:basedOn w:val="a"/>
    <w:uiPriority w:val="99"/>
    <w:semiHidden/>
    <w:unhideWhenUsed/>
    <w:rsid w:val="00CF684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36F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0104" TargetMode="External"/><Relationship Id="rId13" Type="http://schemas.openxmlformats.org/officeDocument/2006/relationships/hyperlink" Target="https://moodle.znu.edu.ua/course/view.php?id=687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znu.edu.ua/course/view.php?id=10104" TargetMode="External"/><Relationship Id="rId12" Type="http://schemas.openxmlformats.org/officeDocument/2006/relationships/hyperlink" Target="https://moodle.znu.edu.ua/course/view.php?id=6877" TargetMode="External"/><Relationship Id="rId17" Type="http://schemas.openxmlformats.org/officeDocument/2006/relationships/hyperlink" Target="http://ebooks.znu.edu.ua/files/Fakhovivydannya/vznu/economichni/FSIED2022n1/FSIED2022n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znu.edu.ua/course/view.php?id=68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10104" TargetMode="External"/><Relationship Id="rId11" Type="http://schemas.openxmlformats.org/officeDocument/2006/relationships/hyperlink" Target="https://moodle.znu.edu.ua/course/view.php?id=10104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moodle.znu.edu.ua/course/view.php?id=10104" TargetMode="External"/><Relationship Id="rId10" Type="http://schemas.openxmlformats.org/officeDocument/2006/relationships/hyperlink" Target="https://moodle.znu.edu.ua/course/view.php?id=687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course/view.php?id=6877" TargetMode="External"/><Relationship Id="rId14" Type="http://schemas.openxmlformats.org/officeDocument/2006/relationships/hyperlink" Target="https://moodle.znu.edu.ua/course/view.php?id=6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12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Victoria</cp:lastModifiedBy>
  <cp:revision>18</cp:revision>
  <dcterms:created xsi:type="dcterms:W3CDTF">2021-09-26T17:07:00Z</dcterms:created>
  <dcterms:modified xsi:type="dcterms:W3CDTF">2023-02-02T16:07:00Z</dcterms:modified>
</cp:coreProperties>
</file>