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EA26" w14:textId="5F9A9A11" w:rsidR="00130EEA" w:rsidRPr="00130EEA" w:rsidRDefault="00130EEA" w:rsidP="00130EE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30EE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Лекція 6</w:t>
      </w:r>
    </w:p>
    <w:p w14:paraId="201405AF" w14:textId="4915602F" w:rsidR="00130EEA" w:rsidRPr="00130EEA" w:rsidRDefault="00130EEA" w:rsidP="00130EE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130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Місце</w:t>
      </w:r>
      <w:proofErr w:type="spellEnd"/>
      <w:r w:rsidRPr="00130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України</w:t>
      </w:r>
      <w:proofErr w:type="spellEnd"/>
      <w:r w:rsidRPr="00130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ринку </w:t>
      </w:r>
      <w:proofErr w:type="spellStart"/>
      <w:r w:rsidRPr="00130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міжнародного</w:t>
      </w:r>
      <w:proofErr w:type="spellEnd"/>
      <w:r w:rsidRPr="00130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туризму (2 год.)</w:t>
      </w:r>
    </w:p>
    <w:p w14:paraId="74FA25AA" w14:textId="5417B507" w:rsidR="00130EEA" w:rsidRPr="00130EEA" w:rsidRDefault="00130EEA" w:rsidP="00130EEA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EEA">
        <w:rPr>
          <w:rFonts w:ascii="Times New Roman" w:hAnsi="Times New Roman" w:cs="Times New Roman"/>
          <w:sz w:val="28"/>
          <w:szCs w:val="28"/>
        </w:rPr>
        <w:t>План</w:t>
      </w:r>
    </w:p>
    <w:p w14:paraId="4BDD1384" w14:textId="77777777" w:rsidR="00130EEA" w:rsidRPr="00130EEA" w:rsidRDefault="00130EEA">
      <w:pPr>
        <w:rPr>
          <w:rFonts w:ascii="Times New Roman" w:hAnsi="Times New Roman" w:cs="Times New Roman"/>
          <w:sz w:val="28"/>
          <w:szCs w:val="28"/>
        </w:rPr>
      </w:pPr>
      <w:r w:rsidRPr="00130EE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туризму в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0E165C" w14:textId="5C0A0875" w:rsidR="00130EEA" w:rsidRPr="00130EEA" w:rsidRDefault="00130EEA">
      <w:pPr>
        <w:rPr>
          <w:rFonts w:ascii="Times New Roman" w:hAnsi="Times New Roman" w:cs="Times New Roman"/>
          <w:sz w:val="28"/>
          <w:szCs w:val="28"/>
        </w:rPr>
      </w:pPr>
      <w:r w:rsidRPr="00130EE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30EEA">
        <w:rPr>
          <w:rFonts w:ascii="Times New Roman" w:hAnsi="Times New Roman" w:cs="Times New Roman"/>
          <w:sz w:val="28"/>
          <w:szCs w:val="28"/>
        </w:rPr>
        <w:t xml:space="preserve"> Характеристика та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вітчизняної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матеріальнотехнічної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іноземного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туризму.</w:t>
      </w:r>
    </w:p>
    <w:p w14:paraId="4C9F54DF" w14:textId="1E8E6014" w:rsidR="00130EEA" w:rsidRPr="00130EEA" w:rsidRDefault="00130EEA">
      <w:pPr>
        <w:rPr>
          <w:rFonts w:ascii="Times New Roman" w:hAnsi="Times New Roman" w:cs="Times New Roman"/>
          <w:sz w:val="28"/>
          <w:szCs w:val="28"/>
        </w:rPr>
      </w:pPr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r w:rsidRPr="00130EE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30E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Співробітництво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іноземними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країнами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туризму.</w:t>
      </w:r>
    </w:p>
    <w:p w14:paraId="525BC065" w14:textId="01849715" w:rsidR="00130EEA" w:rsidRPr="00130EEA" w:rsidRDefault="00130EEA">
      <w:pPr>
        <w:rPr>
          <w:rFonts w:ascii="Times New Roman" w:hAnsi="Times New Roman" w:cs="Times New Roman"/>
          <w:sz w:val="28"/>
          <w:szCs w:val="28"/>
        </w:rPr>
      </w:pPr>
      <w:r w:rsidRPr="00130EE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30E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Пріоритетні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іноземного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потоку в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>.</w:t>
      </w:r>
    </w:p>
    <w:p w14:paraId="467CD10A" w14:textId="15FF40C8" w:rsidR="00130EEA" w:rsidRPr="00130EEA" w:rsidRDefault="00130EEA">
      <w:pPr>
        <w:rPr>
          <w:rFonts w:ascii="Times New Roman" w:hAnsi="Times New Roman" w:cs="Times New Roman"/>
          <w:sz w:val="28"/>
          <w:szCs w:val="28"/>
        </w:rPr>
      </w:pPr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r w:rsidRPr="00130EEA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вітчизняного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туризму. </w:t>
      </w:r>
    </w:p>
    <w:p w14:paraId="7C62B270" w14:textId="71647117" w:rsidR="00130EEA" w:rsidRPr="00130EEA" w:rsidRDefault="00130EEA" w:rsidP="00130E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Міні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-лексикон: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виїзний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зарубіжний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) туризм;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внутрішній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туризм;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в’їзний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іноземний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) туризм. </w:t>
      </w:r>
    </w:p>
    <w:p w14:paraId="7F51FE65" w14:textId="77777777" w:rsidR="00130EEA" w:rsidRDefault="00130EEA" w:rsidP="00130E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згадки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рекреаційно-туристичну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сягають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Давньої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Греції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Північному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Причорномор’ї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засновані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міста-колонії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найбільшими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Тіра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БєлгородДністровський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Ольвія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Парутине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обл.), Херсонес (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околиця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Севастополя),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Пантікапей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Керч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Феодосія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Євпаторія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використовували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лікувальні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води,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грязі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кримських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озер і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лиманів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згадки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родовища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лікувальних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вод на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заході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Моршин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Немирів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Поляна, Синяк,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Любень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Великий)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датовані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XVI ст. На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яка входила до складу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імперії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розвідки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мінеральних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лікувальними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цілями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проводилися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з 1717 р. У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XVIII ст. в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почався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швидкий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курортів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Здійснювалося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водолікарень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готелів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приїжджих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відбувалася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комерціалізація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курортної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тривали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пошуки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родовищ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XIX ст.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припадає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перших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бюро,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займалися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туризму: в 1896 р. – у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Ялті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відтак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Галичині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lastRenderedPageBreak/>
        <w:t>Чернівці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Перемишль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освоєння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рекреаційнотуристичних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місцевостей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Яремчі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Ворохти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Криворівні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розвиватися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лижний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туризм. </w:t>
      </w:r>
    </w:p>
    <w:p w14:paraId="25A17C27" w14:textId="77777777" w:rsidR="00130EEA" w:rsidRDefault="00130EEA" w:rsidP="00130E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Фахівці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курортної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організовуються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XIX ст. створено 24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Російське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бальнеологічне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товариство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членами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стали і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в 1867 р. почало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функціонувати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Одеське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бальнеологічне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товариство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розроблялися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лікувальних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направлення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хворих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курорти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>.</w:t>
      </w:r>
    </w:p>
    <w:p w14:paraId="7ABD7C65" w14:textId="77777777" w:rsidR="00130EEA" w:rsidRDefault="00130EEA" w:rsidP="00130E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E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розроблено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й проект закону «Про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санітарну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гірську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лікувальних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місцевостей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», до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відносили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джерелами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мінеральних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вод і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лікувальними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грязями,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морськими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купаннями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кумисолікуванням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кліматичні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станції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закон про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курортів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курортів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Галичини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Наддніпрянської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Криму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знаходилися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як у приватному, так і в державному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підпорядкуванні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E8D9D7" w14:textId="77777777" w:rsidR="00130EEA" w:rsidRDefault="00130EEA" w:rsidP="00130E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EEA">
        <w:rPr>
          <w:rFonts w:ascii="Times New Roman" w:hAnsi="Times New Roman" w:cs="Times New Roman"/>
          <w:sz w:val="28"/>
          <w:szCs w:val="28"/>
        </w:rPr>
        <w:t xml:space="preserve">Декретом «Про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лікувальні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загальнодержавного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» (1919 р.)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проголошувалася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націоналізація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курортів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1920 р.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підписано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Декрет «Про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Криму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трудящих», в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передбачалося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в 1921 р.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відкрити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Криму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оздоровниці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на 5 тис.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а до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1922 р. – на 25 тис.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санаторно-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курортних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у м.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Сімферополі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створено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Центральне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У 1925 р. у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колишньому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Царському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відкрився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санаторій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для селян, а в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Гурзуфі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Всесоюзний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санаторний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піонерський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табір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«Артек». У 20-х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почали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функціонувати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будинки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Донбасі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згодом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регіонах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Згодом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відкрито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санаторії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Миргороді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(1917 p.),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Слов’янську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(1922 p.),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курорти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Лермонтовський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(1925 р.), Ворзель (1932 p.),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Березовські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мінеральні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води (1926 р.) та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міжвоєнний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туризм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набув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значного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Найпопулярнішими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туристичними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центрами стали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Яремче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Ворохта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Криворівня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Коростів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Гребенів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Славське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4E2A5F" w14:textId="77777777" w:rsidR="00130EEA" w:rsidRDefault="00130EEA" w:rsidP="00130E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0EEA">
        <w:rPr>
          <w:rFonts w:ascii="Times New Roman" w:hAnsi="Times New Roman" w:cs="Times New Roman"/>
          <w:sz w:val="28"/>
          <w:szCs w:val="28"/>
        </w:rPr>
        <w:lastRenderedPageBreak/>
        <w:t>Значний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туризму в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Західній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в 1924-1939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зробило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краєзнавчо-туристичне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товариство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«Плай», яке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розробляло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туристичні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маршрути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організовувало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мало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турбази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розвивало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видавничу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1937 р.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товариство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видавало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щомісячний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часопис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краєзнавства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і туризму «Наша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C09539C" w14:textId="77777777" w:rsidR="00130EEA" w:rsidRDefault="00130EEA" w:rsidP="00130E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EEA">
        <w:rPr>
          <w:rFonts w:ascii="Times New Roman" w:hAnsi="Times New Roman" w:cs="Times New Roman"/>
          <w:sz w:val="28"/>
          <w:szCs w:val="28"/>
        </w:rPr>
        <w:t xml:space="preserve">Особливою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популярністю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користувався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гірськолижний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туризм. У 30-х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створено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Карпатський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лещетарський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клуб,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функціями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гірськолижникам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Найбільшими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туристичними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центрами того часу стали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Одеса,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Крим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Чернігів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Кам’янець-Подільський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Почали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функціонувати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туристичні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круїзи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Дніпру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Чорному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морю.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курорти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санаторії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частково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знищено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пограбовано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особливо у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Східній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Курорти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Західної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продовжували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функціонувати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повоєнний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(до початку 50-х)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завершено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відбудову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курортів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Почалося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широкомасштабне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курортів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Закарпатті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Відкрився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Ужгородський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філіал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Одеського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науково-дослідного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курортології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(1965 p.). </w:t>
      </w:r>
    </w:p>
    <w:p w14:paraId="4936FF01" w14:textId="77777777" w:rsidR="00130EEA" w:rsidRDefault="00130EEA" w:rsidP="00130E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туризм в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розвинутий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слабко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Лише невелика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могла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відвідувати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зарубіжні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пов’язано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значними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бюрократичними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перешкодами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невеликим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відсотком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багатих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людей та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існуванням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значної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віднесеної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невиїзних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заборонені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в’їзду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центрами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туризму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Одеса,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Південний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берег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Криму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обмежувало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У 60-х –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першій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80-х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рекреаційно-туристичне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масовим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зросла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баз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lastRenderedPageBreak/>
        <w:t>туристичних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оздоровчих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таборів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розширилася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географія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подорожей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97C40B" w14:textId="77777777" w:rsidR="00130EEA" w:rsidRDefault="00130EEA" w:rsidP="00130E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EEA">
        <w:rPr>
          <w:rFonts w:ascii="Times New Roman" w:hAnsi="Times New Roman" w:cs="Times New Roman"/>
          <w:sz w:val="28"/>
          <w:szCs w:val="28"/>
        </w:rPr>
        <w:t xml:space="preserve">До 1991 р.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рекреаційно-туристичне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функціонувало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єдиному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рекреаційно-туристичному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комплексі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Радянського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Союзу.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Курорти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належали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державі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туристичною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велося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централізовано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1990-1993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особливо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складними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для туризму в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внутрішньому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зменшився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рази, 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відвідали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скоротилися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до 80 %. Лише 120 тис.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зареєстровано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у 1992 р. </w:t>
      </w:r>
    </w:p>
    <w:p w14:paraId="72B7A3F2" w14:textId="77777777" w:rsidR="00130EEA" w:rsidRDefault="00130EEA" w:rsidP="00130E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Уперше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незалежна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заявила про себе як про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партнера на ринку туризму на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Варшавському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туристичному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ярмарку і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туристичному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салоні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в м. Познань в 1993 р.,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уклавши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300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контрактів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приймання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Основою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індустрії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стало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з туризму,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закордонних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регулюють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туристичну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ліцензування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фірм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компаній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туризму. У 1994 р.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почалася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атестація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готельно-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перший в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туристичний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салон «Україна-94», в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взяли участь 79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фірм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Азії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Африки,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Північної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Америки, 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226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вітчизняних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фірм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сприяли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піднесенню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туризму (у 1994 р.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відвідали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рази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перевищила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1992 p.). За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оцінками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до 10 млн.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Потенційний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турист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тієї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для по- 26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їздки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сервісного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туристично-рекреаційного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характер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реклама,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географічні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кліматичні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культурні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релігійні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оцінками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експертів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мотивами для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мандрівок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є культура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мальовничість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спорт та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відпочинок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Заслуговує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r w:rsidRPr="00130EEA">
        <w:rPr>
          <w:rFonts w:ascii="Times New Roman" w:hAnsi="Times New Roman" w:cs="Times New Roman"/>
          <w:sz w:val="28"/>
          <w:szCs w:val="28"/>
        </w:rPr>
        <w:lastRenderedPageBreak/>
        <w:t xml:space="preserve">той факт,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передумови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конкурентоспроможності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6198FF" w14:textId="77777777" w:rsidR="00130EEA" w:rsidRDefault="00130EEA" w:rsidP="00130E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них треба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виділити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: </w:t>
      </w:r>
      <w:r w:rsidRPr="00130EEA">
        <w:rPr>
          <w:rFonts w:ascii="Times New Roman" w:hAnsi="Times New Roman" w:cs="Times New Roman"/>
          <w:sz w:val="28"/>
          <w:szCs w:val="28"/>
        </w:rPr>
        <w:sym w:font="Symbol" w:char="F02D"/>
      </w:r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вигідне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географічне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; </w:t>
      </w:r>
      <w:r w:rsidRPr="00130EEA">
        <w:rPr>
          <w:rFonts w:ascii="Times New Roman" w:hAnsi="Times New Roman" w:cs="Times New Roman"/>
          <w:sz w:val="28"/>
          <w:szCs w:val="28"/>
        </w:rPr>
        <w:sym w:font="Symbol" w:char="F02D"/>
      </w:r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розвинена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транспортна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інфраструктура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; </w:t>
      </w:r>
      <w:r w:rsidRPr="00130EEA">
        <w:rPr>
          <w:rFonts w:ascii="Times New Roman" w:hAnsi="Times New Roman" w:cs="Times New Roman"/>
          <w:sz w:val="28"/>
          <w:szCs w:val="28"/>
        </w:rPr>
        <w:sym w:font="Symbol" w:char="F02D"/>
      </w:r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значний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науково-технічний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; </w:t>
      </w:r>
      <w:r w:rsidRPr="00130EEA">
        <w:rPr>
          <w:rFonts w:ascii="Times New Roman" w:hAnsi="Times New Roman" w:cs="Times New Roman"/>
          <w:sz w:val="28"/>
          <w:szCs w:val="28"/>
        </w:rPr>
        <w:sym w:font="Symbol" w:char="F02D"/>
      </w:r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висококваліфікованих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кадрів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Характерною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рисою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пропонуються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потенційним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туристам і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структурне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різноманіття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світовому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є перспективною, 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в’їзний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туризм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пріоритетним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напрямком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зростаючою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динамікою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збільшенням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обізнаності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подруге,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підвищенням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по-третє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спрощенням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режиму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перетину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кордонів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6F1556" w14:textId="77777777" w:rsidR="00130EEA" w:rsidRDefault="00130EEA" w:rsidP="00130E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велике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туристичний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перспективний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ринку.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посідає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помітних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унікальних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та курортно-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рекреаційних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туристичною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займається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1,5 тис.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100 тис.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потоків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задіяно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3 тис.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лікувально-оздоровчих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1,5 тис.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баз,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готелів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мотелів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кемпінгів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7192CF" w14:textId="77777777" w:rsidR="00130EEA" w:rsidRDefault="00130EEA" w:rsidP="00130E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Туристична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складових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виїзний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зарубіжний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) туризм;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внутрішній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туризм;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в’їзний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іноземний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) туризм.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туризм в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До них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віднести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: </w:t>
      </w:r>
      <w:r w:rsidRPr="00130EEA">
        <w:rPr>
          <w:rFonts w:ascii="Times New Roman" w:hAnsi="Times New Roman" w:cs="Times New Roman"/>
          <w:sz w:val="28"/>
          <w:szCs w:val="28"/>
        </w:rPr>
        <w:sym w:font="Symbol" w:char="F02D"/>
      </w:r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переважання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приватних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подорожей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службовим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організованим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туризмом,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зумовлено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бажанням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задовольнити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потреби конкретного туриста, стиль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об- 27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слуговування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беручи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платоспроможність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індивідуальне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маршруту та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; </w:t>
      </w:r>
      <w:r w:rsidRPr="00130EEA">
        <w:rPr>
          <w:rFonts w:ascii="Times New Roman" w:hAnsi="Times New Roman" w:cs="Times New Roman"/>
          <w:sz w:val="28"/>
          <w:szCs w:val="28"/>
        </w:rPr>
        <w:sym w:font="Symbol" w:char="F02D"/>
      </w:r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нерівномірність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виїзного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туризму за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lastRenderedPageBreak/>
        <w:t>регіонами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пояснюється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на наш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платоспроможністю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близькістю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сусідніх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держав,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соціально-економічних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; </w:t>
      </w:r>
      <w:r w:rsidRPr="00130EEA">
        <w:rPr>
          <w:rFonts w:ascii="Times New Roman" w:hAnsi="Times New Roman" w:cs="Times New Roman"/>
          <w:sz w:val="28"/>
          <w:szCs w:val="28"/>
        </w:rPr>
        <w:sym w:font="Symbol" w:char="F02D"/>
      </w:r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значна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фірм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перевагу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виїзному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туризму.</w:t>
      </w:r>
    </w:p>
    <w:p w14:paraId="01857B01" w14:textId="5216957C" w:rsidR="008B7880" w:rsidRPr="00130EEA" w:rsidRDefault="00130EEA" w:rsidP="00130E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Найбільшої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заслуговує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в ’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їзний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туризм,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: 1)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в’їзний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туризм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як вид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зовнішньої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доходу,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весь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продукт (у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пересування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розваг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) є предметом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купівлі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-продажу; 2)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в’їзному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туризму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властива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значна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соціально-економічна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роль.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сфера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збереженню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збільшенню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відновленню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створенню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3)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позитивного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іміджу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культурно-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культурному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показником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відкритості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Пріоритетними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напрямами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вітчизняного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туризму є: </w:t>
      </w:r>
      <w:r w:rsidRPr="00130EEA">
        <w:rPr>
          <w:rFonts w:ascii="Times New Roman" w:hAnsi="Times New Roman" w:cs="Times New Roman"/>
          <w:sz w:val="28"/>
          <w:szCs w:val="28"/>
        </w:rPr>
        <w:sym w:font="Symbol" w:char="F02D"/>
      </w:r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промислово-фінансових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рекреаційного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типу; </w:t>
      </w:r>
      <w:r w:rsidRPr="00130EEA">
        <w:rPr>
          <w:rFonts w:ascii="Times New Roman" w:hAnsi="Times New Roman" w:cs="Times New Roman"/>
          <w:sz w:val="28"/>
          <w:szCs w:val="28"/>
        </w:rPr>
        <w:sym w:font="Symbol" w:char="F02D"/>
      </w:r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природно-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комплексів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рекреаційного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типу; </w:t>
      </w:r>
      <w:r w:rsidRPr="00130EEA">
        <w:rPr>
          <w:rFonts w:ascii="Times New Roman" w:hAnsi="Times New Roman" w:cs="Times New Roman"/>
          <w:sz w:val="28"/>
          <w:szCs w:val="28"/>
        </w:rPr>
        <w:sym w:font="Symbol" w:char="F02D"/>
      </w:r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спільних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лікувально-оздоровчих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; </w:t>
      </w:r>
      <w:r w:rsidRPr="00130EEA">
        <w:rPr>
          <w:rFonts w:ascii="Times New Roman" w:hAnsi="Times New Roman" w:cs="Times New Roman"/>
          <w:sz w:val="28"/>
          <w:szCs w:val="28"/>
        </w:rPr>
        <w:sym w:font="Symbol" w:char="F02D"/>
      </w:r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вільних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зон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рекреаційного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економіко-правовими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фінансовими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митними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вітчизняних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закордонних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; </w:t>
      </w:r>
      <w:r w:rsidRPr="00130EEA">
        <w:rPr>
          <w:rFonts w:ascii="Times New Roman" w:hAnsi="Times New Roman" w:cs="Times New Roman"/>
          <w:sz w:val="28"/>
          <w:szCs w:val="28"/>
        </w:rPr>
        <w:sym w:font="Symbol" w:char="F02D"/>
      </w:r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розвинутої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матеріально-технічної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EA">
        <w:rPr>
          <w:rFonts w:ascii="Times New Roman" w:hAnsi="Times New Roman" w:cs="Times New Roman"/>
          <w:sz w:val="28"/>
          <w:szCs w:val="28"/>
        </w:rPr>
        <w:t>індустрії</w:t>
      </w:r>
      <w:proofErr w:type="spellEnd"/>
      <w:r w:rsidRPr="00130EEA">
        <w:rPr>
          <w:rFonts w:ascii="Times New Roman" w:hAnsi="Times New Roman" w:cs="Times New Roman"/>
          <w:sz w:val="28"/>
          <w:szCs w:val="28"/>
        </w:rPr>
        <w:t>.</w:t>
      </w:r>
    </w:p>
    <w:sectPr w:rsidR="008B7880" w:rsidRPr="00130E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87"/>
    <w:rsid w:val="00130EEA"/>
    <w:rsid w:val="001D3FE0"/>
    <w:rsid w:val="0024087F"/>
    <w:rsid w:val="008B7880"/>
    <w:rsid w:val="009769FE"/>
    <w:rsid w:val="00CB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B746"/>
  <w15:chartTrackingRefBased/>
  <w15:docId w15:val="{A869A4B8-6EB4-49BF-A827-80F40C15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1640</Words>
  <Characters>9352</Characters>
  <Application>Microsoft Office Word</Application>
  <DocSecurity>0</DocSecurity>
  <Lines>77</Lines>
  <Paragraphs>21</Paragraphs>
  <ScaleCrop>false</ScaleCrop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2021-10-18T19:36:00Z</dcterms:created>
  <dcterms:modified xsi:type="dcterms:W3CDTF">2021-10-18T19:39:00Z</dcterms:modified>
</cp:coreProperties>
</file>