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8A2D7" w14:textId="77777777" w:rsidR="00A27178" w:rsidRPr="00A27178" w:rsidRDefault="00A27178" w:rsidP="00A27178">
      <w:pPr>
        <w:shd w:val="clear" w:color="auto" w:fill="FFFFFF"/>
        <w:suppressAutoHyphens w:val="0"/>
        <w:spacing w:line="259" w:lineRule="auto"/>
        <w:ind w:firstLine="567"/>
        <w:jc w:val="both"/>
        <w:rPr>
          <w:rFonts w:eastAsiaTheme="minorHAnsi"/>
          <w:b/>
          <w:bCs/>
          <w:spacing w:val="-6"/>
          <w:lang w:val="ru-RU" w:eastAsia="en-US"/>
        </w:rPr>
      </w:pPr>
      <w:r w:rsidRPr="00A27178">
        <w:rPr>
          <w:rFonts w:eastAsiaTheme="minorHAnsi"/>
          <w:b/>
          <w:bCs/>
          <w:spacing w:val="-6"/>
          <w:lang w:val="ru-RU" w:eastAsia="en-US"/>
        </w:rPr>
        <w:t>Основна:</w:t>
      </w:r>
    </w:p>
    <w:p w14:paraId="74CBB671" w14:textId="77777777" w:rsidR="00A27178" w:rsidRPr="00A27178" w:rsidRDefault="00A27178" w:rsidP="00A27178">
      <w:pPr>
        <w:shd w:val="clear" w:color="auto" w:fill="FFFFFF"/>
        <w:suppressAutoHyphens w:val="0"/>
        <w:spacing w:line="259" w:lineRule="auto"/>
        <w:ind w:firstLine="567"/>
        <w:jc w:val="both"/>
        <w:rPr>
          <w:rFonts w:eastAsiaTheme="minorHAnsi"/>
          <w:bCs/>
          <w:lang w:val="ru-RU" w:eastAsia="en-US"/>
        </w:rPr>
      </w:pPr>
      <w:r w:rsidRPr="00A27178">
        <w:rPr>
          <w:rFonts w:eastAsiaTheme="minorHAnsi"/>
          <w:lang w:val="ru-RU" w:eastAsia="en-US"/>
        </w:rPr>
        <w:t xml:space="preserve">1. Юдіна О.В., Вязова Р.В.  Німецька мова : навчальний посібник для здобувачів ступеня вищої освіти бакалавра спеціальності </w:t>
      </w:r>
      <w:r w:rsidRPr="00A27178">
        <w:rPr>
          <w:rFonts w:eastAsiaTheme="minorHAnsi"/>
          <w:bCs/>
          <w:lang w:val="ru-RU" w:eastAsia="en-US"/>
        </w:rPr>
        <w:t>«Міжнародні відносини, суспільні комунікації та регіональні студії» освітньо-професійної програми «Країнознавство».</w:t>
      </w:r>
      <w:r w:rsidRPr="00A27178">
        <w:rPr>
          <w:rFonts w:eastAsiaTheme="minorHAnsi"/>
          <w:lang w:val="ru-RU" w:eastAsia="en-US"/>
        </w:rPr>
        <w:t xml:space="preserve"> Запоріжжя : ЗНУ, 2019. 99 с. </w:t>
      </w:r>
      <w:r w:rsidRPr="00A27178">
        <w:rPr>
          <w:rFonts w:eastAsiaTheme="minorHAnsi"/>
          <w:bCs/>
          <w:lang w:val="ru-RU" w:eastAsia="en-US"/>
        </w:rPr>
        <w:t xml:space="preserve"> </w:t>
      </w:r>
    </w:p>
    <w:p w14:paraId="462310ED" w14:textId="77777777" w:rsidR="00A27178" w:rsidRPr="00A27178" w:rsidRDefault="00A27178" w:rsidP="00A27178">
      <w:pPr>
        <w:shd w:val="clear" w:color="auto" w:fill="FFFFFF"/>
        <w:suppressAutoHyphens w:val="0"/>
        <w:spacing w:line="259" w:lineRule="auto"/>
        <w:ind w:firstLine="567"/>
        <w:jc w:val="both"/>
        <w:rPr>
          <w:rFonts w:eastAsiaTheme="minorHAnsi"/>
          <w:b/>
          <w:bCs/>
          <w:spacing w:val="-6"/>
          <w:lang w:val="ru-RU" w:eastAsia="en-US"/>
        </w:rPr>
      </w:pPr>
      <w:r w:rsidRPr="00A27178">
        <w:rPr>
          <w:rFonts w:eastAsiaTheme="minorHAnsi"/>
          <w:lang w:val="ru-RU" w:eastAsia="en-US"/>
        </w:rPr>
        <w:t xml:space="preserve">2. Вязова Р.В., Хомяк Л.В., Юдіна О.В. Друга іноземна мова (німецька) : практикум до самостійної роботи для студентів освітньо-кваліфікаційного рівня «бакалавр» </w:t>
      </w:r>
      <w:r w:rsidRPr="00A27178">
        <w:rPr>
          <w:rFonts w:eastAsiaTheme="minorHAnsi"/>
          <w:color w:val="000000"/>
          <w:lang w:val="ru-RU" w:eastAsia="en-US"/>
        </w:rPr>
        <w:t xml:space="preserve">напряму підготовки </w:t>
      </w:r>
      <w:r w:rsidRPr="00A27178">
        <w:rPr>
          <w:rFonts w:eastAsiaTheme="minorHAnsi"/>
          <w:lang w:val="ru-RU" w:eastAsia="en-US"/>
        </w:rPr>
        <w:t>«Країнознавство». Запоріжжя : ЗНУ, 2014. 65 с.</w:t>
      </w:r>
    </w:p>
    <w:p w14:paraId="4A4D2D7D" w14:textId="77777777" w:rsidR="00A27178" w:rsidRPr="00A27178" w:rsidRDefault="00A27178" w:rsidP="00A27178">
      <w:pPr>
        <w:widowControl w:val="0"/>
        <w:shd w:val="clear" w:color="auto" w:fill="FFFFFF"/>
        <w:tabs>
          <w:tab w:val="left" w:pos="540"/>
          <w:tab w:val="left" w:pos="567"/>
          <w:tab w:val="left" w:pos="900"/>
          <w:tab w:val="left" w:pos="1080"/>
        </w:tabs>
        <w:suppressAutoHyphens w:val="0"/>
        <w:autoSpaceDE w:val="0"/>
        <w:autoSpaceDN w:val="0"/>
        <w:adjustRightInd w:val="0"/>
        <w:spacing w:line="259" w:lineRule="auto"/>
        <w:ind w:firstLine="567"/>
        <w:jc w:val="both"/>
        <w:rPr>
          <w:rFonts w:eastAsiaTheme="minorHAnsi"/>
          <w:lang w:val="ru-RU" w:eastAsia="en-US"/>
        </w:rPr>
      </w:pPr>
      <w:r w:rsidRPr="00A27178">
        <w:rPr>
          <w:rFonts w:eastAsiaTheme="minorHAnsi"/>
          <w:lang w:val="ru-RU" w:eastAsia="en-US"/>
        </w:rPr>
        <w:t xml:space="preserve">3. Юдіна О. В. </w:t>
      </w:r>
      <w:r w:rsidRPr="00A27178">
        <w:rPr>
          <w:rFonts w:eastAsiaTheme="minorHAnsi"/>
          <w:lang w:val="de-DE" w:eastAsia="en-US"/>
        </w:rPr>
        <w:t>Gesch</w:t>
      </w:r>
      <w:r w:rsidRPr="00A27178">
        <w:rPr>
          <w:rFonts w:eastAsiaTheme="minorHAnsi"/>
          <w:lang w:val="ru-RU" w:eastAsia="en-US"/>
        </w:rPr>
        <w:t>ä</w:t>
      </w:r>
      <w:r w:rsidRPr="00A27178">
        <w:rPr>
          <w:rFonts w:eastAsiaTheme="minorHAnsi"/>
          <w:lang w:val="de-DE" w:eastAsia="en-US"/>
        </w:rPr>
        <w:t>ftssprache</w:t>
      </w:r>
      <w:r w:rsidRPr="00A27178">
        <w:rPr>
          <w:rFonts w:eastAsiaTheme="minorHAnsi"/>
          <w:lang w:val="ru-RU" w:eastAsia="en-US"/>
        </w:rPr>
        <w:t xml:space="preserve"> </w:t>
      </w:r>
      <w:r w:rsidRPr="00A27178">
        <w:rPr>
          <w:rFonts w:eastAsiaTheme="minorHAnsi"/>
          <w:lang w:val="de-DE" w:eastAsia="en-US"/>
        </w:rPr>
        <w:t>Deutsch</w:t>
      </w:r>
      <w:r w:rsidRPr="00A27178">
        <w:rPr>
          <w:rFonts w:eastAsiaTheme="minorHAnsi"/>
          <w:lang w:val="ru-RU" w:eastAsia="en-US"/>
        </w:rPr>
        <w:t xml:space="preserve"> : навч. посіб. для студ. вищ. навч. закл. рек. МОН України. Запоріжжя : Запорізький національний університет, 2011. 308 с. </w:t>
      </w:r>
    </w:p>
    <w:p w14:paraId="0DD6E2A4" w14:textId="77777777" w:rsidR="00A27178" w:rsidRPr="00A27178" w:rsidRDefault="00A27178" w:rsidP="00A27178">
      <w:pPr>
        <w:shd w:val="clear" w:color="auto" w:fill="FFFFFF"/>
        <w:tabs>
          <w:tab w:val="left" w:pos="851"/>
        </w:tabs>
        <w:suppressAutoHyphens w:val="0"/>
        <w:spacing w:line="259" w:lineRule="auto"/>
        <w:ind w:firstLine="567"/>
        <w:jc w:val="both"/>
        <w:rPr>
          <w:rFonts w:eastAsiaTheme="minorHAnsi"/>
          <w:lang w:val="de-DE" w:eastAsia="ru-RU"/>
        </w:rPr>
      </w:pPr>
      <w:r w:rsidRPr="00A27178">
        <w:rPr>
          <w:rFonts w:eastAsiaTheme="minorHAnsi"/>
          <w:lang w:val="ru-RU" w:eastAsia="en-US"/>
        </w:rPr>
        <w:t xml:space="preserve">4. </w:t>
      </w:r>
      <w:r w:rsidRPr="00A27178">
        <w:rPr>
          <w:rFonts w:eastAsiaTheme="minorHAnsi"/>
          <w:lang w:val="ru-RU" w:eastAsia="ru-RU"/>
        </w:rPr>
        <w:t xml:space="preserve">Вязова Р.В. Друга іноземна мова (німецька) : практикум для студентів освітньо-кваліфікаційного рівня «бакалавр» </w:t>
      </w:r>
      <w:r w:rsidRPr="00A27178">
        <w:rPr>
          <w:rFonts w:eastAsiaTheme="minorHAnsi"/>
          <w:color w:val="000000"/>
          <w:lang w:val="ru-RU" w:eastAsia="ru-RU"/>
        </w:rPr>
        <w:t xml:space="preserve">напряму підготовки </w:t>
      </w:r>
      <w:r w:rsidRPr="00A27178">
        <w:rPr>
          <w:rFonts w:eastAsiaTheme="minorHAnsi"/>
          <w:lang w:val="ru-RU" w:eastAsia="ru-RU"/>
        </w:rPr>
        <w:t>«Країнознавство». Запоріжжя</w:t>
      </w:r>
      <w:r w:rsidRPr="00A27178">
        <w:rPr>
          <w:rFonts w:eastAsiaTheme="minorHAnsi"/>
          <w:lang w:val="de-DE" w:eastAsia="ru-RU"/>
        </w:rPr>
        <w:t xml:space="preserve"> : </w:t>
      </w:r>
      <w:r w:rsidRPr="00A27178">
        <w:rPr>
          <w:rFonts w:eastAsiaTheme="minorHAnsi"/>
          <w:lang w:val="ru-RU" w:eastAsia="ru-RU"/>
        </w:rPr>
        <w:t>ЗНУ</w:t>
      </w:r>
      <w:r w:rsidRPr="00A27178">
        <w:rPr>
          <w:rFonts w:eastAsiaTheme="minorHAnsi"/>
          <w:lang w:val="de-DE" w:eastAsia="ru-RU"/>
        </w:rPr>
        <w:t>, 2014.  96 c.</w:t>
      </w:r>
    </w:p>
    <w:p w14:paraId="07C152F9" w14:textId="77777777" w:rsidR="00A27178" w:rsidRPr="00A27178" w:rsidRDefault="00A27178" w:rsidP="00A27178">
      <w:pPr>
        <w:tabs>
          <w:tab w:val="left" w:pos="567"/>
          <w:tab w:val="left" w:pos="709"/>
          <w:tab w:val="left" w:leader="underscore" w:pos="2198"/>
        </w:tabs>
        <w:suppressAutoHyphens w:val="0"/>
        <w:spacing w:line="259" w:lineRule="auto"/>
        <w:ind w:firstLine="567"/>
        <w:jc w:val="both"/>
        <w:rPr>
          <w:rFonts w:eastAsiaTheme="minorHAnsi"/>
          <w:lang w:val="de-DE" w:eastAsia="en-US"/>
        </w:rPr>
      </w:pPr>
      <w:r w:rsidRPr="00A27178">
        <w:rPr>
          <w:rFonts w:eastAsiaTheme="minorHAnsi"/>
          <w:lang w:val="de-DE" w:eastAsia="en-US"/>
        </w:rPr>
        <w:t>5. Tatsachen über Deutschland. Frankfurt / Main: Societäts-Verlag, 2014. 544 S.</w:t>
      </w:r>
    </w:p>
    <w:p w14:paraId="1E98C013" w14:textId="77777777" w:rsidR="00A27178" w:rsidRPr="00A27178" w:rsidRDefault="00A27178" w:rsidP="00A27178">
      <w:pPr>
        <w:suppressAutoHyphens w:val="0"/>
        <w:autoSpaceDE w:val="0"/>
        <w:autoSpaceDN w:val="0"/>
        <w:spacing w:line="259" w:lineRule="auto"/>
        <w:ind w:firstLine="567"/>
        <w:jc w:val="both"/>
        <w:rPr>
          <w:rFonts w:eastAsiaTheme="minorHAnsi"/>
          <w:b/>
          <w:lang w:val="de-DE" w:eastAsia="ru-RU"/>
        </w:rPr>
      </w:pPr>
      <w:r w:rsidRPr="00A27178">
        <w:rPr>
          <w:rFonts w:eastAsiaTheme="minorHAnsi"/>
          <w:b/>
          <w:lang w:val="ru-RU" w:eastAsia="ru-RU"/>
        </w:rPr>
        <w:t>Додаткова</w:t>
      </w:r>
      <w:r w:rsidRPr="00A27178">
        <w:rPr>
          <w:rFonts w:eastAsiaTheme="minorHAnsi"/>
          <w:b/>
          <w:lang w:val="de-DE" w:eastAsia="ru-RU"/>
        </w:rPr>
        <w:t>:</w:t>
      </w:r>
    </w:p>
    <w:p w14:paraId="650D536B" w14:textId="77777777" w:rsidR="00A27178" w:rsidRPr="00A27178" w:rsidRDefault="00A27178" w:rsidP="00A27178">
      <w:pPr>
        <w:widowControl w:val="0"/>
        <w:shd w:val="clear" w:color="auto" w:fill="FFFFFF"/>
        <w:tabs>
          <w:tab w:val="left" w:pos="730"/>
        </w:tabs>
        <w:suppressAutoHyphens w:val="0"/>
        <w:autoSpaceDE w:val="0"/>
        <w:autoSpaceDN w:val="0"/>
        <w:adjustRightInd w:val="0"/>
        <w:spacing w:line="259" w:lineRule="auto"/>
        <w:ind w:firstLine="567"/>
        <w:jc w:val="both"/>
        <w:rPr>
          <w:rFonts w:eastAsia="Calibri"/>
          <w:lang w:val="de-DE" w:eastAsia="en-US"/>
        </w:rPr>
      </w:pPr>
      <w:r w:rsidRPr="00A27178">
        <w:rPr>
          <w:rFonts w:eastAsia="Calibri"/>
          <w:lang w:val="de-DE" w:eastAsia="en-US"/>
        </w:rPr>
        <w:t xml:space="preserve">1. Specht Franz. Zwischendurch mal : Landeskunde. Deutsch als Fremdsprache.  München: Hueber Verlag, 2016. 100 </w:t>
      </w:r>
      <w:bookmarkStart w:id="0" w:name="_Hlk83728467"/>
      <w:r w:rsidRPr="00A27178">
        <w:rPr>
          <w:rFonts w:eastAsia="Calibri"/>
          <w:lang w:val="de-DE" w:eastAsia="en-US"/>
        </w:rPr>
        <w:t>S.</w:t>
      </w:r>
      <w:bookmarkEnd w:id="0"/>
    </w:p>
    <w:p w14:paraId="4B462AC1" w14:textId="77777777" w:rsidR="00A27178" w:rsidRPr="00A27178" w:rsidRDefault="00A27178" w:rsidP="00A27178">
      <w:pPr>
        <w:widowControl w:val="0"/>
        <w:shd w:val="clear" w:color="auto" w:fill="FFFFFF"/>
        <w:tabs>
          <w:tab w:val="left" w:pos="730"/>
        </w:tabs>
        <w:suppressAutoHyphens w:val="0"/>
        <w:autoSpaceDE w:val="0"/>
        <w:autoSpaceDN w:val="0"/>
        <w:adjustRightInd w:val="0"/>
        <w:spacing w:line="259" w:lineRule="auto"/>
        <w:ind w:firstLine="567"/>
        <w:jc w:val="both"/>
        <w:rPr>
          <w:rFonts w:eastAsia="MS Mincho"/>
          <w:color w:val="000000"/>
          <w:lang w:val="de-DE" w:eastAsia="en-US"/>
        </w:rPr>
      </w:pPr>
      <w:r w:rsidRPr="00A27178">
        <w:rPr>
          <w:rFonts w:eastAsia="Calibri"/>
          <w:lang w:val="de-DE" w:eastAsia="en-US"/>
        </w:rPr>
        <w:t>2. Bayerlein O. Landeskunde aktiv : Praktische Orientierungen für Deutschland, Österreich und die Schweiz : Kursbuch Bayerlein. Hueber Verlag GmbH &amp; Co. KG, 2014. 128 S.</w:t>
      </w:r>
    </w:p>
    <w:p w14:paraId="5DE303C1" w14:textId="77777777" w:rsidR="00A27178" w:rsidRPr="00A27178" w:rsidRDefault="00A27178" w:rsidP="00A27178">
      <w:pPr>
        <w:shd w:val="clear" w:color="auto" w:fill="FFFFFF"/>
        <w:tabs>
          <w:tab w:val="left" w:pos="851"/>
        </w:tabs>
        <w:suppressAutoHyphens w:val="0"/>
        <w:spacing w:line="259" w:lineRule="auto"/>
        <w:ind w:firstLine="567"/>
        <w:jc w:val="both"/>
        <w:rPr>
          <w:rFonts w:eastAsiaTheme="minorHAnsi"/>
          <w:lang w:val="de-DE" w:eastAsia="ru-RU"/>
        </w:rPr>
      </w:pPr>
      <w:r w:rsidRPr="00A27178">
        <w:rPr>
          <w:rFonts w:eastAsiaTheme="minorHAnsi"/>
          <w:lang w:val="de-DE" w:eastAsia="ru-RU"/>
        </w:rPr>
        <w:t xml:space="preserve">3. </w:t>
      </w:r>
      <w:r w:rsidRPr="00A27178">
        <w:rPr>
          <w:rFonts w:eastAsiaTheme="minorHAnsi"/>
          <w:lang w:val="ru-RU" w:eastAsia="ru-RU"/>
        </w:rPr>
        <w:t>Юдіна</w:t>
      </w:r>
      <w:r w:rsidRPr="00A27178">
        <w:rPr>
          <w:rFonts w:eastAsiaTheme="minorHAnsi"/>
          <w:lang w:val="de-DE" w:eastAsia="ru-RU"/>
        </w:rPr>
        <w:t xml:space="preserve"> </w:t>
      </w:r>
      <w:r w:rsidRPr="00A27178">
        <w:rPr>
          <w:rFonts w:eastAsiaTheme="minorHAnsi"/>
          <w:lang w:val="ru-RU" w:eastAsia="ru-RU"/>
        </w:rPr>
        <w:t>О</w:t>
      </w:r>
      <w:r w:rsidRPr="00A27178">
        <w:rPr>
          <w:rFonts w:eastAsiaTheme="minorHAnsi"/>
          <w:lang w:val="de-DE" w:eastAsia="ru-RU"/>
        </w:rPr>
        <w:t>.</w:t>
      </w:r>
      <w:r w:rsidRPr="00A27178">
        <w:rPr>
          <w:rFonts w:eastAsiaTheme="minorHAnsi"/>
          <w:lang w:val="ru-RU" w:eastAsia="ru-RU"/>
        </w:rPr>
        <w:t>В</w:t>
      </w:r>
      <w:r w:rsidRPr="00A27178">
        <w:rPr>
          <w:rFonts w:eastAsiaTheme="minorHAnsi"/>
          <w:lang w:val="de-DE" w:eastAsia="ru-RU"/>
        </w:rPr>
        <w:t xml:space="preserve">. Geschäftssprache Deutsch :  </w:t>
      </w:r>
      <w:r w:rsidRPr="00A27178">
        <w:rPr>
          <w:rFonts w:eastAsiaTheme="minorHAnsi"/>
          <w:lang w:val="ru-RU" w:eastAsia="ru-RU"/>
        </w:rPr>
        <w:t>навч</w:t>
      </w:r>
      <w:r w:rsidRPr="00A27178">
        <w:rPr>
          <w:rFonts w:eastAsiaTheme="minorHAnsi"/>
          <w:lang w:val="de-DE" w:eastAsia="ru-RU"/>
        </w:rPr>
        <w:t xml:space="preserve">. </w:t>
      </w:r>
      <w:r w:rsidRPr="00A27178">
        <w:rPr>
          <w:rFonts w:eastAsiaTheme="minorHAnsi"/>
          <w:lang w:val="ru-RU" w:eastAsia="ru-RU"/>
        </w:rPr>
        <w:t>посіб</w:t>
      </w:r>
      <w:r w:rsidRPr="00A27178">
        <w:rPr>
          <w:rFonts w:eastAsiaTheme="minorHAnsi"/>
          <w:lang w:val="de-DE" w:eastAsia="ru-RU"/>
        </w:rPr>
        <w:t xml:space="preserve">. </w:t>
      </w:r>
      <w:r w:rsidRPr="00A27178">
        <w:rPr>
          <w:rFonts w:eastAsiaTheme="minorHAnsi"/>
          <w:lang w:val="ru-RU" w:eastAsia="ru-RU"/>
        </w:rPr>
        <w:t>для</w:t>
      </w:r>
      <w:r w:rsidRPr="00A27178">
        <w:rPr>
          <w:rFonts w:eastAsiaTheme="minorHAnsi"/>
          <w:lang w:val="de-DE" w:eastAsia="ru-RU"/>
        </w:rPr>
        <w:t xml:space="preserve"> </w:t>
      </w:r>
      <w:r w:rsidRPr="00A27178">
        <w:rPr>
          <w:rFonts w:eastAsiaTheme="minorHAnsi"/>
          <w:lang w:val="ru-RU" w:eastAsia="ru-RU"/>
        </w:rPr>
        <w:t>студ</w:t>
      </w:r>
      <w:r w:rsidRPr="00A27178">
        <w:rPr>
          <w:rFonts w:eastAsiaTheme="minorHAnsi"/>
          <w:lang w:val="de-DE" w:eastAsia="ru-RU"/>
        </w:rPr>
        <w:t xml:space="preserve">. </w:t>
      </w:r>
      <w:r w:rsidRPr="00A27178">
        <w:rPr>
          <w:rFonts w:eastAsiaTheme="minorHAnsi"/>
          <w:lang w:val="ru-RU" w:eastAsia="ru-RU"/>
        </w:rPr>
        <w:t>вищ</w:t>
      </w:r>
      <w:r w:rsidRPr="00A27178">
        <w:rPr>
          <w:rFonts w:eastAsiaTheme="minorHAnsi"/>
          <w:lang w:val="de-DE" w:eastAsia="ru-RU"/>
        </w:rPr>
        <w:t xml:space="preserve">. </w:t>
      </w:r>
      <w:r w:rsidRPr="00A27178">
        <w:rPr>
          <w:rFonts w:eastAsiaTheme="minorHAnsi"/>
          <w:lang w:val="ru-RU" w:eastAsia="ru-RU"/>
        </w:rPr>
        <w:t>навч</w:t>
      </w:r>
      <w:r w:rsidRPr="00A27178">
        <w:rPr>
          <w:rFonts w:eastAsiaTheme="minorHAnsi"/>
          <w:lang w:val="de-DE" w:eastAsia="ru-RU"/>
        </w:rPr>
        <w:t xml:space="preserve">. </w:t>
      </w:r>
      <w:r w:rsidRPr="00A27178">
        <w:rPr>
          <w:rFonts w:eastAsiaTheme="minorHAnsi"/>
          <w:lang w:val="ru-RU" w:eastAsia="ru-RU"/>
        </w:rPr>
        <w:t>закл</w:t>
      </w:r>
      <w:r w:rsidRPr="00A27178">
        <w:rPr>
          <w:rFonts w:eastAsiaTheme="minorHAnsi"/>
          <w:lang w:val="de-DE" w:eastAsia="ru-RU"/>
        </w:rPr>
        <w:t xml:space="preserve">. </w:t>
      </w:r>
      <w:r w:rsidRPr="00A27178">
        <w:rPr>
          <w:rFonts w:eastAsiaTheme="minorHAnsi"/>
          <w:lang w:val="ru-RU" w:eastAsia="ru-RU"/>
        </w:rPr>
        <w:t>рек</w:t>
      </w:r>
      <w:r w:rsidRPr="00A27178">
        <w:rPr>
          <w:rFonts w:eastAsiaTheme="minorHAnsi"/>
          <w:lang w:val="de-DE" w:eastAsia="ru-RU"/>
        </w:rPr>
        <w:t xml:space="preserve">. </w:t>
      </w:r>
      <w:r w:rsidRPr="00A27178">
        <w:rPr>
          <w:rFonts w:eastAsiaTheme="minorHAnsi"/>
          <w:lang w:val="ru-RU" w:eastAsia="ru-RU"/>
        </w:rPr>
        <w:t>МОН</w:t>
      </w:r>
      <w:r w:rsidRPr="00A27178">
        <w:rPr>
          <w:rFonts w:eastAsiaTheme="minorHAnsi"/>
          <w:lang w:val="de-DE" w:eastAsia="ru-RU"/>
        </w:rPr>
        <w:t xml:space="preserve"> </w:t>
      </w:r>
      <w:r w:rsidRPr="00A27178">
        <w:rPr>
          <w:rFonts w:eastAsiaTheme="minorHAnsi"/>
          <w:lang w:val="ru-RU" w:eastAsia="ru-RU"/>
        </w:rPr>
        <w:t>України</w:t>
      </w:r>
      <w:r w:rsidRPr="00A27178">
        <w:rPr>
          <w:rFonts w:eastAsiaTheme="minorHAnsi"/>
          <w:lang w:val="de-DE" w:eastAsia="ru-RU"/>
        </w:rPr>
        <w:t xml:space="preserve">.  </w:t>
      </w:r>
      <w:r w:rsidRPr="00A27178">
        <w:rPr>
          <w:rFonts w:eastAsiaTheme="minorHAnsi"/>
          <w:lang w:val="ru-RU" w:eastAsia="ru-RU"/>
        </w:rPr>
        <w:t>Запоріжжя</w:t>
      </w:r>
      <w:r w:rsidRPr="00A27178">
        <w:rPr>
          <w:rFonts w:eastAsiaTheme="minorHAnsi"/>
          <w:lang w:val="de-DE" w:eastAsia="ru-RU"/>
        </w:rPr>
        <w:t xml:space="preserve"> : </w:t>
      </w:r>
      <w:r w:rsidRPr="00A27178">
        <w:rPr>
          <w:rFonts w:eastAsiaTheme="minorHAnsi"/>
          <w:lang w:val="ru-RU" w:eastAsia="ru-RU"/>
        </w:rPr>
        <w:t>ЗНУ</w:t>
      </w:r>
      <w:r w:rsidRPr="00A27178">
        <w:rPr>
          <w:rFonts w:eastAsiaTheme="minorHAnsi"/>
          <w:lang w:val="de-DE" w:eastAsia="ru-RU"/>
        </w:rPr>
        <w:t>, 2011.  165 c.</w:t>
      </w:r>
    </w:p>
    <w:p w14:paraId="6913F48D" w14:textId="77777777" w:rsidR="00A27178" w:rsidRPr="00A27178" w:rsidRDefault="00A27178" w:rsidP="00A27178">
      <w:pPr>
        <w:shd w:val="clear" w:color="auto" w:fill="FFFFFF"/>
        <w:tabs>
          <w:tab w:val="left" w:pos="851"/>
        </w:tabs>
        <w:suppressAutoHyphens w:val="0"/>
        <w:spacing w:line="259" w:lineRule="auto"/>
        <w:ind w:firstLine="567"/>
        <w:jc w:val="both"/>
        <w:rPr>
          <w:rFonts w:eastAsiaTheme="minorHAnsi"/>
          <w:lang w:val="de-DE" w:eastAsia="ru-RU"/>
        </w:rPr>
      </w:pPr>
      <w:r w:rsidRPr="00A27178">
        <w:rPr>
          <w:rFonts w:eastAsiaTheme="minorHAnsi"/>
          <w:lang w:val="de-DE" w:eastAsia="ru-RU"/>
        </w:rPr>
        <w:t xml:space="preserve">4. </w:t>
      </w:r>
      <w:r w:rsidRPr="00A27178">
        <w:rPr>
          <w:rFonts w:eastAsiaTheme="minorHAnsi"/>
          <w:lang w:val="ru-RU" w:eastAsia="ru-RU"/>
        </w:rPr>
        <w:t>Вязова</w:t>
      </w:r>
      <w:r w:rsidRPr="00A27178">
        <w:rPr>
          <w:rFonts w:eastAsiaTheme="minorHAnsi"/>
          <w:lang w:val="de-DE" w:eastAsia="ru-RU"/>
        </w:rPr>
        <w:t xml:space="preserve"> </w:t>
      </w:r>
      <w:r w:rsidRPr="00A27178">
        <w:rPr>
          <w:rFonts w:eastAsiaTheme="minorHAnsi"/>
          <w:lang w:val="ru-RU" w:eastAsia="ru-RU"/>
        </w:rPr>
        <w:t>Р</w:t>
      </w:r>
      <w:r w:rsidRPr="00A27178">
        <w:rPr>
          <w:rFonts w:eastAsiaTheme="minorHAnsi"/>
          <w:lang w:val="de-DE" w:eastAsia="ru-RU"/>
        </w:rPr>
        <w:t xml:space="preserve">. </w:t>
      </w:r>
      <w:r w:rsidRPr="00A27178">
        <w:rPr>
          <w:rFonts w:eastAsiaTheme="minorHAnsi"/>
          <w:lang w:val="ru-RU" w:eastAsia="ru-RU"/>
        </w:rPr>
        <w:t>В</w:t>
      </w:r>
      <w:r w:rsidRPr="00A27178">
        <w:rPr>
          <w:rFonts w:eastAsiaTheme="minorHAnsi"/>
          <w:lang w:val="de-DE" w:eastAsia="ru-RU"/>
        </w:rPr>
        <w:t>.,</w:t>
      </w:r>
      <w:r w:rsidRPr="00A27178">
        <w:rPr>
          <w:rFonts w:eastAsiaTheme="minorHAnsi"/>
          <w:lang w:val="de-DE" w:eastAsia="en-US"/>
        </w:rPr>
        <w:t xml:space="preserve"> </w:t>
      </w:r>
      <w:r w:rsidRPr="00A27178">
        <w:rPr>
          <w:rFonts w:eastAsiaTheme="minorHAnsi"/>
          <w:lang w:val="ru-RU" w:eastAsia="en-US"/>
        </w:rPr>
        <w:t>Хомяк</w:t>
      </w:r>
      <w:r w:rsidRPr="00A27178">
        <w:rPr>
          <w:rFonts w:eastAsiaTheme="minorHAnsi"/>
          <w:lang w:val="de-DE" w:eastAsia="en-US"/>
        </w:rPr>
        <w:t xml:space="preserve"> </w:t>
      </w:r>
      <w:r w:rsidRPr="00A27178">
        <w:rPr>
          <w:rFonts w:eastAsiaTheme="minorHAnsi"/>
          <w:lang w:val="ru-RU" w:eastAsia="en-US"/>
        </w:rPr>
        <w:t>Л</w:t>
      </w:r>
      <w:r w:rsidRPr="00A27178">
        <w:rPr>
          <w:rFonts w:eastAsiaTheme="minorHAnsi"/>
          <w:lang w:val="de-DE" w:eastAsia="en-US"/>
        </w:rPr>
        <w:t>.</w:t>
      </w:r>
      <w:r w:rsidRPr="00A27178">
        <w:rPr>
          <w:rFonts w:eastAsiaTheme="minorHAnsi"/>
          <w:lang w:val="ru-RU" w:eastAsia="en-US"/>
        </w:rPr>
        <w:t>В</w:t>
      </w:r>
      <w:r w:rsidRPr="00A27178">
        <w:rPr>
          <w:rFonts w:eastAsiaTheme="minorHAnsi"/>
          <w:lang w:val="de-DE" w:eastAsia="en-US"/>
        </w:rPr>
        <w:t xml:space="preserve">., </w:t>
      </w:r>
      <w:r w:rsidRPr="00A27178">
        <w:rPr>
          <w:rFonts w:eastAsiaTheme="minorHAnsi"/>
          <w:lang w:val="ru-RU" w:eastAsia="en-US"/>
        </w:rPr>
        <w:t>Юдіна</w:t>
      </w:r>
      <w:r w:rsidRPr="00A27178">
        <w:rPr>
          <w:rFonts w:eastAsiaTheme="minorHAnsi"/>
          <w:lang w:val="de-DE" w:eastAsia="en-US"/>
        </w:rPr>
        <w:t xml:space="preserve"> </w:t>
      </w:r>
      <w:r w:rsidRPr="00A27178">
        <w:rPr>
          <w:rFonts w:eastAsiaTheme="minorHAnsi"/>
          <w:lang w:val="ru-RU" w:eastAsia="en-US"/>
        </w:rPr>
        <w:t>О</w:t>
      </w:r>
      <w:r w:rsidRPr="00A27178">
        <w:rPr>
          <w:rFonts w:eastAsiaTheme="minorHAnsi"/>
          <w:lang w:val="de-DE" w:eastAsia="en-US"/>
        </w:rPr>
        <w:t>.</w:t>
      </w:r>
      <w:r w:rsidRPr="00A27178">
        <w:rPr>
          <w:rFonts w:eastAsiaTheme="minorHAnsi"/>
          <w:lang w:val="ru-RU" w:eastAsia="en-US"/>
        </w:rPr>
        <w:t>В</w:t>
      </w:r>
      <w:r w:rsidRPr="00A27178">
        <w:rPr>
          <w:rFonts w:eastAsiaTheme="minorHAnsi"/>
          <w:lang w:val="de-DE" w:eastAsia="en-US"/>
        </w:rPr>
        <w:t xml:space="preserve">. </w:t>
      </w:r>
      <w:r w:rsidRPr="00A27178">
        <w:rPr>
          <w:rFonts w:eastAsiaTheme="minorHAnsi"/>
          <w:lang w:val="de-DE" w:eastAsia="ru-RU"/>
        </w:rPr>
        <w:t xml:space="preserve"> </w:t>
      </w:r>
      <w:r w:rsidRPr="00A27178">
        <w:rPr>
          <w:rFonts w:eastAsiaTheme="minorHAnsi"/>
          <w:lang w:val="ru-RU" w:eastAsia="ru-RU"/>
        </w:rPr>
        <w:t>Друга іноземна мова : практикум до самостійної роботи для студентів напрямів підготовки «Міжнародні відносини», «Міжнародна економіка».  Запоріжжя</w:t>
      </w:r>
      <w:r w:rsidRPr="00A27178">
        <w:rPr>
          <w:rFonts w:eastAsiaTheme="minorHAnsi"/>
          <w:lang w:val="de-DE" w:eastAsia="ru-RU"/>
        </w:rPr>
        <w:t xml:space="preserve"> : </w:t>
      </w:r>
      <w:r w:rsidRPr="00A27178">
        <w:rPr>
          <w:rFonts w:eastAsiaTheme="minorHAnsi"/>
          <w:lang w:val="ru-RU" w:eastAsia="ru-RU"/>
        </w:rPr>
        <w:t>ЗНУ</w:t>
      </w:r>
      <w:r w:rsidRPr="00A27178">
        <w:rPr>
          <w:rFonts w:eastAsiaTheme="minorHAnsi"/>
          <w:lang w:val="de-DE" w:eastAsia="ru-RU"/>
        </w:rPr>
        <w:t>, 2011.  65 c.</w:t>
      </w:r>
    </w:p>
    <w:p w14:paraId="3D99C593" w14:textId="77777777" w:rsidR="00A27178" w:rsidRPr="00A27178" w:rsidRDefault="00A27178" w:rsidP="00A27178">
      <w:pPr>
        <w:shd w:val="clear" w:color="auto" w:fill="FFFFFF"/>
        <w:tabs>
          <w:tab w:val="left" w:pos="851"/>
        </w:tabs>
        <w:suppressAutoHyphens w:val="0"/>
        <w:spacing w:line="259" w:lineRule="auto"/>
        <w:ind w:firstLine="567"/>
        <w:jc w:val="both"/>
        <w:rPr>
          <w:rFonts w:eastAsiaTheme="minorHAnsi"/>
          <w:lang w:val="de-DE" w:eastAsia="ru-RU"/>
        </w:rPr>
      </w:pPr>
      <w:r w:rsidRPr="00A27178">
        <w:rPr>
          <w:rFonts w:eastAsiaTheme="minorHAnsi"/>
          <w:lang w:val="de-DE" w:eastAsia="ru-RU"/>
        </w:rPr>
        <w:t>5. Glahn R. Kommunikation im globalen Geschäftsleben.  Frankfurt/Main : Verlag Lang, 2005. 135 S.</w:t>
      </w:r>
    </w:p>
    <w:p w14:paraId="4F3D7803" w14:textId="77777777" w:rsidR="00A27178" w:rsidRPr="00A27178" w:rsidRDefault="00A27178" w:rsidP="00A27178">
      <w:pPr>
        <w:suppressAutoHyphens w:val="0"/>
        <w:autoSpaceDE w:val="0"/>
        <w:autoSpaceDN w:val="0"/>
        <w:spacing w:line="259" w:lineRule="auto"/>
        <w:ind w:firstLine="567"/>
        <w:jc w:val="both"/>
        <w:rPr>
          <w:rFonts w:eastAsiaTheme="minorHAnsi"/>
          <w:lang w:val="de-DE" w:eastAsia="ru-RU"/>
        </w:rPr>
      </w:pPr>
      <w:r w:rsidRPr="00A27178">
        <w:rPr>
          <w:rFonts w:eastAsiaTheme="minorHAnsi"/>
          <w:lang w:val="de-DE" w:eastAsia="ru-RU"/>
        </w:rPr>
        <w:t xml:space="preserve">6. </w:t>
      </w:r>
      <w:r w:rsidRPr="00A27178">
        <w:rPr>
          <w:rFonts w:eastAsiaTheme="minorHAnsi"/>
          <w:lang w:val="ru-RU" w:eastAsia="ru-RU"/>
        </w:rPr>
        <w:t>Постнікова</w:t>
      </w:r>
      <w:r w:rsidRPr="00A27178">
        <w:rPr>
          <w:rFonts w:eastAsiaTheme="minorHAnsi"/>
          <w:lang w:val="de-DE" w:eastAsia="ru-RU"/>
        </w:rPr>
        <w:t xml:space="preserve"> </w:t>
      </w:r>
      <w:r w:rsidRPr="00A27178">
        <w:rPr>
          <w:rFonts w:eastAsiaTheme="minorHAnsi"/>
          <w:lang w:val="ru-RU" w:eastAsia="ru-RU"/>
        </w:rPr>
        <w:t>Е</w:t>
      </w:r>
      <w:r w:rsidRPr="00A27178">
        <w:rPr>
          <w:rFonts w:eastAsiaTheme="minorHAnsi"/>
          <w:lang w:val="de-DE" w:eastAsia="ru-RU"/>
        </w:rPr>
        <w:t>.</w:t>
      </w:r>
      <w:r w:rsidRPr="00A27178">
        <w:rPr>
          <w:rFonts w:eastAsiaTheme="minorHAnsi"/>
          <w:lang w:val="ru-RU" w:eastAsia="ru-RU"/>
        </w:rPr>
        <w:t>М</w:t>
      </w:r>
      <w:r w:rsidRPr="00A27178">
        <w:rPr>
          <w:rFonts w:eastAsiaTheme="minorHAnsi"/>
          <w:lang w:val="de-DE" w:eastAsia="ru-RU"/>
        </w:rPr>
        <w:t xml:space="preserve">. Business-Deutsch. </w:t>
      </w:r>
      <w:r w:rsidRPr="00A27178">
        <w:rPr>
          <w:rFonts w:eastAsiaTheme="minorHAnsi"/>
          <w:lang w:val="ru-RU" w:eastAsia="ru-RU"/>
        </w:rPr>
        <w:t>Київ</w:t>
      </w:r>
      <w:r w:rsidRPr="00A27178">
        <w:rPr>
          <w:rFonts w:eastAsiaTheme="minorHAnsi"/>
          <w:lang w:val="de-DE" w:eastAsia="ru-RU"/>
        </w:rPr>
        <w:t xml:space="preserve"> : </w:t>
      </w:r>
      <w:r w:rsidRPr="00A27178">
        <w:rPr>
          <w:rFonts w:eastAsiaTheme="minorHAnsi"/>
          <w:lang w:val="ru-RU" w:eastAsia="ru-RU"/>
        </w:rPr>
        <w:t>А</w:t>
      </w:r>
      <w:r w:rsidRPr="00A27178">
        <w:rPr>
          <w:rFonts w:eastAsiaTheme="minorHAnsi"/>
          <w:lang w:val="de-DE" w:eastAsia="ru-RU"/>
        </w:rPr>
        <w:t>.</w:t>
      </w:r>
      <w:r w:rsidRPr="00A27178">
        <w:rPr>
          <w:rFonts w:eastAsiaTheme="minorHAnsi"/>
          <w:lang w:val="ru-RU" w:eastAsia="ru-RU"/>
        </w:rPr>
        <w:t>С</w:t>
      </w:r>
      <w:r w:rsidRPr="00A27178">
        <w:rPr>
          <w:rFonts w:eastAsiaTheme="minorHAnsi"/>
          <w:lang w:val="de-DE" w:eastAsia="ru-RU"/>
        </w:rPr>
        <w:t>.</w:t>
      </w:r>
      <w:r w:rsidRPr="00A27178">
        <w:rPr>
          <w:rFonts w:eastAsiaTheme="minorHAnsi"/>
          <w:lang w:val="ru-RU" w:eastAsia="ru-RU"/>
        </w:rPr>
        <w:t>К</w:t>
      </w:r>
      <w:r w:rsidRPr="00A27178">
        <w:rPr>
          <w:rFonts w:eastAsiaTheme="minorHAnsi"/>
          <w:lang w:val="de-DE" w:eastAsia="ru-RU"/>
        </w:rPr>
        <w:t xml:space="preserve">, 2005.  154 </w:t>
      </w:r>
      <w:r w:rsidRPr="00A27178">
        <w:rPr>
          <w:rFonts w:eastAsiaTheme="minorHAnsi"/>
          <w:lang w:val="ru-RU" w:eastAsia="ru-RU"/>
        </w:rPr>
        <w:t>с</w:t>
      </w:r>
      <w:r w:rsidRPr="00A27178">
        <w:rPr>
          <w:rFonts w:eastAsiaTheme="minorHAnsi"/>
          <w:lang w:val="de-DE" w:eastAsia="ru-RU"/>
        </w:rPr>
        <w:t>.</w:t>
      </w:r>
    </w:p>
    <w:p w14:paraId="0431DC3E" w14:textId="77777777" w:rsidR="00A27178" w:rsidRPr="00A27178" w:rsidRDefault="00A27178" w:rsidP="00A27178">
      <w:pPr>
        <w:shd w:val="clear" w:color="auto" w:fill="FFFFFF"/>
        <w:tabs>
          <w:tab w:val="left" w:pos="851"/>
        </w:tabs>
        <w:suppressAutoHyphens w:val="0"/>
        <w:spacing w:line="259" w:lineRule="auto"/>
        <w:jc w:val="both"/>
        <w:rPr>
          <w:rFonts w:eastAsiaTheme="minorHAnsi"/>
          <w:lang w:val="de-DE" w:eastAsia="ru-RU"/>
        </w:rPr>
      </w:pPr>
    </w:p>
    <w:p w14:paraId="07DADF23" w14:textId="77777777" w:rsidR="00A27178" w:rsidRPr="00A27178" w:rsidRDefault="00A27178" w:rsidP="00A27178">
      <w:pPr>
        <w:suppressAutoHyphens w:val="0"/>
        <w:autoSpaceDE w:val="0"/>
        <w:autoSpaceDN w:val="0"/>
        <w:spacing w:line="259" w:lineRule="auto"/>
        <w:ind w:firstLine="567"/>
        <w:jc w:val="both"/>
        <w:rPr>
          <w:rFonts w:eastAsiaTheme="minorHAnsi"/>
          <w:b/>
          <w:lang w:val="de-DE" w:eastAsia="en-US"/>
        </w:rPr>
      </w:pPr>
      <w:r w:rsidRPr="00A27178">
        <w:rPr>
          <w:rFonts w:eastAsiaTheme="minorHAnsi"/>
          <w:lang w:val="de-DE" w:eastAsia="ru-RU"/>
        </w:rPr>
        <w:t xml:space="preserve"> </w:t>
      </w:r>
      <w:r w:rsidRPr="00A27178">
        <w:rPr>
          <w:rFonts w:eastAsiaTheme="minorHAnsi"/>
          <w:b/>
          <w:lang w:val="ru-RU" w:eastAsia="en-US"/>
        </w:rPr>
        <w:t>Інформаційні</w:t>
      </w:r>
      <w:r w:rsidRPr="00A27178">
        <w:rPr>
          <w:rFonts w:eastAsiaTheme="minorHAnsi"/>
          <w:b/>
          <w:lang w:val="de-DE" w:eastAsia="en-US"/>
        </w:rPr>
        <w:t xml:space="preserve"> </w:t>
      </w:r>
      <w:r w:rsidRPr="00A27178">
        <w:rPr>
          <w:rFonts w:eastAsiaTheme="minorHAnsi"/>
          <w:b/>
          <w:lang w:val="ru-RU" w:eastAsia="en-US"/>
        </w:rPr>
        <w:t>ресурси</w:t>
      </w:r>
      <w:r w:rsidRPr="00A27178">
        <w:rPr>
          <w:rFonts w:eastAsiaTheme="minorHAnsi"/>
          <w:b/>
          <w:lang w:val="de-DE" w:eastAsia="en-US"/>
        </w:rPr>
        <w:t>:</w:t>
      </w:r>
    </w:p>
    <w:p w14:paraId="72AF066C" w14:textId="77777777" w:rsidR="00A27178" w:rsidRPr="00A27178" w:rsidRDefault="00A27178" w:rsidP="00A27178">
      <w:pPr>
        <w:shd w:val="clear" w:color="auto" w:fill="FFFFFF"/>
        <w:tabs>
          <w:tab w:val="left" w:pos="365"/>
          <w:tab w:val="left" w:pos="426"/>
        </w:tabs>
        <w:suppressAutoHyphens w:val="0"/>
        <w:spacing w:line="259" w:lineRule="auto"/>
        <w:ind w:firstLine="567"/>
        <w:jc w:val="both"/>
        <w:rPr>
          <w:rFonts w:eastAsiaTheme="minorHAnsi"/>
          <w:lang w:val="ru-RU" w:eastAsia="en-US"/>
        </w:rPr>
      </w:pPr>
      <w:r w:rsidRPr="00A27178">
        <w:rPr>
          <w:rFonts w:eastAsiaTheme="minorHAnsi"/>
          <w:lang w:val="de-DE" w:eastAsia="en-US"/>
        </w:rPr>
        <w:t>1. Tangram aktuell. URL</w:t>
      </w:r>
      <w:r w:rsidRPr="00A27178">
        <w:rPr>
          <w:rFonts w:eastAsiaTheme="minorHAnsi"/>
          <w:lang w:val="ru-RU" w:eastAsia="en-US"/>
        </w:rPr>
        <w:t xml:space="preserve">: </w:t>
      </w:r>
      <w:hyperlink r:id="rId4" w:history="1">
        <w:r w:rsidRPr="00A27178">
          <w:rPr>
            <w:rFonts w:eastAsiaTheme="minorHAnsi"/>
            <w:color w:val="0000FF"/>
            <w:u w:val="single"/>
            <w:lang w:val="de-DE" w:eastAsia="en-US"/>
          </w:rPr>
          <w:t>www</w:t>
        </w:r>
        <w:r w:rsidRPr="00A27178">
          <w:rPr>
            <w:rFonts w:eastAsiaTheme="minorHAnsi"/>
            <w:color w:val="0000FF"/>
            <w:u w:val="single"/>
            <w:lang w:val="ru-RU" w:eastAsia="en-US"/>
          </w:rPr>
          <w:t>.</w:t>
        </w:r>
        <w:r w:rsidRPr="00A27178">
          <w:rPr>
            <w:rFonts w:eastAsiaTheme="minorHAnsi"/>
            <w:color w:val="0000FF"/>
            <w:u w:val="single"/>
            <w:lang w:val="de-DE" w:eastAsia="en-US"/>
          </w:rPr>
          <w:t>hueber</w:t>
        </w:r>
        <w:r w:rsidRPr="00A27178">
          <w:rPr>
            <w:rFonts w:eastAsiaTheme="minorHAnsi"/>
            <w:color w:val="0000FF"/>
            <w:u w:val="single"/>
            <w:lang w:val="ru-RU" w:eastAsia="en-US"/>
          </w:rPr>
          <w:t>.</w:t>
        </w:r>
        <w:r w:rsidRPr="00A27178">
          <w:rPr>
            <w:rFonts w:eastAsiaTheme="minorHAnsi"/>
            <w:color w:val="0000FF"/>
            <w:u w:val="single"/>
            <w:lang w:val="de-DE" w:eastAsia="en-US"/>
          </w:rPr>
          <w:t>de</w:t>
        </w:r>
        <w:r w:rsidRPr="00A27178">
          <w:rPr>
            <w:rFonts w:eastAsiaTheme="minorHAnsi"/>
            <w:color w:val="0000FF"/>
            <w:u w:val="single"/>
            <w:lang w:val="ru-RU" w:eastAsia="en-US"/>
          </w:rPr>
          <w:t>/</w:t>
        </w:r>
        <w:r w:rsidRPr="00A27178">
          <w:rPr>
            <w:rFonts w:eastAsiaTheme="minorHAnsi"/>
            <w:color w:val="0000FF"/>
            <w:u w:val="single"/>
            <w:lang w:val="de-DE" w:eastAsia="en-US"/>
          </w:rPr>
          <w:t>sixcms</w:t>
        </w:r>
        <w:r w:rsidRPr="00A27178">
          <w:rPr>
            <w:rFonts w:eastAsiaTheme="minorHAnsi"/>
            <w:color w:val="0000FF"/>
            <w:u w:val="single"/>
            <w:lang w:val="ru-RU" w:eastAsia="en-US"/>
          </w:rPr>
          <w:t>/</w:t>
        </w:r>
        <w:r w:rsidRPr="00A27178">
          <w:rPr>
            <w:rFonts w:eastAsiaTheme="minorHAnsi"/>
            <w:color w:val="0000FF"/>
            <w:u w:val="single"/>
            <w:lang w:val="de-DE" w:eastAsia="en-US"/>
          </w:rPr>
          <w:t>list</w:t>
        </w:r>
        <w:r w:rsidRPr="00A27178">
          <w:rPr>
            <w:rFonts w:eastAsiaTheme="minorHAnsi"/>
            <w:color w:val="0000FF"/>
            <w:u w:val="single"/>
            <w:lang w:val="ru-RU" w:eastAsia="en-US"/>
          </w:rPr>
          <w:t>.</w:t>
        </w:r>
        <w:r w:rsidRPr="00A27178">
          <w:rPr>
            <w:rFonts w:eastAsiaTheme="minorHAnsi"/>
            <w:color w:val="0000FF"/>
            <w:u w:val="single"/>
            <w:lang w:val="de-DE" w:eastAsia="en-US"/>
          </w:rPr>
          <w:t>php</w:t>
        </w:r>
        <w:r w:rsidRPr="00A27178">
          <w:rPr>
            <w:rFonts w:eastAsiaTheme="minorHAnsi"/>
            <w:color w:val="0000FF"/>
            <w:u w:val="single"/>
            <w:lang w:val="ru-RU" w:eastAsia="en-US"/>
          </w:rPr>
          <w:t>?</w:t>
        </w:r>
        <w:r w:rsidRPr="00A27178">
          <w:rPr>
            <w:rFonts w:eastAsiaTheme="minorHAnsi"/>
            <w:color w:val="0000FF"/>
            <w:u w:val="single"/>
            <w:lang w:val="de-DE" w:eastAsia="en-US"/>
          </w:rPr>
          <w:t>page</w:t>
        </w:r>
        <w:r w:rsidRPr="00A27178">
          <w:rPr>
            <w:rFonts w:eastAsiaTheme="minorHAnsi"/>
            <w:color w:val="0000FF"/>
            <w:u w:val="single"/>
            <w:lang w:val="ru-RU" w:eastAsia="en-US"/>
          </w:rPr>
          <w:t>=</w:t>
        </w:r>
        <w:r w:rsidRPr="00A27178">
          <w:rPr>
            <w:rFonts w:eastAsiaTheme="minorHAnsi"/>
            <w:color w:val="0000FF"/>
            <w:u w:val="single"/>
            <w:lang w:val="de-DE" w:eastAsia="en-US"/>
          </w:rPr>
          <w:t>lernentana</w:t>
        </w:r>
      </w:hyperlink>
      <w:r w:rsidRPr="00A27178">
        <w:rPr>
          <w:rFonts w:eastAsiaTheme="minorHAnsi"/>
          <w:lang w:val="ru-RU" w:eastAsia="en-US"/>
        </w:rPr>
        <w:t xml:space="preserve"> (дата звернення: 18.08.2021).</w:t>
      </w:r>
    </w:p>
    <w:p w14:paraId="3F964CBA" w14:textId="77777777" w:rsidR="00A27178" w:rsidRPr="00A27178" w:rsidRDefault="00A27178" w:rsidP="00A27178">
      <w:pPr>
        <w:shd w:val="clear" w:color="auto" w:fill="FFFFFF"/>
        <w:tabs>
          <w:tab w:val="left" w:pos="365"/>
          <w:tab w:val="left" w:pos="426"/>
        </w:tabs>
        <w:suppressAutoHyphens w:val="0"/>
        <w:spacing w:line="259" w:lineRule="auto"/>
        <w:ind w:firstLine="567"/>
        <w:jc w:val="both"/>
        <w:rPr>
          <w:rFonts w:eastAsiaTheme="minorHAnsi"/>
          <w:lang w:val="ru-RU" w:eastAsia="en-US"/>
        </w:rPr>
      </w:pPr>
      <w:r w:rsidRPr="00A27178">
        <w:rPr>
          <w:rFonts w:eastAsiaTheme="minorHAnsi"/>
          <w:lang w:val="ru-RU" w:eastAsia="en-US"/>
        </w:rPr>
        <w:t xml:space="preserve">2. Derweg : Електронний журнал з країнознавства німецької мови </w:t>
      </w:r>
      <w:r w:rsidRPr="00A27178">
        <w:rPr>
          <w:rFonts w:eastAsiaTheme="minorHAnsi"/>
          <w:lang w:val="en-US" w:eastAsia="en-US"/>
        </w:rPr>
        <w:t>URL</w:t>
      </w:r>
      <w:r w:rsidRPr="00A27178">
        <w:rPr>
          <w:rFonts w:eastAsiaTheme="minorHAnsi"/>
          <w:lang w:val="ru-RU" w:eastAsia="en-US"/>
        </w:rPr>
        <w:t xml:space="preserve">: </w:t>
      </w:r>
      <w:hyperlink r:id="rId5" w:history="1">
        <w:r w:rsidRPr="00A27178">
          <w:rPr>
            <w:rFonts w:eastAsiaTheme="minorHAnsi"/>
            <w:color w:val="0000FF"/>
            <w:u w:val="single"/>
            <w:lang w:val="ru-RU" w:eastAsia="en-US"/>
          </w:rPr>
          <w:t>www.derweg.de</w:t>
        </w:r>
      </w:hyperlink>
      <w:r w:rsidRPr="00A27178">
        <w:rPr>
          <w:rFonts w:eastAsiaTheme="minorHAnsi"/>
          <w:lang w:val="ru-RU" w:eastAsia="en-US"/>
        </w:rPr>
        <w:t xml:space="preserve"> (дата звернення: 18.08.2021).</w:t>
      </w:r>
    </w:p>
    <w:p w14:paraId="040A6034" w14:textId="77777777" w:rsidR="00A27178" w:rsidRPr="00A27178" w:rsidRDefault="00A27178" w:rsidP="00A27178">
      <w:pPr>
        <w:shd w:val="clear" w:color="auto" w:fill="FFFFFF"/>
        <w:tabs>
          <w:tab w:val="left" w:pos="365"/>
          <w:tab w:val="left" w:pos="426"/>
        </w:tabs>
        <w:suppressAutoHyphens w:val="0"/>
        <w:spacing w:line="259" w:lineRule="auto"/>
        <w:ind w:firstLine="567"/>
        <w:jc w:val="both"/>
        <w:rPr>
          <w:rFonts w:eastAsiaTheme="minorHAnsi"/>
          <w:lang w:val="en-US" w:eastAsia="en-US"/>
        </w:rPr>
      </w:pPr>
      <w:r w:rsidRPr="00A27178">
        <w:rPr>
          <w:rFonts w:eastAsiaTheme="minorHAnsi"/>
          <w:color w:val="000000"/>
          <w:lang w:val="en-US" w:eastAsia="en-US"/>
        </w:rPr>
        <w:t>3. International Organization for</w:t>
      </w:r>
      <w:r w:rsidRPr="00A27178">
        <w:rPr>
          <w:rFonts w:eastAsiaTheme="minorHAnsi"/>
          <w:lang w:val="en-US" w:eastAsia="en-US"/>
        </w:rPr>
        <w:t xml:space="preserve"> Standardization. URL: </w:t>
      </w:r>
      <w:hyperlink r:id="rId6" w:history="1">
        <w:r w:rsidRPr="00A27178">
          <w:rPr>
            <w:rFonts w:eastAsiaTheme="minorHAnsi"/>
            <w:color w:val="0000FF"/>
            <w:u w:val="single"/>
            <w:lang w:val="en-US" w:eastAsia="en-US"/>
          </w:rPr>
          <w:t>http://kodeks.uni-bamberg.de/AKSL/Schrift/Transliteration.htm</w:t>
        </w:r>
      </w:hyperlink>
      <w:r w:rsidRPr="00A27178">
        <w:rPr>
          <w:rFonts w:eastAsiaTheme="minorHAnsi"/>
          <w:lang w:val="en-US" w:eastAsia="en-US"/>
        </w:rPr>
        <w:t xml:space="preserve"> (</w:t>
      </w:r>
      <w:r w:rsidRPr="00A27178">
        <w:rPr>
          <w:rFonts w:eastAsiaTheme="minorHAnsi"/>
          <w:lang w:val="ru-RU" w:eastAsia="en-US"/>
        </w:rPr>
        <w:t>дата</w:t>
      </w:r>
      <w:r w:rsidRPr="00A27178">
        <w:rPr>
          <w:rFonts w:eastAsiaTheme="minorHAnsi"/>
          <w:lang w:val="en-US" w:eastAsia="en-US"/>
        </w:rPr>
        <w:t xml:space="preserve"> </w:t>
      </w:r>
      <w:r w:rsidRPr="00A27178">
        <w:rPr>
          <w:rFonts w:eastAsiaTheme="minorHAnsi"/>
          <w:lang w:val="ru-RU" w:eastAsia="en-US"/>
        </w:rPr>
        <w:t>звернення</w:t>
      </w:r>
      <w:r w:rsidRPr="00A27178">
        <w:rPr>
          <w:rFonts w:eastAsiaTheme="minorHAnsi"/>
          <w:lang w:val="en-US" w:eastAsia="en-US"/>
        </w:rPr>
        <w:t>: 18.08.2021).</w:t>
      </w:r>
    </w:p>
    <w:p w14:paraId="1D195C32" w14:textId="77777777" w:rsidR="00A27178" w:rsidRPr="00A27178" w:rsidRDefault="00A27178" w:rsidP="00A27178">
      <w:pPr>
        <w:shd w:val="clear" w:color="auto" w:fill="FFFFFF"/>
        <w:tabs>
          <w:tab w:val="left" w:pos="365"/>
          <w:tab w:val="left" w:pos="426"/>
        </w:tabs>
        <w:suppressAutoHyphens w:val="0"/>
        <w:spacing w:line="259" w:lineRule="auto"/>
        <w:ind w:firstLine="567"/>
        <w:jc w:val="both"/>
        <w:rPr>
          <w:rFonts w:eastAsiaTheme="minorHAnsi"/>
          <w:lang w:val="en-US" w:eastAsia="en-US"/>
        </w:rPr>
      </w:pPr>
      <w:r w:rsidRPr="00A27178">
        <w:rPr>
          <w:rFonts w:eastAsiaTheme="minorHAnsi"/>
          <w:lang w:val="en-US" w:eastAsia="en-US"/>
        </w:rPr>
        <w:t xml:space="preserve">4. Schritte international: On-line Übungen. URL: </w:t>
      </w:r>
      <w:hyperlink r:id="rId7" w:history="1">
        <w:r w:rsidRPr="00A27178">
          <w:rPr>
            <w:rFonts w:eastAsiaTheme="minorHAnsi"/>
            <w:color w:val="0000FF"/>
            <w:u w:val="single"/>
            <w:lang w:val="en-US" w:eastAsia="en-US"/>
          </w:rPr>
          <w:t>http://www.hueber.de/ shared/uebungen/schritte-international/</w:t>
        </w:r>
      </w:hyperlink>
      <w:r w:rsidRPr="00A27178">
        <w:rPr>
          <w:rFonts w:eastAsiaTheme="minorHAnsi"/>
          <w:lang w:val="en-US" w:eastAsia="en-US"/>
        </w:rPr>
        <w:t xml:space="preserve"> (</w:t>
      </w:r>
      <w:r w:rsidRPr="00A27178">
        <w:rPr>
          <w:rFonts w:eastAsiaTheme="minorHAnsi"/>
          <w:lang w:val="ru-RU" w:eastAsia="en-US"/>
        </w:rPr>
        <w:t>дата</w:t>
      </w:r>
      <w:r w:rsidRPr="00A27178">
        <w:rPr>
          <w:rFonts w:eastAsiaTheme="minorHAnsi"/>
          <w:lang w:val="en-US" w:eastAsia="en-US"/>
        </w:rPr>
        <w:t xml:space="preserve"> </w:t>
      </w:r>
      <w:r w:rsidRPr="00A27178">
        <w:rPr>
          <w:rFonts w:eastAsiaTheme="minorHAnsi"/>
          <w:lang w:val="ru-RU" w:eastAsia="en-US"/>
        </w:rPr>
        <w:t>звернення</w:t>
      </w:r>
      <w:r w:rsidRPr="00A27178">
        <w:rPr>
          <w:rFonts w:eastAsiaTheme="minorHAnsi"/>
          <w:lang w:val="en-US" w:eastAsia="en-US"/>
        </w:rPr>
        <w:t>: 18.08.2021).</w:t>
      </w:r>
    </w:p>
    <w:p w14:paraId="70F2B191" w14:textId="77777777" w:rsidR="00A27178" w:rsidRPr="00A27178" w:rsidRDefault="00A27178" w:rsidP="00A27178">
      <w:pPr>
        <w:shd w:val="clear" w:color="auto" w:fill="FFFFFF"/>
        <w:tabs>
          <w:tab w:val="left" w:pos="365"/>
          <w:tab w:val="left" w:pos="426"/>
        </w:tabs>
        <w:suppressAutoHyphens w:val="0"/>
        <w:spacing w:line="259" w:lineRule="auto"/>
        <w:ind w:firstLine="567"/>
        <w:jc w:val="both"/>
        <w:rPr>
          <w:rFonts w:eastAsiaTheme="minorHAnsi"/>
          <w:lang w:val="en-US" w:eastAsia="en-US"/>
        </w:rPr>
      </w:pPr>
      <w:r w:rsidRPr="00A27178">
        <w:rPr>
          <w:rFonts w:eastAsiaTheme="minorHAnsi"/>
          <w:lang w:val="en-US" w:eastAsia="en-US"/>
        </w:rPr>
        <w:t xml:space="preserve">5. Goethe Zertifikat B2 – Goethe Institut – </w:t>
      </w:r>
      <w:r w:rsidRPr="00A27178">
        <w:rPr>
          <w:rFonts w:eastAsiaTheme="minorHAnsi"/>
          <w:lang w:val="ru-RU" w:eastAsia="en-US"/>
        </w:rPr>
        <w:t>Екзамени</w:t>
      </w:r>
      <w:r w:rsidRPr="00A27178">
        <w:rPr>
          <w:rFonts w:eastAsiaTheme="minorHAnsi"/>
          <w:lang w:val="en-US" w:eastAsia="en-US"/>
        </w:rPr>
        <w:t xml:space="preserve"> </w:t>
      </w:r>
      <w:r w:rsidRPr="00A27178">
        <w:rPr>
          <w:rFonts w:eastAsiaTheme="minorHAnsi"/>
          <w:lang w:val="ru-RU" w:eastAsia="en-US"/>
        </w:rPr>
        <w:t>з</w:t>
      </w:r>
      <w:r w:rsidRPr="00A27178">
        <w:rPr>
          <w:rFonts w:eastAsiaTheme="minorHAnsi"/>
          <w:lang w:val="en-US" w:eastAsia="en-US"/>
        </w:rPr>
        <w:t xml:space="preserve"> </w:t>
      </w:r>
      <w:r w:rsidRPr="00A27178">
        <w:rPr>
          <w:rFonts w:eastAsiaTheme="minorHAnsi"/>
          <w:lang w:val="ru-RU" w:eastAsia="en-US"/>
        </w:rPr>
        <w:t>німецької</w:t>
      </w:r>
      <w:r w:rsidRPr="00A27178">
        <w:rPr>
          <w:rFonts w:eastAsiaTheme="minorHAnsi"/>
          <w:lang w:val="en-US" w:eastAsia="en-US"/>
        </w:rPr>
        <w:t xml:space="preserve"> </w:t>
      </w:r>
      <w:r w:rsidRPr="00A27178">
        <w:rPr>
          <w:rFonts w:eastAsiaTheme="minorHAnsi"/>
          <w:lang w:val="ru-RU" w:eastAsia="en-US"/>
        </w:rPr>
        <w:t>мови</w:t>
      </w:r>
      <w:r w:rsidRPr="00A27178">
        <w:rPr>
          <w:rFonts w:eastAsiaTheme="minorHAnsi"/>
          <w:lang w:val="en-US" w:eastAsia="en-US"/>
        </w:rPr>
        <w:t xml:space="preserve"> : </w:t>
      </w:r>
      <w:r w:rsidRPr="00A27178">
        <w:rPr>
          <w:rFonts w:eastAsiaTheme="minorHAnsi"/>
          <w:lang w:val="ru-RU" w:eastAsia="en-US"/>
        </w:rPr>
        <w:t>навчальні</w:t>
      </w:r>
      <w:r w:rsidRPr="00A27178">
        <w:rPr>
          <w:rFonts w:eastAsiaTheme="minorHAnsi"/>
          <w:lang w:val="en-US" w:eastAsia="en-US"/>
        </w:rPr>
        <w:t xml:space="preserve"> </w:t>
      </w:r>
      <w:r w:rsidRPr="00A27178">
        <w:rPr>
          <w:rFonts w:eastAsiaTheme="minorHAnsi"/>
          <w:lang w:val="ru-RU" w:eastAsia="en-US"/>
        </w:rPr>
        <w:t>матеріали</w:t>
      </w:r>
      <w:r w:rsidRPr="00A27178">
        <w:rPr>
          <w:rFonts w:eastAsiaTheme="minorHAnsi"/>
          <w:lang w:val="en-US" w:eastAsia="en-US"/>
        </w:rPr>
        <w:t xml:space="preserve"> </w:t>
      </w:r>
      <w:r w:rsidRPr="00A27178">
        <w:rPr>
          <w:rFonts w:eastAsiaTheme="minorHAnsi"/>
          <w:lang w:val="ru-RU" w:eastAsia="en-US"/>
        </w:rPr>
        <w:t>та</w:t>
      </w:r>
      <w:r w:rsidRPr="00A27178">
        <w:rPr>
          <w:rFonts w:eastAsiaTheme="minorHAnsi"/>
          <w:lang w:val="en-US" w:eastAsia="en-US"/>
        </w:rPr>
        <w:t xml:space="preserve"> </w:t>
      </w:r>
      <w:r w:rsidRPr="00A27178">
        <w:rPr>
          <w:rFonts w:eastAsiaTheme="minorHAnsi"/>
          <w:lang w:val="ru-RU" w:eastAsia="en-US"/>
        </w:rPr>
        <w:t>вправи</w:t>
      </w:r>
      <w:r w:rsidRPr="00A27178">
        <w:rPr>
          <w:rFonts w:eastAsiaTheme="minorHAnsi"/>
          <w:lang w:val="en-US" w:eastAsia="en-US"/>
        </w:rPr>
        <w:t xml:space="preserve">. URL: </w:t>
      </w:r>
      <w:hyperlink r:id="rId8" w:history="1">
        <w:r w:rsidRPr="00A27178">
          <w:rPr>
            <w:rFonts w:eastAsiaTheme="minorHAnsi"/>
            <w:color w:val="0000FF"/>
            <w:u w:val="single"/>
            <w:lang w:val="en-US" w:eastAsia="en-US"/>
          </w:rPr>
          <w:t>http://www.goethe.de/lrn/prj/ pba/bes/gb2/mat/ruindex.htm</w:t>
        </w:r>
      </w:hyperlink>
      <w:r w:rsidRPr="00A27178">
        <w:rPr>
          <w:rFonts w:eastAsiaTheme="minorHAnsi"/>
          <w:lang w:val="en-US" w:eastAsia="en-US"/>
        </w:rPr>
        <w:t xml:space="preserve"> </w:t>
      </w:r>
      <w:r w:rsidRPr="00A27178">
        <w:rPr>
          <w:rFonts w:eastAsiaTheme="minorHAnsi"/>
          <w:u w:val="single"/>
          <w:lang w:val="en-US" w:eastAsia="en-US"/>
        </w:rPr>
        <w:t xml:space="preserve"> </w:t>
      </w:r>
      <w:r w:rsidRPr="00A27178">
        <w:rPr>
          <w:rFonts w:eastAsiaTheme="minorHAnsi"/>
          <w:lang w:val="en-US" w:eastAsia="en-US"/>
        </w:rPr>
        <w:t>(</w:t>
      </w:r>
      <w:r w:rsidRPr="00A27178">
        <w:rPr>
          <w:rFonts w:eastAsiaTheme="minorHAnsi"/>
          <w:lang w:val="ru-RU" w:eastAsia="en-US"/>
        </w:rPr>
        <w:t>дата</w:t>
      </w:r>
      <w:r w:rsidRPr="00A27178">
        <w:rPr>
          <w:rFonts w:eastAsiaTheme="minorHAnsi"/>
          <w:lang w:val="en-US" w:eastAsia="en-US"/>
        </w:rPr>
        <w:t xml:space="preserve"> </w:t>
      </w:r>
      <w:r w:rsidRPr="00A27178">
        <w:rPr>
          <w:rFonts w:eastAsiaTheme="minorHAnsi"/>
          <w:lang w:val="ru-RU" w:eastAsia="en-US"/>
        </w:rPr>
        <w:t>звернення</w:t>
      </w:r>
      <w:r w:rsidRPr="00A27178">
        <w:rPr>
          <w:rFonts w:eastAsiaTheme="minorHAnsi"/>
          <w:lang w:val="en-US" w:eastAsia="en-US"/>
        </w:rPr>
        <w:t>: 18.08.2021).</w:t>
      </w:r>
    </w:p>
    <w:p w14:paraId="29930BDA" w14:textId="77777777" w:rsidR="00A27178" w:rsidRPr="00A27178" w:rsidRDefault="00A27178" w:rsidP="00A27178">
      <w:pPr>
        <w:shd w:val="clear" w:color="auto" w:fill="FFFFFF"/>
        <w:tabs>
          <w:tab w:val="left" w:pos="365"/>
          <w:tab w:val="left" w:pos="426"/>
        </w:tabs>
        <w:suppressAutoHyphens w:val="0"/>
        <w:spacing w:line="259" w:lineRule="auto"/>
        <w:ind w:firstLine="567"/>
        <w:jc w:val="both"/>
        <w:rPr>
          <w:rFonts w:eastAsiaTheme="minorHAnsi"/>
          <w:lang w:val="en-US" w:eastAsia="en-US"/>
        </w:rPr>
      </w:pPr>
      <w:r w:rsidRPr="00A27178">
        <w:rPr>
          <w:rFonts w:eastAsiaTheme="minorHAnsi"/>
          <w:lang w:val="en-US" w:eastAsia="en-US"/>
        </w:rPr>
        <w:t xml:space="preserve">6. Goethe Zertifikat B2 – Schreiben URL: </w:t>
      </w:r>
      <w:hyperlink r:id="rId9" w:history="1">
        <w:r w:rsidRPr="00A27178">
          <w:rPr>
            <w:rFonts w:eastAsiaTheme="minorHAnsi"/>
            <w:color w:val="0000FF"/>
            <w:u w:val="single"/>
            <w:lang w:val="en-US" w:eastAsia="en-US"/>
          </w:rPr>
          <w:t>http://bfu.goethe.de/b2_01/schreiben.php</w:t>
        </w:r>
      </w:hyperlink>
      <w:r w:rsidRPr="00A27178">
        <w:rPr>
          <w:rFonts w:eastAsiaTheme="minorHAnsi"/>
          <w:u w:val="single"/>
          <w:lang w:val="en-US" w:eastAsia="en-US"/>
        </w:rPr>
        <w:t xml:space="preserve"> </w:t>
      </w:r>
      <w:r w:rsidRPr="00A27178">
        <w:rPr>
          <w:rFonts w:eastAsiaTheme="minorHAnsi"/>
          <w:lang w:val="en-US" w:eastAsia="en-US"/>
        </w:rPr>
        <w:t>(</w:t>
      </w:r>
      <w:r w:rsidRPr="00A27178">
        <w:rPr>
          <w:rFonts w:eastAsiaTheme="minorHAnsi"/>
          <w:lang w:val="ru-RU" w:eastAsia="en-US"/>
        </w:rPr>
        <w:t>дата</w:t>
      </w:r>
      <w:r w:rsidRPr="00A27178">
        <w:rPr>
          <w:rFonts w:eastAsiaTheme="minorHAnsi"/>
          <w:lang w:val="en-US" w:eastAsia="en-US"/>
        </w:rPr>
        <w:t xml:space="preserve"> </w:t>
      </w:r>
      <w:r w:rsidRPr="00A27178">
        <w:rPr>
          <w:rFonts w:eastAsiaTheme="minorHAnsi"/>
          <w:lang w:val="ru-RU" w:eastAsia="en-US"/>
        </w:rPr>
        <w:t>звернення</w:t>
      </w:r>
      <w:r w:rsidRPr="00A27178">
        <w:rPr>
          <w:rFonts w:eastAsiaTheme="minorHAnsi"/>
          <w:lang w:val="en-US" w:eastAsia="en-US"/>
        </w:rPr>
        <w:t>: 18.08.2021).</w:t>
      </w:r>
    </w:p>
    <w:p w14:paraId="093A6D8F" w14:textId="77777777" w:rsidR="00A27178" w:rsidRPr="00A27178" w:rsidRDefault="00A27178" w:rsidP="00A27178">
      <w:pPr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spacing w:line="259" w:lineRule="auto"/>
        <w:ind w:firstLine="567"/>
        <w:jc w:val="both"/>
        <w:rPr>
          <w:rFonts w:eastAsiaTheme="minorHAnsi"/>
          <w:b/>
          <w:lang w:val="de-DE" w:eastAsia="en-US"/>
        </w:rPr>
      </w:pPr>
      <w:r w:rsidRPr="00A27178">
        <w:rPr>
          <w:rFonts w:eastAsiaTheme="minorHAnsi"/>
          <w:lang w:val="de-DE" w:eastAsia="en-US"/>
        </w:rPr>
        <w:t xml:space="preserve">7. Goethe-Zertifikat B2 – Schriftlicher Ausdruck URL: </w:t>
      </w:r>
      <w:hyperlink r:id="rId10" w:history="1">
        <w:r w:rsidRPr="00A27178">
          <w:rPr>
            <w:rFonts w:eastAsiaTheme="minorHAnsi"/>
            <w:color w:val="0000FF"/>
            <w:u w:val="single"/>
            <w:lang w:val="de-DE" w:eastAsia="en-US"/>
          </w:rPr>
          <w:t>http://deutschtraining.org/lesson/ goethe-zertifikat-b2-schriftlicher-ausdruck/</w:t>
        </w:r>
      </w:hyperlink>
      <w:r w:rsidRPr="00A27178">
        <w:rPr>
          <w:rFonts w:eastAsiaTheme="minorHAnsi"/>
          <w:lang w:val="de-DE" w:eastAsia="en-US"/>
        </w:rPr>
        <w:t xml:space="preserve">  (</w:t>
      </w:r>
      <w:r w:rsidRPr="00A27178">
        <w:rPr>
          <w:rFonts w:eastAsiaTheme="minorHAnsi"/>
          <w:lang w:val="ru-RU" w:eastAsia="en-US"/>
        </w:rPr>
        <w:t>дата</w:t>
      </w:r>
      <w:r w:rsidRPr="00A27178">
        <w:rPr>
          <w:rFonts w:eastAsiaTheme="minorHAnsi"/>
          <w:lang w:val="de-DE" w:eastAsia="en-US"/>
        </w:rPr>
        <w:t xml:space="preserve"> </w:t>
      </w:r>
      <w:r w:rsidRPr="00A27178">
        <w:rPr>
          <w:rFonts w:eastAsiaTheme="minorHAnsi"/>
          <w:lang w:val="ru-RU" w:eastAsia="en-US"/>
        </w:rPr>
        <w:t>звернення</w:t>
      </w:r>
      <w:r w:rsidRPr="00A27178">
        <w:rPr>
          <w:rFonts w:eastAsiaTheme="minorHAnsi"/>
          <w:lang w:val="de-DE" w:eastAsia="en-US"/>
        </w:rPr>
        <w:t>: 18.08.2021).</w:t>
      </w:r>
    </w:p>
    <w:p w14:paraId="2189C5BE" w14:textId="77777777" w:rsidR="00A27178" w:rsidRPr="00A27178" w:rsidRDefault="00A27178" w:rsidP="00A27178">
      <w:pPr>
        <w:suppressAutoHyphens w:val="0"/>
        <w:spacing w:line="259" w:lineRule="auto"/>
        <w:rPr>
          <w:rFonts w:eastAsiaTheme="minorHAnsi"/>
          <w:lang w:val="de-DE" w:eastAsia="en-US"/>
        </w:rPr>
      </w:pPr>
    </w:p>
    <w:p w14:paraId="3D73C5BE" w14:textId="77777777" w:rsidR="00A27178" w:rsidRPr="00A27178" w:rsidRDefault="00A27178" w:rsidP="00A27178">
      <w:pPr>
        <w:ind w:firstLine="567"/>
        <w:jc w:val="center"/>
        <w:rPr>
          <w:b/>
        </w:rPr>
      </w:pPr>
    </w:p>
    <w:p w14:paraId="1D75DAF3" w14:textId="77777777" w:rsidR="00A27178" w:rsidRPr="00A27178" w:rsidRDefault="00A27178" w:rsidP="00A27178">
      <w:pPr>
        <w:ind w:firstLine="567"/>
        <w:jc w:val="center"/>
        <w:rPr>
          <w:b/>
        </w:rPr>
      </w:pPr>
    </w:p>
    <w:p w14:paraId="3AE94EAB" w14:textId="77777777" w:rsidR="007B5D10" w:rsidRPr="00A27178" w:rsidRDefault="007B5D10" w:rsidP="00A27178"/>
    <w:sectPr w:rsidR="007B5D10" w:rsidRPr="00A27178" w:rsidSect="00F05418">
      <w:pgSz w:w="11906" w:h="16838"/>
      <w:pgMar w:top="1134" w:right="1134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10"/>
    <w:rsid w:val="007B5D10"/>
    <w:rsid w:val="00802E3D"/>
    <w:rsid w:val="00A2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BABB9-4EC8-41F9-A600-14473E7B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E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E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ethe.de/lrn/prj/%20pba/bes/gb2/mat/ruindex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ueber.de/%20shared/uebungen/schritte-internationa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odeks.uni-bamberg.de/AKSL/Schrift/Transliteration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erweg.de" TargetMode="External"/><Relationship Id="rId10" Type="http://schemas.openxmlformats.org/officeDocument/2006/relationships/hyperlink" Target="http://deutschtraining.org/lesson/%20goethe-zertifikat-b2-schriftlicher-ausdruck/" TargetMode="External"/><Relationship Id="rId4" Type="http://schemas.openxmlformats.org/officeDocument/2006/relationships/hyperlink" Target="http://www.hueber.de/sixcms/list.php?page=lernentana" TargetMode="External"/><Relationship Id="rId9" Type="http://schemas.openxmlformats.org/officeDocument/2006/relationships/hyperlink" Target="http://bfu.goethe.de/b2_01/schreiben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</cp:revision>
  <dcterms:created xsi:type="dcterms:W3CDTF">2021-10-14T10:08:00Z</dcterms:created>
  <dcterms:modified xsi:type="dcterms:W3CDTF">2021-10-20T14:14:00Z</dcterms:modified>
</cp:coreProperties>
</file>