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87" w:rsidRPr="000D5964" w:rsidRDefault="00901E87" w:rsidP="00901E87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Тема 11</w:t>
      </w:r>
      <w:r w:rsidRPr="00901E87"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Pr="00901E87">
        <w:rPr>
          <w:rFonts w:ascii="Times New Roman" w:eastAsia="MS Mincho" w:hAnsi="Times New Roman"/>
          <w:b/>
          <w:i/>
          <w:sz w:val="28"/>
          <w:szCs w:val="28"/>
          <w:lang w:val="uk-UA"/>
        </w:rPr>
        <w:t>Англійська ренесансна література факту</w:t>
      </w:r>
      <w:r w:rsidRPr="00901E87">
        <w:rPr>
          <w:rFonts w:ascii="Times New Roman" w:eastAsia="MS Mincho" w:hAnsi="Times New Roman"/>
          <w:b/>
          <w:i/>
          <w:sz w:val="28"/>
          <w:szCs w:val="28"/>
        </w:rPr>
        <w:t xml:space="preserve"> (не фікційна проза)</w:t>
      </w:r>
      <w:r w:rsidRPr="00901E87">
        <w:rPr>
          <w:rFonts w:ascii="Times New Roman" w:eastAsia="MS Mincho" w:hAnsi="Times New Roman"/>
          <w:b/>
          <w:i/>
          <w:sz w:val="28"/>
          <w:szCs w:val="28"/>
          <w:lang w:val="uk-UA"/>
        </w:rPr>
        <w:t>:</w:t>
      </w:r>
      <w:r>
        <w:rPr>
          <w:rFonts w:eastAsia="MS Mincho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0D5964">
        <w:rPr>
          <w:rFonts w:ascii="Times New Roman" w:hAnsi="Times New Roman"/>
          <w:b/>
          <w:i/>
          <w:sz w:val="28"/>
          <w:szCs w:val="28"/>
          <w:lang w:val="uk-UA"/>
        </w:rPr>
        <w:t>Англійська есеїстка</w:t>
      </w:r>
      <w:r w:rsidRPr="00663667">
        <w:rPr>
          <w:rFonts w:ascii="Times New Roman" w:hAnsi="Times New Roman"/>
          <w:b/>
          <w:i/>
          <w:sz w:val="28"/>
          <w:szCs w:val="28"/>
          <w:lang w:val="uk-UA"/>
        </w:rPr>
        <w:t xml:space="preserve"> доби Відродження</w:t>
      </w:r>
    </w:p>
    <w:p w:rsidR="00901E87" w:rsidRPr="000D5964" w:rsidRDefault="00901E87" w:rsidP="00901E87">
      <w:pPr>
        <w:pStyle w:val="2"/>
        <w:tabs>
          <w:tab w:val="left" w:pos="651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Жанрова модель англійського есе (як, до речі, й будь-яка жанрова форма взагалі) формувалася в процесі динамічної взаємодії різноманітних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змістоутворюючих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та формотворчих чинників. Материнським лоном для англійської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есеїстики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слугувала царина трактату: першим англійським есеїстом традиційно вважають видатного філософа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Френсіса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Бекона, чиї «Досліди та настанови» (1597-1612-1625), створені під впливом славнозвісного твору Мішеля Монтеня, небезпідставно називають стартовою точкою історико-літературної біографії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жанру в Англії.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Коло генеалогічних предтеч англійської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есеїстики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включає не тільки трактат, але й перші зразки інтимної белетристики, епістоляріїв, біографічного й мемуарного письма, релігійні медитації та жалоби. Саме у художньому просторі згаданих літературних форм, а також у надрах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пізньоренесансної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драматургії та романістики виникає так звана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модальність, або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. Ця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продовжує своє існування і у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ранньобароковому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романі («Тінь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Евфуеса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» Т.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Лоджа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», «Нещастя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Мавілії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» Н.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Бретона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), і у філософській ліриці поетів-метафізиків, і навіть, як це переконливо довели П.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Біциллі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та М.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Епштейн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, у драматургії Шекспіра. 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Народжена в творах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пізньоренесансних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авторів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, якісно оновлюється під впливом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стилістики, що призводить до формування так званого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первеня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. Отже, доцільно розмежовувати такі поняття, як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(тобто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модальність),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стилістика (тобто особлива манера письма, орієнтована на відтворення спонтанності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мовленннєво-мисленнєвого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потоку при збереженні чіткої логіки розвитку думки) та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есеїстичний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первінь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(провідний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жанроутворюючий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чинник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жанрової моделі).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В історії становлення жанру есе в Англії важливе місце посідає доволі оригінальний твір Роберта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Бертона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(1577–1640) «Анатомія меланхолії» («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Anatomy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Melancholy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», 1621), в надрах якого відбувається становлення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стилістики. Під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есеїстичною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стилістикою розуміється  та особлива манера письма, завдяки якій у межах однієї художньої цілісності (тобто жанрової моделі есе) поєднуються такі стилістичні риси, як риторичність і аналітичність, спонтанність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мовленнєво-мисленнєвого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потоку й чітка логіка розвитку думки,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персоніфікованість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індивідуальних спостережень і узагальнена вагомість (аксіологічна цінність) філософських сентенцій та резюме.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>Втім, попри формальну подібність структурної організації книги Р.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Бертона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до зразків трактатного жанру, попри усвідомлене прагнення її автора якомога частіше апелювати до сфери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ratio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та проектувати кожну з наведених цитат, сентенцій чи власних думок у площину формальної логіки, попри оригінальну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гіпертекстовість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, коли основний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мисленнєвий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потік розгортається вшир (власне текст) і вглиб (авторські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марґінальні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примітки у вигляді посторінкових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латиномовних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коментарів, пояснень, посилань тощо) – стилістика «Анатомії меланхолії» виявляється вельми далекою від трактатної (навіть якщо брати до уваги лише ренесансну фазу розвитку цього жанру, представлену трактатами </w:t>
      </w:r>
      <w:r w:rsidRPr="000D5964">
        <w:rPr>
          <w:rFonts w:ascii="Times New Roman" w:hAnsi="Times New Roman"/>
          <w:sz w:val="28"/>
          <w:szCs w:val="28"/>
          <w:lang w:val="uk-UA"/>
        </w:rPr>
        <w:lastRenderedPageBreak/>
        <w:t>«Правитель», 1531, Т.Еліота, «Замок знань», 1556, Р.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Рекорда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, «Шкільний вчитель», 1570, Р.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Ешема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,  та ін.).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Основними структурними атрибутами розгортання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нарації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в «Анатомії меланхолії» є спонтанність появи асоціативних ланцюжків, часта апеляція до античного або християнського авторитету (пряме цитування, ремінісценції, алюзії, натяки, компілятивні сентенції чи навіть перетлумачування, а інколи й перекручування «істинних» висловів) та залучення наукоподібної інформації в якості ілюстративних моментів чи задля аргументації.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Таким чином, специфіка взаємодії трактатного й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первенів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в «Анатомії меланхолії» Роберта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Бертона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свідчить про те, що в Англії кінця XVI – початку XVII століття ще не існувало чітких жанрових меж у царині інтелектуально-психологічної прози. Зароджуючись у надрах трактату,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есеїстична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стилістика як своєрідна манера письма відкривала нові перспективні можливості передачі смислу у формі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мовно-мисленнєвого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потоку.</w:t>
      </w:r>
    </w:p>
    <w:p w:rsidR="00901E87" w:rsidRPr="000D5964" w:rsidRDefault="00901E87" w:rsidP="00901E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D5964">
        <w:rPr>
          <w:rFonts w:ascii="Times New Roman" w:hAnsi="Times New Roman"/>
          <w:sz w:val="28"/>
          <w:szCs w:val="28"/>
          <w:lang w:val="uk-UA"/>
        </w:rPr>
        <w:t xml:space="preserve">Згодом, в середині XVII століття, жанрове обличчя англійської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есеїстики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Дж.Донн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>, Т.Браун, Т.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Трагерн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), було помітно збагачене за рахунок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сповідальності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, генетично пов’язаної з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ранньобароковою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релігійною прозою, та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приватності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інтонацій, ліричності й </w:t>
      </w:r>
      <w:proofErr w:type="spellStart"/>
      <w:r w:rsidRPr="000D5964">
        <w:rPr>
          <w:rFonts w:ascii="Times New Roman" w:hAnsi="Times New Roman"/>
          <w:sz w:val="28"/>
          <w:szCs w:val="28"/>
          <w:lang w:val="uk-UA"/>
        </w:rPr>
        <w:t>неколоквіальної</w:t>
      </w:r>
      <w:proofErr w:type="spellEnd"/>
      <w:r w:rsidRPr="000D5964">
        <w:rPr>
          <w:rFonts w:ascii="Times New Roman" w:hAnsi="Times New Roman"/>
          <w:sz w:val="28"/>
          <w:szCs w:val="28"/>
          <w:lang w:val="uk-UA"/>
        </w:rPr>
        <w:t xml:space="preserve"> розмовності, народжених в надрах епістолярної й мемуарної традицій.</w:t>
      </w:r>
    </w:p>
    <w:p w:rsidR="00C17C45" w:rsidRPr="00901E87" w:rsidRDefault="00C17C45">
      <w:pPr>
        <w:rPr>
          <w:lang w:val="uk-UA"/>
        </w:rPr>
      </w:pPr>
    </w:p>
    <w:sectPr w:rsidR="00C17C45" w:rsidRPr="00901E87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901E87"/>
    <w:rsid w:val="00004A10"/>
    <w:rsid w:val="00006722"/>
    <w:rsid w:val="0000723B"/>
    <w:rsid w:val="00011AE8"/>
    <w:rsid w:val="00013E65"/>
    <w:rsid w:val="000155A4"/>
    <w:rsid w:val="000161E4"/>
    <w:rsid w:val="000176CC"/>
    <w:rsid w:val="000242DB"/>
    <w:rsid w:val="00027ECE"/>
    <w:rsid w:val="000331EB"/>
    <w:rsid w:val="0003687D"/>
    <w:rsid w:val="00041619"/>
    <w:rsid w:val="000422D8"/>
    <w:rsid w:val="000521B0"/>
    <w:rsid w:val="000563CB"/>
    <w:rsid w:val="00056656"/>
    <w:rsid w:val="00056DC4"/>
    <w:rsid w:val="000632B4"/>
    <w:rsid w:val="00072271"/>
    <w:rsid w:val="0007627D"/>
    <w:rsid w:val="00082E3A"/>
    <w:rsid w:val="00083F56"/>
    <w:rsid w:val="000919F0"/>
    <w:rsid w:val="0009226F"/>
    <w:rsid w:val="000925CE"/>
    <w:rsid w:val="00097F33"/>
    <w:rsid w:val="000A074A"/>
    <w:rsid w:val="000A7F90"/>
    <w:rsid w:val="000B1D2D"/>
    <w:rsid w:val="000B4120"/>
    <w:rsid w:val="000B5AE1"/>
    <w:rsid w:val="000B7909"/>
    <w:rsid w:val="000C13E0"/>
    <w:rsid w:val="000C336B"/>
    <w:rsid w:val="000C3410"/>
    <w:rsid w:val="000C4AFC"/>
    <w:rsid w:val="000C69E5"/>
    <w:rsid w:val="000D0799"/>
    <w:rsid w:val="000D288E"/>
    <w:rsid w:val="000F2D3A"/>
    <w:rsid w:val="000F34D4"/>
    <w:rsid w:val="000F376E"/>
    <w:rsid w:val="000F71E1"/>
    <w:rsid w:val="00104E01"/>
    <w:rsid w:val="001136D1"/>
    <w:rsid w:val="00116069"/>
    <w:rsid w:val="0011637B"/>
    <w:rsid w:val="00121C2E"/>
    <w:rsid w:val="00127014"/>
    <w:rsid w:val="00127EEA"/>
    <w:rsid w:val="0013018F"/>
    <w:rsid w:val="00130950"/>
    <w:rsid w:val="00134CC9"/>
    <w:rsid w:val="001536C7"/>
    <w:rsid w:val="001578D8"/>
    <w:rsid w:val="00157D5C"/>
    <w:rsid w:val="00160966"/>
    <w:rsid w:val="00172E06"/>
    <w:rsid w:val="001770D0"/>
    <w:rsid w:val="00181B5D"/>
    <w:rsid w:val="0018344F"/>
    <w:rsid w:val="00185A79"/>
    <w:rsid w:val="00186311"/>
    <w:rsid w:val="00187B8B"/>
    <w:rsid w:val="00190A40"/>
    <w:rsid w:val="0019686F"/>
    <w:rsid w:val="001A62D6"/>
    <w:rsid w:val="001A744C"/>
    <w:rsid w:val="001B2D0F"/>
    <w:rsid w:val="001B45BE"/>
    <w:rsid w:val="001B461A"/>
    <w:rsid w:val="001C34B8"/>
    <w:rsid w:val="001C39EE"/>
    <w:rsid w:val="001D27D2"/>
    <w:rsid w:val="001E0788"/>
    <w:rsid w:val="001E433E"/>
    <w:rsid w:val="001E754B"/>
    <w:rsid w:val="001F4456"/>
    <w:rsid w:val="001F4B75"/>
    <w:rsid w:val="00203FB3"/>
    <w:rsid w:val="002052D4"/>
    <w:rsid w:val="00205332"/>
    <w:rsid w:val="002130C0"/>
    <w:rsid w:val="00215987"/>
    <w:rsid w:val="002175E0"/>
    <w:rsid w:val="00222A86"/>
    <w:rsid w:val="0022729C"/>
    <w:rsid w:val="0023776A"/>
    <w:rsid w:val="00237C14"/>
    <w:rsid w:val="00245BB1"/>
    <w:rsid w:val="00246472"/>
    <w:rsid w:val="00253273"/>
    <w:rsid w:val="00254100"/>
    <w:rsid w:val="00262C92"/>
    <w:rsid w:val="00264BD5"/>
    <w:rsid w:val="00266748"/>
    <w:rsid w:val="00273089"/>
    <w:rsid w:val="00273203"/>
    <w:rsid w:val="00273D4A"/>
    <w:rsid w:val="00275BD4"/>
    <w:rsid w:val="002860AF"/>
    <w:rsid w:val="00286F96"/>
    <w:rsid w:val="00296213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D3F0E"/>
    <w:rsid w:val="002D4480"/>
    <w:rsid w:val="002D4A3A"/>
    <w:rsid w:val="002D6C47"/>
    <w:rsid w:val="002E3478"/>
    <w:rsid w:val="002F6C40"/>
    <w:rsid w:val="002F6CC1"/>
    <w:rsid w:val="00311787"/>
    <w:rsid w:val="00316E14"/>
    <w:rsid w:val="00320FCC"/>
    <w:rsid w:val="00327C19"/>
    <w:rsid w:val="00331757"/>
    <w:rsid w:val="003327A4"/>
    <w:rsid w:val="003349EC"/>
    <w:rsid w:val="0034224F"/>
    <w:rsid w:val="003429C2"/>
    <w:rsid w:val="0034336B"/>
    <w:rsid w:val="00345476"/>
    <w:rsid w:val="00352BC2"/>
    <w:rsid w:val="00365BB9"/>
    <w:rsid w:val="00365BF2"/>
    <w:rsid w:val="00366E13"/>
    <w:rsid w:val="00370FA4"/>
    <w:rsid w:val="003767D7"/>
    <w:rsid w:val="003850E5"/>
    <w:rsid w:val="003A1EF6"/>
    <w:rsid w:val="003A29E4"/>
    <w:rsid w:val="003A339E"/>
    <w:rsid w:val="003B2807"/>
    <w:rsid w:val="003B41DB"/>
    <w:rsid w:val="003B5D4D"/>
    <w:rsid w:val="003C239C"/>
    <w:rsid w:val="003C6A2F"/>
    <w:rsid w:val="003C79BA"/>
    <w:rsid w:val="003D2651"/>
    <w:rsid w:val="003D2FF5"/>
    <w:rsid w:val="003D372E"/>
    <w:rsid w:val="003D4253"/>
    <w:rsid w:val="003D56FF"/>
    <w:rsid w:val="003D6DF4"/>
    <w:rsid w:val="003E7C1D"/>
    <w:rsid w:val="003F0342"/>
    <w:rsid w:val="003F3B8C"/>
    <w:rsid w:val="003F4801"/>
    <w:rsid w:val="003F492D"/>
    <w:rsid w:val="0040348A"/>
    <w:rsid w:val="004076E3"/>
    <w:rsid w:val="004120D0"/>
    <w:rsid w:val="004124BF"/>
    <w:rsid w:val="00412C59"/>
    <w:rsid w:val="0041316D"/>
    <w:rsid w:val="00416E02"/>
    <w:rsid w:val="00433718"/>
    <w:rsid w:val="00436BEF"/>
    <w:rsid w:val="0043767A"/>
    <w:rsid w:val="004404E4"/>
    <w:rsid w:val="004460D3"/>
    <w:rsid w:val="00446A9B"/>
    <w:rsid w:val="00447502"/>
    <w:rsid w:val="0046530F"/>
    <w:rsid w:val="00467D27"/>
    <w:rsid w:val="00473755"/>
    <w:rsid w:val="0048302E"/>
    <w:rsid w:val="004834A7"/>
    <w:rsid w:val="00493B05"/>
    <w:rsid w:val="0049505B"/>
    <w:rsid w:val="004953AE"/>
    <w:rsid w:val="00495460"/>
    <w:rsid w:val="004A0EAA"/>
    <w:rsid w:val="004A1252"/>
    <w:rsid w:val="004A27C0"/>
    <w:rsid w:val="004A3571"/>
    <w:rsid w:val="004A75CC"/>
    <w:rsid w:val="004B07F8"/>
    <w:rsid w:val="004C58C8"/>
    <w:rsid w:val="004D547B"/>
    <w:rsid w:val="004E21EF"/>
    <w:rsid w:val="004E250B"/>
    <w:rsid w:val="004F3398"/>
    <w:rsid w:val="004F68DC"/>
    <w:rsid w:val="004F74BA"/>
    <w:rsid w:val="004F7C27"/>
    <w:rsid w:val="005046D2"/>
    <w:rsid w:val="005048F7"/>
    <w:rsid w:val="005123D6"/>
    <w:rsid w:val="00513038"/>
    <w:rsid w:val="00525181"/>
    <w:rsid w:val="0053452A"/>
    <w:rsid w:val="00541C8F"/>
    <w:rsid w:val="00541E94"/>
    <w:rsid w:val="00556533"/>
    <w:rsid w:val="005604CA"/>
    <w:rsid w:val="00562F7D"/>
    <w:rsid w:val="005632DD"/>
    <w:rsid w:val="00577AB9"/>
    <w:rsid w:val="00582C41"/>
    <w:rsid w:val="00583C62"/>
    <w:rsid w:val="00587929"/>
    <w:rsid w:val="00590B4A"/>
    <w:rsid w:val="00591F87"/>
    <w:rsid w:val="00594B39"/>
    <w:rsid w:val="00595877"/>
    <w:rsid w:val="005966B8"/>
    <w:rsid w:val="005A0FB6"/>
    <w:rsid w:val="005A26EE"/>
    <w:rsid w:val="005B4E4A"/>
    <w:rsid w:val="005C2C80"/>
    <w:rsid w:val="005D0648"/>
    <w:rsid w:val="005D74C4"/>
    <w:rsid w:val="005F6574"/>
    <w:rsid w:val="005F7539"/>
    <w:rsid w:val="0060155C"/>
    <w:rsid w:val="00602EA6"/>
    <w:rsid w:val="006039F1"/>
    <w:rsid w:val="00610D8F"/>
    <w:rsid w:val="00620BF5"/>
    <w:rsid w:val="00627019"/>
    <w:rsid w:val="0062787F"/>
    <w:rsid w:val="00635286"/>
    <w:rsid w:val="006370F6"/>
    <w:rsid w:val="006415B8"/>
    <w:rsid w:val="00645A8A"/>
    <w:rsid w:val="00650C54"/>
    <w:rsid w:val="0065369B"/>
    <w:rsid w:val="0066237D"/>
    <w:rsid w:val="00665AC8"/>
    <w:rsid w:val="006669AF"/>
    <w:rsid w:val="0067215A"/>
    <w:rsid w:val="006921DE"/>
    <w:rsid w:val="00693E3E"/>
    <w:rsid w:val="00694900"/>
    <w:rsid w:val="00696838"/>
    <w:rsid w:val="006A2E65"/>
    <w:rsid w:val="006A38A6"/>
    <w:rsid w:val="006A4851"/>
    <w:rsid w:val="006A66A3"/>
    <w:rsid w:val="006B09D8"/>
    <w:rsid w:val="006B3EEE"/>
    <w:rsid w:val="006C5138"/>
    <w:rsid w:val="006D516F"/>
    <w:rsid w:val="006E25B4"/>
    <w:rsid w:val="006E2C65"/>
    <w:rsid w:val="00704C60"/>
    <w:rsid w:val="00705E76"/>
    <w:rsid w:val="0071280F"/>
    <w:rsid w:val="00714A3E"/>
    <w:rsid w:val="0072584A"/>
    <w:rsid w:val="0073750C"/>
    <w:rsid w:val="00747034"/>
    <w:rsid w:val="00766474"/>
    <w:rsid w:val="0077019F"/>
    <w:rsid w:val="00770F71"/>
    <w:rsid w:val="00773AB6"/>
    <w:rsid w:val="007753FF"/>
    <w:rsid w:val="007758A2"/>
    <w:rsid w:val="00777299"/>
    <w:rsid w:val="0078062C"/>
    <w:rsid w:val="00786C75"/>
    <w:rsid w:val="00791B6D"/>
    <w:rsid w:val="0079450D"/>
    <w:rsid w:val="00797B56"/>
    <w:rsid w:val="007A1397"/>
    <w:rsid w:val="007A7328"/>
    <w:rsid w:val="007C20CC"/>
    <w:rsid w:val="007C53F7"/>
    <w:rsid w:val="007C6D8E"/>
    <w:rsid w:val="007D0EA9"/>
    <w:rsid w:val="007D529C"/>
    <w:rsid w:val="007D794B"/>
    <w:rsid w:val="007F6E3F"/>
    <w:rsid w:val="00807C27"/>
    <w:rsid w:val="00810310"/>
    <w:rsid w:val="008115A1"/>
    <w:rsid w:val="00811AF2"/>
    <w:rsid w:val="0081630B"/>
    <w:rsid w:val="0081708A"/>
    <w:rsid w:val="0081752F"/>
    <w:rsid w:val="00821A0C"/>
    <w:rsid w:val="00821BB3"/>
    <w:rsid w:val="008253D2"/>
    <w:rsid w:val="0083226B"/>
    <w:rsid w:val="008329DA"/>
    <w:rsid w:val="00833EFF"/>
    <w:rsid w:val="00846188"/>
    <w:rsid w:val="0085361C"/>
    <w:rsid w:val="0085364C"/>
    <w:rsid w:val="00853708"/>
    <w:rsid w:val="00853DEB"/>
    <w:rsid w:val="00855DA2"/>
    <w:rsid w:val="00860228"/>
    <w:rsid w:val="0086386B"/>
    <w:rsid w:val="00865632"/>
    <w:rsid w:val="0087083E"/>
    <w:rsid w:val="00872293"/>
    <w:rsid w:val="00884B83"/>
    <w:rsid w:val="008873D9"/>
    <w:rsid w:val="00890A41"/>
    <w:rsid w:val="00893CB9"/>
    <w:rsid w:val="00893F02"/>
    <w:rsid w:val="008940DF"/>
    <w:rsid w:val="008A0AA8"/>
    <w:rsid w:val="008A3502"/>
    <w:rsid w:val="008A3531"/>
    <w:rsid w:val="008B0426"/>
    <w:rsid w:val="008B07E4"/>
    <w:rsid w:val="008C25CD"/>
    <w:rsid w:val="008D4860"/>
    <w:rsid w:val="008D6847"/>
    <w:rsid w:val="008E4031"/>
    <w:rsid w:val="008E4DDD"/>
    <w:rsid w:val="008E6D59"/>
    <w:rsid w:val="008F0513"/>
    <w:rsid w:val="008F38E4"/>
    <w:rsid w:val="00901E87"/>
    <w:rsid w:val="00902258"/>
    <w:rsid w:val="00902B46"/>
    <w:rsid w:val="0090461E"/>
    <w:rsid w:val="009106BE"/>
    <w:rsid w:val="00912077"/>
    <w:rsid w:val="009158C3"/>
    <w:rsid w:val="00915B57"/>
    <w:rsid w:val="009239F3"/>
    <w:rsid w:val="00926AD7"/>
    <w:rsid w:val="009316BE"/>
    <w:rsid w:val="00933F2A"/>
    <w:rsid w:val="00935B73"/>
    <w:rsid w:val="00936C2C"/>
    <w:rsid w:val="00942322"/>
    <w:rsid w:val="00953DED"/>
    <w:rsid w:val="009600C5"/>
    <w:rsid w:val="00972DC4"/>
    <w:rsid w:val="00985734"/>
    <w:rsid w:val="00991F04"/>
    <w:rsid w:val="009A0B66"/>
    <w:rsid w:val="009B20B1"/>
    <w:rsid w:val="009B3BA6"/>
    <w:rsid w:val="009B4D18"/>
    <w:rsid w:val="009B6D5B"/>
    <w:rsid w:val="009C466F"/>
    <w:rsid w:val="009C6E23"/>
    <w:rsid w:val="009D1829"/>
    <w:rsid w:val="009D3963"/>
    <w:rsid w:val="009D508A"/>
    <w:rsid w:val="009D5633"/>
    <w:rsid w:val="009E1270"/>
    <w:rsid w:val="009F120E"/>
    <w:rsid w:val="009F5968"/>
    <w:rsid w:val="009F6095"/>
    <w:rsid w:val="00A07491"/>
    <w:rsid w:val="00A2158C"/>
    <w:rsid w:val="00A3799E"/>
    <w:rsid w:val="00A4365F"/>
    <w:rsid w:val="00A44C8F"/>
    <w:rsid w:val="00A46018"/>
    <w:rsid w:val="00A55207"/>
    <w:rsid w:val="00A561EA"/>
    <w:rsid w:val="00A67B5E"/>
    <w:rsid w:val="00A75383"/>
    <w:rsid w:val="00A8105A"/>
    <w:rsid w:val="00A9243A"/>
    <w:rsid w:val="00A93CE2"/>
    <w:rsid w:val="00A9647D"/>
    <w:rsid w:val="00AA023F"/>
    <w:rsid w:val="00AC1189"/>
    <w:rsid w:val="00AC3267"/>
    <w:rsid w:val="00AC5B91"/>
    <w:rsid w:val="00AC6115"/>
    <w:rsid w:val="00AF228D"/>
    <w:rsid w:val="00B135BA"/>
    <w:rsid w:val="00B13A3D"/>
    <w:rsid w:val="00B226DC"/>
    <w:rsid w:val="00B25A16"/>
    <w:rsid w:val="00B2621C"/>
    <w:rsid w:val="00B26EFA"/>
    <w:rsid w:val="00B2768B"/>
    <w:rsid w:val="00B27784"/>
    <w:rsid w:val="00B27C91"/>
    <w:rsid w:val="00B307D8"/>
    <w:rsid w:val="00B31EAD"/>
    <w:rsid w:val="00B33F48"/>
    <w:rsid w:val="00B36060"/>
    <w:rsid w:val="00B47C0A"/>
    <w:rsid w:val="00B604DA"/>
    <w:rsid w:val="00B61464"/>
    <w:rsid w:val="00B61C32"/>
    <w:rsid w:val="00B66AB4"/>
    <w:rsid w:val="00B71678"/>
    <w:rsid w:val="00B721AA"/>
    <w:rsid w:val="00B82E53"/>
    <w:rsid w:val="00B85BE1"/>
    <w:rsid w:val="00B94FDF"/>
    <w:rsid w:val="00B9769C"/>
    <w:rsid w:val="00BA1DEC"/>
    <w:rsid w:val="00BA38A3"/>
    <w:rsid w:val="00BA4A81"/>
    <w:rsid w:val="00BA4E00"/>
    <w:rsid w:val="00BA52B5"/>
    <w:rsid w:val="00BA600E"/>
    <w:rsid w:val="00BA6790"/>
    <w:rsid w:val="00BA67E2"/>
    <w:rsid w:val="00BB1AD9"/>
    <w:rsid w:val="00BB243D"/>
    <w:rsid w:val="00BB36B1"/>
    <w:rsid w:val="00BB7146"/>
    <w:rsid w:val="00BC0B3A"/>
    <w:rsid w:val="00BC4F95"/>
    <w:rsid w:val="00BC6C16"/>
    <w:rsid w:val="00BD0D49"/>
    <w:rsid w:val="00BD7338"/>
    <w:rsid w:val="00BD7DCA"/>
    <w:rsid w:val="00BE0B26"/>
    <w:rsid w:val="00BE22E7"/>
    <w:rsid w:val="00BE2DCD"/>
    <w:rsid w:val="00BF6DF0"/>
    <w:rsid w:val="00C026D8"/>
    <w:rsid w:val="00C1112D"/>
    <w:rsid w:val="00C119BA"/>
    <w:rsid w:val="00C1433E"/>
    <w:rsid w:val="00C17C45"/>
    <w:rsid w:val="00C2253A"/>
    <w:rsid w:val="00C22B0C"/>
    <w:rsid w:val="00C25A56"/>
    <w:rsid w:val="00C3321D"/>
    <w:rsid w:val="00C41694"/>
    <w:rsid w:val="00C446CC"/>
    <w:rsid w:val="00C570EC"/>
    <w:rsid w:val="00C625DE"/>
    <w:rsid w:val="00C636C0"/>
    <w:rsid w:val="00C640DC"/>
    <w:rsid w:val="00C7203C"/>
    <w:rsid w:val="00C73712"/>
    <w:rsid w:val="00C759AB"/>
    <w:rsid w:val="00C80D8F"/>
    <w:rsid w:val="00C80EDC"/>
    <w:rsid w:val="00C81CA5"/>
    <w:rsid w:val="00C82DC5"/>
    <w:rsid w:val="00C82E2C"/>
    <w:rsid w:val="00C85A71"/>
    <w:rsid w:val="00C9030F"/>
    <w:rsid w:val="00C91771"/>
    <w:rsid w:val="00C91CD5"/>
    <w:rsid w:val="00C944FC"/>
    <w:rsid w:val="00C94830"/>
    <w:rsid w:val="00C95CE9"/>
    <w:rsid w:val="00C969AC"/>
    <w:rsid w:val="00C96A14"/>
    <w:rsid w:val="00CA3AAB"/>
    <w:rsid w:val="00CA7F9D"/>
    <w:rsid w:val="00CB44EE"/>
    <w:rsid w:val="00CB79DF"/>
    <w:rsid w:val="00CD796D"/>
    <w:rsid w:val="00CE10FC"/>
    <w:rsid w:val="00CE3DDD"/>
    <w:rsid w:val="00CF7937"/>
    <w:rsid w:val="00CF7C0B"/>
    <w:rsid w:val="00D167FF"/>
    <w:rsid w:val="00D1771A"/>
    <w:rsid w:val="00D2055A"/>
    <w:rsid w:val="00D22D0A"/>
    <w:rsid w:val="00D24B7D"/>
    <w:rsid w:val="00D272C0"/>
    <w:rsid w:val="00D33EDA"/>
    <w:rsid w:val="00D445C2"/>
    <w:rsid w:val="00D45D43"/>
    <w:rsid w:val="00D53678"/>
    <w:rsid w:val="00D61DD3"/>
    <w:rsid w:val="00D62416"/>
    <w:rsid w:val="00D67C3C"/>
    <w:rsid w:val="00D72AE7"/>
    <w:rsid w:val="00D73B79"/>
    <w:rsid w:val="00D7619D"/>
    <w:rsid w:val="00D84D12"/>
    <w:rsid w:val="00D8590E"/>
    <w:rsid w:val="00D860D5"/>
    <w:rsid w:val="00D90082"/>
    <w:rsid w:val="00D94E53"/>
    <w:rsid w:val="00D97F71"/>
    <w:rsid w:val="00DA5CF4"/>
    <w:rsid w:val="00DB1DA7"/>
    <w:rsid w:val="00DB5848"/>
    <w:rsid w:val="00DB772D"/>
    <w:rsid w:val="00DC4F77"/>
    <w:rsid w:val="00DD5868"/>
    <w:rsid w:val="00DD6A3D"/>
    <w:rsid w:val="00DD7A7E"/>
    <w:rsid w:val="00DD7F6B"/>
    <w:rsid w:val="00DE77E2"/>
    <w:rsid w:val="00DF0069"/>
    <w:rsid w:val="00DF34C5"/>
    <w:rsid w:val="00DF3764"/>
    <w:rsid w:val="00E11F4F"/>
    <w:rsid w:val="00E139E4"/>
    <w:rsid w:val="00E15C2D"/>
    <w:rsid w:val="00E20E46"/>
    <w:rsid w:val="00E212DB"/>
    <w:rsid w:val="00E2136F"/>
    <w:rsid w:val="00E35619"/>
    <w:rsid w:val="00E37445"/>
    <w:rsid w:val="00E40DAA"/>
    <w:rsid w:val="00E449DF"/>
    <w:rsid w:val="00E46301"/>
    <w:rsid w:val="00E47DAC"/>
    <w:rsid w:val="00E515B9"/>
    <w:rsid w:val="00E559A9"/>
    <w:rsid w:val="00E5690E"/>
    <w:rsid w:val="00E56BF7"/>
    <w:rsid w:val="00E73134"/>
    <w:rsid w:val="00E75941"/>
    <w:rsid w:val="00E75D40"/>
    <w:rsid w:val="00E7753E"/>
    <w:rsid w:val="00E917E0"/>
    <w:rsid w:val="00E926B6"/>
    <w:rsid w:val="00E9773F"/>
    <w:rsid w:val="00E97F28"/>
    <w:rsid w:val="00EA10C0"/>
    <w:rsid w:val="00EA341A"/>
    <w:rsid w:val="00EA7F35"/>
    <w:rsid w:val="00EC277C"/>
    <w:rsid w:val="00EC376B"/>
    <w:rsid w:val="00EC7614"/>
    <w:rsid w:val="00ED51BD"/>
    <w:rsid w:val="00EF221C"/>
    <w:rsid w:val="00EF7CDA"/>
    <w:rsid w:val="00F1131F"/>
    <w:rsid w:val="00F14EEC"/>
    <w:rsid w:val="00F16559"/>
    <w:rsid w:val="00F258FF"/>
    <w:rsid w:val="00F33A32"/>
    <w:rsid w:val="00F4004B"/>
    <w:rsid w:val="00F425D3"/>
    <w:rsid w:val="00F56DFE"/>
    <w:rsid w:val="00F70198"/>
    <w:rsid w:val="00F723C3"/>
    <w:rsid w:val="00F741BA"/>
    <w:rsid w:val="00F76F83"/>
    <w:rsid w:val="00F84BE2"/>
    <w:rsid w:val="00F8544B"/>
    <w:rsid w:val="00F901AC"/>
    <w:rsid w:val="00F909C6"/>
    <w:rsid w:val="00F954D9"/>
    <w:rsid w:val="00F96A46"/>
    <w:rsid w:val="00FA2757"/>
    <w:rsid w:val="00FA3EA2"/>
    <w:rsid w:val="00FA57AB"/>
    <w:rsid w:val="00FB11BD"/>
    <w:rsid w:val="00FB279B"/>
    <w:rsid w:val="00FB76F7"/>
    <w:rsid w:val="00FC37B4"/>
    <w:rsid w:val="00FC3B21"/>
    <w:rsid w:val="00FD5F67"/>
    <w:rsid w:val="00FD6E25"/>
    <w:rsid w:val="00FF021E"/>
    <w:rsid w:val="00FF0252"/>
    <w:rsid w:val="00FF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8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01E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01E8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2810</Words>
  <Characters>1603</Characters>
  <Application>Microsoft Office Word</Application>
  <DocSecurity>0</DocSecurity>
  <Lines>13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2021-10-22T23:02:00Z</dcterms:created>
  <dcterms:modified xsi:type="dcterms:W3CDTF">2021-10-22T23:06:00Z</dcterms:modified>
</cp:coreProperties>
</file>