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182AB7" w14:textId="77777777" w:rsidR="0062527C" w:rsidRDefault="0062527C" w:rsidP="005077D9">
      <w:pPr>
        <w:tabs>
          <w:tab w:val="left" w:pos="3482"/>
        </w:tabs>
        <w:rPr>
          <w:rFonts w:ascii="Arial" w:hAnsi="Arial" w:cs="Arial"/>
        </w:rPr>
      </w:pPr>
    </w:p>
    <w:p w14:paraId="32048A0B" w14:textId="661FA55F" w:rsidR="00EF4170" w:rsidRDefault="00524759" w:rsidP="005077D9">
      <w:pPr>
        <w:tabs>
          <w:tab w:val="left" w:pos="3482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Дата: </w:t>
      </w:r>
      <w:r w:rsidR="00AE32D6">
        <w:rPr>
          <w:rFonts w:ascii="Arial" w:hAnsi="Arial" w:cs="Arial"/>
          <w:lang w:val="uk-UA"/>
        </w:rPr>
        <w:t>_______________</w:t>
      </w:r>
      <w:r w:rsidR="003C5186">
        <w:rPr>
          <w:rFonts w:ascii="Arial" w:hAnsi="Arial" w:cs="Arial"/>
        </w:rPr>
        <w:t xml:space="preserve"> р.</w:t>
      </w:r>
    </w:p>
    <w:p w14:paraId="0821D230" w14:textId="65C6F743" w:rsidR="003C5186" w:rsidRDefault="003C5186" w:rsidP="003C5186">
      <w:pPr>
        <w:tabs>
          <w:tab w:val="left" w:pos="3482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</w:t>
      </w:r>
    </w:p>
    <w:p w14:paraId="6BBA511F" w14:textId="3B52F06D" w:rsidR="003C5186" w:rsidRPr="00251DE6" w:rsidRDefault="003C5186" w:rsidP="003C5186">
      <w:pPr>
        <w:tabs>
          <w:tab w:val="left" w:pos="3482"/>
        </w:tabs>
        <w:jc w:val="center"/>
        <w:rPr>
          <w:rFonts w:ascii="Arial" w:hAnsi="Arial" w:cs="Arial"/>
          <w:lang w:val="uk-UA"/>
        </w:rPr>
      </w:pPr>
      <w:r>
        <w:rPr>
          <w:rFonts w:ascii="Arial" w:hAnsi="Arial" w:cs="Arial"/>
        </w:rPr>
        <w:t>(П</w:t>
      </w:r>
      <w:r>
        <w:rPr>
          <w:rFonts w:ascii="Arial" w:hAnsi="Arial" w:cs="Arial"/>
          <w:lang w:val="uk-UA"/>
        </w:rPr>
        <w:t>ІБ</w:t>
      </w:r>
      <w:r>
        <w:rPr>
          <w:rFonts w:ascii="Arial" w:hAnsi="Arial" w:cs="Arial"/>
        </w:rPr>
        <w:t>)</w:t>
      </w:r>
      <w:proofErr w:type="spellStart"/>
      <w:r w:rsidR="00251DE6">
        <w:rPr>
          <w:rFonts w:ascii="Arial" w:hAnsi="Arial" w:cs="Arial"/>
          <w:lang w:val="uk-UA"/>
        </w:rPr>
        <w:t>мме</w:t>
      </w:r>
      <w:proofErr w:type="spellEnd"/>
    </w:p>
    <w:tbl>
      <w:tblPr>
        <w:tblStyle w:val="a9"/>
        <w:tblW w:w="9781" w:type="dxa"/>
        <w:tblInd w:w="-601" w:type="dxa"/>
        <w:tblLook w:val="04A0" w:firstRow="1" w:lastRow="0" w:firstColumn="1" w:lastColumn="0" w:noHBand="0" w:noVBand="1"/>
      </w:tblPr>
      <w:tblGrid>
        <w:gridCol w:w="562"/>
        <w:gridCol w:w="4678"/>
        <w:gridCol w:w="4541"/>
      </w:tblGrid>
      <w:tr w:rsidR="00D61B55" w:rsidRPr="00D61B55" w14:paraId="70DC8E92" w14:textId="77777777" w:rsidTr="00D61B55">
        <w:tc>
          <w:tcPr>
            <w:tcW w:w="562" w:type="dxa"/>
          </w:tcPr>
          <w:p w14:paraId="54062F99" w14:textId="77777777" w:rsidR="00D61B55" w:rsidRPr="00D61B55" w:rsidRDefault="00D61B55" w:rsidP="003252F4">
            <w:pPr>
              <w:jc w:val="center"/>
              <w:rPr>
                <w:rFonts w:ascii="Calibri" w:eastAsia="Calibri" w:hAnsi="Calibri" w:cs="Calibri"/>
                <w:lang w:val="uk-UA"/>
              </w:rPr>
            </w:pPr>
          </w:p>
        </w:tc>
        <w:tc>
          <w:tcPr>
            <w:tcW w:w="4678" w:type="dxa"/>
          </w:tcPr>
          <w:p w14:paraId="0C5CF27A" w14:textId="77777777" w:rsidR="00D61B55" w:rsidRPr="00D61B55" w:rsidRDefault="00D61B55" w:rsidP="003252F4">
            <w:pPr>
              <w:jc w:val="center"/>
              <w:rPr>
                <w:rFonts w:ascii="Calibri" w:eastAsia="Calibri" w:hAnsi="Calibri" w:cs="Calibri"/>
                <w:b/>
                <w:lang w:val="uk-UA"/>
              </w:rPr>
            </w:pPr>
            <w:r w:rsidRPr="00D61B55">
              <w:rPr>
                <w:rFonts w:ascii="Calibri" w:eastAsia="Calibri" w:hAnsi="Calibri" w:cs="Calibri"/>
                <w:b/>
                <w:lang w:val="uk-UA"/>
              </w:rPr>
              <w:t>Питання</w:t>
            </w:r>
          </w:p>
        </w:tc>
        <w:tc>
          <w:tcPr>
            <w:tcW w:w="4541" w:type="dxa"/>
          </w:tcPr>
          <w:p w14:paraId="64CEE964" w14:textId="77777777" w:rsidR="00D61B55" w:rsidRPr="00D61B55" w:rsidRDefault="00D61B55" w:rsidP="003252F4">
            <w:pPr>
              <w:jc w:val="center"/>
              <w:rPr>
                <w:rFonts w:ascii="Calibri" w:eastAsia="Calibri" w:hAnsi="Calibri" w:cs="Calibri"/>
                <w:b/>
                <w:lang w:val="uk-UA"/>
              </w:rPr>
            </w:pPr>
            <w:r w:rsidRPr="00D61B55">
              <w:rPr>
                <w:rFonts w:ascii="Calibri" w:eastAsia="Calibri" w:hAnsi="Calibri" w:cs="Calibri"/>
                <w:b/>
                <w:lang w:val="uk-UA"/>
              </w:rPr>
              <w:t>Варіанти відповідей</w:t>
            </w:r>
          </w:p>
        </w:tc>
      </w:tr>
      <w:tr w:rsidR="00D61B55" w:rsidRPr="00D61B55" w14:paraId="57CAC2EC" w14:textId="77777777" w:rsidTr="00D61B55">
        <w:tc>
          <w:tcPr>
            <w:tcW w:w="562" w:type="dxa"/>
          </w:tcPr>
          <w:p w14:paraId="585670CC" w14:textId="77777777" w:rsidR="00D61B55" w:rsidRPr="00D61B55" w:rsidRDefault="00D61B55" w:rsidP="003252F4">
            <w:pPr>
              <w:jc w:val="center"/>
              <w:rPr>
                <w:rFonts w:ascii="Calibri" w:eastAsia="Calibri" w:hAnsi="Calibri" w:cs="Calibri"/>
                <w:lang w:val="uk-UA"/>
              </w:rPr>
            </w:pPr>
            <w:r w:rsidRPr="00D61B55">
              <w:rPr>
                <w:rFonts w:ascii="Calibri" w:eastAsia="Calibri" w:hAnsi="Calibri" w:cs="Calibri"/>
                <w:lang w:val="uk-UA"/>
              </w:rPr>
              <w:t>1</w:t>
            </w:r>
          </w:p>
        </w:tc>
        <w:tc>
          <w:tcPr>
            <w:tcW w:w="4678" w:type="dxa"/>
          </w:tcPr>
          <w:p w14:paraId="07322265" w14:textId="4C792654" w:rsidR="00D61B55" w:rsidRPr="00D61B55" w:rsidRDefault="00D61B55" w:rsidP="00D61B55">
            <w:pPr>
              <w:rPr>
                <w:rFonts w:ascii="Calibri" w:eastAsia="Calibri" w:hAnsi="Calibri" w:cs="Calibri"/>
                <w:lang w:val="uk-UA"/>
              </w:rPr>
            </w:pPr>
            <w:r w:rsidRPr="00D61B55">
              <w:rPr>
                <w:rFonts w:ascii="Calibri" w:eastAsia="Calibri" w:hAnsi="Calibri" w:cs="Calibri"/>
                <w:lang w:val="uk-UA"/>
              </w:rPr>
              <w:t>Яка ознака порушення в роботі системи вентиляції в приміщенні</w:t>
            </w:r>
            <w:r w:rsidR="00446C9F">
              <w:rPr>
                <w:rFonts w:ascii="Calibri" w:eastAsia="Calibri" w:hAnsi="Calibri" w:cs="Calibri"/>
                <w:lang w:val="uk-UA"/>
              </w:rPr>
              <w:t>?</w:t>
            </w:r>
          </w:p>
        </w:tc>
        <w:tc>
          <w:tcPr>
            <w:tcW w:w="4541" w:type="dxa"/>
          </w:tcPr>
          <w:p w14:paraId="295E3FD4" w14:textId="77777777" w:rsidR="00D61B55" w:rsidRPr="00D61B55" w:rsidRDefault="00D61B55" w:rsidP="00D61B55">
            <w:pPr>
              <w:numPr>
                <w:ilvl w:val="0"/>
                <w:numId w:val="21"/>
              </w:numPr>
              <w:contextualSpacing/>
              <w:rPr>
                <w:rFonts w:ascii="Calibri" w:eastAsia="Calibri" w:hAnsi="Calibri" w:cs="Calibri"/>
                <w:lang w:val="uk-UA"/>
              </w:rPr>
            </w:pPr>
            <w:r w:rsidRPr="00D61B55">
              <w:rPr>
                <w:rFonts w:ascii="Calibri" w:eastAsia="Calibri" w:hAnsi="Calibri" w:cs="Calibri"/>
                <w:lang w:val="uk-UA"/>
              </w:rPr>
              <w:t>Заклеєна вентиляційна решітка;</w:t>
            </w:r>
          </w:p>
          <w:p w14:paraId="1FC37844" w14:textId="77777777" w:rsidR="00D61B55" w:rsidRPr="00D61B55" w:rsidRDefault="00D61B55" w:rsidP="00D61B55">
            <w:pPr>
              <w:numPr>
                <w:ilvl w:val="0"/>
                <w:numId w:val="21"/>
              </w:numPr>
              <w:contextualSpacing/>
              <w:rPr>
                <w:rFonts w:ascii="Calibri" w:eastAsia="Calibri" w:hAnsi="Calibri" w:cs="Calibri"/>
                <w:lang w:val="uk-UA"/>
              </w:rPr>
            </w:pPr>
            <w:r w:rsidRPr="00D61B55">
              <w:rPr>
                <w:rFonts w:ascii="Calibri" w:eastAsia="Calibri" w:hAnsi="Calibri" w:cs="Calibri"/>
                <w:lang w:val="uk-UA"/>
              </w:rPr>
              <w:t>Конденсат на вікні;</w:t>
            </w:r>
          </w:p>
          <w:p w14:paraId="28E990C9" w14:textId="77777777" w:rsidR="00D61B55" w:rsidRPr="00D61B55" w:rsidRDefault="00D61B55" w:rsidP="00D61B55">
            <w:pPr>
              <w:numPr>
                <w:ilvl w:val="0"/>
                <w:numId w:val="21"/>
              </w:numPr>
              <w:contextualSpacing/>
              <w:rPr>
                <w:rFonts w:ascii="Calibri" w:eastAsia="Calibri" w:hAnsi="Calibri" w:cs="Calibri"/>
                <w:lang w:val="uk-UA"/>
              </w:rPr>
            </w:pPr>
            <w:r w:rsidRPr="00D61B55">
              <w:rPr>
                <w:rFonts w:ascii="Calibri" w:eastAsia="Calibri" w:hAnsi="Calibri" w:cs="Calibri"/>
                <w:lang w:val="uk-UA"/>
              </w:rPr>
              <w:t>Висок температура в приміщенні;</w:t>
            </w:r>
          </w:p>
          <w:p w14:paraId="23643ED2" w14:textId="77777777" w:rsidR="00D61B55" w:rsidRPr="00D61B55" w:rsidRDefault="00D61B55" w:rsidP="00D61B55">
            <w:pPr>
              <w:numPr>
                <w:ilvl w:val="0"/>
                <w:numId w:val="21"/>
              </w:numPr>
              <w:contextualSpacing/>
              <w:rPr>
                <w:rFonts w:ascii="Calibri" w:eastAsia="Calibri" w:hAnsi="Calibri" w:cs="Calibri"/>
                <w:lang w:val="uk-UA"/>
              </w:rPr>
            </w:pPr>
            <w:r w:rsidRPr="00D61B55">
              <w:rPr>
                <w:rFonts w:ascii="Calibri" w:eastAsia="Calibri" w:hAnsi="Calibri" w:cs="Calibri"/>
                <w:lang w:val="uk-UA"/>
              </w:rPr>
              <w:t>Низька температура в приміщенні</w:t>
            </w:r>
          </w:p>
        </w:tc>
      </w:tr>
      <w:tr w:rsidR="00D61B55" w:rsidRPr="00D61B55" w14:paraId="59405108" w14:textId="77777777" w:rsidTr="00D61B55">
        <w:tc>
          <w:tcPr>
            <w:tcW w:w="562" w:type="dxa"/>
          </w:tcPr>
          <w:p w14:paraId="18A4C043" w14:textId="77777777" w:rsidR="00D61B55" w:rsidRPr="00D61B55" w:rsidRDefault="00D61B55" w:rsidP="003252F4">
            <w:pPr>
              <w:jc w:val="center"/>
              <w:rPr>
                <w:rFonts w:ascii="Calibri" w:eastAsia="Calibri" w:hAnsi="Calibri" w:cs="Calibri"/>
                <w:lang w:val="uk-UA"/>
              </w:rPr>
            </w:pPr>
            <w:r w:rsidRPr="00D61B55">
              <w:rPr>
                <w:rFonts w:ascii="Calibri" w:eastAsia="Calibri" w:hAnsi="Calibri" w:cs="Calibri"/>
                <w:lang w:val="uk-UA"/>
              </w:rPr>
              <w:t>2</w:t>
            </w:r>
          </w:p>
        </w:tc>
        <w:tc>
          <w:tcPr>
            <w:tcW w:w="4678" w:type="dxa"/>
          </w:tcPr>
          <w:p w14:paraId="03708CBB" w14:textId="7DA5BCC6" w:rsidR="00D61B55" w:rsidRPr="00D61B55" w:rsidRDefault="00D61B55" w:rsidP="003C7505">
            <w:pPr>
              <w:rPr>
                <w:rFonts w:ascii="Calibri" w:eastAsia="Calibri" w:hAnsi="Calibri" w:cs="Calibri"/>
                <w:lang w:val="uk-UA"/>
              </w:rPr>
            </w:pPr>
            <w:r w:rsidRPr="00D61B55">
              <w:rPr>
                <w:rFonts w:ascii="Calibri" w:eastAsia="Calibri" w:hAnsi="Calibri" w:cs="Calibri"/>
                <w:lang w:val="uk-UA"/>
              </w:rPr>
              <w:t>Термостатичний вентиль на опалювальному приладі встановлений на максимум. Чи відбувається зниження температури прилад</w:t>
            </w:r>
            <w:r w:rsidR="003C7505">
              <w:rPr>
                <w:rFonts w:ascii="Calibri" w:eastAsia="Calibri" w:hAnsi="Calibri" w:cs="Calibri"/>
                <w:lang w:val="uk-UA"/>
              </w:rPr>
              <w:t xml:space="preserve">у </w:t>
            </w:r>
            <w:r w:rsidRPr="00D61B55">
              <w:rPr>
                <w:rFonts w:ascii="Calibri" w:eastAsia="Calibri" w:hAnsi="Calibri" w:cs="Calibri"/>
                <w:lang w:val="uk-UA"/>
              </w:rPr>
              <w:t>при</w:t>
            </w:r>
            <w:r w:rsidRPr="00446C9F">
              <w:rPr>
                <w:rFonts w:ascii="Calibri" w:eastAsia="Calibri" w:hAnsi="Calibri" w:cs="Calibri"/>
                <w:lang w:val="uk-UA"/>
              </w:rPr>
              <w:t xml:space="preserve"> підвищенні температури повітря?</w:t>
            </w:r>
          </w:p>
        </w:tc>
        <w:tc>
          <w:tcPr>
            <w:tcW w:w="4541" w:type="dxa"/>
          </w:tcPr>
          <w:p w14:paraId="28C8C643" w14:textId="77777777" w:rsidR="00D61B55" w:rsidRPr="00446C9F" w:rsidRDefault="00D61B55" w:rsidP="00D61B55">
            <w:pPr>
              <w:ind w:left="720"/>
              <w:contextualSpacing/>
              <w:rPr>
                <w:rFonts w:ascii="Calibri" w:eastAsia="Calibri" w:hAnsi="Calibri" w:cs="Calibri"/>
                <w:lang w:val="uk-UA"/>
              </w:rPr>
            </w:pPr>
          </w:p>
          <w:p w14:paraId="0FD392DD" w14:textId="77777777" w:rsidR="00D61B55" w:rsidRPr="00D61B55" w:rsidRDefault="00D61B55" w:rsidP="00D61B55">
            <w:pPr>
              <w:numPr>
                <w:ilvl w:val="0"/>
                <w:numId w:val="22"/>
              </w:numPr>
              <w:contextualSpacing/>
              <w:rPr>
                <w:rFonts w:ascii="Calibri" w:eastAsia="Calibri" w:hAnsi="Calibri" w:cs="Calibri"/>
                <w:lang w:val="uk-UA"/>
              </w:rPr>
            </w:pPr>
            <w:r w:rsidRPr="00D61B55">
              <w:rPr>
                <w:rFonts w:ascii="Calibri" w:eastAsia="Calibri" w:hAnsi="Calibri" w:cs="Calibri"/>
                <w:lang w:val="uk-UA"/>
              </w:rPr>
              <w:t>Так</w:t>
            </w:r>
          </w:p>
          <w:p w14:paraId="42B5F337" w14:textId="77777777" w:rsidR="00D61B55" w:rsidRPr="00D61B55" w:rsidRDefault="00D61B55" w:rsidP="00D61B55">
            <w:pPr>
              <w:numPr>
                <w:ilvl w:val="0"/>
                <w:numId w:val="22"/>
              </w:numPr>
              <w:contextualSpacing/>
              <w:rPr>
                <w:rFonts w:ascii="Calibri" w:eastAsia="Calibri" w:hAnsi="Calibri" w:cs="Calibri"/>
                <w:lang w:val="uk-UA"/>
              </w:rPr>
            </w:pPr>
            <w:r w:rsidRPr="00D61B55">
              <w:rPr>
                <w:rFonts w:ascii="Calibri" w:eastAsia="Calibri" w:hAnsi="Calibri" w:cs="Calibri"/>
                <w:lang w:val="uk-UA"/>
              </w:rPr>
              <w:t>Ні</w:t>
            </w:r>
          </w:p>
        </w:tc>
      </w:tr>
      <w:tr w:rsidR="00D61B55" w:rsidRPr="00D61B55" w14:paraId="5459AE34" w14:textId="77777777" w:rsidTr="00D61B55">
        <w:tc>
          <w:tcPr>
            <w:tcW w:w="562" w:type="dxa"/>
          </w:tcPr>
          <w:p w14:paraId="137187C3" w14:textId="77777777" w:rsidR="00D61B55" w:rsidRPr="00D61B55" w:rsidRDefault="00D61B55" w:rsidP="003252F4">
            <w:pPr>
              <w:jc w:val="center"/>
              <w:rPr>
                <w:rFonts w:ascii="Calibri" w:eastAsia="Calibri" w:hAnsi="Calibri" w:cs="Calibri"/>
                <w:lang w:val="uk-UA"/>
              </w:rPr>
            </w:pPr>
            <w:r w:rsidRPr="00D61B55">
              <w:rPr>
                <w:rFonts w:ascii="Calibri" w:eastAsia="Calibri" w:hAnsi="Calibri" w:cs="Calibri"/>
                <w:lang w:val="uk-UA"/>
              </w:rPr>
              <w:t>3</w:t>
            </w:r>
          </w:p>
        </w:tc>
        <w:tc>
          <w:tcPr>
            <w:tcW w:w="4678" w:type="dxa"/>
          </w:tcPr>
          <w:p w14:paraId="0571EDE1" w14:textId="5EC03403" w:rsidR="00D61B55" w:rsidRPr="00D61B55" w:rsidRDefault="00D61B55" w:rsidP="00D61B55">
            <w:pPr>
              <w:rPr>
                <w:rFonts w:ascii="Calibri" w:eastAsia="Calibri" w:hAnsi="Calibri" w:cs="Calibri"/>
                <w:lang w:val="uk-UA"/>
              </w:rPr>
            </w:pPr>
            <w:r w:rsidRPr="00D61B55">
              <w:rPr>
                <w:rFonts w:ascii="Calibri" w:eastAsia="Calibri" w:hAnsi="Calibri" w:cs="Calibri"/>
                <w:lang w:val="uk-UA"/>
              </w:rPr>
              <w:t>Яким приладом можна визначити величину тепловтрат через огороджувальні конструкції</w:t>
            </w:r>
            <w:r w:rsidR="00446C9F">
              <w:rPr>
                <w:rFonts w:ascii="Calibri" w:eastAsia="Calibri" w:hAnsi="Calibri" w:cs="Calibri"/>
                <w:lang w:val="uk-UA"/>
              </w:rPr>
              <w:t>?</w:t>
            </w:r>
          </w:p>
        </w:tc>
        <w:tc>
          <w:tcPr>
            <w:tcW w:w="4541" w:type="dxa"/>
          </w:tcPr>
          <w:p w14:paraId="7EBF8064" w14:textId="77777777" w:rsidR="00D61B55" w:rsidRPr="00D61B55" w:rsidRDefault="00D61B55" w:rsidP="00D61B55">
            <w:pPr>
              <w:numPr>
                <w:ilvl w:val="0"/>
                <w:numId w:val="23"/>
              </w:numPr>
              <w:contextualSpacing/>
              <w:rPr>
                <w:rFonts w:ascii="Calibri" w:eastAsia="Calibri" w:hAnsi="Calibri" w:cs="Calibri"/>
                <w:lang w:val="uk-UA"/>
              </w:rPr>
            </w:pPr>
            <w:proofErr w:type="spellStart"/>
            <w:r w:rsidRPr="00D61B55">
              <w:rPr>
                <w:rFonts w:ascii="Calibri" w:eastAsia="Calibri" w:hAnsi="Calibri" w:cs="Calibri"/>
                <w:lang w:val="uk-UA"/>
              </w:rPr>
              <w:t>Тепловізор</w:t>
            </w:r>
            <w:proofErr w:type="spellEnd"/>
            <w:r w:rsidRPr="00D61B55">
              <w:rPr>
                <w:rFonts w:ascii="Calibri" w:eastAsia="Calibri" w:hAnsi="Calibri" w:cs="Calibri"/>
                <w:lang w:val="uk-UA"/>
              </w:rPr>
              <w:t>;</w:t>
            </w:r>
          </w:p>
          <w:p w14:paraId="13AD6A40" w14:textId="77777777" w:rsidR="00D61B55" w:rsidRPr="00D61B55" w:rsidRDefault="00D61B55" w:rsidP="00D61B55">
            <w:pPr>
              <w:numPr>
                <w:ilvl w:val="0"/>
                <w:numId w:val="23"/>
              </w:numPr>
              <w:contextualSpacing/>
              <w:rPr>
                <w:rFonts w:ascii="Calibri" w:eastAsia="Calibri" w:hAnsi="Calibri" w:cs="Calibri"/>
                <w:lang w:val="uk-UA"/>
              </w:rPr>
            </w:pPr>
            <w:r w:rsidRPr="00D61B55">
              <w:rPr>
                <w:rFonts w:ascii="Calibri" w:eastAsia="Calibri" w:hAnsi="Calibri" w:cs="Calibri"/>
                <w:lang w:val="uk-UA"/>
              </w:rPr>
              <w:t>Вимірювач теплового потоку;</w:t>
            </w:r>
          </w:p>
          <w:p w14:paraId="7ED1DEB4" w14:textId="77777777" w:rsidR="00D61B55" w:rsidRPr="00D61B55" w:rsidRDefault="00D61B55" w:rsidP="00D61B55">
            <w:pPr>
              <w:numPr>
                <w:ilvl w:val="0"/>
                <w:numId w:val="23"/>
              </w:numPr>
              <w:contextualSpacing/>
              <w:rPr>
                <w:rFonts w:ascii="Calibri" w:eastAsia="Calibri" w:hAnsi="Calibri" w:cs="Calibri"/>
                <w:lang w:val="uk-UA"/>
              </w:rPr>
            </w:pPr>
            <w:r w:rsidRPr="00D61B55">
              <w:rPr>
                <w:rFonts w:ascii="Calibri" w:eastAsia="Calibri" w:hAnsi="Calibri" w:cs="Calibri"/>
                <w:lang w:val="uk-UA"/>
              </w:rPr>
              <w:t>Термометр.</w:t>
            </w:r>
          </w:p>
        </w:tc>
      </w:tr>
      <w:tr w:rsidR="00D61B55" w:rsidRPr="00D61B55" w14:paraId="15D20206" w14:textId="77777777" w:rsidTr="00D61B55">
        <w:tc>
          <w:tcPr>
            <w:tcW w:w="562" w:type="dxa"/>
          </w:tcPr>
          <w:p w14:paraId="0F7CE2D3" w14:textId="77777777" w:rsidR="00D61B55" w:rsidRPr="00D61B55" w:rsidRDefault="00D61B55" w:rsidP="003252F4">
            <w:pPr>
              <w:jc w:val="center"/>
              <w:rPr>
                <w:rFonts w:ascii="Calibri" w:eastAsia="Calibri" w:hAnsi="Calibri" w:cs="Calibri"/>
                <w:lang w:val="uk-UA"/>
              </w:rPr>
            </w:pPr>
            <w:r w:rsidRPr="00D61B55">
              <w:rPr>
                <w:rFonts w:ascii="Calibri" w:eastAsia="Calibri" w:hAnsi="Calibri" w:cs="Calibri"/>
                <w:lang w:val="uk-UA"/>
              </w:rPr>
              <w:t>4</w:t>
            </w:r>
          </w:p>
        </w:tc>
        <w:tc>
          <w:tcPr>
            <w:tcW w:w="4678" w:type="dxa"/>
          </w:tcPr>
          <w:p w14:paraId="45167BA3" w14:textId="77777777" w:rsidR="00D61B55" w:rsidRPr="00D61B55" w:rsidRDefault="00D61B55" w:rsidP="00D61B55">
            <w:pPr>
              <w:rPr>
                <w:rFonts w:ascii="Calibri" w:eastAsia="Calibri" w:hAnsi="Calibri" w:cs="Calibri"/>
                <w:lang w:val="uk-UA"/>
              </w:rPr>
            </w:pPr>
            <w:r w:rsidRPr="00D61B55">
              <w:rPr>
                <w:rFonts w:ascii="Calibri" w:eastAsia="Calibri" w:hAnsi="Calibri" w:cs="Calibri"/>
                <w:lang w:val="uk-UA"/>
              </w:rPr>
              <w:t xml:space="preserve">Розрахуйте вартість 1 </w:t>
            </w:r>
            <w:proofErr w:type="spellStart"/>
            <w:r w:rsidRPr="00D61B55">
              <w:rPr>
                <w:rFonts w:ascii="Calibri" w:eastAsia="Calibri" w:hAnsi="Calibri" w:cs="Calibri"/>
                <w:lang w:val="uk-UA"/>
              </w:rPr>
              <w:t>Гкал</w:t>
            </w:r>
            <w:proofErr w:type="spellEnd"/>
            <w:r w:rsidRPr="00D61B55">
              <w:rPr>
                <w:rFonts w:ascii="Calibri" w:eastAsia="Calibri" w:hAnsi="Calibri" w:cs="Calibri"/>
                <w:lang w:val="uk-UA"/>
              </w:rPr>
              <w:t xml:space="preserve"> від </w:t>
            </w:r>
            <w:proofErr w:type="spellStart"/>
            <w:r w:rsidRPr="00D61B55">
              <w:rPr>
                <w:rFonts w:ascii="Calibri" w:eastAsia="Calibri" w:hAnsi="Calibri" w:cs="Calibri"/>
                <w:lang w:val="uk-UA"/>
              </w:rPr>
              <w:t>електрокотла</w:t>
            </w:r>
            <w:proofErr w:type="spellEnd"/>
            <w:r w:rsidRPr="00D61B55">
              <w:rPr>
                <w:rFonts w:ascii="Calibri" w:eastAsia="Calibri" w:hAnsi="Calibri" w:cs="Calibri"/>
                <w:lang w:val="uk-UA"/>
              </w:rPr>
              <w:t>, якщо вартість електроенергії 2,5 грн./кВт-год</w:t>
            </w:r>
          </w:p>
        </w:tc>
        <w:tc>
          <w:tcPr>
            <w:tcW w:w="4541" w:type="dxa"/>
          </w:tcPr>
          <w:p w14:paraId="0A9204E5" w14:textId="77777777" w:rsidR="00D61B55" w:rsidRPr="00D61B55" w:rsidRDefault="00D61B55" w:rsidP="00D61B55">
            <w:pPr>
              <w:numPr>
                <w:ilvl w:val="0"/>
                <w:numId w:val="24"/>
              </w:numPr>
              <w:ind w:left="737"/>
              <w:contextualSpacing/>
              <w:rPr>
                <w:rFonts w:ascii="Calibri" w:eastAsia="Calibri" w:hAnsi="Calibri" w:cs="Calibri"/>
                <w:lang w:val="uk-UA"/>
              </w:rPr>
            </w:pPr>
            <w:r w:rsidRPr="00D61B55">
              <w:rPr>
                <w:rFonts w:ascii="Calibri" w:eastAsia="Calibri" w:hAnsi="Calibri" w:cs="Calibri"/>
                <w:lang w:val="uk-UA"/>
              </w:rPr>
              <w:t>2900 грн./</w:t>
            </w:r>
            <w:proofErr w:type="spellStart"/>
            <w:r w:rsidRPr="00D61B55">
              <w:rPr>
                <w:rFonts w:ascii="Calibri" w:eastAsia="Calibri" w:hAnsi="Calibri" w:cs="Calibri"/>
                <w:lang w:val="uk-UA"/>
              </w:rPr>
              <w:t>Гкал</w:t>
            </w:r>
            <w:proofErr w:type="spellEnd"/>
          </w:p>
          <w:p w14:paraId="1ED26F27" w14:textId="77777777" w:rsidR="00D61B55" w:rsidRPr="00D61B55" w:rsidRDefault="00D61B55" w:rsidP="00D61B55">
            <w:pPr>
              <w:numPr>
                <w:ilvl w:val="0"/>
                <w:numId w:val="24"/>
              </w:numPr>
              <w:ind w:left="737"/>
              <w:contextualSpacing/>
              <w:rPr>
                <w:rFonts w:ascii="Calibri" w:eastAsia="Calibri" w:hAnsi="Calibri" w:cs="Calibri"/>
                <w:lang w:val="uk-UA"/>
              </w:rPr>
            </w:pPr>
            <w:r w:rsidRPr="00D61B55">
              <w:rPr>
                <w:rFonts w:ascii="Calibri" w:eastAsia="Calibri" w:hAnsi="Calibri" w:cs="Calibri"/>
                <w:lang w:val="uk-UA"/>
              </w:rPr>
              <w:t>2150 грн./</w:t>
            </w:r>
            <w:proofErr w:type="spellStart"/>
            <w:r w:rsidRPr="00D61B55">
              <w:rPr>
                <w:rFonts w:ascii="Calibri" w:eastAsia="Calibri" w:hAnsi="Calibri" w:cs="Calibri"/>
                <w:lang w:val="uk-UA"/>
              </w:rPr>
              <w:t>Гкал</w:t>
            </w:r>
            <w:proofErr w:type="spellEnd"/>
          </w:p>
          <w:p w14:paraId="09FEFA39" w14:textId="77777777" w:rsidR="00D61B55" w:rsidRPr="00D61B55" w:rsidRDefault="00D61B55" w:rsidP="00D61B55">
            <w:pPr>
              <w:numPr>
                <w:ilvl w:val="0"/>
                <w:numId w:val="24"/>
              </w:numPr>
              <w:ind w:left="737"/>
              <w:contextualSpacing/>
              <w:rPr>
                <w:rFonts w:ascii="Calibri" w:eastAsia="Calibri" w:hAnsi="Calibri" w:cs="Calibri"/>
                <w:lang w:val="uk-UA"/>
              </w:rPr>
            </w:pPr>
            <w:r w:rsidRPr="00D61B55">
              <w:rPr>
                <w:rFonts w:ascii="Calibri" w:eastAsia="Calibri" w:hAnsi="Calibri" w:cs="Calibri"/>
                <w:lang w:val="uk-UA"/>
              </w:rPr>
              <w:t>1800 грн./</w:t>
            </w:r>
            <w:proofErr w:type="spellStart"/>
            <w:r w:rsidRPr="00D61B55">
              <w:rPr>
                <w:rFonts w:ascii="Calibri" w:eastAsia="Calibri" w:hAnsi="Calibri" w:cs="Calibri"/>
                <w:lang w:val="uk-UA"/>
              </w:rPr>
              <w:t>Гкал</w:t>
            </w:r>
            <w:proofErr w:type="spellEnd"/>
          </w:p>
        </w:tc>
      </w:tr>
      <w:tr w:rsidR="00D61B55" w:rsidRPr="00D61B55" w14:paraId="07A42B94" w14:textId="77777777" w:rsidTr="00D61B55">
        <w:tc>
          <w:tcPr>
            <w:tcW w:w="562" w:type="dxa"/>
          </w:tcPr>
          <w:p w14:paraId="34A46531" w14:textId="77777777" w:rsidR="00D61B55" w:rsidRPr="00D61B55" w:rsidRDefault="00D61B55" w:rsidP="003252F4">
            <w:pPr>
              <w:jc w:val="center"/>
              <w:rPr>
                <w:rFonts w:ascii="Calibri" w:eastAsia="Calibri" w:hAnsi="Calibri" w:cs="Calibri"/>
                <w:lang w:val="uk-UA"/>
              </w:rPr>
            </w:pPr>
            <w:r w:rsidRPr="00D61B55">
              <w:rPr>
                <w:rFonts w:ascii="Calibri" w:eastAsia="Calibri" w:hAnsi="Calibri" w:cs="Calibri"/>
                <w:lang w:val="uk-UA"/>
              </w:rPr>
              <w:t>5</w:t>
            </w:r>
          </w:p>
        </w:tc>
        <w:tc>
          <w:tcPr>
            <w:tcW w:w="4678" w:type="dxa"/>
          </w:tcPr>
          <w:p w14:paraId="21CAC771" w14:textId="77777777" w:rsidR="00D61B55" w:rsidRPr="00D61B55" w:rsidRDefault="00D61B55" w:rsidP="00D61B55">
            <w:pPr>
              <w:rPr>
                <w:rFonts w:ascii="Calibri" w:eastAsia="Calibri" w:hAnsi="Calibri" w:cs="Calibri"/>
                <w:lang w:val="uk-UA"/>
              </w:rPr>
            </w:pPr>
            <w:r w:rsidRPr="00D61B55">
              <w:rPr>
                <w:rFonts w:ascii="Calibri" w:eastAsia="Calibri" w:hAnsi="Calibri" w:cs="Calibri"/>
                <w:lang w:val="uk-UA"/>
              </w:rPr>
              <w:t>Розрахуйте вартість 1 кВт-год від сонячних панелей за умови, що 1 кВт потужності коштує 30000 грн., річне виробництво 1000 кВт-год/рік, а термін служби 20 років.</w:t>
            </w:r>
          </w:p>
        </w:tc>
        <w:tc>
          <w:tcPr>
            <w:tcW w:w="4541" w:type="dxa"/>
          </w:tcPr>
          <w:p w14:paraId="7B520E31" w14:textId="77777777" w:rsidR="00D61B55" w:rsidRPr="00D61B55" w:rsidRDefault="00D61B55" w:rsidP="00D61B55">
            <w:pPr>
              <w:numPr>
                <w:ilvl w:val="0"/>
                <w:numId w:val="25"/>
              </w:numPr>
              <w:contextualSpacing/>
              <w:rPr>
                <w:rFonts w:ascii="Calibri" w:eastAsia="Calibri" w:hAnsi="Calibri" w:cs="Calibri"/>
                <w:lang w:val="uk-UA"/>
              </w:rPr>
            </w:pPr>
            <w:r w:rsidRPr="00D61B55">
              <w:rPr>
                <w:rFonts w:ascii="Calibri" w:eastAsia="Calibri" w:hAnsi="Calibri" w:cs="Calibri"/>
                <w:lang w:val="uk-UA"/>
              </w:rPr>
              <w:t>Енергія безкоштовна;</w:t>
            </w:r>
          </w:p>
          <w:p w14:paraId="15F76D55" w14:textId="77777777" w:rsidR="00D61B55" w:rsidRPr="00D61B55" w:rsidRDefault="00D61B55" w:rsidP="00D61B55">
            <w:pPr>
              <w:numPr>
                <w:ilvl w:val="0"/>
                <w:numId w:val="25"/>
              </w:numPr>
              <w:contextualSpacing/>
              <w:rPr>
                <w:rFonts w:ascii="Calibri" w:eastAsia="Calibri" w:hAnsi="Calibri" w:cs="Calibri"/>
                <w:lang w:val="uk-UA"/>
              </w:rPr>
            </w:pPr>
            <w:r w:rsidRPr="00D61B55">
              <w:rPr>
                <w:rFonts w:ascii="Calibri" w:eastAsia="Calibri" w:hAnsi="Calibri" w:cs="Calibri"/>
                <w:lang w:val="uk-UA"/>
              </w:rPr>
              <w:t>0,5 грн./кВт-год;</w:t>
            </w:r>
          </w:p>
          <w:p w14:paraId="502A0F59" w14:textId="77777777" w:rsidR="00D61B55" w:rsidRPr="00D61B55" w:rsidRDefault="00D61B55" w:rsidP="00D61B55">
            <w:pPr>
              <w:numPr>
                <w:ilvl w:val="0"/>
                <w:numId w:val="25"/>
              </w:numPr>
              <w:contextualSpacing/>
              <w:rPr>
                <w:rFonts w:ascii="Calibri" w:eastAsia="Calibri" w:hAnsi="Calibri" w:cs="Calibri"/>
                <w:lang w:val="uk-UA"/>
              </w:rPr>
            </w:pPr>
            <w:r w:rsidRPr="00D61B55">
              <w:rPr>
                <w:rFonts w:ascii="Calibri" w:eastAsia="Calibri" w:hAnsi="Calibri" w:cs="Calibri"/>
                <w:lang w:val="uk-UA"/>
              </w:rPr>
              <w:t>1,5 грн./кВт-год;</w:t>
            </w:r>
          </w:p>
          <w:p w14:paraId="789BAF62" w14:textId="77777777" w:rsidR="00D61B55" w:rsidRPr="00D61B55" w:rsidRDefault="00D61B55" w:rsidP="00D61B55">
            <w:pPr>
              <w:numPr>
                <w:ilvl w:val="0"/>
                <w:numId w:val="25"/>
              </w:numPr>
              <w:contextualSpacing/>
              <w:rPr>
                <w:rFonts w:ascii="Calibri" w:eastAsia="Calibri" w:hAnsi="Calibri" w:cs="Calibri"/>
                <w:lang w:val="uk-UA"/>
              </w:rPr>
            </w:pPr>
            <w:r w:rsidRPr="00D61B55">
              <w:rPr>
                <w:rFonts w:ascii="Calibri" w:eastAsia="Calibri" w:hAnsi="Calibri" w:cs="Calibri"/>
                <w:lang w:val="uk-UA"/>
              </w:rPr>
              <w:t>2,5 грн./кВт-год.</w:t>
            </w:r>
          </w:p>
        </w:tc>
      </w:tr>
      <w:tr w:rsidR="00D61B55" w:rsidRPr="00D61B55" w14:paraId="69B9CB26" w14:textId="77777777" w:rsidTr="00D61B55">
        <w:tc>
          <w:tcPr>
            <w:tcW w:w="562" w:type="dxa"/>
          </w:tcPr>
          <w:p w14:paraId="402892AD" w14:textId="77777777" w:rsidR="00D61B55" w:rsidRPr="00D61B55" w:rsidRDefault="00D61B55" w:rsidP="003252F4">
            <w:pPr>
              <w:jc w:val="center"/>
              <w:rPr>
                <w:rFonts w:ascii="Calibri" w:eastAsia="Calibri" w:hAnsi="Calibri" w:cs="Calibri"/>
                <w:lang w:val="uk-UA"/>
              </w:rPr>
            </w:pPr>
            <w:r w:rsidRPr="00D61B55">
              <w:rPr>
                <w:rFonts w:ascii="Calibri" w:eastAsia="Calibri" w:hAnsi="Calibri" w:cs="Calibri"/>
                <w:lang w:val="uk-UA"/>
              </w:rPr>
              <w:t>6</w:t>
            </w:r>
          </w:p>
        </w:tc>
        <w:tc>
          <w:tcPr>
            <w:tcW w:w="4678" w:type="dxa"/>
          </w:tcPr>
          <w:p w14:paraId="6F8FBC61" w14:textId="42834F65" w:rsidR="00D61B55" w:rsidRPr="00D61B55" w:rsidRDefault="00D61B55" w:rsidP="00D61B55">
            <w:pPr>
              <w:rPr>
                <w:rFonts w:ascii="Calibri" w:eastAsia="Calibri" w:hAnsi="Calibri" w:cs="Calibri"/>
                <w:lang w:val="uk-UA"/>
              </w:rPr>
            </w:pPr>
            <w:r w:rsidRPr="00D61B55">
              <w:rPr>
                <w:rFonts w:ascii="Calibri" w:eastAsia="Calibri" w:hAnsi="Calibri" w:cs="Calibri"/>
                <w:lang w:val="uk-UA"/>
              </w:rPr>
              <w:t xml:space="preserve">Чи є обов’язковим встановлення </w:t>
            </w:r>
            <w:proofErr w:type="spellStart"/>
            <w:r w:rsidRPr="00D61B55">
              <w:rPr>
                <w:rFonts w:ascii="Calibri" w:eastAsia="Calibri" w:hAnsi="Calibri" w:cs="Calibri"/>
                <w:lang w:val="uk-UA"/>
              </w:rPr>
              <w:t>байпасу</w:t>
            </w:r>
            <w:proofErr w:type="spellEnd"/>
            <w:r w:rsidRPr="00D61B55">
              <w:rPr>
                <w:rFonts w:ascii="Calibri" w:eastAsia="Calibri" w:hAnsi="Calibri" w:cs="Calibri"/>
                <w:lang w:val="uk-UA"/>
              </w:rPr>
              <w:t xml:space="preserve"> під час встановлення регуляторів на опалювал</w:t>
            </w:r>
            <w:r w:rsidR="00446C9F">
              <w:rPr>
                <w:rFonts w:ascii="Calibri" w:eastAsia="Calibri" w:hAnsi="Calibri" w:cs="Calibri"/>
                <w:lang w:val="uk-UA"/>
              </w:rPr>
              <w:t>ьні прилади однотрубної системи?</w:t>
            </w:r>
          </w:p>
        </w:tc>
        <w:tc>
          <w:tcPr>
            <w:tcW w:w="4541" w:type="dxa"/>
          </w:tcPr>
          <w:p w14:paraId="783AC4A7" w14:textId="77777777" w:rsidR="00D61B55" w:rsidRPr="00D61B55" w:rsidRDefault="00D61B55" w:rsidP="00D61B55">
            <w:pPr>
              <w:numPr>
                <w:ilvl w:val="0"/>
                <w:numId w:val="26"/>
              </w:numPr>
              <w:contextualSpacing/>
              <w:rPr>
                <w:rFonts w:ascii="Calibri" w:eastAsia="Calibri" w:hAnsi="Calibri" w:cs="Calibri"/>
                <w:lang w:val="uk-UA"/>
              </w:rPr>
            </w:pPr>
            <w:r w:rsidRPr="00D61B55">
              <w:rPr>
                <w:rFonts w:ascii="Calibri" w:eastAsia="Calibri" w:hAnsi="Calibri" w:cs="Calibri"/>
                <w:lang w:val="uk-UA"/>
              </w:rPr>
              <w:t>Так;</w:t>
            </w:r>
          </w:p>
          <w:p w14:paraId="01973EC5" w14:textId="77777777" w:rsidR="00D61B55" w:rsidRPr="00D61B55" w:rsidRDefault="00D61B55" w:rsidP="00D61B55">
            <w:pPr>
              <w:numPr>
                <w:ilvl w:val="0"/>
                <w:numId w:val="26"/>
              </w:numPr>
              <w:contextualSpacing/>
              <w:rPr>
                <w:rFonts w:ascii="Calibri" w:eastAsia="Calibri" w:hAnsi="Calibri" w:cs="Calibri"/>
                <w:lang w:val="uk-UA"/>
              </w:rPr>
            </w:pPr>
            <w:r w:rsidRPr="00D61B55">
              <w:rPr>
                <w:rFonts w:ascii="Calibri" w:eastAsia="Calibri" w:hAnsi="Calibri" w:cs="Calibri"/>
                <w:lang w:val="uk-UA"/>
              </w:rPr>
              <w:t>Ні.</w:t>
            </w:r>
          </w:p>
          <w:p w14:paraId="224FC809" w14:textId="77777777" w:rsidR="00D61B55" w:rsidRPr="00D61B55" w:rsidRDefault="00D61B55" w:rsidP="00D61B55">
            <w:pPr>
              <w:numPr>
                <w:ilvl w:val="0"/>
                <w:numId w:val="26"/>
              </w:numPr>
              <w:contextualSpacing/>
              <w:rPr>
                <w:rFonts w:ascii="Calibri" w:eastAsia="Calibri" w:hAnsi="Calibri" w:cs="Calibri"/>
                <w:lang w:val="uk-UA"/>
              </w:rPr>
            </w:pPr>
            <w:r w:rsidRPr="00D61B55">
              <w:rPr>
                <w:rFonts w:ascii="Calibri" w:eastAsia="Calibri" w:hAnsi="Calibri" w:cs="Calibri"/>
                <w:lang w:val="uk-UA"/>
              </w:rPr>
              <w:t>Зале</w:t>
            </w:r>
            <w:bookmarkStart w:id="0" w:name="_GoBack"/>
            <w:r w:rsidRPr="00D61B55">
              <w:rPr>
                <w:rFonts w:ascii="Calibri" w:eastAsia="Calibri" w:hAnsi="Calibri" w:cs="Calibri"/>
                <w:lang w:val="uk-UA"/>
              </w:rPr>
              <w:t>жит</w:t>
            </w:r>
            <w:bookmarkEnd w:id="0"/>
            <w:r w:rsidRPr="00D61B55">
              <w:rPr>
                <w:rFonts w:ascii="Calibri" w:eastAsia="Calibri" w:hAnsi="Calibri" w:cs="Calibri"/>
                <w:lang w:val="uk-UA"/>
              </w:rPr>
              <w:t>ь від типу опалювального приладу.</w:t>
            </w:r>
          </w:p>
        </w:tc>
      </w:tr>
      <w:tr w:rsidR="00D61B55" w:rsidRPr="00D61B55" w14:paraId="07AE8DE0" w14:textId="77777777" w:rsidTr="00D61B55">
        <w:tc>
          <w:tcPr>
            <w:tcW w:w="562" w:type="dxa"/>
          </w:tcPr>
          <w:p w14:paraId="17B359E5" w14:textId="77777777" w:rsidR="00D61B55" w:rsidRPr="00D61B55" w:rsidRDefault="00D61B55" w:rsidP="003252F4">
            <w:pPr>
              <w:jc w:val="center"/>
              <w:rPr>
                <w:rFonts w:ascii="Calibri" w:eastAsia="Calibri" w:hAnsi="Calibri" w:cs="Calibri"/>
                <w:lang w:val="uk-UA"/>
              </w:rPr>
            </w:pPr>
            <w:r w:rsidRPr="00D61B55">
              <w:rPr>
                <w:rFonts w:ascii="Calibri" w:eastAsia="Calibri" w:hAnsi="Calibri" w:cs="Calibri"/>
                <w:lang w:val="uk-UA"/>
              </w:rPr>
              <w:t>7</w:t>
            </w:r>
          </w:p>
        </w:tc>
        <w:tc>
          <w:tcPr>
            <w:tcW w:w="4678" w:type="dxa"/>
          </w:tcPr>
          <w:p w14:paraId="568C6355" w14:textId="4289BB12" w:rsidR="00D61B55" w:rsidRPr="00D61B55" w:rsidRDefault="00D61B55" w:rsidP="00D61B55">
            <w:pPr>
              <w:rPr>
                <w:rFonts w:ascii="Calibri" w:eastAsia="Calibri" w:hAnsi="Calibri" w:cs="Calibri"/>
                <w:lang w:val="uk-UA"/>
              </w:rPr>
            </w:pPr>
            <w:r w:rsidRPr="00D61B55">
              <w:rPr>
                <w:rFonts w:ascii="Calibri" w:eastAsia="Calibri" w:hAnsi="Calibri" w:cs="Calibri"/>
                <w:lang w:val="uk-UA"/>
              </w:rPr>
              <w:t>Які обов’язкові елементи індивідуального теплового пункту</w:t>
            </w:r>
            <w:r w:rsidR="00446C9F">
              <w:rPr>
                <w:rFonts w:ascii="Calibri" w:eastAsia="Calibri" w:hAnsi="Calibri" w:cs="Calibri"/>
                <w:lang w:val="uk-UA"/>
              </w:rPr>
              <w:t>?</w:t>
            </w:r>
          </w:p>
        </w:tc>
        <w:tc>
          <w:tcPr>
            <w:tcW w:w="4541" w:type="dxa"/>
          </w:tcPr>
          <w:p w14:paraId="62CB961C" w14:textId="77777777" w:rsidR="00D61B55" w:rsidRPr="00D61B55" w:rsidRDefault="00D61B55" w:rsidP="00D61B55">
            <w:pPr>
              <w:numPr>
                <w:ilvl w:val="0"/>
                <w:numId w:val="27"/>
              </w:numPr>
              <w:contextualSpacing/>
              <w:rPr>
                <w:rFonts w:ascii="Calibri" w:eastAsia="Calibri" w:hAnsi="Calibri" w:cs="Calibri"/>
                <w:lang w:val="uk-UA"/>
              </w:rPr>
            </w:pPr>
            <w:r w:rsidRPr="00D61B55">
              <w:rPr>
                <w:rFonts w:ascii="Calibri" w:eastAsia="Calibri" w:hAnsi="Calibri" w:cs="Calibri"/>
                <w:lang w:val="uk-UA"/>
              </w:rPr>
              <w:t>Теплообмінник;</w:t>
            </w:r>
          </w:p>
          <w:p w14:paraId="374A8F08" w14:textId="77777777" w:rsidR="00D61B55" w:rsidRPr="00D61B55" w:rsidRDefault="00D61B55" w:rsidP="00D61B55">
            <w:pPr>
              <w:numPr>
                <w:ilvl w:val="0"/>
                <w:numId w:val="27"/>
              </w:numPr>
              <w:contextualSpacing/>
              <w:rPr>
                <w:rFonts w:ascii="Calibri" w:eastAsia="Calibri" w:hAnsi="Calibri" w:cs="Calibri"/>
                <w:lang w:val="uk-UA"/>
              </w:rPr>
            </w:pPr>
            <w:r w:rsidRPr="00D61B55">
              <w:rPr>
                <w:rFonts w:ascii="Calibri" w:eastAsia="Calibri" w:hAnsi="Calibri" w:cs="Calibri"/>
                <w:lang w:val="uk-UA"/>
              </w:rPr>
              <w:t>Регулятор температури;</w:t>
            </w:r>
          </w:p>
          <w:p w14:paraId="425DFE19" w14:textId="77777777" w:rsidR="00D61B55" w:rsidRPr="00D61B55" w:rsidRDefault="00D61B55" w:rsidP="00D61B55">
            <w:pPr>
              <w:numPr>
                <w:ilvl w:val="0"/>
                <w:numId w:val="27"/>
              </w:numPr>
              <w:contextualSpacing/>
              <w:rPr>
                <w:rFonts w:ascii="Calibri" w:eastAsia="Calibri" w:hAnsi="Calibri" w:cs="Calibri"/>
                <w:lang w:val="uk-UA"/>
              </w:rPr>
            </w:pPr>
            <w:r w:rsidRPr="00D61B55">
              <w:rPr>
                <w:rFonts w:ascii="Calibri" w:eastAsia="Calibri" w:hAnsi="Calibri" w:cs="Calibri"/>
                <w:lang w:val="uk-UA"/>
              </w:rPr>
              <w:t>Контролер;</w:t>
            </w:r>
          </w:p>
          <w:p w14:paraId="67E6433E" w14:textId="724FBEC0" w:rsidR="00D61B55" w:rsidRPr="00AE32D6" w:rsidRDefault="00D61B55" w:rsidP="00AE32D6">
            <w:pPr>
              <w:numPr>
                <w:ilvl w:val="0"/>
                <w:numId w:val="27"/>
              </w:numPr>
              <w:contextualSpacing/>
              <w:rPr>
                <w:rFonts w:ascii="Calibri" w:eastAsia="Calibri" w:hAnsi="Calibri" w:cs="Calibri"/>
                <w:lang w:val="uk-UA"/>
              </w:rPr>
            </w:pPr>
            <w:r w:rsidRPr="00D61B55">
              <w:rPr>
                <w:rFonts w:ascii="Calibri" w:eastAsia="Calibri" w:hAnsi="Calibri" w:cs="Calibri"/>
                <w:lang w:val="uk-UA"/>
              </w:rPr>
              <w:t>Насос;</w:t>
            </w:r>
          </w:p>
        </w:tc>
      </w:tr>
      <w:tr w:rsidR="00D61B55" w:rsidRPr="00D61B55" w14:paraId="563E2751" w14:textId="77777777" w:rsidTr="00D61B55">
        <w:tc>
          <w:tcPr>
            <w:tcW w:w="562" w:type="dxa"/>
          </w:tcPr>
          <w:p w14:paraId="4E857083" w14:textId="77777777" w:rsidR="00D61B55" w:rsidRPr="00D61B55" w:rsidRDefault="00D61B55" w:rsidP="003252F4">
            <w:pPr>
              <w:jc w:val="center"/>
              <w:rPr>
                <w:rFonts w:ascii="Calibri" w:eastAsia="Calibri" w:hAnsi="Calibri" w:cs="Calibri"/>
                <w:lang w:val="uk-UA"/>
              </w:rPr>
            </w:pPr>
            <w:r w:rsidRPr="00D61B55">
              <w:rPr>
                <w:rFonts w:ascii="Calibri" w:eastAsia="Calibri" w:hAnsi="Calibri" w:cs="Calibri"/>
                <w:lang w:val="uk-UA"/>
              </w:rPr>
              <w:t>8</w:t>
            </w:r>
          </w:p>
        </w:tc>
        <w:tc>
          <w:tcPr>
            <w:tcW w:w="4678" w:type="dxa"/>
          </w:tcPr>
          <w:p w14:paraId="703A3CE2" w14:textId="38DA722A" w:rsidR="00D61B55" w:rsidRPr="00D61B55" w:rsidRDefault="00D61B55" w:rsidP="00D61B55">
            <w:pPr>
              <w:rPr>
                <w:rFonts w:ascii="Calibri" w:eastAsia="Calibri" w:hAnsi="Calibri" w:cs="Calibri"/>
                <w:lang w:val="uk-UA"/>
              </w:rPr>
            </w:pPr>
            <w:r w:rsidRPr="00D61B55">
              <w:rPr>
                <w:rFonts w:ascii="Calibri" w:eastAsia="Calibri" w:hAnsi="Calibri" w:cs="Calibri"/>
                <w:lang w:val="uk-UA"/>
              </w:rPr>
              <w:t>Який показник характеризує ефективність джерела світла</w:t>
            </w:r>
            <w:r w:rsidR="00446C9F">
              <w:rPr>
                <w:rFonts w:ascii="Calibri" w:eastAsia="Calibri" w:hAnsi="Calibri" w:cs="Calibri"/>
                <w:lang w:val="uk-UA"/>
              </w:rPr>
              <w:t>?</w:t>
            </w:r>
          </w:p>
        </w:tc>
        <w:tc>
          <w:tcPr>
            <w:tcW w:w="4541" w:type="dxa"/>
          </w:tcPr>
          <w:p w14:paraId="053EAE81" w14:textId="77777777" w:rsidR="00D61B55" w:rsidRPr="00D61B55" w:rsidRDefault="00D61B55" w:rsidP="00D61B55">
            <w:pPr>
              <w:numPr>
                <w:ilvl w:val="0"/>
                <w:numId w:val="28"/>
              </w:numPr>
              <w:contextualSpacing/>
              <w:rPr>
                <w:rFonts w:ascii="Calibri" w:eastAsia="Calibri" w:hAnsi="Calibri" w:cs="Calibri"/>
                <w:lang w:val="uk-UA"/>
              </w:rPr>
            </w:pPr>
            <w:r w:rsidRPr="00D61B55">
              <w:rPr>
                <w:rFonts w:ascii="Calibri" w:eastAsia="Calibri" w:hAnsi="Calibri" w:cs="Calibri"/>
                <w:lang w:val="uk-UA"/>
              </w:rPr>
              <w:t>Потужність;</w:t>
            </w:r>
          </w:p>
          <w:p w14:paraId="50B93CD7" w14:textId="77777777" w:rsidR="00D61B55" w:rsidRPr="00D61B55" w:rsidRDefault="00D61B55" w:rsidP="00D61B55">
            <w:pPr>
              <w:numPr>
                <w:ilvl w:val="0"/>
                <w:numId w:val="28"/>
              </w:numPr>
              <w:contextualSpacing/>
              <w:rPr>
                <w:rFonts w:ascii="Calibri" w:eastAsia="Calibri" w:hAnsi="Calibri" w:cs="Calibri"/>
                <w:lang w:val="uk-UA"/>
              </w:rPr>
            </w:pPr>
            <w:r w:rsidRPr="00D61B55">
              <w:rPr>
                <w:rFonts w:ascii="Calibri" w:eastAsia="Calibri" w:hAnsi="Calibri" w:cs="Calibri"/>
                <w:lang w:val="uk-UA"/>
              </w:rPr>
              <w:t>Яскравість;</w:t>
            </w:r>
          </w:p>
          <w:p w14:paraId="6D5FE3DD" w14:textId="77777777" w:rsidR="00D61B55" w:rsidRPr="00D61B55" w:rsidRDefault="00D61B55" w:rsidP="00D61B55">
            <w:pPr>
              <w:numPr>
                <w:ilvl w:val="0"/>
                <w:numId w:val="28"/>
              </w:numPr>
              <w:contextualSpacing/>
              <w:rPr>
                <w:rFonts w:ascii="Calibri" w:eastAsia="Calibri" w:hAnsi="Calibri" w:cs="Calibri"/>
                <w:lang w:val="uk-UA"/>
              </w:rPr>
            </w:pPr>
            <w:r w:rsidRPr="00D61B55">
              <w:rPr>
                <w:rFonts w:ascii="Calibri" w:eastAsia="Calibri" w:hAnsi="Calibri" w:cs="Calibri"/>
                <w:lang w:val="uk-UA"/>
              </w:rPr>
              <w:t>Світловіддача;</w:t>
            </w:r>
          </w:p>
          <w:p w14:paraId="0435CE81" w14:textId="77777777" w:rsidR="00D61B55" w:rsidRPr="00446C9F" w:rsidRDefault="00D61B55" w:rsidP="00D61B55">
            <w:pPr>
              <w:numPr>
                <w:ilvl w:val="0"/>
                <w:numId w:val="28"/>
              </w:numPr>
              <w:contextualSpacing/>
              <w:rPr>
                <w:rFonts w:ascii="Calibri" w:eastAsia="Calibri" w:hAnsi="Calibri" w:cs="Calibri"/>
                <w:lang w:val="uk-UA"/>
              </w:rPr>
            </w:pPr>
            <w:r w:rsidRPr="00D61B55">
              <w:rPr>
                <w:rFonts w:ascii="Calibri" w:eastAsia="Calibri" w:hAnsi="Calibri" w:cs="Calibri"/>
                <w:lang w:val="uk-UA"/>
              </w:rPr>
              <w:t>Кольорова температура</w:t>
            </w:r>
          </w:p>
          <w:p w14:paraId="12B5745F" w14:textId="77777777" w:rsidR="000076F2" w:rsidRPr="00D61B55" w:rsidRDefault="000076F2" w:rsidP="000076F2">
            <w:pPr>
              <w:ind w:left="720"/>
              <w:contextualSpacing/>
              <w:rPr>
                <w:rFonts w:ascii="Calibri" w:eastAsia="Calibri" w:hAnsi="Calibri" w:cs="Calibri"/>
                <w:lang w:val="uk-UA"/>
              </w:rPr>
            </w:pPr>
          </w:p>
        </w:tc>
      </w:tr>
      <w:tr w:rsidR="00D61B55" w:rsidRPr="00D61B55" w14:paraId="117B33CE" w14:textId="77777777" w:rsidTr="00D61B55">
        <w:tc>
          <w:tcPr>
            <w:tcW w:w="562" w:type="dxa"/>
          </w:tcPr>
          <w:p w14:paraId="29774138" w14:textId="77777777" w:rsidR="00D61B55" w:rsidRPr="00D61B55" w:rsidRDefault="00D61B55" w:rsidP="003252F4">
            <w:pPr>
              <w:jc w:val="center"/>
              <w:rPr>
                <w:rFonts w:ascii="Calibri" w:eastAsia="Calibri" w:hAnsi="Calibri" w:cs="Calibri"/>
                <w:lang w:val="uk-UA"/>
              </w:rPr>
            </w:pPr>
            <w:r w:rsidRPr="00D61B55">
              <w:rPr>
                <w:rFonts w:ascii="Calibri" w:eastAsia="Calibri" w:hAnsi="Calibri" w:cs="Calibri"/>
                <w:lang w:val="uk-UA"/>
              </w:rPr>
              <w:t>9</w:t>
            </w:r>
          </w:p>
        </w:tc>
        <w:tc>
          <w:tcPr>
            <w:tcW w:w="4678" w:type="dxa"/>
          </w:tcPr>
          <w:p w14:paraId="5F0DBF4F" w14:textId="4C30B1F0" w:rsidR="00D61B55" w:rsidRPr="00D61B55" w:rsidRDefault="00D61B55" w:rsidP="00D61B55">
            <w:pPr>
              <w:rPr>
                <w:rFonts w:ascii="Calibri" w:eastAsia="Calibri" w:hAnsi="Calibri" w:cs="Calibri"/>
                <w:lang w:val="uk-UA"/>
              </w:rPr>
            </w:pPr>
            <w:r w:rsidRPr="00D61B55">
              <w:rPr>
                <w:rFonts w:ascii="Calibri" w:eastAsia="Calibri" w:hAnsi="Calibri" w:cs="Calibri"/>
                <w:lang w:val="uk-UA"/>
              </w:rPr>
              <w:t xml:space="preserve">Яким чином впливає робота </w:t>
            </w:r>
            <w:r w:rsidR="00FC29C9">
              <w:rPr>
                <w:rFonts w:ascii="Calibri" w:eastAsia="Calibri" w:hAnsi="Calibri" w:cs="Calibri"/>
                <w:lang w:val="uk-UA"/>
              </w:rPr>
              <w:t>побутового</w:t>
            </w:r>
            <w:r w:rsidRPr="00D61B55">
              <w:rPr>
                <w:rFonts w:ascii="Calibri" w:eastAsia="Calibri" w:hAnsi="Calibri" w:cs="Calibri"/>
                <w:lang w:val="uk-UA"/>
              </w:rPr>
              <w:t xml:space="preserve"> обладнання на споживання теплової енергії</w:t>
            </w:r>
            <w:r w:rsidR="00446C9F">
              <w:rPr>
                <w:rFonts w:ascii="Calibri" w:eastAsia="Calibri" w:hAnsi="Calibri" w:cs="Calibri"/>
                <w:lang w:val="uk-UA"/>
              </w:rPr>
              <w:t>?</w:t>
            </w:r>
          </w:p>
        </w:tc>
        <w:tc>
          <w:tcPr>
            <w:tcW w:w="4541" w:type="dxa"/>
          </w:tcPr>
          <w:p w14:paraId="2D711BDB" w14:textId="77777777" w:rsidR="00D61B55" w:rsidRPr="00D61B55" w:rsidRDefault="00D61B55" w:rsidP="00D61B55">
            <w:pPr>
              <w:numPr>
                <w:ilvl w:val="0"/>
                <w:numId w:val="29"/>
              </w:numPr>
              <w:contextualSpacing/>
              <w:rPr>
                <w:rFonts w:ascii="Calibri" w:eastAsia="Calibri" w:hAnsi="Calibri" w:cs="Calibri"/>
                <w:lang w:val="uk-UA"/>
              </w:rPr>
            </w:pPr>
            <w:r w:rsidRPr="00D61B55">
              <w:rPr>
                <w:rFonts w:ascii="Calibri" w:eastAsia="Calibri" w:hAnsi="Calibri" w:cs="Calibri"/>
                <w:lang w:val="uk-UA"/>
              </w:rPr>
              <w:t>Не впливає;</w:t>
            </w:r>
          </w:p>
          <w:p w14:paraId="67467873" w14:textId="77777777" w:rsidR="00D61B55" w:rsidRPr="00D61B55" w:rsidRDefault="00D61B55" w:rsidP="00D61B55">
            <w:pPr>
              <w:numPr>
                <w:ilvl w:val="0"/>
                <w:numId w:val="29"/>
              </w:numPr>
              <w:contextualSpacing/>
              <w:rPr>
                <w:rFonts w:ascii="Calibri" w:eastAsia="Calibri" w:hAnsi="Calibri" w:cs="Calibri"/>
                <w:lang w:val="uk-UA"/>
              </w:rPr>
            </w:pPr>
            <w:r w:rsidRPr="00D61B55">
              <w:rPr>
                <w:rFonts w:ascii="Calibri" w:eastAsia="Calibri" w:hAnsi="Calibri" w:cs="Calibri"/>
                <w:lang w:val="uk-UA"/>
              </w:rPr>
              <w:t>Впливає;</w:t>
            </w:r>
          </w:p>
          <w:p w14:paraId="1587B018" w14:textId="77777777" w:rsidR="00D61B55" w:rsidRPr="00D61B55" w:rsidRDefault="00D61B55" w:rsidP="00D61B55">
            <w:pPr>
              <w:numPr>
                <w:ilvl w:val="0"/>
                <w:numId w:val="29"/>
              </w:numPr>
              <w:contextualSpacing/>
              <w:rPr>
                <w:rFonts w:ascii="Calibri" w:eastAsia="Calibri" w:hAnsi="Calibri" w:cs="Calibri"/>
                <w:lang w:val="uk-UA"/>
              </w:rPr>
            </w:pPr>
            <w:r w:rsidRPr="00D61B55">
              <w:rPr>
                <w:rFonts w:ascii="Calibri" w:eastAsia="Calibri" w:hAnsi="Calibri" w:cs="Calibri"/>
                <w:lang w:val="uk-UA"/>
              </w:rPr>
              <w:t>Впливає за наявності терморегуляторів</w:t>
            </w:r>
          </w:p>
        </w:tc>
      </w:tr>
      <w:tr w:rsidR="00D61B55" w:rsidRPr="00D61B55" w14:paraId="030A4E2A" w14:textId="77777777" w:rsidTr="00D61B55">
        <w:tc>
          <w:tcPr>
            <w:tcW w:w="562" w:type="dxa"/>
          </w:tcPr>
          <w:p w14:paraId="3E7F2A52" w14:textId="77777777" w:rsidR="00D61B55" w:rsidRPr="00D61B55" w:rsidRDefault="00D61B55" w:rsidP="003252F4">
            <w:pPr>
              <w:jc w:val="center"/>
              <w:rPr>
                <w:rFonts w:ascii="Calibri" w:eastAsia="Calibri" w:hAnsi="Calibri" w:cs="Calibri"/>
                <w:lang w:val="uk-UA"/>
              </w:rPr>
            </w:pPr>
            <w:r w:rsidRPr="00D61B55">
              <w:rPr>
                <w:rFonts w:ascii="Calibri" w:eastAsia="Calibri" w:hAnsi="Calibri" w:cs="Calibri"/>
                <w:lang w:val="uk-UA"/>
              </w:rPr>
              <w:t>10</w:t>
            </w:r>
          </w:p>
        </w:tc>
        <w:tc>
          <w:tcPr>
            <w:tcW w:w="4678" w:type="dxa"/>
          </w:tcPr>
          <w:p w14:paraId="2F876661" w14:textId="40E60086" w:rsidR="00D61B55" w:rsidRPr="00D61B55" w:rsidRDefault="00D61B55" w:rsidP="00D61B55">
            <w:pPr>
              <w:rPr>
                <w:rFonts w:ascii="Calibri" w:eastAsia="Calibri" w:hAnsi="Calibri" w:cs="Calibri"/>
                <w:lang w:val="uk-UA"/>
              </w:rPr>
            </w:pPr>
            <w:r w:rsidRPr="00D61B55">
              <w:rPr>
                <w:rFonts w:ascii="Calibri" w:eastAsia="Calibri" w:hAnsi="Calibri" w:cs="Calibri"/>
                <w:lang w:val="uk-UA"/>
              </w:rPr>
              <w:t xml:space="preserve">Який захід зі зниження витрат на вентиляцію може бути впроваджений в </w:t>
            </w:r>
            <w:r w:rsidR="00FC29C9">
              <w:rPr>
                <w:rFonts w:ascii="Calibri" w:eastAsia="Calibri" w:hAnsi="Calibri" w:cs="Calibri"/>
                <w:lang w:val="uk-UA"/>
              </w:rPr>
              <w:t>житлових будівля</w:t>
            </w:r>
            <w:r w:rsidR="00446C9F">
              <w:rPr>
                <w:rFonts w:ascii="Calibri" w:eastAsia="Calibri" w:hAnsi="Calibri" w:cs="Calibri"/>
                <w:lang w:val="uk-UA"/>
              </w:rPr>
              <w:t>?</w:t>
            </w:r>
          </w:p>
        </w:tc>
        <w:tc>
          <w:tcPr>
            <w:tcW w:w="4541" w:type="dxa"/>
          </w:tcPr>
          <w:p w14:paraId="640A5830" w14:textId="77777777" w:rsidR="00D61B55" w:rsidRPr="00D61B55" w:rsidRDefault="00D61B55" w:rsidP="00D61B55">
            <w:pPr>
              <w:numPr>
                <w:ilvl w:val="0"/>
                <w:numId w:val="30"/>
              </w:numPr>
              <w:contextualSpacing/>
              <w:rPr>
                <w:rFonts w:ascii="Calibri" w:eastAsia="Calibri" w:hAnsi="Calibri" w:cs="Calibri"/>
                <w:lang w:val="uk-UA"/>
              </w:rPr>
            </w:pPr>
            <w:r w:rsidRPr="00D61B55">
              <w:rPr>
                <w:rFonts w:ascii="Calibri" w:eastAsia="Calibri" w:hAnsi="Calibri" w:cs="Calibri"/>
                <w:lang w:val="uk-UA"/>
              </w:rPr>
              <w:t>Утилізація теплової енергії;</w:t>
            </w:r>
          </w:p>
          <w:p w14:paraId="1B773C33" w14:textId="77777777" w:rsidR="000076F2" w:rsidRDefault="00D61B55" w:rsidP="00AE32D6">
            <w:pPr>
              <w:numPr>
                <w:ilvl w:val="0"/>
                <w:numId w:val="30"/>
              </w:numPr>
              <w:contextualSpacing/>
              <w:rPr>
                <w:rFonts w:ascii="Calibri" w:eastAsia="Calibri" w:hAnsi="Calibri" w:cs="Calibri"/>
                <w:lang w:val="uk-UA"/>
              </w:rPr>
            </w:pPr>
            <w:r w:rsidRPr="00D61B55">
              <w:rPr>
                <w:rFonts w:ascii="Calibri" w:eastAsia="Calibri" w:hAnsi="Calibri" w:cs="Calibri"/>
                <w:lang w:val="uk-UA"/>
              </w:rPr>
              <w:t xml:space="preserve">Регулювання вентиляційних </w:t>
            </w:r>
            <w:proofErr w:type="spellStart"/>
            <w:r w:rsidRPr="00D61B55">
              <w:rPr>
                <w:rFonts w:ascii="Calibri" w:eastAsia="Calibri" w:hAnsi="Calibri" w:cs="Calibri"/>
                <w:lang w:val="uk-UA"/>
              </w:rPr>
              <w:t>граток</w:t>
            </w:r>
            <w:proofErr w:type="spellEnd"/>
            <w:r w:rsidR="00AE32D6">
              <w:rPr>
                <w:rFonts w:ascii="Calibri" w:eastAsia="Calibri" w:hAnsi="Calibri" w:cs="Calibri"/>
                <w:lang w:val="uk-UA"/>
              </w:rPr>
              <w:t>.</w:t>
            </w:r>
          </w:p>
          <w:p w14:paraId="3C61C241" w14:textId="77777777" w:rsidR="00FC29C9" w:rsidRDefault="00FC29C9" w:rsidP="00AE32D6">
            <w:pPr>
              <w:numPr>
                <w:ilvl w:val="0"/>
                <w:numId w:val="30"/>
              </w:numPr>
              <w:contextualSpacing/>
              <w:rPr>
                <w:rFonts w:ascii="Calibri" w:eastAsia="Calibri" w:hAnsi="Calibri" w:cs="Calibri"/>
                <w:lang w:val="uk-UA"/>
              </w:rPr>
            </w:pPr>
            <w:r>
              <w:rPr>
                <w:rFonts w:ascii="Calibri" w:eastAsia="Calibri" w:hAnsi="Calibri" w:cs="Calibri"/>
                <w:lang w:val="uk-UA"/>
              </w:rPr>
              <w:t>Герметизація вікон та провітрювання по графіку.</w:t>
            </w:r>
          </w:p>
          <w:p w14:paraId="46AD57B3" w14:textId="25A76310" w:rsidR="00FC29C9" w:rsidRPr="00AE32D6" w:rsidRDefault="00FC29C9" w:rsidP="00AE32D6">
            <w:pPr>
              <w:numPr>
                <w:ilvl w:val="0"/>
                <w:numId w:val="30"/>
              </w:numPr>
              <w:contextualSpacing/>
              <w:rPr>
                <w:rFonts w:ascii="Calibri" w:eastAsia="Calibri" w:hAnsi="Calibri" w:cs="Calibri"/>
                <w:lang w:val="uk-UA"/>
              </w:rPr>
            </w:pPr>
            <w:r>
              <w:rPr>
                <w:rFonts w:ascii="Calibri" w:eastAsia="Calibri" w:hAnsi="Calibri" w:cs="Calibri"/>
                <w:lang w:val="uk-UA"/>
              </w:rPr>
              <w:t>Зниження повітрообміну нижче нормативного</w:t>
            </w:r>
          </w:p>
        </w:tc>
      </w:tr>
      <w:tr w:rsidR="00D61B55" w:rsidRPr="00D61B55" w14:paraId="5A48E8B7" w14:textId="77777777" w:rsidTr="00D61B55">
        <w:tc>
          <w:tcPr>
            <w:tcW w:w="562" w:type="dxa"/>
          </w:tcPr>
          <w:p w14:paraId="3D655675" w14:textId="77777777" w:rsidR="00D61B55" w:rsidRPr="00D61B55" w:rsidRDefault="00D61B55" w:rsidP="003252F4">
            <w:pPr>
              <w:jc w:val="center"/>
              <w:rPr>
                <w:rFonts w:ascii="Calibri" w:eastAsia="Calibri" w:hAnsi="Calibri" w:cs="Calibri"/>
                <w:lang w:val="uk-UA"/>
              </w:rPr>
            </w:pPr>
            <w:r w:rsidRPr="00D61B55">
              <w:rPr>
                <w:rFonts w:ascii="Calibri" w:eastAsia="Calibri" w:hAnsi="Calibri" w:cs="Calibri"/>
                <w:lang w:val="uk-UA"/>
              </w:rPr>
              <w:t>11</w:t>
            </w:r>
          </w:p>
        </w:tc>
        <w:tc>
          <w:tcPr>
            <w:tcW w:w="4678" w:type="dxa"/>
          </w:tcPr>
          <w:p w14:paraId="73B29EFE" w14:textId="77777777" w:rsidR="00D61B55" w:rsidRPr="00D61B55" w:rsidRDefault="00D61B55" w:rsidP="00D61B55">
            <w:pPr>
              <w:rPr>
                <w:rFonts w:ascii="Calibri" w:eastAsia="Calibri" w:hAnsi="Calibri" w:cs="Calibri"/>
                <w:lang w:val="uk-UA"/>
              </w:rPr>
            </w:pPr>
            <w:r w:rsidRPr="00D61B55">
              <w:rPr>
                <w:rFonts w:ascii="Calibri" w:eastAsia="Calibri" w:hAnsi="Calibri" w:cs="Calibri"/>
                <w:lang w:val="uk-UA"/>
              </w:rPr>
              <w:t>Які заходи впливають на споживання системи кондиціонування?</w:t>
            </w:r>
          </w:p>
        </w:tc>
        <w:tc>
          <w:tcPr>
            <w:tcW w:w="4541" w:type="dxa"/>
          </w:tcPr>
          <w:p w14:paraId="268A7AF9" w14:textId="77777777" w:rsidR="00D61B55" w:rsidRPr="00D61B55" w:rsidRDefault="00D61B55" w:rsidP="00D61B55">
            <w:pPr>
              <w:numPr>
                <w:ilvl w:val="0"/>
                <w:numId w:val="31"/>
              </w:numPr>
              <w:contextualSpacing/>
              <w:rPr>
                <w:rFonts w:ascii="Calibri" w:eastAsia="Calibri" w:hAnsi="Calibri" w:cs="Calibri"/>
                <w:lang w:val="uk-UA"/>
              </w:rPr>
            </w:pPr>
            <w:r w:rsidRPr="00D61B55">
              <w:rPr>
                <w:rFonts w:ascii="Calibri" w:eastAsia="Calibri" w:hAnsi="Calibri" w:cs="Calibri"/>
                <w:lang w:val="uk-UA"/>
              </w:rPr>
              <w:t>Заміна ламп розжарювання на світлодіодні;</w:t>
            </w:r>
          </w:p>
          <w:p w14:paraId="299C704F" w14:textId="77777777" w:rsidR="00D61B55" w:rsidRPr="00D61B55" w:rsidRDefault="00D61B55" w:rsidP="00D61B55">
            <w:pPr>
              <w:numPr>
                <w:ilvl w:val="0"/>
                <w:numId w:val="31"/>
              </w:numPr>
              <w:contextualSpacing/>
              <w:rPr>
                <w:rFonts w:ascii="Calibri" w:eastAsia="Calibri" w:hAnsi="Calibri" w:cs="Calibri"/>
                <w:lang w:val="uk-UA"/>
              </w:rPr>
            </w:pPr>
            <w:r w:rsidRPr="00D61B55">
              <w:rPr>
                <w:rFonts w:ascii="Calibri" w:eastAsia="Calibri" w:hAnsi="Calibri" w:cs="Calibri"/>
                <w:lang w:val="uk-UA"/>
              </w:rPr>
              <w:t>Встановлення систем затінення;</w:t>
            </w:r>
          </w:p>
          <w:p w14:paraId="718D55F8" w14:textId="77777777" w:rsidR="00D61B55" w:rsidRPr="00D61B55" w:rsidRDefault="00D61B55" w:rsidP="00D61B55">
            <w:pPr>
              <w:numPr>
                <w:ilvl w:val="0"/>
                <w:numId w:val="31"/>
              </w:numPr>
              <w:contextualSpacing/>
              <w:rPr>
                <w:rFonts w:ascii="Calibri" w:eastAsia="Calibri" w:hAnsi="Calibri" w:cs="Calibri"/>
                <w:lang w:val="uk-UA"/>
              </w:rPr>
            </w:pPr>
            <w:r w:rsidRPr="00D61B55">
              <w:rPr>
                <w:rFonts w:ascii="Calibri" w:eastAsia="Calibri" w:hAnsi="Calibri" w:cs="Calibri"/>
                <w:lang w:val="uk-UA"/>
              </w:rPr>
              <w:t>Величина повітрообміну в приміщенні;</w:t>
            </w:r>
          </w:p>
          <w:p w14:paraId="5628120A" w14:textId="2D111A97" w:rsidR="000076F2" w:rsidRPr="00D61B55" w:rsidRDefault="00D61B55" w:rsidP="000076F2">
            <w:pPr>
              <w:numPr>
                <w:ilvl w:val="0"/>
                <w:numId w:val="31"/>
              </w:numPr>
              <w:contextualSpacing/>
              <w:rPr>
                <w:rFonts w:ascii="Calibri" w:eastAsia="Calibri" w:hAnsi="Calibri" w:cs="Calibri"/>
                <w:lang w:val="uk-UA"/>
              </w:rPr>
            </w:pPr>
            <w:r w:rsidRPr="00D61B55">
              <w:rPr>
                <w:rFonts w:ascii="Calibri" w:eastAsia="Calibri" w:hAnsi="Calibri" w:cs="Calibri"/>
                <w:lang w:val="uk-UA"/>
              </w:rPr>
              <w:t>Кількість людей в приміщенні.</w:t>
            </w:r>
          </w:p>
        </w:tc>
      </w:tr>
      <w:tr w:rsidR="00D61B55" w:rsidRPr="00D61B55" w14:paraId="63E675F2" w14:textId="77777777" w:rsidTr="00D61B55">
        <w:tc>
          <w:tcPr>
            <w:tcW w:w="562" w:type="dxa"/>
          </w:tcPr>
          <w:p w14:paraId="3A14A194" w14:textId="77777777" w:rsidR="00D61B55" w:rsidRPr="00D61B55" w:rsidRDefault="00D61B55" w:rsidP="003252F4">
            <w:pPr>
              <w:jc w:val="center"/>
              <w:rPr>
                <w:rFonts w:ascii="Calibri" w:eastAsia="Calibri" w:hAnsi="Calibri" w:cs="Calibri"/>
                <w:lang w:val="uk-UA"/>
              </w:rPr>
            </w:pPr>
            <w:r w:rsidRPr="00D61B55">
              <w:rPr>
                <w:rFonts w:ascii="Calibri" w:eastAsia="Calibri" w:hAnsi="Calibri" w:cs="Calibri"/>
                <w:lang w:val="uk-UA"/>
              </w:rPr>
              <w:lastRenderedPageBreak/>
              <w:t>12</w:t>
            </w:r>
          </w:p>
        </w:tc>
        <w:tc>
          <w:tcPr>
            <w:tcW w:w="4678" w:type="dxa"/>
          </w:tcPr>
          <w:p w14:paraId="44877039" w14:textId="4A1DE38E" w:rsidR="00D61B55" w:rsidRPr="00D61B55" w:rsidRDefault="00D61B55" w:rsidP="00D61B55">
            <w:pPr>
              <w:rPr>
                <w:rFonts w:ascii="Calibri" w:eastAsia="Calibri" w:hAnsi="Calibri" w:cs="Calibri"/>
                <w:lang w:val="uk-UA"/>
              </w:rPr>
            </w:pPr>
            <w:r w:rsidRPr="00D61B55">
              <w:rPr>
                <w:rFonts w:ascii="Calibri" w:eastAsia="Calibri" w:hAnsi="Calibri" w:cs="Calibri"/>
                <w:lang w:val="uk-UA"/>
              </w:rPr>
              <w:t xml:space="preserve">Яка товщина теплоізоляції повинна бути на трубопроводі системи опалення </w:t>
            </w:r>
            <w:proofErr w:type="spellStart"/>
            <w:r w:rsidRPr="00D61B55">
              <w:rPr>
                <w:rFonts w:ascii="Calibri" w:eastAsia="Calibri" w:hAnsi="Calibri" w:cs="Calibri"/>
                <w:lang w:val="uk-UA"/>
              </w:rPr>
              <w:t>Ду</w:t>
            </w:r>
            <w:proofErr w:type="spellEnd"/>
            <w:r w:rsidRPr="00D61B55">
              <w:rPr>
                <w:rFonts w:ascii="Calibri" w:eastAsia="Calibri" w:hAnsi="Calibri" w:cs="Calibri"/>
                <w:lang w:val="uk-UA"/>
              </w:rPr>
              <w:t xml:space="preserve"> 50 мм в опалювальному приміщенні</w:t>
            </w:r>
            <w:r w:rsidR="00446C9F">
              <w:rPr>
                <w:rFonts w:ascii="Calibri" w:eastAsia="Calibri" w:hAnsi="Calibri" w:cs="Calibri"/>
                <w:lang w:val="uk-UA"/>
              </w:rPr>
              <w:t>?</w:t>
            </w:r>
          </w:p>
        </w:tc>
        <w:tc>
          <w:tcPr>
            <w:tcW w:w="4541" w:type="dxa"/>
          </w:tcPr>
          <w:p w14:paraId="1AE92329" w14:textId="77777777" w:rsidR="00D61B55" w:rsidRPr="00D61B55" w:rsidRDefault="00D61B55" w:rsidP="00D61B55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Calibri"/>
                <w:lang w:val="uk-UA"/>
              </w:rPr>
            </w:pPr>
            <w:r w:rsidRPr="00D61B55">
              <w:rPr>
                <w:rFonts w:ascii="Calibri" w:eastAsia="Calibri" w:hAnsi="Calibri" w:cs="Calibri"/>
                <w:lang w:val="uk-UA"/>
              </w:rPr>
              <w:t>100 мм;</w:t>
            </w:r>
          </w:p>
          <w:p w14:paraId="7CF6974F" w14:textId="77777777" w:rsidR="00D61B55" w:rsidRPr="00D61B55" w:rsidRDefault="00D61B55" w:rsidP="00D61B55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Calibri"/>
                <w:lang w:val="uk-UA"/>
              </w:rPr>
            </w:pPr>
            <w:r w:rsidRPr="00D61B55">
              <w:rPr>
                <w:rFonts w:ascii="Calibri" w:eastAsia="Calibri" w:hAnsi="Calibri" w:cs="Calibri"/>
                <w:lang w:val="uk-UA"/>
              </w:rPr>
              <w:t>25 мм;</w:t>
            </w:r>
          </w:p>
          <w:p w14:paraId="1B17B37A" w14:textId="77777777" w:rsidR="00D61B55" w:rsidRPr="00D61B55" w:rsidRDefault="00D61B55" w:rsidP="00D61B55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Calibri"/>
                <w:lang w:val="uk-UA"/>
              </w:rPr>
            </w:pPr>
            <w:r w:rsidRPr="00D61B55">
              <w:rPr>
                <w:rFonts w:ascii="Calibri" w:eastAsia="Calibri" w:hAnsi="Calibri" w:cs="Calibri"/>
                <w:lang w:val="uk-UA"/>
              </w:rPr>
              <w:t>50 мм;</w:t>
            </w:r>
          </w:p>
          <w:p w14:paraId="774D19DF" w14:textId="77777777" w:rsidR="00D61B55" w:rsidRPr="00D61B55" w:rsidRDefault="00D61B55" w:rsidP="00D61B55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Calibri"/>
                <w:lang w:val="uk-UA"/>
              </w:rPr>
            </w:pPr>
            <w:r w:rsidRPr="00D61B55">
              <w:rPr>
                <w:rFonts w:ascii="Calibri" w:eastAsia="Calibri" w:hAnsi="Calibri" w:cs="Calibri"/>
                <w:lang w:val="uk-UA"/>
              </w:rPr>
              <w:t>10 мм.</w:t>
            </w:r>
          </w:p>
        </w:tc>
      </w:tr>
      <w:tr w:rsidR="00D61B55" w:rsidRPr="00251DE6" w14:paraId="58C6EE45" w14:textId="77777777" w:rsidTr="00D61B55">
        <w:tc>
          <w:tcPr>
            <w:tcW w:w="562" w:type="dxa"/>
          </w:tcPr>
          <w:p w14:paraId="1B47C186" w14:textId="77777777" w:rsidR="00D61B55" w:rsidRPr="00D61B55" w:rsidRDefault="00D61B55" w:rsidP="003252F4">
            <w:pPr>
              <w:jc w:val="center"/>
              <w:rPr>
                <w:rFonts w:ascii="Calibri" w:eastAsia="Calibri" w:hAnsi="Calibri" w:cs="Calibri"/>
                <w:lang w:val="uk-UA"/>
              </w:rPr>
            </w:pPr>
            <w:r w:rsidRPr="00D61B55">
              <w:rPr>
                <w:rFonts w:ascii="Calibri" w:eastAsia="Calibri" w:hAnsi="Calibri" w:cs="Calibri"/>
                <w:lang w:val="uk-UA"/>
              </w:rPr>
              <w:t>13</w:t>
            </w:r>
          </w:p>
        </w:tc>
        <w:tc>
          <w:tcPr>
            <w:tcW w:w="4678" w:type="dxa"/>
          </w:tcPr>
          <w:p w14:paraId="2AD7E7C8" w14:textId="38EEC66D" w:rsidR="00D61B55" w:rsidRPr="004C3C8D" w:rsidRDefault="004774DD" w:rsidP="00D61B5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lang w:val="uk-UA"/>
              </w:rPr>
              <w:t>Який</w:t>
            </w:r>
            <w:r w:rsidR="00D61B55" w:rsidRPr="00D61B55">
              <w:rPr>
                <w:rFonts w:ascii="Calibri" w:eastAsia="Calibri" w:hAnsi="Calibri" w:cs="Calibri"/>
                <w:lang w:val="uk-UA"/>
              </w:rPr>
              <w:t xml:space="preserve"> з цих приладів найбіль</w:t>
            </w:r>
            <w:r>
              <w:rPr>
                <w:rFonts w:ascii="Calibri" w:eastAsia="Calibri" w:hAnsi="Calibri" w:cs="Calibri"/>
                <w:lang w:val="uk-UA"/>
              </w:rPr>
              <w:t>ш ефективний для підігріву води?</w:t>
            </w:r>
            <w:r w:rsidR="004C3C8D">
              <w:rPr>
                <w:rFonts w:ascii="Calibri" w:eastAsia="Calibri" w:hAnsi="Calibri" w:cs="Calibri"/>
                <w:lang w:val="uk-UA"/>
              </w:rPr>
              <w:t xml:space="preserve"> Тариф на електроенергію 1,68 грн./кВт-год, тариф на теплову енергію 1300 грн./</w:t>
            </w:r>
            <w:proofErr w:type="spellStart"/>
            <w:r w:rsidR="004C3C8D">
              <w:rPr>
                <w:rFonts w:ascii="Calibri" w:eastAsia="Calibri" w:hAnsi="Calibri" w:cs="Calibri"/>
                <w:lang w:val="uk-UA"/>
              </w:rPr>
              <w:t>Гкал</w:t>
            </w:r>
            <w:proofErr w:type="spellEnd"/>
          </w:p>
        </w:tc>
        <w:tc>
          <w:tcPr>
            <w:tcW w:w="4541" w:type="dxa"/>
          </w:tcPr>
          <w:p w14:paraId="37E39CAD" w14:textId="69504AA9" w:rsidR="00D61B55" w:rsidRPr="00D61B55" w:rsidRDefault="004C3C8D" w:rsidP="00D61B55">
            <w:pPr>
              <w:numPr>
                <w:ilvl w:val="0"/>
                <w:numId w:val="16"/>
              </w:numPr>
              <w:contextualSpacing/>
              <w:rPr>
                <w:rFonts w:ascii="Calibri" w:eastAsia="Calibri" w:hAnsi="Calibri" w:cs="Calibri"/>
                <w:lang w:val="uk-UA"/>
              </w:rPr>
            </w:pPr>
            <w:r>
              <w:rPr>
                <w:rFonts w:ascii="Calibri" w:eastAsia="Calibri" w:hAnsi="Calibri" w:cs="Calibri"/>
                <w:lang w:val="uk-UA"/>
              </w:rPr>
              <w:t xml:space="preserve">Ємнісний </w:t>
            </w:r>
            <w:proofErr w:type="spellStart"/>
            <w:r>
              <w:rPr>
                <w:rFonts w:ascii="Calibri" w:eastAsia="Calibri" w:hAnsi="Calibri" w:cs="Calibri"/>
                <w:lang w:val="uk-UA"/>
              </w:rPr>
              <w:t>електронагрівач</w:t>
            </w:r>
            <w:proofErr w:type="spellEnd"/>
            <w:r>
              <w:rPr>
                <w:rFonts w:ascii="Calibri" w:eastAsia="Calibri" w:hAnsi="Calibri" w:cs="Calibri"/>
                <w:lang w:val="uk-UA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lang w:val="uk-UA"/>
              </w:rPr>
              <w:t>електробойлер</w:t>
            </w:r>
            <w:proofErr w:type="spellEnd"/>
            <w:r>
              <w:rPr>
                <w:rFonts w:ascii="Calibri" w:eastAsia="Calibri" w:hAnsi="Calibri" w:cs="Calibri"/>
                <w:lang w:val="uk-UA"/>
              </w:rPr>
              <w:t>)</w:t>
            </w:r>
            <w:r w:rsidR="00D61B55" w:rsidRPr="00D61B55">
              <w:rPr>
                <w:rFonts w:ascii="Calibri" w:eastAsia="Calibri" w:hAnsi="Calibri" w:cs="Calibri"/>
                <w:lang w:val="uk-UA"/>
              </w:rPr>
              <w:t>;</w:t>
            </w:r>
          </w:p>
          <w:p w14:paraId="31FE7B74" w14:textId="6AD4CA96" w:rsidR="00D61B55" w:rsidRPr="00D61B55" w:rsidRDefault="004C3C8D" w:rsidP="00D61B55">
            <w:pPr>
              <w:numPr>
                <w:ilvl w:val="0"/>
                <w:numId w:val="16"/>
              </w:numPr>
              <w:contextualSpacing/>
              <w:rPr>
                <w:rFonts w:ascii="Calibri" w:eastAsia="Calibri" w:hAnsi="Calibri" w:cs="Calibri"/>
                <w:lang w:val="uk-UA"/>
              </w:rPr>
            </w:pPr>
            <w:r>
              <w:rPr>
                <w:rFonts w:ascii="Calibri" w:eastAsia="Calibri" w:hAnsi="Calibri" w:cs="Calibri"/>
                <w:lang w:val="uk-UA"/>
              </w:rPr>
              <w:t xml:space="preserve">Тепловий насос з </w:t>
            </w:r>
            <w:r>
              <w:rPr>
                <w:rFonts w:ascii="Calibri" w:eastAsia="Calibri" w:hAnsi="Calibri" w:cs="Calibri"/>
                <w:lang w:val="en-US"/>
              </w:rPr>
              <w:t>COP=2,5</w:t>
            </w:r>
            <w:r w:rsidR="00D61B55" w:rsidRPr="00D61B55">
              <w:rPr>
                <w:rFonts w:ascii="Calibri" w:eastAsia="Calibri" w:hAnsi="Calibri" w:cs="Calibri"/>
                <w:lang w:val="uk-UA"/>
              </w:rPr>
              <w:t>;</w:t>
            </w:r>
          </w:p>
          <w:p w14:paraId="0AD2EC7B" w14:textId="19FADA53" w:rsidR="00D61B55" w:rsidRPr="00D61B55" w:rsidRDefault="004C3C8D" w:rsidP="00D61B55">
            <w:pPr>
              <w:numPr>
                <w:ilvl w:val="0"/>
                <w:numId w:val="16"/>
              </w:numPr>
              <w:contextualSpacing/>
              <w:rPr>
                <w:rFonts w:ascii="Calibri" w:eastAsia="Calibri" w:hAnsi="Calibri" w:cs="Calibri"/>
                <w:lang w:val="uk-UA"/>
              </w:rPr>
            </w:pPr>
            <w:r>
              <w:rPr>
                <w:rFonts w:ascii="Calibri" w:eastAsia="Calibri" w:hAnsi="Calibri" w:cs="Calibri"/>
                <w:lang w:val="uk-UA"/>
              </w:rPr>
              <w:t>Швидкісний теплообмінник з підігрівом від теплової мережі</w:t>
            </w:r>
            <w:r w:rsidR="00D61B55" w:rsidRPr="00D61B55">
              <w:rPr>
                <w:rFonts w:ascii="Calibri" w:eastAsia="Calibri" w:hAnsi="Calibri" w:cs="Calibri"/>
                <w:lang w:val="uk-UA"/>
              </w:rPr>
              <w:t>.</w:t>
            </w:r>
          </w:p>
        </w:tc>
      </w:tr>
      <w:tr w:rsidR="00D61B55" w:rsidRPr="00D61B55" w14:paraId="617A6B75" w14:textId="77777777" w:rsidTr="00D61B55">
        <w:tc>
          <w:tcPr>
            <w:tcW w:w="562" w:type="dxa"/>
          </w:tcPr>
          <w:p w14:paraId="62AFA0C2" w14:textId="77777777" w:rsidR="00D61B55" w:rsidRPr="00D61B55" w:rsidRDefault="00D61B55" w:rsidP="003252F4">
            <w:pPr>
              <w:jc w:val="center"/>
              <w:rPr>
                <w:rFonts w:ascii="Calibri" w:eastAsia="Calibri" w:hAnsi="Calibri" w:cs="Calibri"/>
                <w:lang w:val="uk-UA"/>
              </w:rPr>
            </w:pPr>
            <w:r w:rsidRPr="00D61B55">
              <w:rPr>
                <w:rFonts w:ascii="Calibri" w:eastAsia="Calibri" w:hAnsi="Calibri" w:cs="Calibri"/>
                <w:lang w:val="uk-UA"/>
              </w:rPr>
              <w:t>14</w:t>
            </w:r>
          </w:p>
        </w:tc>
        <w:tc>
          <w:tcPr>
            <w:tcW w:w="4678" w:type="dxa"/>
          </w:tcPr>
          <w:p w14:paraId="06B72E90" w14:textId="2297D6E3" w:rsidR="00D61B55" w:rsidRPr="00D61B55" w:rsidRDefault="00D61B55" w:rsidP="00D61B55">
            <w:pPr>
              <w:rPr>
                <w:rFonts w:ascii="Calibri" w:eastAsia="Calibri" w:hAnsi="Calibri" w:cs="Calibri"/>
                <w:lang w:val="uk-UA"/>
              </w:rPr>
            </w:pPr>
            <w:r w:rsidRPr="00D61B55">
              <w:rPr>
                <w:rFonts w:ascii="Calibri" w:eastAsia="Calibri" w:hAnsi="Calibri" w:cs="Calibri"/>
                <w:lang w:val="uk-UA"/>
              </w:rPr>
              <w:t xml:space="preserve">Чи впливає споживання реактивної потужності на показники лічильника активної енергії </w:t>
            </w:r>
            <w:r w:rsidR="004774DD">
              <w:rPr>
                <w:rFonts w:ascii="Calibri" w:eastAsia="Calibri" w:hAnsi="Calibri" w:cs="Calibri"/>
                <w:lang w:val="uk-UA"/>
              </w:rPr>
              <w:t>?</w:t>
            </w:r>
          </w:p>
        </w:tc>
        <w:tc>
          <w:tcPr>
            <w:tcW w:w="4541" w:type="dxa"/>
          </w:tcPr>
          <w:p w14:paraId="3C81F5FF" w14:textId="77777777" w:rsidR="00D61B55" w:rsidRPr="00D61B55" w:rsidRDefault="00D61B55" w:rsidP="00D61B55">
            <w:pPr>
              <w:numPr>
                <w:ilvl w:val="0"/>
                <w:numId w:val="32"/>
              </w:numPr>
              <w:contextualSpacing/>
              <w:rPr>
                <w:rFonts w:ascii="Calibri" w:eastAsia="Calibri" w:hAnsi="Calibri" w:cs="Calibri"/>
                <w:lang w:val="uk-UA"/>
              </w:rPr>
            </w:pPr>
            <w:r w:rsidRPr="00D61B55">
              <w:rPr>
                <w:rFonts w:ascii="Calibri" w:eastAsia="Calibri" w:hAnsi="Calibri" w:cs="Calibri"/>
                <w:lang w:val="uk-UA"/>
              </w:rPr>
              <w:t>Не впливає;</w:t>
            </w:r>
          </w:p>
          <w:p w14:paraId="60C70D81" w14:textId="77777777" w:rsidR="00D61B55" w:rsidRPr="00D61B55" w:rsidRDefault="00D61B55" w:rsidP="00D61B55">
            <w:pPr>
              <w:numPr>
                <w:ilvl w:val="0"/>
                <w:numId w:val="32"/>
              </w:numPr>
              <w:contextualSpacing/>
              <w:rPr>
                <w:rFonts w:ascii="Calibri" w:eastAsia="Calibri" w:hAnsi="Calibri" w:cs="Calibri"/>
                <w:lang w:val="uk-UA"/>
              </w:rPr>
            </w:pPr>
            <w:r w:rsidRPr="00D61B55">
              <w:rPr>
                <w:rFonts w:ascii="Calibri" w:eastAsia="Calibri" w:hAnsi="Calibri" w:cs="Calibri"/>
                <w:lang w:val="uk-UA"/>
              </w:rPr>
              <w:t>Впливає на величину втрат в мережах;</w:t>
            </w:r>
          </w:p>
          <w:p w14:paraId="4F5DEDD9" w14:textId="77777777" w:rsidR="00D61B55" w:rsidRPr="00D61B55" w:rsidRDefault="00D61B55" w:rsidP="00D61B55">
            <w:pPr>
              <w:numPr>
                <w:ilvl w:val="0"/>
                <w:numId w:val="32"/>
              </w:numPr>
              <w:contextualSpacing/>
              <w:rPr>
                <w:rFonts w:ascii="Calibri" w:eastAsia="Calibri" w:hAnsi="Calibri" w:cs="Calibri"/>
                <w:lang w:val="uk-UA"/>
              </w:rPr>
            </w:pPr>
            <w:r w:rsidRPr="00D61B55">
              <w:rPr>
                <w:rFonts w:ascii="Calibri" w:eastAsia="Calibri" w:hAnsi="Calibri" w:cs="Calibri"/>
                <w:lang w:val="uk-UA"/>
              </w:rPr>
              <w:t>Повністю враховується лічильником.</w:t>
            </w:r>
          </w:p>
        </w:tc>
      </w:tr>
      <w:tr w:rsidR="00D61B55" w:rsidRPr="00D61B55" w14:paraId="3AEEF833" w14:textId="77777777" w:rsidTr="00D61B55">
        <w:tc>
          <w:tcPr>
            <w:tcW w:w="562" w:type="dxa"/>
          </w:tcPr>
          <w:p w14:paraId="3079483D" w14:textId="77777777" w:rsidR="00D61B55" w:rsidRPr="00D61B55" w:rsidRDefault="00D61B55" w:rsidP="003252F4">
            <w:pPr>
              <w:jc w:val="center"/>
              <w:rPr>
                <w:rFonts w:ascii="Calibri" w:eastAsia="Calibri" w:hAnsi="Calibri" w:cs="Calibri"/>
                <w:lang w:val="uk-UA"/>
              </w:rPr>
            </w:pPr>
            <w:r w:rsidRPr="00D61B55">
              <w:rPr>
                <w:rFonts w:ascii="Calibri" w:eastAsia="Calibri" w:hAnsi="Calibri" w:cs="Calibri"/>
                <w:lang w:val="uk-UA"/>
              </w:rPr>
              <w:t>15</w:t>
            </w:r>
          </w:p>
        </w:tc>
        <w:tc>
          <w:tcPr>
            <w:tcW w:w="4678" w:type="dxa"/>
          </w:tcPr>
          <w:p w14:paraId="37D512BE" w14:textId="361B7D6F" w:rsidR="00D61B55" w:rsidRPr="00D61B55" w:rsidRDefault="00D61B55" w:rsidP="00D61B55">
            <w:pPr>
              <w:rPr>
                <w:rFonts w:ascii="Calibri" w:eastAsia="Calibri" w:hAnsi="Calibri" w:cs="Calibri"/>
                <w:lang w:val="uk-UA"/>
              </w:rPr>
            </w:pPr>
            <w:r w:rsidRPr="00D61B55">
              <w:rPr>
                <w:rFonts w:ascii="Calibri" w:eastAsia="Calibri" w:hAnsi="Calibri" w:cs="Calibri"/>
                <w:lang w:val="uk-UA"/>
              </w:rPr>
              <w:t>Вартість проекту 100 000 грн., Економія на енергоресурсах 20 000 грн./рік., додаткові експлуатаційні затрати  - 10 000 грн./рік. Який простий термін окупності проекту</w:t>
            </w:r>
            <w:r w:rsidR="004774DD">
              <w:rPr>
                <w:rFonts w:ascii="Calibri" w:eastAsia="Calibri" w:hAnsi="Calibri" w:cs="Calibri"/>
                <w:lang w:val="uk-UA"/>
              </w:rPr>
              <w:t>?</w:t>
            </w:r>
          </w:p>
        </w:tc>
        <w:tc>
          <w:tcPr>
            <w:tcW w:w="4541" w:type="dxa"/>
          </w:tcPr>
          <w:p w14:paraId="043CE0EA" w14:textId="77777777" w:rsidR="00D61B55" w:rsidRPr="00D61B55" w:rsidRDefault="00D61B55" w:rsidP="00D61B55">
            <w:pPr>
              <w:numPr>
                <w:ilvl w:val="0"/>
                <w:numId w:val="33"/>
              </w:numPr>
              <w:contextualSpacing/>
              <w:rPr>
                <w:rFonts w:ascii="Calibri" w:eastAsia="Calibri" w:hAnsi="Calibri" w:cs="Calibri"/>
                <w:lang w:val="uk-UA"/>
              </w:rPr>
            </w:pPr>
            <w:r w:rsidRPr="00D61B55">
              <w:rPr>
                <w:rFonts w:ascii="Calibri" w:eastAsia="Calibri" w:hAnsi="Calibri" w:cs="Calibri"/>
                <w:lang w:val="uk-UA"/>
              </w:rPr>
              <w:t>5 років;</w:t>
            </w:r>
          </w:p>
          <w:p w14:paraId="2E8D14FA" w14:textId="77777777" w:rsidR="00D61B55" w:rsidRPr="00D61B55" w:rsidRDefault="00D61B55" w:rsidP="00D61B55">
            <w:pPr>
              <w:numPr>
                <w:ilvl w:val="0"/>
                <w:numId w:val="33"/>
              </w:numPr>
              <w:contextualSpacing/>
              <w:rPr>
                <w:rFonts w:ascii="Calibri" w:eastAsia="Calibri" w:hAnsi="Calibri" w:cs="Calibri"/>
                <w:lang w:val="uk-UA"/>
              </w:rPr>
            </w:pPr>
            <w:r w:rsidRPr="00D61B55">
              <w:rPr>
                <w:rFonts w:ascii="Calibri" w:eastAsia="Calibri" w:hAnsi="Calibri" w:cs="Calibri"/>
                <w:lang w:val="uk-UA"/>
              </w:rPr>
              <w:t>10 років;</w:t>
            </w:r>
          </w:p>
          <w:p w14:paraId="756A757C" w14:textId="77777777" w:rsidR="00D61B55" w:rsidRPr="00D61B55" w:rsidRDefault="00D61B55" w:rsidP="00D61B55">
            <w:pPr>
              <w:numPr>
                <w:ilvl w:val="0"/>
                <w:numId w:val="33"/>
              </w:numPr>
              <w:contextualSpacing/>
              <w:rPr>
                <w:rFonts w:ascii="Calibri" w:eastAsia="Calibri" w:hAnsi="Calibri" w:cs="Calibri"/>
                <w:lang w:val="uk-UA"/>
              </w:rPr>
            </w:pPr>
            <w:r w:rsidRPr="00D61B55">
              <w:rPr>
                <w:rFonts w:ascii="Calibri" w:eastAsia="Calibri" w:hAnsi="Calibri" w:cs="Calibri"/>
                <w:lang w:val="uk-UA"/>
              </w:rPr>
              <w:t>20 років;</w:t>
            </w:r>
          </w:p>
          <w:p w14:paraId="102A1EDF" w14:textId="77777777" w:rsidR="00D61B55" w:rsidRPr="00D61B55" w:rsidRDefault="00D61B55" w:rsidP="00D61B55">
            <w:pPr>
              <w:numPr>
                <w:ilvl w:val="0"/>
                <w:numId w:val="33"/>
              </w:numPr>
              <w:contextualSpacing/>
              <w:rPr>
                <w:rFonts w:ascii="Calibri" w:eastAsia="Calibri" w:hAnsi="Calibri" w:cs="Calibri"/>
                <w:lang w:val="uk-UA"/>
              </w:rPr>
            </w:pPr>
            <w:r w:rsidRPr="00D61B55">
              <w:rPr>
                <w:rFonts w:ascii="Calibri" w:eastAsia="Calibri" w:hAnsi="Calibri" w:cs="Calibri"/>
                <w:lang w:val="uk-UA"/>
              </w:rPr>
              <w:t>Проект не окупається</w:t>
            </w:r>
          </w:p>
        </w:tc>
      </w:tr>
      <w:tr w:rsidR="00D61B55" w:rsidRPr="00D61B55" w14:paraId="5869BE2F" w14:textId="77777777" w:rsidTr="00D61B55">
        <w:tc>
          <w:tcPr>
            <w:tcW w:w="562" w:type="dxa"/>
          </w:tcPr>
          <w:p w14:paraId="7CB4964A" w14:textId="77777777" w:rsidR="00D61B55" w:rsidRPr="00D61B55" w:rsidRDefault="00D61B55" w:rsidP="003252F4">
            <w:pPr>
              <w:jc w:val="center"/>
              <w:rPr>
                <w:rFonts w:ascii="Calibri" w:eastAsia="Calibri" w:hAnsi="Calibri" w:cs="Calibri"/>
                <w:lang w:val="uk-UA"/>
              </w:rPr>
            </w:pPr>
            <w:r w:rsidRPr="00D61B55">
              <w:rPr>
                <w:rFonts w:ascii="Calibri" w:eastAsia="Calibri" w:hAnsi="Calibri" w:cs="Calibri"/>
                <w:lang w:val="uk-UA"/>
              </w:rPr>
              <w:t>16</w:t>
            </w:r>
          </w:p>
        </w:tc>
        <w:tc>
          <w:tcPr>
            <w:tcW w:w="4678" w:type="dxa"/>
          </w:tcPr>
          <w:p w14:paraId="36F685F3" w14:textId="77777777" w:rsidR="00D61B55" w:rsidRPr="00D61B55" w:rsidRDefault="00D61B55" w:rsidP="00D61B55">
            <w:pPr>
              <w:rPr>
                <w:rFonts w:ascii="Calibri" w:eastAsia="Calibri" w:hAnsi="Calibri" w:cs="Calibri"/>
                <w:lang w:val="uk-UA"/>
              </w:rPr>
            </w:pPr>
            <w:r w:rsidRPr="00D61B55">
              <w:rPr>
                <w:rFonts w:ascii="Calibri" w:eastAsia="Calibri" w:hAnsi="Calibri" w:cs="Calibri"/>
                <w:lang w:val="uk-UA"/>
              </w:rPr>
              <w:t xml:space="preserve">На рисунку наведено термографічну зйомку будівлі. Відомо, що при </w:t>
            </w:r>
          </w:p>
          <w:p w14:paraId="2A7D98DD" w14:textId="77777777" w:rsidR="00D61B55" w:rsidRPr="00D61B55" w:rsidRDefault="00D61B55" w:rsidP="00D61B55">
            <w:pPr>
              <w:rPr>
                <w:rFonts w:ascii="Calibri" w:eastAsia="Calibri" w:hAnsi="Calibri" w:cs="Calibri"/>
                <w:lang w:val="uk-UA"/>
              </w:rPr>
            </w:pPr>
            <w:r w:rsidRPr="00D61B55">
              <w:rPr>
                <w:rFonts w:ascii="Calibri" w:eastAsia="Calibri" w:hAnsi="Calibri" w:cs="Calibri"/>
                <w:lang w:val="uk-UA"/>
              </w:rPr>
              <w:t xml:space="preserve">замірах температура навколишнього середовища становила +1 </w:t>
            </w:r>
            <w:proofErr w:type="spellStart"/>
            <w:r w:rsidRPr="00445AEC">
              <w:rPr>
                <w:rFonts w:ascii="Calibri" w:eastAsia="Calibri" w:hAnsi="Calibri" w:cs="Calibri"/>
                <w:vertAlign w:val="superscript"/>
                <w:lang w:val="uk-UA"/>
              </w:rPr>
              <w:t>о</w:t>
            </w:r>
            <w:r w:rsidRPr="00D61B55">
              <w:rPr>
                <w:rFonts w:ascii="Calibri" w:eastAsia="Calibri" w:hAnsi="Calibri" w:cs="Calibri"/>
                <w:lang w:val="uk-UA"/>
              </w:rPr>
              <w:t>С</w:t>
            </w:r>
            <w:proofErr w:type="spellEnd"/>
            <w:r w:rsidRPr="00D61B55">
              <w:rPr>
                <w:rFonts w:ascii="Calibri" w:eastAsia="Calibri" w:hAnsi="Calibri" w:cs="Calibri"/>
                <w:lang w:val="uk-UA"/>
              </w:rPr>
              <w:t xml:space="preserve">. Чи </w:t>
            </w:r>
            <w:proofErr w:type="spellStart"/>
            <w:r w:rsidRPr="00D61B55">
              <w:rPr>
                <w:rFonts w:ascii="Calibri" w:eastAsia="Calibri" w:hAnsi="Calibri" w:cs="Calibri"/>
                <w:lang w:val="uk-UA"/>
              </w:rPr>
              <w:t>коректно</w:t>
            </w:r>
            <w:proofErr w:type="spellEnd"/>
            <w:r w:rsidRPr="00D61B55">
              <w:rPr>
                <w:rFonts w:ascii="Calibri" w:eastAsia="Calibri" w:hAnsi="Calibri" w:cs="Calibri"/>
                <w:lang w:val="uk-UA"/>
              </w:rPr>
              <w:t xml:space="preserve"> </w:t>
            </w:r>
          </w:p>
          <w:p w14:paraId="4AA875F6" w14:textId="74D3E1BA" w:rsidR="00D61B55" w:rsidRPr="00D61B55" w:rsidRDefault="00D61B55" w:rsidP="00D61B55">
            <w:pPr>
              <w:rPr>
                <w:rFonts w:ascii="Calibri" w:eastAsia="Calibri" w:hAnsi="Calibri" w:cs="Calibri"/>
                <w:lang w:val="uk-UA"/>
              </w:rPr>
            </w:pPr>
            <w:r w:rsidRPr="00D61B55">
              <w:rPr>
                <w:rFonts w:ascii="Calibri" w:eastAsia="Calibri" w:hAnsi="Calibri" w:cs="Calibri"/>
                <w:lang w:val="uk-UA"/>
              </w:rPr>
              <w:t>були введені параметри коефіцієнту чорноти поверхні та відбитої температури?</w:t>
            </w:r>
          </w:p>
        </w:tc>
        <w:tc>
          <w:tcPr>
            <w:tcW w:w="4541" w:type="dxa"/>
          </w:tcPr>
          <w:p w14:paraId="3BC23F53" w14:textId="77777777" w:rsidR="00D61B55" w:rsidRPr="00D61B55" w:rsidRDefault="00D61B55" w:rsidP="00D61B55">
            <w:pPr>
              <w:numPr>
                <w:ilvl w:val="0"/>
                <w:numId w:val="34"/>
              </w:numPr>
              <w:contextualSpacing/>
              <w:rPr>
                <w:rFonts w:ascii="Calibri" w:eastAsia="Times New Roman" w:hAnsi="Calibri" w:cs="Calibri"/>
                <w:lang w:val="uk-UA"/>
              </w:rPr>
            </w:pPr>
            <w:r w:rsidRPr="00D61B55">
              <w:rPr>
                <w:rFonts w:ascii="Calibri" w:eastAsia="Times New Roman" w:hAnsi="Calibri" w:cs="Calibri"/>
                <w:lang w:val="uk-UA"/>
              </w:rPr>
              <w:t>Так.</w:t>
            </w:r>
          </w:p>
          <w:p w14:paraId="26042EA4" w14:textId="77777777" w:rsidR="00D61B55" w:rsidRPr="00D61B55" w:rsidRDefault="00D61B55" w:rsidP="00D61B55">
            <w:pPr>
              <w:numPr>
                <w:ilvl w:val="0"/>
                <w:numId w:val="34"/>
              </w:numPr>
              <w:contextualSpacing/>
              <w:rPr>
                <w:rFonts w:ascii="Calibri" w:eastAsia="Times New Roman" w:hAnsi="Calibri" w:cs="Calibri"/>
                <w:lang w:val="uk-UA"/>
              </w:rPr>
            </w:pPr>
            <w:r w:rsidRPr="00D61B55">
              <w:rPr>
                <w:rFonts w:ascii="Calibri" w:eastAsia="Times New Roman" w:hAnsi="Calibri" w:cs="Calibri"/>
                <w:lang w:val="uk-UA"/>
              </w:rPr>
              <w:t>Ні.</w:t>
            </w:r>
          </w:p>
          <w:p w14:paraId="097E1B1B" w14:textId="77777777" w:rsidR="00D61B55" w:rsidRPr="00D61B55" w:rsidRDefault="00D61B55" w:rsidP="00D61B55">
            <w:pPr>
              <w:numPr>
                <w:ilvl w:val="0"/>
                <w:numId w:val="34"/>
              </w:numPr>
              <w:contextualSpacing/>
              <w:rPr>
                <w:rFonts w:ascii="Calibri" w:eastAsia="Times New Roman" w:hAnsi="Calibri" w:cs="Calibri"/>
                <w:lang w:val="uk-UA"/>
              </w:rPr>
            </w:pPr>
            <w:r w:rsidRPr="00D61B55">
              <w:rPr>
                <w:rFonts w:ascii="Calibri" w:eastAsia="Times New Roman" w:hAnsi="Calibri" w:cs="Calibri"/>
                <w:lang w:val="uk-UA"/>
              </w:rPr>
              <w:t>Даних для відповіді не</w:t>
            </w:r>
          </w:p>
          <w:p w14:paraId="45E27FE6" w14:textId="77777777" w:rsidR="00D61B55" w:rsidRPr="00D61B55" w:rsidRDefault="00D61B55" w:rsidP="00D61B55">
            <w:pPr>
              <w:rPr>
                <w:rFonts w:ascii="Calibri" w:eastAsia="Times New Roman" w:hAnsi="Calibri" w:cs="Calibri"/>
                <w:lang w:val="uk-UA"/>
              </w:rPr>
            </w:pPr>
            <w:r w:rsidRPr="00D61B55">
              <w:rPr>
                <w:rFonts w:ascii="Calibri" w:eastAsia="Times New Roman" w:hAnsi="Calibri" w:cs="Calibri"/>
                <w:lang w:val="uk-UA"/>
              </w:rPr>
              <w:t>достатньо</w:t>
            </w:r>
          </w:p>
          <w:p w14:paraId="1D517106" w14:textId="77777777" w:rsidR="00D61B55" w:rsidRPr="00D61B55" w:rsidRDefault="00D61B55" w:rsidP="00D61B55">
            <w:pPr>
              <w:ind w:left="720"/>
              <w:contextualSpacing/>
              <w:rPr>
                <w:rFonts w:ascii="Calibri" w:eastAsia="Calibri" w:hAnsi="Calibri" w:cs="Calibri"/>
                <w:lang w:val="uk-UA"/>
              </w:rPr>
            </w:pPr>
          </w:p>
        </w:tc>
      </w:tr>
      <w:tr w:rsidR="00D61B55" w:rsidRPr="00D61B55" w14:paraId="1A8E0225" w14:textId="77777777" w:rsidTr="00D61B55">
        <w:tc>
          <w:tcPr>
            <w:tcW w:w="562" w:type="dxa"/>
          </w:tcPr>
          <w:p w14:paraId="6BB1E418" w14:textId="77777777" w:rsidR="00D61B55" w:rsidRPr="00D61B55" w:rsidRDefault="00D61B55" w:rsidP="003252F4">
            <w:pPr>
              <w:jc w:val="center"/>
              <w:rPr>
                <w:rFonts w:ascii="Calibri" w:eastAsia="Calibri" w:hAnsi="Calibri" w:cs="Calibri"/>
                <w:lang w:val="uk-UA"/>
              </w:rPr>
            </w:pPr>
            <w:r w:rsidRPr="00D61B55">
              <w:rPr>
                <w:rFonts w:ascii="Calibri" w:eastAsia="Calibri" w:hAnsi="Calibri" w:cs="Calibri"/>
                <w:lang w:val="uk-UA"/>
              </w:rPr>
              <w:t>17</w:t>
            </w:r>
          </w:p>
        </w:tc>
        <w:tc>
          <w:tcPr>
            <w:tcW w:w="4678" w:type="dxa"/>
          </w:tcPr>
          <w:p w14:paraId="22885073" w14:textId="77777777" w:rsidR="00D61B55" w:rsidRPr="00D61B55" w:rsidRDefault="00D61B55" w:rsidP="00D61B55">
            <w:pPr>
              <w:rPr>
                <w:rFonts w:ascii="Calibri" w:eastAsia="Times New Roman" w:hAnsi="Calibri" w:cs="Calibri"/>
                <w:lang w:val="uk-UA"/>
              </w:rPr>
            </w:pPr>
            <w:r w:rsidRPr="00D61B55">
              <w:rPr>
                <w:rFonts w:ascii="Calibri" w:eastAsia="Times New Roman" w:hAnsi="Calibri" w:cs="Calibri"/>
                <w:lang w:val="uk-UA"/>
              </w:rPr>
              <w:t>При якому значенні чистої приведеної вартості (NPV) проект можна вважати неефективним?</w:t>
            </w:r>
          </w:p>
          <w:p w14:paraId="62831CA0" w14:textId="77777777" w:rsidR="00D61B55" w:rsidRPr="00D61B55" w:rsidRDefault="00D61B55" w:rsidP="00D61B55">
            <w:pPr>
              <w:rPr>
                <w:rFonts w:ascii="Calibri" w:eastAsia="Calibri" w:hAnsi="Calibri" w:cs="Calibri"/>
                <w:lang w:val="uk-UA"/>
              </w:rPr>
            </w:pPr>
          </w:p>
        </w:tc>
        <w:tc>
          <w:tcPr>
            <w:tcW w:w="4541" w:type="dxa"/>
          </w:tcPr>
          <w:p w14:paraId="5AEDFF97" w14:textId="77777777" w:rsidR="00D61B55" w:rsidRPr="00D61B55" w:rsidRDefault="00D61B55" w:rsidP="00D61B55">
            <w:pPr>
              <w:numPr>
                <w:ilvl w:val="0"/>
                <w:numId w:val="35"/>
              </w:numPr>
              <w:contextualSpacing/>
              <w:rPr>
                <w:rFonts w:ascii="Calibri" w:eastAsia="Times New Roman" w:hAnsi="Calibri" w:cs="Calibri"/>
                <w:lang w:val="uk-UA"/>
              </w:rPr>
            </w:pPr>
            <w:r w:rsidRPr="00D61B55">
              <w:rPr>
                <w:rFonts w:ascii="Calibri" w:eastAsia="Times New Roman" w:hAnsi="Calibri" w:cs="Calibri"/>
                <w:lang w:val="uk-UA"/>
              </w:rPr>
              <w:t>NPV &lt; 0;</w:t>
            </w:r>
          </w:p>
          <w:p w14:paraId="7773190C" w14:textId="77777777" w:rsidR="00D61B55" w:rsidRPr="00D61B55" w:rsidRDefault="00D61B55" w:rsidP="00D61B55">
            <w:pPr>
              <w:numPr>
                <w:ilvl w:val="0"/>
                <w:numId w:val="35"/>
              </w:numPr>
              <w:contextualSpacing/>
              <w:rPr>
                <w:rFonts w:ascii="Calibri" w:eastAsia="Times New Roman" w:hAnsi="Calibri" w:cs="Calibri"/>
                <w:lang w:val="uk-UA"/>
              </w:rPr>
            </w:pPr>
            <w:r w:rsidRPr="00D61B55">
              <w:rPr>
                <w:rFonts w:ascii="Calibri" w:eastAsia="Times New Roman" w:hAnsi="Calibri" w:cs="Calibri"/>
                <w:lang w:val="uk-UA"/>
              </w:rPr>
              <w:t>NPV = 0;</w:t>
            </w:r>
          </w:p>
          <w:p w14:paraId="1594CF5B" w14:textId="77777777" w:rsidR="00D61B55" w:rsidRPr="00D61B55" w:rsidRDefault="00D61B55" w:rsidP="00D61B55">
            <w:pPr>
              <w:numPr>
                <w:ilvl w:val="0"/>
                <w:numId w:val="35"/>
              </w:numPr>
              <w:contextualSpacing/>
              <w:rPr>
                <w:rFonts w:ascii="Calibri" w:eastAsia="Times New Roman" w:hAnsi="Calibri" w:cs="Calibri"/>
                <w:lang w:val="uk-UA"/>
              </w:rPr>
            </w:pPr>
            <w:r w:rsidRPr="00D61B55">
              <w:rPr>
                <w:rFonts w:ascii="Calibri" w:eastAsia="Times New Roman" w:hAnsi="Calibri" w:cs="Calibri"/>
                <w:lang w:val="uk-UA"/>
              </w:rPr>
              <w:t>NPV &gt; 0;</w:t>
            </w:r>
          </w:p>
          <w:p w14:paraId="1FDA7382" w14:textId="369BAAB5" w:rsidR="00D61B55" w:rsidRPr="00D61B55" w:rsidRDefault="00D61B55" w:rsidP="00D61B55">
            <w:pPr>
              <w:numPr>
                <w:ilvl w:val="0"/>
                <w:numId w:val="35"/>
              </w:numPr>
              <w:contextualSpacing/>
              <w:rPr>
                <w:rFonts w:ascii="Calibri" w:eastAsia="Times New Roman" w:hAnsi="Calibri" w:cs="Calibri"/>
                <w:lang w:val="uk-UA"/>
              </w:rPr>
            </w:pPr>
            <w:r w:rsidRPr="00D61B55">
              <w:rPr>
                <w:rFonts w:ascii="Calibri" w:eastAsia="Times New Roman" w:hAnsi="Calibri" w:cs="Calibri"/>
                <w:lang w:val="uk-UA"/>
              </w:rPr>
              <w:t xml:space="preserve"> NPV = 1</w:t>
            </w:r>
          </w:p>
        </w:tc>
      </w:tr>
      <w:tr w:rsidR="00D61B55" w:rsidRPr="00D61B55" w14:paraId="6C732D11" w14:textId="77777777" w:rsidTr="00D61B55">
        <w:tc>
          <w:tcPr>
            <w:tcW w:w="562" w:type="dxa"/>
          </w:tcPr>
          <w:p w14:paraId="54F4F698" w14:textId="77777777" w:rsidR="00D61B55" w:rsidRPr="00D61B55" w:rsidRDefault="00D61B55" w:rsidP="003252F4">
            <w:pPr>
              <w:jc w:val="center"/>
              <w:rPr>
                <w:rFonts w:ascii="Calibri" w:eastAsia="Calibri" w:hAnsi="Calibri" w:cs="Calibri"/>
                <w:lang w:val="uk-UA"/>
              </w:rPr>
            </w:pPr>
            <w:r w:rsidRPr="00D61B55">
              <w:rPr>
                <w:rFonts w:ascii="Calibri" w:eastAsia="Calibri" w:hAnsi="Calibri" w:cs="Calibri"/>
                <w:lang w:val="uk-UA"/>
              </w:rPr>
              <w:t>18</w:t>
            </w:r>
          </w:p>
        </w:tc>
        <w:tc>
          <w:tcPr>
            <w:tcW w:w="4678" w:type="dxa"/>
          </w:tcPr>
          <w:p w14:paraId="59BFA9C6" w14:textId="4F083203" w:rsidR="00D61B55" w:rsidRPr="00D61B55" w:rsidRDefault="00D61B55" w:rsidP="00D61B55">
            <w:pPr>
              <w:rPr>
                <w:rFonts w:ascii="Calibri" w:eastAsia="Times New Roman" w:hAnsi="Calibri" w:cs="Calibri"/>
                <w:lang w:val="uk-UA"/>
              </w:rPr>
            </w:pPr>
            <w:r w:rsidRPr="00D61B55">
              <w:rPr>
                <w:rFonts w:ascii="Calibri" w:eastAsia="Times New Roman" w:hAnsi="Calibri" w:cs="Calibri"/>
                <w:lang w:val="uk-UA"/>
              </w:rPr>
              <w:t xml:space="preserve">Утеплювач, з точки зору забезпечення сприятливого </w:t>
            </w:r>
            <w:proofErr w:type="spellStart"/>
            <w:r w:rsidRPr="00D61B55">
              <w:rPr>
                <w:rFonts w:ascii="Calibri" w:eastAsia="Times New Roman" w:hAnsi="Calibri" w:cs="Calibri"/>
                <w:lang w:val="uk-UA"/>
              </w:rPr>
              <w:t>вологісного</w:t>
            </w:r>
            <w:proofErr w:type="spellEnd"/>
            <w:r w:rsidRPr="00D61B55">
              <w:rPr>
                <w:rFonts w:ascii="Calibri" w:eastAsia="Times New Roman" w:hAnsi="Calibri" w:cs="Calibri"/>
                <w:lang w:val="uk-UA"/>
              </w:rPr>
              <w:t xml:space="preserve"> стану огороджувальної конструкції, доцільно розташовувати</w:t>
            </w:r>
          </w:p>
        </w:tc>
        <w:tc>
          <w:tcPr>
            <w:tcW w:w="4541" w:type="dxa"/>
          </w:tcPr>
          <w:p w14:paraId="28E0F9E8" w14:textId="77777777" w:rsidR="00D61B55" w:rsidRPr="00D61B55" w:rsidRDefault="00D61B55" w:rsidP="00D61B55">
            <w:pPr>
              <w:numPr>
                <w:ilvl w:val="0"/>
                <w:numId w:val="36"/>
              </w:numPr>
              <w:contextualSpacing/>
              <w:rPr>
                <w:rFonts w:ascii="Calibri" w:eastAsia="Times New Roman" w:hAnsi="Calibri" w:cs="Calibri"/>
                <w:lang w:val="uk-UA"/>
              </w:rPr>
            </w:pPr>
            <w:r w:rsidRPr="00D61B55">
              <w:rPr>
                <w:rFonts w:ascii="Calibri" w:eastAsia="Times New Roman" w:hAnsi="Calibri" w:cs="Calibri"/>
                <w:lang w:val="uk-UA"/>
              </w:rPr>
              <w:t>Із зовнішньої сторони огородження.</w:t>
            </w:r>
          </w:p>
          <w:p w14:paraId="59DFFF1D" w14:textId="77777777" w:rsidR="00D61B55" w:rsidRPr="00D61B55" w:rsidRDefault="00D61B55" w:rsidP="00D61B55">
            <w:pPr>
              <w:numPr>
                <w:ilvl w:val="0"/>
                <w:numId w:val="36"/>
              </w:numPr>
              <w:contextualSpacing/>
              <w:rPr>
                <w:rFonts w:ascii="Calibri" w:eastAsia="Times New Roman" w:hAnsi="Calibri" w:cs="Calibri"/>
                <w:lang w:val="uk-UA"/>
              </w:rPr>
            </w:pPr>
            <w:r w:rsidRPr="00D61B55">
              <w:rPr>
                <w:rFonts w:ascii="Calibri" w:eastAsia="Times New Roman" w:hAnsi="Calibri" w:cs="Calibri"/>
                <w:lang w:val="uk-UA"/>
              </w:rPr>
              <w:t xml:space="preserve">Всередині конструкції. </w:t>
            </w:r>
          </w:p>
          <w:p w14:paraId="30920268" w14:textId="6DDF3019" w:rsidR="00D61B55" w:rsidRPr="00D61B55" w:rsidRDefault="00D61B55" w:rsidP="00D61B55">
            <w:pPr>
              <w:numPr>
                <w:ilvl w:val="0"/>
                <w:numId w:val="36"/>
              </w:numPr>
              <w:contextualSpacing/>
              <w:rPr>
                <w:rFonts w:ascii="Calibri" w:eastAsia="Times New Roman" w:hAnsi="Calibri" w:cs="Calibri"/>
                <w:lang w:val="uk-UA"/>
              </w:rPr>
            </w:pPr>
            <w:r w:rsidRPr="00D61B55">
              <w:rPr>
                <w:rFonts w:ascii="Calibri" w:eastAsia="Times New Roman" w:hAnsi="Calibri" w:cs="Calibri"/>
                <w:lang w:val="uk-UA"/>
              </w:rPr>
              <w:t>Із внутрішньої сторони огородження</w:t>
            </w:r>
          </w:p>
        </w:tc>
      </w:tr>
      <w:tr w:rsidR="00D61B55" w:rsidRPr="00D61B55" w14:paraId="0448B47C" w14:textId="77777777" w:rsidTr="00D61B55">
        <w:tc>
          <w:tcPr>
            <w:tcW w:w="562" w:type="dxa"/>
          </w:tcPr>
          <w:p w14:paraId="1994CFFD" w14:textId="77777777" w:rsidR="00D61B55" w:rsidRPr="00D61B55" w:rsidRDefault="00D61B55" w:rsidP="003252F4">
            <w:pPr>
              <w:jc w:val="center"/>
              <w:rPr>
                <w:rFonts w:ascii="Calibri" w:eastAsia="Calibri" w:hAnsi="Calibri" w:cs="Calibri"/>
                <w:lang w:val="uk-UA"/>
              </w:rPr>
            </w:pPr>
            <w:r w:rsidRPr="00D61B55">
              <w:rPr>
                <w:rFonts w:ascii="Calibri" w:eastAsia="Calibri" w:hAnsi="Calibri" w:cs="Calibri"/>
                <w:lang w:val="uk-UA"/>
              </w:rPr>
              <w:t>19</w:t>
            </w:r>
          </w:p>
        </w:tc>
        <w:tc>
          <w:tcPr>
            <w:tcW w:w="4678" w:type="dxa"/>
          </w:tcPr>
          <w:p w14:paraId="7CFBE0DE" w14:textId="77777777" w:rsidR="00D61B55" w:rsidRPr="00D61B55" w:rsidRDefault="00D61B55" w:rsidP="00D61B55">
            <w:pPr>
              <w:rPr>
                <w:rFonts w:ascii="Calibri" w:eastAsia="Times New Roman" w:hAnsi="Calibri" w:cs="Calibri"/>
                <w:lang w:val="uk-UA"/>
              </w:rPr>
            </w:pPr>
            <w:r w:rsidRPr="00D61B55">
              <w:rPr>
                <w:rFonts w:ascii="Calibri" w:eastAsia="Times New Roman" w:hAnsi="Calibri" w:cs="Calibri"/>
                <w:lang w:val="uk-UA"/>
              </w:rPr>
              <w:t>В якому випадку споживання природного газу за опалювальний сезон при роботі конденсаційного котла буде меншим:</w:t>
            </w:r>
          </w:p>
          <w:p w14:paraId="65EE9B2F" w14:textId="77777777" w:rsidR="00D61B55" w:rsidRPr="00D61B55" w:rsidRDefault="00D61B55" w:rsidP="00D61B55">
            <w:pPr>
              <w:rPr>
                <w:rFonts w:ascii="Calibri" w:eastAsia="Times New Roman" w:hAnsi="Calibri" w:cs="Calibri"/>
                <w:lang w:val="uk-UA"/>
              </w:rPr>
            </w:pPr>
          </w:p>
        </w:tc>
        <w:tc>
          <w:tcPr>
            <w:tcW w:w="4541" w:type="dxa"/>
          </w:tcPr>
          <w:p w14:paraId="0DC441B4" w14:textId="77777777" w:rsidR="00D61B55" w:rsidRPr="00D61B55" w:rsidRDefault="00D61B55" w:rsidP="00D61B55">
            <w:pPr>
              <w:numPr>
                <w:ilvl w:val="0"/>
                <w:numId w:val="37"/>
              </w:numPr>
              <w:contextualSpacing/>
              <w:rPr>
                <w:rFonts w:ascii="Calibri" w:eastAsia="Times New Roman" w:hAnsi="Calibri" w:cs="Calibri"/>
                <w:lang w:val="uk-UA"/>
              </w:rPr>
            </w:pPr>
            <w:r w:rsidRPr="00D61B55">
              <w:rPr>
                <w:rFonts w:ascii="Calibri" w:eastAsia="Times New Roman" w:hAnsi="Calibri" w:cs="Calibri"/>
                <w:lang w:val="uk-UA"/>
              </w:rPr>
              <w:t xml:space="preserve">При роботі котла на систему опалення потужністю 20 кВт при температурному графіку 90/70 </w:t>
            </w:r>
          </w:p>
          <w:p w14:paraId="3D1951E2" w14:textId="77777777" w:rsidR="00D61B55" w:rsidRPr="00D61B55" w:rsidRDefault="00D61B55" w:rsidP="00D61B55">
            <w:pPr>
              <w:numPr>
                <w:ilvl w:val="0"/>
                <w:numId w:val="37"/>
              </w:numPr>
              <w:contextualSpacing/>
              <w:rPr>
                <w:rFonts w:ascii="Calibri" w:eastAsia="Times New Roman" w:hAnsi="Calibri" w:cs="Calibri"/>
                <w:lang w:val="uk-UA"/>
              </w:rPr>
            </w:pPr>
            <w:r w:rsidRPr="00D61B55">
              <w:rPr>
                <w:rFonts w:ascii="Calibri" w:eastAsia="Times New Roman" w:hAnsi="Calibri" w:cs="Calibri"/>
                <w:lang w:val="uk-UA"/>
              </w:rPr>
              <w:t xml:space="preserve">При роботі котла на систему опалення потужністю 20 кВт при температурному графіку 80/60 </w:t>
            </w:r>
          </w:p>
          <w:p w14:paraId="0F672D7C" w14:textId="77777777" w:rsidR="00D61B55" w:rsidRPr="00D61B55" w:rsidRDefault="00D61B55" w:rsidP="00D61B55">
            <w:pPr>
              <w:numPr>
                <w:ilvl w:val="0"/>
                <w:numId w:val="37"/>
              </w:numPr>
              <w:contextualSpacing/>
              <w:rPr>
                <w:rFonts w:ascii="Calibri" w:eastAsia="Times New Roman" w:hAnsi="Calibri" w:cs="Calibri"/>
                <w:lang w:val="uk-UA"/>
              </w:rPr>
            </w:pPr>
            <w:r w:rsidRPr="00D61B55">
              <w:rPr>
                <w:rFonts w:ascii="Calibri" w:eastAsia="Times New Roman" w:hAnsi="Calibri" w:cs="Calibri"/>
                <w:lang w:val="uk-UA"/>
              </w:rPr>
              <w:t xml:space="preserve">При роботі котла на систему опалення потужністю 20 кВт при температурному графіку 40/30 </w:t>
            </w:r>
          </w:p>
        </w:tc>
      </w:tr>
      <w:tr w:rsidR="00D61B55" w:rsidRPr="00AE32D6" w14:paraId="15C9ABE3" w14:textId="77777777" w:rsidTr="00D61B55">
        <w:tc>
          <w:tcPr>
            <w:tcW w:w="562" w:type="dxa"/>
          </w:tcPr>
          <w:p w14:paraId="7440A2A1" w14:textId="77777777" w:rsidR="00D61B55" w:rsidRPr="00D61B55" w:rsidRDefault="00D61B55" w:rsidP="003252F4">
            <w:pPr>
              <w:jc w:val="center"/>
              <w:rPr>
                <w:rFonts w:ascii="Calibri" w:eastAsia="Calibri" w:hAnsi="Calibri" w:cs="Calibri"/>
                <w:lang w:val="uk-UA"/>
              </w:rPr>
            </w:pPr>
            <w:r w:rsidRPr="00D61B55">
              <w:rPr>
                <w:rFonts w:ascii="Calibri" w:eastAsia="Calibri" w:hAnsi="Calibri" w:cs="Calibri"/>
                <w:lang w:val="uk-UA"/>
              </w:rPr>
              <w:t>20</w:t>
            </w:r>
          </w:p>
        </w:tc>
        <w:tc>
          <w:tcPr>
            <w:tcW w:w="4678" w:type="dxa"/>
          </w:tcPr>
          <w:p w14:paraId="6EABF36C" w14:textId="088204F5" w:rsidR="00D61B55" w:rsidRPr="00D61B55" w:rsidRDefault="004C3C8D" w:rsidP="00D61B55">
            <w:pPr>
              <w:rPr>
                <w:rFonts w:ascii="Calibri" w:eastAsia="Times New Roman" w:hAnsi="Calibri" w:cs="Calibri"/>
                <w:lang w:val="uk-UA"/>
              </w:rPr>
            </w:pPr>
            <w:r>
              <w:rPr>
                <w:rFonts w:ascii="Calibri" w:eastAsia="Calibri" w:hAnsi="Calibri" w:cs="Calibri"/>
                <w:lang w:val="uk-UA"/>
              </w:rPr>
              <w:t xml:space="preserve">Який стандарт лежить в основі </w:t>
            </w:r>
            <w:proofErr w:type="spellStart"/>
            <w:r>
              <w:rPr>
                <w:rFonts w:ascii="Calibri" w:eastAsia="Calibri" w:hAnsi="Calibri" w:cs="Calibri"/>
                <w:lang w:val="uk-UA"/>
              </w:rPr>
              <w:t>енергосертифікації</w:t>
            </w:r>
            <w:proofErr w:type="spellEnd"/>
            <w:r>
              <w:rPr>
                <w:rFonts w:ascii="Calibri" w:eastAsia="Calibri" w:hAnsi="Calibri" w:cs="Calibri"/>
                <w:lang w:val="uk-UA"/>
              </w:rPr>
              <w:t xml:space="preserve"> будівель</w:t>
            </w:r>
            <w:r w:rsidR="00835067" w:rsidRPr="00446C9F">
              <w:rPr>
                <w:rFonts w:ascii="Calibri" w:eastAsia="Calibri" w:hAnsi="Calibri" w:cs="Calibri"/>
                <w:lang w:val="uk-UA"/>
              </w:rPr>
              <w:t>?</w:t>
            </w:r>
          </w:p>
        </w:tc>
        <w:tc>
          <w:tcPr>
            <w:tcW w:w="4541" w:type="dxa"/>
          </w:tcPr>
          <w:p w14:paraId="55A656AB" w14:textId="51D21455" w:rsidR="00D61B55" w:rsidRPr="00D61B55" w:rsidRDefault="004C3C8D" w:rsidP="00D61B55">
            <w:pPr>
              <w:numPr>
                <w:ilvl w:val="0"/>
                <w:numId w:val="38"/>
              </w:numPr>
              <w:contextualSpacing/>
              <w:rPr>
                <w:rFonts w:ascii="Calibri" w:eastAsia="Times New Roman" w:hAnsi="Calibri" w:cs="Calibri"/>
                <w:lang w:val="uk-UA"/>
              </w:rPr>
            </w:pPr>
            <w:r w:rsidRPr="004C3C8D">
              <w:rPr>
                <w:rFonts w:ascii="Calibri" w:eastAsia="Times New Roman" w:hAnsi="Calibri" w:cs="Calibri"/>
                <w:lang w:val="uk-UA"/>
              </w:rPr>
              <w:t>ДСТУ  Б  А.2.2-12:2015</w:t>
            </w:r>
            <w:r>
              <w:rPr>
                <w:rFonts w:ascii="Calibri" w:eastAsia="Times New Roman" w:hAnsi="Calibri" w:cs="Calibri"/>
                <w:lang w:val="uk-UA"/>
              </w:rPr>
              <w:t xml:space="preserve">  </w:t>
            </w:r>
            <w:r w:rsidRPr="004C3C8D">
              <w:rPr>
                <w:rFonts w:ascii="Calibri" w:eastAsia="Times New Roman" w:hAnsi="Calibri" w:cs="Calibri"/>
                <w:lang w:val="uk-UA"/>
              </w:rPr>
              <w:t>ЕНЕРГЕТИЧНА  ЕФЕКТИВНІСТЬ  БУДІВЕЛЬ.</w:t>
            </w:r>
            <w:r>
              <w:rPr>
                <w:rFonts w:ascii="Calibri" w:eastAsia="Times New Roman" w:hAnsi="Calibri" w:cs="Calibri"/>
                <w:lang w:val="uk-UA"/>
              </w:rPr>
              <w:t xml:space="preserve"> </w:t>
            </w:r>
            <w:r w:rsidRPr="004C3C8D">
              <w:rPr>
                <w:rFonts w:ascii="Calibri" w:eastAsia="Times New Roman" w:hAnsi="Calibri" w:cs="Calibri"/>
                <w:lang w:val="uk-UA"/>
              </w:rPr>
              <w:t xml:space="preserve">Метод  розрахунку  </w:t>
            </w:r>
            <w:proofErr w:type="spellStart"/>
            <w:r w:rsidRPr="004C3C8D">
              <w:rPr>
                <w:rFonts w:ascii="Calibri" w:eastAsia="Times New Roman" w:hAnsi="Calibri" w:cs="Calibri"/>
                <w:lang w:val="uk-UA"/>
              </w:rPr>
              <w:t>енергоспоживанняпри</w:t>
            </w:r>
            <w:proofErr w:type="spellEnd"/>
            <w:r w:rsidRPr="004C3C8D">
              <w:rPr>
                <w:rFonts w:ascii="Calibri" w:eastAsia="Times New Roman" w:hAnsi="Calibri" w:cs="Calibri"/>
                <w:lang w:val="uk-UA"/>
              </w:rPr>
              <w:t xml:space="preserve">  опаленні,  охолодженні,  вентиляції,</w:t>
            </w:r>
            <w:r w:rsidR="00445AEC">
              <w:rPr>
                <w:rFonts w:ascii="Calibri" w:eastAsia="Times New Roman" w:hAnsi="Calibri" w:cs="Calibri"/>
                <w:lang w:val="uk-UA"/>
              </w:rPr>
              <w:t xml:space="preserve"> </w:t>
            </w:r>
            <w:r w:rsidRPr="004C3C8D">
              <w:rPr>
                <w:rFonts w:ascii="Calibri" w:eastAsia="Times New Roman" w:hAnsi="Calibri" w:cs="Calibri"/>
                <w:lang w:val="uk-UA"/>
              </w:rPr>
              <w:t>освітленні  та  гарячому  водопостачанні</w:t>
            </w:r>
          </w:p>
          <w:p w14:paraId="6957AF44" w14:textId="57B88E18" w:rsidR="00D61B55" w:rsidRPr="00D61B55" w:rsidRDefault="004C3C8D" w:rsidP="00D61B55">
            <w:pPr>
              <w:numPr>
                <w:ilvl w:val="0"/>
                <w:numId w:val="38"/>
              </w:numPr>
              <w:contextualSpacing/>
              <w:rPr>
                <w:rFonts w:ascii="Calibri" w:eastAsia="Times New Roman" w:hAnsi="Calibri" w:cs="Calibri"/>
                <w:lang w:val="uk-UA"/>
              </w:rPr>
            </w:pPr>
            <w:r>
              <w:t xml:space="preserve">ДБН В.2.6-31:2016 Теплова </w:t>
            </w:r>
            <w:proofErr w:type="spellStart"/>
            <w:r>
              <w:t>ізоляція</w:t>
            </w:r>
            <w:proofErr w:type="spellEnd"/>
            <w:r>
              <w:t xml:space="preserve"> </w:t>
            </w:r>
            <w:proofErr w:type="spellStart"/>
            <w:r>
              <w:t>будівель</w:t>
            </w:r>
            <w:proofErr w:type="spellEnd"/>
            <w:r w:rsidR="00D61B55" w:rsidRPr="00D61B55">
              <w:rPr>
                <w:rFonts w:ascii="Calibri" w:eastAsia="Times New Roman" w:hAnsi="Calibri" w:cs="Calibri"/>
                <w:lang w:val="uk-UA"/>
              </w:rPr>
              <w:t>.</w:t>
            </w:r>
          </w:p>
          <w:p w14:paraId="65269FB4" w14:textId="5F8E99A0" w:rsidR="00D61B55" w:rsidRPr="004C3C8D" w:rsidRDefault="004C3C8D" w:rsidP="004C3C8D">
            <w:pPr>
              <w:numPr>
                <w:ilvl w:val="0"/>
                <w:numId w:val="38"/>
              </w:numPr>
              <w:contextualSpacing/>
              <w:rPr>
                <w:rFonts w:ascii="Calibri" w:eastAsia="Times New Roman" w:hAnsi="Calibri" w:cs="Calibri"/>
                <w:lang w:val="uk-UA"/>
              </w:rPr>
            </w:pPr>
            <w:r w:rsidRPr="004C3C8D">
              <w:rPr>
                <w:rFonts w:ascii="Calibri" w:eastAsia="Times New Roman" w:hAnsi="Calibri" w:cs="Calibri"/>
                <w:lang w:val="uk-UA"/>
              </w:rPr>
              <w:t>ДСТУ-Н Б А.2.2-5:2007 настанова з розроблення енергетичного паспорта будинків</w:t>
            </w:r>
          </w:p>
        </w:tc>
      </w:tr>
    </w:tbl>
    <w:p w14:paraId="35234C20" w14:textId="77777777" w:rsidR="005077D9" w:rsidRPr="00446C9F" w:rsidRDefault="005077D9" w:rsidP="00006157">
      <w:pPr>
        <w:tabs>
          <w:tab w:val="left" w:pos="3482"/>
        </w:tabs>
        <w:rPr>
          <w:rFonts w:ascii="Arial" w:hAnsi="Arial" w:cs="Arial"/>
          <w:lang w:val="uk-UA"/>
        </w:rPr>
      </w:pPr>
    </w:p>
    <w:sectPr w:rsidR="005077D9" w:rsidRPr="00446C9F" w:rsidSect="00B33CED">
      <w:headerReference w:type="default" r:id="rId8"/>
      <w:pgSz w:w="11906" w:h="16838"/>
      <w:pgMar w:top="1591" w:right="850" w:bottom="426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FEB7F1" w14:textId="77777777" w:rsidR="008570FF" w:rsidRDefault="008570FF">
      <w:pPr>
        <w:spacing w:after="0" w:line="240" w:lineRule="auto"/>
      </w:pPr>
      <w:r>
        <w:separator/>
      </w:r>
    </w:p>
  </w:endnote>
  <w:endnote w:type="continuationSeparator" w:id="0">
    <w:p w14:paraId="5EFBBFC2" w14:textId="77777777" w:rsidR="008570FF" w:rsidRDefault="00857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641230" w14:textId="77777777" w:rsidR="008570FF" w:rsidRDefault="008570FF">
      <w:pPr>
        <w:spacing w:after="0" w:line="240" w:lineRule="auto"/>
      </w:pPr>
      <w:r>
        <w:separator/>
      </w:r>
    </w:p>
  </w:footnote>
  <w:footnote w:type="continuationSeparator" w:id="0">
    <w:p w14:paraId="5B4D85E9" w14:textId="77777777" w:rsidR="008570FF" w:rsidRDefault="008570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960E51" w14:textId="2F64E309" w:rsidR="006945EA" w:rsidRDefault="002D685A" w:rsidP="001326F6">
    <w:pPr>
      <w:pStyle w:val="a3"/>
      <w:tabs>
        <w:tab w:val="clear" w:pos="9355"/>
      </w:tabs>
      <w:rPr>
        <w:noProof/>
        <w:lang w:val="uk-UA" w:eastAsia="ru-RU"/>
      </w:rPr>
    </w:pPr>
    <w:r>
      <w:rPr>
        <w:noProof/>
        <w:lang w:val="uk-UA" w:eastAsia="ru-RU"/>
      </w:rPr>
      <w:t xml:space="preserve"> </w:t>
    </w:r>
  </w:p>
  <w:tbl>
    <w:tblPr>
      <w:tblStyle w:val="a9"/>
      <w:tblW w:w="9396" w:type="dxa"/>
      <w:tblInd w:w="-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15"/>
      <w:gridCol w:w="3181"/>
    </w:tblGrid>
    <w:tr w:rsidR="006945EA" w14:paraId="56BD01D4" w14:textId="77777777" w:rsidTr="00AD423A">
      <w:trPr>
        <w:trHeight w:val="483"/>
      </w:trPr>
      <w:tc>
        <w:tcPr>
          <w:tcW w:w="6215" w:type="dxa"/>
          <w:vAlign w:val="center"/>
        </w:tcPr>
        <w:p w14:paraId="2AB0185D" w14:textId="7A4585BE" w:rsidR="006945EA" w:rsidRDefault="0062527C" w:rsidP="006945EA">
          <w:pPr>
            <w:pStyle w:val="a3"/>
            <w:tabs>
              <w:tab w:val="clear" w:pos="9355"/>
            </w:tabs>
            <w:rPr>
              <w:noProof/>
              <w:lang w:val="uk-UA" w:eastAsia="ru-RU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5828C49B" wp14:editId="2F0B4E71">
                <wp:simplePos x="0" y="0"/>
                <wp:positionH relativeFrom="column">
                  <wp:posOffset>1548765</wp:posOffset>
                </wp:positionH>
                <wp:positionV relativeFrom="paragraph">
                  <wp:posOffset>72390</wp:posOffset>
                </wp:positionV>
                <wp:extent cx="1875155" cy="788035"/>
                <wp:effectExtent l="0" t="0" r="0" b="0"/>
                <wp:wrapNone/>
                <wp:docPr id="47" name="Grafik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8E286DC7-790E-4885-8A26-49053033F064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7" name="Grafik 7">
                          <a:extLst>
                            <a:ext uri="{FF2B5EF4-FFF2-40B4-BE49-F238E27FC236}">
                              <a16:creationId xmlns:a16="http://schemas.microsoft.com/office/drawing/2014/main" id="{8E286DC7-790E-4885-8A26-49053033F064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5155" cy="7880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5FCD209D" wp14:editId="5B68FF86">
                <wp:simplePos x="0" y="0"/>
                <wp:positionH relativeFrom="column">
                  <wp:posOffset>4445</wp:posOffset>
                </wp:positionH>
                <wp:positionV relativeFrom="paragraph">
                  <wp:posOffset>135255</wp:posOffset>
                </wp:positionV>
                <wp:extent cx="1647190" cy="751840"/>
                <wp:effectExtent l="0" t="0" r="0" b="0"/>
                <wp:wrapNone/>
                <wp:docPr id="48" name="Picture 3" descr="C:\Users\UserLA6254\Documents\EEF\F - Implementierung\BMU_2018_on_behalf_Office_Farbe_en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8" name="Picture 3" descr="C:\Users\UserLA6254\Documents\EEF\F - Implementierung\BMU_2018_on_behalf_Office_Farbe_en.jpg"/>
                        <pic:cNvPicPr/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3691"/>
                        <a:stretch/>
                      </pic:blipFill>
                      <pic:spPr bwMode="auto">
                        <a:xfrm>
                          <a:off x="0" y="0"/>
                          <a:ext cx="1647190" cy="7518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181" w:type="dxa"/>
          <w:vAlign w:val="center"/>
        </w:tcPr>
        <w:p w14:paraId="40A36095" w14:textId="1C1ED9D4" w:rsidR="006945EA" w:rsidRDefault="008570FF" w:rsidP="006945EA">
          <w:pPr>
            <w:pStyle w:val="a3"/>
            <w:tabs>
              <w:tab w:val="clear" w:pos="9355"/>
            </w:tabs>
            <w:ind w:left="1191"/>
            <w:rPr>
              <w:noProof/>
              <w:lang w:val="uk-UA" w:eastAsia="ru-RU"/>
            </w:rPr>
          </w:pPr>
        </w:p>
      </w:tc>
    </w:tr>
  </w:tbl>
  <w:p w14:paraId="2BFC09B8" w14:textId="5E075973" w:rsidR="00E32BB4" w:rsidRPr="00006157" w:rsidRDefault="008570FF" w:rsidP="00006157">
    <w:pPr>
      <w:pStyle w:val="a3"/>
      <w:tabs>
        <w:tab w:val="clear" w:pos="9355"/>
      </w:tabs>
      <w:rPr>
        <w:sz w:val="16"/>
        <w:szCs w:val="16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367FB"/>
    <w:multiLevelType w:val="hybridMultilevel"/>
    <w:tmpl w:val="0C1862A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E7C63"/>
    <w:multiLevelType w:val="hybridMultilevel"/>
    <w:tmpl w:val="250490E6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540E9"/>
    <w:multiLevelType w:val="hybridMultilevel"/>
    <w:tmpl w:val="F15A989A"/>
    <w:lvl w:ilvl="0" w:tplc="49DABE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2A768D"/>
    <w:multiLevelType w:val="hybridMultilevel"/>
    <w:tmpl w:val="B6EC30DE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877F3"/>
    <w:multiLevelType w:val="hybridMultilevel"/>
    <w:tmpl w:val="424E382E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7F3EA7"/>
    <w:multiLevelType w:val="hybridMultilevel"/>
    <w:tmpl w:val="89868486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B157C1"/>
    <w:multiLevelType w:val="hybridMultilevel"/>
    <w:tmpl w:val="67CC9010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A77F0D"/>
    <w:multiLevelType w:val="hybridMultilevel"/>
    <w:tmpl w:val="3B941EF8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C26BAD"/>
    <w:multiLevelType w:val="hybridMultilevel"/>
    <w:tmpl w:val="524E0130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0851E0"/>
    <w:multiLevelType w:val="hybridMultilevel"/>
    <w:tmpl w:val="3468F79E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2B36B3"/>
    <w:multiLevelType w:val="hybridMultilevel"/>
    <w:tmpl w:val="A57C0568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5D0E02"/>
    <w:multiLevelType w:val="hybridMultilevel"/>
    <w:tmpl w:val="0C382FF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B12E39"/>
    <w:multiLevelType w:val="hybridMultilevel"/>
    <w:tmpl w:val="067E7FFC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557078"/>
    <w:multiLevelType w:val="hybridMultilevel"/>
    <w:tmpl w:val="C416F21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D73E50"/>
    <w:multiLevelType w:val="hybridMultilevel"/>
    <w:tmpl w:val="5E9615E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E53AE8"/>
    <w:multiLevelType w:val="hybridMultilevel"/>
    <w:tmpl w:val="B3C2AB98"/>
    <w:lvl w:ilvl="0" w:tplc="B8588BE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2B45485"/>
    <w:multiLevelType w:val="hybridMultilevel"/>
    <w:tmpl w:val="6CA221B8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DD741A"/>
    <w:multiLevelType w:val="hybridMultilevel"/>
    <w:tmpl w:val="AD6475B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2B7179"/>
    <w:multiLevelType w:val="hybridMultilevel"/>
    <w:tmpl w:val="471C9168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466165"/>
    <w:multiLevelType w:val="hybridMultilevel"/>
    <w:tmpl w:val="D35644C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5D07B2"/>
    <w:multiLevelType w:val="hybridMultilevel"/>
    <w:tmpl w:val="CDE461D0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57A2E"/>
    <w:multiLevelType w:val="hybridMultilevel"/>
    <w:tmpl w:val="5CAEF3EE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5F4F33"/>
    <w:multiLevelType w:val="hybridMultilevel"/>
    <w:tmpl w:val="B868EEB6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CB4FFF"/>
    <w:multiLevelType w:val="hybridMultilevel"/>
    <w:tmpl w:val="1C3A462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7B0FE8"/>
    <w:multiLevelType w:val="hybridMultilevel"/>
    <w:tmpl w:val="AACCD82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825336"/>
    <w:multiLevelType w:val="hybridMultilevel"/>
    <w:tmpl w:val="60A2BF6E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0F149F"/>
    <w:multiLevelType w:val="hybridMultilevel"/>
    <w:tmpl w:val="2A28B210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E74B5B"/>
    <w:multiLevelType w:val="hybridMultilevel"/>
    <w:tmpl w:val="80662A2C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434204"/>
    <w:multiLevelType w:val="hybridMultilevel"/>
    <w:tmpl w:val="52D40450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460EB2"/>
    <w:multiLevelType w:val="hybridMultilevel"/>
    <w:tmpl w:val="B412ACA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4D2665"/>
    <w:multiLevelType w:val="hybridMultilevel"/>
    <w:tmpl w:val="76B20EE0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453D73"/>
    <w:multiLevelType w:val="hybridMultilevel"/>
    <w:tmpl w:val="C39A6CB6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AA774D"/>
    <w:multiLevelType w:val="hybridMultilevel"/>
    <w:tmpl w:val="84D6976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E23C17"/>
    <w:multiLevelType w:val="hybridMultilevel"/>
    <w:tmpl w:val="F32A5D80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7E42E2"/>
    <w:multiLevelType w:val="hybridMultilevel"/>
    <w:tmpl w:val="CD00082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C2095F"/>
    <w:multiLevelType w:val="hybridMultilevel"/>
    <w:tmpl w:val="52BC862C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0966BD"/>
    <w:multiLevelType w:val="hybridMultilevel"/>
    <w:tmpl w:val="600E8BB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846EAF"/>
    <w:multiLevelType w:val="hybridMultilevel"/>
    <w:tmpl w:val="C90A180A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4"/>
  </w:num>
  <w:num w:numId="4">
    <w:abstractNumId w:val="27"/>
  </w:num>
  <w:num w:numId="5">
    <w:abstractNumId w:val="1"/>
  </w:num>
  <w:num w:numId="6">
    <w:abstractNumId w:val="3"/>
  </w:num>
  <w:num w:numId="7">
    <w:abstractNumId w:val="16"/>
  </w:num>
  <w:num w:numId="8">
    <w:abstractNumId w:val="15"/>
  </w:num>
  <w:num w:numId="9">
    <w:abstractNumId w:val="31"/>
  </w:num>
  <w:num w:numId="10">
    <w:abstractNumId w:val="14"/>
  </w:num>
  <w:num w:numId="11">
    <w:abstractNumId w:val="5"/>
  </w:num>
  <w:num w:numId="12">
    <w:abstractNumId w:val="0"/>
  </w:num>
  <w:num w:numId="13">
    <w:abstractNumId w:val="12"/>
  </w:num>
  <w:num w:numId="14">
    <w:abstractNumId w:val="17"/>
  </w:num>
  <w:num w:numId="15">
    <w:abstractNumId w:val="21"/>
  </w:num>
  <w:num w:numId="16">
    <w:abstractNumId w:val="33"/>
  </w:num>
  <w:num w:numId="17">
    <w:abstractNumId w:val="22"/>
  </w:num>
  <w:num w:numId="18">
    <w:abstractNumId w:val="30"/>
  </w:num>
  <w:num w:numId="19">
    <w:abstractNumId w:val="19"/>
  </w:num>
  <w:num w:numId="20">
    <w:abstractNumId w:val="10"/>
  </w:num>
  <w:num w:numId="21">
    <w:abstractNumId w:val="35"/>
  </w:num>
  <w:num w:numId="22">
    <w:abstractNumId w:val="6"/>
  </w:num>
  <w:num w:numId="23">
    <w:abstractNumId w:val="23"/>
  </w:num>
  <w:num w:numId="24">
    <w:abstractNumId w:val="2"/>
  </w:num>
  <w:num w:numId="25">
    <w:abstractNumId w:val="20"/>
  </w:num>
  <w:num w:numId="26">
    <w:abstractNumId w:val="25"/>
  </w:num>
  <w:num w:numId="27">
    <w:abstractNumId w:val="34"/>
  </w:num>
  <w:num w:numId="28">
    <w:abstractNumId w:val="7"/>
  </w:num>
  <w:num w:numId="29">
    <w:abstractNumId w:val="8"/>
  </w:num>
  <w:num w:numId="30">
    <w:abstractNumId w:val="36"/>
  </w:num>
  <w:num w:numId="31">
    <w:abstractNumId w:val="18"/>
  </w:num>
  <w:num w:numId="32">
    <w:abstractNumId w:val="26"/>
  </w:num>
  <w:num w:numId="33">
    <w:abstractNumId w:val="32"/>
  </w:num>
  <w:num w:numId="34">
    <w:abstractNumId w:val="13"/>
  </w:num>
  <w:num w:numId="35">
    <w:abstractNumId w:val="28"/>
  </w:num>
  <w:num w:numId="36">
    <w:abstractNumId w:val="24"/>
  </w:num>
  <w:num w:numId="37">
    <w:abstractNumId w:val="37"/>
  </w:num>
  <w:num w:numId="3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54B"/>
    <w:rsid w:val="00006157"/>
    <w:rsid w:val="000076F2"/>
    <w:rsid w:val="00023C3E"/>
    <w:rsid w:val="00082AF5"/>
    <w:rsid w:val="000B1B81"/>
    <w:rsid w:val="000B4897"/>
    <w:rsid w:val="001125BF"/>
    <w:rsid w:val="00184453"/>
    <w:rsid w:val="001A757F"/>
    <w:rsid w:val="001F5BB9"/>
    <w:rsid w:val="00242AA5"/>
    <w:rsid w:val="00251DE6"/>
    <w:rsid w:val="002B235A"/>
    <w:rsid w:val="002D685A"/>
    <w:rsid w:val="0032036E"/>
    <w:rsid w:val="003252F4"/>
    <w:rsid w:val="00325852"/>
    <w:rsid w:val="003324E6"/>
    <w:rsid w:val="00371A4E"/>
    <w:rsid w:val="003924F4"/>
    <w:rsid w:val="00394542"/>
    <w:rsid w:val="003B17D4"/>
    <w:rsid w:val="003C5186"/>
    <w:rsid w:val="003C7505"/>
    <w:rsid w:val="00424CF3"/>
    <w:rsid w:val="00445AEC"/>
    <w:rsid w:val="00446C9F"/>
    <w:rsid w:val="004774DD"/>
    <w:rsid w:val="00485219"/>
    <w:rsid w:val="004C3C8D"/>
    <w:rsid w:val="00505F1D"/>
    <w:rsid w:val="005077D9"/>
    <w:rsid w:val="00524759"/>
    <w:rsid w:val="005B50B0"/>
    <w:rsid w:val="005C3CD5"/>
    <w:rsid w:val="005C483B"/>
    <w:rsid w:val="0062527C"/>
    <w:rsid w:val="00630C2D"/>
    <w:rsid w:val="00634EF7"/>
    <w:rsid w:val="0064454B"/>
    <w:rsid w:val="00677084"/>
    <w:rsid w:val="006B694A"/>
    <w:rsid w:val="00731FE5"/>
    <w:rsid w:val="00733ED4"/>
    <w:rsid w:val="007E2ECD"/>
    <w:rsid w:val="007E4EB3"/>
    <w:rsid w:val="0082267D"/>
    <w:rsid w:val="00835067"/>
    <w:rsid w:val="00855516"/>
    <w:rsid w:val="008570FF"/>
    <w:rsid w:val="008608BB"/>
    <w:rsid w:val="008954A7"/>
    <w:rsid w:val="0089712F"/>
    <w:rsid w:val="008B1A70"/>
    <w:rsid w:val="008E767D"/>
    <w:rsid w:val="00997883"/>
    <w:rsid w:val="009A7430"/>
    <w:rsid w:val="00A3153E"/>
    <w:rsid w:val="00A82F68"/>
    <w:rsid w:val="00AA5E23"/>
    <w:rsid w:val="00AC3F4F"/>
    <w:rsid w:val="00AD423A"/>
    <w:rsid w:val="00AE32D6"/>
    <w:rsid w:val="00B24DC5"/>
    <w:rsid w:val="00B33CED"/>
    <w:rsid w:val="00BB4C86"/>
    <w:rsid w:val="00BD0FEE"/>
    <w:rsid w:val="00BE3DB1"/>
    <w:rsid w:val="00BF184F"/>
    <w:rsid w:val="00C006FD"/>
    <w:rsid w:val="00C743A0"/>
    <w:rsid w:val="00C90FFF"/>
    <w:rsid w:val="00CD32AB"/>
    <w:rsid w:val="00CE3205"/>
    <w:rsid w:val="00CF6EED"/>
    <w:rsid w:val="00D61B55"/>
    <w:rsid w:val="00D650FE"/>
    <w:rsid w:val="00D960F2"/>
    <w:rsid w:val="00DB3765"/>
    <w:rsid w:val="00E46067"/>
    <w:rsid w:val="00E72499"/>
    <w:rsid w:val="00E96468"/>
    <w:rsid w:val="00EC0F51"/>
    <w:rsid w:val="00EC2D3B"/>
    <w:rsid w:val="00EE40C4"/>
    <w:rsid w:val="00EF4170"/>
    <w:rsid w:val="00F82336"/>
    <w:rsid w:val="00F8459B"/>
    <w:rsid w:val="00FC29C9"/>
    <w:rsid w:val="00FD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1801DF"/>
  <w15:docId w15:val="{21712A5E-6C10-4E2D-8FDF-EC836FD18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4C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60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D960F2"/>
  </w:style>
  <w:style w:type="character" w:styleId="a5">
    <w:name w:val="Emphasis"/>
    <w:basedOn w:val="a0"/>
    <w:uiPriority w:val="20"/>
    <w:qFormat/>
    <w:rsid w:val="00D960F2"/>
    <w:rPr>
      <w:i/>
      <w:iCs/>
    </w:rPr>
  </w:style>
  <w:style w:type="character" w:styleId="a6">
    <w:name w:val="annotation reference"/>
    <w:basedOn w:val="a0"/>
    <w:uiPriority w:val="99"/>
    <w:semiHidden/>
    <w:unhideWhenUsed/>
    <w:rsid w:val="00D960F2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D960F2"/>
    <w:pPr>
      <w:spacing w:line="240" w:lineRule="auto"/>
    </w:pPr>
    <w:rPr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rsid w:val="00D960F2"/>
    <w:rPr>
      <w:sz w:val="20"/>
      <w:szCs w:val="20"/>
    </w:rPr>
  </w:style>
  <w:style w:type="table" w:styleId="a9">
    <w:name w:val="Table Grid"/>
    <w:basedOn w:val="a1"/>
    <w:uiPriority w:val="39"/>
    <w:rsid w:val="00D960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D960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D960F2"/>
    <w:rPr>
      <w:rFonts w:ascii="Segoe UI" w:hAnsi="Segoe UI" w:cs="Segoe UI"/>
      <w:sz w:val="18"/>
      <w:szCs w:val="18"/>
    </w:rPr>
  </w:style>
  <w:style w:type="character" w:styleId="ac">
    <w:name w:val="Hyperlink"/>
    <w:basedOn w:val="a0"/>
    <w:uiPriority w:val="99"/>
    <w:semiHidden/>
    <w:unhideWhenUsed/>
    <w:rsid w:val="00BF184F"/>
    <w:rPr>
      <w:color w:val="0000FF"/>
      <w:u w:val="single"/>
    </w:rPr>
  </w:style>
  <w:style w:type="paragraph" w:styleId="ad">
    <w:name w:val="footer"/>
    <w:basedOn w:val="a"/>
    <w:link w:val="ae"/>
    <w:uiPriority w:val="99"/>
    <w:unhideWhenUsed/>
    <w:rsid w:val="00B24D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ій колонтитул Знак"/>
    <w:basedOn w:val="a0"/>
    <w:link w:val="ad"/>
    <w:uiPriority w:val="99"/>
    <w:rsid w:val="00B24D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231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24FAAD-2CEF-418A-AEB1-3A7874F19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2659</Words>
  <Characters>1517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Zalina</dc:creator>
  <cp:keywords/>
  <dc:description/>
  <cp:lastModifiedBy>vl</cp:lastModifiedBy>
  <cp:revision>5</cp:revision>
  <cp:lastPrinted>2019-06-13T20:18:00Z</cp:lastPrinted>
  <dcterms:created xsi:type="dcterms:W3CDTF">2019-06-13T13:36:00Z</dcterms:created>
  <dcterms:modified xsi:type="dcterms:W3CDTF">2019-06-14T07:13:00Z</dcterms:modified>
</cp:coreProperties>
</file>