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43" w:rsidRDefault="00720143" w:rsidP="00720143">
      <w:pPr>
        <w:pStyle w:val="aa"/>
        <w:spacing w:before="0" w:beforeAutospacing="0" w:after="0" w:afterAutospacing="0"/>
        <w:jc w:val="center"/>
      </w:pPr>
      <w:r>
        <w:rPr>
          <w:noProof/>
          <w:bdr w:val="none" w:sz="0" w:space="0" w:color="auto" w:frame="1"/>
        </w:rPr>
        <w:drawing>
          <wp:anchor distT="0" distB="0" distL="114300" distR="114300" simplePos="0" relativeHeight="251658240" behindDoc="1" locked="0" layoutInCell="1" allowOverlap="1" wp14:anchorId="059F9655" wp14:editId="5656F8EB">
            <wp:simplePos x="0" y="0"/>
            <wp:positionH relativeFrom="column">
              <wp:posOffset>5263515</wp:posOffset>
            </wp:positionH>
            <wp:positionV relativeFrom="paragraph">
              <wp:posOffset>1905</wp:posOffset>
            </wp:positionV>
            <wp:extent cx="533400" cy="552450"/>
            <wp:effectExtent l="0" t="0" r="0" b="0"/>
            <wp:wrapNone/>
            <wp:docPr id="2" name="Рисунок 2" descr="https://lh3.googleusercontent.com/F8BL22fv7QValalp8OweiPUWTZqPqwi12iP9kdQFZh5NF7gSN1Z8o0kSKoShHPoZyF3mtumYr_Mckb7z3GUxqpA2N0OTudmykKOMpePfMqBCx1m1NDPgmZs4yCkED7V8K_rRlIsF-UgepjCB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8BL22fv7QValalp8OweiPUWTZqPqwi12iP9kdQFZh5NF7gSN1Z8o0kSKoShHPoZyF3mtumYr_Mckb7z3GUxqpA2N0OTudmykKOMpePfMqBCx1m1NDPgmZs4yCkED7V8K_rRlIsF-UgepjCB8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color w:val="000000"/>
          <w:sz w:val="22"/>
          <w:szCs w:val="22"/>
        </w:rPr>
        <w:t>ЗАПОРІЗЬКИЙ НАЦІОНАЛЬНИЙ УНІВЕРСИТЕТ</w:t>
      </w:r>
    </w:p>
    <w:p w:rsidR="00720143" w:rsidRDefault="00720143" w:rsidP="00720143">
      <w:pPr>
        <w:pStyle w:val="aa"/>
        <w:spacing w:before="0" w:beforeAutospacing="0" w:after="0" w:afterAutospacing="0"/>
        <w:jc w:val="center"/>
      </w:pPr>
      <w:r>
        <w:rPr>
          <w:rFonts w:ascii="Cambria" w:hAnsi="Cambria"/>
          <w:b/>
          <w:bCs/>
          <w:color w:val="000000"/>
          <w:sz w:val="22"/>
          <w:szCs w:val="22"/>
        </w:rPr>
        <w:t>ЕКОНОМІЧНИЙ ФАКУЛЬТЕТ</w:t>
      </w:r>
    </w:p>
    <w:p w:rsidR="00720143" w:rsidRDefault="00720143" w:rsidP="00720143">
      <w:pPr>
        <w:pStyle w:val="aa"/>
        <w:spacing w:before="0" w:beforeAutospacing="0" w:after="0" w:afterAutospacing="0"/>
        <w:jc w:val="center"/>
      </w:pPr>
      <w:proofErr w:type="spellStart"/>
      <w:r>
        <w:rPr>
          <w:rFonts w:ascii="Cambria" w:hAnsi="Cambria"/>
          <w:b/>
          <w:bCs/>
          <w:color w:val="000000"/>
          <w:sz w:val="22"/>
          <w:szCs w:val="22"/>
        </w:rPr>
        <w:t>Силабус</w:t>
      </w:r>
      <w:proofErr w:type="spellEnd"/>
      <w:r>
        <w:rPr>
          <w:rFonts w:ascii="Cambria" w:hAnsi="Cambria"/>
          <w:b/>
          <w:bCs/>
          <w:color w:val="000000"/>
          <w:sz w:val="22"/>
          <w:szCs w:val="22"/>
        </w:rPr>
        <w:t xml:space="preserve"> навчальної дисципліни</w:t>
      </w:r>
    </w:p>
    <w:p w:rsidR="00720143" w:rsidRPr="00720143" w:rsidRDefault="00720143" w:rsidP="00157F07">
      <w:pPr>
        <w:widowControl w:val="0"/>
        <w:spacing w:after="0" w:line="240" w:lineRule="auto"/>
        <w:jc w:val="center"/>
        <w:rPr>
          <w:rFonts w:ascii="Times New Roman" w:eastAsia="Calibri" w:hAnsi="Times New Roman" w:cs="Times New Roman"/>
          <w:b/>
          <w:sz w:val="24"/>
          <w:szCs w:val="24"/>
        </w:rPr>
      </w:pPr>
    </w:p>
    <w:p w:rsidR="00720143" w:rsidRDefault="00720143" w:rsidP="00720143">
      <w:pPr>
        <w:widowControl w:val="0"/>
        <w:spacing w:after="0" w:line="240" w:lineRule="auto"/>
        <w:rPr>
          <w:rFonts w:ascii="Times New Roman" w:eastAsia="Calibri" w:hAnsi="Times New Roman" w:cs="Times New Roman"/>
          <w:b/>
          <w:sz w:val="24"/>
          <w:szCs w:val="24"/>
          <w:lang w:val="ru-RU"/>
        </w:rPr>
      </w:pPr>
    </w:p>
    <w:p w:rsidR="00157F07" w:rsidRPr="00157F07" w:rsidRDefault="007377F9" w:rsidP="00157F07">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ОБЛІК В БАНКАХ</w:t>
      </w:r>
    </w:p>
    <w:p w:rsidR="00157F07" w:rsidRPr="00157F07" w:rsidRDefault="00157F07" w:rsidP="00157F07">
      <w:pPr>
        <w:widowControl w:val="0"/>
        <w:spacing w:after="0" w:line="240" w:lineRule="auto"/>
        <w:jc w:val="right"/>
        <w:rPr>
          <w:rFonts w:ascii="Times New Roman" w:eastAsia="Calibri" w:hAnsi="Times New Roman" w:cs="Times New Roman"/>
          <w:sz w:val="24"/>
          <w:szCs w:val="24"/>
        </w:rPr>
      </w:pPr>
    </w:p>
    <w:p w:rsidR="00157F07" w:rsidRPr="00157F07" w:rsidRDefault="00157F07" w:rsidP="00157F07">
      <w:pPr>
        <w:widowControl w:val="0"/>
        <w:spacing w:after="0" w:line="240" w:lineRule="auto"/>
        <w:rPr>
          <w:rFonts w:ascii="Times New Roman" w:eastAsia="MS Mincho" w:hAnsi="Times New Roman" w:cs="Times New Roman"/>
          <w:sz w:val="24"/>
          <w:szCs w:val="24"/>
        </w:rPr>
      </w:pPr>
      <w:r w:rsidRPr="00157F07">
        <w:rPr>
          <w:rFonts w:ascii="Times New Roman" w:eastAsia="MS Mincho" w:hAnsi="Times New Roman" w:cs="Times New Roman"/>
          <w:b/>
          <w:bCs/>
          <w:sz w:val="24"/>
          <w:szCs w:val="24"/>
        </w:rPr>
        <w:t>Викладач:</w:t>
      </w:r>
      <w:r w:rsidRPr="00157F07">
        <w:rPr>
          <w:rFonts w:ascii="Times New Roman" w:eastAsia="MS Mincho" w:hAnsi="Times New Roman" w:cs="Times New Roman"/>
          <w:sz w:val="24"/>
          <w:szCs w:val="24"/>
        </w:rPr>
        <w:t xml:space="preserve"> </w:t>
      </w:r>
      <w:r w:rsidRPr="00157F07">
        <w:rPr>
          <w:rFonts w:ascii="Times New Roman" w:eastAsia="MS Mincho" w:hAnsi="Times New Roman" w:cs="Times New Roman"/>
          <w:i/>
          <w:iCs/>
          <w:sz w:val="24"/>
          <w:szCs w:val="24"/>
        </w:rPr>
        <w:t xml:space="preserve">кандидат економічних наук, доцент </w:t>
      </w:r>
      <w:proofErr w:type="spellStart"/>
      <w:r w:rsidR="005B4B0B">
        <w:rPr>
          <w:rFonts w:ascii="Times New Roman" w:eastAsia="MS Mincho" w:hAnsi="Times New Roman" w:cs="Times New Roman"/>
          <w:i/>
          <w:iCs/>
          <w:sz w:val="24"/>
          <w:szCs w:val="24"/>
        </w:rPr>
        <w:t>Урусова</w:t>
      </w:r>
      <w:proofErr w:type="spellEnd"/>
      <w:r w:rsidR="005B4B0B">
        <w:rPr>
          <w:rFonts w:ascii="Times New Roman" w:eastAsia="MS Mincho" w:hAnsi="Times New Roman" w:cs="Times New Roman"/>
          <w:i/>
          <w:iCs/>
          <w:sz w:val="24"/>
          <w:szCs w:val="24"/>
        </w:rPr>
        <w:t xml:space="preserve"> Зінаїда Петрівна</w:t>
      </w:r>
    </w:p>
    <w:p w:rsidR="00157F07" w:rsidRPr="00157F07" w:rsidRDefault="00157F07" w:rsidP="00157F07">
      <w:pPr>
        <w:widowControl w:val="0"/>
        <w:spacing w:after="0" w:line="240" w:lineRule="auto"/>
        <w:rPr>
          <w:rFonts w:ascii="Times New Roman" w:eastAsia="MS Mincho" w:hAnsi="Times New Roman" w:cs="Times New Roman"/>
          <w:sz w:val="24"/>
          <w:szCs w:val="24"/>
        </w:rPr>
      </w:pPr>
      <w:r w:rsidRPr="00157F07">
        <w:rPr>
          <w:rFonts w:ascii="Times New Roman" w:eastAsia="MS Mincho" w:hAnsi="Times New Roman" w:cs="Times New Roman"/>
          <w:b/>
          <w:bCs/>
          <w:sz w:val="24"/>
          <w:szCs w:val="24"/>
        </w:rPr>
        <w:t xml:space="preserve">Кафедра: </w:t>
      </w:r>
      <w:r w:rsidRPr="00157F07">
        <w:rPr>
          <w:rFonts w:ascii="Times New Roman" w:eastAsia="MS Mincho" w:hAnsi="Times New Roman" w:cs="Times New Roman"/>
          <w:i/>
          <w:iCs/>
          <w:sz w:val="24"/>
          <w:szCs w:val="24"/>
        </w:rPr>
        <w:t>обліку та оподаткування</w:t>
      </w:r>
      <w:r w:rsidR="005B4B0B">
        <w:rPr>
          <w:rFonts w:ascii="Times New Roman" w:eastAsia="MS Mincho" w:hAnsi="Times New Roman" w:cs="Times New Roman"/>
          <w:i/>
          <w:iCs/>
          <w:sz w:val="24"/>
          <w:szCs w:val="24"/>
        </w:rPr>
        <w:t xml:space="preserve">, </w:t>
      </w:r>
      <w:r w:rsidRPr="00157F07">
        <w:rPr>
          <w:rFonts w:ascii="Times New Roman" w:eastAsia="MS Mincho" w:hAnsi="Times New Roman" w:cs="Times New Roman"/>
          <w:i/>
          <w:iCs/>
          <w:sz w:val="24"/>
          <w:szCs w:val="24"/>
          <w:lang w:val="en-US"/>
        </w:rPr>
        <w:t>V</w:t>
      </w:r>
      <w:r w:rsidRPr="00157F07">
        <w:rPr>
          <w:rFonts w:ascii="Times New Roman" w:eastAsia="MS Mincho" w:hAnsi="Times New Roman" w:cs="Times New Roman"/>
          <w:i/>
          <w:iCs/>
          <w:sz w:val="24"/>
          <w:szCs w:val="24"/>
        </w:rPr>
        <w:t xml:space="preserve">корпус, </w:t>
      </w:r>
      <w:proofErr w:type="spellStart"/>
      <w:r w:rsidRPr="00157F07">
        <w:rPr>
          <w:rFonts w:ascii="Times New Roman" w:eastAsia="MS Mincho" w:hAnsi="Times New Roman" w:cs="Times New Roman"/>
          <w:i/>
          <w:iCs/>
          <w:sz w:val="24"/>
          <w:szCs w:val="24"/>
        </w:rPr>
        <w:t>ауд</w:t>
      </w:r>
      <w:proofErr w:type="spellEnd"/>
      <w:r w:rsidRPr="00157F07">
        <w:rPr>
          <w:rFonts w:ascii="Times New Roman" w:eastAsia="MS Mincho" w:hAnsi="Times New Roman" w:cs="Times New Roman"/>
          <w:i/>
          <w:iCs/>
          <w:sz w:val="24"/>
          <w:szCs w:val="24"/>
        </w:rPr>
        <w:t>. 121</w:t>
      </w:r>
    </w:p>
    <w:p w:rsidR="00157F07" w:rsidRPr="00157F07" w:rsidRDefault="00157F07" w:rsidP="00157F07">
      <w:pPr>
        <w:widowControl w:val="0"/>
        <w:spacing w:after="0" w:line="240" w:lineRule="auto"/>
        <w:rPr>
          <w:rFonts w:ascii="Times New Roman" w:eastAsia="MS Mincho" w:hAnsi="Times New Roman" w:cs="Times New Roman"/>
          <w:i/>
          <w:iCs/>
          <w:sz w:val="24"/>
          <w:szCs w:val="24"/>
        </w:rPr>
      </w:pPr>
      <w:r w:rsidRPr="00157F07">
        <w:rPr>
          <w:rFonts w:ascii="Times New Roman" w:eastAsia="MS Mincho" w:hAnsi="Times New Roman" w:cs="Times New Roman"/>
          <w:b/>
          <w:bCs/>
          <w:sz w:val="24"/>
          <w:szCs w:val="24"/>
        </w:rPr>
        <w:t>E-</w:t>
      </w:r>
      <w:proofErr w:type="spellStart"/>
      <w:r w:rsidRPr="00157F07">
        <w:rPr>
          <w:rFonts w:ascii="Times New Roman" w:eastAsia="MS Mincho" w:hAnsi="Times New Roman" w:cs="Times New Roman"/>
          <w:b/>
          <w:bCs/>
          <w:sz w:val="24"/>
          <w:szCs w:val="24"/>
        </w:rPr>
        <w:t>mail</w:t>
      </w:r>
      <w:proofErr w:type="spellEnd"/>
      <w:r w:rsidRPr="00157F07">
        <w:rPr>
          <w:rFonts w:ascii="Times New Roman" w:eastAsia="MS Mincho" w:hAnsi="Times New Roman" w:cs="Times New Roman"/>
          <w:b/>
          <w:bCs/>
          <w:sz w:val="24"/>
          <w:szCs w:val="24"/>
        </w:rPr>
        <w:t xml:space="preserve">: </w:t>
      </w:r>
      <w:r w:rsidR="005B4B0B">
        <w:rPr>
          <w:rFonts w:ascii="Times New Roman" w:eastAsia="MS Mincho" w:hAnsi="Times New Roman" w:cs="Times New Roman"/>
          <w:i/>
          <w:iCs/>
          <w:sz w:val="24"/>
          <w:szCs w:val="24"/>
          <w:lang w:val="en-US"/>
        </w:rPr>
        <w:t>Urusova.z.p@gmail.com</w:t>
      </w:r>
    </w:p>
    <w:p w:rsidR="00157F07" w:rsidRPr="00720143" w:rsidRDefault="00157F07" w:rsidP="00157F07">
      <w:pPr>
        <w:widowControl w:val="0"/>
        <w:spacing w:after="0" w:line="240" w:lineRule="auto"/>
        <w:rPr>
          <w:rFonts w:ascii="Times New Roman" w:eastAsia="MS Mincho" w:hAnsi="Times New Roman" w:cs="Times New Roman"/>
          <w:b/>
          <w:bCs/>
          <w:sz w:val="24"/>
          <w:szCs w:val="24"/>
        </w:rPr>
      </w:pPr>
      <w:r w:rsidRPr="00157F07">
        <w:rPr>
          <w:rFonts w:ascii="Times New Roman" w:eastAsia="MS Mincho" w:hAnsi="Times New Roman" w:cs="Times New Roman"/>
          <w:b/>
          <w:bCs/>
          <w:sz w:val="24"/>
          <w:szCs w:val="24"/>
        </w:rPr>
        <w:t xml:space="preserve">Телефон: </w:t>
      </w:r>
      <w:r w:rsidR="005B4B0B" w:rsidRPr="00720143">
        <w:rPr>
          <w:rFonts w:ascii="Times New Roman" w:eastAsia="MS Mincho" w:hAnsi="Times New Roman" w:cs="Times New Roman"/>
          <w:i/>
          <w:iCs/>
          <w:sz w:val="24"/>
          <w:szCs w:val="24"/>
        </w:rPr>
        <w:t>0689803555</w:t>
      </w:r>
    </w:p>
    <w:p w:rsidR="00157F07" w:rsidRPr="00157F07" w:rsidRDefault="00157F07" w:rsidP="00157F07">
      <w:pPr>
        <w:widowControl w:val="0"/>
        <w:spacing w:after="0" w:line="240" w:lineRule="auto"/>
        <w:rPr>
          <w:rFonts w:ascii="Times New Roman" w:eastAsia="MS Mincho" w:hAnsi="Times New Roman" w:cs="Times New Roman"/>
          <w:i/>
          <w:iCs/>
          <w:sz w:val="24"/>
          <w:szCs w:val="24"/>
        </w:rPr>
      </w:pPr>
      <w:r w:rsidRPr="00157F07">
        <w:rPr>
          <w:rFonts w:ascii="Times New Roman" w:eastAsia="MS Mincho" w:hAnsi="Times New Roman" w:cs="Times New Roman"/>
          <w:b/>
          <w:bCs/>
          <w:sz w:val="24"/>
          <w:szCs w:val="24"/>
        </w:rPr>
        <w:t xml:space="preserve">Інші засоби зв’язку: </w:t>
      </w:r>
      <w:r w:rsidRPr="00157F07">
        <w:rPr>
          <w:rFonts w:ascii="Times New Roman" w:eastAsia="MS Mincho" w:hAnsi="Times New Roman" w:cs="Times New Roman"/>
          <w:i/>
          <w:iCs/>
          <w:sz w:val="24"/>
          <w:szCs w:val="24"/>
          <w:lang w:val="en-US"/>
        </w:rPr>
        <w:t>Moodle</w:t>
      </w:r>
      <w:r w:rsidRPr="00157F07">
        <w:rPr>
          <w:rFonts w:ascii="Times New Roman" w:eastAsia="MS Mincho" w:hAnsi="Times New Roman" w:cs="Times New Roman"/>
          <w:i/>
          <w:iCs/>
          <w:sz w:val="24"/>
          <w:szCs w:val="24"/>
        </w:rPr>
        <w:t xml:space="preserve"> (форум курсу, приватні повідомлення)</w:t>
      </w:r>
    </w:p>
    <w:p w:rsidR="00157F07" w:rsidRPr="00157F07" w:rsidRDefault="00157F07" w:rsidP="00157F07">
      <w:pPr>
        <w:widowControl w:val="0"/>
        <w:spacing w:after="0" w:line="240" w:lineRule="auto"/>
        <w:jc w:val="right"/>
        <w:rPr>
          <w:rFonts w:ascii="Times New Roman" w:eastAsia="Calibri" w:hAnsi="Times New Roman" w:cs="Times New Roman"/>
          <w:sz w:val="24"/>
          <w:szCs w:val="24"/>
        </w:rPr>
      </w:pPr>
    </w:p>
    <w:tbl>
      <w:tblPr>
        <w:tblW w:w="961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7"/>
        <w:gridCol w:w="568"/>
        <w:gridCol w:w="1388"/>
        <w:gridCol w:w="1276"/>
        <w:gridCol w:w="1417"/>
        <w:gridCol w:w="993"/>
        <w:gridCol w:w="992"/>
        <w:gridCol w:w="710"/>
      </w:tblGrid>
      <w:tr w:rsidR="00157F07" w:rsidRPr="00157F07" w:rsidTr="005B4B0B">
        <w:trPr>
          <w:trHeight w:val="239"/>
        </w:trPr>
        <w:tc>
          <w:tcPr>
            <w:tcW w:w="2835" w:type="dxa"/>
            <w:gridSpan w:val="2"/>
            <w:tcBorders>
              <w:top w:val="single" w:sz="4" w:space="0" w:color="000000"/>
            </w:tcBorders>
          </w:tcPr>
          <w:p w:rsidR="00157F07" w:rsidRPr="00157F07" w:rsidRDefault="00157F07" w:rsidP="00157F07">
            <w:pPr>
              <w:widowControl w:val="0"/>
              <w:spacing w:after="0" w:line="240" w:lineRule="auto"/>
              <w:rPr>
                <w:rFonts w:ascii="Times New Roman" w:eastAsia="Times New Roman" w:hAnsi="Times New Roman" w:cs="Times New Roman"/>
                <w:b/>
                <w:bCs/>
                <w:sz w:val="24"/>
                <w:szCs w:val="24"/>
                <w:lang w:val="ru-RU"/>
              </w:rPr>
            </w:pPr>
            <w:r w:rsidRPr="00157F07">
              <w:rPr>
                <w:rFonts w:ascii="Times New Roman" w:eastAsia="MS Mincho" w:hAnsi="Times New Roman" w:cs="Times New Roman"/>
                <w:b/>
                <w:bCs/>
                <w:sz w:val="24"/>
                <w:szCs w:val="24"/>
              </w:rPr>
              <w:t>Освітня програма, рівень вищої освіти</w:t>
            </w:r>
            <w:r w:rsidRPr="00157F07">
              <w:rPr>
                <w:rFonts w:ascii="Times New Roman" w:eastAsia="MS Mincho" w:hAnsi="Times New Roman" w:cs="Times New Roman"/>
                <w:b/>
                <w:bCs/>
                <w:sz w:val="24"/>
                <w:szCs w:val="24"/>
                <w:lang w:val="ru-RU"/>
              </w:rPr>
              <w:t>:</w:t>
            </w:r>
          </w:p>
        </w:tc>
        <w:tc>
          <w:tcPr>
            <w:tcW w:w="6776" w:type="dxa"/>
            <w:gridSpan w:val="6"/>
            <w:tcBorders>
              <w:top w:val="single" w:sz="4" w:space="0" w:color="000000"/>
            </w:tcBorders>
          </w:tcPr>
          <w:p w:rsidR="00157F07" w:rsidRPr="00157F07" w:rsidRDefault="00157F07" w:rsidP="00157F07">
            <w:pPr>
              <w:widowControl w:val="0"/>
              <w:spacing w:after="0" w:line="240" w:lineRule="auto"/>
              <w:jc w:val="both"/>
              <w:rPr>
                <w:rFonts w:ascii="Times New Roman" w:eastAsia="MS Mincho" w:hAnsi="Times New Roman" w:cs="Times New Roman"/>
                <w:sz w:val="24"/>
                <w:szCs w:val="24"/>
              </w:rPr>
            </w:pPr>
            <w:r w:rsidRPr="00157F07">
              <w:rPr>
                <w:rFonts w:ascii="Times New Roman" w:eastAsia="MS Mincho" w:hAnsi="Times New Roman" w:cs="Times New Roman"/>
                <w:sz w:val="24"/>
                <w:szCs w:val="24"/>
              </w:rPr>
              <w:t>Облік і аудит</w:t>
            </w:r>
          </w:p>
          <w:p w:rsidR="00157F07" w:rsidRPr="00157F07" w:rsidRDefault="00157F07" w:rsidP="00157F07">
            <w:pPr>
              <w:widowControl w:val="0"/>
              <w:spacing w:after="0" w:line="240" w:lineRule="auto"/>
              <w:rPr>
                <w:rFonts w:ascii="Times New Roman" w:eastAsia="Times New Roman" w:hAnsi="Times New Roman" w:cs="Times New Roman"/>
                <w:sz w:val="24"/>
                <w:szCs w:val="24"/>
              </w:rPr>
            </w:pPr>
            <w:r w:rsidRPr="00157F07">
              <w:rPr>
                <w:rFonts w:ascii="Times New Roman" w:eastAsia="MS Mincho" w:hAnsi="Times New Roman" w:cs="Times New Roman"/>
                <w:sz w:val="24"/>
                <w:szCs w:val="24"/>
              </w:rPr>
              <w:t xml:space="preserve">Бакалавр </w:t>
            </w:r>
          </w:p>
        </w:tc>
      </w:tr>
      <w:tr w:rsidR="00157F07" w:rsidRPr="00157F07" w:rsidTr="005B4B0B">
        <w:trPr>
          <w:trHeight w:val="239"/>
        </w:trPr>
        <w:tc>
          <w:tcPr>
            <w:tcW w:w="2835" w:type="dxa"/>
            <w:gridSpan w:val="2"/>
          </w:tcPr>
          <w:p w:rsidR="00157F07" w:rsidRPr="00157F07" w:rsidRDefault="00157F07" w:rsidP="00157F07">
            <w:pPr>
              <w:widowControl w:val="0"/>
              <w:spacing w:after="0" w:line="240" w:lineRule="auto"/>
              <w:rPr>
                <w:rFonts w:ascii="Times New Roman" w:eastAsia="MS Mincho" w:hAnsi="Times New Roman" w:cs="Times New Roman"/>
                <w:b/>
                <w:bCs/>
                <w:sz w:val="24"/>
                <w:szCs w:val="24"/>
                <w:lang w:val="en-US"/>
              </w:rPr>
            </w:pPr>
            <w:r w:rsidRPr="00157F07">
              <w:rPr>
                <w:rFonts w:ascii="Times New Roman" w:eastAsia="MS Mincho" w:hAnsi="Times New Roman" w:cs="Times New Roman"/>
                <w:b/>
                <w:bCs/>
                <w:sz w:val="24"/>
                <w:szCs w:val="24"/>
              </w:rPr>
              <w:t>Статус дисципліни</w:t>
            </w:r>
            <w:r w:rsidRPr="00157F07">
              <w:rPr>
                <w:rFonts w:ascii="Times New Roman" w:eastAsia="MS Mincho" w:hAnsi="Times New Roman" w:cs="Times New Roman"/>
                <w:b/>
                <w:bCs/>
                <w:sz w:val="24"/>
                <w:szCs w:val="24"/>
                <w:lang w:val="en-US"/>
              </w:rPr>
              <w:t>:</w:t>
            </w:r>
          </w:p>
        </w:tc>
        <w:tc>
          <w:tcPr>
            <w:tcW w:w="6776" w:type="dxa"/>
            <w:gridSpan w:val="6"/>
          </w:tcPr>
          <w:p w:rsidR="00157F07" w:rsidRPr="00157F07" w:rsidRDefault="00157F07" w:rsidP="00157F07">
            <w:pPr>
              <w:widowControl w:val="0"/>
              <w:spacing w:after="0" w:line="240" w:lineRule="auto"/>
              <w:rPr>
                <w:rFonts w:ascii="Times New Roman" w:eastAsia="MS Mincho" w:hAnsi="Times New Roman" w:cs="Times New Roman"/>
                <w:sz w:val="24"/>
                <w:szCs w:val="24"/>
              </w:rPr>
            </w:pPr>
            <w:r w:rsidRPr="00157F07">
              <w:rPr>
                <w:rFonts w:ascii="Times New Roman" w:eastAsia="MS Mincho" w:hAnsi="Times New Roman" w:cs="Times New Roman"/>
                <w:sz w:val="24"/>
                <w:szCs w:val="24"/>
              </w:rPr>
              <w:t xml:space="preserve">Цикл професійної підготовки </w:t>
            </w:r>
          </w:p>
        </w:tc>
      </w:tr>
      <w:tr w:rsidR="00157F07" w:rsidRPr="00157F07" w:rsidTr="005B4B0B">
        <w:trPr>
          <w:trHeight w:val="250"/>
        </w:trPr>
        <w:tc>
          <w:tcPr>
            <w:tcW w:w="2267" w:type="dxa"/>
          </w:tcPr>
          <w:p w:rsidR="00157F07" w:rsidRPr="00157F07" w:rsidRDefault="00157F07" w:rsidP="00157F07">
            <w:pPr>
              <w:widowControl w:val="0"/>
              <w:spacing w:after="0" w:line="240" w:lineRule="auto"/>
              <w:rPr>
                <w:rFonts w:ascii="Times New Roman" w:eastAsia="Times New Roman" w:hAnsi="Times New Roman" w:cs="Times New Roman"/>
                <w:b/>
                <w:bCs/>
                <w:sz w:val="24"/>
                <w:szCs w:val="24"/>
              </w:rPr>
            </w:pPr>
            <w:r w:rsidRPr="00157F07">
              <w:rPr>
                <w:rFonts w:ascii="Times New Roman" w:eastAsia="MS Mincho" w:hAnsi="Times New Roman" w:cs="Times New Roman"/>
                <w:b/>
                <w:bCs/>
                <w:sz w:val="24"/>
                <w:szCs w:val="24"/>
              </w:rPr>
              <w:t>Кредити ECTS</w:t>
            </w:r>
          </w:p>
        </w:tc>
        <w:tc>
          <w:tcPr>
            <w:tcW w:w="568" w:type="dxa"/>
          </w:tcPr>
          <w:p w:rsidR="00157F07" w:rsidRPr="00157F07" w:rsidRDefault="00157F07" w:rsidP="00157F07">
            <w:pPr>
              <w:widowControl w:val="0"/>
              <w:spacing w:after="0" w:line="240" w:lineRule="auto"/>
              <w:rPr>
                <w:rFonts w:ascii="Times New Roman" w:eastAsia="Times New Roman" w:hAnsi="Times New Roman" w:cs="Times New Roman"/>
                <w:sz w:val="24"/>
                <w:szCs w:val="24"/>
              </w:rPr>
            </w:pPr>
            <w:r w:rsidRPr="00157F07">
              <w:rPr>
                <w:rFonts w:ascii="Times New Roman" w:eastAsia="Times New Roman" w:hAnsi="Times New Roman" w:cs="Times New Roman"/>
                <w:sz w:val="24"/>
                <w:szCs w:val="24"/>
              </w:rPr>
              <w:t>4</w:t>
            </w:r>
          </w:p>
        </w:tc>
        <w:tc>
          <w:tcPr>
            <w:tcW w:w="1388" w:type="dxa"/>
          </w:tcPr>
          <w:p w:rsidR="00157F07" w:rsidRPr="00157F07" w:rsidRDefault="00157F07" w:rsidP="00157F07">
            <w:pPr>
              <w:widowControl w:val="0"/>
              <w:spacing w:after="0" w:line="240" w:lineRule="auto"/>
              <w:rPr>
                <w:rFonts w:ascii="Times New Roman" w:eastAsia="Times New Roman" w:hAnsi="Times New Roman" w:cs="Times New Roman"/>
                <w:b/>
                <w:bCs/>
                <w:sz w:val="24"/>
                <w:szCs w:val="24"/>
                <w:lang w:val="en-US"/>
              </w:rPr>
            </w:pPr>
            <w:proofErr w:type="spellStart"/>
            <w:r w:rsidRPr="00157F07">
              <w:rPr>
                <w:rFonts w:ascii="Times New Roman" w:eastAsia="MS Mincho" w:hAnsi="Times New Roman" w:cs="Times New Roman"/>
                <w:b/>
                <w:bCs/>
                <w:sz w:val="24"/>
                <w:szCs w:val="24"/>
              </w:rPr>
              <w:t>Навч</w:t>
            </w:r>
            <w:proofErr w:type="spellEnd"/>
            <w:r w:rsidRPr="00157F07">
              <w:rPr>
                <w:rFonts w:ascii="Times New Roman" w:eastAsia="MS Mincho" w:hAnsi="Times New Roman" w:cs="Times New Roman"/>
                <w:b/>
                <w:bCs/>
                <w:sz w:val="24"/>
                <w:szCs w:val="24"/>
              </w:rPr>
              <w:t xml:space="preserve">. </w:t>
            </w:r>
            <w:r w:rsidRPr="00157F07">
              <w:rPr>
                <w:rFonts w:ascii="Times New Roman" w:eastAsia="MS Mincho" w:hAnsi="Times New Roman" w:cs="Times New Roman"/>
                <w:b/>
                <w:bCs/>
                <w:sz w:val="24"/>
                <w:szCs w:val="24"/>
                <w:lang w:val="en-US"/>
              </w:rPr>
              <w:t>р</w:t>
            </w:r>
            <w:proofErr w:type="spellStart"/>
            <w:r w:rsidRPr="00157F07">
              <w:rPr>
                <w:rFonts w:ascii="Times New Roman" w:eastAsia="MS Mincho" w:hAnsi="Times New Roman" w:cs="Times New Roman"/>
                <w:b/>
                <w:bCs/>
                <w:sz w:val="24"/>
                <w:szCs w:val="24"/>
              </w:rPr>
              <w:t>ік</w:t>
            </w:r>
            <w:proofErr w:type="spellEnd"/>
            <w:r w:rsidRPr="00157F07">
              <w:rPr>
                <w:rFonts w:ascii="Times New Roman" w:eastAsia="MS Mincho" w:hAnsi="Times New Roman" w:cs="Times New Roman"/>
                <w:b/>
                <w:bCs/>
                <w:sz w:val="24"/>
                <w:szCs w:val="24"/>
                <w:lang w:val="en-US"/>
              </w:rPr>
              <w:t>:</w:t>
            </w:r>
          </w:p>
        </w:tc>
        <w:tc>
          <w:tcPr>
            <w:tcW w:w="1276" w:type="dxa"/>
          </w:tcPr>
          <w:p w:rsidR="00157F07" w:rsidRPr="000B3EC7" w:rsidRDefault="000B3EC7" w:rsidP="00157F07">
            <w:pPr>
              <w:widowControl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ru-RU"/>
              </w:rPr>
              <w:t>2</w:t>
            </w:r>
          </w:p>
        </w:tc>
        <w:tc>
          <w:tcPr>
            <w:tcW w:w="1417" w:type="dxa"/>
          </w:tcPr>
          <w:p w:rsidR="00157F07" w:rsidRPr="00157F07" w:rsidRDefault="00157F07" w:rsidP="00157F07">
            <w:pPr>
              <w:widowControl w:val="0"/>
              <w:spacing w:after="0" w:line="240" w:lineRule="auto"/>
              <w:rPr>
                <w:rFonts w:ascii="Times New Roman" w:eastAsia="Times New Roman" w:hAnsi="Times New Roman" w:cs="Times New Roman"/>
                <w:b/>
                <w:bCs/>
                <w:sz w:val="24"/>
                <w:szCs w:val="24"/>
              </w:rPr>
            </w:pPr>
            <w:r w:rsidRPr="00157F07">
              <w:rPr>
                <w:rFonts w:ascii="Times New Roman" w:eastAsia="MS Mincho" w:hAnsi="Times New Roman" w:cs="Times New Roman"/>
                <w:b/>
                <w:bCs/>
                <w:sz w:val="24"/>
                <w:szCs w:val="24"/>
              </w:rPr>
              <w:t>Рік навчання</w:t>
            </w:r>
          </w:p>
        </w:tc>
        <w:tc>
          <w:tcPr>
            <w:tcW w:w="993" w:type="dxa"/>
          </w:tcPr>
          <w:p w:rsidR="00157F07" w:rsidRPr="00157F07" w:rsidRDefault="005B4B0B" w:rsidP="00157F07">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992" w:type="dxa"/>
            <w:tcBorders>
              <w:right w:val="single" w:sz="4" w:space="0" w:color="000000"/>
            </w:tcBorders>
          </w:tcPr>
          <w:p w:rsidR="00157F07" w:rsidRPr="00157F07" w:rsidRDefault="00157F07" w:rsidP="00157F07">
            <w:pPr>
              <w:widowControl w:val="0"/>
              <w:spacing w:after="0" w:line="240" w:lineRule="auto"/>
              <w:rPr>
                <w:rFonts w:ascii="Times New Roman" w:eastAsia="Times New Roman" w:hAnsi="Times New Roman" w:cs="Times New Roman"/>
                <w:sz w:val="24"/>
                <w:szCs w:val="24"/>
                <w:lang w:val="ru-RU"/>
              </w:rPr>
            </w:pPr>
            <w:r w:rsidRPr="00157F07">
              <w:rPr>
                <w:rFonts w:ascii="Times New Roman" w:eastAsia="MS Mincho" w:hAnsi="Times New Roman" w:cs="Times New Roman"/>
                <w:b/>
                <w:bCs/>
                <w:sz w:val="24"/>
                <w:szCs w:val="24"/>
              </w:rPr>
              <w:t>Тижні</w:t>
            </w:r>
            <w:r w:rsidRPr="00157F07">
              <w:rPr>
                <w:rFonts w:ascii="Times New Roman" w:eastAsia="Times New Roman" w:hAnsi="Times New Roman" w:cs="Times New Roman"/>
                <w:sz w:val="24"/>
                <w:szCs w:val="24"/>
              </w:rPr>
              <w:t xml:space="preserve"> </w:t>
            </w:r>
          </w:p>
        </w:tc>
        <w:tc>
          <w:tcPr>
            <w:tcW w:w="710" w:type="dxa"/>
            <w:tcBorders>
              <w:left w:val="single" w:sz="4" w:space="0" w:color="000000"/>
            </w:tcBorders>
          </w:tcPr>
          <w:p w:rsidR="00157F07" w:rsidRPr="00157F07" w:rsidRDefault="00157F07" w:rsidP="00157F07">
            <w:pPr>
              <w:widowControl w:val="0"/>
              <w:spacing w:after="0" w:line="240" w:lineRule="auto"/>
              <w:rPr>
                <w:rFonts w:ascii="Times New Roman" w:eastAsia="Times New Roman" w:hAnsi="Times New Roman" w:cs="Times New Roman"/>
                <w:sz w:val="24"/>
                <w:szCs w:val="24"/>
                <w:lang w:val="en-US"/>
              </w:rPr>
            </w:pPr>
            <w:r w:rsidRPr="00157F07">
              <w:rPr>
                <w:rFonts w:ascii="Times New Roman" w:eastAsia="Times New Roman" w:hAnsi="Times New Roman" w:cs="Times New Roman"/>
                <w:sz w:val="24"/>
                <w:szCs w:val="24"/>
              </w:rPr>
              <w:t>1</w:t>
            </w:r>
            <w:r w:rsidR="005B4B0B">
              <w:rPr>
                <w:rFonts w:ascii="Times New Roman" w:eastAsia="Times New Roman" w:hAnsi="Times New Roman" w:cs="Times New Roman"/>
                <w:sz w:val="24"/>
                <w:szCs w:val="24"/>
                <w:lang w:val="en-US"/>
              </w:rPr>
              <w:t>6</w:t>
            </w:r>
          </w:p>
        </w:tc>
      </w:tr>
      <w:tr w:rsidR="00157F07" w:rsidRPr="00157F07" w:rsidTr="005B4B0B">
        <w:trPr>
          <w:trHeight w:val="250"/>
        </w:trPr>
        <w:tc>
          <w:tcPr>
            <w:tcW w:w="2267" w:type="dxa"/>
          </w:tcPr>
          <w:p w:rsidR="00157F07" w:rsidRPr="00157F07" w:rsidRDefault="00157F07" w:rsidP="00157F07">
            <w:pPr>
              <w:widowControl w:val="0"/>
              <w:spacing w:after="0" w:line="240" w:lineRule="auto"/>
              <w:rPr>
                <w:rFonts w:ascii="Times New Roman" w:eastAsia="MS Mincho" w:hAnsi="Times New Roman" w:cs="Times New Roman"/>
                <w:b/>
                <w:bCs/>
                <w:sz w:val="24"/>
                <w:szCs w:val="24"/>
              </w:rPr>
            </w:pPr>
            <w:r w:rsidRPr="00157F07">
              <w:rPr>
                <w:rFonts w:ascii="Times New Roman" w:eastAsia="MS Mincho" w:hAnsi="Times New Roman" w:cs="Times New Roman"/>
                <w:b/>
                <w:bCs/>
                <w:sz w:val="24"/>
                <w:szCs w:val="24"/>
              </w:rPr>
              <w:t>Кількість годин</w:t>
            </w:r>
          </w:p>
        </w:tc>
        <w:tc>
          <w:tcPr>
            <w:tcW w:w="568" w:type="dxa"/>
          </w:tcPr>
          <w:p w:rsidR="00157F07" w:rsidRPr="00157F07" w:rsidRDefault="00157F07" w:rsidP="00157F07">
            <w:pPr>
              <w:widowControl w:val="0"/>
              <w:spacing w:after="0" w:line="240" w:lineRule="auto"/>
              <w:ind w:right="-84"/>
              <w:rPr>
                <w:rFonts w:ascii="Times New Roman" w:eastAsia="Times New Roman" w:hAnsi="Times New Roman" w:cs="Times New Roman"/>
                <w:sz w:val="24"/>
                <w:szCs w:val="24"/>
              </w:rPr>
            </w:pPr>
            <w:r w:rsidRPr="00157F07">
              <w:rPr>
                <w:rFonts w:ascii="Times New Roman" w:eastAsia="Times New Roman" w:hAnsi="Times New Roman" w:cs="Times New Roman"/>
                <w:sz w:val="24"/>
                <w:szCs w:val="24"/>
              </w:rPr>
              <w:t>120</w:t>
            </w:r>
          </w:p>
        </w:tc>
        <w:tc>
          <w:tcPr>
            <w:tcW w:w="1388" w:type="dxa"/>
          </w:tcPr>
          <w:p w:rsidR="00157F07" w:rsidRPr="00157F07" w:rsidRDefault="00157F07" w:rsidP="00157F07">
            <w:pPr>
              <w:widowControl w:val="0"/>
              <w:spacing w:after="0" w:line="240" w:lineRule="auto"/>
              <w:rPr>
                <w:rFonts w:ascii="Times New Roman" w:eastAsia="MS Mincho" w:hAnsi="Times New Roman" w:cs="Times New Roman"/>
                <w:b/>
                <w:bCs/>
                <w:sz w:val="24"/>
                <w:szCs w:val="24"/>
              </w:rPr>
            </w:pPr>
            <w:r w:rsidRPr="00157F07">
              <w:rPr>
                <w:rFonts w:ascii="Times New Roman" w:eastAsia="MS Mincho" w:hAnsi="Times New Roman" w:cs="Times New Roman"/>
                <w:b/>
                <w:bCs/>
                <w:sz w:val="24"/>
                <w:szCs w:val="24"/>
              </w:rPr>
              <w:t>Кількість змістових модулів</w:t>
            </w:r>
            <w:r w:rsidRPr="00157F07">
              <w:rPr>
                <w:rFonts w:ascii="Times New Roman" w:eastAsia="MS Mincho" w:hAnsi="Times New Roman" w:cs="Times New Roman"/>
                <w:b/>
                <w:bCs/>
                <w:sz w:val="24"/>
                <w:szCs w:val="24"/>
                <w:vertAlign w:val="superscript"/>
              </w:rPr>
              <w:footnoteReference w:id="1"/>
            </w:r>
          </w:p>
        </w:tc>
        <w:tc>
          <w:tcPr>
            <w:tcW w:w="1276" w:type="dxa"/>
          </w:tcPr>
          <w:p w:rsidR="00157F07" w:rsidRPr="00D85D75" w:rsidRDefault="00D85D75" w:rsidP="00157F07">
            <w:pPr>
              <w:widowControl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bookmarkStart w:id="0" w:name="_GoBack"/>
            <w:bookmarkEnd w:id="0"/>
          </w:p>
        </w:tc>
        <w:tc>
          <w:tcPr>
            <w:tcW w:w="4112" w:type="dxa"/>
            <w:gridSpan w:val="4"/>
          </w:tcPr>
          <w:p w:rsidR="00157F07" w:rsidRPr="00E91259" w:rsidRDefault="00157F07" w:rsidP="00157F07">
            <w:pPr>
              <w:widowControl w:val="0"/>
              <w:spacing w:after="0" w:line="240" w:lineRule="auto"/>
              <w:rPr>
                <w:rFonts w:ascii="Times New Roman" w:eastAsia="MS Mincho" w:hAnsi="Times New Roman" w:cs="Times New Roman"/>
                <w:i/>
                <w:iCs/>
                <w:sz w:val="24"/>
                <w:szCs w:val="24"/>
                <w:lang w:val="ru-RU"/>
              </w:rPr>
            </w:pPr>
            <w:r w:rsidRPr="00157F07">
              <w:rPr>
                <w:rFonts w:ascii="Times New Roman" w:eastAsia="MS Mincho" w:hAnsi="Times New Roman" w:cs="Times New Roman"/>
                <w:b/>
                <w:bCs/>
                <w:sz w:val="24"/>
                <w:szCs w:val="24"/>
              </w:rPr>
              <w:t>Лекційні заняття</w:t>
            </w:r>
            <w:r w:rsidRPr="00157F07">
              <w:rPr>
                <w:rFonts w:ascii="Times New Roman" w:eastAsia="MS Mincho" w:hAnsi="Times New Roman" w:cs="Times New Roman"/>
                <w:b/>
                <w:bCs/>
                <w:sz w:val="24"/>
                <w:szCs w:val="24"/>
                <w:lang w:val="ru-RU"/>
              </w:rPr>
              <w:t xml:space="preserve"> </w:t>
            </w:r>
            <w:r w:rsidRPr="00157F07">
              <w:rPr>
                <w:rFonts w:ascii="Times New Roman" w:eastAsia="MS Mincho" w:hAnsi="Times New Roman" w:cs="Times New Roman"/>
                <w:sz w:val="24"/>
                <w:szCs w:val="24"/>
                <w:lang w:val="ru-RU"/>
              </w:rPr>
              <w:t xml:space="preserve">– </w:t>
            </w:r>
            <w:r w:rsidR="005B4B0B" w:rsidRPr="00E91259">
              <w:rPr>
                <w:rFonts w:ascii="Times New Roman" w:eastAsia="MS Mincho" w:hAnsi="Times New Roman" w:cs="Times New Roman"/>
                <w:sz w:val="24"/>
                <w:szCs w:val="24"/>
                <w:lang w:val="ru-RU"/>
              </w:rPr>
              <w:t>32</w:t>
            </w:r>
          </w:p>
          <w:p w:rsidR="00157F07" w:rsidRPr="00E91259" w:rsidRDefault="00157F07" w:rsidP="00157F07">
            <w:pPr>
              <w:widowControl w:val="0"/>
              <w:spacing w:after="0" w:line="240" w:lineRule="auto"/>
              <w:rPr>
                <w:rFonts w:ascii="Times New Roman" w:eastAsia="MS Mincho" w:hAnsi="Times New Roman" w:cs="Times New Roman"/>
                <w:b/>
                <w:bCs/>
                <w:sz w:val="24"/>
                <w:szCs w:val="24"/>
                <w:lang w:val="ru-RU"/>
              </w:rPr>
            </w:pPr>
            <w:r w:rsidRPr="00157F07">
              <w:rPr>
                <w:rFonts w:ascii="Times New Roman" w:eastAsia="MS Mincho" w:hAnsi="Times New Roman" w:cs="Times New Roman"/>
                <w:b/>
                <w:bCs/>
                <w:sz w:val="24"/>
                <w:szCs w:val="24"/>
              </w:rPr>
              <w:t>Практичні заняття</w:t>
            </w:r>
            <w:r w:rsidRPr="00157F07">
              <w:rPr>
                <w:rFonts w:ascii="Times New Roman" w:eastAsia="MS Mincho" w:hAnsi="Times New Roman" w:cs="Times New Roman"/>
                <w:b/>
                <w:bCs/>
                <w:sz w:val="24"/>
                <w:szCs w:val="24"/>
                <w:lang w:val="ru-RU"/>
              </w:rPr>
              <w:t xml:space="preserve"> </w:t>
            </w:r>
            <w:r w:rsidR="005B4B0B">
              <w:rPr>
                <w:rFonts w:ascii="Times New Roman" w:eastAsia="MS Mincho" w:hAnsi="Times New Roman" w:cs="Times New Roman"/>
                <w:sz w:val="24"/>
                <w:szCs w:val="24"/>
                <w:lang w:val="ru-RU"/>
              </w:rPr>
              <w:t xml:space="preserve">– </w:t>
            </w:r>
            <w:r w:rsidR="00720143">
              <w:rPr>
                <w:rFonts w:ascii="Times New Roman" w:eastAsia="MS Mincho" w:hAnsi="Times New Roman" w:cs="Times New Roman"/>
                <w:sz w:val="24"/>
                <w:szCs w:val="24"/>
                <w:lang w:val="ru-RU"/>
              </w:rPr>
              <w:t>16</w:t>
            </w:r>
          </w:p>
          <w:p w:rsidR="00157F07" w:rsidRPr="00720143" w:rsidRDefault="00157F07" w:rsidP="00157F07">
            <w:pPr>
              <w:widowControl w:val="0"/>
              <w:spacing w:after="0" w:line="240" w:lineRule="auto"/>
              <w:rPr>
                <w:rFonts w:ascii="Times New Roman" w:eastAsia="Times New Roman" w:hAnsi="Times New Roman" w:cs="Times New Roman"/>
                <w:sz w:val="24"/>
                <w:szCs w:val="24"/>
                <w:lang w:val="ru-RU"/>
              </w:rPr>
            </w:pPr>
            <w:r w:rsidRPr="00157F07">
              <w:rPr>
                <w:rFonts w:ascii="Times New Roman" w:eastAsia="MS Mincho" w:hAnsi="Times New Roman" w:cs="Times New Roman"/>
                <w:b/>
                <w:bCs/>
                <w:sz w:val="24"/>
                <w:szCs w:val="24"/>
              </w:rPr>
              <w:t>Самостійна робота</w:t>
            </w:r>
            <w:r w:rsidR="00720143">
              <w:rPr>
                <w:rFonts w:ascii="Times New Roman" w:eastAsia="Times New Roman" w:hAnsi="Times New Roman" w:cs="Times New Roman"/>
                <w:sz w:val="24"/>
                <w:szCs w:val="24"/>
              </w:rPr>
              <w:t xml:space="preserve"> – </w:t>
            </w:r>
            <w:r w:rsidR="00720143">
              <w:rPr>
                <w:rFonts w:ascii="Times New Roman" w:eastAsia="Times New Roman" w:hAnsi="Times New Roman" w:cs="Times New Roman"/>
                <w:sz w:val="24"/>
                <w:szCs w:val="24"/>
                <w:lang w:val="ru-RU"/>
              </w:rPr>
              <w:t>72</w:t>
            </w:r>
          </w:p>
        </w:tc>
      </w:tr>
      <w:tr w:rsidR="00157F07" w:rsidRPr="00157F07" w:rsidTr="005B4B0B">
        <w:trPr>
          <w:trHeight w:val="250"/>
        </w:trPr>
        <w:tc>
          <w:tcPr>
            <w:tcW w:w="2835" w:type="dxa"/>
            <w:gridSpan w:val="2"/>
          </w:tcPr>
          <w:p w:rsidR="00157F07" w:rsidRPr="00157F07" w:rsidRDefault="00157F07" w:rsidP="00157F07">
            <w:pPr>
              <w:widowControl w:val="0"/>
              <w:spacing w:after="0" w:line="240" w:lineRule="auto"/>
              <w:rPr>
                <w:rFonts w:ascii="Times New Roman" w:eastAsia="Times New Roman" w:hAnsi="Times New Roman" w:cs="Times New Roman"/>
                <w:sz w:val="24"/>
                <w:szCs w:val="24"/>
                <w:lang w:val="en-US"/>
              </w:rPr>
            </w:pPr>
            <w:r w:rsidRPr="00157F07">
              <w:rPr>
                <w:rFonts w:ascii="Times New Roman" w:eastAsia="MS Mincho" w:hAnsi="Times New Roman" w:cs="Times New Roman"/>
                <w:b/>
                <w:bCs/>
                <w:sz w:val="24"/>
                <w:szCs w:val="24"/>
              </w:rPr>
              <w:t>Вид контролю</w:t>
            </w:r>
            <w:r w:rsidRPr="00157F07">
              <w:rPr>
                <w:rFonts w:ascii="Times New Roman" w:eastAsia="MS Mincho" w:hAnsi="Times New Roman" w:cs="Times New Roman"/>
                <w:b/>
                <w:bCs/>
                <w:sz w:val="24"/>
                <w:szCs w:val="24"/>
                <w:lang w:val="ru-RU"/>
              </w:rPr>
              <w:t>:</w:t>
            </w:r>
          </w:p>
        </w:tc>
        <w:tc>
          <w:tcPr>
            <w:tcW w:w="2664" w:type="dxa"/>
            <w:gridSpan w:val="2"/>
          </w:tcPr>
          <w:p w:rsidR="00157F07" w:rsidRPr="00157F07" w:rsidRDefault="00157F07" w:rsidP="00157F07">
            <w:pPr>
              <w:widowControl w:val="0"/>
              <w:spacing w:after="0" w:line="240" w:lineRule="auto"/>
              <w:rPr>
                <w:rFonts w:ascii="Times New Roman" w:eastAsia="Times New Roman" w:hAnsi="Times New Roman" w:cs="Times New Roman"/>
                <w:b/>
                <w:bCs/>
                <w:sz w:val="24"/>
                <w:szCs w:val="24"/>
              </w:rPr>
            </w:pPr>
            <w:r w:rsidRPr="00157F07">
              <w:rPr>
                <w:rFonts w:ascii="Times New Roman" w:eastAsia="MS Mincho" w:hAnsi="Times New Roman" w:cs="Times New Roman"/>
                <w:sz w:val="24"/>
                <w:szCs w:val="24"/>
              </w:rPr>
              <w:t>Залік</w:t>
            </w:r>
          </w:p>
        </w:tc>
        <w:tc>
          <w:tcPr>
            <w:tcW w:w="4112" w:type="dxa"/>
            <w:gridSpan w:val="4"/>
          </w:tcPr>
          <w:p w:rsidR="00157F07" w:rsidRPr="00157F07" w:rsidRDefault="00157F07" w:rsidP="00157F07">
            <w:pPr>
              <w:widowControl w:val="0"/>
              <w:spacing w:after="0" w:line="240" w:lineRule="auto"/>
              <w:rPr>
                <w:rFonts w:ascii="Times New Roman" w:eastAsia="Times New Roman" w:hAnsi="Times New Roman" w:cs="Times New Roman"/>
                <w:sz w:val="24"/>
                <w:szCs w:val="24"/>
              </w:rPr>
            </w:pPr>
          </w:p>
        </w:tc>
      </w:tr>
      <w:tr w:rsidR="00157F07" w:rsidRPr="00157F07" w:rsidTr="005B4B0B">
        <w:trPr>
          <w:trHeight w:val="250"/>
        </w:trPr>
        <w:tc>
          <w:tcPr>
            <w:tcW w:w="4223" w:type="dxa"/>
            <w:gridSpan w:val="3"/>
          </w:tcPr>
          <w:p w:rsidR="00157F07" w:rsidRPr="00157F07" w:rsidRDefault="00157F07" w:rsidP="00157F07">
            <w:pPr>
              <w:widowControl w:val="0"/>
              <w:spacing w:after="0" w:line="240" w:lineRule="auto"/>
              <w:rPr>
                <w:rFonts w:ascii="Times New Roman" w:eastAsia="Times New Roman" w:hAnsi="Times New Roman" w:cs="Times New Roman"/>
                <w:b/>
                <w:bCs/>
                <w:sz w:val="24"/>
                <w:szCs w:val="24"/>
              </w:rPr>
            </w:pPr>
            <w:bookmarkStart w:id="1" w:name="_Hlk45622435"/>
            <w:r w:rsidRPr="00157F07">
              <w:rPr>
                <w:rFonts w:ascii="Times New Roman" w:eastAsia="MS Mincho" w:hAnsi="Times New Roman" w:cs="Times New Roman"/>
                <w:b/>
                <w:bCs/>
                <w:sz w:val="24"/>
                <w:szCs w:val="24"/>
              </w:rPr>
              <w:t xml:space="preserve">Посилання на курс в </w:t>
            </w:r>
            <w:proofErr w:type="spellStart"/>
            <w:r w:rsidRPr="00157F07">
              <w:rPr>
                <w:rFonts w:ascii="Times New Roman" w:eastAsia="MS Mincho" w:hAnsi="Times New Roman" w:cs="Times New Roman"/>
                <w:b/>
                <w:bCs/>
                <w:sz w:val="24"/>
                <w:szCs w:val="24"/>
              </w:rPr>
              <w:t>Moodle</w:t>
            </w:r>
            <w:proofErr w:type="spellEnd"/>
          </w:p>
        </w:tc>
        <w:tc>
          <w:tcPr>
            <w:tcW w:w="5388" w:type="dxa"/>
            <w:gridSpan w:val="5"/>
          </w:tcPr>
          <w:p w:rsidR="00157F07" w:rsidRPr="00E91259" w:rsidRDefault="002042AE" w:rsidP="00CB0513">
            <w:pPr>
              <w:widowControl w:val="0"/>
              <w:spacing w:after="0" w:line="240" w:lineRule="auto"/>
              <w:rPr>
                <w:rFonts w:ascii="Times New Roman" w:eastAsia="Times New Roman" w:hAnsi="Times New Roman" w:cs="Times New Roman"/>
                <w:color w:val="000000"/>
                <w:sz w:val="24"/>
                <w:szCs w:val="24"/>
              </w:rPr>
            </w:pPr>
            <w:hyperlink r:id="rId9" w:history="1">
              <w:r w:rsidR="00CB0513" w:rsidRPr="00E91259">
                <w:rPr>
                  <w:rStyle w:val="a8"/>
                  <w:rFonts w:ascii="Times New Roman" w:hAnsi="Times New Roman" w:cs="Times New Roman"/>
                  <w:color w:val="auto"/>
                  <w:sz w:val="24"/>
                  <w:szCs w:val="24"/>
                  <w:u w:val="none"/>
                </w:rPr>
                <w:t>https://moodle.znu.edu.ua/grade/report/grader/index.php?id=1385</w:t>
              </w:r>
            </w:hyperlink>
          </w:p>
        </w:tc>
      </w:tr>
      <w:bookmarkEnd w:id="1"/>
      <w:tr w:rsidR="00157F07" w:rsidRPr="00157F07" w:rsidTr="005B4B0B">
        <w:trPr>
          <w:trHeight w:val="250"/>
        </w:trPr>
        <w:tc>
          <w:tcPr>
            <w:tcW w:w="9611" w:type="dxa"/>
            <w:gridSpan w:val="8"/>
            <w:tcBorders>
              <w:bottom w:val="single" w:sz="4" w:space="0" w:color="000000"/>
            </w:tcBorders>
          </w:tcPr>
          <w:p w:rsidR="00157F07" w:rsidRPr="00157F07" w:rsidRDefault="00157F07" w:rsidP="00157F07">
            <w:pPr>
              <w:widowControl w:val="0"/>
              <w:spacing w:after="0" w:line="240" w:lineRule="auto"/>
              <w:rPr>
                <w:rFonts w:ascii="Times New Roman" w:eastAsia="MS Mincho" w:hAnsi="Times New Roman" w:cs="Times New Roman"/>
                <w:i/>
                <w:iCs/>
                <w:sz w:val="24"/>
                <w:szCs w:val="24"/>
              </w:rPr>
            </w:pPr>
            <w:r w:rsidRPr="00157F07">
              <w:rPr>
                <w:rFonts w:ascii="Times New Roman" w:eastAsia="MS Mincho" w:hAnsi="Times New Roman" w:cs="Times New Roman"/>
                <w:b/>
                <w:bCs/>
                <w:sz w:val="24"/>
                <w:szCs w:val="24"/>
              </w:rPr>
              <w:t>Консультації:</w:t>
            </w:r>
            <w:r w:rsidRPr="00157F07">
              <w:rPr>
                <w:rFonts w:ascii="Times New Roman" w:eastAsia="MS Mincho" w:hAnsi="Times New Roman" w:cs="Times New Roman"/>
                <w:b/>
                <w:bCs/>
                <w:i/>
                <w:iCs/>
                <w:sz w:val="24"/>
                <w:szCs w:val="24"/>
              </w:rPr>
              <w:t xml:space="preserve"> </w:t>
            </w:r>
            <w:r w:rsidR="005B4B0B">
              <w:rPr>
                <w:rFonts w:ascii="Times New Roman" w:eastAsia="MS Mincho" w:hAnsi="Times New Roman" w:cs="Times New Roman"/>
                <w:i/>
                <w:iCs/>
                <w:sz w:val="24"/>
                <w:szCs w:val="24"/>
              </w:rPr>
              <w:t>особисті – понеділок</w:t>
            </w:r>
            <w:r w:rsidRPr="00157F07">
              <w:rPr>
                <w:rFonts w:ascii="Times New Roman" w:eastAsia="MS Mincho" w:hAnsi="Times New Roman" w:cs="Times New Roman"/>
                <w:i/>
                <w:iCs/>
                <w:sz w:val="24"/>
                <w:szCs w:val="24"/>
              </w:rPr>
              <w:t xml:space="preserve"> з 11:00 до 13:00, </w:t>
            </w:r>
            <w:r w:rsidRPr="00157F07">
              <w:rPr>
                <w:rFonts w:ascii="Times New Roman" w:eastAsia="MS Mincho" w:hAnsi="Times New Roman" w:cs="Times New Roman"/>
                <w:i/>
                <w:iCs/>
                <w:sz w:val="24"/>
                <w:szCs w:val="24"/>
                <w:lang w:val="en-US"/>
              </w:rPr>
              <w:t>V</w:t>
            </w:r>
            <w:r w:rsidRPr="00157F07">
              <w:rPr>
                <w:rFonts w:ascii="Times New Roman" w:eastAsia="MS Mincho" w:hAnsi="Times New Roman" w:cs="Times New Roman"/>
                <w:i/>
                <w:iCs/>
                <w:sz w:val="24"/>
                <w:szCs w:val="24"/>
              </w:rPr>
              <w:t xml:space="preserve">корпус, </w:t>
            </w:r>
            <w:proofErr w:type="spellStart"/>
            <w:r w:rsidRPr="00157F07">
              <w:rPr>
                <w:rFonts w:ascii="Times New Roman" w:eastAsia="MS Mincho" w:hAnsi="Times New Roman" w:cs="Times New Roman"/>
                <w:i/>
                <w:iCs/>
                <w:sz w:val="24"/>
                <w:szCs w:val="24"/>
              </w:rPr>
              <w:t>ауд</w:t>
            </w:r>
            <w:proofErr w:type="spellEnd"/>
            <w:r w:rsidRPr="00157F07">
              <w:rPr>
                <w:rFonts w:ascii="Times New Roman" w:eastAsia="MS Mincho" w:hAnsi="Times New Roman" w:cs="Times New Roman"/>
                <w:i/>
                <w:iCs/>
                <w:sz w:val="24"/>
                <w:szCs w:val="24"/>
              </w:rPr>
              <w:t>. 1</w:t>
            </w:r>
            <w:r w:rsidR="005B4B0B">
              <w:rPr>
                <w:rFonts w:ascii="Times New Roman" w:eastAsia="MS Mincho" w:hAnsi="Times New Roman" w:cs="Times New Roman"/>
                <w:i/>
                <w:iCs/>
                <w:sz w:val="24"/>
                <w:szCs w:val="24"/>
              </w:rPr>
              <w:t>21</w:t>
            </w:r>
            <w:r w:rsidRPr="00157F07">
              <w:rPr>
                <w:rFonts w:ascii="Times New Roman" w:eastAsia="MS Mincho" w:hAnsi="Times New Roman" w:cs="Times New Roman"/>
                <w:i/>
                <w:iCs/>
                <w:sz w:val="24"/>
                <w:szCs w:val="24"/>
              </w:rPr>
              <w:t xml:space="preserve">; </w:t>
            </w:r>
          </w:p>
          <w:p w:rsidR="00157F07" w:rsidRPr="00157F07" w:rsidRDefault="00157F07" w:rsidP="00157F07">
            <w:pPr>
              <w:widowControl w:val="0"/>
              <w:spacing w:after="0" w:line="240" w:lineRule="auto"/>
              <w:rPr>
                <w:rFonts w:ascii="Times New Roman" w:eastAsia="MS Mincho" w:hAnsi="Times New Roman" w:cs="Times New Roman"/>
                <w:sz w:val="24"/>
                <w:szCs w:val="24"/>
              </w:rPr>
            </w:pPr>
            <w:r w:rsidRPr="00157F07">
              <w:rPr>
                <w:rFonts w:ascii="Times New Roman" w:eastAsia="MS Mincho" w:hAnsi="Times New Roman" w:cs="Times New Roman"/>
                <w:i/>
                <w:iCs/>
                <w:sz w:val="24"/>
                <w:szCs w:val="24"/>
              </w:rPr>
              <w:t xml:space="preserve">дистанційні – </w:t>
            </w:r>
            <w:r w:rsidRPr="00157F07">
              <w:rPr>
                <w:rFonts w:ascii="Times New Roman" w:eastAsia="MS Mincho" w:hAnsi="Times New Roman" w:cs="Times New Roman"/>
                <w:i/>
                <w:iCs/>
                <w:sz w:val="24"/>
                <w:szCs w:val="24"/>
                <w:lang w:val="en-US"/>
              </w:rPr>
              <w:t>ZOOM</w:t>
            </w:r>
            <w:r w:rsidRPr="00157F07">
              <w:rPr>
                <w:rFonts w:ascii="Times New Roman" w:eastAsia="MS Mincho" w:hAnsi="Times New Roman" w:cs="Times New Roman"/>
                <w:i/>
                <w:iCs/>
                <w:sz w:val="24"/>
                <w:szCs w:val="24"/>
              </w:rPr>
              <w:t>, за попередньою домовленістю</w:t>
            </w:r>
          </w:p>
        </w:tc>
      </w:tr>
    </w:tbl>
    <w:p w:rsidR="00157F07" w:rsidRPr="00157F07" w:rsidRDefault="00157F07" w:rsidP="00157F07">
      <w:pPr>
        <w:widowControl w:val="0"/>
        <w:spacing w:after="0" w:line="240" w:lineRule="auto"/>
        <w:ind w:left="4820"/>
        <w:rPr>
          <w:rFonts w:ascii="Times New Roman" w:eastAsia="Calibri" w:hAnsi="Times New Roman" w:cs="Times New Roman"/>
          <w:sz w:val="24"/>
          <w:szCs w:val="24"/>
          <w:lang w:val="ru-RU"/>
        </w:rPr>
      </w:pPr>
    </w:p>
    <w:p w:rsidR="00157F07" w:rsidRPr="00157F07" w:rsidRDefault="00157F07" w:rsidP="00157F07">
      <w:pPr>
        <w:widowControl w:val="0"/>
        <w:spacing w:after="0" w:line="240" w:lineRule="auto"/>
        <w:rPr>
          <w:rFonts w:ascii="Times New Roman" w:eastAsia="MS Mincho" w:hAnsi="Times New Roman" w:cs="Times New Roman"/>
          <w:sz w:val="24"/>
          <w:szCs w:val="24"/>
        </w:rPr>
      </w:pPr>
      <w:r w:rsidRPr="00157F07">
        <w:rPr>
          <w:rFonts w:ascii="Times New Roman" w:eastAsia="MS Mincho" w:hAnsi="Times New Roman" w:cs="Times New Roman"/>
          <w:b/>
          <w:sz w:val="28"/>
          <w:szCs w:val="24"/>
        </w:rPr>
        <w:t xml:space="preserve">ОПИС КУРСУ </w:t>
      </w:r>
    </w:p>
    <w:p w:rsidR="00CB0513" w:rsidRPr="008947EA" w:rsidRDefault="00157F07" w:rsidP="00CB0513">
      <w:pPr>
        <w:spacing w:after="0" w:line="259" w:lineRule="auto"/>
        <w:ind w:firstLine="709"/>
        <w:jc w:val="both"/>
        <w:rPr>
          <w:rFonts w:ascii="Times New Roman" w:eastAsiaTheme="minorEastAsia" w:hAnsi="Times New Roman" w:cs="Times New Roman"/>
          <w:bCs/>
          <w:sz w:val="24"/>
          <w:szCs w:val="24"/>
          <w:lang w:eastAsia="zh-CN" w:bidi="uk-UA"/>
        </w:rPr>
      </w:pPr>
      <w:r w:rsidRPr="00CB0513">
        <w:rPr>
          <w:rFonts w:ascii="Times New Roman" w:eastAsia="Times New Roman" w:hAnsi="Times New Roman" w:cs="Times New Roman"/>
          <w:bCs/>
          <w:sz w:val="24"/>
          <w:szCs w:val="24"/>
          <w:lang w:eastAsia="ru-RU"/>
        </w:rPr>
        <w:t>Метою</w:t>
      </w:r>
      <w:r w:rsidRPr="00157F07">
        <w:rPr>
          <w:rFonts w:ascii="Times New Roman" w:eastAsia="Times New Roman" w:hAnsi="Times New Roman" w:cs="Times New Roman"/>
          <w:sz w:val="24"/>
          <w:szCs w:val="24"/>
          <w:lang w:eastAsia="ru-RU"/>
        </w:rPr>
        <w:t xml:space="preserve"> викладання навчальної д</w:t>
      </w:r>
      <w:r w:rsidR="00A970F7">
        <w:rPr>
          <w:rFonts w:ascii="Times New Roman" w:eastAsia="Times New Roman" w:hAnsi="Times New Roman" w:cs="Times New Roman"/>
          <w:sz w:val="24"/>
          <w:szCs w:val="24"/>
          <w:lang w:eastAsia="ru-RU"/>
        </w:rPr>
        <w:t>исципліни «Облік в</w:t>
      </w:r>
      <w:r w:rsidR="00CB0513">
        <w:rPr>
          <w:rFonts w:ascii="Times New Roman" w:eastAsia="Times New Roman" w:hAnsi="Times New Roman" w:cs="Times New Roman"/>
          <w:sz w:val="24"/>
          <w:szCs w:val="24"/>
          <w:lang w:eastAsia="ru-RU"/>
        </w:rPr>
        <w:t xml:space="preserve"> банках</w:t>
      </w:r>
      <w:r w:rsidRPr="00157F07">
        <w:rPr>
          <w:rFonts w:ascii="Times New Roman" w:eastAsia="Times New Roman" w:hAnsi="Times New Roman" w:cs="Times New Roman"/>
          <w:sz w:val="24"/>
          <w:szCs w:val="24"/>
          <w:lang w:eastAsia="ru-RU"/>
        </w:rPr>
        <w:t xml:space="preserve">» є </w:t>
      </w:r>
      <w:r w:rsidR="00CB0513" w:rsidRPr="008947EA">
        <w:rPr>
          <w:rFonts w:ascii="Times New Roman" w:eastAsiaTheme="minorEastAsia" w:hAnsi="Times New Roman" w:cs="Times New Roman"/>
          <w:sz w:val="24"/>
          <w:szCs w:val="24"/>
          <w:lang w:eastAsia="zh-CN"/>
        </w:rPr>
        <w:t>формування знань з теорії та практики ведення бухгалтерського (фінансового) обліку в комерційних банках.</w:t>
      </w:r>
    </w:p>
    <w:p w:rsidR="00CB0513" w:rsidRPr="008947EA" w:rsidRDefault="00CB0513" w:rsidP="00CB0513">
      <w:pPr>
        <w:spacing w:after="0" w:line="259" w:lineRule="auto"/>
        <w:ind w:firstLine="709"/>
        <w:jc w:val="both"/>
        <w:rPr>
          <w:rFonts w:ascii="Times New Roman" w:eastAsiaTheme="minorEastAsia" w:hAnsi="Times New Roman" w:cs="Times New Roman"/>
          <w:bCs/>
          <w:sz w:val="24"/>
          <w:szCs w:val="24"/>
          <w:lang w:eastAsia="zh-CN" w:bidi="uk-UA"/>
        </w:rPr>
      </w:pPr>
      <w:r w:rsidRPr="00CB0513">
        <w:rPr>
          <w:rFonts w:ascii="Times New Roman" w:eastAsiaTheme="minorEastAsia" w:hAnsi="Times New Roman" w:cs="Times New Roman"/>
          <w:bCs/>
          <w:sz w:val="24"/>
          <w:szCs w:val="24"/>
          <w:lang w:eastAsia="zh-CN" w:bidi="uk-UA"/>
        </w:rPr>
        <w:t>Завдання дисципліни є</w:t>
      </w:r>
      <w:r w:rsidRPr="008947EA">
        <w:rPr>
          <w:rFonts w:ascii="Times New Roman" w:eastAsiaTheme="minorEastAsia" w:hAnsi="Times New Roman" w:cs="Times New Roman"/>
          <w:bCs/>
          <w:sz w:val="24"/>
          <w:szCs w:val="24"/>
          <w:lang w:eastAsia="zh-CN" w:bidi="uk-UA"/>
        </w:rPr>
        <w:t xml:space="preserve"> </w:t>
      </w:r>
      <w:r w:rsidRPr="008947EA">
        <w:rPr>
          <w:rFonts w:ascii="Times New Roman" w:eastAsiaTheme="minorEastAsia" w:hAnsi="Times New Roman" w:cs="Times New Roman"/>
          <w:sz w:val="24"/>
          <w:szCs w:val="24"/>
          <w:lang w:eastAsia="zh-CN"/>
        </w:rPr>
        <w:t>вивчення теоретичних засад обліку в банках; засвоєння порядку документального оформлення та облікового відображення активних, пасивних, розрахунково-касових операцій, а також доходів і витрат банку.</w:t>
      </w:r>
    </w:p>
    <w:p w:rsidR="00CB0513" w:rsidRPr="008947EA" w:rsidRDefault="00CB0513" w:rsidP="00CB0513">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heme="minorEastAsia" w:hAnsi="Times New Roman" w:cs="Times New Roman"/>
          <w:bCs/>
          <w:sz w:val="24"/>
          <w:szCs w:val="24"/>
          <w:lang w:eastAsia="zh-CN" w:bidi="uk-UA"/>
        </w:rPr>
        <w:t xml:space="preserve"> Вивчення </w:t>
      </w:r>
      <w:r w:rsidRPr="008947EA">
        <w:rPr>
          <w:rFonts w:ascii="Times New Roman" w:eastAsia="TimesNewRomanPSMT" w:hAnsi="Times New Roman" w:cs="Times New Roman"/>
          <w:sz w:val="24"/>
          <w:szCs w:val="24"/>
        </w:rPr>
        <w:t>фінансового обліку як інструменту управління банком, бухгалтерських методів і процедур фінансового обліку базових операцій комерційних банків, вимог користувачів до фінансової звітності банків, методики підготовки і інтерпретації основних фінансових звітів.</w:t>
      </w:r>
    </w:p>
    <w:p w:rsidR="00157F07" w:rsidRPr="00157F07" w:rsidRDefault="00157F07" w:rsidP="00CB0513">
      <w:pPr>
        <w:widowControl w:val="0"/>
        <w:spacing w:after="0" w:line="240" w:lineRule="auto"/>
        <w:ind w:firstLine="709"/>
        <w:jc w:val="both"/>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Вивчення навчальної дисципліни допоможе майбутнім фахівцям набути знань про основні поняття і категорії економічної статистики та закономірності функціонування й розвитку економіки, проведення економіко-статистичних досліджень.</w:t>
      </w:r>
    </w:p>
    <w:p w:rsidR="00157F07" w:rsidRPr="00157F07" w:rsidRDefault="00157F07" w:rsidP="00CB0513">
      <w:pPr>
        <w:widowControl w:val="0"/>
        <w:spacing w:after="0" w:line="240" w:lineRule="auto"/>
        <w:ind w:firstLine="709"/>
        <w:jc w:val="both"/>
        <w:rPr>
          <w:rFonts w:ascii="Times New Roman" w:eastAsia="Calibri" w:hAnsi="Times New Roman" w:cs="Times New Roman"/>
          <w:sz w:val="24"/>
          <w:szCs w:val="24"/>
        </w:rPr>
      </w:pPr>
      <w:r w:rsidRPr="00157F07">
        <w:rPr>
          <w:rFonts w:ascii="Times New Roman" w:eastAsia="Times New Roman" w:hAnsi="Times New Roman" w:cs="Times New Roman"/>
          <w:sz w:val="24"/>
          <w:szCs w:val="24"/>
          <w:lang w:eastAsia="ru-RU"/>
        </w:rPr>
        <w:t>Навчальна дисципліна є невід’ємною частиною циклу економічних дисциплін, необхідних фахівцям економічних підрозділів підприємств незалежно від форми власності та організаційно-правової форми господарювання. Робочу програму навчальної дисципліни розроблено відповідно до вимог галузевого стандарту вищої освіти на базі освітньо-професійної програми підготовки бакалаврів.</w:t>
      </w:r>
    </w:p>
    <w:p w:rsidR="00157F07" w:rsidRPr="00157F07" w:rsidRDefault="00157F07" w:rsidP="00157F07">
      <w:pPr>
        <w:widowControl w:val="0"/>
        <w:spacing w:after="0" w:line="240" w:lineRule="auto"/>
        <w:rPr>
          <w:rFonts w:ascii="Times New Roman" w:eastAsia="MS Mincho" w:hAnsi="Times New Roman" w:cs="Times New Roman"/>
          <w:b/>
          <w:sz w:val="28"/>
          <w:szCs w:val="24"/>
        </w:rPr>
      </w:pPr>
    </w:p>
    <w:p w:rsidR="00157F07" w:rsidRPr="00157F07" w:rsidRDefault="00157F07" w:rsidP="00157F07">
      <w:pPr>
        <w:widowControl w:val="0"/>
        <w:spacing w:after="0" w:line="240" w:lineRule="auto"/>
        <w:rPr>
          <w:rFonts w:ascii="Times New Roman" w:eastAsia="MS Mincho" w:hAnsi="Times New Roman" w:cs="Times New Roman"/>
          <w:sz w:val="24"/>
          <w:szCs w:val="24"/>
        </w:rPr>
      </w:pPr>
      <w:r w:rsidRPr="00157F07">
        <w:rPr>
          <w:rFonts w:ascii="Times New Roman" w:eastAsia="MS Mincho" w:hAnsi="Times New Roman" w:cs="Times New Roman"/>
          <w:b/>
          <w:sz w:val="28"/>
          <w:szCs w:val="24"/>
        </w:rPr>
        <w:t>ОЧІКУВАНІ РЕЗУЛЬТАТИ НАВЧАННЯ</w:t>
      </w:r>
    </w:p>
    <w:p w:rsidR="00157F07" w:rsidRPr="00157F07" w:rsidRDefault="00157F07" w:rsidP="00157F07">
      <w:pPr>
        <w:widowControl w:val="0"/>
        <w:spacing w:after="0" w:line="240" w:lineRule="auto"/>
        <w:rPr>
          <w:rFonts w:ascii="Times New Roman" w:eastAsia="MS Mincho" w:hAnsi="Times New Roman" w:cs="Times New Roman"/>
          <w:b/>
          <w:sz w:val="24"/>
          <w:szCs w:val="24"/>
        </w:rPr>
      </w:pPr>
      <w:r w:rsidRPr="00157F07">
        <w:rPr>
          <w:rFonts w:ascii="Times New Roman" w:eastAsia="MS Mincho" w:hAnsi="Times New Roman" w:cs="Times New Roman"/>
          <w:b/>
          <w:sz w:val="24"/>
          <w:szCs w:val="24"/>
        </w:rPr>
        <w:lastRenderedPageBreak/>
        <w:t xml:space="preserve">У разі успішного завершення курсу студент </w:t>
      </w:r>
      <w:r w:rsidRPr="00157F07">
        <w:rPr>
          <w:rFonts w:ascii="Times New Roman" w:eastAsia="MS Mincho" w:hAnsi="Times New Roman" w:cs="Times New Roman"/>
          <w:b/>
          <w:sz w:val="24"/>
          <w:szCs w:val="24"/>
          <w:u w:val="single"/>
        </w:rPr>
        <w:t>зможе</w:t>
      </w:r>
      <w:r w:rsidRPr="00157F07">
        <w:rPr>
          <w:rFonts w:ascii="Times New Roman" w:eastAsia="MS Mincho" w:hAnsi="Times New Roman" w:cs="Times New Roman"/>
          <w:b/>
          <w:sz w:val="24"/>
          <w:szCs w:val="24"/>
        </w:rPr>
        <w:t>:</w:t>
      </w:r>
    </w:p>
    <w:p w:rsidR="00E91259" w:rsidRPr="008947EA" w:rsidRDefault="00E91259" w:rsidP="00E91259">
      <w:pPr>
        <w:widowControl w:val="0"/>
        <w:autoSpaceDN w:val="0"/>
        <w:adjustRightInd w:val="0"/>
        <w:spacing w:after="0" w:line="240" w:lineRule="auto"/>
        <w:ind w:firstLine="709"/>
        <w:jc w:val="both"/>
        <w:rPr>
          <w:rFonts w:ascii="Times New Roman" w:eastAsiaTheme="minorEastAsia" w:hAnsi="Times New Roman" w:cs="Times New Roman"/>
          <w:sz w:val="24"/>
          <w:szCs w:val="24"/>
          <w:lang w:eastAsia="zh-CN"/>
        </w:rPr>
      </w:pPr>
      <w:r w:rsidRPr="008947EA">
        <w:rPr>
          <w:rFonts w:ascii="Times New Roman" w:eastAsiaTheme="minorEastAsia" w:hAnsi="Times New Roman" w:cs="Times New Roman"/>
          <w:sz w:val="24"/>
          <w:szCs w:val="24"/>
          <w:lang w:eastAsia="zh-CN"/>
        </w:rPr>
        <w:sym w:font="Symbol" w:char="F02D"/>
      </w:r>
      <w:r w:rsidRPr="008947EA">
        <w:rPr>
          <w:rFonts w:ascii="Times New Roman" w:eastAsiaTheme="minorEastAsia" w:hAnsi="Times New Roman" w:cs="Times New Roman"/>
          <w:sz w:val="24"/>
          <w:szCs w:val="24"/>
          <w:lang w:eastAsia="zh-CN"/>
        </w:rPr>
        <w:t xml:space="preserve"> вільно орієнтуватися у номенклатурі Плану рахунків бухгалтерського обліку в банках;</w:t>
      </w:r>
    </w:p>
    <w:p w:rsidR="00E91259" w:rsidRPr="008947EA" w:rsidRDefault="00E91259" w:rsidP="00E91259">
      <w:pPr>
        <w:widowControl w:val="0"/>
        <w:autoSpaceDN w:val="0"/>
        <w:adjustRightInd w:val="0"/>
        <w:spacing w:after="0" w:line="240" w:lineRule="auto"/>
        <w:ind w:firstLine="709"/>
        <w:jc w:val="both"/>
        <w:rPr>
          <w:rFonts w:ascii="Times New Roman" w:eastAsiaTheme="minorEastAsia" w:hAnsi="Times New Roman" w:cs="Times New Roman"/>
          <w:sz w:val="24"/>
          <w:szCs w:val="24"/>
          <w:lang w:eastAsia="zh-CN"/>
        </w:rPr>
      </w:pPr>
      <w:r w:rsidRPr="008947EA">
        <w:rPr>
          <w:rFonts w:ascii="Times New Roman" w:eastAsiaTheme="minorEastAsia" w:hAnsi="Times New Roman" w:cs="Times New Roman"/>
          <w:sz w:val="24"/>
          <w:szCs w:val="24"/>
          <w:lang w:eastAsia="zh-CN"/>
        </w:rPr>
        <w:t xml:space="preserve"> </w:t>
      </w:r>
      <w:r w:rsidRPr="008947EA">
        <w:rPr>
          <w:rFonts w:ascii="Times New Roman" w:eastAsiaTheme="minorEastAsia" w:hAnsi="Times New Roman" w:cs="Times New Roman"/>
          <w:sz w:val="24"/>
          <w:szCs w:val="24"/>
          <w:lang w:eastAsia="zh-CN"/>
        </w:rPr>
        <w:sym w:font="Symbol" w:char="F02D"/>
      </w:r>
      <w:r w:rsidRPr="008947EA">
        <w:rPr>
          <w:rFonts w:ascii="Times New Roman" w:eastAsiaTheme="minorEastAsia" w:hAnsi="Times New Roman" w:cs="Times New Roman"/>
          <w:sz w:val="24"/>
          <w:szCs w:val="24"/>
          <w:lang w:eastAsia="zh-CN"/>
        </w:rPr>
        <w:t xml:space="preserve"> відображати зміст банківських операцій на рахунках бухгалтерського обліку;</w:t>
      </w:r>
    </w:p>
    <w:p w:rsidR="00E91259" w:rsidRPr="008947EA" w:rsidRDefault="00E91259" w:rsidP="00E9125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zh-CN"/>
        </w:rPr>
      </w:pPr>
      <w:r w:rsidRPr="008947EA">
        <w:rPr>
          <w:rFonts w:ascii="Times New Roman" w:eastAsiaTheme="minorEastAsia" w:hAnsi="Times New Roman" w:cs="Times New Roman"/>
          <w:sz w:val="24"/>
          <w:szCs w:val="24"/>
          <w:lang w:eastAsia="zh-CN"/>
        </w:rPr>
        <w:t xml:space="preserve"> </w:t>
      </w:r>
      <w:r w:rsidRPr="008947EA">
        <w:rPr>
          <w:rFonts w:ascii="Times New Roman" w:eastAsiaTheme="minorEastAsia" w:hAnsi="Times New Roman" w:cs="Times New Roman"/>
          <w:sz w:val="24"/>
          <w:szCs w:val="24"/>
          <w:lang w:eastAsia="zh-CN"/>
        </w:rPr>
        <w:sym w:font="Symbol" w:char="F02D"/>
      </w:r>
      <w:r w:rsidRPr="008947EA">
        <w:rPr>
          <w:rFonts w:ascii="Times New Roman" w:eastAsiaTheme="minorEastAsia" w:hAnsi="Times New Roman" w:cs="Times New Roman"/>
          <w:sz w:val="24"/>
          <w:szCs w:val="24"/>
          <w:lang w:eastAsia="zh-CN"/>
        </w:rPr>
        <w:t xml:space="preserve"> визначати результат діяльності банку за даними фінансового обліку;</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розробляти бухгалтерську і фінансову звітності в банках;</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xml:space="preserve"> – складати та перевіряти документи, а саме: баланс банку, звіт про фінансові результати, звіт про рух грошових коштів, звіт про власний капітал;</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демонструвати вміння використовувати професійно-профільовані знання та навички при відкритті, веденні поточних і валютних рахунків клієнтів, нарахуванні та сплаті податків, щодо ведення розрахунково-касових, активних та пасивних операцій;</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демонструвати навички опрацювання і використання облікової інформації податкових розрахунків комерційних банків.</w:t>
      </w:r>
    </w:p>
    <w:p w:rsidR="00E91259" w:rsidRDefault="00E91259" w:rsidP="00E91259">
      <w:pPr>
        <w:widowControl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47EA">
        <w:rPr>
          <w:rFonts w:ascii="Times New Roman" w:eastAsia="Times New Roman" w:hAnsi="Times New Roman" w:cs="Times New Roman"/>
          <w:sz w:val="24"/>
          <w:szCs w:val="24"/>
          <w:lang w:eastAsia="ar-SA"/>
        </w:rPr>
        <w:t xml:space="preserve">Згідно з вимогами освітньо-професійної програми студенти повинні досягти таких </w:t>
      </w:r>
      <w:proofErr w:type="spellStart"/>
      <w:r w:rsidRPr="008947EA">
        <w:rPr>
          <w:rFonts w:ascii="Times New Roman" w:eastAsia="Times New Roman" w:hAnsi="Times New Roman" w:cs="Times New Roman"/>
          <w:b/>
          <w:i/>
          <w:sz w:val="24"/>
          <w:szCs w:val="24"/>
          <w:lang w:eastAsia="ar-SA"/>
        </w:rPr>
        <w:t>компетентностей</w:t>
      </w:r>
      <w:proofErr w:type="spellEnd"/>
      <w:r w:rsidRPr="008947EA">
        <w:rPr>
          <w:rFonts w:ascii="Times New Roman" w:eastAsia="Times New Roman" w:hAnsi="Times New Roman" w:cs="Times New Roman"/>
          <w:sz w:val="24"/>
          <w:szCs w:val="24"/>
          <w:lang w:eastAsia="ar-SA"/>
        </w:rPr>
        <w:t>:</w:t>
      </w:r>
    </w:p>
    <w:p w:rsidR="00E91259" w:rsidRPr="008947EA" w:rsidRDefault="00E91259" w:rsidP="00E91259">
      <w:pPr>
        <w:widowControl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готовність використовувати понятійно-категоріальний апарат з бухгалтерського обліку та звітності у комерційних банках;</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готовність використовувати основні базові знання з бухгалтерського обліку та звітності у комерційних банках;</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здатність самостійно вивчати зміни до законодавства з питань ведення бухгалтерської документації в банках;</w:t>
      </w:r>
    </w:p>
    <w:p w:rsidR="00E91259" w:rsidRPr="008947EA" w:rsidRDefault="00E91259" w:rsidP="00E9125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zh-CN"/>
        </w:rPr>
      </w:pPr>
      <w:r w:rsidRPr="008947EA">
        <w:rPr>
          <w:rFonts w:ascii="Times New Roman" w:eastAsia="TimesNewRomanPSMT" w:hAnsi="Times New Roman" w:cs="Times New Roman"/>
          <w:sz w:val="24"/>
          <w:szCs w:val="24"/>
        </w:rPr>
        <w:t xml:space="preserve">– </w:t>
      </w:r>
      <w:r w:rsidRPr="008947EA">
        <w:rPr>
          <w:rFonts w:ascii="Times New Roman" w:eastAsiaTheme="minorEastAsia" w:hAnsi="Times New Roman" w:cs="Times New Roman"/>
          <w:sz w:val="24"/>
          <w:szCs w:val="24"/>
          <w:lang w:eastAsia="zh-CN"/>
        </w:rPr>
        <w:t>здатність визначати економічний зміст господарських операцій і користуватися методологією ведення фінансового обліку в установах банків;</w:t>
      </w:r>
    </w:p>
    <w:p w:rsidR="00E91259" w:rsidRPr="008947EA" w:rsidRDefault="00E91259" w:rsidP="00E9125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zh-CN"/>
        </w:rPr>
      </w:pPr>
      <w:r w:rsidRPr="008947EA">
        <w:rPr>
          <w:rFonts w:ascii="Times New Roman" w:eastAsia="TimesNewRomanPSMT" w:hAnsi="Times New Roman" w:cs="Times New Roman"/>
          <w:sz w:val="24"/>
          <w:szCs w:val="24"/>
        </w:rPr>
        <w:t xml:space="preserve">– </w:t>
      </w:r>
      <w:r w:rsidRPr="008947EA">
        <w:rPr>
          <w:rFonts w:ascii="Times New Roman" w:eastAsiaTheme="minorEastAsia" w:hAnsi="Times New Roman" w:cs="Times New Roman"/>
          <w:sz w:val="24"/>
          <w:szCs w:val="24"/>
          <w:lang w:eastAsia="zh-CN"/>
        </w:rPr>
        <w:t>здатність працювати з первинною документацією, регістрами обліку, фінансовою звітністю банківських установ;</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heme="minorEastAsia" w:hAnsi="Times New Roman" w:cs="Times New Roman"/>
          <w:sz w:val="24"/>
          <w:szCs w:val="24"/>
          <w:lang w:eastAsia="zh-CN"/>
        </w:rPr>
        <w:t xml:space="preserve"> </w:t>
      </w:r>
      <w:r w:rsidRPr="008947EA">
        <w:rPr>
          <w:rFonts w:ascii="Times New Roman" w:eastAsia="TimesNewRomanPSMT" w:hAnsi="Times New Roman" w:cs="Times New Roman"/>
          <w:sz w:val="24"/>
          <w:szCs w:val="24"/>
        </w:rPr>
        <w:t>–</w:t>
      </w:r>
      <w:r w:rsidRPr="008947EA">
        <w:rPr>
          <w:rFonts w:ascii="Times New Roman" w:eastAsiaTheme="minorEastAsia" w:hAnsi="Times New Roman" w:cs="Times New Roman"/>
          <w:sz w:val="24"/>
          <w:szCs w:val="24"/>
          <w:lang w:eastAsia="zh-CN"/>
        </w:rPr>
        <w:t xml:space="preserve"> здатність аналізувати та інтерпретувати результати фінансової діяльності банку на підставі фінансової звітності;</w:t>
      </w:r>
    </w:p>
    <w:p w:rsidR="00E91259"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здатність вести бухгалтерський облік у банках з врахуванням сучасних вимог;</w:t>
      </w:r>
    </w:p>
    <w:p w:rsidR="00E91259" w:rsidRPr="00E91259" w:rsidRDefault="00E91259" w:rsidP="00E91259">
      <w:pPr>
        <w:pStyle w:val="a9"/>
        <w:numPr>
          <w:ilvl w:val="0"/>
          <w:numId w:val="6"/>
        </w:numPr>
        <w:tabs>
          <w:tab w:val="left" w:pos="993"/>
        </w:tabs>
        <w:autoSpaceDE w:val="0"/>
        <w:autoSpaceDN w:val="0"/>
        <w:adjustRightInd w:val="0"/>
        <w:spacing w:after="0" w:line="240" w:lineRule="auto"/>
        <w:ind w:left="0" w:firstLine="709"/>
        <w:jc w:val="both"/>
        <w:rPr>
          <w:rFonts w:ascii="Times New Roman" w:eastAsia="TimesNewRomanPSMT" w:hAnsi="Times New Roman" w:cs="Times New Roman"/>
          <w:sz w:val="24"/>
          <w:szCs w:val="24"/>
        </w:rPr>
      </w:pPr>
      <w:proofErr w:type="spellStart"/>
      <w:r w:rsidRPr="00E91259">
        <w:rPr>
          <w:rFonts w:ascii="Times New Roman" w:eastAsia="TimesNewRomanPSMT" w:hAnsi="Times New Roman" w:cs="Times New Roman"/>
          <w:sz w:val="24"/>
          <w:szCs w:val="24"/>
          <w:lang w:val="ru-RU"/>
        </w:rPr>
        <w:t>здатність</w:t>
      </w:r>
      <w:proofErr w:type="spellEnd"/>
      <w:r w:rsidRPr="00E91259">
        <w:rPr>
          <w:rFonts w:ascii="Times New Roman" w:eastAsia="TimesNewRomanPSMT" w:hAnsi="Times New Roman" w:cs="Times New Roman"/>
          <w:sz w:val="24"/>
          <w:szCs w:val="24"/>
          <w:lang w:val="ru-RU"/>
        </w:rPr>
        <w:t xml:space="preserve"> </w:t>
      </w:r>
      <w:proofErr w:type="spellStart"/>
      <w:r w:rsidRPr="00E91259">
        <w:rPr>
          <w:rFonts w:ascii="Times New Roman" w:eastAsia="TimesNewRomanPSMT" w:hAnsi="Times New Roman" w:cs="Times New Roman"/>
          <w:sz w:val="24"/>
          <w:szCs w:val="24"/>
          <w:lang w:val="ru-RU"/>
        </w:rPr>
        <w:t>організовувати</w:t>
      </w:r>
      <w:proofErr w:type="spellEnd"/>
      <w:r w:rsidRPr="00E91259">
        <w:rPr>
          <w:rFonts w:ascii="Times New Roman" w:eastAsia="TimesNewRomanPSMT" w:hAnsi="Times New Roman" w:cs="Times New Roman"/>
          <w:sz w:val="24"/>
          <w:szCs w:val="24"/>
          <w:lang w:val="ru-RU"/>
        </w:rPr>
        <w:t xml:space="preserve"> </w:t>
      </w:r>
      <w:proofErr w:type="spellStart"/>
      <w:r w:rsidRPr="00E91259">
        <w:rPr>
          <w:rFonts w:ascii="Times New Roman" w:eastAsia="TimesNewRomanPSMT" w:hAnsi="Times New Roman" w:cs="Times New Roman"/>
          <w:sz w:val="24"/>
          <w:szCs w:val="24"/>
          <w:lang w:val="ru-RU"/>
        </w:rPr>
        <w:t>бухгалтерський</w:t>
      </w:r>
      <w:proofErr w:type="spellEnd"/>
      <w:r w:rsidRPr="00E91259">
        <w:rPr>
          <w:rFonts w:ascii="Times New Roman" w:eastAsia="TimesNewRomanPSMT" w:hAnsi="Times New Roman" w:cs="Times New Roman"/>
          <w:sz w:val="24"/>
          <w:szCs w:val="24"/>
          <w:lang w:val="ru-RU"/>
        </w:rPr>
        <w:t xml:space="preserve"> </w:t>
      </w:r>
      <w:proofErr w:type="spellStart"/>
      <w:r w:rsidRPr="00E91259">
        <w:rPr>
          <w:rFonts w:ascii="Times New Roman" w:eastAsia="TimesNewRomanPSMT" w:hAnsi="Times New Roman" w:cs="Times New Roman"/>
          <w:sz w:val="24"/>
          <w:szCs w:val="24"/>
          <w:lang w:val="ru-RU"/>
        </w:rPr>
        <w:t>процес</w:t>
      </w:r>
      <w:proofErr w:type="spellEnd"/>
      <w:r w:rsidRPr="00E91259">
        <w:rPr>
          <w:rFonts w:ascii="Times New Roman" w:eastAsia="TimesNewRomanPSMT" w:hAnsi="Times New Roman" w:cs="Times New Roman"/>
          <w:sz w:val="24"/>
          <w:szCs w:val="24"/>
          <w:lang w:val="ru-RU"/>
        </w:rPr>
        <w:t xml:space="preserve">, </w:t>
      </w:r>
      <w:proofErr w:type="spellStart"/>
      <w:proofErr w:type="gramStart"/>
      <w:r w:rsidRPr="00E91259">
        <w:rPr>
          <w:rFonts w:ascii="Times New Roman" w:eastAsia="TimesNewRomanPSMT" w:hAnsi="Times New Roman" w:cs="Times New Roman"/>
          <w:sz w:val="24"/>
          <w:szCs w:val="24"/>
          <w:lang w:val="ru-RU"/>
        </w:rPr>
        <w:t>обл</w:t>
      </w:r>
      <w:proofErr w:type="gramEnd"/>
      <w:r w:rsidRPr="00E91259">
        <w:rPr>
          <w:rFonts w:ascii="Times New Roman" w:eastAsia="TimesNewRomanPSMT" w:hAnsi="Times New Roman" w:cs="Times New Roman"/>
          <w:sz w:val="24"/>
          <w:szCs w:val="24"/>
          <w:lang w:val="ru-RU"/>
        </w:rPr>
        <w:t>ік</w:t>
      </w:r>
      <w:proofErr w:type="spellEnd"/>
      <w:r w:rsidRPr="00E91259">
        <w:rPr>
          <w:rFonts w:ascii="Times New Roman" w:eastAsia="TimesNewRomanPSMT" w:hAnsi="Times New Roman" w:cs="Times New Roman"/>
          <w:sz w:val="24"/>
          <w:szCs w:val="24"/>
          <w:lang w:val="ru-RU"/>
        </w:rPr>
        <w:t xml:space="preserve"> </w:t>
      </w:r>
      <w:proofErr w:type="spellStart"/>
      <w:r w:rsidRPr="00E91259">
        <w:rPr>
          <w:rFonts w:ascii="Times New Roman" w:eastAsia="TimesNewRomanPSMT" w:hAnsi="Times New Roman" w:cs="Times New Roman"/>
          <w:sz w:val="24"/>
          <w:szCs w:val="24"/>
          <w:lang w:val="ru-RU"/>
        </w:rPr>
        <w:t>міжбанківських</w:t>
      </w:r>
      <w:proofErr w:type="spellEnd"/>
      <w:r w:rsidRPr="00E91259">
        <w:rPr>
          <w:rFonts w:ascii="Times New Roman" w:eastAsia="TimesNewRomanPSMT" w:hAnsi="Times New Roman" w:cs="Times New Roman"/>
          <w:sz w:val="24"/>
          <w:szCs w:val="24"/>
          <w:lang w:val="ru-RU"/>
        </w:rPr>
        <w:t xml:space="preserve"> </w:t>
      </w:r>
      <w:proofErr w:type="spellStart"/>
      <w:r w:rsidRPr="00E91259">
        <w:rPr>
          <w:rFonts w:ascii="Times New Roman" w:eastAsia="TimesNewRomanPSMT" w:hAnsi="Times New Roman" w:cs="Times New Roman"/>
          <w:sz w:val="24"/>
          <w:szCs w:val="24"/>
          <w:lang w:val="ru-RU"/>
        </w:rPr>
        <w:t>розрахунків</w:t>
      </w:r>
      <w:proofErr w:type="spellEnd"/>
      <w:r w:rsidRPr="00E91259">
        <w:rPr>
          <w:rFonts w:ascii="Times New Roman" w:eastAsia="TimesNewRomanPSMT" w:hAnsi="Times New Roman" w:cs="Times New Roman"/>
          <w:sz w:val="24"/>
          <w:szCs w:val="24"/>
          <w:lang w:val="ru-RU"/>
        </w:rPr>
        <w:t>;</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готовність оцінювати стан, проблеми та перспективи бухгалтерського обліку і фінансової звітності у комерційних банках України;</w:t>
      </w:r>
    </w:p>
    <w:p w:rsidR="00E91259" w:rsidRPr="008947EA" w:rsidRDefault="00E91259" w:rsidP="00E9125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947EA">
        <w:rPr>
          <w:rFonts w:ascii="Times New Roman" w:eastAsia="TimesNewRomanPSMT" w:hAnsi="Times New Roman" w:cs="Times New Roman"/>
          <w:sz w:val="24"/>
          <w:szCs w:val="24"/>
        </w:rPr>
        <w:t>– оцінювати дебіторсько-кредиторську заборгованість банку.</w:t>
      </w:r>
    </w:p>
    <w:p w:rsidR="00157F07" w:rsidRPr="00157F07" w:rsidRDefault="00157F07" w:rsidP="00157F07">
      <w:pPr>
        <w:widowControl w:val="0"/>
        <w:spacing w:after="0" w:line="240" w:lineRule="auto"/>
        <w:ind w:left="1069"/>
        <w:contextualSpacing/>
        <w:jc w:val="both"/>
        <w:rPr>
          <w:rFonts w:ascii="Times New Roman" w:eastAsia="Calibri" w:hAnsi="Times New Roman" w:cs="Times New Roman"/>
          <w:sz w:val="24"/>
          <w:szCs w:val="24"/>
        </w:rPr>
      </w:pPr>
    </w:p>
    <w:p w:rsidR="00157F07" w:rsidRPr="00157F07" w:rsidRDefault="00157F07" w:rsidP="00157F07">
      <w:pPr>
        <w:widowControl w:val="0"/>
        <w:spacing w:after="0" w:line="240" w:lineRule="auto"/>
        <w:outlineLvl w:val="0"/>
        <w:rPr>
          <w:rFonts w:ascii="Times New Roman" w:eastAsia="MS Mincho" w:hAnsi="Times New Roman" w:cs="Times New Roman"/>
          <w:b/>
          <w:bCs/>
          <w:color w:val="000000"/>
          <w:kern w:val="36"/>
          <w:sz w:val="28"/>
          <w:szCs w:val="28"/>
        </w:rPr>
      </w:pPr>
    </w:p>
    <w:p w:rsidR="00157F07" w:rsidRPr="00157F07" w:rsidRDefault="00157F07" w:rsidP="00157F07">
      <w:pPr>
        <w:widowControl w:val="0"/>
        <w:spacing w:after="0" w:line="240" w:lineRule="auto"/>
        <w:outlineLvl w:val="0"/>
        <w:rPr>
          <w:rFonts w:ascii="Times New Roman" w:eastAsia="Times New Roman" w:hAnsi="Times New Roman" w:cs="Times New Roman"/>
          <w:b/>
          <w:bCs/>
          <w:kern w:val="36"/>
          <w:sz w:val="28"/>
          <w:szCs w:val="28"/>
        </w:rPr>
      </w:pPr>
      <w:r w:rsidRPr="00157F07">
        <w:rPr>
          <w:rFonts w:ascii="Times New Roman" w:eastAsia="MS Mincho" w:hAnsi="Times New Roman" w:cs="Times New Roman"/>
          <w:b/>
          <w:bCs/>
          <w:color w:val="000000"/>
          <w:kern w:val="36"/>
          <w:sz w:val="28"/>
          <w:szCs w:val="28"/>
        </w:rPr>
        <w:t>ОСНОВНІ НАВЧАЛЬНІ РЕСУРСИ</w:t>
      </w:r>
    </w:p>
    <w:p w:rsidR="00157F07" w:rsidRPr="00E91259" w:rsidRDefault="00157F07" w:rsidP="00157F07">
      <w:pPr>
        <w:widowControl w:val="0"/>
        <w:spacing w:after="0" w:line="240" w:lineRule="auto"/>
        <w:jc w:val="both"/>
        <w:rPr>
          <w:rFonts w:ascii="Times New Roman" w:eastAsia="MS Mincho" w:hAnsi="Times New Roman" w:cs="Times New Roman"/>
          <w:sz w:val="24"/>
          <w:szCs w:val="24"/>
        </w:rPr>
      </w:pPr>
      <w:r w:rsidRPr="00E91259">
        <w:rPr>
          <w:rFonts w:ascii="Times New Roman" w:eastAsia="Calibri" w:hAnsi="Times New Roman" w:cs="Times New Roman"/>
          <w:i/>
          <w:color w:val="000000"/>
          <w:sz w:val="24"/>
          <w:szCs w:val="24"/>
        </w:rPr>
        <w:t>Базовий підручник,</w:t>
      </w:r>
      <w:r w:rsidRPr="00E91259">
        <w:rPr>
          <w:rFonts w:ascii="Times New Roman" w:eastAsia="MS Mincho" w:hAnsi="Times New Roman" w:cs="Times New Roman"/>
          <w:i/>
          <w:iCs/>
          <w:color w:val="000000"/>
          <w:sz w:val="24"/>
          <w:szCs w:val="24"/>
        </w:rPr>
        <w:t xml:space="preserve"> лекційний матеріал, плани семінарських занять, методичні рекомендації до виконання практичних та індивідуальних завдань розміщені на </w:t>
      </w:r>
      <w:r w:rsidRPr="00E91259">
        <w:rPr>
          <w:rFonts w:ascii="Times New Roman" w:eastAsia="MS Mincho" w:hAnsi="Times New Roman" w:cs="Times New Roman"/>
          <w:i/>
          <w:iCs/>
          <w:sz w:val="24"/>
          <w:szCs w:val="24"/>
        </w:rPr>
        <w:t xml:space="preserve">платформі </w:t>
      </w:r>
      <w:r w:rsidRPr="00E91259">
        <w:rPr>
          <w:rFonts w:ascii="Times New Roman" w:eastAsia="MS Mincho" w:hAnsi="Times New Roman" w:cs="Times New Roman"/>
          <w:i/>
          <w:iCs/>
          <w:sz w:val="24"/>
          <w:szCs w:val="24"/>
          <w:lang w:val="en-US"/>
        </w:rPr>
        <w:t>Moodle</w:t>
      </w:r>
      <w:r w:rsidRPr="00E91259">
        <w:rPr>
          <w:rFonts w:ascii="Times New Roman" w:eastAsia="MS Mincho" w:hAnsi="Times New Roman" w:cs="Times New Roman"/>
          <w:i/>
          <w:iCs/>
          <w:sz w:val="24"/>
          <w:szCs w:val="24"/>
        </w:rPr>
        <w:t>:</w:t>
      </w:r>
      <w:r w:rsidR="00E91259" w:rsidRPr="00E91259">
        <w:t xml:space="preserve"> </w:t>
      </w:r>
      <w:r w:rsidR="00E91259" w:rsidRPr="00E91259">
        <w:rPr>
          <w:rFonts w:ascii="Times New Roman" w:eastAsia="MS Mincho" w:hAnsi="Times New Roman" w:cs="Times New Roman"/>
          <w:i/>
          <w:iCs/>
          <w:sz w:val="24"/>
          <w:szCs w:val="24"/>
        </w:rPr>
        <w:t>https://</w:t>
      </w:r>
      <w:r w:rsidRPr="00E91259">
        <w:rPr>
          <w:rFonts w:ascii="Times New Roman" w:eastAsia="MS Mincho" w:hAnsi="Times New Roman" w:cs="Times New Roman"/>
          <w:i/>
          <w:iCs/>
          <w:sz w:val="24"/>
          <w:szCs w:val="24"/>
        </w:rPr>
        <w:t xml:space="preserve"> </w:t>
      </w:r>
      <w:proofErr w:type="spellStart"/>
      <w:r w:rsidR="00E91259" w:rsidRPr="00E91259">
        <w:rPr>
          <w:rFonts w:ascii="Times New Roman" w:eastAsia="MS Mincho" w:hAnsi="Times New Roman" w:cs="Times New Roman"/>
          <w:i/>
          <w:iCs/>
          <w:sz w:val="24"/>
          <w:szCs w:val="24"/>
        </w:rPr>
        <w:t>moodle.znu.edu.ua</w:t>
      </w:r>
      <w:proofErr w:type="spellEnd"/>
      <w:r w:rsidR="00E91259" w:rsidRPr="00E91259">
        <w:rPr>
          <w:rFonts w:ascii="Times New Roman" w:eastAsia="MS Mincho" w:hAnsi="Times New Roman" w:cs="Times New Roman"/>
          <w:i/>
          <w:iCs/>
          <w:sz w:val="24"/>
          <w:szCs w:val="24"/>
        </w:rPr>
        <w:t>/</w:t>
      </w:r>
      <w:proofErr w:type="spellStart"/>
      <w:r w:rsidR="00E91259" w:rsidRPr="00E91259">
        <w:rPr>
          <w:rFonts w:ascii="Times New Roman" w:eastAsia="MS Mincho" w:hAnsi="Times New Roman" w:cs="Times New Roman"/>
          <w:i/>
          <w:iCs/>
          <w:sz w:val="24"/>
          <w:szCs w:val="24"/>
        </w:rPr>
        <w:t>grade</w:t>
      </w:r>
      <w:proofErr w:type="spellEnd"/>
      <w:r w:rsidR="00E91259" w:rsidRPr="00E91259">
        <w:rPr>
          <w:rFonts w:ascii="Times New Roman" w:eastAsia="MS Mincho" w:hAnsi="Times New Roman" w:cs="Times New Roman"/>
          <w:i/>
          <w:iCs/>
          <w:sz w:val="24"/>
          <w:szCs w:val="24"/>
        </w:rPr>
        <w:t>/</w:t>
      </w:r>
      <w:proofErr w:type="spellStart"/>
      <w:r w:rsidR="00E91259" w:rsidRPr="00E91259">
        <w:rPr>
          <w:rFonts w:ascii="Times New Roman" w:eastAsia="MS Mincho" w:hAnsi="Times New Roman" w:cs="Times New Roman"/>
          <w:i/>
          <w:iCs/>
          <w:sz w:val="24"/>
          <w:szCs w:val="24"/>
        </w:rPr>
        <w:t>report</w:t>
      </w:r>
      <w:proofErr w:type="spellEnd"/>
      <w:r w:rsidR="00E91259" w:rsidRPr="00E91259">
        <w:rPr>
          <w:rFonts w:ascii="Times New Roman" w:eastAsia="MS Mincho" w:hAnsi="Times New Roman" w:cs="Times New Roman"/>
          <w:i/>
          <w:iCs/>
          <w:sz w:val="24"/>
          <w:szCs w:val="24"/>
        </w:rPr>
        <w:t>/</w:t>
      </w:r>
      <w:proofErr w:type="spellStart"/>
      <w:r w:rsidR="00E91259" w:rsidRPr="00E91259">
        <w:rPr>
          <w:rFonts w:ascii="Times New Roman" w:eastAsia="MS Mincho" w:hAnsi="Times New Roman" w:cs="Times New Roman"/>
          <w:i/>
          <w:iCs/>
          <w:sz w:val="24"/>
          <w:szCs w:val="24"/>
        </w:rPr>
        <w:t>grader</w:t>
      </w:r>
      <w:proofErr w:type="spellEnd"/>
      <w:r w:rsidR="00E91259" w:rsidRPr="00E91259">
        <w:rPr>
          <w:rFonts w:ascii="Times New Roman" w:eastAsia="MS Mincho" w:hAnsi="Times New Roman" w:cs="Times New Roman"/>
          <w:i/>
          <w:iCs/>
          <w:sz w:val="24"/>
          <w:szCs w:val="24"/>
        </w:rPr>
        <w:t>/</w:t>
      </w:r>
      <w:proofErr w:type="spellStart"/>
      <w:r w:rsidR="00E91259" w:rsidRPr="00E91259">
        <w:rPr>
          <w:rFonts w:ascii="Times New Roman" w:eastAsia="MS Mincho" w:hAnsi="Times New Roman" w:cs="Times New Roman"/>
          <w:i/>
          <w:iCs/>
          <w:sz w:val="24"/>
          <w:szCs w:val="24"/>
        </w:rPr>
        <w:t>index.php</w:t>
      </w:r>
      <w:proofErr w:type="spellEnd"/>
      <w:r w:rsidR="00E91259" w:rsidRPr="00E91259">
        <w:rPr>
          <w:rFonts w:ascii="Times New Roman" w:eastAsia="MS Mincho" w:hAnsi="Times New Roman" w:cs="Times New Roman"/>
          <w:i/>
          <w:iCs/>
          <w:sz w:val="24"/>
          <w:szCs w:val="24"/>
        </w:rPr>
        <w:t>?id=1385</w:t>
      </w:r>
    </w:p>
    <w:p w:rsidR="00157F07" w:rsidRPr="00E91259" w:rsidRDefault="00157F07" w:rsidP="00157F07">
      <w:pPr>
        <w:widowControl w:val="0"/>
        <w:spacing w:after="0" w:line="240" w:lineRule="auto"/>
        <w:ind w:left="1069"/>
        <w:contextualSpacing/>
        <w:jc w:val="both"/>
        <w:rPr>
          <w:rFonts w:ascii="Times New Roman" w:eastAsia="Calibri" w:hAnsi="Times New Roman" w:cs="Times New Roman"/>
          <w:sz w:val="24"/>
          <w:szCs w:val="24"/>
        </w:rPr>
      </w:pPr>
    </w:p>
    <w:p w:rsidR="00157F07" w:rsidRPr="00157F07" w:rsidRDefault="00157F07" w:rsidP="00157F07">
      <w:pPr>
        <w:widowControl w:val="0"/>
        <w:spacing w:after="0" w:line="240" w:lineRule="auto"/>
        <w:rPr>
          <w:rFonts w:ascii="Times New Roman" w:eastAsia="MS Mincho" w:hAnsi="Times New Roman" w:cs="Times New Roman"/>
          <w:sz w:val="28"/>
          <w:szCs w:val="28"/>
        </w:rPr>
      </w:pPr>
      <w:r w:rsidRPr="00157F07">
        <w:rPr>
          <w:rFonts w:ascii="Times New Roman" w:eastAsia="MS Mincho" w:hAnsi="Times New Roman" w:cs="Times New Roman"/>
          <w:b/>
          <w:bCs/>
          <w:color w:val="000000"/>
          <w:sz w:val="28"/>
          <w:szCs w:val="28"/>
        </w:rPr>
        <w:t xml:space="preserve">КОНТРОЛЬНІ ЗАХОДИ </w:t>
      </w:r>
    </w:p>
    <w:p w:rsidR="00157F07" w:rsidRPr="00157F07" w:rsidRDefault="00157F07" w:rsidP="00157F07">
      <w:pPr>
        <w:widowControl w:val="0"/>
        <w:spacing w:after="0" w:line="240" w:lineRule="auto"/>
        <w:rPr>
          <w:rFonts w:ascii="Times New Roman" w:eastAsia="MS Mincho" w:hAnsi="Times New Roman" w:cs="Times New Roman"/>
          <w:b/>
          <w:i/>
          <w:sz w:val="24"/>
          <w:szCs w:val="24"/>
          <w:u w:val="single"/>
          <w:lang w:val="ru-RU"/>
        </w:rPr>
      </w:pPr>
      <w:proofErr w:type="spellStart"/>
      <w:r w:rsidRPr="00157F07">
        <w:rPr>
          <w:rFonts w:ascii="Times New Roman" w:eastAsia="MS Mincho" w:hAnsi="Times New Roman" w:cs="Times New Roman"/>
          <w:b/>
          <w:i/>
          <w:sz w:val="24"/>
          <w:szCs w:val="24"/>
          <w:u w:val="single"/>
          <w:lang w:val="ru-RU"/>
        </w:rPr>
        <w:t>Поточні</w:t>
      </w:r>
      <w:proofErr w:type="spellEnd"/>
      <w:r w:rsidRPr="00157F07">
        <w:rPr>
          <w:rFonts w:ascii="Times New Roman" w:eastAsia="MS Mincho" w:hAnsi="Times New Roman" w:cs="Times New Roman"/>
          <w:b/>
          <w:i/>
          <w:sz w:val="24"/>
          <w:szCs w:val="24"/>
          <w:u w:val="single"/>
          <w:lang w:val="ru-RU"/>
        </w:rPr>
        <w:t xml:space="preserve"> </w:t>
      </w:r>
      <w:proofErr w:type="spellStart"/>
      <w:r w:rsidRPr="00157F07">
        <w:rPr>
          <w:rFonts w:ascii="Times New Roman" w:eastAsia="MS Mincho" w:hAnsi="Times New Roman" w:cs="Times New Roman"/>
          <w:b/>
          <w:i/>
          <w:sz w:val="24"/>
          <w:szCs w:val="24"/>
          <w:u w:val="single"/>
          <w:lang w:val="ru-RU"/>
        </w:rPr>
        <w:t>контрольні</w:t>
      </w:r>
      <w:proofErr w:type="spellEnd"/>
      <w:r w:rsidRPr="00157F07">
        <w:rPr>
          <w:rFonts w:ascii="Times New Roman" w:eastAsia="MS Mincho" w:hAnsi="Times New Roman" w:cs="Times New Roman"/>
          <w:b/>
          <w:i/>
          <w:sz w:val="24"/>
          <w:szCs w:val="24"/>
          <w:u w:val="single"/>
          <w:lang w:val="ru-RU"/>
        </w:rPr>
        <w:t xml:space="preserve"> заходи:</w:t>
      </w:r>
    </w:p>
    <w:p w:rsidR="00157F07" w:rsidRPr="00157F07" w:rsidRDefault="00157F07" w:rsidP="00157F07">
      <w:pPr>
        <w:widowControl w:val="0"/>
        <w:spacing w:after="0" w:line="240" w:lineRule="auto"/>
        <w:rPr>
          <w:rFonts w:ascii="Times New Roman" w:eastAsia="Calibri" w:hAnsi="Times New Roman" w:cs="Times New Roman"/>
          <w:b/>
          <w:sz w:val="24"/>
          <w:szCs w:val="24"/>
        </w:rPr>
      </w:pPr>
      <w:r w:rsidRPr="00157F07">
        <w:rPr>
          <w:rFonts w:ascii="Times New Roman" w:eastAsia="Calibri" w:hAnsi="Times New Roman" w:cs="Times New Roman"/>
          <w:b/>
          <w:sz w:val="24"/>
          <w:szCs w:val="24"/>
        </w:rPr>
        <w:t xml:space="preserve">Практичні заняття </w:t>
      </w:r>
    </w:p>
    <w:p w:rsidR="00157F07" w:rsidRPr="00157F07" w:rsidRDefault="00157F07" w:rsidP="00157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 xml:space="preserve">При проведенні практичних занять створюються умови для максимально самостійного виконання завдань. Тому при проведенні практичного заняття викладачеві рекомендується: </w:t>
      </w:r>
    </w:p>
    <w:p w:rsidR="00157F07" w:rsidRPr="00157F07" w:rsidRDefault="00157F07" w:rsidP="00EA1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1. Провести експрес-опитування (усно або в тестовій формі) з теоретичного матеріалу, необхідного для виконання роботи (з оцінкою).</w:t>
      </w:r>
    </w:p>
    <w:p w:rsidR="00157F07" w:rsidRPr="00157F07" w:rsidRDefault="00157F07" w:rsidP="00EA1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 xml:space="preserve">2.Перевірити правильність виконання завдань, підготовлених студентом вдома (з оцінкою). </w:t>
      </w:r>
    </w:p>
    <w:p w:rsidR="00157F07" w:rsidRPr="00157F07" w:rsidRDefault="00157F07" w:rsidP="00EA1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Будь-яке практичне заняття включає самостійне опрацювання теоретичного матеріалу і вивчення методики рішення типових задач. Деякі завдання містять елементи наукових досліджень, які можуть зажадати поглибленої самостійного опрацювання теоретичного матеріалу</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Практичні заняття дозволяють студентам оволодіти практичними навичками з курсу. </w:t>
      </w:r>
    </w:p>
    <w:p w:rsidR="006A544F" w:rsidRPr="008947EA" w:rsidRDefault="006A544F" w:rsidP="00EA1CB3">
      <w:pPr>
        <w:spacing w:after="0" w:line="240" w:lineRule="auto"/>
        <w:ind w:firstLine="709"/>
        <w:rPr>
          <w:rFonts w:ascii="Times New Roman" w:eastAsia="Times New Roman" w:hAnsi="Times New Roman" w:cs="Times New Roman"/>
          <w:bCs/>
          <w:sz w:val="24"/>
          <w:szCs w:val="24"/>
          <w:u w:val="single"/>
          <w:lang w:eastAsia="ru-RU"/>
        </w:rPr>
      </w:pPr>
      <w:r w:rsidRPr="008947EA">
        <w:rPr>
          <w:rFonts w:ascii="Times New Roman" w:eastAsia="Times New Roman" w:hAnsi="Times New Roman" w:cs="Times New Roman"/>
          <w:bCs/>
          <w:sz w:val="24"/>
          <w:szCs w:val="24"/>
          <w:u w:val="single"/>
          <w:lang w:eastAsia="ru-RU"/>
        </w:rPr>
        <w:t xml:space="preserve"> Критерії оцінювання відповідей на теоретичні питання  і розв’язання задач:</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При оцінці знання студентів з дисципліни необхідно врахувати повноту і правильність відповідей, здатність: узагальнювати отримані знання; застосовувати правила, методи, принципи в конкретних ситуаціях; аналізувати і оцінювати факти, події; викладати матеріал чітко, логічно, послідовно.</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Результат участі студента на практичних заняттях оцінюється окремо за визначеною шкалою:</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u w:val="single"/>
          <w:lang w:eastAsia="ru-RU"/>
        </w:rPr>
      </w:pPr>
      <w:r w:rsidRPr="008947EA">
        <w:rPr>
          <w:rFonts w:ascii="Times New Roman" w:eastAsia="Times New Roman" w:hAnsi="Times New Roman" w:cs="Times New Roman"/>
          <w:sz w:val="24"/>
          <w:szCs w:val="24"/>
          <w:u w:val="single"/>
          <w:lang w:eastAsia="ru-RU"/>
        </w:rPr>
        <w:t>до першого розділу:</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«3» ставиться, якщо студент демонструє знання навчального матеріалу в заданому обсязі, необхідний рівень умінь і навичок, матеріал розкрито детально та в повному обсязі, правильно вказана назва відповідних нормативних та законодавчих актів, розкритий правильний зміст категорій, дана правильна відповідь на поставлену задачу, правильно зазначене теоретичне обґрунтування відповідних розрахунків.</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«2» – якщо студент допускає несуттєві неточності, має труднощі при трансформації умінь у нових умовах; матеріал розкрито в повному обсязі, але не вказана назва відповідного законодавчого акту , не в повному обсязі розкрито зміст категорій; дана правильна відповідь на поставлену задачу, але теоретичне обґрунтування (пояснення) відповідних розрахунків наведено узагальнено; правильно зазначене теоретичне обґрунтування відповідних розрахунків, але в розрахунках допущена помилка.</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«0-1» – якщо матеріал не розкрито, не вказана або неправильно вказана назва відповідного законодавчого чи інструктивного матеріалу або використана назва застарілого матеріалу, не в повному обсязі розкрито зміст категорій, дана неправильна відповідь на поставлену задачу; неправильно зазначені теоретичне обґрунтуванні (пояснення) відповідних розрахунків; студент не здатний застосувати знання на практиці, що робить неможливим його подальше навчання.</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u w:val="single"/>
          <w:lang w:eastAsia="ru-RU"/>
        </w:rPr>
      </w:pPr>
      <w:r w:rsidRPr="008947EA">
        <w:rPr>
          <w:rFonts w:ascii="Times New Roman" w:eastAsia="Times New Roman" w:hAnsi="Times New Roman" w:cs="Times New Roman"/>
          <w:sz w:val="24"/>
          <w:szCs w:val="24"/>
          <w:u w:val="single"/>
          <w:lang w:eastAsia="ru-RU"/>
        </w:rPr>
        <w:t>До другого розділу:</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«4» – ставиться, якщо студент демонструє знання навчального матеріалу в заданому обсязі, необхідний рівень умінь і навичок, матеріал розкрито детально та в повному обсязі, правильно вказана назва відповідного законодавчого акту що регулює проведення операції , розкритий правильний зміст категорій, дана правильна відповідь на поставлену задачу, правильно зазначене теоретичне обґрунтування відповідних розрахунків.</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«3» – якщо студент допускає несуттєві неточності, має труднощі при трансформації умінь у нових умовах; матеріал розкрито в повному обсязі, але не вказана назва відповідного нормативного матеріалу, не в повному обсязі розкрито зміст категорій; дана правильна відповідь на поставлену задачу, але теоретичне обґрунтування (пояснення) відповідних розрахунків наведено узагальнено; правильно зазначене теоретичне обґрунтування відповідних розрахунків, але в розрахунках допущена помилка.</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«0-2» – якщо матеріал не розкрито, не вказана або неправильно вказана назва відповідного законодавчого чи інструктивного матеріалу або використана назва застарілого матеріалу, не в повному обсязі розкрито зміст категорій, дана неправильна відповідь на поставлену задачу; неправильно зазначені теоретичне обґрунтуванні (пояснення) відповідних розрахунків; студент не здатний застосувати знання на практиці, що робить неможливим його подальше навчання.</w:t>
      </w:r>
    </w:p>
    <w:p w:rsidR="00157F07" w:rsidRPr="00157F07" w:rsidRDefault="00157F07" w:rsidP="00EA1CB3">
      <w:pPr>
        <w:widowControl w:val="0"/>
        <w:spacing w:after="0" w:line="240" w:lineRule="auto"/>
        <w:ind w:firstLine="709"/>
        <w:jc w:val="both"/>
        <w:rPr>
          <w:rFonts w:ascii="Times New Roman" w:eastAsia="MS Mincho" w:hAnsi="Times New Roman" w:cs="Times New Roman"/>
          <w:b/>
          <w:i/>
          <w:sz w:val="24"/>
          <w:szCs w:val="24"/>
          <w:u w:val="single"/>
          <w:lang w:val="ru-RU"/>
        </w:rPr>
      </w:pPr>
      <w:r w:rsidRPr="00157F07">
        <w:rPr>
          <w:rFonts w:ascii="Times New Roman" w:eastAsia="Times New Roman" w:hAnsi="Times New Roman" w:cs="Times New Roman"/>
          <w:bCs/>
          <w:sz w:val="24"/>
          <w:szCs w:val="24"/>
          <w:lang w:eastAsia="ar-SA"/>
        </w:rPr>
        <w:t>Таким чином, під час поточного контролю за всіма видами роботи студенти можуть всього набрати не більше 60 балів. Якщо за результатами поточного контролю знань студент отримає менше 35 балів, то до заліку він не допускається.</w:t>
      </w:r>
    </w:p>
    <w:p w:rsidR="00157F07" w:rsidRPr="00157F07" w:rsidRDefault="00157F07" w:rsidP="00EA1CB3">
      <w:pPr>
        <w:widowControl w:val="0"/>
        <w:spacing w:after="0" w:line="240" w:lineRule="auto"/>
        <w:ind w:firstLine="709"/>
        <w:rPr>
          <w:rFonts w:ascii="Times New Roman" w:eastAsia="MS Mincho" w:hAnsi="Times New Roman" w:cs="Times New Roman"/>
          <w:b/>
          <w:i/>
          <w:sz w:val="24"/>
          <w:szCs w:val="24"/>
          <w:u w:val="single"/>
          <w:lang w:val="ru-RU"/>
        </w:rPr>
      </w:pPr>
    </w:p>
    <w:p w:rsidR="00157F07" w:rsidRPr="00157F07" w:rsidRDefault="00157F07" w:rsidP="00157F07">
      <w:pPr>
        <w:widowControl w:val="0"/>
        <w:spacing w:after="0" w:line="240" w:lineRule="auto"/>
        <w:rPr>
          <w:rFonts w:ascii="Times New Roman" w:eastAsia="MS Mincho" w:hAnsi="Times New Roman" w:cs="Times New Roman"/>
          <w:b/>
          <w:i/>
          <w:sz w:val="24"/>
          <w:szCs w:val="24"/>
          <w:u w:val="single"/>
          <w:lang w:val="ru-RU"/>
        </w:rPr>
      </w:pPr>
      <w:proofErr w:type="spellStart"/>
      <w:proofErr w:type="gramStart"/>
      <w:r w:rsidRPr="00157F07">
        <w:rPr>
          <w:rFonts w:ascii="Times New Roman" w:eastAsia="MS Mincho" w:hAnsi="Times New Roman" w:cs="Times New Roman"/>
          <w:b/>
          <w:i/>
          <w:sz w:val="24"/>
          <w:szCs w:val="24"/>
          <w:u w:val="single"/>
          <w:lang w:val="ru-RU"/>
        </w:rPr>
        <w:t>П</w:t>
      </w:r>
      <w:proofErr w:type="gramEnd"/>
      <w:r w:rsidRPr="00157F07">
        <w:rPr>
          <w:rFonts w:ascii="Times New Roman" w:eastAsia="MS Mincho" w:hAnsi="Times New Roman" w:cs="Times New Roman"/>
          <w:b/>
          <w:i/>
          <w:sz w:val="24"/>
          <w:szCs w:val="24"/>
          <w:u w:val="single"/>
          <w:lang w:val="ru-RU"/>
        </w:rPr>
        <w:t>ідсумкові</w:t>
      </w:r>
      <w:proofErr w:type="spellEnd"/>
      <w:r w:rsidRPr="00157F07">
        <w:rPr>
          <w:rFonts w:ascii="Times New Roman" w:eastAsia="MS Mincho" w:hAnsi="Times New Roman" w:cs="Times New Roman"/>
          <w:b/>
          <w:i/>
          <w:sz w:val="24"/>
          <w:szCs w:val="24"/>
          <w:u w:val="single"/>
          <w:lang w:val="ru-RU"/>
        </w:rPr>
        <w:t xml:space="preserve"> </w:t>
      </w:r>
      <w:proofErr w:type="spellStart"/>
      <w:r w:rsidRPr="00157F07">
        <w:rPr>
          <w:rFonts w:ascii="Times New Roman" w:eastAsia="MS Mincho" w:hAnsi="Times New Roman" w:cs="Times New Roman"/>
          <w:b/>
          <w:i/>
          <w:sz w:val="24"/>
          <w:szCs w:val="24"/>
          <w:u w:val="single"/>
          <w:lang w:val="ru-RU"/>
        </w:rPr>
        <w:t>контрольні</w:t>
      </w:r>
      <w:proofErr w:type="spellEnd"/>
      <w:r w:rsidRPr="00157F07">
        <w:rPr>
          <w:rFonts w:ascii="Times New Roman" w:eastAsia="MS Mincho" w:hAnsi="Times New Roman" w:cs="Times New Roman"/>
          <w:b/>
          <w:i/>
          <w:sz w:val="24"/>
          <w:szCs w:val="24"/>
          <w:u w:val="single"/>
          <w:lang w:val="ru-RU"/>
        </w:rPr>
        <w:t xml:space="preserve"> заходи:</w:t>
      </w:r>
    </w:p>
    <w:p w:rsidR="006A544F" w:rsidRPr="008947EA" w:rsidRDefault="006A544F" w:rsidP="00EA1CB3">
      <w:pPr>
        <w:tabs>
          <w:tab w:val="left" w:pos="709"/>
        </w:tabs>
        <w:spacing w:after="0" w:line="240" w:lineRule="auto"/>
        <w:ind w:firstLine="709"/>
        <w:rPr>
          <w:rFonts w:ascii="Times New Roman" w:eastAsia="Times New Roman" w:hAnsi="Times New Roman" w:cs="Times New Roman"/>
          <w:bCs/>
          <w:sz w:val="24"/>
          <w:szCs w:val="24"/>
          <w:u w:val="single"/>
          <w:lang w:eastAsia="ru-RU"/>
        </w:rPr>
      </w:pPr>
      <w:r w:rsidRPr="008947EA">
        <w:rPr>
          <w:rFonts w:ascii="Times New Roman" w:eastAsia="Times New Roman" w:hAnsi="Times New Roman" w:cs="Times New Roman"/>
          <w:bCs/>
          <w:sz w:val="24"/>
          <w:szCs w:val="24"/>
          <w:u w:val="single"/>
          <w:lang w:eastAsia="ru-RU"/>
        </w:rPr>
        <w:t>ІI. Критерії оцінювання тестових завдань: (0,5 бала – правильна відповідь; 0 балів – неправильна відповідь)</w:t>
      </w:r>
    </w:p>
    <w:p w:rsidR="006A544F" w:rsidRPr="008947EA" w:rsidRDefault="006A544F" w:rsidP="00EA1CB3">
      <w:pPr>
        <w:widowControl w:val="0"/>
        <w:tabs>
          <w:tab w:val="left" w:pos="709"/>
        </w:tabs>
        <w:spacing w:after="0" w:line="240" w:lineRule="auto"/>
        <w:ind w:firstLine="709"/>
        <w:rPr>
          <w:rFonts w:ascii="Times New Roman" w:eastAsia="Times New Roman" w:hAnsi="Times New Roman" w:cs="Times New Roman"/>
          <w:bCs/>
          <w:sz w:val="24"/>
          <w:szCs w:val="24"/>
          <w:u w:val="single"/>
          <w:lang w:eastAsia="ru-RU"/>
        </w:rPr>
      </w:pPr>
    </w:p>
    <w:p w:rsidR="006A544F" w:rsidRPr="008947EA" w:rsidRDefault="006A544F" w:rsidP="006A544F">
      <w:pPr>
        <w:spacing w:after="0" w:line="240" w:lineRule="auto"/>
        <w:jc w:val="center"/>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КРИТЕРІЇ ОЦІНЮВАННЯ </w:t>
      </w:r>
      <w:r w:rsidRPr="008947EA">
        <w:rPr>
          <w:rFonts w:ascii="Times New Roman" w:eastAsia="Times New Roman" w:hAnsi="Times New Roman" w:cs="Times New Roman"/>
          <w:caps/>
          <w:sz w:val="24"/>
          <w:szCs w:val="24"/>
          <w:lang w:eastAsia="ru-RU"/>
        </w:rPr>
        <w:t>Поточного</w:t>
      </w:r>
      <w:r w:rsidRPr="008947EA">
        <w:rPr>
          <w:rFonts w:ascii="Times New Roman" w:eastAsia="Times New Roman" w:hAnsi="Times New Roman" w:cs="Times New Roman"/>
          <w:sz w:val="24"/>
          <w:szCs w:val="24"/>
          <w:lang w:eastAsia="ru-RU"/>
        </w:rPr>
        <w:t xml:space="preserve"> </w:t>
      </w:r>
      <w:r w:rsidRPr="008947EA">
        <w:rPr>
          <w:rFonts w:ascii="Times New Roman" w:eastAsia="Times New Roman" w:hAnsi="Times New Roman" w:cs="Times New Roman"/>
          <w:caps/>
          <w:sz w:val="24"/>
          <w:szCs w:val="24"/>
          <w:lang w:eastAsia="ru-RU"/>
        </w:rPr>
        <w:t>Тестування</w:t>
      </w:r>
      <w:r w:rsidRPr="008947EA">
        <w:rPr>
          <w:rFonts w:ascii="Times New Roman" w:eastAsia="Times New Roman" w:hAnsi="Times New Roman" w:cs="Times New Roman"/>
          <w:sz w:val="24"/>
          <w:szCs w:val="24"/>
          <w:lang w:eastAsia="ru-RU"/>
        </w:rPr>
        <w:t xml:space="preserve"> № 1 та №2</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Теоретична частина дозволяє перевірити рівень набутих </w:t>
      </w:r>
      <w:proofErr w:type="spellStart"/>
      <w:r w:rsidRPr="008947EA">
        <w:rPr>
          <w:rFonts w:ascii="Times New Roman" w:eastAsia="Times New Roman" w:hAnsi="Times New Roman" w:cs="Times New Roman"/>
          <w:sz w:val="24"/>
          <w:szCs w:val="24"/>
          <w:lang w:eastAsia="ru-RU"/>
        </w:rPr>
        <w:t>знаннь</w:t>
      </w:r>
      <w:proofErr w:type="spellEnd"/>
      <w:r w:rsidRPr="008947EA">
        <w:rPr>
          <w:rFonts w:ascii="Times New Roman" w:eastAsia="Times New Roman" w:hAnsi="Times New Roman" w:cs="Times New Roman"/>
          <w:sz w:val="24"/>
          <w:szCs w:val="24"/>
          <w:lang w:eastAsia="ru-RU"/>
        </w:rPr>
        <w:t xml:space="preserve"> студента з </w:t>
      </w:r>
      <w:proofErr w:type="spellStart"/>
      <w:r w:rsidRPr="008947EA">
        <w:rPr>
          <w:rFonts w:ascii="Times New Roman" w:eastAsia="Times New Roman" w:hAnsi="Times New Roman" w:cs="Times New Roman"/>
          <w:sz w:val="24"/>
          <w:szCs w:val="24"/>
          <w:lang w:eastAsia="ru-RU"/>
        </w:rPr>
        <w:t>дисциплінита</w:t>
      </w:r>
      <w:proofErr w:type="spellEnd"/>
      <w:r w:rsidRPr="008947EA">
        <w:rPr>
          <w:rFonts w:ascii="Times New Roman" w:eastAsia="Times New Roman" w:hAnsi="Times New Roman" w:cs="Times New Roman"/>
          <w:sz w:val="24"/>
          <w:szCs w:val="24"/>
          <w:lang w:eastAsia="ru-RU"/>
        </w:rPr>
        <w:t xml:space="preserve"> проводиться у формі тестування в системі MOODLE. Максимальна оцінка, яку студент може отримати по результатом кожної теоретичної  контрольної роботи, становить 10 балів.</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Теоретична  контрольна складається з 20 тестових завдань. Тест містить 4 відповіді, одна з яких є правильною. За правильну відповідь на одне запитання студент отримує 0,5 бали, таким чином, відповівши правильно на всі запитання студент може отримати 10 балів.</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proofErr w:type="spellStart"/>
      <w:r w:rsidRPr="008947EA">
        <w:rPr>
          <w:rFonts w:ascii="Times New Roman" w:eastAsia="Times New Roman" w:hAnsi="Times New Roman" w:cs="Times New Roman"/>
          <w:color w:val="000000"/>
          <w:sz w:val="24"/>
          <w:szCs w:val="24"/>
          <w:shd w:val="clear" w:color="auto" w:fill="FFFFFF"/>
          <w:lang w:val="ru-RU" w:eastAsia="ru-RU"/>
        </w:rPr>
        <w:t>Кількість</w:t>
      </w:r>
      <w:proofErr w:type="spellEnd"/>
      <w:r w:rsidRPr="008947EA">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8947EA">
        <w:rPr>
          <w:rFonts w:ascii="Times New Roman" w:eastAsia="Times New Roman" w:hAnsi="Times New Roman" w:cs="Times New Roman"/>
          <w:color w:val="000000"/>
          <w:sz w:val="24"/>
          <w:szCs w:val="24"/>
          <w:shd w:val="clear" w:color="auto" w:fill="FFFFFF"/>
          <w:lang w:val="ru-RU" w:eastAsia="ru-RU"/>
        </w:rPr>
        <w:t>спроб</w:t>
      </w:r>
      <w:proofErr w:type="spellEnd"/>
      <w:r w:rsidRPr="008947EA">
        <w:rPr>
          <w:rFonts w:ascii="Times New Roman" w:eastAsia="Times New Roman" w:hAnsi="Times New Roman" w:cs="Times New Roman"/>
          <w:color w:val="000000"/>
          <w:sz w:val="24"/>
          <w:szCs w:val="24"/>
          <w:shd w:val="clear" w:color="auto" w:fill="FFFFFF"/>
          <w:lang w:val="ru-RU" w:eastAsia="ru-RU"/>
        </w:rPr>
        <w:t xml:space="preserve"> </w:t>
      </w:r>
      <w:proofErr w:type="gramStart"/>
      <w:r w:rsidRPr="008947EA">
        <w:rPr>
          <w:rFonts w:ascii="Times New Roman" w:eastAsia="Times New Roman" w:hAnsi="Times New Roman" w:cs="Times New Roman"/>
          <w:color w:val="000000"/>
          <w:sz w:val="24"/>
          <w:szCs w:val="24"/>
          <w:shd w:val="clear" w:color="auto" w:fill="FFFFFF"/>
          <w:lang w:val="ru-RU" w:eastAsia="ru-RU"/>
        </w:rPr>
        <w:t xml:space="preserve">не </w:t>
      </w:r>
      <w:proofErr w:type="spellStart"/>
      <w:r w:rsidRPr="008947EA">
        <w:rPr>
          <w:rFonts w:ascii="Times New Roman" w:eastAsia="Times New Roman" w:hAnsi="Times New Roman" w:cs="Times New Roman"/>
          <w:color w:val="000000"/>
          <w:sz w:val="24"/>
          <w:szCs w:val="24"/>
          <w:shd w:val="clear" w:color="auto" w:fill="FFFFFF"/>
          <w:lang w:val="ru-RU" w:eastAsia="ru-RU"/>
        </w:rPr>
        <w:t>б</w:t>
      </w:r>
      <w:proofErr w:type="gramEnd"/>
      <w:r w:rsidRPr="008947EA">
        <w:rPr>
          <w:rFonts w:ascii="Times New Roman" w:eastAsia="Times New Roman" w:hAnsi="Times New Roman" w:cs="Times New Roman"/>
          <w:color w:val="000000"/>
          <w:sz w:val="24"/>
          <w:szCs w:val="24"/>
          <w:shd w:val="clear" w:color="auto" w:fill="FFFFFF"/>
          <w:lang w:val="ru-RU" w:eastAsia="ru-RU"/>
        </w:rPr>
        <w:t>ільше</w:t>
      </w:r>
      <w:proofErr w:type="spellEnd"/>
      <w:r w:rsidRPr="008947EA">
        <w:rPr>
          <w:rFonts w:ascii="Times New Roman" w:eastAsia="Times New Roman" w:hAnsi="Times New Roman" w:cs="Times New Roman"/>
          <w:color w:val="000000"/>
          <w:sz w:val="24"/>
          <w:szCs w:val="24"/>
          <w:shd w:val="clear" w:color="auto" w:fill="FFFFFF"/>
          <w:lang w:val="ru-RU" w:eastAsia="ru-RU"/>
        </w:rPr>
        <w:t xml:space="preserve"> 2-х. Час </w:t>
      </w:r>
      <w:proofErr w:type="spellStart"/>
      <w:r w:rsidRPr="008947EA">
        <w:rPr>
          <w:rFonts w:ascii="Times New Roman" w:eastAsia="Times New Roman" w:hAnsi="Times New Roman" w:cs="Times New Roman"/>
          <w:color w:val="000000"/>
          <w:sz w:val="24"/>
          <w:szCs w:val="24"/>
          <w:shd w:val="clear" w:color="auto" w:fill="FFFFFF"/>
          <w:lang w:val="ru-RU" w:eastAsia="ru-RU"/>
        </w:rPr>
        <w:t>проходження</w:t>
      </w:r>
      <w:proofErr w:type="spellEnd"/>
      <w:r w:rsidRPr="008947EA">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8947EA">
        <w:rPr>
          <w:rFonts w:ascii="Times New Roman" w:eastAsia="Times New Roman" w:hAnsi="Times New Roman" w:cs="Times New Roman"/>
          <w:color w:val="000000"/>
          <w:sz w:val="24"/>
          <w:szCs w:val="24"/>
          <w:shd w:val="clear" w:color="auto" w:fill="FFFFFF"/>
          <w:lang w:val="ru-RU" w:eastAsia="ru-RU"/>
        </w:rPr>
        <w:t>тестування</w:t>
      </w:r>
      <w:proofErr w:type="spellEnd"/>
      <w:r w:rsidRPr="008947EA">
        <w:rPr>
          <w:rFonts w:ascii="Times New Roman" w:eastAsia="Times New Roman" w:hAnsi="Times New Roman" w:cs="Times New Roman"/>
          <w:color w:val="000000"/>
          <w:sz w:val="24"/>
          <w:szCs w:val="24"/>
          <w:shd w:val="clear" w:color="auto" w:fill="FFFFFF"/>
          <w:lang w:val="ru-RU" w:eastAsia="ru-RU"/>
        </w:rPr>
        <w:t xml:space="preserve"> 20 </w:t>
      </w:r>
      <w:proofErr w:type="spellStart"/>
      <w:r w:rsidRPr="008947EA">
        <w:rPr>
          <w:rFonts w:ascii="Times New Roman" w:eastAsia="Times New Roman" w:hAnsi="Times New Roman" w:cs="Times New Roman"/>
          <w:color w:val="000000"/>
          <w:sz w:val="24"/>
          <w:szCs w:val="24"/>
          <w:shd w:val="clear" w:color="auto" w:fill="FFFFFF"/>
          <w:lang w:val="ru-RU" w:eastAsia="ru-RU"/>
        </w:rPr>
        <w:t>хвилин</w:t>
      </w:r>
      <w:proofErr w:type="spellEnd"/>
      <w:r w:rsidRPr="008947EA">
        <w:rPr>
          <w:rFonts w:ascii="Times New Roman" w:eastAsia="Times New Roman" w:hAnsi="Times New Roman" w:cs="Times New Roman"/>
          <w:color w:val="000000"/>
          <w:sz w:val="24"/>
          <w:szCs w:val="24"/>
          <w:shd w:val="clear" w:color="auto" w:fill="FFFFFF"/>
          <w:lang w:val="ru-RU" w:eastAsia="ru-RU"/>
        </w:rPr>
        <w:t xml:space="preserve"> на 20 </w:t>
      </w:r>
      <w:proofErr w:type="spellStart"/>
      <w:r w:rsidRPr="008947EA">
        <w:rPr>
          <w:rFonts w:ascii="Times New Roman" w:eastAsia="Times New Roman" w:hAnsi="Times New Roman" w:cs="Times New Roman"/>
          <w:color w:val="000000"/>
          <w:sz w:val="24"/>
          <w:szCs w:val="24"/>
          <w:shd w:val="clear" w:color="auto" w:fill="FFFFFF"/>
          <w:lang w:val="ru-RU" w:eastAsia="ru-RU"/>
        </w:rPr>
        <w:t>тесті</w:t>
      </w:r>
      <w:proofErr w:type="gramStart"/>
      <w:r w:rsidRPr="008947EA">
        <w:rPr>
          <w:rFonts w:ascii="Times New Roman" w:eastAsia="Times New Roman" w:hAnsi="Times New Roman" w:cs="Times New Roman"/>
          <w:color w:val="000000"/>
          <w:sz w:val="24"/>
          <w:szCs w:val="24"/>
          <w:shd w:val="clear" w:color="auto" w:fill="FFFFFF"/>
          <w:lang w:val="ru-RU" w:eastAsia="ru-RU"/>
        </w:rPr>
        <w:t>в</w:t>
      </w:r>
      <w:proofErr w:type="spellEnd"/>
      <w:proofErr w:type="gramEnd"/>
      <w:r w:rsidRPr="008947EA">
        <w:rPr>
          <w:rFonts w:ascii="Times New Roman" w:eastAsia="Times New Roman" w:hAnsi="Times New Roman" w:cs="Times New Roman"/>
          <w:color w:val="000000"/>
          <w:sz w:val="24"/>
          <w:szCs w:val="24"/>
          <w:shd w:val="clear" w:color="auto" w:fill="FFFFFF"/>
          <w:lang w:eastAsia="ru-RU"/>
        </w:rPr>
        <w:t>.</w:t>
      </w:r>
    </w:p>
    <w:p w:rsidR="006A544F" w:rsidRPr="008947EA" w:rsidRDefault="006A544F" w:rsidP="00EA1CB3">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Якщо за результатами поточного контролю знань студент отримає менше 35 балів, то до заліку він не допускається.</w:t>
      </w:r>
    </w:p>
    <w:p w:rsidR="006A544F" w:rsidRPr="008947EA" w:rsidRDefault="006A544F" w:rsidP="00EA1CB3">
      <w:pPr>
        <w:spacing w:after="0" w:line="240" w:lineRule="auto"/>
        <w:ind w:firstLine="709"/>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Підсумковий контроль проводиться після закінчення семестру в формі заліку.</w:t>
      </w:r>
    </w:p>
    <w:p w:rsidR="006A544F" w:rsidRPr="008947EA" w:rsidRDefault="006A544F" w:rsidP="006A544F">
      <w:pPr>
        <w:spacing w:after="0" w:line="240" w:lineRule="auto"/>
        <w:rPr>
          <w:rFonts w:ascii="Times New Roman" w:eastAsia="Times New Roman" w:hAnsi="Times New Roman" w:cs="Times New Roman"/>
          <w:sz w:val="24"/>
          <w:szCs w:val="24"/>
          <w:lang w:eastAsia="ru-RU"/>
        </w:rPr>
      </w:pPr>
    </w:p>
    <w:p w:rsidR="006A544F" w:rsidRPr="008947EA" w:rsidRDefault="006A544F" w:rsidP="006A544F">
      <w:pPr>
        <w:spacing w:after="0" w:line="240" w:lineRule="auto"/>
        <w:jc w:val="center"/>
        <w:rPr>
          <w:rFonts w:ascii="Times New Roman" w:eastAsia="Times New Roman" w:hAnsi="Times New Roman" w:cs="Times New Roman"/>
          <w:b/>
          <w:caps/>
          <w:sz w:val="24"/>
          <w:szCs w:val="24"/>
          <w:lang w:eastAsia="ru-RU"/>
        </w:rPr>
      </w:pPr>
      <w:r w:rsidRPr="008947EA">
        <w:rPr>
          <w:rFonts w:ascii="Times New Roman" w:eastAsia="Times New Roman" w:hAnsi="Times New Roman" w:cs="Times New Roman"/>
          <w:b/>
          <w:caps/>
          <w:sz w:val="24"/>
          <w:szCs w:val="24"/>
          <w:lang w:eastAsia="ru-RU"/>
        </w:rPr>
        <w:t>Підсумковий контроль.</w:t>
      </w:r>
    </w:p>
    <w:p w:rsidR="006A544F" w:rsidRPr="008947EA" w:rsidRDefault="006A544F" w:rsidP="006A544F">
      <w:pPr>
        <w:spacing w:after="0" w:line="240" w:lineRule="auto"/>
        <w:jc w:val="center"/>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КРИТЕРІЇ ОЦІНЮВАННЯ ІНДИВІДУАЛЬН</w:t>
      </w:r>
      <w:r w:rsidRPr="008947EA">
        <w:rPr>
          <w:rFonts w:ascii="Times New Roman" w:eastAsia="Times New Roman" w:hAnsi="Times New Roman" w:cs="Times New Roman"/>
          <w:caps/>
          <w:sz w:val="24"/>
          <w:szCs w:val="24"/>
          <w:lang w:eastAsia="ru-RU"/>
        </w:rPr>
        <w:t>ого завдавння</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Максимальна оцінка, яку студент може отримати за виконання індивідуального завдання, становить 20 балів. Завдання має бути оформлено згідно з  вимогами (див. сайт</w:t>
      </w:r>
      <w:r w:rsidRPr="008947EA">
        <w:rPr>
          <w:rFonts w:ascii="Times New Roman" w:eastAsia="Times New Roman" w:hAnsi="Times New Roman" w:cs="Times New Roman"/>
          <w:sz w:val="24"/>
          <w:szCs w:val="24"/>
          <w:lang w:val="ru-RU" w:eastAsia="ru-RU"/>
        </w:rPr>
        <w:t xml:space="preserve"> </w:t>
      </w:r>
      <w:r w:rsidRPr="008947EA">
        <w:rPr>
          <w:rFonts w:ascii="Times New Roman" w:eastAsia="Times New Roman" w:hAnsi="Times New Roman" w:cs="Times New Roman"/>
          <w:sz w:val="24"/>
          <w:szCs w:val="24"/>
          <w:lang w:eastAsia="ru-RU"/>
        </w:rPr>
        <w:t>http://moodle.znu.edu.ua ).</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Індивідуальне завдання складається з двох частин, за правильне виконання першої з них студент отримує 15 балів, а другої 5 балів.</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Теоретична частина:</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15 балів – повне розкриття теми, наявність власної думки, висновків та списку використаних літературних джерел;</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10-14 балів – тема розкрита не повністю, наявні помилки в оформленні;</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5-9 балів – наявні матеріали, які не дозволили студенту розкрити тему, відсутня думка студента;</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1-4 бали – наявні окремі матеріали, які не дозволяють оцінити думку студента щодо теми дослідження.</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Практична частина:</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(за розв’язування задачі максимально нараховується 5 балів);</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правильне розв’язання кожної задачі – 5 бали;</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при розв’язуванні задачі допущені механічні помилки – 4 бали;</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при розв’язуванні задачі наявні окремі помилки, які змінили результат – 2-3 бали;</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задача розв’язана не вірно – 0 балів.</w:t>
      </w:r>
    </w:p>
    <w:p w:rsidR="006A544F" w:rsidRPr="008947EA" w:rsidRDefault="006A544F" w:rsidP="006A544F">
      <w:pPr>
        <w:spacing w:after="0" w:line="240" w:lineRule="auto"/>
        <w:ind w:firstLine="709"/>
        <w:rPr>
          <w:rFonts w:ascii="Times New Roman" w:eastAsia="Times New Roman" w:hAnsi="Times New Roman" w:cs="Times New Roman"/>
          <w:sz w:val="24"/>
          <w:szCs w:val="24"/>
          <w:lang w:eastAsia="ru-RU"/>
        </w:rPr>
      </w:pPr>
    </w:p>
    <w:p w:rsidR="006A544F" w:rsidRPr="008947EA" w:rsidRDefault="006A544F" w:rsidP="006A544F">
      <w:pPr>
        <w:spacing w:after="0" w:line="240" w:lineRule="auto"/>
        <w:jc w:val="center"/>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КРИТЕРІЇ ОЦІНЮВАННЯ ЗАЛІКУ</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Максимальна оцінка, яку студент може отримати за складання заліку, дорівнює 20 балів. Залік передбачає відповідь на два теоретичні питання, кожне з яких оцінюється в 8 балів та задачу, яка оцінюється в 4 балів.</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Результат виконання студентом кожного теоретичного завдання та </w:t>
      </w:r>
      <w:proofErr w:type="spellStart"/>
      <w:r w:rsidRPr="008947EA">
        <w:rPr>
          <w:rFonts w:ascii="Times New Roman" w:eastAsia="Times New Roman" w:hAnsi="Times New Roman" w:cs="Times New Roman"/>
          <w:sz w:val="24"/>
          <w:szCs w:val="24"/>
          <w:lang w:eastAsia="ru-RU"/>
        </w:rPr>
        <w:t>розв</w:t>
      </w:r>
      <w:proofErr w:type="spellEnd"/>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eastAsia="ru-RU"/>
        </w:rPr>
        <w:t>язання</w:t>
      </w:r>
      <w:proofErr w:type="spellEnd"/>
      <w:r w:rsidRPr="008947EA">
        <w:rPr>
          <w:rFonts w:ascii="Times New Roman" w:eastAsia="Times New Roman" w:hAnsi="Times New Roman" w:cs="Times New Roman"/>
          <w:sz w:val="24"/>
          <w:szCs w:val="24"/>
          <w:lang w:eastAsia="ru-RU"/>
        </w:rPr>
        <w:t xml:space="preserve"> </w:t>
      </w:r>
      <w:r w:rsidRPr="008947EA">
        <w:rPr>
          <w:rFonts w:ascii="Times New Roman" w:eastAsia="Times New Roman" w:hAnsi="Times New Roman" w:cs="Times New Roman"/>
          <w:sz w:val="24"/>
          <w:szCs w:val="24"/>
          <w:lang w:val="ru-RU" w:eastAsia="ru-RU"/>
        </w:rPr>
        <w:t xml:space="preserve"> 1 </w:t>
      </w:r>
      <w:r w:rsidRPr="008947EA">
        <w:rPr>
          <w:rFonts w:ascii="Times New Roman" w:eastAsia="Times New Roman" w:hAnsi="Times New Roman" w:cs="Times New Roman"/>
          <w:sz w:val="24"/>
          <w:szCs w:val="24"/>
          <w:lang w:eastAsia="ru-RU"/>
        </w:rPr>
        <w:t>задачі оцінюється за такою шкалою:</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- 8 балів – характеризується глибокими, міцними, узагальненими, системними знаннями з предмета, уміннями застосувати знання, творча, навчальна діяльність має дослідницький характер, позначена уміннями самостійно оцінювати різноманітні життєві ситуації, явища, факти, виявляти і відстоювати особистісну позицію.</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- 7 – 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- 5-6 – характеризується знаннями суттєвих ознак, понять, явищ, закономірностей, зв’язків між ними. Студент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- 3-4 – 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елементарними вміннями навчальної діяльності.</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- 1-2 – відповідь студента при відтворенні навчального матеріалу елементарна, фрагментарна, обумовлюється початковим уявленням про предмет вивчення.</w:t>
      </w:r>
    </w:p>
    <w:p w:rsidR="006A544F" w:rsidRPr="008947EA" w:rsidRDefault="006A544F" w:rsidP="006A544F">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- 0 балів – 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Результат вирішення студентом задачі оцінюється за такою шкалою:</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- 4 бали – студент правильно </w:t>
      </w:r>
      <w:proofErr w:type="spellStart"/>
      <w:r w:rsidRPr="008947EA">
        <w:rPr>
          <w:rFonts w:ascii="Times New Roman" w:eastAsia="Times New Roman" w:hAnsi="Times New Roman" w:cs="Times New Roman"/>
          <w:sz w:val="24"/>
          <w:szCs w:val="24"/>
          <w:lang w:eastAsia="ru-RU"/>
        </w:rPr>
        <w:t>розв</w:t>
      </w:r>
      <w:proofErr w:type="spellEnd"/>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eastAsia="ru-RU"/>
        </w:rPr>
        <w:t>язав</w:t>
      </w:r>
      <w:proofErr w:type="spellEnd"/>
      <w:r w:rsidRPr="008947EA">
        <w:rPr>
          <w:rFonts w:ascii="Times New Roman" w:eastAsia="Times New Roman" w:hAnsi="Times New Roman" w:cs="Times New Roman"/>
          <w:sz w:val="24"/>
          <w:szCs w:val="24"/>
          <w:lang w:eastAsia="ru-RU"/>
        </w:rPr>
        <w:t xml:space="preserve"> задачу;</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- 3 – студент </w:t>
      </w:r>
      <w:proofErr w:type="spellStart"/>
      <w:r w:rsidRPr="008947EA">
        <w:rPr>
          <w:rFonts w:ascii="Times New Roman" w:eastAsia="Times New Roman" w:hAnsi="Times New Roman" w:cs="Times New Roman"/>
          <w:sz w:val="24"/>
          <w:szCs w:val="24"/>
          <w:lang w:eastAsia="ru-RU"/>
        </w:rPr>
        <w:t>розв</w:t>
      </w:r>
      <w:proofErr w:type="spellEnd"/>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eastAsia="ru-RU"/>
        </w:rPr>
        <w:t>язав</w:t>
      </w:r>
      <w:proofErr w:type="spellEnd"/>
      <w:r w:rsidRPr="008947EA">
        <w:rPr>
          <w:rFonts w:ascii="Times New Roman" w:eastAsia="Times New Roman" w:hAnsi="Times New Roman" w:cs="Times New Roman"/>
          <w:sz w:val="24"/>
          <w:szCs w:val="24"/>
          <w:lang w:eastAsia="ru-RU"/>
        </w:rPr>
        <w:t xml:space="preserve"> задачу з помилками;</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- 2 – студент правильно виписав формулу за якою </w:t>
      </w:r>
      <w:proofErr w:type="spellStart"/>
      <w:r w:rsidRPr="008947EA">
        <w:rPr>
          <w:rFonts w:ascii="Times New Roman" w:eastAsia="Times New Roman" w:hAnsi="Times New Roman" w:cs="Times New Roman"/>
          <w:sz w:val="24"/>
          <w:szCs w:val="24"/>
          <w:lang w:eastAsia="ru-RU"/>
        </w:rPr>
        <w:t>розв</w:t>
      </w:r>
      <w:proofErr w:type="spellEnd"/>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eastAsia="ru-RU"/>
        </w:rPr>
        <w:t>язується</w:t>
      </w:r>
      <w:proofErr w:type="spellEnd"/>
      <w:r w:rsidRPr="008947EA">
        <w:rPr>
          <w:rFonts w:ascii="Times New Roman" w:eastAsia="Times New Roman" w:hAnsi="Times New Roman" w:cs="Times New Roman"/>
          <w:sz w:val="24"/>
          <w:szCs w:val="24"/>
          <w:lang w:eastAsia="ru-RU"/>
        </w:rPr>
        <w:t xml:space="preserve"> задача та зробив</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спробу її </w:t>
      </w:r>
      <w:proofErr w:type="spellStart"/>
      <w:r w:rsidRPr="008947EA">
        <w:rPr>
          <w:rFonts w:ascii="Times New Roman" w:eastAsia="Times New Roman" w:hAnsi="Times New Roman" w:cs="Times New Roman"/>
          <w:sz w:val="24"/>
          <w:szCs w:val="24"/>
          <w:lang w:eastAsia="ru-RU"/>
        </w:rPr>
        <w:t>розв</w:t>
      </w:r>
      <w:proofErr w:type="spellEnd"/>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eastAsia="ru-RU"/>
        </w:rPr>
        <w:t>язати</w:t>
      </w:r>
      <w:proofErr w:type="spellEnd"/>
      <w:r w:rsidRPr="008947EA">
        <w:rPr>
          <w:rFonts w:ascii="Times New Roman" w:eastAsia="Times New Roman" w:hAnsi="Times New Roman" w:cs="Times New Roman"/>
          <w:sz w:val="24"/>
          <w:szCs w:val="24"/>
          <w:lang w:eastAsia="ru-RU"/>
        </w:rPr>
        <w:t xml:space="preserve"> ;</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- 1 – студент правильно виписав формулу за якою </w:t>
      </w:r>
      <w:proofErr w:type="spellStart"/>
      <w:r w:rsidRPr="008947EA">
        <w:rPr>
          <w:rFonts w:ascii="Times New Roman" w:eastAsia="Times New Roman" w:hAnsi="Times New Roman" w:cs="Times New Roman"/>
          <w:sz w:val="24"/>
          <w:szCs w:val="24"/>
          <w:lang w:eastAsia="ru-RU"/>
        </w:rPr>
        <w:t>розв</w:t>
      </w:r>
      <w:proofErr w:type="spellEnd"/>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eastAsia="ru-RU"/>
        </w:rPr>
        <w:t>язується</w:t>
      </w:r>
      <w:proofErr w:type="spellEnd"/>
      <w:r w:rsidRPr="008947EA">
        <w:rPr>
          <w:rFonts w:ascii="Times New Roman" w:eastAsia="Times New Roman" w:hAnsi="Times New Roman" w:cs="Times New Roman"/>
          <w:sz w:val="24"/>
          <w:szCs w:val="24"/>
          <w:lang w:eastAsia="ru-RU"/>
        </w:rPr>
        <w:t xml:space="preserve"> задача;</w:t>
      </w:r>
    </w:p>
    <w:p w:rsidR="006A544F" w:rsidRPr="008947EA" w:rsidRDefault="006A544F" w:rsidP="006A544F">
      <w:pPr>
        <w:spacing w:after="0" w:line="240" w:lineRule="auto"/>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- 0 – студент не </w:t>
      </w:r>
      <w:proofErr w:type="spellStart"/>
      <w:r w:rsidRPr="008947EA">
        <w:rPr>
          <w:rFonts w:ascii="Times New Roman" w:eastAsia="Times New Roman" w:hAnsi="Times New Roman" w:cs="Times New Roman"/>
          <w:sz w:val="24"/>
          <w:szCs w:val="24"/>
          <w:lang w:eastAsia="ru-RU"/>
        </w:rPr>
        <w:t>розв</w:t>
      </w:r>
      <w:proofErr w:type="spellEnd"/>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eastAsia="ru-RU"/>
        </w:rPr>
        <w:t>язав</w:t>
      </w:r>
      <w:proofErr w:type="spellEnd"/>
      <w:r w:rsidRPr="008947EA">
        <w:rPr>
          <w:rFonts w:ascii="Times New Roman" w:eastAsia="Times New Roman" w:hAnsi="Times New Roman" w:cs="Times New Roman"/>
          <w:sz w:val="24"/>
          <w:szCs w:val="24"/>
          <w:lang w:eastAsia="ru-RU"/>
        </w:rPr>
        <w:t xml:space="preserve"> задачу.</w:t>
      </w:r>
    </w:p>
    <w:p w:rsidR="00157F07" w:rsidRPr="006A544F" w:rsidRDefault="00157F07" w:rsidP="00157F07">
      <w:pPr>
        <w:widowControl w:val="0"/>
        <w:spacing w:after="0" w:line="240" w:lineRule="auto"/>
        <w:jc w:val="both"/>
        <w:rPr>
          <w:rFonts w:ascii="Times New Roman" w:eastAsia="Calibri" w:hAnsi="Times New Roman" w:cs="Times New Roman"/>
          <w:b/>
          <w:sz w:val="24"/>
          <w:szCs w:val="24"/>
        </w:rPr>
      </w:pPr>
    </w:p>
    <w:p w:rsidR="00744275" w:rsidRPr="008947EA" w:rsidRDefault="00744275" w:rsidP="00744275">
      <w:pPr>
        <w:spacing w:after="0" w:line="240" w:lineRule="auto"/>
        <w:ind w:firstLine="709"/>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У процесі вивчення дисципліни «Облік у банках» застосовується </w:t>
      </w:r>
      <w:r w:rsidRPr="008947EA">
        <w:rPr>
          <w:rFonts w:ascii="Times New Roman" w:eastAsia="Times New Roman" w:hAnsi="Times New Roman" w:cs="Times New Roman"/>
          <w:b/>
          <w:bCs/>
          <w:i/>
          <w:iCs/>
          <w:sz w:val="24"/>
          <w:szCs w:val="24"/>
          <w:lang w:eastAsia="ru-RU"/>
        </w:rPr>
        <w:t>поточний та підсумковий контроль знань студентів</w:t>
      </w:r>
      <w:r w:rsidRPr="008947EA">
        <w:rPr>
          <w:rFonts w:ascii="Times New Roman" w:eastAsia="Times New Roman" w:hAnsi="Times New Roman" w:cs="Times New Roman"/>
          <w:b/>
          <w:bCs/>
          <w:sz w:val="24"/>
          <w:szCs w:val="24"/>
          <w:lang w:eastAsia="ru-RU"/>
        </w:rPr>
        <w:t>.</w:t>
      </w:r>
      <w:r w:rsidRPr="008947EA">
        <w:rPr>
          <w:rFonts w:ascii="Times New Roman" w:eastAsia="Times New Roman" w:hAnsi="Times New Roman" w:cs="Times New Roman"/>
          <w:sz w:val="24"/>
          <w:szCs w:val="24"/>
          <w:lang w:eastAsia="ru-RU"/>
        </w:rPr>
        <w:t xml:space="preserve"> Підсумковий контроль здійснюється у формі екзамену. Зазначені форми контролю тісно взаємопов’язані та </w:t>
      </w:r>
      <w:proofErr w:type="spellStart"/>
      <w:r w:rsidRPr="008947EA">
        <w:rPr>
          <w:rFonts w:ascii="Times New Roman" w:eastAsia="Times New Roman" w:hAnsi="Times New Roman" w:cs="Times New Roman"/>
          <w:sz w:val="24"/>
          <w:szCs w:val="24"/>
          <w:lang w:eastAsia="ru-RU"/>
        </w:rPr>
        <w:t>організуються</w:t>
      </w:r>
      <w:proofErr w:type="spellEnd"/>
      <w:r w:rsidRPr="008947EA">
        <w:rPr>
          <w:rFonts w:ascii="Times New Roman" w:eastAsia="Times New Roman" w:hAnsi="Times New Roman" w:cs="Times New Roman"/>
          <w:sz w:val="24"/>
          <w:szCs w:val="24"/>
          <w:lang w:eastAsia="ru-RU"/>
        </w:rPr>
        <w:t xml:space="preserve"> таким чином, щоб стимулювати ефективну самостійну роботу студентів протягом семестру та забезпечити об’єктивне оцінювання рівня їх знань. </w:t>
      </w:r>
    </w:p>
    <w:p w:rsidR="00744275" w:rsidRPr="008947EA" w:rsidRDefault="00744275" w:rsidP="00744275">
      <w:pPr>
        <w:spacing w:after="0" w:line="240" w:lineRule="auto"/>
        <w:rPr>
          <w:rFonts w:ascii="Times New Roman" w:eastAsia="Times New Roman" w:hAnsi="Times New Roman" w:cs="Times New Roman"/>
          <w:b/>
          <w:sz w:val="24"/>
          <w:szCs w:val="24"/>
          <w:lang w:eastAsia="ru-RU"/>
        </w:rPr>
      </w:pPr>
    </w:p>
    <w:p w:rsidR="00744275" w:rsidRPr="008947EA" w:rsidRDefault="00744275" w:rsidP="00744275">
      <w:pPr>
        <w:spacing w:after="0" w:line="240" w:lineRule="auto"/>
        <w:jc w:val="center"/>
        <w:rPr>
          <w:rFonts w:ascii="Times New Roman" w:eastAsia="Times New Roman" w:hAnsi="Times New Roman" w:cs="Times New Roman"/>
          <w:b/>
          <w:sz w:val="24"/>
          <w:szCs w:val="24"/>
          <w:lang w:eastAsia="ru-RU"/>
        </w:rPr>
      </w:pPr>
      <w:r w:rsidRPr="008947EA">
        <w:rPr>
          <w:rFonts w:ascii="Times New Roman" w:eastAsia="Times New Roman" w:hAnsi="Times New Roman" w:cs="Times New Roman"/>
          <w:b/>
          <w:sz w:val="24"/>
          <w:szCs w:val="24"/>
          <w:lang w:eastAsia="ru-RU"/>
        </w:rPr>
        <w:t>Система накопичення балів</w:t>
      </w:r>
    </w:p>
    <w:p w:rsidR="00744275" w:rsidRPr="008947EA" w:rsidRDefault="00744275" w:rsidP="00744275">
      <w:pPr>
        <w:spacing w:after="0" w:line="240" w:lineRule="auto"/>
        <w:jc w:val="center"/>
        <w:rPr>
          <w:rFonts w:ascii="Times New Roman" w:eastAsia="Times New Roman" w:hAnsi="Times New Roman" w:cs="Times New Roman"/>
          <w:b/>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6466"/>
        <w:gridCol w:w="1231"/>
      </w:tblGrid>
      <w:tr w:rsidR="00744275" w:rsidRPr="008947EA" w:rsidTr="0068446B">
        <w:trPr>
          <w:trHeight w:val="279"/>
        </w:trPr>
        <w:tc>
          <w:tcPr>
            <w:tcW w:w="1614"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proofErr w:type="spellStart"/>
            <w:r w:rsidRPr="008947EA">
              <w:rPr>
                <w:rFonts w:ascii="Times New Roman" w:eastAsia="Times New Roman" w:hAnsi="Times New Roman" w:cs="Times New Roman"/>
                <w:bCs/>
                <w:sz w:val="24"/>
                <w:szCs w:val="24"/>
                <w:lang w:val="ru-RU" w:eastAsia="ru-RU"/>
              </w:rPr>
              <w:t>Види</w:t>
            </w:r>
            <w:proofErr w:type="spellEnd"/>
            <w:r w:rsidRPr="008947EA">
              <w:rPr>
                <w:rFonts w:ascii="Times New Roman" w:eastAsia="Times New Roman" w:hAnsi="Times New Roman" w:cs="Times New Roman"/>
                <w:bCs/>
                <w:sz w:val="24"/>
                <w:szCs w:val="24"/>
                <w:lang w:val="ru-RU" w:eastAsia="ru-RU"/>
              </w:rPr>
              <w:t xml:space="preserve"> контролю</w:t>
            </w:r>
          </w:p>
        </w:tc>
        <w:tc>
          <w:tcPr>
            <w:tcW w:w="6466"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proofErr w:type="spellStart"/>
            <w:r w:rsidRPr="008947EA">
              <w:rPr>
                <w:rFonts w:ascii="Times New Roman" w:eastAsia="Times New Roman" w:hAnsi="Times New Roman" w:cs="Times New Roman"/>
                <w:bCs/>
                <w:sz w:val="24"/>
                <w:szCs w:val="24"/>
                <w:lang w:val="ru-RU" w:eastAsia="ru-RU"/>
              </w:rPr>
              <w:t>Види</w:t>
            </w:r>
            <w:proofErr w:type="spellEnd"/>
            <w:r w:rsidRPr="008947EA">
              <w:rPr>
                <w:rFonts w:ascii="Times New Roman" w:eastAsia="Times New Roman" w:hAnsi="Times New Roman" w:cs="Times New Roman"/>
                <w:bCs/>
                <w:sz w:val="24"/>
                <w:szCs w:val="24"/>
                <w:lang w:val="ru-RU" w:eastAsia="ru-RU"/>
              </w:rPr>
              <w:t xml:space="preserve"> </w:t>
            </w:r>
            <w:proofErr w:type="spellStart"/>
            <w:r w:rsidRPr="008947EA">
              <w:rPr>
                <w:rFonts w:ascii="Times New Roman" w:eastAsia="Times New Roman" w:hAnsi="Times New Roman" w:cs="Times New Roman"/>
                <w:bCs/>
                <w:sz w:val="24"/>
                <w:szCs w:val="24"/>
                <w:lang w:val="ru-RU" w:eastAsia="ru-RU"/>
              </w:rPr>
              <w:t>завдання</w:t>
            </w:r>
            <w:proofErr w:type="spellEnd"/>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proofErr w:type="spellStart"/>
            <w:r w:rsidRPr="008947EA">
              <w:rPr>
                <w:rFonts w:ascii="Times New Roman" w:eastAsia="Times New Roman" w:hAnsi="Times New Roman" w:cs="Times New Roman"/>
                <w:bCs/>
                <w:sz w:val="24"/>
                <w:szCs w:val="24"/>
                <w:lang w:val="ru-RU" w:eastAsia="ru-RU"/>
              </w:rPr>
              <w:t>Кількість</w:t>
            </w:r>
            <w:proofErr w:type="spellEnd"/>
            <w:r w:rsidRPr="008947EA">
              <w:rPr>
                <w:rFonts w:ascii="Times New Roman" w:eastAsia="Times New Roman" w:hAnsi="Times New Roman" w:cs="Times New Roman"/>
                <w:bCs/>
                <w:sz w:val="24"/>
                <w:szCs w:val="24"/>
                <w:lang w:val="ru-RU" w:eastAsia="ru-RU"/>
              </w:rPr>
              <w:t xml:space="preserve"> </w:t>
            </w:r>
            <w:proofErr w:type="spellStart"/>
            <w:r w:rsidRPr="008947EA">
              <w:rPr>
                <w:rFonts w:ascii="Times New Roman" w:eastAsia="Times New Roman" w:hAnsi="Times New Roman" w:cs="Times New Roman"/>
                <w:bCs/>
                <w:sz w:val="24"/>
                <w:szCs w:val="24"/>
                <w:lang w:val="ru-RU" w:eastAsia="ru-RU"/>
              </w:rPr>
              <w:t>балі</w:t>
            </w:r>
            <w:proofErr w:type="gramStart"/>
            <w:r w:rsidRPr="008947EA">
              <w:rPr>
                <w:rFonts w:ascii="Times New Roman" w:eastAsia="Times New Roman" w:hAnsi="Times New Roman" w:cs="Times New Roman"/>
                <w:bCs/>
                <w:sz w:val="24"/>
                <w:szCs w:val="24"/>
                <w:lang w:val="ru-RU" w:eastAsia="ru-RU"/>
              </w:rPr>
              <w:t>в</w:t>
            </w:r>
            <w:proofErr w:type="spellEnd"/>
            <w:proofErr w:type="gramEnd"/>
          </w:p>
        </w:tc>
      </w:tr>
      <w:tr w:rsidR="00744275" w:rsidRPr="008947EA" w:rsidTr="0068446B">
        <w:trPr>
          <w:trHeight w:val="382"/>
        </w:trPr>
        <w:tc>
          <w:tcPr>
            <w:tcW w:w="1614" w:type="dxa"/>
            <w:vMerge w:val="restart"/>
          </w:tcPr>
          <w:p w:rsidR="00744275" w:rsidRPr="008947EA" w:rsidRDefault="00744275" w:rsidP="0068446B">
            <w:pPr>
              <w:tabs>
                <w:tab w:val="left" w:pos="435"/>
              </w:tabs>
              <w:spacing w:after="0" w:line="240" w:lineRule="auto"/>
              <w:jc w:val="both"/>
              <w:rPr>
                <w:rFonts w:ascii="Times New Roman" w:eastAsia="Times New Roman" w:hAnsi="Times New Roman" w:cs="Times New Roman"/>
                <w:bCs/>
                <w:sz w:val="24"/>
                <w:szCs w:val="24"/>
                <w:lang w:val="ru-RU" w:eastAsia="ru-RU"/>
              </w:rPr>
            </w:pPr>
            <w:proofErr w:type="spellStart"/>
            <w:r w:rsidRPr="008947EA">
              <w:rPr>
                <w:rFonts w:ascii="Times New Roman" w:eastAsia="Times New Roman" w:hAnsi="Times New Roman" w:cs="Times New Roman"/>
                <w:sz w:val="24"/>
                <w:szCs w:val="24"/>
                <w:lang w:val="ru-RU" w:eastAsia="ru-RU"/>
              </w:rPr>
              <w:t>Поточний</w:t>
            </w:r>
            <w:proofErr w:type="spellEnd"/>
            <w:r w:rsidRPr="008947EA">
              <w:rPr>
                <w:rFonts w:ascii="Times New Roman" w:eastAsia="Times New Roman" w:hAnsi="Times New Roman" w:cs="Times New Roman"/>
                <w:sz w:val="24"/>
                <w:szCs w:val="24"/>
                <w:lang w:val="ru-RU" w:eastAsia="ru-RU"/>
              </w:rPr>
              <w:t xml:space="preserve"> контроль </w:t>
            </w:r>
            <w:proofErr w:type="spellStart"/>
            <w:r w:rsidRPr="008947EA">
              <w:rPr>
                <w:rFonts w:ascii="Times New Roman" w:eastAsia="Times New Roman" w:hAnsi="Times New Roman" w:cs="Times New Roman"/>
                <w:sz w:val="24"/>
                <w:szCs w:val="24"/>
                <w:lang w:val="ru-RU" w:eastAsia="ru-RU"/>
              </w:rPr>
              <w:t>знань</w:t>
            </w:r>
            <w:proofErr w:type="spellEnd"/>
          </w:p>
          <w:p w:rsidR="00744275" w:rsidRPr="008947EA" w:rsidRDefault="00744275" w:rsidP="0068446B">
            <w:pPr>
              <w:tabs>
                <w:tab w:val="left" w:pos="435"/>
              </w:tabs>
              <w:spacing w:after="0" w:line="240" w:lineRule="auto"/>
              <w:jc w:val="center"/>
              <w:rPr>
                <w:rFonts w:ascii="Times New Roman" w:eastAsia="Times New Roman" w:hAnsi="Times New Roman" w:cs="Times New Roman"/>
                <w:bCs/>
                <w:caps/>
                <w:sz w:val="24"/>
                <w:szCs w:val="24"/>
                <w:lang w:val="ru-RU" w:eastAsia="ru-RU"/>
              </w:rPr>
            </w:pPr>
          </w:p>
          <w:p w:rsidR="00744275" w:rsidRPr="008947EA" w:rsidRDefault="00744275" w:rsidP="0068446B">
            <w:pPr>
              <w:tabs>
                <w:tab w:val="left" w:pos="435"/>
              </w:tabs>
              <w:spacing w:after="0" w:line="240" w:lineRule="auto"/>
              <w:jc w:val="center"/>
              <w:rPr>
                <w:rFonts w:ascii="Times New Roman" w:eastAsia="Times New Roman" w:hAnsi="Times New Roman" w:cs="Times New Roman"/>
                <w:bCs/>
                <w:caps/>
                <w:sz w:val="24"/>
                <w:szCs w:val="24"/>
                <w:lang w:val="ru-RU" w:eastAsia="ru-RU"/>
              </w:rPr>
            </w:pPr>
          </w:p>
          <w:p w:rsidR="00744275" w:rsidRPr="008947EA" w:rsidRDefault="00744275" w:rsidP="0068446B">
            <w:pPr>
              <w:tabs>
                <w:tab w:val="left" w:pos="435"/>
              </w:tabs>
              <w:spacing w:after="0" w:line="240" w:lineRule="auto"/>
              <w:jc w:val="center"/>
              <w:rPr>
                <w:rFonts w:ascii="Times New Roman" w:eastAsia="Times New Roman" w:hAnsi="Times New Roman" w:cs="Times New Roman"/>
                <w:bCs/>
                <w:caps/>
                <w:sz w:val="24"/>
                <w:szCs w:val="24"/>
                <w:lang w:val="ru-RU" w:eastAsia="ru-RU"/>
              </w:rPr>
            </w:pPr>
          </w:p>
          <w:p w:rsidR="00744275" w:rsidRPr="008947EA" w:rsidRDefault="00744275" w:rsidP="0068446B">
            <w:pPr>
              <w:tabs>
                <w:tab w:val="left" w:pos="435"/>
              </w:tabs>
              <w:spacing w:after="0" w:line="240" w:lineRule="auto"/>
              <w:jc w:val="center"/>
              <w:rPr>
                <w:rFonts w:ascii="Times New Roman" w:eastAsia="Times New Roman" w:hAnsi="Times New Roman" w:cs="Times New Roman"/>
                <w:bCs/>
                <w:caps/>
                <w:sz w:val="24"/>
                <w:szCs w:val="24"/>
                <w:lang w:val="ru-RU" w:eastAsia="ru-RU"/>
              </w:rPr>
            </w:pPr>
          </w:p>
        </w:tc>
        <w:tc>
          <w:tcPr>
            <w:tcW w:w="6466" w:type="dxa"/>
          </w:tcPr>
          <w:p w:rsidR="00744275" w:rsidRPr="008947EA" w:rsidRDefault="00744275" w:rsidP="0068446B">
            <w:pPr>
              <w:tabs>
                <w:tab w:val="left" w:pos="435"/>
                <w:tab w:val="left" w:pos="1368"/>
              </w:tabs>
              <w:spacing w:after="0" w:line="240" w:lineRule="auto"/>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Тема 1</w:t>
            </w:r>
            <w:r w:rsidRPr="008947EA">
              <w:rPr>
                <w:rFonts w:ascii="Times New Roman" w:eastAsia="Times New Roman" w:hAnsi="Times New Roman" w:cs="Times New Roman"/>
                <w:sz w:val="24"/>
                <w:szCs w:val="24"/>
                <w:lang w:eastAsia="ru-RU"/>
              </w:rPr>
              <w:tab/>
              <w:t>(опитування,тестування)</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caps/>
                <w:sz w:val="24"/>
                <w:szCs w:val="24"/>
                <w:lang w:val="ru-RU" w:eastAsia="ru-RU"/>
              </w:rPr>
            </w:pPr>
            <w:r w:rsidRPr="008947EA">
              <w:rPr>
                <w:rFonts w:ascii="Times New Roman" w:eastAsia="Times New Roman" w:hAnsi="Times New Roman" w:cs="Times New Roman"/>
                <w:bCs/>
                <w:caps/>
                <w:sz w:val="24"/>
                <w:szCs w:val="24"/>
                <w:lang w:val="ru-RU" w:eastAsia="ru-RU"/>
              </w:rPr>
              <w:t>2</w:t>
            </w:r>
          </w:p>
        </w:tc>
      </w:tr>
      <w:tr w:rsidR="00744275" w:rsidRPr="008947EA" w:rsidTr="0068446B">
        <w:trPr>
          <w:trHeight w:val="371"/>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368"/>
                <w:tab w:val="left" w:pos="2025"/>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2</w:t>
            </w:r>
            <w:r w:rsidRPr="008947EA">
              <w:rPr>
                <w:rFonts w:ascii="Times New Roman" w:eastAsia="Times New Roman" w:hAnsi="Times New Roman" w:cs="Times New Roman"/>
                <w:sz w:val="24"/>
                <w:szCs w:val="24"/>
                <w:lang w:val="ru-RU" w:eastAsia="ru-RU"/>
              </w:rPr>
              <w:tab/>
            </w:r>
            <w:r w:rsidRPr="008947EA">
              <w:rPr>
                <w:rFonts w:ascii="Times New Roman" w:eastAsiaTheme="minorEastAsia" w:hAnsi="Times New Roman" w:cs="Times New Roman"/>
                <w:lang w:val="ru-RU" w:eastAsia="zh-CN"/>
              </w:rPr>
              <w:t>(т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3</w:t>
            </w:r>
          </w:p>
        </w:tc>
      </w:tr>
      <w:tr w:rsidR="00744275" w:rsidRPr="008947EA" w:rsidTr="0068446B">
        <w:trPr>
          <w:trHeight w:val="320"/>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368"/>
                <w:tab w:val="left" w:pos="1995"/>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3</w:t>
            </w:r>
            <w:r w:rsidRPr="008947EA">
              <w:rPr>
                <w:rFonts w:ascii="Times New Roman" w:eastAsia="Times New Roman" w:hAnsi="Times New Roman" w:cs="Times New Roman"/>
                <w:sz w:val="24"/>
                <w:szCs w:val="24"/>
                <w:lang w:val="ru-RU" w:eastAsia="ru-RU"/>
              </w:rPr>
              <w:tab/>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3</w:t>
            </w:r>
          </w:p>
        </w:tc>
      </w:tr>
      <w:tr w:rsidR="00744275" w:rsidRPr="008947EA" w:rsidTr="0068446B">
        <w:trPr>
          <w:trHeight w:val="263"/>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425"/>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4</w:t>
            </w:r>
            <w:r w:rsidRPr="008947EA">
              <w:rPr>
                <w:rFonts w:ascii="Times New Roman" w:eastAsia="Times New Roman" w:hAnsi="Times New Roman" w:cs="Times New Roman"/>
                <w:sz w:val="24"/>
                <w:szCs w:val="24"/>
                <w:lang w:val="ru-RU" w:eastAsia="ru-RU"/>
              </w:rPr>
              <w:tab/>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3</w:t>
            </w:r>
          </w:p>
        </w:tc>
      </w:tr>
      <w:tr w:rsidR="00744275" w:rsidRPr="008947EA" w:rsidTr="0068446B">
        <w:trPr>
          <w:trHeight w:val="309"/>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440"/>
              </w:tabs>
              <w:spacing w:after="0" w:line="240" w:lineRule="auto"/>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Тема 5</w:t>
            </w:r>
            <w:r w:rsidRPr="008947EA">
              <w:rPr>
                <w:rFonts w:ascii="Times New Roman" w:eastAsia="Times New Roman" w:hAnsi="Times New Roman" w:cs="Times New Roman"/>
                <w:bCs/>
                <w:sz w:val="24"/>
                <w:szCs w:val="24"/>
                <w:lang w:val="ru-RU" w:eastAsia="ru-RU"/>
              </w:rPr>
              <w:tab/>
            </w:r>
            <w:r w:rsidRPr="008947EA">
              <w:rPr>
                <w:rFonts w:ascii="Times New Roman" w:eastAsia="Times New Roman" w:hAnsi="Times New Roman" w:cs="Times New Roman"/>
                <w:sz w:val="24"/>
                <w:szCs w:val="24"/>
                <w:lang w:val="ru-RU" w:eastAsia="ru-RU"/>
              </w:rPr>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3</w:t>
            </w:r>
          </w:p>
        </w:tc>
      </w:tr>
      <w:tr w:rsidR="00744275" w:rsidRPr="008947EA" w:rsidTr="0068446B">
        <w:trPr>
          <w:trHeight w:val="24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485"/>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6</w:t>
            </w:r>
            <w:r w:rsidRPr="008947EA">
              <w:rPr>
                <w:rFonts w:ascii="Times New Roman" w:eastAsia="Times New Roman" w:hAnsi="Times New Roman" w:cs="Times New Roman"/>
                <w:sz w:val="24"/>
                <w:szCs w:val="24"/>
                <w:lang w:val="ru-RU" w:eastAsia="ru-RU"/>
              </w:rPr>
              <w:tab/>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3</w:t>
            </w:r>
          </w:p>
        </w:tc>
      </w:tr>
      <w:tr w:rsidR="00744275" w:rsidRPr="008947EA" w:rsidTr="0068446B">
        <w:trPr>
          <w:trHeight w:val="24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515"/>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7</w:t>
            </w:r>
            <w:r w:rsidRPr="008947EA">
              <w:rPr>
                <w:rFonts w:ascii="Times New Roman" w:eastAsia="Times New Roman" w:hAnsi="Times New Roman" w:cs="Times New Roman"/>
                <w:sz w:val="24"/>
                <w:szCs w:val="24"/>
                <w:lang w:val="ru-RU" w:eastAsia="ru-RU"/>
              </w:rPr>
              <w:tab/>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eastAsia="ru-RU"/>
              </w:rPr>
            </w:pPr>
            <w:r w:rsidRPr="008947EA">
              <w:rPr>
                <w:rFonts w:ascii="Times New Roman" w:eastAsia="Times New Roman" w:hAnsi="Times New Roman" w:cs="Times New Roman"/>
                <w:bCs/>
                <w:sz w:val="24"/>
                <w:szCs w:val="24"/>
                <w:lang w:eastAsia="ru-RU"/>
              </w:rPr>
              <w:t>3</w:t>
            </w:r>
          </w:p>
        </w:tc>
      </w:tr>
      <w:tr w:rsidR="00744275" w:rsidRPr="008947EA" w:rsidTr="0068446B">
        <w:trPr>
          <w:trHeight w:val="24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roofErr w:type="spellStart"/>
            <w:r w:rsidRPr="008947EA">
              <w:rPr>
                <w:rFonts w:ascii="Times New Roman" w:eastAsia="Times New Roman" w:hAnsi="Times New Roman" w:cs="Times New Roman"/>
                <w:sz w:val="24"/>
                <w:szCs w:val="24"/>
                <w:lang w:val="ru-RU" w:eastAsia="ru-RU"/>
              </w:rPr>
              <w:t>Поточне</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тестування</w:t>
            </w:r>
            <w:proofErr w:type="spellEnd"/>
            <w:r w:rsidRPr="008947EA">
              <w:rPr>
                <w:rFonts w:ascii="Times New Roman" w:eastAsia="Times New Roman" w:hAnsi="Times New Roman" w:cs="Times New Roman"/>
                <w:sz w:val="24"/>
                <w:szCs w:val="24"/>
                <w:lang w:val="ru-RU" w:eastAsia="ru-RU"/>
              </w:rPr>
              <w:t xml:space="preserve"> </w:t>
            </w:r>
            <w:proofErr w:type="gramStart"/>
            <w:r w:rsidRPr="008947EA">
              <w:rPr>
                <w:rFonts w:ascii="Times New Roman" w:eastAsia="Times New Roman" w:hAnsi="Times New Roman" w:cs="Times New Roman"/>
                <w:sz w:val="24"/>
                <w:szCs w:val="24"/>
                <w:lang w:val="ru-RU" w:eastAsia="ru-RU"/>
              </w:rPr>
              <w:t xml:space="preserve">( </w:t>
            </w:r>
            <w:proofErr w:type="gramEnd"/>
            <w:r w:rsidRPr="008947EA">
              <w:rPr>
                <w:rFonts w:ascii="Times New Roman" w:eastAsia="Times New Roman" w:hAnsi="Times New Roman" w:cs="Times New Roman"/>
                <w:sz w:val="24"/>
                <w:szCs w:val="24"/>
                <w:lang w:val="ru-RU" w:eastAsia="ru-RU"/>
              </w:rPr>
              <w:t xml:space="preserve">теми </w:t>
            </w:r>
            <w:proofErr w:type="spellStart"/>
            <w:r w:rsidRPr="008947EA">
              <w:rPr>
                <w:rFonts w:ascii="Times New Roman" w:eastAsia="Times New Roman" w:hAnsi="Times New Roman" w:cs="Times New Roman"/>
                <w:sz w:val="24"/>
                <w:szCs w:val="24"/>
                <w:lang w:val="ru-RU" w:eastAsia="ru-RU"/>
              </w:rPr>
              <w:t>розділу</w:t>
            </w:r>
            <w:proofErr w:type="spellEnd"/>
            <w:r w:rsidRPr="008947EA">
              <w:rPr>
                <w:rFonts w:ascii="Times New Roman" w:eastAsia="Times New Roman" w:hAnsi="Times New Roman" w:cs="Times New Roman"/>
                <w:sz w:val="24"/>
                <w:szCs w:val="24"/>
                <w:lang w:val="ru-RU" w:eastAsia="ru-RU"/>
              </w:rPr>
              <w:t xml:space="preserve"> 1)</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10</w:t>
            </w:r>
          </w:p>
        </w:tc>
      </w:tr>
      <w:tr w:rsidR="00744275" w:rsidRPr="008947EA" w:rsidTr="0068446B">
        <w:trPr>
          <w:trHeight w:val="20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485"/>
              </w:tabs>
              <w:spacing w:after="0" w:line="240" w:lineRule="auto"/>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Тема 8</w:t>
            </w:r>
            <w:r w:rsidRPr="008947EA">
              <w:rPr>
                <w:rFonts w:ascii="Times New Roman" w:eastAsia="Times New Roman" w:hAnsi="Times New Roman" w:cs="Times New Roman"/>
                <w:sz w:val="24"/>
                <w:szCs w:val="24"/>
                <w:lang w:eastAsia="ru-RU"/>
              </w:rPr>
              <w:tab/>
            </w:r>
            <w:r w:rsidRPr="008947EA">
              <w:rPr>
                <w:rFonts w:ascii="Times New Roman" w:eastAsiaTheme="minorEastAsia" w:hAnsi="Times New Roman" w:cs="Times New Roman"/>
                <w:lang w:val="ru-RU" w:eastAsia="zh-CN"/>
              </w:rPr>
              <w:t>(т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4</w:t>
            </w:r>
          </w:p>
        </w:tc>
      </w:tr>
      <w:tr w:rsidR="00744275" w:rsidRPr="008947EA" w:rsidTr="0068446B">
        <w:trPr>
          <w:trHeight w:val="20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500"/>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9</w:t>
            </w:r>
            <w:r w:rsidRPr="008947EA">
              <w:rPr>
                <w:rFonts w:ascii="Times New Roman" w:eastAsia="Times New Roman" w:hAnsi="Times New Roman" w:cs="Times New Roman"/>
                <w:sz w:val="24"/>
                <w:szCs w:val="24"/>
                <w:lang w:val="ru-RU" w:eastAsia="ru-RU"/>
              </w:rPr>
              <w:tab/>
            </w:r>
            <w:r w:rsidRPr="008947EA">
              <w:rPr>
                <w:rFonts w:ascii="Times New Roman" w:eastAsiaTheme="minorEastAsia" w:hAnsi="Times New Roman" w:cs="Times New Roman"/>
                <w:lang w:val="ru-RU" w:eastAsia="zh-CN"/>
              </w:rPr>
              <w:t>(т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4</w:t>
            </w:r>
          </w:p>
        </w:tc>
      </w:tr>
      <w:tr w:rsidR="00744275" w:rsidRPr="008947EA" w:rsidTr="0068446B">
        <w:trPr>
          <w:trHeight w:val="20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515"/>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10</w:t>
            </w:r>
            <w:r w:rsidRPr="008947EA">
              <w:rPr>
                <w:rFonts w:ascii="Times New Roman" w:eastAsia="Times New Roman" w:hAnsi="Times New Roman" w:cs="Times New Roman"/>
                <w:sz w:val="24"/>
                <w:szCs w:val="24"/>
                <w:lang w:val="ru-RU" w:eastAsia="ru-RU"/>
              </w:rPr>
              <w:tab/>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4</w:t>
            </w:r>
          </w:p>
        </w:tc>
      </w:tr>
      <w:tr w:rsidR="00744275" w:rsidRPr="008947EA" w:rsidTr="0068446B">
        <w:trPr>
          <w:trHeight w:val="20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545"/>
              </w:tabs>
              <w:spacing w:after="0" w:line="240" w:lineRule="auto"/>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Тема 11</w:t>
            </w:r>
            <w:r w:rsidRPr="008947EA">
              <w:rPr>
                <w:rFonts w:ascii="Times New Roman" w:eastAsia="Times New Roman" w:hAnsi="Times New Roman" w:cs="Times New Roman"/>
                <w:sz w:val="24"/>
                <w:szCs w:val="24"/>
                <w:lang w:val="ru-RU" w:eastAsia="ru-RU"/>
              </w:rPr>
              <w:tab/>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4</w:t>
            </w:r>
          </w:p>
        </w:tc>
      </w:tr>
      <w:tr w:rsidR="00744275" w:rsidRPr="008947EA" w:rsidTr="0068446B">
        <w:trPr>
          <w:trHeight w:val="20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 w:val="left" w:pos="1545"/>
              </w:tabs>
              <w:spacing w:after="0" w:line="240" w:lineRule="auto"/>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Тема 12</w:t>
            </w:r>
            <w:r w:rsidRPr="008947EA">
              <w:rPr>
                <w:rFonts w:ascii="Times New Roman" w:eastAsia="Times New Roman" w:hAnsi="Times New Roman" w:cs="Times New Roman"/>
                <w:bCs/>
                <w:sz w:val="24"/>
                <w:szCs w:val="24"/>
                <w:lang w:val="ru-RU" w:eastAsia="ru-RU"/>
              </w:rPr>
              <w:tab/>
              <w:t>(</w:t>
            </w:r>
            <w:proofErr w:type="spellStart"/>
            <w:r w:rsidRPr="008947EA">
              <w:rPr>
                <w:rFonts w:ascii="Times New Roman" w:eastAsia="Times New Roman" w:hAnsi="Times New Roman" w:cs="Times New Roman"/>
                <w:sz w:val="24"/>
                <w:szCs w:val="24"/>
                <w:lang w:val="ru-RU" w:eastAsia="ru-RU"/>
              </w:rPr>
              <w:t>опитування</w:t>
            </w:r>
            <w:proofErr w:type="spellEnd"/>
            <w:r w:rsidRPr="008947EA">
              <w:rPr>
                <w:rFonts w:ascii="Times New Roman" w:eastAsia="Times New Roman" w:hAnsi="Times New Roman" w:cs="Times New Roman"/>
                <w:sz w:val="24"/>
                <w:szCs w:val="24"/>
                <w:lang w:val="ru-RU" w:eastAsia="ru-RU"/>
              </w:rPr>
              <w:t>,</w:t>
            </w:r>
            <w:r w:rsidRPr="008947EA">
              <w:rPr>
                <w:rFonts w:ascii="Times New Roman" w:eastAsiaTheme="minorEastAsia" w:hAnsi="Times New Roman" w:cs="Times New Roman"/>
                <w:lang w:val="ru-RU" w:eastAsia="zh-CN"/>
              </w:rPr>
              <w:t xml:space="preserve"> т</w:t>
            </w:r>
            <w:proofErr w:type="spellStart"/>
            <w:r w:rsidRPr="008947EA">
              <w:rPr>
                <w:rFonts w:ascii="Times New Roman" w:eastAsiaTheme="minorEastAsia" w:hAnsi="Times New Roman" w:cs="Times New Roman"/>
                <w:lang w:eastAsia="zh-CN"/>
              </w:rPr>
              <w:t>естування</w:t>
            </w:r>
            <w:proofErr w:type="spellEnd"/>
            <w:r w:rsidRPr="008947EA">
              <w:rPr>
                <w:rFonts w:ascii="Times New Roman" w:eastAsiaTheme="minorEastAsia" w:hAnsi="Times New Roman" w:cs="Times New Roman"/>
                <w:lang w:eastAsia="zh-CN"/>
              </w:rPr>
              <w:t>, розв’язування задач)</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4</w:t>
            </w:r>
          </w:p>
        </w:tc>
      </w:tr>
      <w:tr w:rsidR="00744275" w:rsidRPr="008947EA" w:rsidTr="0068446B">
        <w:trPr>
          <w:trHeight w:val="208"/>
        </w:trPr>
        <w:tc>
          <w:tcPr>
            <w:tcW w:w="1614"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roofErr w:type="spellStart"/>
            <w:r w:rsidRPr="008947EA">
              <w:rPr>
                <w:rFonts w:ascii="Times New Roman" w:eastAsia="Times New Roman" w:hAnsi="Times New Roman" w:cs="Times New Roman"/>
                <w:sz w:val="24"/>
                <w:szCs w:val="24"/>
                <w:lang w:val="ru-RU" w:eastAsia="ru-RU"/>
              </w:rPr>
              <w:t>Поточне</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тестування</w:t>
            </w:r>
            <w:proofErr w:type="spellEnd"/>
            <w:r w:rsidRPr="008947EA">
              <w:rPr>
                <w:rFonts w:ascii="Times New Roman" w:eastAsia="Times New Roman" w:hAnsi="Times New Roman" w:cs="Times New Roman"/>
                <w:sz w:val="24"/>
                <w:szCs w:val="24"/>
                <w:lang w:val="ru-RU" w:eastAsia="ru-RU"/>
              </w:rPr>
              <w:t xml:space="preserve"> </w:t>
            </w:r>
            <w:proofErr w:type="gramStart"/>
            <w:r w:rsidRPr="008947EA">
              <w:rPr>
                <w:rFonts w:ascii="Times New Roman" w:eastAsia="Times New Roman" w:hAnsi="Times New Roman" w:cs="Times New Roman"/>
                <w:sz w:val="24"/>
                <w:szCs w:val="24"/>
                <w:lang w:val="ru-RU" w:eastAsia="ru-RU"/>
              </w:rPr>
              <w:t xml:space="preserve">( </w:t>
            </w:r>
            <w:proofErr w:type="gramEnd"/>
            <w:r w:rsidRPr="008947EA">
              <w:rPr>
                <w:rFonts w:ascii="Times New Roman" w:eastAsia="Times New Roman" w:hAnsi="Times New Roman" w:cs="Times New Roman"/>
                <w:sz w:val="24"/>
                <w:szCs w:val="24"/>
                <w:lang w:val="ru-RU" w:eastAsia="ru-RU"/>
              </w:rPr>
              <w:t xml:space="preserve">теми </w:t>
            </w:r>
            <w:proofErr w:type="spellStart"/>
            <w:r w:rsidRPr="008947EA">
              <w:rPr>
                <w:rFonts w:ascii="Times New Roman" w:eastAsia="Times New Roman" w:hAnsi="Times New Roman" w:cs="Times New Roman"/>
                <w:sz w:val="24"/>
                <w:szCs w:val="24"/>
                <w:lang w:val="ru-RU" w:eastAsia="ru-RU"/>
              </w:rPr>
              <w:t>розділу</w:t>
            </w:r>
            <w:proofErr w:type="spellEnd"/>
            <w:r w:rsidRPr="008947EA">
              <w:rPr>
                <w:rFonts w:ascii="Times New Roman" w:eastAsia="Times New Roman" w:hAnsi="Times New Roman" w:cs="Times New Roman"/>
                <w:sz w:val="24"/>
                <w:szCs w:val="24"/>
                <w:lang w:val="ru-RU" w:eastAsia="ru-RU"/>
              </w:rPr>
              <w:t xml:space="preserve"> 2)</w:t>
            </w: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10</w:t>
            </w:r>
          </w:p>
        </w:tc>
      </w:tr>
      <w:tr w:rsidR="00744275" w:rsidRPr="008947EA" w:rsidTr="0068446B">
        <w:trPr>
          <w:trHeight w:val="208"/>
        </w:trPr>
        <w:tc>
          <w:tcPr>
            <w:tcW w:w="1614"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 xml:space="preserve">Разом </w:t>
            </w:r>
          </w:p>
        </w:tc>
        <w:tc>
          <w:tcPr>
            <w:tcW w:w="6466" w:type="dxa"/>
          </w:tcPr>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60</w:t>
            </w:r>
          </w:p>
        </w:tc>
      </w:tr>
      <w:tr w:rsidR="00744275" w:rsidRPr="008947EA" w:rsidTr="0068446B">
        <w:trPr>
          <w:trHeight w:val="208"/>
        </w:trPr>
        <w:tc>
          <w:tcPr>
            <w:tcW w:w="1614" w:type="dxa"/>
            <w:vMerge w:val="restart"/>
          </w:tcPr>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roofErr w:type="spellStart"/>
            <w:proofErr w:type="gramStart"/>
            <w:r w:rsidRPr="008947EA">
              <w:rPr>
                <w:rFonts w:ascii="Times New Roman" w:eastAsia="Times New Roman" w:hAnsi="Times New Roman" w:cs="Times New Roman"/>
                <w:sz w:val="24"/>
                <w:szCs w:val="24"/>
                <w:lang w:val="ru-RU" w:eastAsia="ru-RU"/>
              </w:rPr>
              <w:t>П</w:t>
            </w:r>
            <w:proofErr w:type="gramEnd"/>
            <w:r w:rsidRPr="008947EA">
              <w:rPr>
                <w:rFonts w:ascii="Times New Roman" w:eastAsia="Times New Roman" w:hAnsi="Times New Roman" w:cs="Times New Roman"/>
                <w:sz w:val="24"/>
                <w:szCs w:val="24"/>
                <w:lang w:val="ru-RU" w:eastAsia="ru-RU"/>
              </w:rPr>
              <w:t>ідсумковий</w:t>
            </w:r>
            <w:proofErr w:type="spellEnd"/>
            <w:r w:rsidRPr="008947EA">
              <w:rPr>
                <w:rFonts w:ascii="Times New Roman" w:eastAsia="Times New Roman" w:hAnsi="Times New Roman" w:cs="Times New Roman"/>
                <w:sz w:val="24"/>
                <w:szCs w:val="24"/>
                <w:lang w:val="ru-RU" w:eastAsia="ru-RU"/>
              </w:rPr>
              <w:t xml:space="preserve"> контроль</w:t>
            </w:r>
          </w:p>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roofErr w:type="spellStart"/>
            <w:r w:rsidRPr="008947EA">
              <w:rPr>
                <w:rFonts w:ascii="Times New Roman" w:eastAsia="Times New Roman" w:hAnsi="Times New Roman" w:cs="Times New Roman"/>
                <w:sz w:val="24"/>
                <w:szCs w:val="24"/>
                <w:lang w:val="ru-RU" w:eastAsia="ru-RU"/>
              </w:rPr>
              <w:t>знань</w:t>
            </w:r>
            <w:proofErr w:type="spellEnd"/>
          </w:p>
        </w:tc>
        <w:tc>
          <w:tcPr>
            <w:tcW w:w="6466" w:type="dxa"/>
          </w:tcPr>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roofErr w:type="spellStart"/>
            <w:r w:rsidRPr="008947EA">
              <w:rPr>
                <w:rFonts w:ascii="Times New Roman" w:eastAsia="Times New Roman" w:hAnsi="Times New Roman" w:cs="Times New Roman"/>
                <w:sz w:val="24"/>
                <w:szCs w:val="24"/>
                <w:lang w:val="ru-RU" w:eastAsia="ru-RU"/>
              </w:rPr>
              <w:t>Індивідуальне</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завдання</w:t>
            </w:r>
            <w:proofErr w:type="spellEnd"/>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20</w:t>
            </w:r>
          </w:p>
        </w:tc>
      </w:tr>
      <w:tr w:rsidR="00744275" w:rsidRPr="008947EA" w:rsidTr="0068446B">
        <w:trPr>
          <w:trHeight w:val="208"/>
        </w:trPr>
        <w:tc>
          <w:tcPr>
            <w:tcW w:w="1614" w:type="dxa"/>
            <w:vMerge/>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p>
        </w:tc>
        <w:tc>
          <w:tcPr>
            <w:tcW w:w="6466" w:type="dxa"/>
          </w:tcPr>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roofErr w:type="spellStart"/>
            <w:r w:rsidRPr="008947EA">
              <w:rPr>
                <w:rFonts w:ascii="Times New Roman" w:eastAsia="Times New Roman" w:hAnsi="Times New Roman" w:cs="Times New Roman"/>
                <w:sz w:val="24"/>
                <w:szCs w:val="24"/>
                <w:lang w:val="ru-RU" w:eastAsia="ru-RU"/>
              </w:rPr>
              <w:t>Залі</w:t>
            </w:r>
            <w:proofErr w:type="gramStart"/>
            <w:r w:rsidRPr="008947EA">
              <w:rPr>
                <w:rFonts w:ascii="Times New Roman" w:eastAsia="Times New Roman" w:hAnsi="Times New Roman" w:cs="Times New Roman"/>
                <w:sz w:val="24"/>
                <w:szCs w:val="24"/>
                <w:lang w:val="ru-RU" w:eastAsia="ru-RU"/>
              </w:rPr>
              <w:t>к</w:t>
            </w:r>
            <w:proofErr w:type="spellEnd"/>
            <w:proofErr w:type="gramEnd"/>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20</w:t>
            </w:r>
          </w:p>
        </w:tc>
      </w:tr>
      <w:tr w:rsidR="00744275" w:rsidRPr="008947EA" w:rsidTr="0068446B">
        <w:trPr>
          <w:trHeight w:val="208"/>
        </w:trPr>
        <w:tc>
          <w:tcPr>
            <w:tcW w:w="1614"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sz w:val="24"/>
                <w:szCs w:val="24"/>
                <w:lang w:val="ru-RU" w:eastAsia="ru-RU"/>
              </w:rPr>
            </w:pPr>
            <w:r w:rsidRPr="008947EA">
              <w:rPr>
                <w:rFonts w:ascii="Times New Roman" w:eastAsia="Times New Roman" w:hAnsi="Times New Roman" w:cs="Times New Roman"/>
                <w:sz w:val="24"/>
                <w:szCs w:val="24"/>
                <w:lang w:val="ru-RU" w:eastAsia="ru-RU"/>
              </w:rPr>
              <w:t>Сума</w:t>
            </w:r>
          </w:p>
        </w:tc>
        <w:tc>
          <w:tcPr>
            <w:tcW w:w="6466" w:type="dxa"/>
          </w:tcPr>
          <w:p w:rsidR="00744275" w:rsidRPr="008947EA" w:rsidRDefault="00744275" w:rsidP="0068446B">
            <w:pPr>
              <w:tabs>
                <w:tab w:val="left" w:pos="435"/>
              </w:tabs>
              <w:spacing w:after="0" w:line="240" w:lineRule="auto"/>
              <w:rPr>
                <w:rFonts w:ascii="Times New Roman" w:eastAsia="Times New Roman" w:hAnsi="Times New Roman" w:cs="Times New Roman"/>
                <w:sz w:val="24"/>
                <w:szCs w:val="24"/>
                <w:lang w:val="ru-RU" w:eastAsia="ru-RU"/>
              </w:rPr>
            </w:pPr>
          </w:p>
        </w:tc>
        <w:tc>
          <w:tcPr>
            <w:tcW w:w="1231" w:type="dxa"/>
          </w:tcPr>
          <w:p w:rsidR="00744275" w:rsidRPr="008947EA" w:rsidRDefault="00744275" w:rsidP="0068446B">
            <w:pPr>
              <w:tabs>
                <w:tab w:val="left" w:pos="435"/>
              </w:tabs>
              <w:spacing w:after="0" w:line="240" w:lineRule="auto"/>
              <w:jc w:val="center"/>
              <w:rPr>
                <w:rFonts w:ascii="Times New Roman" w:eastAsia="Times New Roman" w:hAnsi="Times New Roman" w:cs="Times New Roman"/>
                <w:bCs/>
                <w:sz w:val="24"/>
                <w:szCs w:val="24"/>
                <w:lang w:val="ru-RU" w:eastAsia="ru-RU"/>
              </w:rPr>
            </w:pPr>
            <w:r w:rsidRPr="008947EA">
              <w:rPr>
                <w:rFonts w:ascii="Times New Roman" w:eastAsia="Times New Roman" w:hAnsi="Times New Roman" w:cs="Times New Roman"/>
                <w:bCs/>
                <w:sz w:val="24"/>
                <w:szCs w:val="24"/>
                <w:lang w:val="ru-RU" w:eastAsia="ru-RU"/>
              </w:rPr>
              <w:t>100</w:t>
            </w:r>
          </w:p>
        </w:tc>
      </w:tr>
    </w:tbl>
    <w:p w:rsidR="00157F07" w:rsidRPr="00157F07" w:rsidRDefault="00157F07" w:rsidP="00157F07">
      <w:pPr>
        <w:widowControl w:val="0"/>
        <w:spacing w:after="0" w:line="240" w:lineRule="auto"/>
        <w:contextualSpacing/>
        <w:rPr>
          <w:rFonts w:ascii="Times New Roman" w:eastAsia="Calibri" w:hAnsi="Times New Roman" w:cs="Times New Roman"/>
          <w:b/>
          <w:sz w:val="24"/>
          <w:szCs w:val="24"/>
        </w:rPr>
      </w:pPr>
    </w:p>
    <w:p w:rsidR="00157F07" w:rsidRPr="00157F07" w:rsidRDefault="00157F07" w:rsidP="00157F07">
      <w:pPr>
        <w:widowControl w:val="0"/>
        <w:spacing w:after="0" w:line="240" w:lineRule="auto"/>
        <w:jc w:val="center"/>
        <w:rPr>
          <w:rFonts w:ascii="Times New Roman" w:eastAsia="Calibri" w:hAnsi="Times New Roman" w:cs="Times New Roman"/>
          <w:b/>
          <w:bCs/>
          <w:sz w:val="24"/>
        </w:rPr>
      </w:pPr>
    </w:p>
    <w:p w:rsidR="00157F07" w:rsidRPr="00157F07" w:rsidRDefault="00157F07" w:rsidP="00157F07">
      <w:pPr>
        <w:widowControl w:val="0"/>
        <w:spacing w:after="0" w:line="240" w:lineRule="auto"/>
        <w:jc w:val="center"/>
        <w:rPr>
          <w:rFonts w:ascii="Times New Roman" w:eastAsia="Calibri" w:hAnsi="Times New Roman" w:cs="Times New Roman"/>
          <w:b/>
          <w:bCs/>
          <w:sz w:val="24"/>
        </w:rPr>
      </w:pPr>
      <w:r w:rsidRPr="00157F07">
        <w:rPr>
          <w:rFonts w:ascii="Times New Roman" w:eastAsia="Calibri" w:hAnsi="Times New Roman" w:cs="Times New Roman"/>
          <w:b/>
          <w:bCs/>
          <w:sz w:val="24"/>
        </w:rPr>
        <w:t>Шкала оцінювання: національна та ECTS</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3472"/>
        <w:gridCol w:w="2267"/>
        <w:gridCol w:w="2059"/>
        <w:gridCol w:w="58"/>
      </w:tblGrid>
      <w:tr w:rsidR="00157F07" w:rsidRPr="00157F07" w:rsidTr="005B4B0B">
        <w:trPr>
          <w:gridAfter w:val="1"/>
          <w:wAfter w:w="58" w:type="dxa"/>
          <w:cantSplit/>
          <w:trHeight w:val="560"/>
          <w:jc w:val="center"/>
        </w:trPr>
        <w:tc>
          <w:tcPr>
            <w:tcW w:w="1617" w:type="dxa"/>
          </w:tcPr>
          <w:p w:rsidR="00157F07" w:rsidRPr="00157F07" w:rsidRDefault="00157F07" w:rsidP="00157F07">
            <w:pPr>
              <w:widowControl w:val="0"/>
              <w:spacing w:after="0" w:line="240" w:lineRule="auto"/>
              <w:jc w:val="center"/>
              <w:outlineLvl w:val="1"/>
              <w:rPr>
                <w:rFonts w:ascii="Times New Roman" w:eastAsia="Calibri" w:hAnsi="Times New Roman" w:cs="Times New Roman"/>
                <w:b/>
                <w:bCs/>
                <w:iCs/>
                <w:caps/>
                <w:sz w:val="24"/>
                <w:szCs w:val="24"/>
                <w:lang w:val="ru-RU"/>
              </w:rPr>
            </w:pPr>
            <w:r w:rsidRPr="00157F07">
              <w:rPr>
                <w:rFonts w:ascii="Times New Roman" w:eastAsia="Calibri" w:hAnsi="Times New Roman" w:cs="Times New Roman"/>
                <w:b/>
                <w:bCs/>
                <w:iCs/>
                <w:caps/>
                <w:sz w:val="24"/>
                <w:szCs w:val="24"/>
                <w:lang w:val="ru-RU"/>
              </w:rPr>
              <w:t>За шкалою</w:t>
            </w:r>
          </w:p>
          <w:p w:rsidR="00157F07" w:rsidRPr="00157F07" w:rsidRDefault="00157F07" w:rsidP="00157F07">
            <w:pPr>
              <w:widowControl w:val="0"/>
              <w:spacing w:after="0" w:line="240" w:lineRule="auto"/>
              <w:jc w:val="center"/>
              <w:outlineLvl w:val="5"/>
              <w:rPr>
                <w:rFonts w:ascii="Times New Roman" w:eastAsia="Calibri" w:hAnsi="Times New Roman" w:cs="Times New Roman"/>
                <w:b/>
                <w:bCs/>
                <w:sz w:val="24"/>
                <w:szCs w:val="24"/>
                <w:lang w:val="ru-RU"/>
              </w:rPr>
            </w:pPr>
            <w:r w:rsidRPr="00157F07">
              <w:rPr>
                <w:rFonts w:ascii="Times New Roman" w:eastAsia="Calibri" w:hAnsi="Times New Roman" w:cs="Times New Roman"/>
                <w:b/>
                <w:bCs/>
                <w:sz w:val="24"/>
                <w:szCs w:val="24"/>
                <w:lang w:val="ru-RU"/>
              </w:rPr>
              <w:t>ECTS</w:t>
            </w:r>
          </w:p>
        </w:tc>
        <w:tc>
          <w:tcPr>
            <w:tcW w:w="3472" w:type="dxa"/>
          </w:tcPr>
          <w:p w:rsidR="00157F07" w:rsidRPr="00157F07" w:rsidRDefault="00157F07" w:rsidP="00157F07">
            <w:pPr>
              <w:widowControl w:val="0"/>
              <w:spacing w:after="0" w:line="240" w:lineRule="auto"/>
              <w:ind w:right="-108"/>
              <w:jc w:val="center"/>
              <w:outlineLvl w:val="4"/>
              <w:rPr>
                <w:rFonts w:ascii="Times New Roman" w:eastAsia="Calibri" w:hAnsi="Times New Roman" w:cs="Times New Roman"/>
                <w:b/>
                <w:sz w:val="24"/>
                <w:szCs w:val="24"/>
              </w:rPr>
            </w:pPr>
            <w:r w:rsidRPr="00157F07">
              <w:rPr>
                <w:rFonts w:ascii="Times New Roman" w:eastAsia="Calibri" w:hAnsi="Times New Roman" w:cs="Times New Roman"/>
                <w:b/>
                <w:bCs/>
                <w:iCs/>
                <w:sz w:val="24"/>
                <w:szCs w:val="24"/>
                <w:lang w:val="ru-RU"/>
              </w:rPr>
              <w:t>За шкалою</w:t>
            </w:r>
            <w:r w:rsidRPr="00157F07">
              <w:rPr>
                <w:rFonts w:ascii="Times New Roman" w:eastAsia="Calibri" w:hAnsi="Times New Roman" w:cs="Times New Roman"/>
                <w:b/>
                <w:bCs/>
                <w:iCs/>
                <w:sz w:val="24"/>
                <w:szCs w:val="24"/>
              </w:rPr>
              <w:t xml:space="preserve"> </w:t>
            </w:r>
            <w:r w:rsidRPr="00157F07">
              <w:rPr>
                <w:rFonts w:ascii="Times New Roman" w:eastAsia="Calibri" w:hAnsi="Times New Roman" w:cs="Times New Roman"/>
                <w:b/>
                <w:sz w:val="24"/>
                <w:szCs w:val="24"/>
              </w:rPr>
              <w:t>університету</w:t>
            </w:r>
          </w:p>
        </w:tc>
        <w:tc>
          <w:tcPr>
            <w:tcW w:w="4326" w:type="dxa"/>
            <w:gridSpan w:val="2"/>
          </w:tcPr>
          <w:p w:rsidR="00157F07" w:rsidRPr="00157F07" w:rsidRDefault="00157F07" w:rsidP="00157F07">
            <w:pPr>
              <w:widowControl w:val="0"/>
              <w:spacing w:after="0" w:line="240" w:lineRule="auto"/>
              <w:jc w:val="center"/>
              <w:outlineLvl w:val="2"/>
              <w:rPr>
                <w:rFonts w:ascii="Times New Roman" w:eastAsia="Calibri" w:hAnsi="Times New Roman" w:cs="Times New Roman"/>
                <w:b/>
                <w:bCs/>
                <w:sz w:val="24"/>
                <w:szCs w:val="24"/>
              </w:rPr>
            </w:pPr>
            <w:r w:rsidRPr="00157F07">
              <w:rPr>
                <w:rFonts w:ascii="Times New Roman" w:eastAsia="Calibri" w:hAnsi="Times New Roman" w:cs="Times New Roman"/>
                <w:b/>
                <w:bCs/>
                <w:sz w:val="24"/>
                <w:szCs w:val="24"/>
              </w:rPr>
              <w:t>За національною шкалою</w:t>
            </w:r>
          </w:p>
        </w:tc>
      </w:tr>
      <w:tr w:rsidR="00157F07" w:rsidRPr="00157F07" w:rsidTr="005B4B0B">
        <w:trPr>
          <w:cantSplit/>
          <w:trHeight w:val="134"/>
          <w:jc w:val="center"/>
        </w:trPr>
        <w:tc>
          <w:tcPr>
            <w:tcW w:w="1617" w:type="dxa"/>
          </w:tcPr>
          <w:p w:rsidR="00157F07" w:rsidRPr="00157F07" w:rsidRDefault="00157F07" w:rsidP="00157F07">
            <w:pPr>
              <w:widowControl w:val="0"/>
              <w:spacing w:after="0" w:line="240" w:lineRule="auto"/>
              <w:outlineLvl w:val="1"/>
              <w:rPr>
                <w:rFonts w:ascii="Times New Roman" w:eastAsia="Calibri" w:hAnsi="Times New Roman" w:cs="Times New Roman"/>
                <w:bCs/>
                <w:iCs/>
                <w:sz w:val="24"/>
                <w:szCs w:val="24"/>
                <w:lang w:val="ru-RU"/>
              </w:rPr>
            </w:pPr>
          </w:p>
        </w:tc>
        <w:tc>
          <w:tcPr>
            <w:tcW w:w="5739" w:type="dxa"/>
            <w:gridSpan w:val="2"/>
          </w:tcPr>
          <w:p w:rsidR="00157F07" w:rsidRPr="00157F07" w:rsidRDefault="00157F07" w:rsidP="00157F07">
            <w:pPr>
              <w:widowControl w:val="0"/>
              <w:spacing w:after="0" w:line="240" w:lineRule="auto"/>
              <w:outlineLvl w:val="4"/>
              <w:rPr>
                <w:rFonts w:ascii="Times New Roman" w:eastAsia="Calibri" w:hAnsi="Times New Roman" w:cs="Times New Roman"/>
                <w:b/>
                <w:bCs/>
                <w:i/>
                <w:iCs/>
                <w:sz w:val="24"/>
                <w:szCs w:val="24"/>
                <w:lang w:val="ru-RU"/>
              </w:rPr>
            </w:pPr>
          </w:p>
        </w:tc>
        <w:tc>
          <w:tcPr>
            <w:tcW w:w="2117" w:type="dxa"/>
            <w:gridSpan w:val="2"/>
          </w:tcPr>
          <w:p w:rsidR="00157F07" w:rsidRPr="00157F07" w:rsidRDefault="00157F07" w:rsidP="00157F07">
            <w:pPr>
              <w:widowControl w:val="0"/>
              <w:spacing w:after="0" w:line="240" w:lineRule="auto"/>
              <w:jc w:val="center"/>
              <w:outlineLvl w:val="2"/>
              <w:rPr>
                <w:rFonts w:ascii="Times New Roman" w:eastAsia="Calibri" w:hAnsi="Times New Roman" w:cs="Times New Roman"/>
                <w:b/>
                <w:bCs/>
                <w:sz w:val="24"/>
                <w:szCs w:val="24"/>
              </w:rPr>
            </w:pPr>
            <w:r w:rsidRPr="00157F07">
              <w:rPr>
                <w:rFonts w:ascii="Times New Roman" w:eastAsia="Calibri" w:hAnsi="Times New Roman" w:cs="Times New Roman"/>
                <w:b/>
                <w:bCs/>
                <w:sz w:val="24"/>
                <w:szCs w:val="24"/>
              </w:rPr>
              <w:t>Екзамен</w:t>
            </w:r>
          </w:p>
        </w:tc>
      </w:tr>
      <w:tr w:rsidR="00157F07" w:rsidRPr="00157F07" w:rsidTr="005B4B0B">
        <w:trPr>
          <w:cantSplit/>
          <w:jc w:val="center"/>
        </w:trPr>
        <w:tc>
          <w:tcPr>
            <w:tcW w:w="1617" w:type="dxa"/>
            <w:vAlign w:val="center"/>
          </w:tcPr>
          <w:p w:rsidR="00157F07" w:rsidRPr="00157F07" w:rsidRDefault="00157F07" w:rsidP="00157F07">
            <w:pPr>
              <w:widowControl w:val="0"/>
              <w:spacing w:after="0" w:line="240" w:lineRule="auto"/>
              <w:ind w:right="-68"/>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A</w:t>
            </w:r>
          </w:p>
        </w:tc>
        <w:tc>
          <w:tcPr>
            <w:tcW w:w="5739" w:type="dxa"/>
            <w:gridSpan w:val="2"/>
            <w:vAlign w:val="center"/>
          </w:tcPr>
          <w:p w:rsidR="00157F07" w:rsidRPr="00157F07" w:rsidRDefault="00157F07" w:rsidP="00157F07">
            <w:pPr>
              <w:widowControl w:val="0"/>
              <w:spacing w:after="0" w:line="240" w:lineRule="auto"/>
              <w:ind w:right="223"/>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90 – 100 (відмінно)</w:t>
            </w:r>
          </w:p>
        </w:tc>
        <w:tc>
          <w:tcPr>
            <w:tcW w:w="2117" w:type="dxa"/>
            <w:gridSpan w:val="2"/>
            <w:vAlign w:val="center"/>
          </w:tcPr>
          <w:p w:rsidR="00157F07" w:rsidRPr="00157F07" w:rsidRDefault="00157F07" w:rsidP="00157F07">
            <w:pPr>
              <w:widowControl w:val="0"/>
              <w:spacing w:after="0" w:line="240" w:lineRule="auto"/>
              <w:jc w:val="center"/>
              <w:outlineLvl w:val="3"/>
              <w:rPr>
                <w:rFonts w:ascii="Times New Roman" w:eastAsia="Calibri" w:hAnsi="Times New Roman" w:cs="Times New Roman"/>
                <w:bCs/>
                <w:sz w:val="24"/>
                <w:szCs w:val="24"/>
              </w:rPr>
            </w:pPr>
            <w:r w:rsidRPr="00157F07">
              <w:rPr>
                <w:rFonts w:ascii="Times New Roman" w:eastAsia="Calibri" w:hAnsi="Times New Roman" w:cs="Times New Roman"/>
                <w:bCs/>
                <w:sz w:val="24"/>
                <w:szCs w:val="24"/>
              </w:rPr>
              <w:t>5 (відмінно)</w:t>
            </w:r>
          </w:p>
        </w:tc>
      </w:tr>
      <w:tr w:rsidR="00157F07" w:rsidRPr="00157F07" w:rsidTr="005B4B0B">
        <w:trPr>
          <w:cantSplit/>
          <w:jc w:val="center"/>
        </w:trPr>
        <w:tc>
          <w:tcPr>
            <w:tcW w:w="1617" w:type="dxa"/>
            <w:vAlign w:val="center"/>
          </w:tcPr>
          <w:p w:rsidR="00157F07" w:rsidRPr="00157F07" w:rsidRDefault="00157F07" w:rsidP="00157F07">
            <w:pPr>
              <w:widowControl w:val="0"/>
              <w:spacing w:after="0" w:line="240" w:lineRule="auto"/>
              <w:ind w:right="-68"/>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B</w:t>
            </w:r>
          </w:p>
        </w:tc>
        <w:tc>
          <w:tcPr>
            <w:tcW w:w="5739" w:type="dxa"/>
            <w:gridSpan w:val="2"/>
            <w:vAlign w:val="center"/>
          </w:tcPr>
          <w:p w:rsidR="00157F07" w:rsidRPr="00157F07" w:rsidRDefault="00157F07" w:rsidP="00157F07">
            <w:pPr>
              <w:widowControl w:val="0"/>
              <w:spacing w:after="0" w:line="240" w:lineRule="auto"/>
              <w:ind w:right="223"/>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85 – 89 (дуже добре)</w:t>
            </w:r>
          </w:p>
        </w:tc>
        <w:tc>
          <w:tcPr>
            <w:tcW w:w="2117" w:type="dxa"/>
            <w:gridSpan w:val="2"/>
            <w:vMerge w:val="restart"/>
            <w:vAlign w:val="center"/>
          </w:tcPr>
          <w:p w:rsidR="00157F07" w:rsidRPr="00157F07" w:rsidRDefault="00157F07" w:rsidP="00157F07">
            <w:pPr>
              <w:widowControl w:val="0"/>
              <w:spacing w:after="0" w:line="240" w:lineRule="auto"/>
              <w:ind w:right="-54"/>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4 (добре)</w:t>
            </w:r>
          </w:p>
        </w:tc>
      </w:tr>
      <w:tr w:rsidR="00157F07" w:rsidRPr="00157F07" w:rsidTr="005B4B0B">
        <w:trPr>
          <w:cantSplit/>
          <w:jc w:val="center"/>
        </w:trPr>
        <w:tc>
          <w:tcPr>
            <w:tcW w:w="1617" w:type="dxa"/>
            <w:vAlign w:val="center"/>
          </w:tcPr>
          <w:p w:rsidR="00157F07" w:rsidRPr="00157F07" w:rsidRDefault="00157F07" w:rsidP="00157F07">
            <w:pPr>
              <w:widowControl w:val="0"/>
              <w:spacing w:after="0" w:line="240" w:lineRule="auto"/>
              <w:ind w:right="-68"/>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C</w:t>
            </w:r>
          </w:p>
        </w:tc>
        <w:tc>
          <w:tcPr>
            <w:tcW w:w="5739" w:type="dxa"/>
            <w:gridSpan w:val="2"/>
            <w:vAlign w:val="center"/>
          </w:tcPr>
          <w:p w:rsidR="00157F07" w:rsidRPr="00157F07" w:rsidRDefault="00157F07" w:rsidP="00157F07">
            <w:pPr>
              <w:widowControl w:val="0"/>
              <w:spacing w:after="0" w:line="240" w:lineRule="auto"/>
              <w:ind w:right="223"/>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75 – 84 (добре)</w:t>
            </w:r>
          </w:p>
        </w:tc>
        <w:tc>
          <w:tcPr>
            <w:tcW w:w="2117" w:type="dxa"/>
            <w:gridSpan w:val="2"/>
            <w:vMerge/>
            <w:vAlign w:val="center"/>
          </w:tcPr>
          <w:p w:rsidR="00157F07" w:rsidRPr="00157F07" w:rsidRDefault="00157F07" w:rsidP="00157F07">
            <w:pPr>
              <w:widowControl w:val="0"/>
              <w:spacing w:after="0" w:line="240" w:lineRule="auto"/>
              <w:ind w:right="-54"/>
              <w:jc w:val="center"/>
              <w:rPr>
                <w:rFonts w:ascii="Times New Roman" w:eastAsia="Calibri" w:hAnsi="Times New Roman" w:cs="Times New Roman"/>
                <w:color w:val="000000"/>
                <w:spacing w:val="-2"/>
                <w:sz w:val="24"/>
                <w:szCs w:val="24"/>
              </w:rPr>
            </w:pPr>
          </w:p>
        </w:tc>
      </w:tr>
      <w:tr w:rsidR="00157F07" w:rsidRPr="00157F07" w:rsidTr="005B4B0B">
        <w:trPr>
          <w:cantSplit/>
          <w:jc w:val="center"/>
        </w:trPr>
        <w:tc>
          <w:tcPr>
            <w:tcW w:w="1617" w:type="dxa"/>
            <w:vAlign w:val="center"/>
          </w:tcPr>
          <w:p w:rsidR="00157F07" w:rsidRPr="00157F07" w:rsidRDefault="00157F07" w:rsidP="00157F07">
            <w:pPr>
              <w:widowControl w:val="0"/>
              <w:spacing w:after="0" w:line="240" w:lineRule="auto"/>
              <w:ind w:right="-68"/>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D</w:t>
            </w:r>
          </w:p>
        </w:tc>
        <w:tc>
          <w:tcPr>
            <w:tcW w:w="5739" w:type="dxa"/>
            <w:gridSpan w:val="2"/>
            <w:vAlign w:val="center"/>
          </w:tcPr>
          <w:p w:rsidR="00157F07" w:rsidRPr="00157F07" w:rsidRDefault="00157F07" w:rsidP="00157F07">
            <w:pPr>
              <w:widowControl w:val="0"/>
              <w:spacing w:after="0" w:line="240" w:lineRule="auto"/>
              <w:ind w:right="223"/>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 xml:space="preserve">70 – 74 (задовільно) </w:t>
            </w:r>
          </w:p>
        </w:tc>
        <w:tc>
          <w:tcPr>
            <w:tcW w:w="2117" w:type="dxa"/>
            <w:gridSpan w:val="2"/>
            <w:vMerge w:val="restart"/>
            <w:vAlign w:val="center"/>
          </w:tcPr>
          <w:p w:rsidR="00157F07" w:rsidRPr="00157F07" w:rsidRDefault="00157F07" w:rsidP="00157F07">
            <w:pPr>
              <w:widowControl w:val="0"/>
              <w:spacing w:after="0" w:line="240" w:lineRule="auto"/>
              <w:ind w:right="-54"/>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3 (задовільно)</w:t>
            </w:r>
          </w:p>
        </w:tc>
      </w:tr>
      <w:tr w:rsidR="00157F07" w:rsidRPr="00157F07" w:rsidTr="005B4B0B">
        <w:trPr>
          <w:cantSplit/>
          <w:jc w:val="center"/>
        </w:trPr>
        <w:tc>
          <w:tcPr>
            <w:tcW w:w="1617" w:type="dxa"/>
            <w:vAlign w:val="center"/>
          </w:tcPr>
          <w:p w:rsidR="00157F07" w:rsidRPr="00157F07" w:rsidRDefault="00157F07" w:rsidP="00157F07">
            <w:pPr>
              <w:widowControl w:val="0"/>
              <w:spacing w:after="0" w:line="240" w:lineRule="auto"/>
              <w:ind w:right="-68"/>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E</w:t>
            </w:r>
          </w:p>
        </w:tc>
        <w:tc>
          <w:tcPr>
            <w:tcW w:w="5739" w:type="dxa"/>
            <w:gridSpan w:val="2"/>
            <w:vAlign w:val="center"/>
          </w:tcPr>
          <w:p w:rsidR="00157F07" w:rsidRPr="00157F07" w:rsidRDefault="00157F07" w:rsidP="00157F07">
            <w:pPr>
              <w:widowControl w:val="0"/>
              <w:spacing w:after="0" w:line="240" w:lineRule="auto"/>
              <w:ind w:right="223"/>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60 – 69 (достатньо)</w:t>
            </w:r>
          </w:p>
        </w:tc>
        <w:tc>
          <w:tcPr>
            <w:tcW w:w="2117" w:type="dxa"/>
            <w:gridSpan w:val="2"/>
            <w:vMerge/>
            <w:vAlign w:val="center"/>
          </w:tcPr>
          <w:p w:rsidR="00157F07" w:rsidRPr="00157F07" w:rsidRDefault="00157F07" w:rsidP="00157F07">
            <w:pPr>
              <w:widowControl w:val="0"/>
              <w:spacing w:after="0" w:line="240" w:lineRule="auto"/>
              <w:ind w:right="-54"/>
              <w:jc w:val="center"/>
              <w:rPr>
                <w:rFonts w:ascii="Times New Roman" w:eastAsia="Calibri" w:hAnsi="Times New Roman" w:cs="Times New Roman"/>
                <w:color w:val="000000"/>
                <w:spacing w:val="-2"/>
                <w:sz w:val="24"/>
                <w:szCs w:val="24"/>
              </w:rPr>
            </w:pPr>
          </w:p>
        </w:tc>
      </w:tr>
      <w:tr w:rsidR="00157F07" w:rsidRPr="00157F07" w:rsidTr="005B4B0B">
        <w:trPr>
          <w:cantSplit/>
          <w:jc w:val="center"/>
        </w:trPr>
        <w:tc>
          <w:tcPr>
            <w:tcW w:w="1617" w:type="dxa"/>
            <w:vAlign w:val="center"/>
          </w:tcPr>
          <w:p w:rsidR="00157F07" w:rsidRPr="00157F07" w:rsidRDefault="00157F07" w:rsidP="00157F07">
            <w:pPr>
              <w:widowControl w:val="0"/>
              <w:spacing w:after="0" w:line="240" w:lineRule="auto"/>
              <w:ind w:right="-68"/>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FX</w:t>
            </w:r>
          </w:p>
        </w:tc>
        <w:tc>
          <w:tcPr>
            <w:tcW w:w="5739" w:type="dxa"/>
            <w:gridSpan w:val="2"/>
            <w:vAlign w:val="center"/>
          </w:tcPr>
          <w:p w:rsidR="00157F07" w:rsidRPr="00157F07" w:rsidRDefault="00157F07" w:rsidP="00157F07">
            <w:pPr>
              <w:widowControl w:val="0"/>
              <w:spacing w:after="0" w:line="240" w:lineRule="auto"/>
              <w:ind w:right="223"/>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35 – 59 (незадовільно – з можливістю повторного складання)</w:t>
            </w:r>
          </w:p>
        </w:tc>
        <w:tc>
          <w:tcPr>
            <w:tcW w:w="2117" w:type="dxa"/>
            <w:gridSpan w:val="2"/>
            <w:vMerge w:val="restart"/>
            <w:vAlign w:val="center"/>
          </w:tcPr>
          <w:p w:rsidR="00157F07" w:rsidRPr="00157F07" w:rsidRDefault="00157F07" w:rsidP="00157F07">
            <w:pPr>
              <w:widowControl w:val="0"/>
              <w:spacing w:after="0" w:line="240" w:lineRule="auto"/>
              <w:ind w:right="-54"/>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2 (незадовільно)</w:t>
            </w:r>
          </w:p>
        </w:tc>
      </w:tr>
      <w:tr w:rsidR="00157F07" w:rsidRPr="00157F07" w:rsidTr="005B4B0B">
        <w:trPr>
          <w:cantSplit/>
          <w:jc w:val="center"/>
        </w:trPr>
        <w:tc>
          <w:tcPr>
            <w:tcW w:w="1617" w:type="dxa"/>
            <w:vAlign w:val="center"/>
          </w:tcPr>
          <w:p w:rsidR="00157F07" w:rsidRPr="00157F07" w:rsidRDefault="00157F07" w:rsidP="00157F07">
            <w:pPr>
              <w:widowControl w:val="0"/>
              <w:spacing w:after="0" w:line="240" w:lineRule="auto"/>
              <w:ind w:right="-68"/>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F</w:t>
            </w:r>
          </w:p>
        </w:tc>
        <w:tc>
          <w:tcPr>
            <w:tcW w:w="5739" w:type="dxa"/>
            <w:gridSpan w:val="2"/>
            <w:vAlign w:val="center"/>
          </w:tcPr>
          <w:p w:rsidR="00157F07" w:rsidRPr="00157F07" w:rsidRDefault="00157F07" w:rsidP="00157F07">
            <w:pPr>
              <w:widowControl w:val="0"/>
              <w:spacing w:after="0" w:line="240" w:lineRule="auto"/>
              <w:ind w:right="223"/>
              <w:jc w:val="center"/>
              <w:rPr>
                <w:rFonts w:ascii="Times New Roman" w:eastAsia="Calibri" w:hAnsi="Times New Roman" w:cs="Times New Roman"/>
                <w:color w:val="000000"/>
                <w:spacing w:val="-2"/>
                <w:sz w:val="24"/>
                <w:szCs w:val="24"/>
              </w:rPr>
            </w:pPr>
            <w:r w:rsidRPr="00157F07">
              <w:rPr>
                <w:rFonts w:ascii="Times New Roman" w:eastAsia="Calibri" w:hAnsi="Times New Roman" w:cs="Times New Roman"/>
                <w:color w:val="000000"/>
                <w:spacing w:val="-2"/>
                <w:sz w:val="24"/>
                <w:szCs w:val="24"/>
              </w:rPr>
              <w:t>1 – 34 (незадовільно – з обов’язковим повторним курсом)</w:t>
            </w:r>
          </w:p>
        </w:tc>
        <w:tc>
          <w:tcPr>
            <w:tcW w:w="2117" w:type="dxa"/>
            <w:gridSpan w:val="2"/>
            <w:vMerge/>
          </w:tcPr>
          <w:p w:rsidR="00157F07" w:rsidRPr="00157F07" w:rsidRDefault="00157F07" w:rsidP="00157F07">
            <w:pPr>
              <w:widowControl w:val="0"/>
              <w:spacing w:after="0" w:line="240" w:lineRule="auto"/>
              <w:ind w:right="-54"/>
              <w:jc w:val="center"/>
              <w:rPr>
                <w:rFonts w:ascii="Times New Roman" w:eastAsia="Calibri" w:hAnsi="Times New Roman" w:cs="Times New Roman"/>
                <w:color w:val="000000"/>
                <w:spacing w:val="-2"/>
                <w:sz w:val="24"/>
                <w:szCs w:val="24"/>
              </w:rPr>
            </w:pPr>
          </w:p>
        </w:tc>
      </w:tr>
    </w:tbl>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8"/>
          <w:szCs w:val="28"/>
        </w:rPr>
      </w:pPr>
    </w:p>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8"/>
          <w:szCs w:val="28"/>
        </w:rPr>
      </w:pPr>
    </w:p>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8"/>
          <w:szCs w:val="28"/>
        </w:rPr>
      </w:pPr>
    </w:p>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8"/>
          <w:szCs w:val="28"/>
        </w:rPr>
      </w:pPr>
      <w:r w:rsidRPr="00157F07">
        <w:rPr>
          <w:rFonts w:ascii="Times New Roman" w:eastAsia="MS Mincho" w:hAnsi="Times New Roman" w:cs="Times New Roman"/>
          <w:b/>
          <w:bCs/>
          <w:color w:val="000000"/>
          <w:sz w:val="28"/>
          <w:szCs w:val="28"/>
        </w:rPr>
        <w:t>РОЗКЛАД КУРСУ ЗА ТЕМАМИ І КОНТРОЛЬНІ ЗАВДАННЯ</w:t>
      </w:r>
    </w:p>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2999"/>
        <w:gridCol w:w="3893"/>
        <w:gridCol w:w="1275"/>
      </w:tblGrid>
      <w:tr w:rsidR="00157F07" w:rsidRPr="00157F07" w:rsidTr="005B4B0B">
        <w:tc>
          <w:tcPr>
            <w:tcW w:w="1404"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4"/>
                <w:szCs w:val="24"/>
              </w:rPr>
            </w:pPr>
            <w:r w:rsidRPr="00157F07">
              <w:rPr>
                <w:rFonts w:ascii="Times New Roman" w:eastAsia="MS Mincho" w:hAnsi="Times New Roman" w:cs="Times New Roman"/>
                <w:b/>
                <w:bCs/>
                <w:color w:val="000000"/>
                <w:sz w:val="24"/>
                <w:szCs w:val="24"/>
              </w:rPr>
              <w:t>Тиждень і вид заняття</w:t>
            </w:r>
          </w:p>
        </w:tc>
        <w:tc>
          <w:tcPr>
            <w:tcW w:w="2999"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4"/>
                <w:szCs w:val="24"/>
              </w:rPr>
            </w:pPr>
            <w:r w:rsidRPr="00157F07">
              <w:rPr>
                <w:rFonts w:ascii="Times New Roman" w:eastAsia="MS Mincho" w:hAnsi="Times New Roman" w:cs="Times New Roman"/>
                <w:b/>
                <w:bCs/>
                <w:color w:val="000000"/>
                <w:sz w:val="24"/>
                <w:szCs w:val="24"/>
              </w:rPr>
              <w:t xml:space="preserve">Тема </w:t>
            </w:r>
            <w:r w:rsidRPr="00157F07">
              <w:rPr>
                <w:rFonts w:ascii="Times New Roman" w:eastAsia="MS Mincho" w:hAnsi="Times New Roman" w:cs="Times New Roman"/>
                <w:b/>
                <w:bCs/>
                <w:sz w:val="24"/>
                <w:szCs w:val="24"/>
              </w:rPr>
              <w:t>заняття</w:t>
            </w:r>
          </w:p>
        </w:tc>
        <w:tc>
          <w:tcPr>
            <w:tcW w:w="3893"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4"/>
                <w:szCs w:val="24"/>
              </w:rPr>
            </w:pPr>
            <w:r w:rsidRPr="00157F07">
              <w:rPr>
                <w:rFonts w:ascii="Times New Roman" w:eastAsia="MS Mincho" w:hAnsi="Times New Roman" w:cs="Times New Roman"/>
                <w:b/>
                <w:bCs/>
                <w:color w:val="000000"/>
                <w:sz w:val="24"/>
                <w:szCs w:val="24"/>
              </w:rPr>
              <w:t>Контрольне завдання</w:t>
            </w:r>
          </w:p>
        </w:tc>
        <w:tc>
          <w:tcPr>
            <w:tcW w:w="1275"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b/>
                <w:bCs/>
                <w:color w:val="000000"/>
                <w:sz w:val="24"/>
                <w:szCs w:val="24"/>
              </w:rPr>
            </w:pPr>
            <w:proofErr w:type="spellStart"/>
            <w:r w:rsidRPr="00157F07">
              <w:rPr>
                <w:rFonts w:ascii="Times New Roman" w:eastAsia="MS Mincho" w:hAnsi="Times New Roman" w:cs="Times New Roman"/>
                <w:b/>
                <w:bCs/>
                <w:color w:val="000000"/>
                <w:sz w:val="24"/>
                <w:szCs w:val="24"/>
                <w:lang w:val="en-US"/>
              </w:rPr>
              <w:t>Кількість</w:t>
            </w:r>
            <w:proofErr w:type="spellEnd"/>
            <w:r w:rsidRPr="00157F07">
              <w:rPr>
                <w:rFonts w:ascii="Times New Roman" w:eastAsia="MS Mincho" w:hAnsi="Times New Roman" w:cs="Times New Roman"/>
                <w:b/>
                <w:bCs/>
                <w:color w:val="000000"/>
                <w:sz w:val="24"/>
                <w:szCs w:val="24"/>
                <w:lang w:val="en-US"/>
              </w:rPr>
              <w:t xml:space="preserve"> </w:t>
            </w:r>
            <w:proofErr w:type="spellStart"/>
            <w:r w:rsidRPr="00157F07">
              <w:rPr>
                <w:rFonts w:ascii="Times New Roman" w:eastAsia="MS Mincho" w:hAnsi="Times New Roman" w:cs="Times New Roman"/>
                <w:b/>
                <w:bCs/>
                <w:color w:val="000000"/>
                <w:sz w:val="24"/>
                <w:szCs w:val="24"/>
                <w:lang w:val="en-US"/>
              </w:rPr>
              <w:t>балів</w:t>
            </w:r>
            <w:proofErr w:type="spellEnd"/>
          </w:p>
        </w:tc>
      </w:tr>
      <w:tr w:rsidR="00157F07" w:rsidRPr="00157F07" w:rsidTr="00F478CE">
        <w:trPr>
          <w:trHeight w:val="311"/>
        </w:trPr>
        <w:tc>
          <w:tcPr>
            <w:tcW w:w="9571" w:type="dxa"/>
            <w:gridSpan w:val="4"/>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bookmarkStart w:id="2" w:name="_Hlk47435993"/>
            <w:r w:rsidRPr="00157F07">
              <w:rPr>
                <w:rFonts w:ascii="Times New Roman" w:eastAsia="MS Mincho" w:hAnsi="Times New Roman" w:cs="Times New Roman"/>
                <w:color w:val="000000"/>
                <w:sz w:val="24"/>
                <w:szCs w:val="24"/>
              </w:rPr>
              <w:t>Змістовий модуль 1</w:t>
            </w:r>
          </w:p>
        </w:tc>
      </w:tr>
      <w:bookmarkEnd w:id="2"/>
      <w:tr w:rsidR="00F478CE" w:rsidRPr="00157F07" w:rsidTr="00F478CE">
        <w:trPr>
          <w:trHeight w:val="810"/>
        </w:trPr>
        <w:tc>
          <w:tcPr>
            <w:tcW w:w="1404" w:type="dxa"/>
            <w:vMerge w:val="restart"/>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1</w:t>
            </w:r>
          </w:p>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Лекція 1</w:t>
            </w:r>
          </w:p>
        </w:tc>
        <w:tc>
          <w:tcPr>
            <w:tcW w:w="2999"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roofErr w:type="spellStart"/>
            <w:r w:rsidRPr="008947EA">
              <w:rPr>
                <w:rFonts w:ascii="Times New Roman" w:eastAsia="Times New Roman" w:hAnsi="Times New Roman" w:cs="Times New Roman"/>
                <w:sz w:val="24"/>
                <w:szCs w:val="24"/>
                <w:lang w:val="ru-RU" w:eastAsia="ru-RU"/>
              </w:rPr>
              <w:t>Основи</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побудови</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фінансового</w:t>
            </w:r>
            <w:proofErr w:type="spellEnd"/>
            <w:r w:rsidRPr="008947EA">
              <w:rPr>
                <w:rFonts w:ascii="Times New Roman" w:eastAsia="Times New Roman" w:hAnsi="Times New Roman" w:cs="Times New Roman"/>
                <w:sz w:val="24"/>
                <w:szCs w:val="24"/>
                <w:lang w:val="ru-RU" w:eastAsia="ru-RU"/>
              </w:rPr>
              <w:t xml:space="preserve"> </w:t>
            </w:r>
            <w:proofErr w:type="spellStart"/>
            <w:proofErr w:type="gramStart"/>
            <w:r w:rsidRPr="008947EA">
              <w:rPr>
                <w:rFonts w:ascii="Times New Roman" w:eastAsia="Times New Roman" w:hAnsi="Times New Roman" w:cs="Times New Roman"/>
                <w:sz w:val="24"/>
                <w:szCs w:val="24"/>
                <w:lang w:val="ru-RU" w:eastAsia="ru-RU"/>
              </w:rPr>
              <w:t>обл</w:t>
            </w:r>
            <w:proofErr w:type="gramEnd"/>
            <w:r w:rsidRPr="008947EA">
              <w:rPr>
                <w:rFonts w:ascii="Times New Roman" w:eastAsia="Times New Roman" w:hAnsi="Times New Roman" w:cs="Times New Roman"/>
                <w:sz w:val="24"/>
                <w:szCs w:val="24"/>
                <w:lang w:val="ru-RU" w:eastAsia="ru-RU"/>
              </w:rPr>
              <w:t>іку</w:t>
            </w:r>
            <w:proofErr w:type="spellEnd"/>
            <w:r w:rsidRPr="008947EA">
              <w:rPr>
                <w:rFonts w:ascii="Times New Roman" w:eastAsia="Times New Roman" w:hAnsi="Times New Roman" w:cs="Times New Roman"/>
                <w:sz w:val="24"/>
                <w:szCs w:val="24"/>
                <w:lang w:val="ru-RU" w:eastAsia="ru-RU"/>
              </w:rPr>
              <w:t xml:space="preserve"> у банках:</w:t>
            </w:r>
          </w:p>
        </w:tc>
        <w:tc>
          <w:tcPr>
            <w:tcW w:w="3893"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r>
      <w:tr w:rsidR="00F478CE" w:rsidRPr="00157F07" w:rsidTr="005B4B0B">
        <w:trPr>
          <w:trHeight w:val="570"/>
        </w:trPr>
        <w:tc>
          <w:tcPr>
            <w:tcW w:w="1404" w:type="dxa"/>
            <w:vMerge/>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F478CE" w:rsidRDefault="00F478CE" w:rsidP="00157F07">
            <w:pPr>
              <w:widowControl w:val="0"/>
              <w:spacing w:after="0" w:line="240" w:lineRule="auto"/>
              <w:jc w:val="center"/>
              <w:rPr>
                <w:rFonts w:ascii="Times New Roman" w:eastAsia="Times New Roman" w:hAnsi="Times New Roman" w:cs="Times New Roman"/>
                <w:sz w:val="24"/>
                <w:szCs w:val="24"/>
                <w:lang w:val="ru-RU" w:eastAsia="ru-RU"/>
              </w:rPr>
            </w:pPr>
            <w:proofErr w:type="spellStart"/>
            <w:r w:rsidRPr="008947EA">
              <w:rPr>
                <w:rFonts w:ascii="Times New Roman" w:eastAsia="Times New Roman" w:hAnsi="Times New Roman" w:cs="Times New Roman"/>
                <w:bCs/>
                <w:sz w:val="24"/>
                <w:szCs w:val="24"/>
                <w:lang w:val="ru-RU" w:eastAsia="uk-UA"/>
              </w:rPr>
              <w:t>Основи</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бухгалтерського</w:t>
            </w:r>
            <w:proofErr w:type="spellEnd"/>
            <w:r w:rsidRPr="008947EA">
              <w:rPr>
                <w:rFonts w:ascii="Times New Roman" w:eastAsia="Times New Roman" w:hAnsi="Times New Roman" w:cs="Times New Roman"/>
                <w:bCs/>
                <w:sz w:val="24"/>
                <w:szCs w:val="24"/>
                <w:lang w:val="ru-RU" w:eastAsia="uk-UA"/>
              </w:rPr>
              <w:t xml:space="preserve"> </w:t>
            </w:r>
            <w:proofErr w:type="spellStart"/>
            <w:proofErr w:type="gramStart"/>
            <w:r w:rsidRPr="008947EA">
              <w:rPr>
                <w:rFonts w:ascii="Times New Roman" w:eastAsia="Times New Roman" w:hAnsi="Times New Roman" w:cs="Times New Roman"/>
                <w:bCs/>
                <w:sz w:val="24"/>
                <w:szCs w:val="24"/>
                <w:lang w:val="ru-RU" w:eastAsia="uk-UA"/>
              </w:rPr>
              <w:t>обл</w:t>
            </w:r>
            <w:proofErr w:type="gramEnd"/>
            <w:r w:rsidRPr="008947EA">
              <w:rPr>
                <w:rFonts w:ascii="Times New Roman" w:eastAsia="Times New Roman" w:hAnsi="Times New Roman" w:cs="Times New Roman"/>
                <w:bCs/>
                <w:sz w:val="24"/>
                <w:szCs w:val="24"/>
                <w:lang w:val="ru-RU" w:eastAsia="uk-UA"/>
              </w:rPr>
              <w:t>іку</w:t>
            </w:r>
            <w:proofErr w:type="spellEnd"/>
            <w:r w:rsidRPr="008947EA">
              <w:rPr>
                <w:rFonts w:ascii="Times New Roman" w:eastAsia="Times New Roman" w:hAnsi="Times New Roman" w:cs="Times New Roman"/>
                <w:bCs/>
                <w:sz w:val="24"/>
                <w:szCs w:val="24"/>
                <w:lang w:val="ru-RU" w:eastAsia="uk-UA"/>
              </w:rPr>
              <w:t xml:space="preserve"> та </w:t>
            </w:r>
            <w:proofErr w:type="spellStart"/>
            <w:r w:rsidRPr="008947EA">
              <w:rPr>
                <w:rFonts w:ascii="Times New Roman" w:eastAsia="Times New Roman" w:hAnsi="Times New Roman" w:cs="Times New Roman"/>
                <w:bCs/>
                <w:sz w:val="24"/>
                <w:szCs w:val="24"/>
                <w:lang w:val="ru-RU" w:eastAsia="uk-UA"/>
              </w:rPr>
              <w:t>його</w:t>
            </w:r>
            <w:proofErr w:type="spellEnd"/>
            <w:r w:rsidRPr="008947EA">
              <w:rPr>
                <w:rFonts w:ascii="Times New Roman" w:eastAsia="Times New Roman" w:hAnsi="Times New Roman" w:cs="Times New Roman"/>
                <w:bCs/>
                <w:sz w:val="24"/>
                <w:szCs w:val="24"/>
                <w:lang w:val="ru-RU" w:eastAsia="uk-UA"/>
              </w:rPr>
              <w:t xml:space="preserve"> роль в </w:t>
            </w:r>
            <w:proofErr w:type="spellStart"/>
            <w:r w:rsidRPr="008947EA">
              <w:rPr>
                <w:rFonts w:ascii="Times New Roman" w:eastAsia="Times New Roman" w:hAnsi="Times New Roman" w:cs="Times New Roman"/>
                <w:bCs/>
                <w:sz w:val="24"/>
                <w:szCs w:val="24"/>
                <w:lang w:val="ru-RU" w:eastAsia="uk-UA"/>
              </w:rPr>
              <w:t>управлінні</w:t>
            </w:r>
            <w:proofErr w:type="spellEnd"/>
            <w:r w:rsidRPr="008947EA">
              <w:rPr>
                <w:rFonts w:ascii="Times New Roman" w:eastAsia="Times New Roman" w:hAnsi="Times New Roman" w:cs="Times New Roman"/>
                <w:bCs/>
                <w:sz w:val="24"/>
                <w:szCs w:val="24"/>
                <w:lang w:val="ru-RU" w:eastAsia="uk-UA"/>
              </w:rPr>
              <w:t xml:space="preserve"> банком</w:t>
            </w:r>
            <w:r w:rsidRPr="008947EA">
              <w:rPr>
                <w:rFonts w:ascii="Times New Roman" w:eastAsia="Times New Roman" w:hAnsi="Times New Roman" w:cs="Times New Roman"/>
                <w:bCs/>
                <w:sz w:val="24"/>
                <w:szCs w:val="24"/>
                <w:lang w:eastAsia="uk-UA"/>
              </w:rPr>
              <w:t>.</w:t>
            </w:r>
          </w:p>
          <w:p w:rsidR="00F478CE" w:rsidRPr="008947EA" w:rsidRDefault="00F478CE" w:rsidP="00157F07">
            <w:pPr>
              <w:widowControl w:val="0"/>
              <w:spacing w:after="0" w:line="240" w:lineRule="auto"/>
              <w:jc w:val="center"/>
              <w:rPr>
                <w:rFonts w:ascii="Times New Roman" w:eastAsia="Times New Roman" w:hAnsi="Times New Roman" w:cs="Times New Roman"/>
                <w:sz w:val="24"/>
                <w:szCs w:val="24"/>
                <w:lang w:val="ru-RU" w:eastAsia="ru-RU"/>
              </w:rPr>
            </w:pPr>
          </w:p>
        </w:tc>
        <w:tc>
          <w:tcPr>
            <w:tcW w:w="3893"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r>
      <w:tr w:rsidR="00F478CE" w:rsidRPr="00157F07" w:rsidTr="00EB0F28">
        <w:trPr>
          <w:trHeight w:val="828"/>
        </w:trPr>
        <w:tc>
          <w:tcPr>
            <w:tcW w:w="1404" w:type="dxa"/>
            <w:vMerge w:val="restart"/>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2</w:t>
            </w:r>
          </w:p>
          <w:p w:rsidR="00F478CE" w:rsidRPr="00157F07" w:rsidRDefault="00751074"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Лекція 1</w:t>
            </w:r>
          </w:p>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F478CE" w:rsidRPr="00157F07" w:rsidRDefault="00F478CE" w:rsidP="00157F07">
            <w:pPr>
              <w:widowControl w:val="0"/>
              <w:spacing w:after="0" w:line="240" w:lineRule="auto"/>
              <w:jc w:val="center"/>
              <w:rPr>
                <w:rFonts w:ascii="Times New Roman" w:eastAsia="Calibri" w:hAnsi="Times New Roman" w:cs="Times New Roman"/>
                <w:sz w:val="24"/>
                <w:szCs w:val="24"/>
              </w:rPr>
            </w:pPr>
            <w:proofErr w:type="spellStart"/>
            <w:r w:rsidRPr="008947EA">
              <w:rPr>
                <w:rFonts w:ascii="Times New Roman" w:eastAsia="Times New Roman" w:hAnsi="Times New Roman" w:cs="Times New Roman"/>
                <w:sz w:val="24"/>
                <w:szCs w:val="24"/>
                <w:lang w:val="ru-RU" w:eastAsia="ru-RU"/>
              </w:rPr>
              <w:t>Основи</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побудови</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фінансового</w:t>
            </w:r>
            <w:proofErr w:type="spellEnd"/>
            <w:r w:rsidRPr="008947EA">
              <w:rPr>
                <w:rFonts w:ascii="Times New Roman" w:eastAsia="Times New Roman" w:hAnsi="Times New Roman" w:cs="Times New Roman"/>
                <w:sz w:val="24"/>
                <w:szCs w:val="24"/>
                <w:lang w:val="ru-RU" w:eastAsia="ru-RU"/>
              </w:rPr>
              <w:t xml:space="preserve"> </w:t>
            </w:r>
            <w:proofErr w:type="spellStart"/>
            <w:proofErr w:type="gramStart"/>
            <w:r w:rsidRPr="008947EA">
              <w:rPr>
                <w:rFonts w:ascii="Times New Roman" w:eastAsia="Times New Roman" w:hAnsi="Times New Roman" w:cs="Times New Roman"/>
                <w:sz w:val="24"/>
                <w:szCs w:val="24"/>
                <w:lang w:val="ru-RU" w:eastAsia="ru-RU"/>
              </w:rPr>
              <w:t>обл</w:t>
            </w:r>
            <w:proofErr w:type="gramEnd"/>
            <w:r w:rsidRPr="008947EA">
              <w:rPr>
                <w:rFonts w:ascii="Times New Roman" w:eastAsia="Times New Roman" w:hAnsi="Times New Roman" w:cs="Times New Roman"/>
                <w:sz w:val="24"/>
                <w:szCs w:val="24"/>
                <w:lang w:val="ru-RU" w:eastAsia="ru-RU"/>
              </w:rPr>
              <w:t>іку</w:t>
            </w:r>
            <w:proofErr w:type="spellEnd"/>
            <w:r w:rsidRPr="008947EA">
              <w:rPr>
                <w:rFonts w:ascii="Times New Roman" w:eastAsia="Times New Roman" w:hAnsi="Times New Roman" w:cs="Times New Roman"/>
                <w:sz w:val="24"/>
                <w:szCs w:val="24"/>
                <w:lang w:val="ru-RU" w:eastAsia="ru-RU"/>
              </w:rPr>
              <w:t xml:space="preserve"> у банках:</w:t>
            </w:r>
          </w:p>
        </w:tc>
        <w:tc>
          <w:tcPr>
            <w:tcW w:w="3893"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tc>
        <w:tc>
          <w:tcPr>
            <w:tcW w:w="1275"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r>
      <w:tr w:rsidR="00157F07" w:rsidRPr="00157F07" w:rsidTr="005B4B0B">
        <w:tc>
          <w:tcPr>
            <w:tcW w:w="1404" w:type="dxa"/>
            <w:vMerge/>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157F07" w:rsidRPr="00157F07" w:rsidRDefault="00F478CE" w:rsidP="00157F07">
            <w:pPr>
              <w:widowControl w:val="0"/>
              <w:spacing w:after="0" w:line="240" w:lineRule="auto"/>
              <w:jc w:val="center"/>
              <w:rPr>
                <w:rFonts w:ascii="Times New Roman" w:eastAsia="Calibri" w:hAnsi="Times New Roman" w:cs="Times New Roman"/>
                <w:sz w:val="24"/>
                <w:szCs w:val="24"/>
              </w:rPr>
            </w:pPr>
            <w:proofErr w:type="spellStart"/>
            <w:r w:rsidRPr="008947EA">
              <w:rPr>
                <w:rFonts w:ascii="Times New Roman" w:eastAsia="Times New Roman" w:hAnsi="Times New Roman" w:cs="Times New Roman"/>
                <w:bCs/>
                <w:sz w:val="24"/>
                <w:szCs w:val="24"/>
                <w:lang w:val="ru-RU" w:eastAsia="uk-UA"/>
              </w:rPr>
              <w:t>Організація</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системи</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бухгалтерського</w:t>
            </w:r>
            <w:proofErr w:type="spellEnd"/>
            <w:r w:rsidRPr="008947EA">
              <w:rPr>
                <w:rFonts w:ascii="Times New Roman" w:eastAsia="Times New Roman" w:hAnsi="Times New Roman" w:cs="Times New Roman"/>
                <w:bCs/>
                <w:sz w:val="24"/>
                <w:szCs w:val="24"/>
                <w:lang w:val="ru-RU" w:eastAsia="uk-UA"/>
              </w:rPr>
              <w:t xml:space="preserve"> </w:t>
            </w:r>
            <w:proofErr w:type="spellStart"/>
            <w:proofErr w:type="gramStart"/>
            <w:r w:rsidRPr="008947EA">
              <w:rPr>
                <w:rFonts w:ascii="Times New Roman" w:eastAsia="Times New Roman" w:hAnsi="Times New Roman" w:cs="Times New Roman"/>
                <w:bCs/>
                <w:sz w:val="24"/>
                <w:szCs w:val="24"/>
                <w:lang w:val="ru-RU" w:eastAsia="uk-UA"/>
              </w:rPr>
              <w:t>обл</w:t>
            </w:r>
            <w:proofErr w:type="gramEnd"/>
            <w:r w:rsidRPr="008947EA">
              <w:rPr>
                <w:rFonts w:ascii="Times New Roman" w:eastAsia="Times New Roman" w:hAnsi="Times New Roman" w:cs="Times New Roman"/>
                <w:bCs/>
                <w:sz w:val="24"/>
                <w:szCs w:val="24"/>
                <w:lang w:val="ru-RU" w:eastAsia="uk-UA"/>
              </w:rPr>
              <w:t>іку</w:t>
            </w:r>
            <w:proofErr w:type="spellEnd"/>
            <w:r w:rsidRPr="008947EA">
              <w:rPr>
                <w:rFonts w:ascii="Times New Roman" w:eastAsia="Times New Roman" w:hAnsi="Times New Roman" w:cs="Times New Roman"/>
                <w:bCs/>
                <w:sz w:val="24"/>
                <w:szCs w:val="24"/>
                <w:lang w:val="ru-RU" w:eastAsia="uk-UA"/>
              </w:rPr>
              <w:t xml:space="preserve"> у банках</w:t>
            </w:r>
            <w:r w:rsidRPr="008947EA">
              <w:rPr>
                <w:rFonts w:ascii="Times New Roman" w:eastAsia="Times New Roman" w:hAnsi="Times New Roman" w:cs="Times New Roman"/>
                <w:bCs/>
                <w:sz w:val="24"/>
                <w:szCs w:val="24"/>
                <w:lang w:eastAsia="uk-UA"/>
              </w:rPr>
              <w:t>.</w:t>
            </w:r>
          </w:p>
        </w:tc>
        <w:tc>
          <w:tcPr>
            <w:tcW w:w="3893" w:type="dxa"/>
            <w:shd w:val="clear" w:color="auto" w:fill="auto"/>
          </w:tcPr>
          <w:p w:rsidR="00157F07" w:rsidRPr="00157F07" w:rsidRDefault="00157F07" w:rsidP="00157F07">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p w:rsidR="00157F07" w:rsidRPr="00157F07" w:rsidRDefault="00157F07" w:rsidP="00157F07">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157F07"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r>
      <w:tr w:rsidR="009A56D8" w:rsidRPr="00157F07" w:rsidTr="000942BC">
        <w:tc>
          <w:tcPr>
            <w:tcW w:w="9571" w:type="dxa"/>
            <w:gridSpan w:val="4"/>
            <w:shd w:val="clear" w:color="auto" w:fill="auto"/>
          </w:tcPr>
          <w:p w:rsidR="009A56D8" w:rsidRPr="009A56D8" w:rsidRDefault="009A56D8" w:rsidP="00157F07">
            <w:pPr>
              <w:widowControl w:val="0"/>
              <w:spacing w:after="0" w:line="240" w:lineRule="auto"/>
              <w:jc w:val="center"/>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rPr>
              <w:t xml:space="preserve">Змістовий модуль </w:t>
            </w:r>
            <w:r>
              <w:rPr>
                <w:rFonts w:ascii="Times New Roman" w:eastAsia="MS Mincho" w:hAnsi="Times New Roman" w:cs="Times New Roman"/>
                <w:color w:val="000000"/>
                <w:sz w:val="24"/>
                <w:szCs w:val="24"/>
                <w:lang w:val="ru-RU"/>
              </w:rPr>
              <w:t>2</w:t>
            </w:r>
          </w:p>
        </w:tc>
      </w:tr>
      <w:tr w:rsidR="00F478CE" w:rsidRPr="00157F07" w:rsidTr="00F478CE">
        <w:trPr>
          <w:trHeight w:val="375"/>
        </w:trPr>
        <w:tc>
          <w:tcPr>
            <w:tcW w:w="1404" w:type="dxa"/>
            <w:vMerge w:val="restart"/>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3</w:t>
            </w:r>
          </w:p>
          <w:p w:rsidR="00F478CE" w:rsidRDefault="00751074"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Лекція 2</w:t>
            </w:r>
          </w:p>
          <w:p w:rsidR="00F478CE" w:rsidRDefault="00F478CE" w:rsidP="00157F07">
            <w:pPr>
              <w:widowControl w:val="0"/>
              <w:spacing w:after="0" w:line="240" w:lineRule="auto"/>
              <w:jc w:val="center"/>
              <w:rPr>
                <w:rFonts w:ascii="Times New Roman" w:eastAsia="MS Mincho" w:hAnsi="Times New Roman" w:cs="Times New Roman"/>
                <w:color w:val="000000"/>
                <w:sz w:val="24"/>
                <w:szCs w:val="24"/>
              </w:rPr>
            </w:pPr>
          </w:p>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Практичне заняття</w:t>
            </w:r>
          </w:p>
        </w:tc>
        <w:tc>
          <w:tcPr>
            <w:tcW w:w="2999" w:type="dxa"/>
            <w:shd w:val="clear" w:color="auto" w:fill="auto"/>
          </w:tcPr>
          <w:p w:rsidR="00F478CE" w:rsidRDefault="00F478CE" w:rsidP="00157F07">
            <w:pPr>
              <w:widowControl w:val="0"/>
              <w:spacing w:after="0" w:line="240" w:lineRule="auto"/>
              <w:ind w:left="-130" w:right="-72"/>
              <w:jc w:val="center"/>
              <w:rPr>
                <w:rFonts w:ascii="Times New Roman" w:eastAsia="Times New Roman" w:hAnsi="Times New Roman" w:cs="Times New Roman"/>
                <w:sz w:val="24"/>
                <w:szCs w:val="24"/>
                <w:lang w:eastAsia="ru-RU"/>
              </w:rPr>
            </w:pPr>
            <w:proofErr w:type="spellStart"/>
            <w:proofErr w:type="gramStart"/>
            <w:r w:rsidRPr="008947EA">
              <w:rPr>
                <w:rFonts w:ascii="Times New Roman" w:eastAsia="Times New Roman" w:hAnsi="Times New Roman" w:cs="Times New Roman"/>
                <w:sz w:val="24"/>
                <w:szCs w:val="24"/>
                <w:lang w:val="ru-RU" w:eastAsia="ru-RU"/>
              </w:rPr>
              <w:t>Обл</w:t>
            </w:r>
            <w:proofErr w:type="gramEnd"/>
            <w:r w:rsidRPr="008947EA">
              <w:rPr>
                <w:rFonts w:ascii="Times New Roman" w:eastAsia="Times New Roman" w:hAnsi="Times New Roman" w:cs="Times New Roman"/>
                <w:sz w:val="24"/>
                <w:szCs w:val="24"/>
                <w:lang w:val="ru-RU" w:eastAsia="ru-RU"/>
              </w:rPr>
              <w:t>ік</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власного</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капіталу</w:t>
            </w:r>
            <w:proofErr w:type="spellEnd"/>
            <w:r w:rsidRPr="008947EA">
              <w:rPr>
                <w:rFonts w:ascii="Times New Roman" w:eastAsia="Times New Roman" w:hAnsi="Times New Roman" w:cs="Times New Roman"/>
                <w:sz w:val="24"/>
                <w:szCs w:val="24"/>
                <w:lang w:eastAsia="ru-RU"/>
              </w:rPr>
              <w:t>.</w:t>
            </w:r>
          </w:p>
          <w:p w:rsidR="00F478CE" w:rsidRDefault="00F478CE" w:rsidP="00157F07">
            <w:pPr>
              <w:widowControl w:val="0"/>
              <w:spacing w:after="0" w:line="240" w:lineRule="auto"/>
              <w:ind w:left="-130" w:right="-72"/>
              <w:jc w:val="center"/>
              <w:rPr>
                <w:rFonts w:ascii="Times New Roman" w:eastAsia="Times New Roman" w:hAnsi="Times New Roman" w:cs="Times New Roman"/>
                <w:sz w:val="24"/>
                <w:szCs w:val="24"/>
                <w:lang w:eastAsia="ru-RU"/>
              </w:rPr>
            </w:pPr>
          </w:p>
          <w:p w:rsidR="00F478CE" w:rsidRPr="00157F07" w:rsidRDefault="00F478CE" w:rsidP="00157F07">
            <w:pPr>
              <w:widowControl w:val="0"/>
              <w:spacing w:after="0" w:line="240" w:lineRule="auto"/>
              <w:ind w:left="-130" w:right="-72"/>
              <w:jc w:val="center"/>
              <w:rPr>
                <w:rFonts w:ascii="Times New Roman" w:eastAsia="Calibri" w:hAnsi="Times New Roman" w:cs="Times New Roman"/>
                <w:sz w:val="24"/>
                <w:szCs w:val="24"/>
              </w:rPr>
            </w:pPr>
          </w:p>
        </w:tc>
        <w:tc>
          <w:tcPr>
            <w:tcW w:w="3893"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r>
      <w:tr w:rsidR="00F478CE" w:rsidRPr="00157F07" w:rsidTr="005B4B0B">
        <w:trPr>
          <w:trHeight w:val="180"/>
        </w:trPr>
        <w:tc>
          <w:tcPr>
            <w:tcW w:w="1404" w:type="dxa"/>
            <w:vMerge/>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F478CE" w:rsidRPr="008947EA" w:rsidRDefault="00F478CE" w:rsidP="00157F07">
            <w:pPr>
              <w:widowControl w:val="0"/>
              <w:spacing w:after="0" w:line="240" w:lineRule="auto"/>
              <w:ind w:left="-130" w:right="-72"/>
              <w:jc w:val="center"/>
              <w:rPr>
                <w:rFonts w:ascii="Times New Roman" w:eastAsia="Times New Roman" w:hAnsi="Times New Roman" w:cs="Times New Roman"/>
                <w:sz w:val="24"/>
                <w:szCs w:val="24"/>
                <w:lang w:val="ru-RU" w:eastAsia="ru-RU"/>
              </w:rPr>
            </w:pPr>
            <w:proofErr w:type="spellStart"/>
            <w:r w:rsidRPr="008947EA">
              <w:rPr>
                <w:rFonts w:ascii="Times New Roman" w:eastAsia="Times New Roman" w:hAnsi="Times New Roman" w:cs="Times New Roman"/>
                <w:bCs/>
                <w:sz w:val="24"/>
                <w:szCs w:val="24"/>
                <w:lang w:val="ru-RU" w:eastAsia="uk-UA"/>
              </w:rPr>
              <w:t>Внутрішній</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банківський</w:t>
            </w:r>
            <w:proofErr w:type="spellEnd"/>
            <w:r w:rsidRPr="008947EA">
              <w:rPr>
                <w:rFonts w:ascii="Times New Roman" w:eastAsia="Times New Roman" w:hAnsi="Times New Roman" w:cs="Times New Roman"/>
                <w:bCs/>
                <w:sz w:val="24"/>
                <w:szCs w:val="24"/>
                <w:lang w:val="ru-RU" w:eastAsia="uk-UA"/>
              </w:rPr>
              <w:t xml:space="preserve"> контроль та аудит</w:t>
            </w:r>
            <w:r w:rsidRPr="008947EA">
              <w:rPr>
                <w:rFonts w:ascii="Times New Roman" w:eastAsia="Times New Roman" w:hAnsi="Times New Roman" w:cs="Times New Roman"/>
                <w:bCs/>
                <w:sz w:val="24"/>
                <w:szCs w:val="24"/>
                <w:lang w:eastAsia="uk-UA"/>
              </w:rPr>
              <w:t>.</w:t>
            </w:r>
          </w:p>
        </w:tc>
        <w:tc>
          <w:tcPr>
            <w:tcW w:w="3893" w:type="dxa"/>
            <w:shd w:val="clear" w:color="auto" w:fill="auto"/>
          </w:tcPr>
          <w:p w:rsidR="00F478CE" w:rsidRPr="00F478CE" w:rsidRDefault="00F478CE" w:rsidP="00F478CE">
            <w:pPr>
              <w:widowControl w:val="0"/>
              <w:spacing w:after="0" w:line="240" w:lineRule="auto"/>
              <w:ind w:left="-148" w:right="-147"/>
              <w:jc w:val="center"/>
              <w:rPr>
                <w:rFonts w:ascii="Times New Roman" w:eastAsia="Times New Roman" w:hAnsi="Times New Roman" w:cs="Times New Roman"/>
                <w:sz w:val="24"/>
                <w:szCs w:val="24"/>
                <w:lang w:eastAsia="ru-RU"/>
              </w:rPr>
            </w:pPr>
            <w:r w:rsidRPr="00F478CE">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p w:rsidR="00F478CE" w:rsidRPr="00157F07" w:rsidRDefault="00F478CE" w:rsidP="00F478CE">
            <w:pPr>
              <w:widowControl w:val="0"/>
              <w:spacing w:after="0" w:line="240" w:lineRule="auto"/>
              <w:jc w:val="center"/>
              <w:rPr>
                <w:rFonts w:ascii="Times New Roman" w:eastAsia="MS Mincho" w:hAnsi="Times New Roman" w:cs="Times New Roman"/>
                <w:color w:val="000000"/>
                <w:sz w:val="24"/>
                <w:szCs w:val="24"/>
              </w:rPr>
            </w:pPr>
            <w:r w:rsidRPr="00F478CE">
              <w:rPr>
                <w:rFonts w:ascii="Times New Roman" w:eastAsia="Times New Roman" w:hAnsi="Times New Roman" w:cs="Times New Roman"/>
                <w:sz w:val="24"/>
                <w:szCs w:val="24"/>
                <w:lang w:eastAsia="ru-RU"/>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F478CE" w:rsidRPr="00157F07" w:rsidRDefault="00F478CE"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r>
      <w:tr w:rsidR="009A56D8" w:rsidRPr="00157F07" w:rsidTr="007D2328">
        <w:tc>
          <w:tcPr>
            <w:tcW w:w="9571" w:type="dxa"/>
            <w:gridSpan w:val="4"/>
            <w:shd w:val="clear" w:color="auto" w:fill="auto"/>
          </w:tcPr>
          <w:p w:rsidR="009A56D8" w:rsidRPr="009A56D8" w:rsidRDefault="009A56D8" w:rsidP="00157F07">
            <w:pPr>
              <w:widowControl w:val="0"/>
              <w:spacing w:after="0" w:line="240" w:lineRule="auto"/>
              <w:jc w:val="center"/>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rPr>
              <w:t xml:space="preserve">Змістовий модуль </w:t>
            </w:r>
            <w:r>
              <w:rPr>
                <w:rFonts w:ascii="Times New Roman" w:eastAsia="MS Mincho" w:hAnsi="Times New Roman" w:cs="Times New Roman"/>
                <w:color w:val="000000"/>
                <w:sz w:val="24"/>
                <w:szCs w:val="24"/>
                <w:lang w:val="ru-RU"/>
              </w:rPr>
              <w:t>3</w:t>
            </w:r>
          </w:p>
        </w:tc>
      </w:tr>
      <w:tr w:rsidR="00157F07" w:rsidRPr="00157F07" w:rsidTr="005B4B0B">
        <w:tc>
          <w:tcPr>
            <w:tcW w:w="1404" w:type="dxa"/>
            <w:vMerge w:val="restart"/>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4</w:t>
            </w:r>
          </w:p>
          <w:p w:rsidR="00157F07" w:rsidRPr="00157F07" w:rsidRDefault="00751074"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Лекція 3</w:t>
            </w: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p w:rsidR="009A56D8" w:rsidRPr="009A56D8" w:rsidRDefault="009A56D8" w:rsidP="009A56D8">
            <w:pPr>
              <w:widowControl w:val="0"/>
              <w:spacing w:after="0" w:line="240" w:lineRule="auto"/>
              <w:rPr>
                <w:rFonts w:ascii="Times New Roman" w:eastAsia="MS Mincho" w:hAnsi="Times New Roman" w:cs="Times New Roman"/>
                <w:color w:val="000000"/>
                <w:sz w:val="24"/>
                <w:szCs w:val="24"/>
                <w:lang w:val="ru-RU"/>
              </w:rPr>
            </w:pP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157F07" w:rsidRPr="00157F07" w:rsidRDefault="00025D6A" w:rsidP="00157F07">
            <w:pPr>
              <w:widowControl w:val="0"/>
              <w:spacing w:after="0" w:line="240" w:lineRule="auto"/>
              <w:jc w:val="center"/>
              <w:rPr>
                <w:rFonts w:ascii="Times New Roman" w:eastAsia="Calibri" w:hAnsi="Times New Roman" w:cs="Times New Roman"/>
                <w:sz w:val="24"/>
                <w:szCs w:val="24"/>
              </w:rPr>
            </w:pP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наявних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коштів</w:t>
            </w:r>
            <w:proofErr w:type="spellEnd"/>
            <w:r w:rsidRPr="008947EA">
              <w:rPr>
                <w:rFonts w:ascii="Times New Roman" w:eastAsia="Times New Roman" w:hAnsi="Times New Roman" w:cs="Times New Roman"/>
                <w:lang w:val="ru-RU" w:eastAsia="ru-RU"/>
              </w:rPr>
              <w:t xml:space="preserve"> банку</w:t>
            </w:r>
          </w:p>
        </w:tc>
        <w:tc>
          <w:tcPr>
            <w:tcW w:w="3893"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r>
      <w:tr w:rsidR="00157F07" w:rsidRPr="00157F07" w:rsidTr="009A56D8">
        <w:trPr>
          <w:trHeight w:val="834"/>
        </w:trPr>
        <w:tc>
          <w:tcPr>
            <w:tcW w:w="1404" w:type="dxa"/>
            <w:vMerge/>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157F07" w:rsidRPr="00157F07" w:rsidRDefault="00F478CE" w:rsidP="00157F07">
            <w:pPr>
              <w:widowControl w:val="0"/>
              <w:spacing w:after="0" w:line="240" w:lineRule="auto"/>
              <w:jc w:val="center"/>
              <w:rPr>
                <w:rFonts w:ascii="Times New Roman" w:eastAsia="Calibri" w:hAnsi="Times New Roman" w:cs="Times New Roman"/>
                <w:sz w:val="24"/>
                <w:szCs w:val="24"/>
              </w:rPr>
            </w:pPr>
            <w:r w:rsidRPr="008947EA">
              <w:rPr>
                <w:rFonts w:ascii="Times New Roman" w:eastAsia="Times New Roman" w:hAnsi="Times New Roman" w:cs="Times New Roman"/>
                <w:bCs/>
                <w:sz w:val="24"/>
                <w:szCs w:val="24"/>
                <w:lang w:val="ru-RU" w:eastAsia="uk-UA"/>
              </w:rPr>
              <w:t>.</w:t>
            </w:r>
          </w:p>
        </w:tc>
        <w:tc>
          <w:tcPr>
            <w:tcW w:w="3893" w:type="dxa"/>
            <w:shd w:val="clear" w:color="auto" w:fill="auto"/>
          </w:tcPr>
          <w:p w:rsidR="00157F07" w:rsidRPr="00157F07" w:rsidRDefault="00157F07" w:rsidP="00157F07">
            <w:pPr>
              <w:widowControl w:val="0"/>
              <w:spacing w:after="0" w:line="240" w:lineRule="auto"/>
              <w:ind w:left="-148" w:right="-147"/>
              <w:jc w:val="center"/>
              <w:rPr>
                <w:rFonts w:ascii="Times New Roman" w:eastAsia="MS Mincho" w:hAnsi="Times New Roman" w:cs="Times New Roman"/>
                <w:color w:val="000000"/>
                <w:sz w:val="24"/>
                <w:szCs w:val="24"/>
              </w:rPr>
            </w:pPr>
          </w:p>
        </w:tc>
        <w:tc>
          <w:tcPr>
            <w:tcW w:w="1275"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r>
      <w:tr w:rsidR="00157F07" w:rsidRPr="00157F07" w:rsidTr="005B4B0B">
        <w:trPr>
          <w:trHeight w:val="1645"/>
        </w:trPr>
        <w:tc>
          <w:tcPr>
            <w:tcW w:w="1404" w:type="dxa"/>
            <w:vMerge/>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157F07" w:rsidRPr="00157F07" w:rsidRDefault="00025D6A" w:rsidP="00157F07">
            <w:pPr>
              <w:widowControl w:val="0"/>
              <w:spacing w:after="0" w:line="240" w:lineRule="auto"/>
              <w:jc w:val="center"/>
              <w:rPr>
                <w:rFonts w:ascii="Times New Roman" w:eastAsia="Calibri" w:hAnsi="Times New Roman" w:cs="Times New Roman"/>
                <w:color w:val="000000"/>
                <w:spacing w:val="-4"/>
                <w:sz w:val="24"/>
                <w:szCs w:val="24"/>
              </w:rPr>
            </w:pPr>
            <w:proofErr w:type="spellStart"/>
            <w:r>
              <w:rPr>
                <w:rFonts w:ascii="Times New Roman" w:eastAsia="Times New Roman" w:hAnsi="Times New Roman" w:cs="Times New Roman"/>
                <w:bCs/>
                <w:sz w:val="24"/>
                <w:szCs w:val="24"/>
                <w:lang w:val="ru-RU" w:eastAsia="uk-UA"/>
              </w:rPr>
              <w:t>Готівкові</w:t>
            </w:r>
            <w:proofErr w:type="spellEnd"/>
            <w:r>
              <w:rPr>
                <w:rFonts w:ascii="Times New Roman" w:eastAsia="Times New Roman" w:hAnsi="Times New Roman" w:cs="Times New Roman"/>
                <w:bCs/>
                <w:sz w:val="24"/>
                <w:szCs w:val="24"/>
                <w:lang w:val="ru-RU" w:eastAsia="uk-UA"/>
              </w:rPr>
              <w:t xml:space="preserve"> </w:t>
            </w:r>
            <w:proofErr w:type="spellStart"/>
            <w:r>
              <w:rPr>
                <w:rFonts w:ascii="Times New Roman" w:eastAsia="Times New Roman" w:hAnsi="Times New Roman" w:cs="Times New Roman"/>
                <w:bCs/>
                <w:sz w:val="24"/>
                <w:szCs w:val="24"/>
                <w:lang w:val="ru-RU" w:eastAsia="uk-UA"/>
              </w:rPr>
              <w:t>розрахунки</w:t>
            </w:r>
            <w:proofErr w:type="spellEnd"/>
            <w:r>
              <w:rPr>
                <w:rFonts w:ascii="Times New Roman" w:eastAsia="Times New Roman" w:hAnsi="Times New Roman" w:cs="Times New Roman"/>
                <w:bCs/>
                <w:sz w:val="24"/>
                <w:szCs w:val="24"/>
                <w:lang w:val="ru-RU" w:eastAsia="uk-UA"/>
              </w:rPr>
              <w:t>.</w:t>
            </w:r>
          </w:p>
        </w:tc>
        <w:tc>
          <w:tcPr>
            <w:tcW w:w="3893" w:type="dxa"/>
            <w:shd w:val="clear" w:color="auto" w:fill="auto"/>
          </w:tcPr>
          <w:p w:rsidR="00157F07" w:rsidRPr="00157F07" w:rsidRDefault="00157F07" w:rsidP="00157F07">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p w:rsidR="00157F07" w:rsidRPr="00157F07" w:rsidRDefault="00157F07" w:rsidP="00157F07">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157F07" w:rsidRPr="00157F07" w:rsidRDefault="00025D6A"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r>
      <w:tr w:rsidR="00157F07" w:rsidRPr="00157F07" w:rsidTr="00025D6A">
        <w:trPr>
          <w:trHeight w:val="1275"/>
        </w:trPr>
        <w:tc>
          <w:tcPr>
            <w:tcW w:w="1404" w:type="dxa"/>
            <w:shd w:val="clear" w:color="auto" w:fill="auto"/>
          </w:tcPr>
          <w:p w:rsidR="00157F07" w:rsidRPr="00157F07" w:rsidRDefault="00157F07"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5</w:t>
            </w:r>
          </w:p>
          <w:p w:rsidR="00157F07" w:rsidRPr="00157F07" w:rsidRDefault="00751074"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Лекція 4</w:t>
            </w:r>
          </w:p>
        </w:tc>
        <w:tc>
          <w:tcPr>
            <w:tcW w:w="2999" w:type="dxa"/>
            <w:shd w:val="clear" w:color="auto" w:fill="auto"/>
          </w:tcPr>
          <w:p w:rsidR="00025D6A" w:rsidRPr="00157F07" w:rsidRDefault="00025D6A" w:rsidP="00751074">
            <w:pPr>
              <w:widowControl w:val="0"/>
              <w:spacing w:after="0" w:line="240" w:lineRule="auto"/>
              <w:rPr>
                <w:rFonts w:ascii="Times New Roman" w:eastAsia="Calibri" w:hAnsi="Times New Roman" w:cs="Times New Roman"/>
                <w:sz w:val="24"/>
                <w:szCs w:val="24"/>
              </w:rPr>
            </w:pPr>
            <w:r w:rsidRPr="008947EA">
              <w:rPr>
                <w:rFonts w:ascii="Times New Roman" w:eastAsia="Times New Roman" w:hAnsi="Times New Roman" w:cs="Times New Roman"/>
                <w:b/>
                <w:lang w:val="ru-RU" w:eastAsia="ru-RU"/>
              </w:rPr>
              <w:t xml:space="preserve"> </w:t>
            </w:r>
            <w:proofErr w:type="spellStart"/>
            <w:r w:rsidRPr="008947EA">
              <w:rPr>
                <w:rFonts w:ascii="Times New Roman" w:eastAsia="Times New Roman" w:hAnsi="Times New Roman" w:cs="Times New Roman"/>
                <w:lang w:val="ru-RU" w:eastAsia="ru-RU"/>
              </w:rPr>
              <w:t>Поточні</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рахунки</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інструменти</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безготівкових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розрахунків</w:t>
            </w:r>
            <w:proofErr w:type="spellEnd"/>
            <w:r w:rsidRPr="008947EA">
              <w:rPr>
                <w:rFonts w:ascii="Times New Roman" w:eastAsia="Times New Roman" w:hAnsi="Times New Roman" w:cs="Times New Roman"/>
                <w:lang w:val="ru-RU" w:eastAsia="ru-RU"/>
              </w:rPr>
              <w:t xml:space="preserve"> та </w:t>
            </w: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операцій</w:t>
            </w:r>
            <w:proofErr w:type="spellEnd"/>
            <w:r w:rsidRPr="008947EA">
              <w:rPr>
                <w:rFonts w:ascii="Times New Roman" w:eastAsia="Times New Roman" w:hAnsi="Times New Roman" w:cs="Times New Roman"/>
                <w:lang w:val="ru-RU" w:eastAsia="ru-RU"/>
              </w:rPr>
              <w:t xml:space="preserve"> за </w:t>
            </w:r>
            <w:proofErr w:type="spellStart"/>
            <w:r w:rsidRPr="008947EA">
              <w:rPr>
                <w:rFonts w:ascii="Times New Roman" w:eastAsia="Times New Roman" w:hAnsi="Times New Roman" w:cs="Times New Roman"/>
                <w:lang w:val="ru-RU" w:eastAsia="ru-RU"/>
              </w:rPr>
              <w:t>безготівковими</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розрахунками</w:t>
            </w:r>
            <w:proofErr w:type="spellEnd"/>
          </w:p>
        </w:tc>
        <w:tc>
          <w:tcPr>
            <w:tcW w:w="3893"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r>
      <w:tr w:rsidR="00025D6A" w:rsidRPr="00157F07" w:rsidTr="005B4B0B">
        <w:trPr>
          <w:trHeight w:val="504"/>
        </w:trPr>
        <w:tc>
          <w:tcPr>
            <w:tcW w:w="1404" w:type="dxa"/>
            <w:shd w:val="clear" w:color="auto" w:fill="auto"/>
          </w:tcPr>
          <w:p w:rsidR="00025D6A" w:rsidRPr="00157F07" w:rsidRDefault="00025D6A"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025D6A" w:rsidRDefault="00025D6A" w:rsidP="00157F07">
            <w:pPr>
              <w:widowControl w:val="0"/>
              <w:spacing w:after="0" w:line="240" w:lineRule="auto"/>
              <w:jc w:val="center"/>
              <w:rPr>
                <w:rFonts w:ascii="Times New Roman" w:eastAsia="Times New Roman" w:hAnsi="Times New Roman" w:cs="Times New Roman"/>
                <w:lang w:val="ru-RU" w:eastAsia="ru-RU"/>
              </w:rPr>
            </w:pPr>
            <w:proofErr w:type="spellStart"/>
            <w:r w:rsidRPr="008947EA">
              <w:rPr>
                <w:rFonts w:ascii="Times New Roman" w:eastAsia="Times New Roman" w:hAnsi="Times New Roman" w:cs="Times New Roman"/>
                <w:bCs/>
                <w:sz w:val="24"/>
                <w:szCs w:val="24"/>
                <w:lang w:val="ru-RU" w:eastAsia="uk-UA"/>
              </w:rPr>
              <w:t>Рахунки</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що</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відкриваються</w:t>
            </w:r>
            <w:proofErr w:type="spellEnd"/>
            <w:r w:rsidRPr="008947EA">
              <w:rPr>
                <w:rFonts w:ascii="Times New Roman" w:eastAsia="Times New Roman" w:hAnsi="Times New Roman" w:cs="Times New Roman"/>
                <w:bCs/>
                <w:sz w:val="24"/>
                <w:szCs w:val="24"/>
                <w:lang w:val="ru-RU" w:eastAsia="uk-UA"/>
              </w:rPr>
              <w:t xml:space="preserve"> </w:t>
            </w:r>
            <w:proofErr w:type="gramStart"/>
            <w:r w:rsidRPr="008947EA">
              <w:rPr>
                <w:rFonts w:ascii="Times New Roman" w:eastAsia="Times New Roman" w:hAnsi="Times New Roman" w:cs="Times New Roman"/>
                <w:bCs/>
                <w:sz w:val="24"/>
                <w:szCs w:val="24"/>
                <w:lang w:val="ru-RU" w:eastAsia="uk-UA"/>
              </w:rPr>
              <w:t>у</w:t>
            </w:r>
            <w:proofErr w:type="gramEnd"/>
            <w:r w:rsidRPr="008947EA">
              <w:rPr>
                <w:rFonts w:ascii="Times New Roman" w:eastAsia="Times New Roman" w:hAnsi="Times New Roman" w:cs="Times New Roman"/>
                <w:bCs/>
                <w:sz w:val="24"/>
                <w:szCs w:val="24"/>
                <w:lang w:val="ru-RU" w:eastAsia="uk-UA"/>
              </w:rPr>
              <w:t xml:space="preserve"> банках в </w:t>
            </w:r>
            <w:proofErr w:type="spellStart"/>
            <w:r w:rsidRPr="008947EA">
              <w:rPr>
                <w:rFonts w:ascii="Times New Roman" w:eastAsia="Times New Roman" w:hAnsi="Times New Roman" w:cs="Times New Roman"/>
                <w:bCs/>
                <w:sz w:val="24"/>
                <w:szCs w:val="24"/>
                <w:lang w:val="ru-RU" w:eastAsia="uk-UA"/>
              </w:rPr>
              <w:t>національній</w:t>
            </w:r>
            <w:proofErr w:type="spellEnd"/>
            <w:r w:rsidRPr="008947EA">
              <w:rPr>
                <w:rFonts w:ascii="Times New Roman" w:eastAsia="Times New Roman" w:hAnsi="Times New Roman" w:cs="Times New Roman"/>
                <w:bCs/>
                <w:sz w:val="24"/>
                <w:szCs w:val="24"/>
                <w:lang w:val="ru-RU" w:eastAsia="uk-UA"/>
              </w:rPr>
              <w:t xml:space="preserve"> та </w:t>
            </w:r>
            <w:proofErr w:type="spellStart"/>
            <w:r w:rsidRPr="008947EA">
              <w:rPr>
                <w:rFonts w:ascii="Times New Roman" w:eastAsia="Times New Roman" w:hAnsi="Times New Roman" w:cs="Times New Roman"/>
                <w:bCs/>
                <w:sz w:val="24"/>
                <w:szCs w:val="24"/>
                <w:lang w:val="ru-RU" w:eastAsia="uk-UA"/>
              </w:rPr>
              <w:t>іноземній</w:t>
            </w:r>
            <w:proofErr w:type="spellEnd"/>
            <w:r w:rsidRPr="008947EA">
              <w:rPr>
                <w:rFonts w:ascii="Times New Roman" w:eastAsia="Times New Roman" w:hAnsi="Times New Roman" w:cs="Times New Roman"/>
                <w:bCs/>
                <w:sz w:val="24"/>
                <w:szCs w:val="24"/>
                <w:lang w:val="ru-RU" w:eastAsia="uk-UA"/>
              </w:rPr>
              <w:t xml:space="preserve"> валютах.</w:t>
            </w:r>
          </w:p>
          <w:p w:rsidR="00025D6A" w:rsidRPr="008947EA" w:rsidRDefault="00025D6A" w:rsidP="00157F07">
            <w:pPr>
              <w:widowControl w:val="0"/>
              <w:spacing w:after="0" w:line="240" w:lineRule="auto"/>
              <w:jc w:val="center"/>
              <w:rPr>
                <w:rFonts w:ascii="Times New Roman" w:eastAsia="Times New Roman" w:hAnsi="Times New Roman" w:cs="Times New Roman"/>
                <w:bCs/>
                <w:lang w:eastAsia="ru-RU"/>
              </w:rPr>
            </w:pPr>
          </w:p>
        </w:tc>
        <w:tc>
          <w:tcPr>
            <w:tcW w:w="3893" w:type="dxa"/>
            <w:shd w:val="clear" w:color="auto" w:fill="auto"/>
          </w:tcPr>
          <w:p w:rsidR="00025D6A" w:rsidRPr="00157F07" w:rsidRDefault="00025D6A" w:rsidP="00025D6A">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p w:rsidR="00025D6A" w:rsidRPr="00157F07" w:rsidRDefault="00025D6A" w:rsidP="00025D6A">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Times New Roman" w:hAnsi="Times New Roman" w:cs="Times New Roman"/>
                <w:sz w:val="24"/>
                <w:szCs w:val="24"/>
                <w:lang w:eastAsia="ru-RU"/>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025D6A" w:rsidRPr="00157F07" w:rsidRDefault="00025D6A"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r>
      <w:tr w:rsidR="009A56D8" w:rsidRPr="00157F07" w:rsidTr="000C4507">
        <w:trPr>
          <w:trHeight w:val="504"/>
        </w:trPr>
        <w:tc>
          <w:tcPr>
            <w:tcW w:w="9571" w:type="dxa"/>
            <w:gridSpan w:val="4"/>
            <w:shd w:val="clear" w:color="auto" w:fill="auto"/>
          </w:tcPr>
          <w:p w:rsidR="009A56D8" w:rsidRPr="009A56D8" w:rsidRDefault="009A56D8" w:rsidP="00157F07">
            <w:pPr>
              <w:widowControl w:val="0"/>
              <w:spacing w:after="0" w:line="240" w:lineRule="auto"/>
              <w:jc w:val="center"/>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rPr>
              <w:t xml:space="preserve">Змістовий модуль </w:t>
            </w:r>
            <w:r>
              <w:rPr>
                <w:rFonts w:ascii="Times New Roman" w:eastAsia="MS Mincho" w:hAnsi="Times New Roman" w:cs="Times New Roman"/>
                <w:color w:val="000000"/>
                <w:sz w:val="24"/>
                <w:szCs w:val="24"/>
                <w:lang w:val="ru-RU"/>
              </w:rPr>
              <w:t>4</w:t>
            </w:r>
          </w:p>
        </w:tc>
      </w:tr>
      <w:tr w:rsidR="00157F07" w:rsidRPr="00157F07" w:rsidTr="005B4B0B">
        <w:trPr>
          <w:trHeight w:val="1602"/>
        </w:trPr>
        <w:tc>
          <w:tcPr>
            <w:tcW w:w="1404" w:type="dxa"/>
            <w:vMerge w:val="restart"/>
            <w:shd w:val="clear" w:color="auto" w:fill="auto"/>
          </w:tcPr>
          <w:p w:rsidR="00157F07" w:rsidRPr="00157F07" w:rsidRDefault="00157F07"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6</w:t>
            </w:r>
          </w:p>
          <w:p w:rsidR="00157F07" w:rsidRPr="00157F07" w:rsidRDefault="00751074"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Лекція 5</w:t>
            </w: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157F07" w:rsidRPr="00157F07" w:rsidRDefault="00025D6A" w:rsidP="00157F07">
            <w:pPr>
              <w:widowControl w:val="0"/>
              <w:spacing w:after="0" w:line="240" w:lineRule="auto"/>
              <w:jc w:val="center"/>
              <w:rPr>
                <w:rFonts w:ascii="Times New Roman" w:eastAsia="Calibri" w:hAnsi="Times New Roman" w:cs="Times New Roman"/>
                <w:sz w:val="24"/>
                <w:szCs w:val="24"/>
              </w:rPr>
            </w:pPr>
            <w:r w:rsidRPr="008947EA">
              <w:rPr>
                <w:rFonts w:ascii="Times New Roman" w:eastAsia="Times New Roman" w:hAnsi="Times New Roman" w:cs="Times New Roman"/>
                <w:bCs/>
                <w:lang w:eastAsia="ru-RU"/>
              </w:rPr>
              <w:t>.</w:t>
            </w:r>
            <w:r w:rsidRPr="008947EA">
              <w:rPr>
                <w:rFonts w:ascii="Times New Roman" w:eastAsia="Times New Roman" w:hAnsi="Times New Roman" w:cs="Times New Roman"/>
                <w:b/>
                <w:lang w:val="ru-RU" w:eastAsia="ru-RU"/>
              </w:rPr>
              <w:t xml:space="preserve"> </w:t>
            </w: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депозитних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операцій</w:t>
            </w:r>
            <w:proofErr w:type="spellEnd"/>
            <w:r w:rsidRPr="008947EA">
              <w:rPr>
                <w:rFonts w:ascii="Times New Roman" w:eastAsia="Times New Roman" w:hAnsi="Times New Roman" w:cs="Times New Roman"/>
                <w:lang w:val="ru-RU" w:eastAsia="ru-RU"/>
              </w:rPr>
              <w:t xml:space="preserve"> та </w:t>
            </w:r>
            <w:proofErr w:type="spellStart"/>
            <w:r w:rsidRPr="008947EA">
              <w:rPr>
                <w:rFonts w:ascii="Times New Roman" w:eastAsia="Times New Roman" w:hAnsi="Times New Roman" w:cs="Times New Roman"/>
                <w:lang w:val="ru-RU" w:eastAsia="ru-RU"/>
              </w:rPr>
              <w:t>інших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зобов’язань</w:t>
            </w:r>
            <w:proofErr w:type="spellEnd"/>
          </w:p>
        </w:tc>
        <w:tc>
          <w:tcPr>
            <w:tcW w:w="3893" w:type="dxa"/>
            <w:shd w:val="clear" w:color="auto" w:fill="auto"/>
          </w:tcPr>
          <w:p w:rsidR="00157F07" w:rsidRPr="00157F07" w:rsidRDefault="00157F07" w:rsidP="00157F07">
            <w:pPr>
              <w:widowControl w:val="0"/>
              <w:spacing w:after="0" w:line="240" w:lineRule="auto"/>
              <w:jc w:val="center"/>
              <w:rPr>
                <w:rFonts w:ascii="Times New Roman" w:eastAsia="Times New Roman" w:hAnsi="Times New Roman" w:cs="Times New Roman"/>
                <w:sz w:val="24"/>
                <w:szCs w:val="24"/>
                <w:lang w:eastAsia="ja-JP"/>
              </w:rPr>
            </w:pPr>
          </w:p>
        </w:tc>
        <w:tc>
          <w:tcPr>
            <w:tcW w:w="1275" w:type="dxa"/>
            <w:shd w:val="clear" w:color="auto" w:fill="auto"/>
          </w:tcPr>
          <w:p w:rsidR="00157F07" w:rsidRPr="00157F07" w:rsidRDefault="00157F07" w:rsidP="00157F07">
            <w:pPr>
              <w:widowControl w:val="0"/>
              <w:spacing w:after="0" w:line="240" w:lineRule="auto"/>
              <w:jc w:val="center"/>
              <w:rPr>
                <w:rFonts w:ascii="Times New Roman" w:eastAsia="MS Mincho" w:hAnsi="Times New Roman" w:cs="Times New Roman"/>
                <w:color w:val="000000"/>
                <w:sz w:val="24"/>
                <w:szCs w:val="24"/>
              </w:rPr>
            </w:pPr>
          </w:p>
        </w:tc>
      </w:tr>
      <w:tr w:rsidR="00157F07" w:rsidRPr="00157F07" w:rsidTr="005B4B0B">
        <w:trPr>
          <w:trHeight w:val="1744"/>
        </w:trPr>
        <w:tc>
          <w:tcPr>
            <w:tcW w:w="1404" w:type="dxa"/>
            <w:vMerge/>
            <w:shd w:val="clear" w:color="auto" w:fill="auto"/>
          </w:tcPr>
          <w:p w:rsidR="00157F07" w:rsidRPr="00157F07" w:rsidRDefault="00157F07"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157F07" w:rsidRPr="00157F07" w:rsidRDefault="00025D6A" w:rsidP="00157F07">
            <w:pPr>
              <w:widowControl w:val="0"/>
              <w:spacing w:after="0" w:line="240" w:lineRule="auto"/>
              <w:jc w:val="center"/>
              <w:rPr>
                <w:rFonts w:ascii="Times New Roman" w:eastAsia="Calibri" w:hAnsi="Times New Roman" w:cs="Times New Roman"/>
                <w:bCs/>
                <w:sz w:val="24"/>
                <w:szCs w:val="24"/>
              </w:rPr>
            </w:pPr>
            <w:proofErr w:type="spellStart"/>
            <w:proofErr w:type="gramStart"/>
            <w:r w:rsidRPr="008947EA">
              <w:rPr>
                <w:rFonts w:ascii="Times New Roman" w:eastAsia="Times New Roman" w:hAnsi="Times New Roman" w:cs="Times New Roman"/>
                <w:sz w:val="24"/>
                <w:szCs w:val="24"/>
                <w:lang w:val="ru-RU" w:eastAsia="ru-RU"/>
              </w:rPr>
              <w:t>Обл</w:t>
            </w:r>
            <w:proofErr w:type="gramEnd"/>
            <w:r w:rsidRPr="008947EA">
              <w:rPr>
                <w:rFonts w:ascii="Times New Roman" w:eastAsia="Times New Roman" w:hAnsi="Times New Roman" w:cs="Times New Roman"/>
                <w:sz w:val="24"/>
                <w:szCs w:val="24"/>
                <w:lang w:val="ru-RU" w:eastAsia="ru-RU"/>
              </w:rPr>
              <w:t>ік</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депозитних</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операцій</w:t>
            </w:r>
            <w:proofErr w:type="spellEnd"/>
            <w:r w:rsidRPr="008947EA">
              <w:rPr>
                <w:rFonts w:ascii="Times New Roman" w:eastAsia="Times New Roman" w:hAnsi="Times New Roman" w:cs="Times New Roman"/>
                <w:sz w:val="24"/>
                <w:szCs w:val="24"/>
                <w:lang w:val="ru-RU" w:eastAsia="ru-RU"/>
              </w:rPr>
              <w:t xml:space="preserve"> та </w:t>
            </w:r>
            <w:proofErr w:type="spellStart"/>
            <w:r w:rsidRPr="008947EA">
              <w:rPr>
                <w:rFonts w:ascii="Times New Roman" w:eastAsia="Times New Roman" w:hAnsi="Times New Roman" w:cs="Times New Roman"/>
                <w:sz w:val="24"/>
                <w:szCs w:val="24"/>
                <w:lang w:val="ru-RU" w:eastAsia="ru-RU"/>
              </w:rPr>
              <w:t>інших</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зобов’язань</w:t>
            </w:r>
            <w:proofErr w:type="spellEnd"/>
          </w:p>
        </w:tc>
        <w:tc>
          <w:tcPr>
            <w:tcW w:w="3893" w:type="dxa"/>
            <w:shd w:val="clear" w:color="auto" w:fill="auto"/>
          </w:tcPr>
          <w:p w:rsidR="00157F07" w:rsidRPr="00157F07" w:rsidRDefault="00157F07" w:rsidP="00157F07">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p w:rsidR="00157F07" w:rsidRPr="00157F07" w:rsidRDefault="00157F07" w:rsidP="00157F07">
            <w:pPr>
              <w:widowControl w:val="0"/>
              <w:spacing w:after="0" w:line="240" w:lineRule="auto"/>
              <w:ind w:left="-148" w:right="-147"/>
              <w:jc w:val="center"/>
              <w:rPr>
                <w:rFonts w:ascii="Times New Roman" w:eastAsia="Times New Roman" w:hAnsi="Times New Roman" w:cs="Times New Roman"/>
                <w:sz w:val="24"/>
                <w:szCs w:val="24"/>
                <w:lang w:eastAsia="ja-JP"/>
              </w:rPr>
            </w:pPr>
            <w:r w:rsidRPr="00157F07">
              <w:rPr>
                <w:rFonts w:ascii="Times New Roman" w:eastAsia="Times New Roman" w:hAnsi="Times New Roman" w:cs="Times New Roman"/>
                <w:sz w:val="24"/>
                <w:szCs w:val="24"/>
                <w:lang w:eastAsia="ru-RU"/>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157F07" w:rsidRPr="00157F07" w:rsidRDefault="00025D6A"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r>
      <w:tr w:rsidR="009A56D8" w:rsidRPr="00157F07" w:rsidTr="00E833D7">
        <w:trPr>
          <w:trHeight w:val="431"/>
        </w:trPr>
        <w:tc>
          <w:tcPr>
            <w:tcW w:w="9571" w:type="dxa"/>
            <w:gridSpan w:val="4"/>
            <w:shd w:val="clear" w:color="auto" w:fill="auto"/>
          </w:tcPr>
          <w:p w:rsidR="009A56D8" w:rsidRPr="009A56D8" w:rsidRDefault="009A56D8" w:rsidP="00157F07">
            <w:pPr>
              <w:widowControl w:val="0"/>
              <w:spacing w:after="0" w:line="240" w:lineRule="auto"/>
              <w:jc w:val="center"/>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rPr>
              <w:t xml:space="preserve">Змістовий модуль </w:t>
            </w:r>
            <w:r>
              <w:rPr>
                <w:rFonts w:ascii="Times New Roman" w:eastAsia="MS Mincho" w:hAnsi="Times New Roman" w:cs="Times New Roman"/>
                <w:color w:val="000000"/>
                <w:sz w:val="24"/>
                <w:szCs w:val="24"/>
                <w:lang w:val="ru-RU"/>
              </w:rPr>
              <w:t>5</w:t>
            </w:r>
          </w:p>
        </w:tc>
      </w:tr>
      <w:tr w:rsidR="003C038D" w:rsidRPr="00157F07" w:rsidTr="00751074">
        <w:trPr>
          <w:trHeight w:val="885"/>
        </w:trPr>
        <w:tc>
          <w:tcPr>
            <w:tcW w:w="1404" w:type="dxa"/>
            <w:vMerge w:val="restart"/>
            <w:shd w:val="clear" w:color="auto" w:fill="auto"/>
          </w:tcPr>
          <w:p w:rsidR="003C038D" w:rsidRPr="00157F07" w:rsidRDefault="003C038D" w:rsidP="0068446B">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8</w:t>
            </w:r>
          </w:p>
          <w:p w:rsidR="003C038D" w:rsidRPr="00157F07" w:rsidRDefault="003C038D" w:rsidP="0068446B">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Лекція 7</w:t>
            </w:r>
          </w:p>
          <w:p w:rsidR="003C038D" w:rsidRPr="00157F07" w:rsidRDefault="003C038D" w:rsidP="0068446B">
            <w:pPr>
              <w:widowControl w:val="0"/>
              <w:spacing w:after="0" w:line="240" w:lineRule="auto"/>
              <w:rPr>
                <w:rFonts w:ascii="Times New Roman" w:eastAsia="MS Mincho" w:hAnsi="Times New Roman" w:cs="Times New Roman"/>
                <w:color w:val="000000"/>
                <w:sz w:val="24"/>
                <w:szCs w:val="24"/>
              </w:rPr>
            </w:pPr>
          </w:p>
          <w:p w:rsidR="003C038D" w:rsidRPr="00157F07" w:rsidRDefault="003C038D" w:rsidP="0068446B">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3C038D" w:rsidRPr="00157F07" w:rsidRDefault="003C038D" w:rsidP="0068446B">
            <w:pPr>
              <w:widowControl w:val="0"/>
              <w:spacing w:after="0" w:line="240" w:lineRule="auto"/>
              <w:jc w:val="center"/>
              <w:rPr>
                <w:rFonts w:ascii="Times New Roman" w:eastAsia="Calibri" w:hAnsi="Times New Roman" w:cs="Times New Roman"/>
                <w:sz w:val="24"/>
                <w:szCs w:val="24"/>
              </w:rPr>
            </w:pPr>
            <w:proofErr w:type="spellStart"/>
            <w:proofErr w:type="gramStart"/>
            <w:r w:rsidRPr="008947EA">
              <w:rPr>
                <w:rFonts w:ascii="Times New Roman" w:eastAsia="Times New Roman" w:hAnsi="Times New Roman" w:cs="Times New Roman"/>
                <w:sz w:val="24"/>
                <w:szCs w:val="24"/>
                <w:lang w:val="ru-RU" w:eastAsia="ru-RU"/>
              </w:rPr>
              <w:t>Обл</w:t>
            </w:r>
            <w:proofErr w:type="gramEnd"/>
            <w:r w:rsidRPr="008947EA">
              <w:rPr>
                <w:rFonts w:ascii="Times New Roman" w:eastAsia="Times New Roman" w:hAnsi="Times New Roman" w:cs="Times New Roman"/>
                <w:sz w:val="24"/>
                <w:szCs w:val="24"/>
                <w:lang w:val="ru-RU" w:eastAsia="ru-RU"/>
              </w:rPr>
              <w:t>ік</w:t>
            </w:r>
            <w:proofErr w:type="spellEnd"/>
            <w:r w:rsidRPr="008947EA">
              <w:rPr>
                <w:rFonts w:ascii="Times New Roman" w:eastAsia="Times New Roman" w:hAnsi="Times New Roman" w:cs="Times New Roman"/>
                <w:sz w:val="24"/>
                <w:szCs w:val="24"/>
                <w:lang w:val="ru-RU" w:eastAsia="ru-RU"/>
              </w:rPr>
              <w:t xml:space="preserve"> </w:t>
            </w:r>
            <w:r w:rsidRPr="008947EA">
              <w:rPr>
                <w:rFonts w:ascii="Times New Roman" w:eastAsia="Times New Roman" w:hAnsi="Times New Roman" w:cs="Times New Roman"/>
                <w:sz w:val="24"/>
                <w:szCs w:val="24"/>
                <w:lang w:eastAsia="ru-RU"/>
              </w:rPr>
              <w:t xml:space="preserve"> </w:t>
            </w:r>
            <w:proofErr w:type="spellStart"/>
            <w:r w:rsidRPr="008947EA">
              <w:rPr>
                <w:rFonts w:ascii="Times New Roman" w:eastAsia="Times New Roman" w:hAnsi="Times New Roman" w:cs="Times New Roman"/>
                <w:sz w:val="24"/>
                <w:szCs w:val="24"/>
                <w:lang w:val="ru-RU" w:eastAsia="ru-RU"/>
              </w:rPr>
              <w:t>операцій</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із</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цінними</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паперами</w:t>
            </w:r>
            <w:proofErr w:type="spellEnd"/>
            <w:r w:rsidRPr="008947EA">
              <w:rPr>
                <w:rFonts w:ascii="Times New Roman" w:eastAsia="Times New Roman" w:hAnsi="Times New Roman" w:cs="Times New Roman"/>
                <w:sz w:val="24"/>
                <w:szCs w:val="24"/>
                <w:lang w:val="ru-RU" w:eastAsia="ru-RU"/>
              </w:rPr>
              <w:t xml:space="preserve"> та </w:t>
            </w:r>
            <w:proofErr w:type="spellStart"/>
            <w:r w:rsidRPr="008947EA">
              <w:rPr>
                <w:rFonts w:ascii="Times New Roman" w:eastAsia="Times New Roman" w:hAnsi="Times New Roman" w:cs="Times New Roman"/>
                <w:sz w:val="24"/>
                <w:szCs w:val="24"/>
                <w:lang w:val="ru-RU" w:eastAsia="ru-RU"/>
              </w:rPr>
              <w:t>довгострокових</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вкладень</w:t>
            </w:r>
            <w:proofErr w:type="spellEnd"/>
            <w:r w:rsidRPr="008947EA">
              <w:rPr>
                <w:rFonts w:ascii="Times New Roman" w:eastAsia="Times New Roman" w:hAnsi="Times New Roman" w:cs="Times New Roman"/>
                <w:sz w:val="24"/>
                <w:szCs w:val="24"/>
                <w:lang w:val="ru-RU" w:eastAsia="ru-RU"/>
              </w:rPr>
              <w:t xml:space="preserve"> банку</w:t>
            </w:r>
            <w:r w:rsidRPr="008947EA">
              <w:rPr>
                <w:rFonts w:ascii="Times New Roman" w:eastAsia="Times New Roman" w:hAnsi="Times New Roman" w:cs="Times New Roman"/>
                <w:sz w:val="24"/>
                <w:szCs w:val="24"/>
                <w:lang w:eastAsia="ru-RU"/>
              </w:rPr>
              <w:t>.</w:t>
            </w:r>
          </w:p>
        </w:tc>
        <w:tc>
          <w:tcPr>
            <w:tcW w:w="3893" w:type="dxa"/>
            <w:shd w:val="clear" w:color="auto" w:fill="auto"/>
          </w:tcPr>
          <w:p w:rsidR="003C038D" w:rsidRPr="00157F07" w:rsidRDefault="003C038D" w:rsidP="0068446B">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3C038D" w:rsidRPr="00157F07" w:rsidRDefault="003C038D" w:rsidP="0068446B">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5B4B0B">
        <w:trPr>
          <w:trHeight w:val="495"/>
        </w:trPr>
        <w:tc>
          <w:tcPr>
            <w:tcW w:w="1404" w:type="dxa"/>
            <w:vMerge/>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3C038D" w:rsidRPr="008947EA" w:rsidRDefault="003C038D" w:rsidP="00157F07">
            <w:pPr>
              <w:widowControl w:val="0"/>
              <w:spacing w:after="0" w:line="240" w:lineRule="auto"/>
              <w:jc w:val="center"/>
              <w:rPr>
                <w:rFonts w:ascii="Times New Roman" w:eastAsia="Times New Roman" w:hAnsi="Times New Roman" w:cs="Times New Roman"/>
                <w:lang w:val="ru-RU" w:eastAsia="ru-RU"/>
              </w:rPr>
            </w:pPr>
            <w:proofErr w:type="spellStart"/>
            <w:r w:rsidRPr="008947EA">
              <w:rPr>
                <w:rFonts w:ascii="Times New Roman" w:eastAsia="Times New Roman" w:hAnsi="Times New Roman" w:cs="Times New Roman"/>
                <w:bCs/>
                <w:sz w:val="24"/>
                <w:szCs w:val="24"/>
                <w:lang w:val="ru-RU" w:eastAsia="uk-UA"/>
              </w:rPr>
              <w:t>Операції</w:t>
            </w:r>
            <w:proofErr w:type="spellEnd"/>
            <w:r w:rsidRPr="008947EA">
              <w:rPr>
                <w:rFonts w:ascii="Times New Roman" w:eastAsia="Times New Roman" w:hAnsi="Times New Roman" w:cs="Times New Roman"/>
                <w:bCs/>
                <w:sz w:val="24"/>
                <w:szCs w:val="24"/>
                <w:lang w:val="ru-RU" w:eastAsia="uk-UA"/>
              </w:rPr>
              <w:t xml:space="preserve"> з </w:t>
            </w:r>
            <w:proofErr w:type="spellStart"/>
            <w:r w:rsidRPr="008947EA">
              <w:rPr>
                <w:rFonts w:ascii="Times New Roman" w:eastAsia="Times New Roman" w:hAnsi="Times New Roman" w:cs="Times New Roman"/>
                <w:bCs/>
                <w:sz w:val="24"/>
                <w:szCs w:val="24"/>
                <w:lang w:val="ru-RU" w:eastAsia="uk-UA"/>
              </w:rPr>
              <w:t>цінними</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паперами</w:t>
            </w:r>
            <w:proofErr w:type="spellEnd"/>
          </w:p>
        </w:tc>
        <w:tc>
          <w:tcPr>
            <w:tcW w:w="3893" w:type="dxa"/>
            <w:shd w:val="clear" w:color="auto" w:fill="auto"/>
          </w:tcPr>
          <w:p w:rsidR="003C038D" w:rsidRPr="00157F07" w:rsidRDefault="003C038D" w:rsidP="0068446B">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p w:rsidR="003C038D" w:rsidRPr="00157F07" w:rsidRDefault="003C038D" w:rsidP="00751074">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Times New Roman" w:hAnsi="Times New Roman" w:cs="Times New Roman"/>
                <w:sz w:val="24"/>
                <w:szCs w:val="24"/>
                <w:lang w:eastAsia="ru-RU"/>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3C038D" w:rsidRDefault="00EE4DB1"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3</w:t>
            </w:r>
          </w:p>
        </w:tc>
      </w:tr>
      <w:tr w:rsidR="003C038D" w:rsidRPr="00157F07" w:rsidTr="00322561">
        <w:trPr>
          <w:trHeight w:val="1096"/>
        </w:trPr>
        <w:tc>
          <w:tcPr>
            <w:tcW w:w="1404" w:type="dxa"/>
            <w:vMerge/>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3C038D" w:rsidRPr="00157F07" w:rsidRDefault="003C038D" w:rsidP="00157F07">
            <w:pPr>
              <w:widowControl w:val="0"/>
              <w:spacing w:after="0" w:line="240" w:lineRule="auto"/>
              <w:jc w:val="center"/>
              <w:rPr>
                <w:rFonts w:ascii="Times New Roman" w:eastAsia="Calibri" w:hAnsi="Times New Roman" w:cs="Times New Roman"/>
                <w:color w:val="000000"/>
                <w:spacing w:val="-7"/>
                <w:sz w:val="24"/>
                <w:szCs w:val="24"/>
              </w:rPr>
            </w:pPr>
            <w:r w:rsidRPr="00157F07">
              <w:rPr>
                <w:rFonts w:ascii="Times New Roman" w:eastAsia="Calibri" w:hAnsi="Times New Roman" w:cs="Times New Roman"/>
                <w:sz w:val="24"/>
                <w:szCs w:val="24"/>
              </w:rPr>
              <w:t>Атестаційний контроль 1</w:t>
            </w:r>
          </w:p>
        </w:tc>
        <w:tc>
          <w:tcPr>
            <w:tcW w:w="3893"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Times New Roman" w:hAnsi="Times New Roman" w:cs="Times New Roman"/>
                <w:sz w:val="24"/>
                <w:szCs w:val="24"/>
                <w:lang w:eastAsia="ja-JP"/>
              </w:rPr>
              <w:t xml:space="preserve">Тестування за змістовими </w:t>
            </w: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Times New Roman" w:hAnsi="Times New Roman" w:cs="Times New Roman"/>
                <w:sz w:val="24"/>
                <w:szCs w:val="24"/>
                <w:lang w:eastAsia="ja-JP"/>
              </w:rPr>
              <w:t xml:space="preserve">модулями 1-4. тести на платформі </w:t>
            </w:r>
            <w:proofErr w:type="spellStart"/>
            <w:r w:rsidRPr="00157F07">
              <w:rPr>
                <w:rFonts w:ascii="Times New Roman" w:eastAsia="Times New Roman" w:hAnsi="Times New Roman" w:cs="Times New Roman"/>
                <w:sz w:val="24"/>
                <w:szCs w:val="24"/>
                <w:lang w:eastAsia="ja-JP"/>
              </w:rPr>
              <w:t>Moodle</w:t>
            </w:r>
            <w:proofErr w:type="spellEnd"/>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tc>
      </w:tr>
      <w:tr w:rsidR="003C038D" w:rsidRPr="00157F07" w:rsidTr="005B4B0B">
        <w:tc>
          <w:tcPr>
            <w:tcW w:w="9571" w:type="dxa"/>
            <w:gridSpan w:val="4"/>
            <w:shd w:val="clear" w:color="auto" w:fill="auto"/>
          </w:tcPr>
          <w:p w:rsidR="003C038D" w:rsidRPr="009A56D8" w:rsidRDefault="009A56D8" w:rsidP="00157F07">
            <w:pPr>
              <w:widowControl w:val="0"/>
              <w:spacing w:after="0" w:line="240" w:lineRule="auto"/>
              <w:jc w:val="center"/>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rPr>
              <w:t xml:space="preserve">Змістовий модуль </w:t>
            </w:r>
            <w:r>
              <w:rPr>
                <w:rFonts w:ascii="Times New Roman" w:eastAsia="MS Mincho" w:hAnsi="Times New Roman" w:cs="Times New Roman"/>
                <w:color w:val="000000"/>
                <w:sz w:val="24"/>
                <w:szCs w:val="24"/>
                <w:lang w:val="ru-RU"/>
              </w:rPr>
              <w:t>5</w:t>
            </w:r>
          </w:p>
        </w:tc>
      </w:tr>
      <w:tr w:rsidR="003C038D" w:rsidRPr="00157F07" w:rsidTr="003C038D">
        <w:trPr>
          <w:trHeight w:val="1526"/>
        </w:trPr>
        <w:tc>
          <w:tcPr>
            <w:tcW w:w="1404" w:type="dxa"/>
            <w:vMerge w:val="restart"/>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9</w:t>
            </w:r>
          </w:p>
          <w:p w:rsidR="003C038D"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Лекція 8</w:t>
            </w:r>
          </w:p>
          <w:p w:rsidR="003C038D" w:rsidRDefault="003C038D" w:rsidP="00157F07">
            <w:pPr>
              <w:widowControl w:val="0"/>
              <w:spacing w:after="0" w:line="240" w:lineRule="auto"/>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3C038D" w:rsidRDefault="003C038D" w:rsidP="00157F07">
            <w:pPr>
              <w:widowControl w:val="0"/>
              <w:spacing w:after="0" w:line="240" w:lineRule="auto"/>
              <w:jc w:val="center"/>
              <w:rPr>
                <w:rFonts w:ascii="Times New Roman" w:eastAsia="Times New Roman" w:hAnsi="Times New Roman" w:cs="Times New Roman"/>
                <w:lang w:eastAsia="ru-RU"/>
              </w:rPr>
            </w:pP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основних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засобів</w:t>
            </w:r>
            <w:proofErr w:type="spellEnd"/>
            <w:r w:rsidRPr="008947EA">
              <w:rPr>
                <w:rFonts w:ascii="Times New Roman" w:eastAsia="Times New Roman" w:hAnsi="Times New Roman" w:cs="Times New Roman"/>
                <w:lang w:val="ru-RU" w:eastAsia="ru-RU"/>
              </w:rPr>
              <w:t xml:space="preserve"> і </w:t>
            </w:r>
            <w:proofErr w:type="spellStart"/>
            <w:r w:rsidRPr="008947EA">
              <w:rPr>
                <w:rFonts w:ascii="Times New Roman" w:eastAsia="Times New Roman" w:hAnsi="Times New Roman" w:cs="Times New Roman"/>
                <w:lang w:val="ru-RU" w:eastAsia="ru-RU"/>
              </w:rPr>
              <w:t>нематеріальних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активів</w:t>
            </w:r>
            <w:proofErr w:type="spellEnd"/>
            <w:r w:rsidRPr="008947EA">
              <w:rPr>
                <w:rFonts w:ascii="Times New Roman" w:eastAsia="Times New Roman" w:hAnsi="Times New Roman" w:cs="Times New Roman"/>
                <w:lang w:eastAsia="ru-RU"/>
              </w:rPr>
              <w:t>.</w:t>
            </w:r>
          </w:p>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p>
        </w:tc>
        <w:tc>
          <w:tcPr>
            <w:tcW w:w="3893"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5B4B0B">
        <w:trPr>
          <w:trHeight w:val="600"/>
        </w:trPr>
        <w:tc>
          <w:tcPr>
            <w:tcW w:w="1404" w:type="dxa"/>
            <w:vMerge/>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2999" w:type="dxa"/>
            <w:shd w:val="clear" w:color="auto" w:fill="auto"/>
          </w:tcPr>
          <w:p w:rsidR="003C038D" w:rsidRDefault="003C038D" w:rsidP="00157F07">
            <w:pPr>
              <w:widowControl w:val="0"/>
              <w:spacing w:after="0" w:line="240" w:lineRule="auto"/>
              <w:jc w:val="center"/>
              <w:rPr>
                <w:rFonts w:ascii="Times New Roman" w:eastAsia="Times New Roman" w:hAnsi="Times New Roman" w:cs="Times New Roman"/>
                <w:lang w:eastAsia="ru-RU"/>
              </w:rPr>
            </w:pPr>
            <w:proofErr w:type="spellStart"/>
            <w:r w:rsidRPr="008947EA">
              <w:rPr>
                <w:rFonts w:ascii="Times New Roman" w:eastAsia="Times New Roman" w:hAnsi="Times New Roman" w:cs="Times New Roman"/>
                <w:bCs/>
                <w:sz w:val="24"/>
                <w:szCs w:val="24"/>
                <w:lang w:val="ru-RU" w:eastAsia="uk-UA"/>
              </w:rPr>
              <w:t>Документальне</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оформлення</w:t>
            </w:r>
            <w:proofErr w:type="spellEnd"/>
            <w:r w:rsidRPr="008947EA">
              <w:rPr>
                <w:rFonts w:ascii="Times New Roman" w:eastAsia="Times New Roman" w:hAnsi="Times New Roman" w:cs="Times New Roman"/>
                <w:bCs/>
                <w:sz w:val="24"/>
                <w:szCs w:val="24"/>
                <w:lang w:val="ru-RU" w:eastAsia="uk-UA"/>
              </w:rPr>
              <w:t xml:space="preserve"> та </w:t>
            </w:r>
            <w:proofErr w:type="spellStart"/>
            <w:proofErr w:type="gramStart"/>
            <w:r w:rsidRPr="008947EA">
              <w:rPr>
                <w:rFonts w:ascii="Times New Roman" w:eastAsia="Times New Roman" w:hAnsi="Times New Roman" w:cs="Times New Roman"/>
                <w:bCs/>
                <w:sz w:val="24"/>
                <w:szCs w:val="24"/>
                <w:lang w:val="ru-RU" w:eastAsia="uk-UA"/>
              </w:rPr>
              <w:t>обл</w:t>
            </w:r>
            <w:proofErr w:type="gramEnd"/>
            <w:r w:rsidRPr="008947EA">
              <w:rPr>
                <w:rFonts w:ascii="Times New Roman" w:eastAsia="Times New Roman" w:hAnsi="Times New Roman" w:cs="Times New Roman"/>
                <w:bCs/>
                <w:sz w:val="24"/>
                <w:szCs w:val="24"/>
                <w:lang w:val="ru-RU" w:eastAsia="uk-UA"/>
              </w:rPr>
              <w:t>ік</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основних</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засобів</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нематеріальних</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активів</w:t>
            </w:r>
            <w:proofErr w:type="spellEnd"/>
          </w:p>
          <w:p w:rsidR="003C038D" w:rsidRPr="008947EA" w:rsidRDefault="003C038D" w:rsidP="00157F07">
            <w:pPr>
              <w:widowControl w:val="0"/>
              <w:spacing w:after="0" w:line="240" w:lineRule="auto"/>
              <w:jc w:val="center"/>
              <w:rPr>
                <w:rFonts w:ascii="Times New Roman" w:eastAsia="Times New Roman" w:hAnsi="Times New Roman" w:cs="Times New Roman"/>
                <w:lang w:val="ru-RU" w:eastAsia="ru-RU"/>
              </w:rPr>
            </w:pPr>
          </w:p>
        </w:tc>
        <w:tc>
          <w:tcPr>
            <w:tcW w:w="3893" w:type="dxa"/>
            <w:shd w:val="clear" w:color="auto" w:fill="auto"/>
          </w:tcPr>
          <w:p w:rsidR="003C038D" w:rsidRPr="00157F07" w:rsidRDefault="003C038D" w:rsidP="003E7B76">
            <w:pPr>
              <w:widowControl w:val="0"/>
              <w:spacing w:after="0" w:line="240" w:lineRule="auto"/>
              <w:ind w:left="-148" w:right="-147"/>
              <w:jc w:val="center"/>
              <w:rPr>
                <w:rFonts w:ascii="Times New Roman" w:eastAsia="Times New Roman" w:hAnsi="Times New Roman" w:cs="Times New Roman"/>
                <w:sz w:val="24"/>
                <w:szCs w:val="24"/>
                <w:lang w:eastAsia="ru-RU"/>
              </w:rPr>
            </w:pPr>
            <w:r w:rsidRPr="00157F07">
              <w:rPr>
                <w:rFonts w:ascii="Times New Roman" w:eastAsia="Times New Roman" w:hAnsi="Times New Roman" w:cs="Times New Roman"/>
                <w:sz w:val="24"/>
                <w:szCs w:val="24"/>
                <w:lang w:eastAsia="ru-RU"/>
              </w:rPr>
              <w:t>Експрес-опитування (усно або в тестовій формі) з теоретичного матеріалу</w:t>
            </w:r>
          </w:p>
          <w:p w:rsidR="003C038D" w:rsidRPr="00157F07" w:rsidRDefault="003C038D" w:rsidP="003E7B76">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Times New Roman" w:hAnsi="Times New Roman" w:cs="Times New Roman"/>
                <w:sz w:val="24"/>
                <w:szCs w:val="24"/>
                <w:lang w:eastAsia="ru-RU"/>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r>
      <w:tr w:rsidR="003C038D" w:rsidRPr="00157F07" w:rsidTr="005B4B0B">
        <w:tc>
          <w:tcPr>
            <w:tcW w:w="1404" w:type="dxa"/>
            <w:vMerge w:val="restart"/>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10</w:t>
            </w: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Лекція 9</w:t>
            </w: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p w:rsidR="003C038D" w:rsidRPr="00157F07" w:rsidRDefault="003C038D" w:rsidP="003E7B76">
            <w:pPr>
              <w:widowControl w:val="0"/>
              <w:spacing w:after="0" w:line="240" w:lineRule="auto"/>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3C038D" w:rsidRDefault="003C038D" w:rsidP="003E7B76">
            <w:pPr>
              <w:widowControl w:val="0"/>
              <w:spacing w:after="0" w:line="240" w:lineRule="auto"/>
              <w:jc w:val="center"/>
              <w:rPr>
                <w:rFonts w:ascii="Times New Roman" w:eastAsia="Times New Roman" w:hAnsi="Times New Roman" w:cs="Times New Roman"/>
                <w:lang w:eastAsia="ru-RU"/>
              </w:rPr>
            </w:pP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нетрадиційних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операцій</w:t>
            </w:r>
            <w:proofErr w:type="spellEnd"/>
            <w:r w:rsidRPr="008947EA">
              <w:rPr>
                <w:rFonts w:ascii="Times New Roman" w:eastAsia="Times New Roman" w:hAnsi="Times New Roman" w:cs="Times New Roman"/>
                <w:lang w:eastAsia="ru-RU"/>
              </w:rPr>
              <w:t>.</w:t>
            </w:r>
          </w:p>
          <w:p w:rsidR="003C038D" w:rsidRDefault="003C038D" w:rsidP="003E7B76">
            <w:pPr>
              <w:widowControl w:val="0"/>
              <w:spacing w:after="0" w:line="240" w:lineRule="auto"/>
              <w:jc w:val="center"/>
              <w:rPr>
                <w:rFonts w:ascii="Times New Roman" w:eastAsia="Times New Roman" w:hAnsi="Times New Roman" w:cs="Times New Roman"/>
                <w:lang w:eastAsia="ru-RU"/>
              </w:rPr>
            </w:pPr>
          </w:p>
          <w:p w:rsidR="003C038D" w:rsidRPr="00157F07" w:rsidRDefault="003C038D" w:rsidP="003E7B76">
            <w:pPr>
              <w:widowControl w:val="0"/>
              <w:spacing w:after="0" w:line="240" w:lineRule="auto"/>
              <w:jc w:val="center"/>
              <w:rPr>
                <w:rFonts w:ascii="Times New Roman" w:eastAsia="Calibri" w:hAnsi="Times New Roman" w:cs="Times New Roman"/>
                <w:sz w:val="24"/>
                <w:szCs w:val="24"/>
              </w:rPr>
            </w:pPr>
          </w:p>
        </w:tc>
        <w:tc>
          <w:tcPr>
            <w:tcW w:w="3893"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804FB0">
        <w:trPr>
          <w:trHeight w:val="1656"/>
        </w:trPr>
        <w:tc>
          <w:tcPr>
            <w:tcW w:w="1404" w:type="dxa"/>
            <w:vMerge/>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нетрадиційних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операцій</w:t>
            </w:r>
            <w:proofErr w:type="spellEnd"/>
          </w:p>
        </w:tc>
        <w:tc>
          <w:tcPr>
            <w:tcW w:w="3893" w:type="dxa"/>
            <w:shd w:val="clear" w:color="auto" w:fill="auto"/>
          </w:tcPr>
          <w:p w:rsidR="003C038D" w:rsidRPr="00157F07" w:rsidRDefault="003C038D" w:rsidP="00157F07">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Експрес-опитування (усно або в тестовій формі) з теоретичного матеріалу</w:t>
            </w:r>
          </w:p>
          <w:p w:rsidR="003C038D" w:rsidRPr="00157F07" w:rsidRDefault="003C038D" w:rsidP="00157F07">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3C038D" w:rsidRPr="00157F07" w:rsidRDefault="00EE4DB1"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0820C4">
        <w:trPr>
          <w:trHeight w:val="919"/>
        </w:trPr>
        <w:tc>
          <w:tcPr>
            <w:tcW w:w="1404" w:type="dxa"/>
            <w:vMerge w:val="restart"/>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11</w:t>
            </w:r>
          </w:p>
          <w:p w:rsidR="003C038D"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Лекція 10</w:t>
            </w:r>
          </w:p>
          <w:p w:rsidR="003C038D" w:rsidRDefault="003C038D" w:rsidP="00157F07">
            <w:pPr>
              <w:widowControl w:val="0"/>
              <w:spacing w:after="0" w:line="240" w:lineRule="auto"/>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0820C4" w:rsidRDefault="000820C4" w:rsidP="000820C4">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Облік лізингових операцій</w:t>
            </w:r>
          </w:p>
          <w:p w:rsidR="000820C4" w:rsidRDefault="000820C4" w:rsidP="000820C4">
            <w:pPr>
              <w:widowControl w:val="0"/>
              <w:spacing w:after="0" w:line="240" w:lineRule="auto"/>
              <w:jc w:val="center"/>
              <w:rPr>
                <w:rFonts w:ascii="Times New Roman" w:eastAsia="Calibri" w:hAnsi="Times New Roman" w:cs="Times New Roman"/>
                <w:sz w:val="24"/>
                <w:szCs w:val="24"/>
              </w:rPr>
            </w:pPr>
          </w:p>
          <w:p w:rsidR="003C038D" w:rsidRPr="000820C4" w:rsidRDefault="003C038D" w:rsidP="000820C4">
            <w:pPr>
              <w:widowControl w:val="0"/>
              <w:spacing w:after="0" w:line="240" w:lineRule="auto"/>
              <w:rPr>
                <w:rFonts w:ascii="Times New Roman" w:eastAsia="Calibri" w:hAnsi="Times New Roman" w:cs="Times New Roman"/>
                <w:sz w:val="24"/>
                <w:szCs w:val="24"/>
                <w:lang w:val="ru-RU"/>
              </w:rPr>
            </w:pPr>
          </w:p>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p>
        </w:tc>
        <w:tc>
          <w:tcPr>
            <w:tcW w:w="3893" w:type="dxa"/>
            <w:shd w:val="clear" w:color="auto" w:fill="auto"/>
          </w:tcPr>
          <w:p w:rsidR="003C038D" w:rsidRDefault="003C038D" w:rsidP="003E7B76">
            <w:pPr>
              <w:widowControl w:val="0"/>
              <w:spacing w:after="0" w:line="240" w:lineRule="auto"/>
              <w:ind w:left="-148" w:right="-147"/>
              <w:jc w:val="center"/>
              <w:rPr>
                <w:rFonts w:ascii="Times New Roman" w:eastAsia="MS Mincho" w:hAnsi="Times New Roman" w:cs="Times New Roman"/>
                <w:color w:val="000000"/>
                <w:sz w:val="24"/>
                <w:szCs w:val="24"/>
              </w:rPr>
            </w:pPr>
          </w:p>
          <w:p w:rsidR="003C038D" w:rsidRDefault="003C038D" w:rsidP="003E7B76">
            <w:pPr>
              <w:widowControl w:val="0"/>
              <w:spacing w:after="0" w:line="240" w:lineRule="auto"/>
              <w:ind w:left="-148" w:right="-147"/>
              <w:jc w:val="center"/>
              <w:rPr>
                <w:rFonts w:ascii="Times New Roman" w:eastAsia="MS Mincho" w:hAnsi="Times New Roman" w:cs="Times New Roman"/>
                <w:color w:val="000000"/>
                <w:sz w:val="24"/>
                <w:szCs w:val="24"/>
              </w:rPr>
            </w:pPr>
          </w:p>
          <w:p w:rsidR="003C038D" w:rsidRDefault="003C038D" w:rsidP="003E7B76">
            <w:pPr>
              <w:widowControl w:val="0"/>
              <w:spacing w:after="0" w:line="240" w:lineRule="auto"/>
              <w:ind w:left="-148" w:right="-147"/>
              <w:jc w:val="center"/>
              <w:rPr>
                <w:rFonts w:ascii="Times New Roman" w:eastAsia="MS Mincho" w:hAnsi="Times New Roman" w:cs="Times New Roman"/>
                <w:color w:val="000000"/>
                <w:sz w:val="24"/>
                <w:szCs w:val="24"/>
              </w:rPr>
            </w:pPr>
          </w:p>
          <w:p w:rsidR="003C038D" w:rsidRPr="00157F07" w:rsidRDefault="003C038D" w:rsidP="003E7B76">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5B4B0B">
        <w:trPr>
          <w:trHeight w:val="2055"/>
        </w:trPr>
        <w:tc>
          <w:tcPr>
            <w:tcW w:w="1404" w:type="dxa"/>
            <w:vMerge/>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Default="003C038D" w:rsidP="00157F07">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Облік лізингових операцій</w:t>
            </w:r>
          </w:p>
          <w:p w:rsidR="003C038D" w:rsidRDefault="003C038D" w:rsidP="00157F07">
            <w:pPr>
              <w:widowControl w:val="0"/>
              <w:spacing w:after="0" w:line="240" w:lineRule="auto"/>
              <w:jc w:val="center"/>
              <w:rPr>
                <w:rFonts w:ascii="Times New Roman" w:eastAsia="Calibri" w:hAnsi="Times New Roman" w:cs="Times New Roman"/>
                <w:sz w:val="24"/>
                <w:szCs w:val="24"/>
              </w:rPr>
            </w:pPr>
          </w:p>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p>
        </w:tc>
        <w:tc>
          <w:tcPr>
            <w:tcW w:w="3893" w:type="dxa"/>
            <w:shd w:val="clear" w:color="auto" w:fill="auto"/>
          </w:tcPr>
          <w:p w:rsidR="003C038D" w:rsidRPr="00157F07" w:rsidRDefault="003C038D" w:rsidP="003E7B76">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Експрес-опитування (усно або в тестовій формі) з теоретичного матеріалу</w:t>
            </w:r>
          </w:p>
          <w:p w:rsidR="003C038D" w:rsidRDefault="003C038D" w:rsidP="003E7B76">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3C038D" w:rsidRPr="00157F07" w:rsidRDefault="00EE4DB1"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2</w:t>
            </w:r>
          </w:p>
        </w:tc>
      </w:tr>
      <w:tr w:rsidR="003C038D" w:rsidRPr="00157F07" w:rsidTr="005B4B0B">
        <w:tc>
          <w:tcPr>
            <w:tcW w:w="1404" w:type="dxa"/>
            <w:vMerge w:val="restart"/>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12</w:t>
            </w: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Лекція 11</w:t>
            </w: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3C038D" w:rsidRDefault="003C038D" w:rsidP="00FA72D8">
            <w:pPr>
              <w:widowControl w:val="0"/>
              <w:spacing w:after="0" w:line="240" w:lineRule="auto"/>
              <w:rPr>
                <w:rFonts w:ascii="Times New Roman" w:eastAsia="Times New Roman" w:hAnsi="Times New Roman" w:cs="Times New Roman"/>
                <w:lang w:val="ru-RU" w:eastAsia="ru-RU"/>
              </w:rPr>
            </w:pPr>
          </w:p>
          <w:p w:rsidR="003C038D" w:rsidRDefault="003C038D" w:rsidP="00FA72D8">
            <w:pPr>
              <w:widowControl w:val="0"/>
              <w:spacing w:after="0" w:line="240" w:lineRule="auto"/>
              <w:rPr>
                <w:rFonts w:ascii="Times New Roman" w:eastAsia="Times New Roman" w:hAnsi="Times New Roman" w:cs="Times New Roman"/>
                <w:lang w:eastAsia="ru-RU"/>
              </w:rPr>
            </w:pP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операцій</w:t>
            </w:r>
            <w:proofErr w:type="spellEnd"/>
            <w:r w:rsidRPr="008947EA">
              <w:rPr>
                <w:rFonts w:ascii="Times New Roman" w:eastAsia="Times New Roman" w:hAnsi="Times New Roman" w:cs="Times New Roman"/>
                <w:lang w:val="ru-RU" w:eastAsia="ru-RU"/>
              </w:rPr>
              <w:t xml:space="preserve"> в </w:t>
            </w:r>
            <w:proofErr w:type="spellStart"/>
            <w:r w:rsidRPr="008947EA">
              <w:rPr>
                <w:rFonts w:ascii="Times New Roman" w:eastAsia="Times New Roman" w:hAnsi="Times New Roman" w:cs="Times New Roman"/>
                <w:lang w:val="ru-RU" w:eastAsia="ru-RU"/>
              </w:rPr>
              <w:t>іноземній</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валюті</w:t>
            </w:r>
            <w:proofErr w:type="spellEnd"/>
            <w:r w:rsidRPr="008947EA">
              <w:rPr>
                <w:rFonts w:ascii="Times New Roman" w:eastAsia="Times New Roman" w:hAnsi="Times New Roman" w:cs="Times New Roman"/>
                <w:lang w:eastAsia="ru-RU"/>
              </w:rPr>
              <w:t>.</w:t>
            </w:r>
          </w:p>
          <w:p w:rsidR="003C038D" w:rsidRDefault="003C038D" w:rsidP="00FA72D8">
            <w:pPr>
              <w:widowControl w:val="0"/>
              <w:spacing w:after="0" w:line="240" w:lineRule="auto"/>
              <w:rPr>
                <w:rFonts w:ascii="Times New Roman" w:eastAsia="Times New Roman" w:hAnsi="Times New Roman" w:cs="Times New Roman"/>
                <w:lang w:eastAsia="ru-RU"/>
              </w:rPr>
            </w:pPr>
          </w:p>
          <w:p w:rsidR="003C038D" w:rsidRDefault="003C038D" w:rsidP="00FA72D8">
            <w:pPr>
              <w:widowControl w:val="0"/>
              <w:spacing w:after="0" w:line="240" w:lineRule="auto"/>
              <w:rPr>
                <w:rFonts w:ascii="Times New Roman" w:eastAsia="Times New Roman" w:hAnsi="Times New Roman" w:cs="Times New Roman"/>
                <w:lang w:eastAsia="ru-RU"/>
              </w:rPr>
            </w:pPr>
          </w:p>
          <w:p w:rsidR="003C038D" w:rsidRDefault="003C038D" w:rsidP="00FA72D8">
            <w:pPr>
              <w:widowControl w:val="0"/>
              <w:spacing w:after="0" w:line="240" w:lineRule="auto"/>
              <w:rPr>
                <w:rFonts w:ascii="Times New Roman" w:eastAsia="Times New Roman" w:hAnsi="Times New Roman" w:cs="Times New Roman"/>
                <w:lang w:eastAsia="ru-RU"/>
              </w:rPr>
            </w:pPr>
          </w:p>
          <w:p w:rsidR="003C038D" w:rsidRPr="00157F07" w:rsidRDefault="003C038D" w:rsidP="00FA72D8">
            <w:pPr>
              <w:widowControl w:val="0"/>
              <w:spacing w:after="0" w:line="240" w:lineRule="auto"/>
              <w:rPr>
                <w:rFonts w:ascii="Times New Roman" w:eastAsia="Calibri" w:hAnsi="Times New Roman" w:cs="Times New Roman"/>
                <w:sz w:val="24"/>
                <w:szCs w:val="24"/>
              </w:rPr>
            </w:pPr>
          </w:p>
        </w:tc>
        <w:tc>
          <w:tcPr>
            <w:tcW w:w="3893"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940E2F">
        <w:trPr>
          <w:trHeight w:val="1656"/>
        </w:trPr>
        <w:tc>
          <w:tcPr>
            <w:tcW w:w="1404" w:type="dxa"/>
            <w:vMerge/>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Pr="00157F07" w:rsidRDefault="003C038D" w:rsidP="00FA72D8">
            <w:pPr>
              <w:widowControl w:val="0"/>
              <w:spacing w:after="0" w:line="240" w:lineRule="auto"/>
              <w:rPr>
                <w:rFonts w:ascii="Times New Roman" w:eastAsia="Calibri" w:hAnsi="Times New Roman" w:cs="Times New Roman"/>
                <w:sz w:val="24"/>
                <w:szCs w:val="24"/>
              </w:rPr>
            </w:pP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операцій</w:t>
            </w:r>
            <w:proofErr w:type="spellEnd"/>
            <w:r w:rsidRPr="008947EA">
              <w:rPr>
                <w:rFonts w:ascii="Times New Roman" w:eastAsia="Times New Roman" w:hAnsi="Times New Roman" w:cs="Times New Roman"/>
                <w:lang w:val="ru-RU" w:eastAsia="ru-RU"/>
              </w:rPr>
              <w:t xml:space="preserve"> в </w:t>
            </w:r>
            <w:proofErr w:type="spellStart"/>
            <w:r w:rsidRPr="008947EA">
              <w:rPr>
                <w:rFonts w:ascii="Times New Roman" w:eastAsia="Times New Roman" w:hAnsi="Times New Roman" w:cs="Times New Roman"/>
                <w:lang w:val="ru-RU" w:eastAsia="ru-RU"/>
              </w:rPr>
              <w:t>іноземній</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валюті</w:t>
            </w:r>
            <w:proofErr w:type="spellEnd"/>
            <w:r w:rsidRPr="008947EA">
              <w:rPr>
                <w:rFonts w:ascii="Times New Roman" w:eastAsia="Times New Roman" w:hAnsi="Times New Roman" w:cs="Times New Roman"/>
                <w:lang w:eastAsia="ru-RU"/>
              </w:rPr>
              <w:t>.</w:t>
            </w:r>
          </w:p>
        </w:tc>
        <w:tc>
          <w:tcPr>
            <w:tcW w:w="3893" w:type="dxa"/>
            <w:shd w:val="clear" w:color="auto" w:fill="auto"/>
          </w:tcPr>
          <w:p w:rsidR="003C038D" w:rsidRPr="00157F07" w:rsidRDefault="003C038D" w:rsidP="00157F07">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Експрес-опитування (усно або в тестовій формі) з теоретичного матеріалу</w:t>
            </w:r>
          </w:p>
          <w:p w:rsidR="003C038D" w:rsidRPr="00157F07" w:rsidRDefault="003C038D" w:rsidP="00157F07">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4</w:t>
            </w:r>
          </w:p>
        </w:tc>
      </w:tr>
      <w:tr w:rsidR="000820C4" w:rsidRPr="00157F07" w:rsidTr="003F69B8">
        <w:trPr>
          <w:trHeight w:val="415"/>
        </w:trPr>
        <w:tc>
          <w:tcPr>
            <w:tcW w:w="9571" w:type="dxa"/>
            <w:gridSpan w:val="4"/>
            <w:shd w:val="clear" w:color="auto" w:fill="auto"/>
          </w:tcPr>
          <w:p w:rsidR="000820C4" w:rsidRPr="000820C4" w:rsidRDefault="000820C4" w:rsidP="000820C4">
            <w:pPr>
              <w:widowControl w:val="0"/>
              <w:spacing w:after="0" w:line="240" w:lineRule="auto"/>
              <w:jc w:val="center"/>
              <w:rPr>
                <w:rFonts w:ascii="Times New Roman" w:eastAsia="Calibri" w:hAnsi="Times New Roman" w:cs="Times New Roman"/>
                <w:sz w:val="24"/>
                <w:szCs w:val="24"/>
                <w:lang w:val="ru-RU"/>
              </w:rPr>
            </w:pPr>
            <w:r>
              <w:rPr>
                <w:rFonts w:ascii="Times New Roman" w:eastAsia="MS Mincho" w:hAnsi="Times New Roman" w:cs="Times New Roman"/>
                <w:color w:val="000000"/>
                <w:sz w:val="24"/>
                <w:szCs w:val="24"/>
              </w:rPr>
              <w:t xml:space="preserve">Змістовий модуль </w:t>
            </w:r>
            <w:r>
              <w:rPr>
                <w:rFonts w:ascii="Times New Roman" w:eastAsia="MS Mincho" w:hAnsi="Times New Roman" w:cs="Times New Roman"/>
                <w:color w:val="000000"/>
                <w:sz w:val="24"/>
                <w:szCs w:val="24"/>
                <w:lang w:val="ru-RU"/>
              </w:rPr>
              <w:t>6</w:t>
            </w:r>
          </w:p>
        </w:tc>
      </w:tr>
      <w:tr w:rsidR="003C038D" w:rsidRPr="00157F07" w:rsidTr="00FA72D8">
        <w:trPr>
          <w:trHeight w:val="1185"/>
        </w:trPr>
        <w:tc>
          <w:tcPr>
            <w:tcW w:w="1404" w:type="dxa"/>
            <w:vMerge w:val="restart"/>
            <w:shd w:val="clear" w:color="auto" w:fill="auto"/>
          </w:tcPr>
          <w:p w:rsidR="003C038D"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13</w:t>
            </w:r>
          </w:p>
          <w:p w:rsidR="003C038D"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Лекція 12</w:t>
            </w:r>
          </w:p>
          <w:p w:rsidR="003C038D"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r w:rsidRPr="008947EA">
              <w:rPr>
                <w:rFonts w:ascii="Times New Roman" w:eastAsia="Times New Roman" w:hAnsi="Times New Roman" w:cs="Times New Roman"/>
                <w:bCs/>
                <w:lang w:eastAsia="ru-RU"/>
              </w:rPr>
              <w:t>.</w:t>
            </w:r>
            <w:r w:rsidRPr="008947EA">
              <w:rPr>
                <w:rFonts w:ascii="Times New Roman" w:eastAsia="Times New Roman" w:hAnsi="Times New Roman" w:cs="Times New Roman"/>
                <w:lang w:val="ru-RU" w:eastAsia="ru-RU"/>
              </w:rPr>
              <w:t xml:space="preserve"> </w:t>
            </w:r>
            <w:proofErr w:type="spellStart"/>
            <w:proofErr w:type="gramStart"/>
            <w:r w:rsidRPr="008947EA">
              <w:rPr>
                <w:rFonts w:ascii="Times New Roman" w:eastAsia="Times New Roman" w:hAnsi="Times New Roman" w:cs="Times New Roman"/>
                <w:lang w:val="ru-RU" w:eastAsia="ru-RU"/>
              </w:rPr>
              <w:t>Обл</w:t>
            </w:r>
            <w:proofErr w:type="gramEnd"/>
            <w:r w:rsidRPr="008947EA">
              <w:rPr>
                <w:rFonts w:ascii="Times New Roman" w:eastAsia="Times New Roman" w:hAnsi="Times New Roman" w:cs="Times New Roman"/>
                <w:lang w:val="ru-RU" w:eastAsia="ru-RU"/>
              </w:rPr>
              <w:t>ік</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доходів</w:t>
            </w:r>
            <w:proofErr w:type="spellEnd"/>
            <w:r w:rsidRPr="008947EA">
              <w:rPr>
                <w:rFonts w:ascii="Times New Roman" w:eastAsia="Times New Roman" w:hAnsi="Times New Roman" w:cs="Times New Roman"/>
                <w:lang w:val="ru-RU" w:eastAsia="ru-RU"/>
              </w:rPr>
              <w:t xml:space="preserve"> і </w:t>
            </w:r>
            <w:proofErr w:type="spellStart"/>
            <w:r w:rsidRPr="008947EA">
              <w:rPr>
                <w:rFonts w:ascii="Times New Roman" w:eastAsia="Times New Roman" w:hAnsi="Times New Roman" w:cs="Times New Roman"/>
                <w:lang w:val="ru-RU" w:eastAsia="ru-RU"/>
              </w:rPr>
              <w:t>витрат</w:t>
            </w:r>
            <w:proofErr w:type="spellEnd"/>
            <w:r w:rsidRPr="008947EA">
              <w:rPr>
                <w:rFonts w:ascii="Times New Roman" w:eastAsia="Times New Roman" w:hAnsi="Times New Roman" w:cs="Times New Roman"/>
                <w:lang w:val="ru-RU" w:eastAsia="ru-RU"/>
              </w:rPr>
              <w:t xml:space="preserve"> банку</w:t>
            </w:r>
            <w:r w:rsidRPr="008947EA">
              <w:rPr>
                <w:rFonts w:ascii="Times New Roman" w:eastAsia="Times New Roman" w:hAnsi="Times New Roman" w:cs="Times New Roman"/>
                <w:lang w:eastAsia="ru-RU"/>
              </w:rPr>
              <w:t>.</w:t>
            </w:r>
          </w:p>
        </w:tc>
        <w:tc>
          <w:tcPr>
            <w:tcW w:w="3893"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5B4B0B">
        <w:trPr>
          <w:trHeight w:val="735"/>
        </w:trPr>
        <w:tc>
          <w:tcPr>
            <w:tcW w:w="1404" w:type="dxa"/>
            <w:vMerge/>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Pr="008947EA" w:rsidRDefault="003C038D" w:rsidP="00157F07">
            <w:pPr>
              <w:widowControl w:val="0"/>
              <w:spacing w:after="0" w:line="240" w:lineRule="auto"/>
              <w:jc w:val="center"/>
              <w:rPr>
                <w:rFonts w:ascii="Times New Roman" w:eastAsia="Times New Roman" w:hAnsi="Times New Roman" w:cs="Times New Roman"/>
                <w:bCs/>
                <w:lang w:eastAsia="ru-RU"/>
              </w:rPr>
            </w:pPr>
            <w:proofErr w:type="spellStart"/>
            <w:proofErr w:type="gramStart"/>
            <w:r w:rsidRPr="008947EA">
              <w:rPr>
                <w:rFonts w:ascii="Times New Roman" w:eastAsia="Times New Roman" w:hAnsi="Times New Roman" w:cs="Times New Roman"/>
                <w:sz w:val="24"/>
                <w:szCs w:val="24"/>
                <w:lang w:val="ru-RU" w:eastAsia="ru-RU"/>
              </w:rPr>
              <w:t>Обл</w:t>
            </w:r>
            <w:proofErr w:type="gramEnd"/>
            <w:r w:rsidRPr="008947EA">
              <w:rPr>
                <w:rFonts w:ascii="Times New Roman" w:eastAsia="Times New Roman" w:hAnsi="Times New Roman" w:cs="Times New Roman"/>
                <w:sz w:val="24"/>
                <w:szCs w:val="24"/>
                <w:lang w:val="ru-RU" w:eastAsia="ru-RU"/>
              </w:rPr>
              <w:t>ік</w:t>
            </w:r>
            <w:proofErr w:type="spellEnd"/>
            <w:r w:rsidRPr="008947EA">
              <w:rPr>
                <w:rFonts w:ascii="Times New Roman" w:eastAsia="Times New Roman" w:hAnsi="Times New Roman" w:cs="Times New Roman"/>
                <w:sz w:val="24"/>
                <w:szCs w:val="24"/>
                <w:lang w:val="ru-RU" w:eastAsia="ru-RU"/>
              </w:rPr>
              <w:t xml:space="preserve"> </w:t>
            </w:r>
            <w:proofErr w:type="spellStart"/>
            <w:r w:rsidRPr="008947EA">
              <w:rPr>
                <w:rFonts w:ascii="Times New Roman" w:eastAsia="Times New Roman" w:hAnsi="Times New Roman" w:cs="Times New Roman"/>
                <w:sz w:val="24"/>
                <w:szCs w:val="24"/>
                <w:lang w:val="ru-RU" w:eastAsia="ru-RU"/>
              </w:rPr>
              <w:t>доходів</w:t>
            </w:r>
            <w:proofErr w:type="spellEnd"/>
            <w:r w:rsidRPr="008947EA">
              <w:rPr>
                <w:rFonts w:ascii="Times New Roman" w:eastAsia="Times New Roman" w:hAnsi="Times New Roman" w:cs="Times New Roman"/>
                <w:sz w:val="24"/>
                <w:szCs w:val="24"/>
                <w:lang w:val="ru-RU" w:eastAsia="ru-RU"/>
              </w:rPr>
              <w:t xml:space="preserve"> і </w:t>
            </w:r>
            <w:proofErr w:type="spellStart"/>
            <w:r w:rsidRPr="008947EA">
              <w:rPr>
                <w:rFonts w:ascii="Times New Roman" w:eastAsia="Times New Roman" w:hAnsi="Times New Roman" w:cs="Times New Roman"/>
                <w:sz w:val="24"/>
                <w:szCs w:val="24"/>
                <w:lang w:val="ru-RU" w:eastAsia="ru-RU"/>
              </w:rPr>
              <w:t>витрат</w:t>
            </w:r>
            <w:proofErr w:type="spellEnd"/>
            <w:r w:rsidRPr="008947EA">
              <w:rPr>
                <w:rFonts w:ascii="Times New Roman" w:eastAsia="Times New Roman" w:hAnsi="Times New Roman" w:cs="Times New Roman"/>
                <w:sz w:val="24"/>
                <w:szCs w:val="24"/>
                <w:lang w:val="ru-RU" w:eastAsia="ru-RU"/>
              </w:rPr>
              <w:t xml:space="preserve"> банку</w:t>
            </w:r>
            <w:r w:rsidRPr="008947EA">
              <w:rPr>
                <w:rFonts w:ascii="Times New Roman" w:eastAsia="Times New Roman" w:hAnsi="Times New Roman" w:cs="Times New Roman"/>
                <w:sz w:val="24"/>
                <w:szCs w:val="24"/>
                <w:lang w:eastAsia="ru-RU"/>
              </w:rPr>
              <w:t>.</w:t>
            </w:r>
          </w:p>
        </w:tc>
        <w:tc>
          <w:tcPr>
            <w:tcW w:w="3893" w:type="dxa"/>
            <w:shd w:val="clear" w:color="auto" w:fill="auto"/>
          </w:tcPr>
          <w:p w:rsidR="003C038D" w:rsidRPr="00157F07" w:rsidRDefault="003C038D" w:rsidP="00FA72D8">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Експрес-опитування (усно або в тестовій формі) з теоретичного матеріалу</w:t>
            </w:r>
          </w:p>
          <w:p w:rsidR="003C038D" w:rsidRPr="00157F07" w:rsidRDefault="003C038D" w:rsidP="00FA72D8">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4</w:t>
            </w:r>
          </w:p>
        </w:tc>
      </w:tr>
      <w:tr w:rsidR="003C038D" w:rsidRPr="00157F07" w:rsidTr="005B4B0B">
        <w:trPr>
          <w:trHeight w:val="1177"/>
        </w:trPr>
        <w:tc>
          <w:tcPr>
            <w:tcW w:w="1404" w:type="dxa"/>
            <w:vMerge w:val="restart"/>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14</w:t>
            </w:r>
          </w:p>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Лекція 12</w:t>
            </w: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Практичне заняття</w:t>
            </w:r>
          </w:p>
        </w:tc>
        <w:tc>
          <w:tcPr>
            <w:tcW w:w="2999" w:type="dxa"/>
            <w:shd w:val="clear" w:color="auto" w:fill="auto"/>
          </w:tcPr>
          <w:p w:rsidR="003C038D" w:rsidRPr="00157F07" w:rsidRDefault="003C038D" w:rsidP="00FA72D8">
            <w:pPr>
              <w:widowControl w:val="0"/>
              <w:spacing w:after="0" w:line="240" w:lineRule="auto"/>
              <w:jc w:val="center"/>
              <w:rPr>
                <w:rFonts w:ascii="Times New Roman" w:eastAsia="Calibri" w:hAnsi="Times New Roman" w:cs="Times New Roman"/>
                <w:sz w:val="24"/>
                <w:szCs w:val="24"/>
              </w:rPr>
            </w:pPr>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Фінансова</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звітність</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комерційних</w:t>
            </w:r>
            <w:proofErr w:type="spellEnd"/>
            <w:r w:rsidRPr="008947EA">
              <w:rPr>
                <w:rFonts w:ascii="Times New Roman" w:eastAsia="Times New Roman" w:hAnsi="Times New Roman" w:cs="Times New Roman"/>
                <w:lang w:val="ru-RU" w:eastAsia="ru-RU"/>
              </w:rPr>
              <w:t xml:space="preserve"> </w:t>
            </w:r>
            <w:proofErr w:type="spellStart"/>
            <w:r w:rsidRPr="008947EA">
              <w:rPr>
                <w:rFonts w:ascii="Times New Roman" w:eastAsia="Times New Roman" w:hAnsi="Times New Roman" w:cs="Times New Roman"/>
                <w:lang w:val="ru-RU" w:eastAsia="ru-RU"/>
              </w:rPr>
              <w:t>банкі</w:t>
            </w:r>
            <w:proofErr w:type="gramStart"/>
            <w:r w:rsidRPr="008947EA">
              <w:rPr>
                <w:rFonts w:ascii="Times New Roman" w:eastAsia="Times New Roman" w:hAnsi="Times New Roman" w:cs="Times New Roman"/>
                <w:lang w:val="ru-RU" w:eastAsia="ru-RU"/>
              </w:rPr>
              <w:t>в</w:t>
            </w:r>
            <w:proofErr w:type="spellEnd"/>
            <w:proofErr w:type="gramEnd"/>
            <w:r w:rsidRPr="008947EA">
              <w:rPr>
                <w:rFonts w:ascii="Times New Roman" w:eastAsia="Times New Roman" w:hAnsi="Times New Roman" w:cs="Times New Roman"/>
                <w:lang w:eastAsia="ru-RU"/>
              </w:rPr>
              <w:t>.</w:t>
            </w:r>
          </w:p>
        </w:tc>
        <w:tc>
          <w:tcPr>
            <w:tcW w:w="3893"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p>
        </w:tc>
      </w:tr>
      <w:tr w:rsidR="003C038D" w:rsidRPr="00157F07" w:rsidTr="005B4B0B">
        <w:trPr>
          <w:trHeight w:val="1593"/>
        </w:trPr>
        <w:tc>
          <w:tcPr>
            <w:tcW w:w="1404" w:type="dxa"/>
            <w:vMerge/>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proofErr w:type="spellStart"/>
            <w:r w:rsidRPr="008947EA">
              <w:rPr>
                <w:rFonts w:ascii="Times New Roman" w:eastAsia="Times New Roman" w:hAnsi="Times New Roman" w:cs="Times New Roman"/>
                <w:bCs/>
                <w:sz w:val="24"/>
                <w:szCs w:val="24"/>
                <w:lang w:val="ru-RU" w:eastAsia="uk-UA"/>
              </w:rPr>
              <w:t>Звітність</w:t>
            </w:r>
            <w:proofErr w:type="spellEnd"/>
            <w:r w:rsidRPr="008947EA">
              <w:rPr>
                <w:rFonts w:ascii="Times New Roman" w:eastAsia="Times New Roman" w:hAnsi="Times New Roman" w:cs="Times New Roman"/>
                <w:bCs/>
                <w:sz w:val="24"/>
                <w:szCs w:val="24"/>
                <w:lang w:val="ru-RU" w:eastAsia="uk-UA"/>
              </w:rPr>
              <w:t xml:space="preserve"> </w:t>
            </w:r>
            <w:proofErr w:type="spellStart"/>
            <w:r w:rsidRPr="008947EA">
              <w:rPr>
                <w:rFonts w:ascii="Times New Roman" w:eastAsia="Times New Roman" w:hAnsi="Times New Roman" w:cs="Times New Roman"/>
                <w:bCs/>
                <w:sz w:val="24"/>
                <w:szCs w:val="24"/>
                <w:lang w:val="ru-RU" w:eastAsia="uk-UA"/>
              </w:rPr>
              <w:t>банкі</w:t>
            </w:r>
            <w:proofErr w:type="gramStart"/>
            <w:r w:rsidRPr="008947EA">
              <w:rPr>
                <w:rFonts w:ascii="Times New Roman" w:eastAsia="Times New Roman" w:hAnsi="Times New Roman" w:cs="Times New Roman"/>
                <w:bCs/>
                <w:sz w:val="24"/>
                <w:szCs w:val="24"/>
                <w:lang w:val="ru-RU" w:eastAsia="uk-UA"/>
              </w:rPr>
              <w:t>в</w:t>
            </w:r>
            <w:proofErr w:type="spellEnd"/>
            <w:proofErr w:type="gramEnd"/>
            <w:r w:rsidRPr="008947EA">
              <w:rPr>
                <w:rFonts w:ascii="Times New Roman" w:eastAsia="Times New Roman" w:hAnsi="Times New Roman" w:cs="Times New Roman"/>
                <w:bCs/>
                <w:sz w:val="24"/>
                <w:szCs w:val="24"/>
                <w:lang w:val="ru-RU" w:eastAsia="uk-UA"/>
              </w:rPr>
              <w:t>.</w:t>
            </w:r>
          </w:p>
        </w:tc>
        <w:tc>
          <w:tcPr>
            <w:tcW w:w="3893" w:type="dxa"/>
            <w:shd w:val="clear" w:color="auto" w:fill="auto"/>
          </w:tcPr>
          <w:p w:rsidR="003C038D" w:rsidRPr="00157F07" w:rsidRDefault="003C038D" w:rsidP="00157F07">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Експрес-опитування (усно або в тестовій формі) з теоретичного матеріалу</w:t>
            </w:r>
          </w:p>
          <w:p w:rsidR="003C038D" w:rsidRPr="00157F07" w:rsidRDefault="003C038D" w:rsidP="00157F07">
            <w:pPr>
              <w:widowControl w:val="0"/>
              <w:spacing w:after="0" w:line="240" w:lineRule="auto"/>
              <w:ind w:left="-148" w:right="-147"/>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Самостійне опрацювання теоретичного матеріалу і розв’язання типових задач на практичному занятті</w:t>
            </w: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4</w:t>
            </w:r>
          </w:p>
        </w:tc>
      </w:tr>
      <w:tr w:rsidR="003C038D" w:rsidRPr="00157F07" w:rsidTr="00FA72D8">
        <w:trPr>
          <w:trHeight w:val="1072"/>
        </w:trPr>
        <w:tc>
          <w:tcPr>
            <w:tcW w:w="1404" w:type="dxa"/>
            <w:vMerge/>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r w:rsidRPr="00157F07">
              <w:rPr>
                <w:rFonts w:ascii="Times New Roman" w:eastAsia="Calibri" w:hAnsi="Times New Roman" w:cs="Times New Roman"/>
                <w:sz w:val="24"/>
                <w:szCs w:val="24"/>
              </w:rPr>
              <w:t>Атестаційний контроль 2</w:t>
            </w:r>
          </w:p>
        </w:tc>
        <w:tc>
          <w:tcPr>
            <w:tcW w:w="3893"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Times New Roman" w:hAnsi="Times New Roman" w:cs="Times New Roman"/>
                <w:sz w:val="24"/>
                <w:szCs w:val="24"/>
                <w:lang w:eastAsia="ja-JP"/>
              </w:rPr>
              <w:t xml:space="preserve">Тестування за змістовими модулями 5-8. тести на платформі </w:t>
            </w:r>
            <w:proofErr w:type="spellStart"/>
            <w:r w:rsidRPr="00157F07">
              <w:rPr>
                <w:rFonts w:ascii="Times New Roman" w:eastAsia="Times New Roman" w:hAnsi="Times New Roman" w:cs="Times New Roman"/>
                <w:sz w:val="24"/>
                <w:szCs w:val="24"/>
                <w:lang w:eastAsia="ja-JP"/>
              </w:rPr>
              <w:t>Moodle</w:t>
            </w:r>
            <w:proofErr w:type="spellEnd"/>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10</w:t>
            </w:r>
          </w:p>
        </w:tc>
      </w:tr>
      <w:tr w:rsidR="003C038D" w:rsidRPr="00157F07" w:rsidTr="005B4B0B">
        <w:tc>
          <w:tcPr>
            <w:tcW w:w="1404" w:type="dxa"/>
            <w:shd w:val="clear" w:color="auto" w:fill="auto"/>
          </w:tcPr>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Тиждень 15</w:t>
            </w:r>
          </w:p>
          <w:p w:rsidR="003C038D" w:rsidRPr="00157F07" w:rsidRDefault="003C038D" w:rsidP="00157F07">
            <w:pPr>
              <w:widowControl w:val="0"/>
              <w:spacing w:after="0" w:line="240" w:lineRule="auto"/>
              <w:ind w:left="-142" w:right="-91"/>
              <w:jc w:val="center"/>
              <w:rPr>
                <w:rFonts w:ascii="Times New Roman" w:eastAsia="MS Mincho" w:hAnsi="Times New Roman" w:cs="Times New Roman"/>
                <w:color w:val="000000"/>
                <w:sz w:val="24"/>
                <w:szCs w:val="24"/>
              </w:rPr>
            </w:pPr>
          </w:p>
        </w:tc>
        <w:tc>
          <w:tcPr>
            <w:tcW w:w="2999" w:type="dxa"/>
            <w:shd w:val="clear" w:color="auto" w:fill="auto"/>
          </w:tcPr>
          <w:p w:rsidR="003C038D" w:rsidRPr="00157F07" w:rsidRDefault="003C038D" w:rsidP="00157F07">
            <w:pPr>
              <w:widowControl w:val="0"/>
              <w:spacing w:after="0" w:line="240" w:lineRule="auto"/>
              <w:jc w:val="center"/>
              <w:rPr>
                <w:rFonts w:ascii="Times New Roman" w:eastAsia="Calibri" w:hAnsi="Times New Roman" w:cs="Times New Roman"/>
                <w:sz w:val="24"/>
                <w:szCs w:val="24"/>
              </w:rPr>
            </w:pPr>
            <w:r w:rsidRPr="00157F07">
              <w:rPr>
                <w:rFonts w:ascii="Times New Roman" w:eastAsia="Calibri" w:hAnsi="Times New Roman" w:cs="Times New Roman"/>
                <w:sz w:val="24"/>
                <w:szCs w:val="24"/>
              </w:rPr>
              <w:t xml:space="preserve">Підсумковий контроль </w:t>
            </w:r>
            <w:r w:rsidRPr="00157F07">
              <w:rPr>
                <w:rFonts w:ascii="Times New Roman" w:eastAsia="Calibri" w:hAnsi="Times New Roman" w:cs="Times New Roman"/>
                <w:sz w:val="20"/>
                <w:szCs w:val="20"/>
              </w:rPr>
              <w:t>(теоретичний і практичний)</w:t>
            </w:r>
          </w:p>
        </w:tc>
        <w:tc>
          <w:tcPr>
            <w:tcW w:w="3893" w:type="dxa"/>
            <w:shd w:val="clear" w:color="auto" w:fill="auto"/>
          </w:tcPr>
          <w:p w:rsidR="003C038D" w:rsidRPr="00157F07" w:rsidRDefault="003C038D" w:rsidP="00157F07">
            <w:pPr>
              <w:widowControl w:val="0"/>
              <w:spacing w:after="0" w:line="240" w:lineRule="auto"/>
              <w:jc w:val="center"/>
              <w:rPr>
                <w:rFonts w:ascii="Times New Roman" w:eastAsia="Times New Roman" w:hAnsi="Times New Roman" w:cs="Times New Roman"/>
                <w:sz w:val="24"/>
                <w:szCs w:val="24"/>
                <w:lang w:eastAsia="ja-JP"/>
              </w:rPr>
            </w:pPr>
          </w:p>
        </w:tc>
        <w:tc>
          <w:tcPr>
            <w:tcW w:w="1275" w:type="dxa"/>
            <w:shd w:val="clear" w:color="auto" w:fill="auto"/>
          </w:tcPr>
          <w:p w:rsidR="003C038D" w:rsidRPr="00157F07" w:rsidRDefault="003C038D" w:rsidP="00157F07">
            <w:pPr>
              <w:widowControl w:val="0"/>
              <w:spacing w:after="0" w:line="240" w:lineRule="auto"/>
              <w:jc w:val="center"/>
              <w:rPr>
                <w:rFonts w:ascii="Times New Roman" w:eastAsia="MS Mincho" w:hAnsi="Times New Roman" w:cs="Times New Roman"/>
                <w:color w:val="000000"/>
                <w:sz w:val="24"/>
                <w:szCs w:val="24"/>
              </w:rPr>
            </w:pPr>
            <w:r w:rsidRPr="00157F07">
              <w:rPr>
                <w:rFonts w:ascii="Times New Roman" w:eastAsia="MS Mincho" w:hAnsi="Times New Roman" w:cs="Times New Roman"/>
                <w:color w:val="000000"/>
                <w:sz w:val="24"/>
                <w:szCs w:val="24"/>
              </w:rPr>
              <w:t>20</w:t>
            </w:r>
          </w:p>
        </w:tc>
      </w:tr>
    </w:tbl>
    <w:p w:rsidR="00157F07" w:rsidRPr="00EA1CB3" w:rsidRDefault="00157F07" w:rsidP="00744275">
      <w:pPr>
        <w:widowControl w:val="0"/>
        <w:spacing w:after="0" w:line="240" w:lineRule="auto"/>
        <w:rPr>
          <w:rFonts w:ascii="Times New Roman" w:eastAsia="MS Mincho" w:hAnsi="Times New Roman" w:cs="Times New Roman"/>
          <w:b/>
          <w:bCs/>
          <w:color w:val="000000"/>
          <w:sz w:val="28"/>
          <w:szCs w:val="28"/>
          <w:lang w:val="ru-RU"/>
        </w:rPr>
      </w:pPr>
    </w:p>
    <w:p w:rsidR="00157F07" w:rsidRPr="00157F07" w:rsidRDefault="00157F07" w:rsidP="00744275">
      <w:pPr>
        <w:widowControl w:val="0"/>
        <w:spacing w:after="0" w:line="240" w:lineRule="auto"/>
        <w:ind w:firstLine="708"/>
        <w:rPr>
          <w:rFonts w:ascii="Times New Roman" w:eastAsia="Calibri" w:hAnsi="Times New Roman" w:cs="Times New Roman"/>
          <w:b/>
          <w:bCs/>
          <w:sz w:val="24"/>
          <w:szCs w:val="24"/>
        </w:rPr>
      </w:pPr>
      <w:r w:rsidRPr="00744275">
        <w:rPr>
          <w:rFonts w:ascii="Times New Roman" w:eastAsia="Calibri" w:hAnsi="Times New Roman" w:cs="Times New Roman"/>
          <w:sz w:val="24"/>
          <w:szCs w:val="24"/>
        </w:rPr>
        <w:br w:type="page"/>
      </w:r>
      <w:r w:rsidRPr="00157F07">
        <w:rPr>
          <w:rFonts w:ascii="Times New Roman" w:eastAsia="Calibri" w:hAnsi="Times New Roman" w:cs="Times New Roman"/>
          <w:b/>
          <w:bCs/>
          <w:sz w:val="24"/>
          <w:szCs w:val="24"/>
        </w:rPr>
        <w:t xml:space="preserve">ОСНОВНІ ДЖЕРЕЛА </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8947EA">
        <w:rPr>
          <w:rFonts w:ascii="Times New Roman" w:eastAsia="Times New Roman" w:hAnsi="Times New Roman" w:cs="Times New Roman"/>
          <w:sz w:val="24"/>
          <w:szCs w:val="24"/>
          <w:lang w:eastAsia="ru-RU"/>
        </w:rPr>
        <w:t>Коренєва</w:t>
      </w:r>
      <w:proofErr w:type="spellEnd"/>
      <w:r w:rsidRPr="008947EA">
        <w:rPr>
          <w:rFonts w:ascii="Times New Roman" w:eastAsia="Times New Roman" w:hAnsi="Times New Roman" w:cs="Times New Roman"/>
          <w:sz w:val="24"/>
          <w:szCs w:val="24"/>
          <w:lang w:eastAsia="ru-RU"/>
        </w:rPr>
        <w:t xml:space="preserve"> О.Г., Маслак Н.Г., </w:t>
      </w:r>
      <w:proofErr w:type="spellStart"/>
      <w:r w:rsidRPr="008947EA">
        <w:rPr>
          <w:rFonts w:ascii="Times New Roman" w:eastAsia="Times New Roman" w:hAnsi="Times New Roman" w:cs="Times New Roman"/>
          <w:sz w:val="24"/>
          <w:szCs w:val="24"/>
          <w:lang w:eastAsia="ru-RU"/>
        </w:rPr>
        <w:t>Слав’янська</w:t>
      </w:r>
      <w:proofErr w:type="spellEnd"/>
      <w:r w:rsidRPr="008947EA">
        <w:rPr>
          <w:rFonts w:ascii="Times New Roman" w:eastAsia="Times New Roman" w:hAnsi="Times New Roman" w:cs="Times New Roman"/>
          <w:sz w:val="24"/>
          <w:szCs w:val="24"/>
          <w:lang w:eastAsia="ru-RU"/>
        </w:rPr>
        <w:t xml:space="preserve"> Н.Г. Облік у банку : </w:t>
      </w:r>
      <w:proofErr w:type="spellStart"/>
      <w:r w:rsidRPr="008947EA">
        <w:rPr>
          <w:rFonts w:ascii="Times New Roman" w:eastAsia="Times New Roman" w:hAnsi="Times New Roman" w:cs="Times New Roman"/>
          <w:sz w:val="24"/>
          <w:szCs w:val="24"/>
          <w:lang w:eastAsia="ru-RU"/>
        </w:rPr>
        <w:t>підруч.Суми</w:t>
      </w:r>
      <w:proofErr w:type="spellEnd"/>
      <w:r w:rsidRPr="008947EA">
        <w:rPr>
          <w:rFonts w:ascii="Times New Roman" w:eastAsia="Times New Roman" w:hAnsi="Times New Roman" w:cs="Times New Roman"/>
          <w:sz w:val="24"/>
          <w:szCs w:val="24"/>
          <w:lang w:eastAsia="ru-RU"/>
        </w:rPr>
        <w:t xml:space="preserve"> : Університетська книга, 2012.668 с.</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8947EA">
        <w:rPr>
          <w:rFonts w:ascii="Times New Roman" w:eastAsia="Times New Roman" w:hAnsi="Times New Roman" w:cs="Times New Roman"/>
          <w:sz w:val="24"/>
          <w:szCs w:val="24"/>
          <w:lang w:eastAsia="ru-RU"/>
        </w:rPr>
        <w:t>Кіндрацька</w:t>
      </w:r>
      <w:proofErr w:type="spellEnd"/>
      <w:r w:rsidRPr="008947EA">
        <w:rPr>
          <w:rFonts w:ascii="Times New Roman" w:eastAsia="Times New Roman" w:hAnsi="Times New Roman" w:cs="Times New Roman"/>
          <w:sz w:val="24"/>
          <w:szCs w:val="24"/>
          <w:lang w:eastAsia="ru-RU"/>
        </w:rPr>
        <w:t xml:space="preserve">, Л.М. </w:t>
      </w:r>
      <w:proofErr w:type="spellStart"/>
      <w:r w:rsidRPr="008947EA">
        <w:rPr>
          <w:rFonts w:ascii="Times New Roman" w:eastAsia="Times New Roman" w:hAnsi="Times New Roman" w:cs="Times New Roman"/>
          <w:sz w:val="24"/>
          <w:szCs w:val="24"/>
          <w:lang w:eastAsia="ru-RU"/>
        </w:rPr>
        <w:t>СеменіченкоЮ.К</w:t>
      </w:r>
      <w:proofErr w:type="spellEnd"/>
      <w:r w:rsidRPr="008947EA">
        <w:rPr>
          <w:rFonts w:ascii="Times New Roman" w:eastAsia="Times New Roman" w:hAnsi="Times New Roman" w:cs="Times New Roman"/>
          <w:sz w:val="24"/>
          <w:szCs w:val="24"/>
          <w:lang w:eastAsia="ru-RU"/>
        </w:rPr>
        <w:t>.,</w:t>
      </w:r>
      <w:proofErr w:type="spellStart"/>
      <w:r w:rsidRPr="008947EA">
        <w:rPr>
          <w:rFonts w:ascii="Times New Roman" w:eastAsia="Times New Roman" w:hAnsi="Times New Roman" w:cs="Times New Roman"/>
          <w:sz w:val="24"/>
          <w:szCs w:val="24"/>
          <w:lang w:eastAsia="ru-RU"/>
        </w:rPr>
        <w:t>ТюхляєваМ.Ю</w:t>
      </w:r>
      <w:proofErr w:type="spellEnd"/>
      <w:r w:rsidRPr="008947EA">
        <w:rPr>
          <w:rFonts w:ascii="Times New Roman" w:eastAsia="Times New Roman" w:hAnsi="Times New Roman" w:cs="Times New Roman"/>
          <w:sz w:val="24"/>
          <w:szCs w:val="24"/>
          <w:lang w:eastAsia="ru-RU"/>
        </w:rPr>
        <w:t xml:space="preserve">. Облік у банках: </w:t>
      </w:r>
      <w:proofErr w:type="spellStart"/>
      <w:r w:rsidRPr="008947EA">
        <w:rPr>
          <w:rFonts w:ascii="Times New Roman" w:eastAsia="Times New Roman" w:hAnsi="Times New Roman" w:cs="Times New Roman"/>
          <w:sz w:val="24"/>
          <w:szCs w:val="24"/>
          <w:lang w:eastAsia="ru-RU"/>
        </w:rPr>
        <w:t>навч.-метод</w:t>
      </w:r>
      <w:proofErr w:type="spellEnd"/>
      <w:r w:rsidRPr="008947EA">
        <w:rPr>
          <w:rFonts w:ascii="Times New Roman" w:eastAsia="Times New Roman" w:hAnsi="Times New Roman" w:cs="Times New Roman"/>
          <w:sz w:val="24"/>
          <w:szCs w:val="24"/>
          <w:lang w:eastAsia="ru-RU"/>
        </w:rPr>
        <w:t xml:space="preserve">. </w:t>
      </w:r>
      <w:proofErr w:type="spellStart"/>
      <w:r w:rsidRPr="008947EA">
        <w:rPr>
          <w:rFonts w:ascii="Times New Roman" w:eastAsia="Times New Roman" w:hAnsi="Times New Roman" w:cs="Times New Roman"/>
          <w:sz w:val="24"/>
          <w:szCs w:val="24"/>
          <w:lang w:eastAsia="ru-RU"/>
        </w:rPr>
        <w:t>посіб</w:t>
      </w:r>
      <w:proofErr w:type="spellEnd"/>
      <w:r w:rsidRPr="008947EA">
        <w:rPr>
          <w:rFonts w:ascii="Times New Roman" w:eastAsia="Times New Roman" w:hAnsi="Times New Roman" w:cs="Times New Roman"/>
          <w:sz w:val="24"/>
          <w:szCs w:val="24"/>
          <w:lang w:eastAsia="ru-RU"/>
        </w:rPr>
        <w:t>. Київ: КНЕУ, 2009. 404 с. </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947EA">
        <w:rPr>
          <w:rFonts w:ascii="Times New Roman" w:eastAsiaTheme="minorEastAsia" w:hAnsi="Times New Roman" w:cs="Times New Roman"/>
          <w:sz w:val="24"/>
          <w:szCs w:val="24"/>
          <w:lang w:eastAsia="zh-CN"/>
        </w:rPr>
        <w:t xml:space="preserve">Литвин Н. Б. Фінансовий облік у банках (у контексті МСФЗ) : </w:t>
      </w:r>
      <w:proofErr w:type="spellStart"/>
      <w:r w:rsidRPr="008947EA">
        <w:rPr>
          <w:rFonts w:ascii="Times New Roman" w:eastAsiaTheme="minorEastAsia" w:hAnsi="Times New Roman" w:cs="Times New Roman"/>
          <w:sz w:val="24"/>
          <w:szCs w:val="24"/>
          <w:lang w:eastAsia="zh-CN"/>
        </w:rPr>
        <w:t>підручн</w:t>
      </w:r>
      <w:proofErr w:type="spellEnd"/>
      <w:r w:rsidRPr="008947EA">
        <w:rPr>
          <w:rFonts w:ascii="Times New Roman" w:eastAsiaTheme="minorEastAsia" w:hAnsi="Times New Roman" w:cs="Times New Roman"/>
          <w:sz w:val="24"/>
          <w:szCs w:val="24"/>
          <w:lang w:eastAsia="zh-CN"/>
        </w:rPr>
        <w:t xml:space="preserve">. 2-ге вид., </w:t>
      </w:r>
      <w:proofErr w:type="spellStart"/>
      <w:r w:rsidRPr="008947EA">
        <w:rPr>
          <w:rFonts w:ascii="Times New Roman" w:eastAsiaTheme="minorEastAsia" w:hAnsi="Times New Roman" w:cs="Times New Roman"/>
          <w:sz w:val="24"/>
          <w:szCs w:val="24"/>
          <w:lang w:eastAsia="zh-CN"/>
        </w:rPr>
        <w:t>доп</w:t>
      </w:r>
      <w:proofErr w:type="spellEnd"/>
      <w:r w:rsidRPr="008947EA">
        <w:rPr>
          <w:rFonts w:ascii="Times New Roman" w:eastAsiaTheme="minorEastAsia" w:hAnsi="Times New Roman" w:cs="Times New Roman"/>
          <w:sz w:val="24"/>
          <w:szCs w:val="24"/>
          <w:lang w:eastAsia="zh-CN"/>
        </w:rPr>
        <w:t xml:space="preserve">. і </w:t>
      </w:r>
      <w:proofErr w:type="spellStart"/>
      <w:r w:rsidRPr="008947EA">
        <w:rPr>
          <w:rFonts w:ascii="Times New Roman" w:eastAsiaTheme="minorEastAsia" w:hAnsi="Times New Roman" w:cs="Times New Roman"/>
          <w:sz w:val="24"/>
          <w:szCs w:val="24"/>
          <w:lang w:eastAsia="zh-CN"/>
        </w:rPr>
        <w:t>перероб.Київ</w:t>
      </w:r>
      <w:proofErr w:type="spellEnd"/>
      <w:r w:rsidRPr="008947EA">
        <w:rPr>
          <w:rFonts w:ascii="Times New Roman" w:eastAsiaTheme="minorEastAsia" w:hAnsi="Times New Roman" w:cs="Times New Roman"/>
          <w:sz w:val="24"/>
          <w:szCs w:val="24"/>
          <w:lang w:eastAsia="zh-CN"/>
        </w:rPr>
        <w:t xml:space="preserve"> : «Центр учбової літератури», 2017. 676 с.</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8947EA">
        <w:rPr>
          <w:rFonts w:ascii="Times New Roman" w:eastAsia="Times New Roman" w:hAnsi="Times New Roman" w:cs="Times New Roman"/>
          <w:sz w:val="24"/>
          <w:szCs w:val="24"/>
          <w:lang w:eastAsia="ru-RU"/>
        </w:rPr>
        <w:t>Снігурська</w:t>
      </w:r>
      <w:proofErr w:type="spellEnd"/>
      <w:r w:rsidRPr="008947EA">
        <w:rPr>
          <w:rFonts w:ascii="Times New Roman" w:eastAsia="Times New Roman" w:hAnsi="Times New Roman" w:cs="Times New Roman"/>
          <w:sz w:val="24"/>
          <w:szCs w:val="24"/>
          <w:lang w:eastAsia="ru-RU"/>
        </w:rPr>
        <w:t>,  Л. П. Облік у банках (У схемах і таблицях) :</w:t>
      </w:r>
      <w:proofErr w:type="spellStart"/>
      <w:r w:rsidRPr="008947EA">
        <w:rPr>
          <w:rFonts w:ascii="Times New Roman" w:eastAsia="Times New Roman" w:hAnsi="Times New Roman" w:cs="Times New Roman"/>
          <w:sz w:val="24"/>
          <w:szCs w:val="24"/>
          <w:lang w:eastAsia="ru-RU"/>
        </w:rPr>
        <w:t>навч.посіб</w:t>
      </w:r>
      <w:proofErr w:type="spellEnd"/>
      <w:r w:rsidRPr="008947EA">
        <w:rPr>
          <w:rFonts w:ascii="Times New Roman" w:eastAsia="Times New Roman" w:hAnsi="Times New Roman" w:cs="Times New Roman"/>
          <w:sz w:val="24"/>
          <w:szCs w:val="24"/>
          <w:lang w:eastAsia="ru-RU"/>
        </w:rPr>
        <w:t>.</w:t>
      </w:r>
      <w:r w:rsidRPr="008947EA">
        <w:rPr>
          <w:rFonts w:ascii="Times New Roman" w:eastAsia="Times New Roman" w:hAnsi="Times New Roman" w:cs="Times New Roman"/>
          <w:sz w:val="24"/>
          <w:szCs w:val="24"/>
          <w:lang w:val="ru-RU" w:eastAsia="ru-RU"/>
        </w:rPr>
        <w:t>/</w:t>
      </w:r>
      <w:r w:rsidRPr="008947EA">
        <w:rPr>
          <w:rFonts w:ascii="Times New Roman" w:eastAsia="Times New Roman" w:hAnsi="Times New Roman" w:cs="Times New Roman"/>
          <w:sz w:val="24"/>
          <w:szCs w:val="24"/>
          <w:lang w:eastAsia="ru-RU"/>
        </w:rPr>
        <w:t xml:space="preserve">за ред. Л. М. </w:t>
      </w:r>
      <w:proofErr w:type="spellStart"/>
      <w:r w:rsidRPr="008947EA">
        <w:rPr>
          <w:rFonts w:ascii="Times New Roman" w:eastAsia="Times New Roman" w:hAnsi="Times New Roman" w:cs="Times New Roman"/>
          <w:sz w:val="24"/>
          <w:szCs w:val="24"/>
          <w:lang w:eastAsia="ru-RU"/>
        </w:rPr>
        <w:t>Кіндрацької.Київ</w:t>
      </w:r>
      <w:proofErr w:type="spellEnd"/>
      <w:r w:rsidRPr="008947EA">
        <w:rPr>
          <w:rFonts w:ascii="Times New Roman" w:eastAsia="Times New Roman" w:hAnsi="Times New Roman" w:cs="Times New Roman"/>
          <w:sz w:val="24"/>
          <w:szCs w:val="24"/>
          <w:lang w:eastAsia="ru-RU"/>
        </w:rPr>
        <w:t>: КНЕУ, 2009.455 с. </w:t>
      </w:r>
    </w:p>
    <w:p w:rsidR="00744275" w:rsidRPr="008947EA" w:rsidRDefault="002042AE"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hyperlink r:id="rId10" w:history="1">
        <w:r w:rsidR="00744275" w:rsidRPr="008947EA">
          <w:rPr>
            <w:rFonts w:ascii="Times New Roman" w:eastAsia="Times New Roman" w:hAnsi="Times New Roman" w:cs="Times New Roman"/>
            <w:sz w:val="24"/>
            <w:szCs w:val="24"/>
            <w:lang w:eastAsia="ru-RU"/>
          </w:rPr>
          <w:t>Волкова І. А.</w:t>
        </w:r>
      </w:hyperlink>
      <w:r w:rsidR="00744275" w:rsidRPr="008947EA">
        <w:rPr>
          <w:rFonts w:ascii="Times New Roman" w:eastAsia="Times New Roman" w:hAnsi="Times New Roman" w:cs="Times New Roman"/>
          <w:sz w:val="24"/>
          <w:szCs w:val="24"/>
          <w:lang w:eastAsia="ru-RU"/>
        </w:rPr>
        <w:t>,</w:t>
      </w:r>
      <w:proofErr w:type="spellStart"/>
      <w:r w:rsidR="00744275" w:rsidRPr="008947EA">
        <w:rPr>
          <w:rFonts w:ascii="Times New Roman" w:eastAsia="Times New Roman" w:hAnsi="Times New Roman" w:cs="Times New Roman"/>
          <w:sz w:val="24"/>
          <w:szCs w:val="24"/>
          <w:lang w:eastAsia="ru-RU"/>
        </w:rPr>
        <w:t>КалінінаО.Ю</w:t>
      </w:r>
      <w:proofErr w:type="spellEnd"/>
      <w:r w:rsidR="00744275" w:rsidRPr="008947EA">
        <w:rPr>
          <w:rFonts w:ascii="Times New Roman" w:eastAsia="Times New Roman" w:hAnsi="Times New Roman" w:cs="Times New Roman"/>
          <w:sz w:val="24"/>
          <w:szCs w:val="24"/>
          <w:lang w:eastAsia="ru-RU"/>
        </w:rPr>
        <w:t xml:space="preserve">. </w:t>
      </w:r>
      <w:proofErr w:type="spellStart"/>
      <w:r w:rsidR="00744275" w:rsidRPr="008947EA">
        <w:rPr>
          <w:rFonts w:ascii="Times New Roman" w:eastAsia="Times New Roman" w:hAnsi="Times New Roman" w:cs="Times New Roman"/>
          <w:sz w:val="24"/>
          <w:szCs w:val="24"/>
          <w:lang w:eastAsia="ru-RU"/>
        </w:rPr>
        <w:t>Бухгалт</w:t>
      </w:r>
      <w:proofErr w:type="spellEnd"/>
      <w:r w:rsidR="00744275" w:rsidRPr="008947EA">
        <w:rPr>
          <w:rFonts w:ascii="Times New Roman" w:eastAsia="Times New Roman" w:hAnsi="Times New Roman" w:cs="Times New Roman"/>
          <w:sz w:val="24"/>
          <w:szCs w:val="24"/>
          <w:lang w:eastAsia="ru-RU"/>
        </w:rPr>
        <w:t xml:space="preserve">ерський облік у банках: </w:t>
      </w:r>
      <w:proofErr w:type="spellStart"/>
      <w:r w:rsidR="00744275" w:rsidRPr="008947EA">
        <w:rPr>
          <w:rFonts w:ascii="Times New Roman" w:eastAsia="Times New Roman" w:hAnsi="Times New Roman" w:cs="Times New Roman"/>
          <w:sz w:val="24"/>
          <w:szCs w:val="24"/>
          <w:lang w:eastAsia="ru-RU"/>
        </w:rPr>
        <w:t>навч</w:t>
      </w:r>
      <w:proofErr w:type="spellEnd"/>
      <w:r w:rsidR="00744275" w:rsidRPr="008947EA">
        <w:rPr>
          <w:rFonts w:ascii="Times New Roman" w:eastAsia="Times New Roman" w:hAnsi="Times New Roman" w:cs="Times New Roman"/>
          <w:sz w:val="24"/>
          <w:szCs w:val="24"/>
          <w:lang w:eastAsia="ru-RU"/>
        </w:rPr>
        <w:t xml:space="preserve">. </w:t>
      </w:r>
      <w:proofErr w:type="spellStart"/>
      <w:r w:rsidR="00744275" w:rsidRPr="008947EA">
        <w:rPr>
          <w:rFonts w:ascii="Times New Roman" w:eastAsia="Times New Roman" w:hAnsi="Times New Roman" w:cs="Times New Roman"/>
          <w:sz w:val="24"/>
          <w:szCs w:val="24"/>
          <w:lang w:eastAsia="ru-RU"/>
        </w:rPr>
        <w:t>посіб.Київ</w:t>
      </w:r>
      <w:proofErr w:type="spellEnd"/>
      <w:r w:rsidR="00744275" w:rsidRPr="008947EA">
        <w:rPr>
          <w:rFonts w:ascii="Times New Roman" w:eastAsia="Times New Roman" w:hAnsi="Times New Roman" w:cs="Times New Roman"/>
          <w:sz w:val="24"/>
          <w:szCs w:val="24"/>
          <w:lang w:eastAsia="ru-RU"/>
        </w:rPr>
        <w:t>: ЦУЛ, 2009. 520 с. </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8947EA">
        <w:rPr>
          <w:rFonts w:ascii="Times New Roman" w:eastAsia="Times New Roman" w:hAnsi="Times New Roman" w:cs="Times New Roman"/>
          <w:sz w:val="24"/>
          <w:szCs w:val="24"/>
          <w:lang w:eastAsia="ru-RU"/>
        </w:rPr>
        <w:t>Стасишен</w:t>
      </w:r>
      <w:proofErr w:type="spellEnd"/>
      <w:r w:rsidRPr="008947EA">
        <w:rPr>
          <w:rFonts w:ascii="Times New Roman" w:eastAsia="Times New Roman" w:hAnsi="Times New Roman" w:cs="Times New Roman"/>
          <w:sz w:val="24"/>
          <w:szCs w:val="24"/>
          <w:lang w:eastAsia="ru-RU"/>
        </w:rPr>
        <w:t xml:space="preserve">, М.С.  Жила В. Г. Облік у банках: </w:t>
      </w:r>
      <w:proofErr w:type="spellStart"/>
      <w:r w:rsidRPr="008947EA">
        <w:rPr>
          <w:rFonts w:ascii="Times New Roman" w:eastAsia="Times New Roman" w:hAnsi="Times New Roman" w:cs="Times New Roman"/>
          <w:sz w:val="24"/>
          <w:szCs w:val="24"/>
          <w:lang w:eastAsia="ru-RU"/>
        </w:rPr>
        <w:t>навч.-метод</w:t>
      </w:r>
      <w:proofErr w:type="spellEnd"/>
      <w:r w:rsidRPr="008947EA">
        <w:rPr>
          <w:rFonts w:ascii="Times New Roman" w:eastAsia="Times New Roman" w:hAnsi="Times New Roman" w:cs="Times New Roman"/>
          <w:sz w:val="24"/>
          <w:szCs w:val="24"/>
          <w:lang w:eastAsia="ru-RU"/>
        </w:rPr>
        <w:t xml:space="preserve">. </w:t>
      </w:r>
      <w:proofErr w:type="spellStart"/>
      <w:r w:rsidRPr="008947EA">
        <w:rPr>
          <w:rFonts w:ascii="Times New Roman" w:eastAsia="Times New Roman" w:hAnsi="Times New Roman" w:cs="Times New Roman"/>
          <w:sz w:val="24"/>
          <w:szCs w:val="24"/>
          <w:lang w:eastAsia="ru-RU"/>
        </w:rPr>
        <w:t>посіб</w:t>
      </w:r>
      <w:proofErr w:type="spellEnd"/>
      <w:r w:rsidRPr="008947EA">
        <w:rPr>
          <w:rFonts w:ascii="Times New Roman" w:eastAsia="Times New Roman" w:hAnsi="Times New Roman" w:cs="Times New Roman"/>
          <w:sz w:val="24"/>
          <w:szCs w:val="24"/>
          <w:lang w:eastAsia="ru-RU"/>
        </w:rPr>
        <w:t>. Київ: Каравела, 2009. 228 с.</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8947EA">
        <w:rPr>
          <w:rFonts w:ascii="Times New Roman" w:eastAsia="Times New Roman" w:hAnsi="Times New Roman" w:cs="Times New Roman"/>
          <w:sz w:val="24"/>
          <w:szCs w:val="24"/>
          <w:lang w:eastAsia="ru-RU"/>
        </w:rPr>
        <w:t>Коренєва</w:t>
      </w:r>
      <w:proofErr w:type="spellEnd"/>
      <w:r w:rsidRPr="008947EA">
        <w:rPr>
          <w:rFonts w:ascii="Times New Roman" w:eastAsia="Times New Roman" w:hAnsi="Times New Roman" w:cs="Times New Roman"/>
          <w:sz w:val="24"/>
          <w:szCs w:val="24"/>
          <w:lang w:eastAsia="ru-RU"/>
        </w:rPr>
        <w:t xml:space="preserve"> О. Г., </w:t>
      </w:r>
      <w:proofErr w:type="spellStart"/>
      <w:r w:rsidRPr="008947EA">
        <w:rPr>
          <w:rFonts w:ascii="Times New Roman" w:eastAsia="Times New Roman" w:hAnsi="Times New Roman" w:cs="Times New Roman"/>
          <w:sz w:val="24"/>
          <w:szCs w:val="24"/>
          <w:lang w:eastAsia="ru-RU"/>
        </w:rPr>
        <w:t>Славянська</w:t>
      </w:r>
      <w:proofErr w:type="spellEnd"/>
      <w:r w:rsidRPr="008947EA">
        <w:rPr>
          <w:rFonts w:ascii="Times New Roman" w:eastAsia="Times New Roman" w:hAnsi="Times New Roman" w:cs="Times New Roman"/>
          <w:sz w:val="24"/>
          <w:szCs w:val="24"/>
          <w:lang w:eastAsia="ru-RU"/>
        </w:rPr>
        <w:t xml:space="preserve"> Н. Г., </w:t>
      </w:r>
      <w:proofErr w:type="spellStart"/>
      <w:r w:rsidRPr="008947EA">
        <w:rPr>
          <w:rFonts w:ascii="Times New Roman" w:eastAsia="Times New Roman" w:hAnsi="Times New Roman" w:cs="Times New Roman"/>
          <w:sz w:val="24"/>
          <w:szCs w:val="24"/>
          <w:lang w:eastAsia="ru-RU"/>
        </w:rPr>
        <w:t>Євченко</w:t>
      </w:r>
      <w:proofErr w:type="spellEnd"/>
      <w:r w:rsidRPr="008947EA">
        <w:rPr>
          <w:rFonts w:ascii="Times New Roman" w:eastAsia="Times New Roman" w:hAnsi="Times New Roman" w:cs="Times New Roman"/>
          <w:sz w:val="24"/>
          <w:szCs w:val="24"/>
          <w:lang w:eastAsia="ru-RU"/>
        </w:rPr>
        <w:t xml:space="preserve"> Н. Г., Карпенко О. В. Облік і аудит у банках : </w:t>
      </w:r>
      <w:proofErr w:type="spellStart"/>
      <w:r w:rsidRPr="008947EA">
        <w:rPr>
          <w:rFonts w:ascii="Times New Roman" w:eastAsia="Times New Roman" w:hAnsi="Times New Roman" w:cs="Times New Roman"/>
          <w:sz w:val="24"/>
          <w:szCs w:val="24"/>
          <w:lang w:eastAsia="ru-RU"/>
        </w:rPr>
        <w:t>навч</w:t>
      </w:r>
      <w:proofErr w:type="spellEnd"/>
      <w:r w:rsidRPr="008947EA">
        <w:rPr>
          <w:rFonts w:ascii="Times New Roman" w:eastAsia="Times New Roman" w:hAnsi="Times New Roman" w:cs="Times New Roman"/>
          <w:sz w:val="24"/>
          <w:szCs w:val="24"/>
          <w:lang w:eastAsia="ru-RU"/>
        </w:rPr>
        <w:t xml:space="preserve">. </w:t>
      </w:r>
      <w:proofErr w:type="spellStart"/>
      <w:r w:rsidRPr="008947EA">
        <w:rPr>
          <w:rFonts w:ascii="Times New Roman" w:eastAsia="Times New Roman" w:hAnsi="Times New Roman" w:cs="Times New Roman"/>
          <w:sz w:val="24"/>
          <w:szCs w:val="24"/>
          <w:lang w:eastAsia="ru-RU"/>
        </w:rPr>
        <w:t>посіб</w:t>
      </w:r>
      <w:proofErr w:type="spellEnd"/>
      <w:r w:rsidRPr="008947EA">
        <w:rPr>
          <w:rFonts w:ascii="Times New Roman" w:eastAsia="Times New Roman" w:hAnsi="Times New Roman" w:cs="Times New Roman"/>
          <w:sz w:val="24"/>
          <w:szCs w:val="24"/>
          <w:lang w:eastAsia="ru-RU"/>
        </w:rPr>
        <w:t>. Суми : Університетська книга, 2007. 493 с.</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947EA">
        <w:rPr>
          <w:rFonts w:ascii="Times New Roman" w:eastAsia="Times New Roman" w:hAnsi="Times New Roman" w:cs="Times New Roman"/>
          <w:sz w:val="24"/>
          <w:szCs w:val="24"/>
          <w:lang w:eastAsia="ru-RU"/>
        </w:rPr>
        <w:t xml:space="preserve">Облік у банках: методичні вказівки до виконання самостійної роботи та індивідуального  завдання для студентів освітньо-кваліфікаційного рівня «бакалавр» напрямку підготовки «Облік і аудит» </w:t>
      </w:r>
      <w:proofErr w:type="spellStart"/>
      <w:r w:rsidRPr="008947EA">
        <w:rPr>
          <w:rFonts w:ascii="Times New Roman" w:eastAsia="Times New Roman" w:hAnsi="Times New Roman" w:cs="Times New Roman"/>
          <w:sz w:val="24"/>
          <w:szCs w:val="24"/>
          <w:lang w:eastAsia="ru-RU"/>
        </w:rPr>
        <w:t>.Запоріжжя</w:t>
      </w:r>
      <w:proofErr w:type="spellEnd"/>
      <w:r w:rsidRPr="008947EA">
        <w:rPr>
          <w:rFonts w:ascii="Times New Roman" w:eastAsia="Times New Roman" w:hAnsi="Times New Roman" w:cs="Times New Roman"/>
          <w:sz w:val="24"/>
          <w:szCs w:val="24"/>
          <w:lang w:eastAsia="ru-RU"/>
        </w:rPr>
        <w:t>: ЗНУ, 2013. 69 с.</w:t>
      </w:r>
    </w:p>
    <w:p w:rsidR="00744275" w:rsidRPr="008947EA" w:rsidRDefault="00744275" w:rsidP="00FA72D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8947EA">
        <w:rPr>
          <w:rFonts w:ascii="Times New Roman" w:eastAsia="Times New Roman" w:hAnsi="Times New Roman" w:cs="Times New Roman"/>
          <w:sz w:val="24"/>
          <w:szCs w:val="24"/>
          <w:lang w:eastAsia="ru-RU"/>
        </w:rPr>
        <w:t>Урусова</w:t>
      </w:r>
      <w:proofErr w:type="spellEnd"/>
      <w:r w:rsidRPr="008947EA">
        <w:rPr>
          <w:rFonts w:ascii="Times New Roman" w:eastAsia="Times New Roman" w:hAnsi="Times New Roman" w:cs="Times New Roman"/>
          <w:sz w:val="24"/>
          <w:szCs w:val="24"/>
          <w:lang w:eastAsia="ru-RU"/>
        </w:rPr>
        <w:t xml:space="preserve"> З.П. Облік в банках : практикум для </w:t>
      </w:r>
      <w:proofErr w:type="spellStart"/>
      <w:r w:rsidRPr="008947EA">
        <w:rPr>
          <w:rFonts w:ascii="Times New Roman" w:eastAsia="Times New Roman" w:hAnsi="Times New Roman" w:cs="Times New Roman"/>
          <w:sz w:val="24"/>
          <w:szCs w:val="24"/>
          <w:lang w:eastAsia="ru-RU"/>
        </w:rPr>
        <w:t>для</w:t>
      </w:r>
      <w:proofErr w:type="spellEnd"/>
      <w:r w:rsidRPr="008947EA">
        <w:rPr>
          <w:rFonts w:ascii="Times New Roman" w:eastAsia="Times New Roman" w:hAnsi="Times New Roman" w:cs="Times New Roman"/>
          <w:sz w:val="24"/>
          <w:szCs w:val="24"/>
          <w:lang w:eastAsia="ru-RU"/>
        </w:rPr>
        <w:t xml:space="preserve"> здобувачів ступеня вищої освіти бакалавра спеціальності «Облік і оподаткування» освітньо-професійної програми «Облік і аудит». Запоріжжя : Запорізький національний університет, 2019. 150 с.</w:t>
      </w:r>
    </w:p>
    <w:p w:rsidR="00744275" w:rsidRPr="008947EA" w:rsidRDefault="00744275" w:rsidP="00FA72D8">
      <w:pPr>
        <w:shd w:val="clear" w:color="auto" w:fill="FFFFFF"/>
        <w:spacing w:after="0" w:line="240" w:lineRule="auto"/>
        <w:ind w:firstLine="709"/>
        <w:jc w:val="center"/>
        <w:rPr>
          <w:rFonts w:ascii="Times New Roman" w:eastAsia="Times New Roman" w:hAnsi="Times New Roman" w:cs="Times New Roman"/>
          <w:b/>
          <w:bCs/>
          <w:spacing w:val="-6"/>
          <w:sz w:val="24"/>
          <w:szCs w:val="24"/>
          <w:lang w:eastAsia="ru-RU"/>
        </w:rPr>
      </w:pPr>
    </w:p>
    <w:p w:rsidR="00744275" w:rsidRPr="008947EA" w:rsidRDefault="00744275" w:rsidP="00FA72D8">
      <w:pPr>
        <w:shd w:val="clear" w:color="auto" w:fill="FFFFFF"/>
        <w:spacing w:after="0" w:line="240" w:lineRule="auto"/>
        <w:ind w:firstLine="709"/>
        <w:jc w:val="center"/>
        <w:rPr>
          <w:rFonts w:ascii="Times New Roman" w:eastAsia="Times New Roman" w:hAnsi="Times New Roman" w:cs="Times New Roman"/>
          <w:b/>
          <w:bCs/>
          <w:spacing w:val="-6"/>
          <w:sz w:val="24"/>
          <w:szCs w:val="24"/>
          <w:lang w:eastAsia="ru-RU"/>
        </w:rPr>
      </w:pPr>
    </w:p>
    <w:p w:rsidR="00744275" w:rsidRPr="00744275" w:rsidRDefault="00744275" w:rsidP="00FA72D8">
      <w:pPr>
        <w:shd w:val="clear" w:color="auto" w:fill="FFFFFF"/>
        <w:spacing w:after="0" w:line="240" w:lineRule="auto"/>
        <w:ind w:firstLine="709"/>
        <w:rPr>
          <w:rFonts w:ascii="Times New Roman" w:eastAsia="Times New Roman" w:hAnsi="Times New Roman" w:cs="Times New Roman"/>
          <w:caps/>
          <w:sz w:val="24"/>
          <w:szCs w:val="24"/>
          <w:lang w:eastAsia="ru-RU"/>
        </w:rPr>
      </w:pPr>
      <w:r w:rsidRPr="00744275">
        <w:rPr>
          <w:rFonts w:ascii="Times New Roman" w:eastAsia="Times New Roman" w:hAnsi="Times New Roman" w:cs="Times New Roman"/>
          <w:b/>
          <w:bCs/>
          <w:caps/>
          <w:spacing w:val="-6"/>
          <w:sz w:val="24"/>
          <w:szCs w:val="24"/>
          <w:lang w:eastAsia="ru-RU"/>
        </w:rPr>
        <w:t>Додаткові  джерела:</w:t>
      </w:r>
    </w:p>
    <w:p w:rsidR="00744275" w:rsidRPr="008947EA" w:rsidRDefault="00744275" w:rsidP="00FA72D8">
      <w:pPr>
        <w:numPr>
          <w:ilvl w:val="0"/>
          <w:numId w:val="8"/>
        </w:numPr>
        <w:shd w:val="clear" w:color="auto" w:fill="FFFFFF"/>
        <w:tabs>
          <w:tab w:val="left" w:pos="187"/>
          <w:tab w:val="left" w:pos="993"/>
        </w:tabs>
        <w:spacing w:after="0" w:line="240" w:lineRule="auto"/>
        <w:ind w:left="0" w:firstLine="709"/>
        <w:jc w:val="both"/>
        <w:rPr>
          <w:rFonts w:ascii="Times New Roman" w:eastAsia="Times New Roman" w:hAnsi="Times New Roman" w:cs="Times New Roman"/>
          <w:sz w:val="24"/>
          <w:szCs w:val="24"/>
          <w:lang w:eastAsia="ru-RU"/>
        </w:rPr>
      </w:pPr>
      <w:r w:rsidRPr="008947EA">
        <w:rPr>
          <w:rFonts w:ascii="Times New Roman" w:eastAsia="Calibri" w:hAnsi="Times New Roman" w:cs="Times New Roman"/>
          <w:sz w:val="24"/>
          <w:szCs w:val="24"/>
          <w:shd w:val="clear" w:color="auto" w:fill="FFFAF0"/>
          <w:lang w:eastAsia="ru-RU"/>
        </w:rPr>
        <w:t xml:space="preserve"> </w:t>
      </w:r>
      <w:proofErr w:type="spellStart"/>
      <w:r w:rsidRPr="008947EA">
        <w:rPr>
          <w:rFonts w:ascii="Times New Roman" w:eastAsia="Calibri" w:hAnsi="Times New Roman" w:cs="Times New Roman"/>
          <w:sz w:val="24"/>
          <w:szCs w:val="24"/>
          <w:shd w:val="clear" w:color="auto" w:fill="FFFAF0"/>
          <w:lang w:eastAsia="ru-RU"/>
        </w:rPr>
        <w:t>Спяк</w:t>
      </w:r>
      <w:proofErr w:type="spellEnd"/>
      <w:r w:rsidRPr="008947EA">
        <w:rPr>
          <w:rFonts w:ascii="Times New Roman" w:eastAsia="Calibri" w:hAnsi="Times New Roman" w:cs="Times New Roman"/>
          <w:sz w:val="24"/>
          <w:szCs w:val="24"/>
          <w:shd w:val="clear" w:color="auto" w:fill="FFFAF0"/>
          <w:lang w:eastAsia="ru-RU"/>
        </w:rPr>
        <w:t xml:space="preserve"> Г.І., </w:t>
      </w:r>
      <w:proofErr w:type="spellStart"/>
      <w:r w:rsidRPr="008947EA">
        <w:rPr>
          <w:rFonts w:ascii="Times New Roman" w:eastAsia="Calibri" w:hAnsi="Times New Roman" w:cs="Times New Roman"/>
          <w:sz w:val="24"/>
          <w:szCs w:val="24"/>
          <w:shd w:val="clear" w:color="auto" w:fill="FFFAF0"/>
          <w:lang w:eastAsia="ru-RU"/>
        </w:rPr>
        <w:t>Фаріон</w:t>
      </w:r>
      <w:proofErr w:type="spellEnd"/>
      <w:r w:rsidRPr="008947EA">
        <w:rPr>
          <w:rFonts w:ascii="Times New Roman" w:eastAsia="Calibri" w:hAnsi="Times New Roman" w:cs="Times New Roman"/>
          <w:sz w:val="24"/>
          <w:szCs w:val="24"/>
          <w:shd w:val="clear" w:color="auto" w:fill="FFFAF0"/>
          <w:lang w:eastAsia="ru-RU"/>
        </w:rPr>
        <w:t xml:space="preserve"> Т.І.Облік</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і</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аудит</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 xml:space="preserve">у банках: </w:t>
      </w:r>
      <w:proofErr w:type="spellStart"/>
      <w:r w:rsidRPr="008947EA">
        <w:rPr>
          <w:rFonts w:ascii="Times New Roman" w:eastAsia="Calibri" w:hAnsi="Times New Roman" w:cs="Times New Roman"/>
          <w:sz w:val="24"/>
          <w:szCs w:val="24"/>
          <w:shd w:val="clear" w:color="auto" w:fill="FFFAF0"/>
          <w:lang w:eastAsia="ru-RU"/>
        </w:rPr>
        <w:t>навч</w:t>
      </w:r>
      <w:proofErr w:type="spellEnd"/>
      <w:r w:rsidRPr="008947EA">
        <w:rPr>
          <w:rFonts w:ascii="Times New Roman" w:eastAsia="Calibri" w:hAnsi="Times New Roman" w:cs="Times New Roman"/>
          <w:sz w:val="24"/>
          <w:szCs w:val="24"/>
          <w:shd w:val="clear" w:color="auto" w:fill="FFFAF0"/>
          <w:lang w:eastAsia="ru-RU"/>
        </w:rPr>
        <w:t xml:space="preserve">. </w:t>
      </w:r>
      <w:proofErr w:type="spellStart"/>
      <w:r w:rsidRPr="008947EA">
        <w:rPr>
          <w:rFonts w:ascii="Times New Roman" w:eastAsia="Calibri" w:hAnsi="Times New Roman" w:cs="Times New Roman"/>
          <w:sz w:val="24"/>
          <w:szCs w:val="24"/>
          <w:shd w:val="clear" w:color="auto" w:fill="FFFAF0"/>
          <w:lang w:eastAsia="ru-RU"/>
        </w:rPr>
        <w:t>посіб</w:t>
      </w:r>
      <w:proofErr w:type="spellEnd"/>
      <w:r w:rsidRPr="008947EA">
        <w:rPr>
          <w:rFonts w:ascii="Times New Roman" w:eastAsia="Calibri" w:hAnsi="Times New Roman" w:cs="Times New Roman"/>
          <w:sz w:val="24"/>
          <w:szCs w:val="24"/>
          <w:shd w:val="clear" w:color="auto" w:fill="FFFAF0"/>
          <w:lang w:eastAsia="ru-RU"/>
        </w:rPr>
        <w:t xml:space="preserve">. Київ: </w:t>
      </w:r>
      <w:proofErr w:type="spellStart"/>
      <w:r w:rsidRPr="008947EA">
        <w:rPr>
          <w:rFonts w:ascii="Times New Roman" w:eastAsia="Calibri" w:hAnsi="Times New Roman" w:cs="Times New Roman"/>
          <w:sz w:val="24"/>
          <w:szCs w:val="24"/>
          <w:shd w:val="clear" w:color="auto" w:fill="FFFAF0"/>
          <w:lang w:eastAsia="ru-RU"/>
        </w:rPr>
        <w:t>Атіка</w:t>
      </w:r>
      <w:proofErr w:type="spellEnd"/>
      <w:r w:rsidRPr="008947EA">
        <w:rPr>
          <w:rFonts w:ascii="Times New Roman" w:eastAsia="Calibri" w:hAnsi="Times New Roman" w:cs="Times New Roman"/>
          <w:sz w:val="24"/>
          <w:szCs w:val="24"/>
          <w:shd w:val="clear" w:color="auto" w:fill="FFFAF0"/>
          <w:lang w:eastAsia="ru-RU"/>
        </w:rPr>
        <w:t>, 2004. 328 с.</w:t>
      </w:r>
    </w:p>
    <w:p w:rsidR="00744275" w:rsidRPr="008947EA" w:rsidRDefault="00744275" w:rsidP="00FA72D8">
      <w:pPr>
        <w:numPr>
          <w:ilvl w:val="0"/>
          <w:numId w:val="8"/>
        </w:numPr>
        <w:shd w:val="clear" w:color="auto" w:fill="FFFFFF"/>
        <w:tabs>
          <w:tab w:val="left" w:pos="187"/>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8947EA">
        <w:rPr>
          <w:rFonts w:ascii="Times New Roman" w:eastAsia="Calibri" w:hAnsi="Times New Roman" w:cs="Times New Roman"/>
          <w:sz w:val="24"/>
          <w:szCs w:val="24"/>
          <w:shd w:val="clear" w:color="auto" w:fill="FFFAF0"/>
          <w:lang w:eastAsia="ru-RU"/>
        </w:rPr>
        <w:t>Табачук</w:t>
      </w:r>
      <w:proofErr w:type="spellEnd"/>
      <w:r w:rsidRPr="008947EA">
        <w:rPr>
          <w:rFonts w:ascii="Times New Roman" w:eastAsia="Calibri" w:hAnsi="Times New Roman" w:cs="Times New Roman"/>
          <w:sz w:val="24"/>
          <w:szCs w:val="24"/>
          <w:shd w:val="clear" w:color="auto" w:fill="FFFAF0"/>
          <w:lang w:eastAsia="ru-RU"/>
        </w:rPr>
        <w:t xml:space="preserve">, Г.П. , </w:t>
      </w:r>
      <w:proofErr w:type="spellStart"/>
      <w:r w:rsidRPr="008947EA">
        <w:rPr>
          <w:rFonts w:ascii="Times New Roman" w:eastAsia="Calibri" w:hAnsi="Times New Roman" w:cs="Times New Roman"/>
          <w:sz w:val="24"/>
          <w:szCs w:val="24"/>
          <w:shd w:val="clear" w:color="auto" w:fill="FFFAF0"/>
          <w:lang w:eastAsia="ru-RU"/>
        </w:rPr>
        <w:t>Сарахман</w:t>
      </w:r>
      <w:proofErr w:type="spellEnd"/>
      <w:r w:rsidRPr="008947EA">
        <w:rPr>
          <w:rFonts w:ascii="Times New Roman" w:eastAsia="Calibri" w:hAnsi="Times New Roman" w:cs="Times New Roman"/>
          <w:sz w:val="24"/>
          <w:szCs w:val="24"/>
          <w:shd w:val="clear" w:color="auto" w:fill="FFFAF0"/>
          <w:lang w:eastAsia="ru-RU"/>
        </w:rPr>
        <w:t xml:space="preserve"> О. М., Бречко Т. М. Фінансовий</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облік</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у</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 xml:space="preserve">банках: </w:t>
      </w:r>
      <w:proofErr w:type="spellStart"/>
      <w:r w:rsidRPr="008947EA">
        <w:rPr>
          <w:rFonts w:ascii="Times New Roman" w:eastAsia="Calibri" w:hAnsi="Times New Roman" w:cs="Times New Roman"/>
          <w:sz w:val="24"/>
          <w:szCs w:val="24"/>
          <w:shd w:val="clear" w:color="auto" w:fill="FFFAF0"/>
          <w:lang w:eastAsia="ru-RU"/>
        </w:rPr>
        <w:t>навч</w:t>
      </w:r>
      <w:proofErr w:type="spellEnd"/>
      <w:r w:rsidRPr="008947EA">
        <w:rPr>
          <w:rFonts w:ascii="Times New Roman" w:eastAsia="Calibri" w:hAnsi="Times New Roman" w:cs="Times New Roman"/>
          <w:sz w:val="24"/>
          <w:szCs w:val="24"/>
          <w:shd w:val="clear" w:color="auto" w:fill="FFFAF0"/>
          <w:lang w:eastAsia="ru-RU"/>
        </w:rPr>
        <w:t xml:space="preserve">. </w:t>
      </w:r>
      <w:proofErr w:type="spellStart"/>
      <w:r w:rsidRPr="008947EA">
        <w:rPr>
          <w:rFonts w:ascii="Times New Roman" w:eastAsia="Calibri" w:hAnsi="Times New Roman" w:cs="Times New Roman"/>
          <w:sz w:val="24"/>
          <w:szCs w:val="24"/>
          <w:shd w:val="clear" w:color="auto" w:fill="FFFAF0"/>
          <w:lang w:eastAsia="ru-RU"/>
        </w:rPr>
        <w:t>посіб</w:t>
      </w:r>
      <w:proofErr w:type="spellEnd"/>
      <w:r w:rsidRPr="008947EA">
        <w:rPr>
          <w:rFonts w:ascii="Times New Roman" w:eastAsia="Calibri" w:hAnsi="Times New Roman" w:cs="Times New Roman"/>
          <w:sz w:val="24"/>
          <w:szCs w:val="24"/>
          <w:shd w:val="clear" w:color="auto" w:fill="FFFAF0"/>
          <w:lang w:eastAsia="ru-RU"/>
        </w:rPr>
        <w:t>. Київ: Центр учбової літератури, 2010. 424 с.</w:t>
      </w:r>
    </w:p>
    <w:p w:rsidR="00744275" w:rsidRPr="008947EA" w:rsidRDefault="00744275" w:rsidP="00FA72D8">
      <w:pPr>
        <w:numPr>
          <w:ilvl w:val="0"/>
          <w:numId w:val="8"/>
        </w:numPr>
        <w:shd w:val="clear" w:color="auto" w:fill="FFFFFF"/>
        <w:tabs>
          <w:tab w:val="left" w:pos="187"/>
          <w:tab w:val="left" w:pos="993"/>
        </w:tabs>
        <w:spacing w:after="0" w:line="240" w:lineRule="auto"/>
        <w:ind w:left="0" w:firstLine="709"/>
        <w:jc w:val="both"/>
        <w:rPr>
          <w:rFonts w:ascii="Times New Roman" w:eastAsia="Times New Roman" w:hAnsi="Times New Roman" w:cs="Times New Roman"/>
          <w:sz w:val="24"/>
          <w:szCs w:val="24"/>
          <w:lang w:eastAsia="ru-RU"/>
        </w:rPr>
      </w:pPr>
      <w:r w:rsidRPr="008947EA">
        <w:rPr>
          <w:rFonts w:ascii="Times New Roman" w:eastAsia="Calibri" w:hAnsi="Times New Roman" w:cs="Times New Roman"/>
          <w:sz w:val="24"/>
          <w:szCs w:val="24"/>
          <w:shd w:val="clear" w:color="auto" w:fill="FFFAF0"/>
          <w:lang w:eastAsia="ru-RU"/>
        </w:rPr>
        <w:t>Литвин, Н.Б.</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Фінансовий</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облік</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у</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банках</w:t>
      </w:r>
      <w:r w:rsidRPr="008947EA">
        <w:rPr>
          <w:rFonts w:ascii="Times New Roman" w:eastAsia="Calibri" w:hAnsi="Times New Roman" w:cs="Times New Roman"/>
          <w:sz w:val="24"/>
          <w:szCs w:val="24"/>
          <w:shd w:val="clear" w:color="auto" w:fill="FFFAF0"/>
          <w:lang w:val="ru-RU" w:eastAsia="ru-RU"/>
        </w:rPr>
        <w:t> </w:t>
      </w:r>
      <w:r w:rsidRPr="008947EA">
        <w:rPr>
          <w:rFonts w:ascii="Times New Roman" w:eastAsia="Calibri" w:hAnsi="Times New Roman" w:cs="Times New Roman"/>
          <w:sz w:val="24"/>
          <w:szCs w:val="24"/>
          <w:shd w:val="clear" w:color="auto" w:fill="FFFAF0"/>
          <w:lang w:eastAsia="ru-RU"/>
        </w:rPr>
        <w:t xml:space="preserve">(у контексті МСФЗ): </w:t>
      </w:r>
      <w:proofErr w:type="spellStart"/>
      <w:r w:rsidRPr="008947EA">
        <w:rPr>
          <w:rFonts w:ascii="Times New Roman" w:eastAsia="Calibri" w:hAnsi="Times New Roman" w:cs="Times New Roman"/>
          <w:sz w:val="24"/>
          <w:szCs w:val="24"/>
          <w:shd w:val="clear" w:color="auto" w:fill="FFFAF0"/>
          <w:lang w:eastAsia="ru-RU"/>
        </w:rPr>
        <w:t>підруч.Київ</w:t>
      </w:r>
      <w:proofErr w:type="spellEnd"/>
      <w:r w:rsidRPr="008947EA">
        <w:rPr>
          <w:rFonts w:ascii="Times New Roman" w:eastAsia="Calibri" w:hAnsi="Times New Roman" w:cs="Times New Roman"/>
          <w:sz w:val="24"/>
          <w:szCs w:val="24"/>
          <w:shd w:val="clear" w:color="auto" w:fill="FFFAF0"/>
          <w:lang w:eastAsia="ru-RU"/>
        </w:rPr>
        <w:t>: Хай-Тек Прес, 2010. 608 с.</w:t>
      </w:r>
      <w:r w:rsidRPr="008947EA">
        <w:rPr>
          <w:rFonts w:ascii="Times New Roman" w:eastAsia="Calibri" w:hAnsi="Times New Roman" w:cs="Times New Roman"/>
          <w:sz w:val="24"/>
          <w:szCs w:val="24"/>
          <w:shd w:val="clear" w:color="auto" w:fill="FFFAF0"/>
          <w:lang w:val="ru-RU" w:eastAsia="ru-RU"/>
        </w:rPr>
        <w:t> </w:t>
      </w:r>
    </w:p>
    <w:p w:rsidR="00744275" w:rsidRPr="008947EA" w:rsidRDefault="00744275" w:rsidP="00FA72D8">
      <w:pPr>
        <w:shd w:val="clear" w:color="auto" w:fill="FFFFFF"/>
        <w:tabs>
          <w:tab w:val="left" w:pos="187"/>
        </w:tabs>
        <w:spacing w:after="0" w:line="240" w:lineRule="auto"/>
        <w:ind w:firstLine="709"/>
        <w:jc w:val="both"/>
        <w:rPr>
          <w:rFonts w:ascii="Times New Roman" w:eastAsia="Times New Roman" w:hAnsi="Times New Roman" w:cs="Times New Roman"/>
          <w:sz w:val="24"/>
          <w:szCs w:val="24"/>
          <w:lang w:eastAsia="ru-RU"/>
        </w:rPr>
      </w:pPr>
    </w:p>
    <w:p w:rsidR="00744275" w:rsidRPr="00744275" w:rsidRDefault="00744275" w:rsidP="00FA72D8">
      <w:pPr>
        <w:shd w:val="clear" w:color="auto" w:fill="FFFFFF"/>
        <w:tabs>
          <w:tab w:val="left" w:pos="365"/>
        </w:tabs>
        <w:spacing w:before="14" w:after="0" w:line="240" w:lineRule="auto"/>
        <w:ind w:firstLine="709"/>
        <w:rPr>
          <w:rFonts w:ascii="Times New Roman" w:eastAsia="Times New Roman" w:hAnsi="Times New Roman" w:cs="Times New Roman"/>
          <w:caps/>
          <w:spacing w:val="-20"/>
          <w:sz w:val="24"/>
          <w:szCs w:val="24"/>
          <w:lang w:eastAsia="ru-RU"/>
        </w:rPr>
      </w:pPr>
      <w:r w:rsidRPr="00744275">
        <w:rPr>
          <w:rFonts w:ascii="Times New Roman" w:eastAsia="Times New Roman" w:hAnsi="Times New Roman" w:cs="Times New Roman"/>
          <w:b/>
          <w:caps/>
          <w:sz w:val="24"/>
          <w:szCs w:val="24"/>
          <w:lang w:eastAsia="ru-RU"/>
        </w:rPr>
        <w:t>Інформаційні ресурси</w:t>
      </w:r>
    </w:p>
    <w:p w:rsidR="00744275" w:rsidRPr="008947EA" w:rsidRDefault="00744275" w:rsidP="00FA72D8">
      <w:pPr>
        <w:shd w:val="clear" w:color="auto" w:fill="FFFFFF"/>
        <w:tabs>
          <w:tab w:val="left" w:pos="365"/>
        </w:tabs>
        <w:spacing w:before="14" w:after="0" w:line="240" w:lineRule="auto"/>
        <w:ind w:firstLine="709"/>
        <w:rPr>
          <w:rFonts w:ascii="Times New Roman" w:eastAsia="Times New Roman" w:hAnsi="Times New Roman" w:cs="Times New Roman"/>
          <w:spacing w:val="-20"/>
          <w:sz w:val="24"/>
          <w:szCs w:val="24"/>
          <w:lang w:eastAsia="ru-RU"/>
        </w:rPr>
      </w:pPr>
    </w:p>
    <w:p w:rsidR="00744275" w:rsidRPr="008947EA" w:rsidRDefault="00744275" w:rsidP="00FA72D8">
      <w:pPr>
        <w:widowControl w:val="0"/>
        <w:numPr>
          <w:ilvl w:val="0"/>
          <w:numId w:val="7"/>
        </w:numPr>
        <w:tabs>
          <w:tab w:val="left" w:pos="142"/>
        </w:tabs>
        <w:spacing w:after="0" w:line="240" w:lineRule="auto"/>
        <w:ind w:firstLine="709"/>
        <w:jc w:val="both"/>
        <w:rPr>
          <w:rFonts w:ascii="Times New Roman" w:eastAsia="Arial Unicode MS" w:hAnsi="Times New Roman" w:cs="Times New Roman"/>
          <w:sz w:val="24"/>
          <w:szCs w:val="24"/>
          <w:lang w:eastAsia="ru-RU"/>
        </w:rPr>
      </w:pPr>
      <w:r w:rsidRPr="008947EA">
        <w:rPr>
          <w:rFonts w:ascii="Times New Roman" w:eastAsia="Arial Unicode MS" w:hAnsi="Times New Roman" w:cs="Times New Roman"/>
          <w:sz w:val="24"/>
          <w:szCs w:val="24"/>
          <w:lang w:eastAsia="ru-RU"/>
        </w:rPr>
        <w:t xml:space="preserve"> Сайт Національного банку України .</w:t>
      </w:r>
      <w:r w:rsidRPr="008947EA">
        <w:rPr>
          <w:rFonts w:ascii="Times New Roman" w:eastAsia="Arial Unicode MS" w:hAnsi="Times New Roman" w:cs="Times New Roman"/>
          <w:sz w:val="24"/>
          <w:szCs w:val="24"/>
          <w:lang w:val="en-US" w:eastAsia="ru-RU"/>
        </w:rPr>
        <w:t>URL</w:t>
      </w:r>
      <w:r w:rsidRPr="008947EA">
        <w:rPr>
          <w:rFonts w:ascii="Times New Roman" w:eastAsia="Arial Unicode MS" w:hAnsi="Times New Roman" w:cs="Times New Roman"/>
          <w:sz w:val="24"/>
          <w:szCs w:val="24"/>
          <w:lang w:eastAsia="ru-RU"/>
        </w:rPr>
        <w:t>: http://www.bank.gov.ua .</w:t>
      </w:r>
    </w:p>
    <w:p w:rsidR="00744275" w:rsidRPr="008947EA" w:rsidRDefault="00744275" w:rsidP="00FA72D8">
      <w:pPr>
        <w:widowControl w:val="0"/>
        <w:numPr>
          <w:ilvl w:val="0"/>
          <w:numId w:val="7"/>
        </w:numPr>
        <w:tabs>
          <w:tab w:val="left" w:pos="142"/>
        </w:tabs>
        <w:spacing w:after="0" w:line="240" w:lineRule="auto"/>
        <w:ind w:firstLine="709"/>
        <w:jc w:val="both"/>
        <w:rPr>
          <w:rFonts w:ascii="Times New Roman" w:eastAsia="Arial Unicode MS" w:hAnsi="Times New Roman" w:cs="Times New Roman"/>
          <w:sz w:val="24"/>
          <w:szCs w:val="24"/>
          <w:lang w:eastAsia="ru-RU"/>
        </w:rPr>
      </w:pPr>
      <w:r w:rsidRPr="008947EA">
        <w:rPr>
          <w:rFonts w:ascii="Times New Roman" w:eastAsia="Arial Unicode MS" w:hAnsi="Times New Roman" w:cs="Times New Roman"/>
          <w:sz w:val="24"/>
          <w:szCs w:val="24"/>
          <w:lang w:eastAsia="ru-RU"/>
        </w:rPr>
        <w:t xml:space="preserve"> Сайт Асоціації українських банків. </w:t>
      </w:r>
      <w:proofErr w:type="gramStart"/>
      <w:r w:rsidRPr="008947EA">
        <w:rPr>
          <w:rFonts w:ascii="Times New Roman" w:eastAsia="Arial Unicode MS" w:hAnsi="Times New Roman" w:cs="Times New Roman"/>
          <w:sz w:val="24"/>
          <w:szCs w:val="24"/>
          <w:lang w:val="en-US" w:eastAsia="ru-RU"/>
        </w:rPr>
        <w:t>URL</w:t>
      </w:r>
      <w:r w:rsidRPr="008947EA">
        <w:rPr>
          <w:rFonts w:ascii="Times New Roman" w:eastAsia="Arial Unicode MS" w:hAnsi="Times New Roman" w:cs="Times New Roman"/>
          <w:sz w:val="24"/>
          <w:szCs w:val="24"/>
          <w:lang w:eastAsia="ru-RU"/>
        </w:rPr>
        <w:t xml:space="preserve"> :</w:t>
      </w:r>
      <w:proofErr w:type="gramEnd"/>
      <w:r w:rsidRPr="008947EA">
        <w:rPr>
          <w:rFonts w:ascii="Times New Roman" w:eastAsia="Arial Unicode MS" w:hAnsi="Times New Roman" w:cs="Times New Roman"/>
          <w:sz w:val="24"/>
          <w:szCs w:val="24"/>
          <w:lang w:eastAsia="ru-RU"/>
        </w:rPr>
        <w:t xml:space="preserve"> http://</w:t>
      </w:r>
      <w:hyperlink r:id="rId11" w:history="1">
        <w:r w:rsidRPr="008947EA">
          <w:rPr>
            <w:rFonts w:ascii="Times New Roman" w:eastAsia="Arial Unicode MS" w:hAnsi="Times New Roman" w:cs="Times New Roman"/>
            <w:sz w:val="24"/>
            <w:szCs w:val="24"/>
            <w:lang w:val="ru-RU" w:eastAsia="ru-RU"/>
          </w:rPr>
          <w:t>www</w:t>
        </w:r>
        <w:r w:rsidRPr="008947EA">
          <w:rPr>
            <w:rFonts w:ascii="Times New Roman" w:eastAsia="Arial Unicode MS" w:hAnsi="Times New Roman" w:cs="Times New Roman"/>
            <w:sz w:val="24"/>
            <w:szCs w:val="24"/>
            <w:lang w:eastAsia="ru-RU"/>
          </w:rPr>
          <w:t>.</w:t>
        </w:r>
        <w:r w:rsidRPr="008947EA">
          <w:rPr>
            <w:rFonts w:ascii="Times New Roman" w:eastAsia="Arial Unicode MS" w:hAnsi="Times New Roman" w:cs="Times New Roman"/>
            <w:iCs/>
            <w:sz w:val="24"/>
            <w:szCs w:val="24"/>
            <w:lang w:val="ru-RU" w:eastAsia="ru-RU"/>
          </w:rPr>
          <w:t>aub</w:t>
        </w:r>
        <w:r w:rsidRPr="008947EA">
          <w:rPr>
            <w:rFonts w:ascii="Times New Roman" w:eastAsia="Arial Unicode MS" w:hAnsi="Times New Roman" w:cs="Times New Roman"/>
            <w:iCs/>
            <w:sz w:val="24"/>
            <w:szCs w:val="24"/>
            <w:lang w:eastAsia="ru-RU"/>
          </w:rPr>
          <w:t>.</w:t>
        </w:r>
        <w:r w:rsidRPr="008947EA">
          <w:rPr>
            <w:rFonts w:ascii="Times New Roman" w:eastAsia="Arial Unicode MS" w:hAnsi="Times New Roman" w:cs="Times New Roman"/>
            <w:iCs/>
            <w:sz w:val="24"/>
            <w:szCs w:val="24"/>
            <w:lang w:val="ru-RU" w:eastAsia="ru-RU"/>
          </w:rPr>
          <w:t>org</w:t>
        </w:r>
        <w:r w:rsidRPr="008947EA">
          <w:rPr>
            <w:rFonts w:ascii="Times New Roman" w:eastAsia="Arial Unicode MS" w:hAnsi="Times New Roman" w:cs="Times New Roman"/>
            <w:iCs/>
            <w:sz w:val="24"/>
            <w:szCs w:val="24"/>
            <w:lang w:eastAsia="ru-RU"/>
          </w:rPr>
          <w:t>.</w:t>
        </w:r>
        <w:proofErr w:type="spellStart"/>
        <w:r w:rsidRPr="008947EA">
          <w:rPr>
            <w:rFonts w:ascii="Times New Roman" w:eastAsia="Arial Unicode MS" w:hAnsi="Times New Roman" w:cs="Times New Roman"/>
            <w:iCs/>
            <w:sz w:val="24"/>
            <w:szCs w:val="24"/>
            <w:lang w:val="ru-RU" w:eastAsia="ru-RU"/>
          </w:rPr>
          <w:t>ua</w:t>
        </w:r>
        <w:proofErr w:type="spellEnd"/>
      </w:hyperlink>
      <w:r w:rsidRPr="008947EA">
        <w:rPr>
          <w:rFonts w:ascii="Times New Roman" w:eastAsia="Arial Unicode MS" w:hAnsi="Times New Roman" w:cs="Times New Roman"/>
          <w:vanish/>
          <w:sz w:val="24"/>
          <w:szCs w:val="24"/>
          <w:lang w:eastAsia="ru-RU"/>
        </w:rPr>
        <w:t xml:space="preserve"> .</w:t>
      </w:r>
    </w:p>
    <w:p w:rsidR="00744275" w:rsidRPr="008947EA" w:rsidRDefault="00744275" w:rsidP="00FA72D8">
      <w:pPr>
        <w:numPr>
          <w:ilvl w:val="0"/>
          <w:numId w:val="7"/>
        </w:numPr>
        <w:tabs>
          <w:tab w:val="left" w:pos="142"/>
        </w:tabs>
        <w:spacing w:after="0" w:line="240" w:lineRule="auto"/>
        <w:ind w:firstLine="709"/>
        <w:jc w:val="both"/>
        <w:rPr>
          <w:rFonts w:ascii="Times New Roman" w:eastAsia="Arial Unicode MS" w:hAnsi="Times New Roman" w:cs="Times New Roman"/>
          <w:sz w:val="24"/>
          <w:szCs w:val="24"/>
          <w:lang w:eastAsia="ru-RU"/>
        </w:rPr>
      </w:pPr>
      <w:r w:rsidRPr="008947EA">
        <w:rPr>
          <w:rFonts w:ascii="Times New Roman" w:eastAsia="Arial Unicode MS" w:hAnsi="Times New Roman" w:cs="Times New Roman"/>
          <w:sz w:val="24"/>
          <w:szCs w:val="24"/>
          <w:lang w:eastAsia="ru-RU"/>
        </w:rPr>
        <w:t xml:space="preserve"> Сайт Верховної ради України. </w:t>
      </w:r>
      <w:r w:rsidRPr="008947EA">
        <w:rPr>
          <w:rFonts w:ascii="Times New Roman" w:eastAsia="Arial Unicode MS" w:hAnsi="Times New Roman" w:cs="Times New Roman"/>
          <w:sz w:val="24"/>
          <w:szCs w:val="24"/>
          <w:lang w:val="en-US" w:eastAsia="ru-RU"/>
        </w:rPr>
        <w:t>URL</w:t>
      </w:r>
      <w:r w:rsidRPr="008947EA">
        <w:rPr>
          <w:rFonts w:ascii="Times New Roman" w:eastAsia="Arial Unicode MS" w:hAnsi="Times New Roman" w:cs="Times New Roman"/>
          <w:sz w:val="24"/>
          <w:szCs w:val="24"/>
          <w:lang w:eastAsia="ru-RU"/>
        </w:rPr>
        <w:t>: http://</w:t>
      </w:r>
      <w:hyperlink r:id="rId12" w:history="1">
        <w:r w:rsidRPr="008947EA">
          <w:rPr>
            <w:rFonts w:ascii="Times New Roman" w:eastAsia="Arial Unicode MS" w:hAnsi="Times New Roman" w:cs="Times New Roman"/>
            <w:sz w:val="24"/>
            <w:szCs w:val="24"/>
            <w:lang w:eastAsia="ru-RU"/>
          </w:rPr>
          <w:t>www.rada.gov.ua</w:t>
        </w:r>
      </w:hyperlink>
      <w:r w:rsidRPr="008947EA">
        <w:rPr>
          <w:rFonts w:ascii="Times New Roman" w:eastAsia="Arial Unicode MS" w:hAnsi="Times New Roman" w:cs="Times New Roman"/>
          <w:sz w:val="24"/>
          <w:szCs w:val="24"/>
          <w:lang w:eastAsia="ru-RU"/>
        </w:rPr>
        <w:t>.</w:t>
      </w:r>
    </w:p>
    <w:p w:rsidR="00744275" w:rsidRPr="008947EA" w:rsidRDefault="00744275" w:rsidP="00FA72D8">
      <w:pPr>
        <w:numPr>
          <w:ilvl w:val="0"/>
          <w:numId w:val="7"/>
        </w:numPr>
        <w:tabs>
          <w:tab w:val="left" w:pos="142"/>
        </w:tabs>
        <w:spacing w:after="0" w:line="240" w:lineRule="auto"/>
        <w:ind w:firstLine="709"/>
        <w:jc w:val="both"/>
        <w:rPr>
          <w:rFonts w:ascii="Times New Roman" w:eastAsia="Arial Unicode MS" w:hAnsi="Times New Roman" w:cs="Times New Roman"/>
          <w:sz w:val="24"/>
          <w:szCs w:val="24"/>
          <w:lang w:eastAsia="ru-RU"/>
        </w:rPr>
      </w:pPr>
      <w:r w:rsidRPr="008947EA">
        <w:rPr>
          <w:rFonts w:ascii="Times New Roman" w:eastAsia="Arial Unicode MS" w:hAnsi="Times New Roman" w:cs="Times New Roman"/>
          <w:sz w:val="24"/>
          <w:szCs w:val="24"/>
          <w:lang w:eastAsia="ru-RU"/>
        </w:rPr>
        <w:t xml:space="preserve"> Сайт Міністерства фінансів України. </w:t>
      </w:r>
      <w:r w:rsidRPr="008947EA">
        <w:rPr>
          <w:rFonts w:ascii="Times New Roman" w:eastAsia="Arial Unicode MS" w:hAnsi="Times New Roman" w:cs="Times New Roman"/>
          <w:sz w:val="24"/>
          <w:szCs w:val="24"/>
          <w:lang w:val="en-US" w:eastAsia="ru-RU"/>
        </w:rPr>
        <w:t>URL</w:t>
      </w:r>
      <w:r w:rsidRPr="008947EA">
        <w:rPr>
          <w:rFonts w:ascii="Times New Roman" w:eastAsia="Arial Unicode MS" w:hAnsi="Times New Roman" w:cs="Times New Roman"/>
          <w:sz w:val="24"/>
          <w:szCs w:val="24"/>
          <w:lang w:eastAsia="ru-RU"/>
        </w:rPr>
        <w:t xml:space="preserve">: http:// </w:t>
      </w:r>
      <w:hyperlink r:id="rId13" w:history="1">
        <w:r w:rsidRPr="008947EA">
          <w:rPr>
            <w:rFonts w:ascii="Times New Roman" w:eastAsia="Arial Unicode MS" w:hAnsi="Times New Roman" w:cs="Times New Roman"/>
            <w:sz w:val="24"/>
            <w:szCs w:val="24"/>
            <w:lang w:eastAsia="ru-RU"/>
          </w:rPr>
          <w:t>www.minfin.gov.ua</w:t>
        </w:r>
      </w:hyperlink>
      <w:r w:rsidRPr="008947EA">
        <w:rPr>
          <w:rFonts w:ascii="Times New Roman" w:eastAsia="Arial Unicode MS" w:hAnsi="Times New Roman" w:cs="Times New Roman"/>
          <w:sz w:val="24"/>
          <w:szCs w:val="24"/>
          <w:lang w:eastAsia="ru-RU"/>
        </w:rPr>
        <w:t>.</w:t>
      </w:r>
    </w:p>
    <w:p w:rsidR="00744275" w:rsidRPr="008947EA" w:rsidRDefault="00744275" w:rsidP="00FA72D8">
      <w:pPr>
        <w:numPr>
          <w:ilvl w:val="0"/>
          <w:numId w:val="7"/>
        </w:numPr>
        <w:tabs>
          <w:tab w:val="left" w:pos="142"/>
        </w:tabs>
        <w:spacing w:after="0" w:line="240" w:lineRule="auto"/>
        <w:ind w:firstLine="709"/>
        <w:jc w:val="both"/>
        <w:rPr>
          <w:rFonts w:ascii="Times New Roman" w:eastAsia="Arial Unicode MS" w:hAnsi="Times New Roman" w:cs="Times New Roman"/>
          <w:sz w:val="24"/>
          <w:szCs w:val="24"/>
          <w:lang w:eastAsia="ru-RU"/>
        </w:rPr>
      </w:pPr>
      <w:r w:rsidRPr="008947EA">
        <w:rPr>
          <w:rFonts w:ascii="Times New Roman" w:eastAsia="Arial Unicode MS" w:hAnsi="Times New Roman" w:cs="Times New Roman"/>
          <w:sz w:val="24"/>
          <w:szCs w:val="24"/>
          <w:lang w:eastAsia="ru-RU"/>
        </w:rPr>
        <w:t xml:space="preserve">Сайт Української асоціації сертифікованих бухгалтерів і аудиторів. </w:t>
      </w:r>
      <w:r w:rsidRPr="008947EA">
        <w:rPr>
          <w:rFonts w:ascii="Times New Roman" w:eastAsia="Arial Unicode MS" w:hAnsi="Times New Roman" w:cs="Times New Roman"/>
          <w:sz w:val="24"/>
          <w:szCs w:val="24"/>
          <w:lang w:val="en-US" w:eastAsia="ru-RU"/>
        </w:rPr>
        <w:t>URL</w:t>
      </w:r>
      <w:r w:rsidRPr="008947EA">
        <w:rPr>
          <w:rFonts w:ascii="Times New Roman" w:eastAsia="Arial Unicode MS" w:hAnsi="Times New Roman" w:cs="Times New Roman"/>
          <w:sz w:val="24"/>
          <w:szCs w:val="24"/>
          <w:lang w:eastAsia="ru-RU"/>
        </w:rPr>
        <w:t>: http://www.uacaa.org.</w:t>
      </w:r>
    </w:p>
    <w:p w:rsidR="00744275" w:rsidRPr="008947EA" w:rsidRDefault="00744275" w:rsidP="00FA72D8">
      <w:pPr>
        <w:spacing w:after="160" w:line="240" w:lineRule="auto"/>
        <w:ind w:firstLine="709"/>
        <w:rPr>
          <w:rFonts w:ascii="Times New Roman" w:eastAsia="SimSun" w:hAnsi="Times New Roman" w:cs="Times New Roman"/>
          <w:sz w:val="24"/>
          <w:szCs w:val="24"/>
          <w:lang w:eastAsia="zh-CN"/>
        </w:rPr>
      </w:pPr>
    </w:p>
    <w:p w:rsidR="00AE72A6" w:rsidRDefault="00AE72A6" w:rsidP="00FA72D8">
      <w:pPr>
        <w:ind w:firstLine="709"/>
      </w:pPr>
    </w:p>
    <w:sectPr w:rsidR="00AE72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AE" w:rsidRDefault="002042AE" w:rsidP="00157F07">
      <w:pPr>
        <w:spacing w:after="0" w:line="240" w:lineRule="auto"/>
      </w:pPr>
      <w:r>
        <w:separator/>
      </w:r>
    </w:p>
  </w:endnote>
  <w:endnote w:type="continuationSeparator" w:id="0">
    <w:p w:rsidR="002042AE" w:rsidRDefault="002042AE" w:rsidP="0015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AE" w:rsidRDefault="002042AE" w:rsidP="00157F07">
      <w:pPr>
        <w:spacing w:after="0" w:line="240" w:lineRule="auto"/>
      </w:pPr>
      <w:r>
        <w:separator/>
      </w:r>
    </w:p>
  </w:footnote>
  <w:footnote w:type="continuationSeparator" w:id="0">
    <w:p w:rsidR="002042AE" w:rsidRDefault="002042AE" w:rsidP="00157F07">
      <w:pPr>
        <w:spacing w:after="0" w:line="240" w:lineRule="auto"/>
      </w:pPr>
      <w:r>
        <w:continuationSeparator/>
      </w:r>
    </w:p>
  </w:footnote>
  <w:footnote w:id="1">
    <w:p w:rsidR="004E09C2" w:rsidRDefault="004E09C2"/>
    <w:p w:rsidR="005B4B0B" w:rsidRPr="002B415A" w:rsidRDefault="005B4B0B" w:rsidP="00157F07">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D93"/>
    <w:multiLevelType w:val="hybridMultilevel"/>
    <w:tmpl w:val="B4BC33F0"/>
    <w:lvl w:ilvl="0" w:tplc="6C4ACB8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B438C"/>
    <w:multiLevelType w:val="hybridMultilevel"/>
    <w:tmpl w:val="1B6C3DCC"/>
    <w:lvl w:ilvl="0" w:tplc="D97AD8B0">
      <w:start w:val="1"/>
      <w:numFmt w:val="bullet"/>
      <w:lvlText w:val=""/>
      <w:lvlJc w:val="left"/>
      <w:pPr>
        <w:ind w:left="1287" w:hanging="360"/>
      </w:pPr>
      <w:rPr>
        <w:rFonts w:ascii="Symbol" w:hAnsi="Symbol" w:hint="default"/>
      </w:rPr>
    </w:lvl>
    <w:lvl w:ilvl="1" w:tplc="E2708698">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BE6969"/>
    <w:multiLevelType w:val="hybridMultilevel"/>
    <w:tmpl w:val="F83E294A"/>
    <w:lvl w:ilvl="0" w:tplc="0419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nsid w:val="510F67A9"/>
    <w:multiLevelType w:val="hybridMultilevel"/>
    <w:tmpl w:val="19286B9C"/>
    <w:lvl w:ilvl="0" w:tplc="44802DF8">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54CD0A52"/>
    <w:multiLevelType w:val="hybridMultilevel"/>
    <w:tmpl w:val="22046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4C200A"/>
    <w:multiLevelType w:val="hybridMultilevel"/>
    <w:tmpl w:val="4EFEB490"/>
    <w:lvl w:ilvl="0" w:tplc="483A53C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5ED30855"/>
    <w:multiLevelType w:val="hybridMultilevel"/>
    <w:tmpl w:val="FAD20624"/>
    <w:lvl w:ilvl="0" w:tplc="AFA257A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72E21C39"/>
    <w:multiLevelType w:val="hybridMultilevel"/>
    <w:tmpl w:val="B9B4E6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07"/>
    <w:rsid w:val="00025D6A"/>
    <w:rsid w:val="000424AC"/>
    <w:rsid w:val="000820C4"/>
    <w:rsid w:val="000B3EC7"/>
    <w:rsid w:val="001559BD"/>
    <w:rsid w:val="00157F07"/>
    <w:rsid w:val="00203C0B"/>
    <w:rsid w:val="002042AE"/>
    <w:rsid w:val="0025681E"/>
    <w:rsid w:val="003C038D"/>
    <w:rsid w:val="003E7B76"/>
    <w:rsid w:val="004E09C2"/>
    <w:rsid w:val="005B4B0B"/>
    <w:rsid w:val="006007A9"/>
    <w:rsid w:val="006A544F"/>
    <w:rsid w:val="00720143"/>
    <w:rsid w:val="007377F9"/>
    <w:rsid w:val="00744275"/>
    <w:rsid w:val="00751074"/>
    <w:rsid w:val="009A56D8"/>
    <w:rsid w:val="00A970F7"/>
    <w:rsid w:val="00AE72A6"/>
    <w:rsid w:val="00CB0513"/>
    <w:rsid w:val="00D16385"/>
    <w:rsid w:val="00D85D75"/>
    <w:rsid w:val="00E91259"/>
    <w:rsid w:val="00EA1CB3"/>
    <w:rsid w:val="00EE4DB1"/>
    <w:rsid w:val="00F24979"/>
    <w:rsid w:val="00F478CE"/>
    <w:rsid w:val="00FA72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7F07"/>
    <w:pPr>
      <w:spacing w:after="0" w:line="240" w:lineRule="auto"/>
    </w:pPr>
    <w:rPr>
      <w:sz w:val="20"/>
      <w:szCs w:val="20"/>
    </w:rPr>
  </w:style>
  <w:style w:type="character" w:customStyle="1" w:styleId="a4">
    <w:name w:val="Текст сноски Знак"/>
    <w:basedOn w:val="a0"/>
    <w:link w:val="a3"/>
    <w:uiPriority w:val="99"/>
    <w:semiHidden/>
    <w:rsid w:val="00157F07"/>
    <w:rPr>
      <w:sz w:val="20"/>
      <w:szCs w:val="20"/>
    </w:rPr>
  </w:style>
  <w:style w:type="paragraph" w:styleId="a5">
    <w:name w:val="header"/>
    <w:basedOn w:val="a"/>
    <w:link w:val="a6"/>
    <w:uiPriority w:val="99"/>
    <w:unhideWhenUsed/>
    <w:rsid w:val="00157F07"/>
    <w:pPr>
      <w:tabs>
        <w:tab w:val="center" w:pos="4677"/>
        <w:tab w:val="right" w:pos="9355"/>
      </w:tabs>
      <w:spacing w:after="160" w:line="259" w:lineRule="auto"/>
    </w:pPr>
    <w:rPr>
      <w:rFonts w:ascii="Calibri" w:eastAsia="Calibri" w:hAnsi="Calibri" w:cs="Times New Roman"/>
      <w:lang w:val="ru-RU"/>
    </w:rPr>
  </w:style>
  <w:style w:type="character" w:customStyle="1" w:styleId="a6">
    <w:name w:val="Верхний колонтитул Знак"/>
    <w:basedOn w:val="a0"/>
    <w:link w:val="a5"/>
    <w:uiPriority w:val="99"/>
    <w:rsid w:val="00157F07"/>
    <w:rPr>
      <w:rFonts w:ascii="Calibri" w:eastAsia="Calibri" w:hAnsi="Calibri" w:cs="Times New Roman"/>
      <w:lang w:val="ru-RU"/>
    </w:rPr>
  </w:style>
  <w:style w:type="character" w:styleId="a7">
    <w:name w:val="footnote reference"/>
    <w:uiPriority w:val="99"/>
    <w:semiHidden/>
    <w:rsid w:val="00157F07"/>
    <w:rPr>
      <w:rFonts w:cs="Times New Roman"/>
      <w:vertAlign w:val="superscript"/>
    </w:rPr>
  </w:style>
  <w:style w:type="character" w:styleId="a8">
    <w:name w:val="Hyperlink"/>
    <w:basedOn w:val="a0"/>
    <w:uiPriority w:val="99"/>
    <w:semiHidden/>
    <w:unhideWhenUsed/>
    <w:rsid w:val="00CB0513"/>
    <w:rPr>
      <w:color w:val="0000FF"/>
      <w:u w:val="single"/>
    </w:rPr>
  </w:style>
  <w:style w:type="paragraph" w:styleId="a9">
    <w:name w:val="List Paragraph"/>
    <w:basedOn w:val="a"/>
    <w:uiPriority w:val="34"/>
    <w:qFormat/>
    <w:rsid w:val="00E91259"/>
    <w:pPr>
      <w:ind w:left="720"/>
      <w:contextualSpacing/>
    </w:pPr>
  </w:style>
  <w:style w:type="paragraph" w:styleId="aa">
    <w:name w:val="Normal (Web)"/>
    <w:basedOn w:val="a"/>
    <w:uiPriority w:val="99"/>
    <w:semiHidden/>
    <w:unhideWhenUsed/>
    <w:rsid w:val="007201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72014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0143"/>
    <w:rPr>
      <w:rFonts w:ascii="Tahoma" w:hAnsi="Tahoma" w:cs="Tahoma"/>
      <w:sz w:val="16"/>
      <w:szCs w:val="16"/>
    </w:rPr>
  </w:style>
  <w:style w:type="paragraph" w:styleId="ad">
    <w:name w:val="footer"/>
    <w:basedOn w:val="a"/>
    <w:link w:val="ae"/>
    <w:uiPriority w:val="99"/>
    <w:unhideWhenUsed/>
    <w:rsid w:val="004E09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0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7F07"/>
    <w:pPr>
      <w:spacing w:after="0" w:line="240" w:lineRule="auto"/>
    </w:pPr>
    <w:rPr>
      <w:sz w:val="20"/>
      <w:szCs w:val="20"/>
    </w:rPr>
  </w:style>
  <w:style w:type="character" w:customStyle="1" w:styleId="a4">
    <w:name w:val="Текст сноски Знак"/>
    <w:basedOn w:val="a0"/>
    <w:link w:val="a3"/>
    <w:uiPriority w:val="99"/>
    <w:semiHidden/>
    <w:rsid w:val="00157F07"/>
    <w:rPr>
      <w:sz w:val="20"/>
      <w:szCs w:val="20"/>
    </w:rPr>
  </w:style>
  <w:style w:type="paragraph" w:styleId="a5">
    <w:name w:val="header"/>
    <w:basedOn w:val="a"/>
    <w:link w:val="a6"/>
    <w:uiPriority w:val="99"/>
    <w:unhideWhenUsed/>
    <w:rsid w:val="00157F07"/>
    <w:pPr>
      <w:tabs>
        <w:tab w:val="center" w:pos="4677"/>
        <w:tab w:val="right" w:pos="9355"/>
      </w:tabs>
      <w:spacing w:after="160" w:line="259" w:lineRule="auto"/>
    </w:pPr>
    <w:rPr>
      <w:rFonts w:ascii="Calibri" w:eastAsia="Calibri" w:hAnsi="Calibri" w:cs="Times New Roman"/>
      <w:lang w:val="ru-RU"/>
    </w:rPr>
  </w:style>
  <w:style w:type="character" w:customStyle="1" w:styleId="a6">
    <w:name w:val="Верхний колонтитул Знак"/>
    <w:basedOn w:val="a0"/>
    <w:link w:val="a5"/>
    <w:uiPriority w:val="99"/>
    <w:rsid w:val="00157F07"/>
    <w:rPr>
      <w:rFonts w:ascii="Calibri" w:eastAsia="Calibri" w:hAnsi="Calibri" w:cs="Times New Roman"/>
      <w:lang w:val="ru-RU"/>
    </w:rPr>
  </w:style>
  <w:style w:type="character" w:styleId="a7">
    <w:name w:val="footnote reference"/>
    <w:uiPriority w:val="99"/>
    <w:semiHidden/>
    <w:rsid w:val="00157F07"/>
    <w:rPr>
      <w:rFonts w:cs="Times New Roman"/>
      <w:vertAlign w:val="superscript"/>
    </w:rPr>
  </w:style>
  <w:style w:type="character" w:styleId="a8">
    <w:name w:val="Hyperlink"/>
    <w:basedOn w:val="a0"/>
    <w:uiPriority w:val="99"/>
    <w:semiHidden/>
    <w:unhideWhenUsed/>
    <w:rsid w:val="00CB0513"/>
    <w:rPr>
      <w:color w:val="0000FF"/>
      <w:u w:val="single"/>
    </w:rPr>
  </w:style>
  <w:style w:type="paragraph" w:styleId="a9">
    <w:name w:val="List Paragraph"/>
    <w:basedOn w:val="a"/>
    <w:uiPriority w:val="34"/>
    <w:qFormat/>
    <w:rsid w:val="00E91259"/>
    <w:pPr>
      <w:ind w:left="720"/>
      <w:contextualSpacing/>
    </w:pPr>
  </w:style>
  <w:style w:type="paragraph" w:styleId="aa">
    <w:name w:val="Normal (Web)"/>
    <w:basedOn w:val="a"/>
    <w:uiPriority w:val="99"/>
    <w:semiHidden/>
    <w:unhideWhenUsed/>
    <w:rsid w:val="007201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72014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0143"/>
    <w:rPr>
      <w:rFonts w:ascii="Tahoma" w:hAnsi="Tahoma" w:cs="Tahoma"/>
      <w:sz w:val="16"/>
      <w:szCs w:val="16"/>
    </w:rPr>
  </w:style>
  <w:style w:type="paragraph" w:styleId="ad">
    <w:name w:val="footer"/>
    <w:basedOn w:val="a"/>
    <w:link w:val="ae"/>
    <w:uiPriority w:val="99"/>
    <w:unhideWhenUsed/>
    <w:rsid w:val="004E09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fin.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20s_by_term('A=','%D0%92%D0%BE%D0%BB%D0%BA%D0%BE%D0%B2%D0%B0,%20%D0%86.%20%D0%90.')" TargetMode="External"/><Relationship Id="rId4" Type="http://schemas.openxmlformats.org/officeDocument/2006/relationships/settings" Target="settings.xml"/><Relationship Id="rId9" Type="http://schemas.openxmlformats.org/officeDocument/2006/relationships/hyperlink" Target="https://moodle.znu.edu.ua/grade/report/grader/index.php?id=13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13449</Words>
  <Characters>7666</Characters>
  <Application>Microsoft Office Word</Application>
  <DocSecurity>0</DocSecurity>
  <Lines>63</Lines>
  <Paragraphs>42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ОСНОВНІ НАВЧАЛЬНІ РЕСУРСИ</vt:lpstr>
    </vt:vector>
  </TitlesOfParts>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Urusova</dc:creator>
  <cp:lastModifiedBy>Urusova</cp:lastModifiedBy>
  <cp:revision>2</cp:revision>
  <cp:lastPrinted>2021-01-27T21:04:00Z</cp:lastPrinted>
  <dcterms:created xsi:type="dcterms:W3CDTF">2021-11-04T11:51:00Z</dcterms:created>
  <dcterms:modified xsi:type="dcterms:W3CDTF">2021-11-04T11:51:00Z</dcterms:modified>
</cp:coreProperties>
</file>