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4F" w:rsidRPr="00656D86" w:rsidRDefault="009A764F" w:rsidP="009A764F">
      <w:pPr>
        <w:spacing w:line="240" w:lineRule="auto"/>
        <w:ind w:firstLine="720"/>
        <w:rPr>
          <w:b/>
          <w:sz w:val="28"/>
          <w:szCs w:val="28"/>
          <w:lang w:val="uk-UA"/>
        </w:rPr>
      </w:pPr>
      <w:r w:rsidRPr="0028195A">
        <w:rPr>
          <w:b/>
          <w:sz w:val="28"/>
          <w:szCs w:val="28"/>
          <w:lang w:val="uk-UA"/>
        </w:rPr>
        <w:t xml:space="preserve">Лабораторна робота № 2.1 </w:t>
      </w:r>
      <w:r w:rsidRPr="00656D86">
        <w:rPr>
          <w:b/>
          <w:sz w:val="28"/>
          <w:szCs w:val="28"/>
          <w:lang w:val="uk-UA"/>
        </w:rPr>
        <w:t xml:space="preserve"> </w:t>
      </w:r>
      <w:proofErr w:type="spellStart"/>
      <w:r w:rsidRPr="00656D86">
        <w:rPr>
          <w:b/>
          <w:sz w:val="28"/>
          <w:szCs w:val="28"/>
          <w:lang w:val="uk-UA"/>
        </w:rPr>
        <w:t>Аутекологічні</w:t>
      </w:r>
      <w:proofErr w:type="spellEnd"/>
      <w:r w:rsidRPr="00656D86">
        <w:rPr>
          <w:b/>
          <w:sz w:val="28"/>
          <w:szCs w:val="28"/>
          <w:lang w:val="uk-UA"/>
        </w:rPr>
        <w:t xml:space="preserve"> </w:t>
      </w:r>
      <w:r w:rsidRPr="005C58A0">
        <w:rPr>
          <w:b/>
          <w:sz w:val="28"/>
          <w:szCs w:val="28"/>
          <w:lang w:val="uk-UA"/>
        </w:rPr>
        <w:t>дослідження рослин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i/>
          <w:sz w:val="28"/>
          <w:szCs w:val="28"/>
          <w:lang w:val="uk-UA"/>
        </w:rPr>
        <w:t>Аутекологія</w:t>
      </w:r>
      <w:r w:rsidRPr="005262BB">
        <w:rPr>
          <w:sz w:val="28"/>
          <w:szCs w:val="28"/>
          <w:lang w:val="uk-UA"/>
        </w:rPr>
        <w:t xml:space="preserve"> — найдавніший розділ екології, що вивчає екологічні особливості окремих видів організмів і пристосування їх до умов навколишнього середовища.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Метою роботи є спостереження за окремим видом рослини в природі, складання його екологічної характеристики, вивчення екологічної ніші.</w:t>
      </w:r>
    </w:p>
    <w:p w:rsidR="009A764F" w:rsidRPr="005262BB" w:rsidRDefault="009A764F" w:rsidP="009A764F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Обладнання і матеріали: пристосування для виготовлення гербарію, лопата, блокнот, ручка, олівці, визначник рослин.</w:t>
      </w:r>
    </w:p>
    <w:p w:rsidR="009A764F" w:rsidRPr="005262BB" w:rsidRDefault="009A764F" w:rsidP="009A764F">
      <w:pPr>
        <w:spacing w:line="240" w:lineRule="auto"/>
        <w:ind w:firstLine="720"/>
        <w:jc w:val="center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Хід роботи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 xml:space="preserve">Розглядають певний вид рослин у природі і складають опис виду за схемою. 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1. Систематичне положення</w:t>
      </w:r>
      <w:r w:rsidRPr="005262BB">
        <w:rPr>
          <w:i/>
          <w:sz w:val="28"/>
          <w:szCs w:val="28"/>
          <w:lang w:val="uk-UA"/>
        </w:rPr>
        <w:t>.</w:t>
      </w:r>
      <w:r w:rsidRPr="005262BB">
        <w:rPr>
          <w:sz w:val="28"/>
          <w:szCs w:val="28"/>
          <w:lang w:val="uk-UA"/>
        </w:rPr>
        <w:t xml:space="preserve"> Дають повну назву і схарактеризують систематичне положення виду. Наводять найближчі за систематичним положенням види, що трапляються в цьому регіоні. Порівнюють їхні морфологічні особливості.</w:t>
      </w:r>
    </w:p>
    <w:p w:rsidR="009A764F" w:rsidRPr="005262BB" w:rsidRDefault="009A764F" w:rsidP="009A764F">
      <w:pPr>
        <w:pStyle w:val="FR3"/>
        <w:spacing w:before="0"/>
        <w:ind w:firstLine="720"/>
        <w:rPr>
          <w:rFonts w:ascii="Times New Roman" w:hAnsi="Times New Roman"/>
          <w:sz w:val="28"/>
          <w:szCs w:val="28"/>
        </w:rPr>
      </w:pPr>
      <w:r w:rsidRPr="005262BB">
        <w:rPr>
          <w:rFonts w:ascii="Times New Roman" w:hAnsi="Times New Roman"/>
          <w:i w:val="0"/>
          <w:sz w:val="28"/>
          <w:szCs w:val="28"/>
        </w:rPr>
        <w:t>2 Біологічні особливості виду: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• тип і розвиток кореневої системи;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• форма й розміри стебла, надземних і підземних пагонів, листків, наявність чи відсутність ворсинок, воскового покриву, колючок та інших специфічних морфологічних ознак;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• форма, розміри і колір квіток;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• характер цвітіння рослини, спосіб запилення;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• особливості плодів чи насіння рослини, способи їх поширення;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• особливості життєвого циклу, співвідношення між фазами вегетації, цвітіння та утво</w:t>
      </w:r>
      <w:r w:rsidRPr="005262BB">
        <w:rPr>
          <w:sz w:val="28"/>
          <w:szCs w:val="28"/>
          <w:lang w:val="uk-UA"/>
        </w:rPr>
        <w:softHyphen/>
        <w:t>рення плодів;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• стадія, на якій перебуває рослина на момент досліджень.</w:t>
      </w:r>
    </w:p>
    <w:p w:rsidR="009A764F" w:rsidRPr="005B4449" w:rsidRDefault="009A764F" w:rsidP="009A764F">
      <w:pPr>
        <w:spacing w:line="240" w:lineRule="auto"/>
        <w:ind w:firstLine="720"/>
        <w:jc w:val="left"/>
        <w:rPr>
          <w:sz w:val="28"/>
          <w:szCs w:val="28"/>
          <w:lang w:val="uk-UA"/>
        </w:rPr>
      </w:pPr>
      <w:r w:rsidRPr="005B4449">
        <w:rPr>
          <w:sz w:val="28"/>
          <w:szCs w:val="28"/>
          <w:lang w:val="uk-UA"/>
        </w:rPr>
        <w:t>3. Екологічні особливості виду: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 xml:space="preserve">• </w:t>
      </w:r>
      <w:proofErr w:type="spellStart"/>
      <w:r w:rsidRPr="005262BB">
        <w:rPr>
          <w:sz w:val="28"/>
          <w:szCs w:val="28"/>
          <w:lang w:val="uk-UA"/>
        </w:rPr>
        <w:t>едафічні</w:t>
      </w:r>
      <w:proofErr w:type="spellEnd"/>
      <w:r w:rsidRPr="005262BB">
        <w:rPr>
          <w:sz w:val="28"/>
          <w:szCs w:val="28"/>
          <w:lang w:val="uk-UA"/>
        </w:rPr>
        <w:t xml:space="preserve"> чинники (тип ґрунту і материнської породи, середня товщина ґрунтових горизонтів, ступінь зволоження і польова вологоємність ґрунту, </w:t>
      </w:r>
      <w:proofErr w:type="spellStart"/>
      <w:r w:rsidRPr="005262BB">
        <w:rPr>
          <w:sz w:val="28"/>
          <w:szCs w:val="28"/>
          <w:lang w:val="uk-UA"/>
        </w:rPr>
        <w:t>рН</w:t>
      </w:r>
      <w:proofErr w:type="spellEnd"/>
      <w:r w:rsidRPr="005262BB">
        <w:rPr>
          <w:sz w:val="28"/>
          <w:szCs w:val="28"/>
          <w:lang w:val="uk-UA"/>
        </w:rPr>
        <w:t xml:space="preserve"> ґрунту та особ</w:t>
      </w:r>
      <w:r w:rsidRPr="005262BB">
        <w:rPr>
          <w:sz w:val="28"/>
          <w:szCs w:val="28"/>
          <w:lang w:val="uk-UA"/>
        </w:rPr>
        <w:softHyphen/>
        <w:t>ливості його текстури);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• кліматичні чинники (денні і нічні температури, середня вологість повітря, освітленість);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• топографічні чинники (на схилах якої експозиції трапляється вид, на відкритих чи затінених місцях, чи впливає висота над рівнем моря на поширеність виду).</w:t>
      </w:r>
    </w:p>
    <w:p w:rsidR="009A764F" w:rsidRPr="005B4449" w:rsidRDefault="009A764F" w:rsidP="009A764F">
      <w:pPr>
        <w:pStyle w:val="FR3"/>
        <w:spacing w:before="0"/>
        <w:ind w:firstLine="720"/>
        <w:rPr>
          <w:rFonts w:ascii="Times New Roman" w:hAnsi="Times New Roman"/>
          <w:i w:val="0"/>
          <w:sz w:val="28"/>
          <w:szCs w:val="28"/>
        </w:rPr>
      </w:pPr>
      <w:r w:rsidRPr="005B4449">
        <w:rPr>
          <w:rFonts w:ascii="Times New Roman" w:hAnsi="Times New Roman"/>
          <w:i w:val="0"/>
          <w:sz w:val="28"/>
          <w:szCs w:val="28"/>
        </w:rPr>
        <w:t xml:space="preserve">4. </w:t>
      </w:r>
      <w:proofErr w:type="spellStart"/>
      <w:r w:rsidRPr="005B4449">
        <w:rPr>
          <w:rFonts w:ascii="Times New Roman" w:hAnsi="Times New Roman"/>
          <w:i w:val="0"/>
          <w:sz w:val="28"/>
          <w:szCs w:val="28"/>
        </w:rPr>
        <w:t>Ценотичні</w:t>
      </w:r>
      <w:proofErr w:type="spellEnd"/>
      <w:r w:rsidRPr="005B4449">
        <w:rPr>
          <w:rFonts w:ascii="Times New Roman" w:hAnsi="Times New Roman"/>
          <w:i w:val="0"/>
          <w:sz w:val="28"/>
          <w:szCs w:val="28"/>
        </w:rPr>
        <w:t xml:space="preserve"> особливості виду: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• рослини ростуть окремо чи куртинами; тип ценозу, в якому трапляється вид; характер популяції;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• набір видів, що ростуть поруч;</w:t>
      </w:r>
    </w:p>
    <w:p w:rsidR="009A764F" w:rsidRPr="005262BB" w:rsidRDefault="009A764F" w:rsidP="009A764F">
      <w:pPr>
        <w:spacing w:line="240" w:lineRule="auto"/>
        <w:ind w:firstLine="720"/>
        <w:rPr>
          <w:sz w:val="28"/>
          <w:szCs w:val="28"/>
          <w:lang w:val="uk-UA"/>
        </w:rPr>
      </w:pPr>
      <w:r w:rsidRPr="005262BB">
        <w:rPr>
          <w:sz w:val="28"/>
          <w:szCs w:val="28"/>
          <w:lang w:val="uk-UA"/>
        </w:rPr>
        <w:t>• характер конкуренції з іншими видами, чи є рослина хазяїном, паразитом чи симбіонтом;</w:t>
      </w:r>
    </w:p>
    <w:p w:rsidR="00532A2E" w:rsidRPr="009A764F" w:rsidRDefault="009A764F" w:rsidP="009A764F">
      <w:pPr>
        <w:spacing w:line="240" w:lineRule="auto"/>
        <w:ind w:firstLine="720"/>
        <w:rPr>
          <w:lang w:val="uk-UA"/>
        </w:rPr>
      </w:pPr>
      <w:r w:rsidRPr="005262BB">
        <w:rPr>
          <w:sz w:val="28"/>
          <w:szCs w:val="28"/>
          <w:lang w:val="uk-UA"/>
        </w:rPr>
        <w:t xml:space="preserve">• як рослина пов'язана з тваринами у трофічних ланцюгах. </w:t>
      </w:r>
    </w:p>
    <w:sectPr w:rsidR="00532A2E" w:rsidRPr="009A764F" w:rsidSect="0053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A764F"/>
    <w:rsid w:val="00183496"/>
    <w:rsid w:val="00532A2E"/>
    <w:rsid w:val="00665E43"/>
    <w:rsid w:val="00954488"/>
    <w:rsid w:val="009A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4F"/>
    <w:pPr>
      <w:widowControl w:val="0"/>
      <w:snapToGrid w:val="0"/>
      <w:spacing w:before="40" w:line="259" w:lineRule="auto"/>
      <w:ind w:firstLine="420"/>
    </w:pPr>
    <w:rPr>
      <w:rFonts w:eastAsia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65E43"/>
    <w:pPr>
      <w:keepNext/>
      <w:widowControl/>
      <w:suppressAutoHyphens/>
      <w:snapToGrid/>
      <w:spacing w:before="0" w:after="240" w:line="360" w:lineRule="auto"/>
      <w:ind w:firstLine="0"/>
      <w:jc w:val="center"/>
      <w:outlineLvl w:val="0"/>
    </w:pPr>
    <w:rPr>
      <w:rFonts w:cs="Arial"/>
      <w:b/>
      <w:bCs/>
      <w:caps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E43"/>
    <w:rPr>
      <w:rFonts w:eastAsia="Times New Roman" w:cs="Arial"/>
      <w:b/>
      <w:bCs/>
      <w:caps/>
      <w:szCs w:val="20"/>
      <w:lang w:val="uk-UA" w:eastAsia="ar-SA"/>
    </w:rPr>
  </w:style>
  <w:style w:type="paragraph" w:customStyle="1" w:styleId="FR3">
    <w:name w:val="FR3"/>
    <w:rsid w:val="009A764F"/>
    <w:pPr>
      <w:widowControl w:val="0"/>
      <w:snapToGrid w:val="0"/>
      <w:spacing w:before="60" w:line="240" w:lineRule="auto"/>
      <w:jc w:val="left"/>
    </w:pPr>
    <w:rPr>
      <w:rFonts w:ascii="Arial" w:eastAsia="Times New Roman" w:hAnsi="Arial" w:cs="Times New Roman"/>
      <w:i/>
      <w:sz w:val="1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2020-09-07T02:20:00Z</dcterms:created>
  <dcterms:modified xsi:type="dcterms:W3CDTF">2020-09-07T02:21:00Z</dcterms:modified>
</cp:coreProperties>
</file>