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35" w:rsidRDefault="00230A35" w:rsidP="00230A35">
      <w:pPr>
        <w:pStyle w:val="Bodytext61"/>
        <w:spacing w:after="236" w:line="322" w:lineRule="exact"/>
        <w:ind w:right="8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1.1</w:t>
      </w:r>
      <w:r>
        <w:t xml:space="preserve"> </w:t>
      </w:r>
      <w:proofErr w:type="spellStart"/>
      <w:r>
        <w:t>Розрахувати</w:t>
      </w:r>
      <w:proofErr w:type="spellEnd"/>
      <w:r>
        <w:t xml:space="preserve"> за </w:t>
      </w:r>
      <w:proofErr w:type="spellStart"/>
      <w:r>
        <w:t>наведеними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середньогодинний</w:t>
      </w:r>
      <w:proofErr w:type="spellEnd"/>
      <w:r>
        <w:t xml:space="preserve"> (</w:t>
      </w:r>
      <w:proofErr w:type="spellStart"/>
      <w:r>
        <w:t>Шг</w:t>
      </w:r>
      <w:proofErr w:type="spellEnd"/>
      <w:r>
        <w:t xml:space="preserve">), </w:t>
      </w:r>
      <w:proofErr w:type="spellStart"/>
      <w:r>
        <w:t>середньоденний</w:t>
      </w:r>
      <w:proofErr w:type="spellEnd"/>
      <w:r>
        <w:t xml:space="preserve"> (</w:t>
      </w:r>
      <w:proofErr w:type="spellStart"/>
      <w:r>
        <w:t>Шд</w:t>
      </w:r>
      <w:proofErr w:type="spellEnd"/>
      <w:r>
        <w:t xml:space="preserve">), </w:t>
      </w:r>
      <w:proofErr w:type="spellStart"/>
      <w:r>
        <w:t>середній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(</w:t>
      </w:r>
      <w:proofErr w:type="spellStart"/>
      <w:r>
        <w:t>Шр</w:t>
      </w:r>
      <w:proofErr w:type="spellEnd"/>
      <w:r>
        <w:t xml:space="preserve">) </w:t>
      </w:r>
      <w:proofErr w:type="spellStart"/>
      <w:r>
        <w:t>виробіток</w:t>
      </w:r>
      <w:proofErr w:type="spellEnd"/>
      <w:r>
        <w:t xml:space="preserve"> </w:t>
      </w:r>
      <w:proofErr w:type="spellStart"/>
      <w:r>
        <w:t>робітника</w:t>
      </w:r>
      <w:proofErr w:type="spellEnd"/>
      <w:r>
        <w:t xml:space="preserve"> за планом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 причину </w:t>
      </w:r>
      <w:proofErr w:type="spellStart"/>
      <w:r>
        <w:t>різниці</w:t>
      </w:r>
      <w:proofErr w:type="spellEnd"/>
      <w:r>
        <w:t xml:space="preserve"> у </w:t>
      </w:r>
      <w:proofErr w:type="spellStart"/>
      <w:r>
        <w:t>відсотках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 за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показником</w:t>
      </w:r>
      <w:proofErr w:type="spellEnd"/>
      <w: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2765"/>
        <w:gridCol w:w="2779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7735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7941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Відпрацьовано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робітниками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л</w:t>
            </w:r>
            <w:proofErr w:type="gramEnd"/>
            <w:r>
              <w:rPr>
                <w:lang w:eastAsia="uk-UA"/>
              </w:rPr>
              <w:t xml:space="preserve">юд.-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219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тис. </w:t>
            </w:r>
            <w:proofErr w:type="spellStart"/>
            <w:r>
              <w:rPr>
                <w:lang w:eastAsia="uk-UA"/>
              </w:rPr>
              <w:t>люд</w:t>
            </w:r>
            <w:proofErr w:type="gramStart"/>
            <w:r>
              <w:rPr>
                <w:lang w:eastAsia="uk-UA"/>
              </w:rPr>
              <w:t>.-</w:t>
            </w:r>
            <w:proofErr w:type="gramEnd"/>
            <w:r>
              <w:rPr>
                <w:lang w:eastAsia="uk-UA"/>
              </w:rPr>
              <w:t>годин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1бо5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Усього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959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9оо</w:t>
            </w:r>
          </w:p>
        </w:tc>
      </w:tr>
    </w:tbl>
    <w:p w:rsidR="00230A35" w:rsidRDefault="00230A35" w:rsidP="00230A35">
      <w:pPr>
        <w:pStyle w:val="Tablecaption1"/>
        <w:framePr w:wrap="notBeside" w:vAnchor="text" w:hAnchor="text" w:xAlign="center"/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t>Задача 1.2</w:t>
      </w:r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допомогою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прийому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ланцюгових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ідстановок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установити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вплив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відхилення</w:t>
      </w:r>
      <w:proofErr w:type="spellEnd"/>
      <w:r>
        <w:rPr>
          <w:lang w:eastAsia="uk-UA"/>
        </w:rPr>
        <w:t xml:space="preserve"> плану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випуску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продукції</w:t>
      </w:r>
      <w:proofErr w:type="spellEnd"/>
      <w:r>
        <w:rPr>
          <w:lang w:eastAsia="uk-UA"/>
        </w:rPr>
        <w:t xml:space="preserve"> вчинили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порівняно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планом: а)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робітників</w:t>
      </w:r>
      <w:proofErr w:type="spellEnd"/>
      <w:r>
        <w:rPr>
          <w:lang w:eastAsia="uk-UA"/>
        </w:rPr>
        <w:t xml:space="preserve">; б) числа </w:t>
      </w:r>
      <w:proofErr w:type="spellStart"/>
      <w:r>
        <w:rPr>
          <w:lang w:eastAsia="uk-UA"/>
        </w:rPr>
        <w:t>відпрацьованих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середньому</w:t>
      </w:r>
      <w:proofErr w:type="spellEnd"/>
      <w:r>
        <w:rPr>
          <w:lang w:eastAsia="uk-UA"/>
        </w:rPr>
        <w:t xml:space="preserve"> одним </w:t>
      </w:r>
      <w:proofErr w:type="spellStart"/>
      <w:r>
        <w:rPr>
          <w:lang w:eastAsia="uk-UA"/>
        </w:rPr>
        <w:t>робітником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рік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днів</w:t>
      </w:r>
      <w:proofErr w:type="spellEnd"/>
      <w:r>
        <w:rPr>
          <w:lang w:eastAsia="uk-UA"/>
        </w:rPr>
        <w:t xml:space="preserve">; в) </w:t>
      </w:r>
      <w:proofErr w:type="spellStart"/>
      <w:r>
        <w:rPr>
          <w:lang w:eastAsia="uk-UA"/>
        </w:rPr>
        <w:t>тривалості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робочої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; г) </w:t>
      </w:r>
      <w:proofErr w:type="spellStart"/>
      <w:r>
        <w:rPr>
          <w:lang w:eastAsia="uk-UA"/>
        </w:rPr>
        <w:t>годинного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виробітку</w:t>
      </w:r>
      <w:proofErr w:type="spellEnd"/>
      <w:r>
        <w:rPr>
          <w:lang w:eastAsia="uk-UA"/>
        </w:rPr>
        <w:t>:</w:t>
      </w:r>
    </w:p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2496"/>
        <w:gridCol w:w="2510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gramStart"/>
            <w:r>
              <w:rPr>
                <w:lang w:eastAsia="uk-UA"/>
              </w:rPr>
              <w:t>,о</w:t>
            </w:r>
            <w:proofErr w:type="gramEnd"/>
            <w:r>
              <w:rPr>
                <w:lang w:eastAsia="uk-UA"/>
              </w:rPr>
              <w:t>сіб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дні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відпрацьованих</w:t>
            </w:r>
            <w:proofErr w:type="spellEnd"/>
            <w:r>
              <w:rPr>
                <w:lang w:eastAsia="uk-UA"/>
              </w:rPr>
              <w:t xml:space="preserve"> одним </w:t>
            </w:r>
            <w:proofErr w:type="spellStart"/>
            <w:r>
              <w:rPr>
                <w:lang w:eastAsia="uk-UA"/>
              </w:rPr>
              <w:t>робітником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23о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228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робочих</w:t>
            </w:r>
            <w:proofErr w:type="spellEnd"/>
            <w:r>
              <w:rPr>
                <w:lang w:eastAsia="uk-UA"/>
              </w:rPr>
              <w:t xml:space="preserve"> годин у </w:t>
            </w:r>
            <w:proofErr w:type="spellStart"/>
            <w:r>
              <w:rPr>
                <w:lang w:eastAsia="uk-UA"/>
              </w:rPr>
              <w:t>зміні</w:t>
            </w:r>
            <w:proofErr w:type="spellEnd"/>
            <w:r>
              <w:rPr>
                <w:lang w:eastAsia="uk-UA"/>
              </w:rPr>
              <w:t>, годин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7,85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7,75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Годинний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виробіток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5о</w:t>
            </w: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Pr="00230A35" w:rsidRDefault="00230A35" w:rsidP="00230A35">
      <w:pPr>
        <w:pStyle w:val="Bodytext61"/>
        <w:spacing w:before="245" w:after="0" w:line="322" w:lineRule="exact"/>
        <w:ind w:right="80" w:firstLine="0"/>
        <w:rPr>
          <w:rFonts w:ascii="Arial Unicode MS" w:hAnsi="Arial Unicode MS" w:cs="Arial Unicode MS"/>
        </w:rPr>
      </w:pPr>
      <w:r w:rsidRPr="00230A35">
        <w:rPr>
          <w:rStyle w:val="Bodytext6Bold"/>
        </w:rPr>
        <w:t>Задача 1.3</w:t>
      </w:r>
      <w:r w:rsidRPr="00230A35">
        <w:t xml:space="preserve"> Виходячи з даних задачі 1.2 з за допомогою скороченого прийому ланцюгових підстановок на основі різниці в рівнях показників визначити, який вплив на відхилення плану з випуску продукції вчинили зміни порівняно із планом: а) чисельності робітників; б) числа відпрацьованих у середньому одним робітником за рік днів; в) тривалості робочої зміни; г) годинного виробітку .</w:t>
      </w:r>
    </w:p>
    <w:p w:rsidR="00230A35" w:rsidRPr="00230A35" w:rsidRDefault="00230A35" w:rsidP="00230A35">
      <w:pPr>
        <w:pStyle w:val="Bodytext61"/>
        <w:spacing w:before="300" w:after="0" w:line="322" w:lineRule="exact"/>
        <w:ind w:right="80" w:firstLine="0"/>
        <w:rPr>
          <w:rFonts w:ascii="Arial Unicode MS" w:hAnsi="Arial Unicode MS" w:cs="Arial Unicode MS"/>
        </w:rPr>
      </w:pPr>
      <w:r w:rsidRPr="00230A35">
        <w:rPr>
          <w:rStyle w:val="Bodytext6Bold"/>
        </w:rPr>
        <w:t>Задача 1.4</w:t>
      </w:r>
      <w:r w:rsidRPr="00230A35">
        <w:t xml:space="preserve"> Виходячи з даних задачі 1.2 з за допомогою скороченого прийому ланцюгових підстановок на основі абсолютної різниці показників визначити, який вплив на відхилення плану з випуску продукції вчинили зміни порівняно із планом: а) чисельності робітників; б) числа відпрацьованих у середньому одним робітником за рік днів; в) тривалості робочої зміни; г) годинного виробітку .</w:t>
      </w:r>
    </w:p>
    <w:p w:rsidR="00230A35" w:rsidRDefault="00230A35" w:rsidP="00230A35">
      <w:pPr>
        <w:pStyle w:val="Bodytext61"/>
        <w:spacing w:before="296" w:after="235" w:line="326" w:lineRule="exact"/>
        <w:ind w:right="8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1.5</w:t>
      </w:r>
      <w:r>
        <w:t xml:space="preserve"> </w:t>
      </w:r>
      <w:proofErr w:type="spellStart"/>
      <w:r>
        <w:t>Розподілити</w:t>
      </w:r>
      <w:proofErr w:type="spellEnd"/>
      <w:r>
        <w:t xml:space="preserve"> </w:t>
      </w:r>
      <w:proofErr w:type="spellStart"/>
      <w:r>
        <w:t>прирі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продукції</w:t>
      </w:r>
      <w:proofErr w:type="spellEnd"/>
      <w:r>
        <w:t xml:space="preserve"> за факторами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</w:t>
      </w:r>
      <w:proofErr w:type="spellStart"/>
      <w:r>
        <w:t>виробітку</w:t>
      </w:r>
      <w:proofErr w:type="spellEnd"/>
      <w:r>
        <w:t xml:space="preserve"> на одного </w:t>
      </w:r>
      <w:proofErr w:type="spellStart"/>
      <w:r>
        <w:t>працівника</w:t>
      </w:r>
      <w:proofErr w:type="spellEnd"/>
      <w:r>
        <w:t xml:space="preserve">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1742"/>
        <w:gridCol w:w="1738"/>
        <w:gridCol w:w="1752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lastRenderedPageBreak/>
              <w:t>Показники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83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плану,%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1ооооо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Ю5ооо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Ю5,о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Число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3о3о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3122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1о3,о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Виробіток</w:t>
            </w:r>
            <w:proofErr w:type="spellEnd"/>
            <w:r>
              <w:rPr>
                <w:lang w:eastAsia="uk-UA"/>
              </w:rPr>
              <w:t xml:space="preserve"> одного </w:t>
            </w:r>
            <w:proofErr w:type="spellStart"/>
            <w:r>
              <w:rPr>
                <w:lang w:eastAsia="uk-UA"/>
              </w:rPr>
              <w:t>працівника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33,оо3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33,63о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Ю</w:t>
            </w:r>
            <w:proofErr w:type="gramStart"/>
            <w:r>
              <w:rPr>
                <w:lang w:eastAsia="uk-UA"/>
              </w:rPr>
              <w:t>1</w:t>
            </w:r>
            <w:proofErr w:type="gramEnd"/>
            <w:r>
              <w:rPr>
                <w:lang w:eastAsia="uk-UA"/>
              </w:rPr>
              <w:t>,9</w:t>
            </w: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Tablecaption21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rPr>
          <w:rStyle w:val="Tablecaption2Bold"/>
          <w:lang w:eastAsia="uk-UA"/>
        </w:rPr>
        <w:t>Задача 1.6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Діяльність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ідприємства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характеризується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таблиці</w:t>
      </w:r>
      <w:proofErr w:type="spellEnd"/>
      <w:r>
        <w:rPr>
          <w:lang w:eastAsia="uk-UA"/>
        </w:rPr>
        <w:t>:</w:t>
      </w:r>
    </w:p>
    <w:p w:rsidR="00230A35" w:rsidRDefault="00230A35" w:rsidP="00230A3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1742"/>
        <w:gridCol w:w="1738"/>
        <w:gridCol w:w="1752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Базис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Звітний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Продуктивність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/</w:t>
            </w:r>
            <w:proofErr w:type="spellStart"/>
            <w:r>
              <w:rPr>
                <w:lang w:eastAsia="uk-UA"/>
              </w:rPr>
              <w:t>людину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3972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4082,9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4200,7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Фондоозброєність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 xml:space="preserve">/ </w:t>
            </w:r>
            <w:proofErr w:type="spellStart"/>
            <w:r>
              <w:rPr>
                <w:lang w:eastAsia="uk-UA"/>
              </w:rPr>
              <w:t>людину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4154,8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3851,8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3936,9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Фондовіддача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/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0,956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1,067</w:t>
            </w: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Bodytext1"/>
        <w:spacing w:before="0" w:line="317" w:lineRule="exact"/>
        <w:ind w:right="100"/>
        <w:rPr>
          <w:rFonts w:ascii="Arial Unicode MS" w:hAnsi="Arial Unicode MS" w:cs="Arial Unicode MS"/>
        </w:rPr>
      </w:pPr>
      <w:proofErr w:type="spellStart"/>
      <w:proofErr w:type="gramStart"/>
      <w:r>
        <w:t>Визначити</w:t>
      </w:r>
      <w:proofErr w:type="spellEnd"/>
      <w:r>
        <w:t xml:space="preserve">: а) </w:t>
      </w:r>
      <w:proofErr w:type="spellStart"/>
      <w:r>
        <w:t>частку</w:t>
      </w:r>
      <w:proofErr w:type="spellEnd"/>
      <w:r>
        <w:t xml:space="preserve"> приросту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росту в плановому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фондоозброєності</w:t>
      </w:r>
      <w:proofErr w:type="spellEnd"/>
      <w:r>
        <w:t xml:space="preserve"> та </w:t>
      </w:r>
      <w:proofErr w:type="spellStart"/>
      <w:r>
        <w:t>фондовіддачі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базисним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; б) </w:t>
      </w:r>
      <w:proofErr w:type="spellStart"/>
      <w:r>
        <w:t>аналогічні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провести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та </w:t>
      </w:r>
      <w:proofErr w:type="spellStart"/>
      <w:r>
        <w:t>планових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>.</w:t>
      </w:r>
      <w:proofErr w:type="gramEnd"/>
    </w:p>
    <w:p w:rsidR="00230A35" w:rsidRDefault="00230A35" w:rsidP="00230A35">
      <w:pPr>
        <w:pStyle w:val="Bodytext61"/>
        <w:spacing w:before="296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</w:rPr>
        <w:t>Задача 1.7</w:t>
      </w:r>
      <w:r>
        <w:t xml:space="preserve"> </w:t>
      </w:r>
      <w:proofErr w:type="spellStart"/>
      <w:r>
        <w:t>Середньоденний</w:t>
      </w:r>
      <w:proofErr w:type="spellEnd"/>
      <w:r>
        <w:t xml:space="preserve"> </w:t>
      </w:r>
      <w:proofErr w:type="spellStart"/>
      <w:r>
        <w:t>виробіток</w:t>
      </w:r>
      <w:proofErr w:type="spellEnd"/>
      <w:r>
        <w:t xml:space="preserve"> </w:t>
      </w:r>
      <w:proofErr w:type="spellStart"/>
      <w:r>
        <w:t>товарної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 </w:t>
      </w:r>
      <w:proofErr w:type="spellStart"/>
      <w:r>
        <w:t>філії</w:t>
      </w:r>
      <w:proofErr w:type="spellEnd"/>
      <w:r>
        <w:t xml:space="preserve"> №1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540 </w:t>
      </w:r>
      <w:proofErr w:type="spellStart"/>
      <w:r>
        <w:t>грн</w:t>
      </w:r>
      <w:proofErr w:type="spellEnd"/>
      <w:r>
        <w:t xml:space="preserve">, на </w:t>
      </w:r>
      <w:proofErr w:type="spellStart"/>
      <w:r>
        <w:t>філії</w:t>
      </w:r>
      <w:proofErr w:type="spellEnd"/>
      <w:r>
        <w:t xml:space="preserve"> №2 - 588,5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Фактична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за </w:t>
      </w:r>
      <w:proofErr w:type="spellStart"/>
      <w:r>
        <w:t>зміні</w:t>
      </w:r>
      <w:proofErr w:type="spellEnd"/>
      <w:r>
        <w:t xml:space="preserve"> на </w:t>
      </w:r>
      <w:proofErr w:type="spellStart"/>
      <w:r>
        <w:t>фі</w:t>
      </w:r>
      <w:proofErr w:type="gramStart"/>
      <w:r>
        <w:t>ліях</w:t>
      </w:r>
      <w:proofErr w:type="spellEnd"/>
      <w:proofErr w:type="gramEnd"/>
      <w:r>
        <w:t xml:space="preserve"> </w:t>
      </w:r>
      <w:proofErr w:type="spellStart"/>
      <w:r>
        <w:t>відповідно</w:t>
      </w:r>
      <w:proofErr w:type="spellEnd"/>
      <w:r>
        <w:t xml:space="preserve"> 7,67 годин та 8,02 год. </w:t>
      </w:r>
      <w:proofErr w:type="spellStart"/>
      <w:r>
        <w:t>Визначити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філій</w:t>
      </w:r>
      <w:proofErr w:type="spellEnd"/>
      <w:r>
        <w:t xml:space="preserve">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випускають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>?</w:t>
      </w:r>
    </w:p>
    <w:p w:rsidR="00230A35" w:rsidRDefault="00230A35" w:rsidP="00230A35">
      <w:pPr>
        <w:pStyle w:val="Bodytext61"/>
        <w:spacing w:before="30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</w:rPr>
        <w:t>Задача 1.8</w:t>
      </w:r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інтенсивних</w:t>
      </w:r>
      <w:proofErr w:type="spellEnd"/>
      <w:r>
        <w:t xml:space="preserve"> (</w:t>
      </w:r>
      <w:proofErr w:type="spellStart"/>
      <w:r>
        <w:t>фондовіддачі</w:t>
      </w:r>
      <w:proofErr w:type="spellEnd"/>
      <w:r>
        <w:t xml:space="preserve">) та </w:t>
      </w:r>
      <w:proofErr w:type="spellStart"/>
      <w:r>
        <w:t>екстенсивних</w:t>
      </w:r>
      <w:proofErr w:type="spellEnd"/>
      <w:r>
        <w:t xml:space="preserve"> (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фондоозброєності</w:t>
      </w:r>
      <w:proofErr w:type="spellEnd"/>
      <w:r>
        <w:t xml:space="preserve">) </w:t>
      </w:r>
      <w:proofErr w:type="spellStart"/>
      <w:r>
        <w:t>чинників</w:t>
      </w:r>
      <w:proofErr w:type="spellEnd"/>
      <w:r>
        <w:t xml:space="preserve">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2"/>
        <w:gridCol w:w="1742"/>
        <w:gridCol w:w="1747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17630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18500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4318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4404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Фондоозброєність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./особу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3851,8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3936,9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Фондовіддача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./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1,067</w:t>
            </w:r>
          </w:p>
        </w:tc>
      </w:tr>
    </w:tbl>
    <w:p w:rsidR="00230A35" w:rsidRDefault="00230A35" w:rsidP="00230A35">
      <w:pPr>
        <w:pStyle w:val="Tablecaption21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Отримані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результати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пояснити</w:t>
      </w:r>
      <w:proofErr w:type="spellEnd"/>
      <w:r>
        <w:rPr>
          <w:lang w:eastAsia="uk-UA"/>
        </w:rPr>
        <w:t>.</w:t>
      </w:r>
    </w:p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Bodytext61"/>
        <w:spacing w:before="24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</w:rPr>
        <w:t>Задача 1.9</w:t>
      </w:r>
      <w:r>
        <w:t xml:space="preserve">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до </w:t>
      </w:r>
      <w:proofErr w:type="spellStart"/>
      <w:r>
        <w:t>співставного</w:t>
      </w:r>
      <w:proofErr w:type="spellEnd"/>
      <w:r>
        <w:t xml:space="preserve"> </w:t>
      </w:r>
      <w:proofErr w:type="spellStart"/>
      <w:r>
        <w:t>вигляду</w:t>
      </w:r>
      <w:proofErr w:type="spellEnd"/>
      <w:r>
        <w:t xml:space="preserve">, </w:t>
      </w:r>
      <w:proofErr w:type="spellStart"/>
      <w:r>
        <w:t>визначити</w:t>
      </w:r>
      <w:proofErr w:type="spellEnd"/>
      <w:r>
        <w:t xml:space="preserve">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яке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за такими </w:t>
      </w:r>
      <w:proofErr w:type="spellStart"/>
      <w:r>
        <w:t>показниками</w:t>
      </w:r>
      <w:proofErr w:type="spellEnd"/>
      <w:r>
        <w:t>:</w:t>
      </w:r>
    </w:p>
    <w:p w:rsidR="00230A35" w:rsidRDefault="00230A35" w:rsidP="00230A35">
      <w:pPr>
        <w:pStyle w:val="Bodytext61"/>
        <w:tabs>
          <w:tab w:val="left" w:pos="374"/>
        </w:tabs>
        <w:spacing w:after="0" w:line="322" w:lineRule="exact"/>
        <w:ind w:right="100" w:firstLine="0"/>
        <w:rPr>
          <w:rFonts w:ascii="Arial Unicode MS" w:hAnsi="Arial Unicode MS" w:cs="Arial Unicode MS"/>
        </w:rPr>
      </w:pPr>
      <w:r>
        <w:t>а)</w:t>
      </w:r>
      <w:r>
        <w:tab/>
        <w:t xml:space="preserve">за </w:t>
      </w:r>
      <w:proofErr w:type="spellStart"/>
      <w:r>
        <w:t>виробітком</w:t>
      </w:r>
      <w:proofErr w:type="spellEnd"/>
      <w:r>
        <w:t xml:space="preserve"> на одного основного </w:t>
      </w:r>
      <w:proofErr w:type="spellStart"/>
      <w:r>
        <w:t>робітника</w:t>
      </w:r>
      <w:proofErr w:type="spellEnd"/>
      <w:r>
        <w:t xml:space="preserve"> та одного </w:t>
      </w:r>
      <w:proofErr w:type="spellStart"/>
      <w:r>
        <w:t>працівника</w:t>
      </w:r>
      <w:proofErr w:type="spellEnd"/>
      <w:r>
        <w:t xml:space="preserve"> за </w:t>
      </w:r>
      <w:proofErr w:type="gramStart"/>
      <w:r>
        <w:t>товарною</w:t>
      </w:r>
      <w:proofErr w:type="gramEnd"/>
      <w:r>
        <w:t xml:space="preserve"> та за чистою </w:t>
      </w:r>
      <w:proofErr w:type="spellStart"/>
      <w:r>
        <w:t>продукцією</w:t>
      </w:r>
      <w:proofErr w:type="spellEnd"/>
      <w:r>
        <w:t>;</w:t>
      </w:r>
    </w:p>
    <w:p w:rsidR="00230A35" w:rsidRDefault="00230A35" w:rsidP="00230A35">
      <w:pPr>
        <w:pStyle w:val="Bodytext31"/>
        <w:tabs>
          <w:tab w:val="left" w:pos="293"/>
        </w:tabs>
        <w:spacing w:after="236" w:line="322" w:lineRule="exact"/>
        <w:rPr>
          <w:rFonts w:ascii="Arial Unicode MS" w:hAnsi="Arial Unicode MS" w:cs="Arial Unicode MS"/>
        </w:rPr>
      </w:pPr>
      <w:r>
        <w:t>б)</w:t>
      </w:r>
      <w:r>
        <w:tab/>
        <w:t xml:space="preserve">за </w:t>
      </w:r>
      <w:proofErr w:type="spellStart"/>
      <w:r>
        <w:t>виробітком</w:t>
      </w:r>
      <w:proofErr w:type="spellEnd"/>
      <w:r>
        <w:t xml:space="preserve"> на одну </w:t>
      </w:r>
      <w:proofErr w:type="spellStart"/>
      <w:r>
        <w:t>відпрацьовану</w:t>
      </w:r>
      <w:proofErr w:type="spellEnd"/>
      <w:r>
        <w:t xml:space="preserve"> </w:t>
      </w:r>
      <w:proofErr w:type="spellStart"/>
      <w:r>
        <w:t>людино-годину</w:t>
      </w:r>
      <w:proofErr w:type="spellEnd"/>
      <w: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5"/>
        <w:gridCol w:w="2338"/>
        <w:gridCol w:w="2126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9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lastRenderedPageBreak/>
              <w:t>Показники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ідприємство</w:t>
            </w:r>
            <w:proofErr w:type="spellEnd"/>
            <w:r>
              <w:rPr>
                <w:rStyle w:val="Bodytext912pt9"/>
                <w:lang w:eastAsia="uk-UA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ідприємство</w:t>
            </w:r>
            <w:proofErr w:type="spellEnd"/>
            <w:r>
              <w:rPr>
                <w:rStyle w:val="Bodytext912pt9"/>
                <w:lang w:eastAsia="uk-UA"/>
              </w:rPr>
              <w:t xml:space="preserve"> №2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товарної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120000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Питома</w:t>
            </w:r>
            <w:proofErr w:type="spellEnd"/>
            <w:r>
              <w:rPr>
                <w:lang w:eastAsia="uk-UA"/>
              </w:rPr>
              <w:t xml:space="preserve"> вага </w:t>
            </w:r>
            <w:proofErr w:type="spellStart"/>
            <w:proofErr w:type="gramStart"/>
            <w:r>
              <w:rPr>
                <w:lang w:eastAsia="uk-UA"/>
              </w:rPr>
              <w:t>матер</w:t>
            </w:r>
            <w:proofErr w:type="gramEnd"/>
            <w:r>
              <w:rPr>
                <w:lang w:eastAsia="uk-UA"/>
              </w:rPr>
              <w:t>іальних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витрат,%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80,0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ПВП,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у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тому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Відпрацьовано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робітниками</w:t>
            </w:r>
            <w:proofErr w:type="spellEnd"/>
            <w:r>
              <w:rPr>
                <w:lang w:eastAsia="uk-UA"/>
              </w:rPr>
              <w:t>,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720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л</w:t>
            </w:r>
            <w:proofErr w:type="gramEnd"/>
            <w:r>
              <w:rPr>
                <w:lang w:eastAsia="uk-UA"/>
              </w:rPr>
              <w:t>юдино-годин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0A35" w:rsidRDefault="00230A35" w:rsidP="00230A35">
      <w:pPr>
        <w:rPr>
          <w:color w:val="auto"/>
          <w:sz w:val="2"/>
          <w:szCs w:val="2"/>
          <w:lang w:eastAsia="ru-RU"/>
        </w:rPr>
      </w:pPr>
    </w:p>
    <w:p w:rsidR="00230A35" w:rsidRDefault="00230A35" w:rsidP="00230A35">
      <w:pPr>
        <w:pStyle w:val="Bodytext61"/>
        <w:spacing w:before="240" w:after="0" w:line="322" w:lineRule="exact"/>
        <w:ind w:right="100" w:firstLine="0"/>
        <w:rPr>
          <w:rFonts w:ascii="Arial Unicode MS" w:hAnsi="Arial Unicode MS" w:cs="Arial Unicode MS"/>
        </w:rPr>
      </w:pPr>
      <w:r>
        <w:rPr>
          <w:rStyle w:val="Bodytext6Bold1"/>
        </w:rPr>
        <w:t>Задача 1.10</w:t>
      </w:r>
      <w:r>
        <w:t xml:space="preserve">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до </w:t>
      </w:r>
      <w:proofErr w:type="spellStart"/>
      <w:r>
        <w:t>співставного</w:t>
      </w:r>
      <w:proofErr w:type="spellEnd"/>
      <w:r>
        <w:t xml:space="preserve"> </w:t>
      </w:r>
      <w:proofErr w:type="spellStart"/>
      <w:r>
        <w:t>вигляду</w:t>
      </w:r>
      <w:proofErr w:type="spellEnd"/>
      <w:r>
        <w:t xml:space="preserve">,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можливу</w:t>
      </w:r>
      <w:proofErr w:type="spellEnd"/>
      <w:r>
        <w:t xml:space="preserve"> </w:t>
      </w:r>
      <w:proofErr w:type="spellStart"/>
      <w:r>
        <w:t>економію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№1 за умов </w:t>
      </w:r>
      <w:proofErr w:type="spellStart"/>
      <w:r>
        <w:t>досягнення</w:t>
      </w:r>
      <w:proofErr w:type="spellEnd"/>
    </w:p>
    <w:p w:rsidR="00230A35" w:rsidRDefault="00230A35" w:rsidP="00230A35">
      <w:pPr>
        <w:pStyle w:val="Tablecaption1"/>
        <w:framePr w:wrap="notBeside" w:vAnchor="text" w:hAnchor="text" w:xAlign="center"/>
        <w:tabs>
          <w:tab w:val="left" w:leader="underscore" w:pos="9504"/>
        </w:tabs>
        <w:spacing w:line="326" w:lineRule="exact"/>
        <w:jc w:val="center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показників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ідприємства</w:t>
      </w:r>
      <w:proofErr w:type="spellEnd"/>
      <w:r>
        <w:rPr>
          <w:lang w:eastAsia="uk-UA"/>
        </w:rPr>
        <w:t xml:space="preserve"> №2 </w:t>
      </w:r>
      <w:proofErr w:type="spellStart"/>
      <w:r>
        <w:rPr>
          <w:lang w:eastAsia="uk-UA"/>
        </w:rPr>
        <w:t>щодо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зниження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трудомісткості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rStyle w:val="Tablecaption20"/>
          <w:lang w:eastAsia="uk-UA"/>
        </w:rPr>
        <w:t>робочого</w:t>
      </w:r>
      <w:proofErr w:type="spellEnd"/>
      <w:r>
        <w:rPr>
          <w:rStyle w:val="Tablecaption20"/>
          <w:lang w:eastAsia="uk-UA"/>
        </w:rPr>
        <w:t xml:space="preserve"> часу:</w:t>
      </w:r>
      <w:r>
        <w:rPr>
          <w:lang w:eastAsia="uk-UA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2314"/>
        <w:gridCol w:w="2510"/>
      </w:tblGrid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7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ідприємство</w:t>
            </w:r>
            <w:proofErr w:type="spellEnd"/>
            <w:r>
              <w:rPr>
                <w:rStyle w:val="Bodytext912pt8"/>
                <w:lang w:eastAsia="uk-UA"/>
              </w:rPr>
              <w:t xml:space="preserve"> №1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ідприємство</w:t>
            </w:r>
            <w:proofErr w:type="spellEnd"/>
            <w:r>
              <w:rPr>
                <w:rStyle w:val="Bodytext912pt8"/>
                <w:lang w:eastAsia="uk-UA"/>
              </w:rPr>
              <w:t xml:space="preserve"> №2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Трудомі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сткі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сть</w:t>
            </w:r>
            <w:proofErr w:type="spellEnd"/>
            <w:r>
              <w:rPr>
                <w:rStyle w:val="Bodytext912pt8"/>
                <w:lang w:eastAsia="uk-UA"/>
              </w:rPr>
              <w:t>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8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А</w:t>
            </w:r>
            <w:proofErr w:type="gram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7о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8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Б</w:t>
            </w:r>
            <w:proofErr w:type="gram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</w:t>
            </w:r>
          </w:p>
        </w:tc>
      </w:tr>
      <w:tr w:rsidR="00230A35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Ефективний</w:t>
            </w:r>
            <w:proofErr w:type="spellEnd"/>
            <w:r>
              <w:rPr>
                <w:lang w:eastAsia="uk-UA"/>
              </w:rPr>
              <w:t xml:space="preserve">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 одного </w:t>
            </w:r>
            <w:proofErr w:type="spellStart"/>
            <w:r>
              <w:rPr>
                <w:lang w:eastAsia="uk-UA"/>
              </w:rPr>
              <w:t>робітника</w:t>
            </w:r>
            <w:proofErr w:type="spellEnd"/>
            <w:r>
              <w:rPr>
                <w:lang w:eastAsia="uk-UA"/>
              </w:rPr>
              <w:t>, годин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18оо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A35" w:rsidRDefault="00230A35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182о</w:t>
            </w:r>
          </w:p>
        </w:tc>
      </w:tr>
    </w:tbl>
    <w:p w:rsidR="00230A35" w:rsidRDefault="00230A35" w:rsidP="00230A35">
      <w:pPr>
        <w:pStyle w:val="Tablecaption51"/>
        <w:framePr w:wrap="notBeside" w:vAnchor="text" w:hAnchor="text" w:xAlign="center"/>
        <w:ind w:firstLine="0"/>
        <w:jc w:val="center"/>
        <w:rPr>
          <w:rFonts w:ascii="Arial Unicode MS" w:hAnsi="Arial Unicode MS" w:cs="Arial Unicode MS"/>
        </w:rPr>
      </w:pPr>
      <w:r w:rsidRPr="00230A35">
        <w:rPr>
          <w:lang w:val="uk-UA" w:eastAsia="uk-UA"/>
        </w:rPr>
        <w:t xml:space="preserve">Відомо, що на підприємстві №1, чисельність працівників - 1ооо осіб, у тому числі робітників - 8оо осіб. </w:t>
      </w:r>
      <w:proofErr w:type="spellStart"/>
      <w:r>
        <w:rPr>
          <w:lang w:eastAsia="uk-UA"/>
        </w:rPr>
        <w:t>Річна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випуску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виробу</w:t>
      </w:r>
      <w:proofErr w:type="spellEnd"/>
      <w:proofErr w:type="gramStart"/>
      <w:r>
        <w:rPr>
          <w:lang w:eastAsia="uk-UA"/>
        </w:rPr>
        <w:t xml:space="preserve"> А</w:t>
      </w:r>
      <w:proofErr w:type="gramEnd"/>
      <w:r>
        <w:rPr>
          <w:lang w:eastAsia="uk-UA"/>
        </w:rPr>
        <w:t xml:space="preserve"> - 5ооо штук, </w:t>
      </w:r>
      <w:proofErr w:type="spellStart"/>
      <w:r>
        <w:rPr>
          <w:lang w:eastAsia="uk-UA"/>
        </w:rPr>
        <w:t>виробу</w:t>
      </w:r>
      <w:proofErr w:type="spellEnd"/>
      <w:r>
        <w:rPr>
          <w:lang w:eastAsia="uk-UA"/>
        </w:rPr>
        <w:t xml:space="preserve"> Б - </w:t>
      </w:r>
      <w:proofErr w:type="spellStart"/>
      <w:r>
        <w:rPr>
          <w:lang w:eastAsia="uk-UA"/>
        </w:rPr>
        <w:t>бооо</w:t>
      </w:r>
      <w:proofErr w:type="spellEnd"/>
      <w:r>
        <w:rPr>
          <w:lang w:eastAsia="uk-UA"/>
        </w:rPr>
        <w:t xml:space="preserve"> шт. </w:t>
      </w:r>
      <w:proofErr w:type="spellStart"/>
      <w:r>
        <w:rPr>
          <w:lang w:eastAsia="uk-UA"/>
        </w:rPr>
        <w:t>Середній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відсоток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норм </w:t>
      </w:r>
      <w:proofErr w:type="spellStart"/>
      <w:r>
        <w:rPr>
          <w:lang w:eastAsia="uk-UA"/>
        </w:rPr>
        <w:t>виробітку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відрядниками</w:t>
      </w:r>
      <w:proofErr w:type="spellEnd"/>
      <w:r>
        <w:rPr>
          <w:lang w:eastAsia="uk-UA"/>
        </w:rPr>
        <w:t xml:space="preserve"> - 111,о %.</w:t>
      </w:r>
    </w:p>
    <w:p w:rsidR="003114DC" w:rsidRDefault="003114DC" w:rsidP="003114DC">
      <w:pPr>
        <w:pStyle w:val="Bodytext61"/>
        <w:spacing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 1.</w:t>
      </w:r>
      <w:r>
        <w:t xml:space="preserve"> У базовому </w:t>
      </w:r>
      <w:proofErr w:type="spellStart"/>
      <w:r>
        <w:t>році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за </w:t>
      </w:r>
      <w:proofErr w:type="spellStart"/>
      <w:r>
        <w:t>тривалістю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</w:t>
      </w:r>
      <w:proofErr w:type="spellStart"/>
      <w:r>
        <w:t>характеризувалось</w:t>
      </w:r>
      <w:proofErr w:type="spellEnd"/>
      <w:r>
        <w:t xml:space="preserve"> такими </w:t>
      </w:r>
      <w:proofErr w:type="spellStart"/>
      <w:r>
        <w:t>даними</w:t>
      </w:r>
      <w:proofErr w:type="spellEnd"/>
      <w:r>
        <w:t xml:space="preserve">: право на 22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- 40% </w:t>
      </w:r>
      <w:proofErr w:type="spellStart"/>
      <w:r>
        <w:t>робітників</w:t>
      </w:r>
      <w:proofErr w:type="spellEnd"/>
      <w:r>
        <w:t xml:space="preserve">, на 24 </w:t>
      </w:r>
      <w:proofErr w:type="spellStart"/>
      <w:r>
        <w:t>дні</w:t>
      </w:r>
      <w:proofErr w:type="spellEnd"/>
      <w:r>
        <w:t xml:space="preserve"> - 40%, </w:t>
      </w:r>
      <w:proofErr w:type="spellStart"/>
      <w:r>
        <w:t>і</w:t>
      </w:r>
      <w:proofErr w:type="spellEnd"/>
      <w:r>
        <w:t xml:space="preserve"> на 26 </w:t>
      </w:r>
      <w:proofErr w:type="spellStart"/>
      <w:r>
        <w:t>днів</w:t>
      </w:r>
      <w:proofErr w:type="spellEnd"/>
      <w:r>
        <w:t xml:space="preserve"> - 20% </w:t>
      </w:r>
      <w:proofErr w:type="spellStart"/>
      <w:r>
        <w:t>робітників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одного </w:t>
      </w:r>
      <w:proofErr w:type="spellStart"/>
      <w:r>
        <w:t>робітника</w:t>
      </w:r>
      <w:proofErr w:type="spellEnd"/>
      <w:r>
        <w:t xml:space="preserve"> за </w:t>
      </w:r>
      <w:proofErr w:type="spellStart"/>
      <w:r>
        <w:t>рік</w:t>
      </w:r>
      <w:proofErr w:type="spellEnd"/>
      <w:r>
        <w:t>.</w:t>
      </w:r>
    </w:p>
    <w:p w:rsidR="003114DC" w:rsidRDefault="003114DC" w:rsidP="003114DC">
      <w:pPr>
        <w:pStyle w:val="Bodytext61"/>
        <w:spacing w:before="180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2.2.</w:t>
      </w:r>
      <w:r>
        <w:t xml:space="preserve"> </w:t>
      </w:r>
      <w:proofErr w:type="gramStart"/>
      <w:r>
        <w:t xml:space="preserve">У </w:t>
      </w:r>
      <w:proofErr w:type="spellStart"/>
      <w:r>
        <w:t>балансі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відпустка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пологами </w:t>
      </w:r>
      <w:proofErr w:type="spellStart"/>
      <w:r>
        <w:t>склала</w:t>
      </w:r>
      <w:proofErr w:type="spellEnd"/>
      <w:r>
        <w:t xml:space="preserve"> 1,2 </w:t>
      </w:r>
      <w:proofErr w:type="spellStart"/>
      <w:r>
        <w:t>дні</w:t>
      </w:r>
      <w:proofErr w:type="spellEnd"/>
      <w:r>
        <w:t xml:space="preserve"> на одного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невиходи</w:t>
      </w:r>
      <w:proofErr w:type="spellEnd"/>
      <w:r>
        <w:t xml:space="preserve"> через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непрацездатність</w:t>
      </w:r>
      <w:proofErr w:type="spellEnd"/>
      <w:r>
        <w:t xml:space="preserve"> - 7,8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жінок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- 40%. В плановому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передбачається</w:t>
      </w:r>
      <w:proofErr w:type="spellEnd"/>
      <w:r>
        <w:t xml:space="preserve">: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жінок</w:t>
      </w:r>
      <w:proofErr w:type="spellEnd"/>
      <w:r>
        <w:t xml:space="preserve"> - 50%,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невиходів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- на</w:t>
      </w:r>
      <w:proofErr w:type="gramEnd"/>
      <w:r>
        <w:t xml:space="preserve"> 20%.</w:t>
      </w:r>
    </w:p>
    <w:p w:rsidR="003114DC" w:rsidRDefault="003114DC" w:rsidP="003114DC">
      <w:pPr>
        <w:pStyle w:val="Bodytext1"/>
        <w:spacing w:before="0"/>
        <w:ind w:right="20"/>
        <w:rPr>
          <w:rFonts w:ascii="Arial Unicode MS" w:hAnsi="Arial Unicode MS" w:cs="Arial Unicode MS"/>
        </w:rPr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пологами та через </w:t>
      </w:r>
      <w:proofErr w:type="spellStart"/>
      <w:r>
        <w:t>невиходи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на </w:t>
      </w:r>
      <w:proofErr w:type="spellStart"/>
      <w:r>
        <w:t>плановий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</w:p>
    <w:p w:rsidR="003114DC" w:rsidRDefault="003114DC" w:rsidP="003114DC">
      <w:pPr>
        <w:pStyle w:val="Bodytext61"/>
        <w:spacing w:before="184" w:after="0" w:line="317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2.3.</w:t>
      </w:r>
      <w:r>
        <w:t xml:space="preserve"> </w:t>
      </w:r>
      <w:proofErr w:type="spellStart"/>
      <w:proofErr w:type="gramStart"/>
      <w:r>
        <w:t>Визначити</w:t>
      </w:r>
      <w:proofErr w:type="spellEnd"/>
      <w:r>
        <w:t xml:space="preserve"> </w:t>
      </w:r>
      <w:proofErr w:type="spellStart"/>
      <w:r>
        <w:t>номінальний</w:t>
      </w:r>
      <w:proofErr w:type="spellEnd"/>
      <w:r>
        <w:t xml:space="preserve"> та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в днях,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фонд у плановому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366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неділь</w:t>
      </w:r>
      <w:proofErr w:type="spellEnd"/>
      <w:r>
        <w:t xml:space="preserve"> - 57, </w:t>
      </w:r>
      <w:proofErr w:type="spellStart"/>
      <w:r>
        <w:t>субот</w:t>
      </w:r>
      <w:proofErr w:type="spellEnd"/>
      <w:r>
        <w:t xml:space="preserve"> - 56, </w:t>
      </w:r>
      <w:proofErr w:type="spellStart"/>
      <w:r>
        <w:t>святкових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співпадають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вихідними</w:t>
      </w:r>
      <w:proofErr w:type="spellEnd"/>
      <w:r>
        <w:t xml:space="preserve"> - 5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у </w:t>
      </w:r>
      <w:proofErr w:type="spellStart"/>
      <w:r>
        <w:t>розрахунку</w:t>
      </w:r>
      <w:proofErr w:type="spellEnd"/>
      <w:r>
        <w:t xml:space="preserve"> на одного </w:t>
      </w:r>
      <w:proofErr w:type="spellStart"/>
      <w:r>
        <w:t>робітника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за умов</w:t>
      </w:r>
      <w:proofErr w:type="gramEnd"/>
      <w:r>
        <w:t xml:space="preserve"> </w:t>
      </w:r>
      <w:proofErr w:type="spellStart"/>
      <w:r>
        <w:t>п'ятиденної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- 21,4 та 2,1 </w:t>
      </w:r>
      <w:proofErr w:type="spellStart"/>
      <w:r>
        <w:t>днів</w:t>
      </w:r>
      <w:proofErr w:type="spellEnd"/>
      <w:r>
        <w:t xml:space="preserve">; </w:t>
      </w:r>
      <w:proofErr w:type="spellStart"/>
      <w:r>
        <w:t>невиходи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громадянських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- 0,2, через хворобу - 6,7,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вагітністю</w:t>
      </w:r>
      <w:proofErr w:type="spellEnd"/>
      <w:r>
        <w:t xml:space="preserve"> та пологами - 2,4 </w:t>
      </w:r>
      <w:proofErr w:type="spellStart"/>
      <w:r>
        <w:t>дні</w:t>
      </w:r>
      <w:proofErr w:type="gramStart"/>
      <w:r>
        <w:t>в</w:t>
      </w:r>
      <w:proofErr w:type="spellEnd"/>
      <w:proofErr w:type="gramEnd"/>
      <w:r>
        <w:t>.</w:t>
      </w:r>
    </w:p>
    <w:p w:rsidR="003114DC" w:rsidRDefault="003114DC" w:rsidP="003114DC">
      <w:pPr>
        <w:pStyle w:val="Bodytext61"/>
        <w:spacing w:before="296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lastRenderedPageBreak/>
        <w:t>Задача 2.4.</w:t>
      </w:r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п'ятиденного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для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240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складала</w:t>
      </w:r>
      <w:proofErr w:type="spellEnd"/>
      <w:r>
        <w:t xml:space="preserve"> 8 годин, а для </w:t>
      </w:r>
      <w:proofErr w:type="spellStart"/>
      <w:r>
        <w:t>іншої</w:t>
      </w:r>
      <w:proofErr w:type="spellEnd"/>
      <w:r>
        <w:t xml:space="preserve"> - в </w:t>
      </w:r>
      <w:proofErr w:type="spellStart"/>
      <w:r>
        <w:t>кількості</w:t>
      </w:r>
      <w:proofErr w:type="spellEnd"/>
      <w:r>
        <w:t xml:space="preserve"> 65 </w:t>
      </w:r>
      <w:proofErr w:type="spellStart"/>
      <w:r>
        <w:t>осіб</w:t>
      </w:r>
      <w:proofErr w:type="spellEnd"/>
      <w:r>
        <w:t xml:space="preserve"> - 7,2 </w:t>
      </w:r>
      <w:proofErr w:type="spellStart"/>
      <w:r>
        <w:t>години</w:t>
      </w:r>
      <w:proofErr w:type="spellEnd"/>
      <w:r>
        <w:t xml:space="preserve"> (на роботах </w:t>
      </w:r>
      <w:proofErr w:type="gramStart"/>
      <w:r>
        <w:t>в</w:t>
      </w:r>
      <w:proofErr w:type="gramEnd"/>
      <w:r>
        <w:t xml:space="preserve"> особливо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).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установлено </w:t>
      </w:r>
      <w:proofErr w:type="spellStart"/>
      <w:r>
        <w:t>вкорочений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час на одну годину - 20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Загальне</w:t>
      </w:r>
      <w:proofErr w:type="spellEnd"/>
      <w:r>
        <w:t xml:space="preserve"> число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годин на </w:t>
      </w:r>
      <w:proofErr w:type="spellStart"/>
      <w:r>
        <w:t>рік</w:t>
      </w:r>
      <w:proofErr w:type="spellEnd"/>
      <w:r>
        <w:t xml:space="preserve"> на одного </w:t>
      </w:r>
      <w:proofErr w:type="spellStart"/>
      <w:r>
        <w:t>підлітка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245 годин. </w:t>
      </w:r>
      <w:proofErr w:type="spellStart"/>
      <w:r>
        <w:t>Ефективний</w:t>
      </w:r>
      <w:proofErr w:type="spellEnd"/>
      <w:r>
        <w:t xml:space="preserve"> фонд </w:t>
      </w:r>
      <w:proofErr w:type="spellStart"/>
      <w:r>
        <w:t>робочого</w:t>
      </w:r>
      <w:proofErr w:type="spellEnd"/>
      <w:r>
        <w:t xml:space="preserve"> часу на одного </w:t>
      </w:r>
      <w:proofErr w:type="spellStart"/>
      <w:r>
        <w:t>робітника</w:t>
      </w:r>
      <w:proofErr w:type="spellEnd"/>
      <w:r>
        <w:t xml:space="preserve"> - 242,5 дня.</w:t>
      </w:r>
    </w:p>
    <w:p w:rsidR="003114DC" w:rsidRDefault="003114DC" w:rsidP="003114DC">
      <w:pPr>
        <w:pStyle w:val="Bodytext1"/>
        <w:spacing w:before="0"/>
        <w:ind w:right="20"/>
        <w:rPr>
          <w:rFonts w:ascii="Arial Unicode MS" w:hAnsi="Arial Unicode MS" w:cs="Arial Unicode MS"/>
        </w:rPr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номінальну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,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корисний</w:t>
      </w:r>
      <w:proofErr w:type="spellEnd"/>
      <w:r>
        <w:t xml:space="preserve"> фонд </w:t>
      </w:r>
      <w:proofErr w:type="spellStart"/>
      <w:r>
        <w:t>робочого</w:t>
      </w:r>
      <w:proofErr w:type="spellEnd"/>
      <w:r>
        <w:t xml:space="preserve"> часу в годинах.</w:t>
      </w:r>
    </w:p>
    <w:p w:rsidR="003114DC" w:rsidRDefault="003114DC" w:rsidP="003114DC">
      <w:pPr>
        <w:pStyle w:val="Bodytext61"/>
        <w:spacing w:before="304" w:after="0" w:line="317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2.5.</w:t>
      </w:r>
      <w:r>
        <w:t xml:space="preserve"> </w:t>
      </w:r>
      <w:proofErr w:type="spellStart"/>
      <w:r>
        <w:t>Номінальний</w:t>
      </w:r>
      <w:proofErr w:type="spellEnd"/>
      <w:r>
        <w:t xml:space="preserve"> фонд </w:t>
      </w:r>
      <w:proofErr w:type="spellStart"/>
      <w:r>
        <w:t>робочого</w:t>
      </w:r>
      <w:proofErr w:type="spellEnd"/>
      <w:r>
        <w:t xml:space="preserve"> часу - 276 </w:t>
      </w:r>
      <w:proofErr w:type="spellStart"/>
      <w:r>
        <w:t>дні</w:t>
      </w:r>
      <w:proofErr w:type="gramStart"/>
      <w:r>
        <w:t>в</w:t>
      </w:r>
      <w:proofErr w:type="spellEnd"/>
      <w:proofErr w:type="gramEnd"/>
      <w:r>
        <w:t xml:space="preserve">, а </w:t>
      </w:r>
      <w:proofErr w:type="spellStart"/>
      <w:r>
        <w:t>ефективний</w:t>
      </w:r>
      <w:proofErr w:type="spellEnd"/>
      <w:r>
        <w:t xml:space="preserve"> - 246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коефіцієнти</w:t>
      </w:r>
      <w:proofErr w:type="spellEnd"/>
      <w:r>
        <w:t xml:space="preserve"> переходу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середньооблікової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до </w:t>
      </w:r>
      <w:proofErr w:type="spellStart"/>
      <w:r>
        <w:t>явочної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явочної</w:t>
      </w:r>
      <w:proofErr w:type="spellEnd"/>
      <w:r>
        <w:t xml:space="preserve"> до </w:t>
      </w:r>
      <w:proofErr w:type="spellStart"/>
      <w:r>
        <w:t>середньооблікової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>.</w:t>
      </w:r>
    </w:p>
    <w:p w:rsidR="003114DC" w:rsidRDefault="003114DC" w:rsidP="003114DC">
      <w:pPr>
        <w:pStyle w:val="Bodytext61"/>
        <w:spacing w:before="296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2.6.</w:t>
      </w:r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півріччі</w:t>
      </w:r>
      <w:proofErr w:type="spellEnd"/>
      <w:r>
        <w:t xml:space="preserve"> (182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) </w:t>
      </w:r>
      <w:proofErr w:type="spellStart"/>
      <w:r>
        <w:t>робітниками</w:t>
      </w:r>
      <w:proofErr w:type="spellEnd"/>
      <w:r>
        <w:t xml:space="preserve"> </w:t>
      </w:r>
      <w:proofErr w:type="spellStart"/>
      <w:r>
        <w:t>відпрацьовано</w:t>
      </w:r>
      <w:proofErr w:type="spellEnd"/>
      <w:r>
        <w:t xml:space="preserve"> 260 тис .</w:t>
      </w:r>
      <w:proofErr w:type="spellStart"/>
      <w:r>
        <w:t>людино-днів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2054 </w:t>
      </w:r>
      <w:proofErr w:type="spellStart"/>
      <w:r>
        <w:t>тис.люд.-годин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надурочно</w:t>
      </w:r>
      <w:proofErr w:type="spellEnd"/>
      <w:r>
        <w:t xml:space="preserve"> - 1,5 тис. </w:t>
      </w:r>
      <w:proofErr w:type="spellStart"/>
      <w:r>
        <w:t>люд.-год</w:t>
      </w:r>
      <w:proofErr w:type="spellEnd"/>
      <w:r>
        <w:t>.</w:t>
      </w:r>
    </w:p>
    <w:p w:rsidR="003114DC" w:rsidRDefault="003114DC" w:rsidP="003114DC">
      <w:pPr>
        <w:pStyle w:val="Bodytext1"/>
        <w:spacing w:before="0"/>
        <w:ind w:right="20"/>
        <w:rPr>
          <w:rFonts w:ascii="Arial Unicode MS" w:hAnsi="Arial Unicode MS" w:cs="Arial Unicode MS"/>
        </w:rPr>
      </w:pPr>
      <w:r>
        <w:t xml:space="preserve">Неявки на роботу </w:t>
      </w:r>
      <w:proofErr w:type="spellStart"/>
      <w:r>
        <w:t>склали</w:t>
      </w:r>
      <w:proofErr w:type="spellEnd"/>
      <w:r>
        <w:t xml:space="preserve"> за перше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</w:t>
      </w:r>
      <w:proofErr w:type="spellStart"/>
      <w:r>
        <w:t>люд.-днів</w:t>
      </w:r>
      <w:proofErr w:type="spellEnd"/>
      <w:r>
        <w:t xml:space="preserve">: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- 20000;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- 250; </w:t>
      </w:r>
      <w:proofErr w:type="spellStart"/>
      <w:r>
        <w:t>відпустки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вагітністю</w:t>
      </w:r>
      <w:proofErr w:type="spellEnd"/>
      <w:r>
        <w:t xml:space="preserve"> та пологами - 6000; неявки,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дозволені</w:t>
      </w:r>
      <w:proofErr w:type="spellEnd"/>
      <w:r>
        <w:t xml:space="preserve"> законом, - 2000; </w:t>
      </w:r>
      <w:proofErr w:type="spellStart"/>
      <w:r>
        <w:t>невиходи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- 3000, </w:t>
      </w:r>
      <w:proofErr w:type="spellStart"/>
      <w:r>
        <w:t>прогули</w:t>
      </w:r>
      <w:proofErr w:type="spellEnd"/>
      <w:r>
        <w:t xml:space="preserve"> - 250.</w:t>
      </w:r>
    </w:p>
    <w:p w:rsidR="003114DC" w:rsidRDefault="003114DC" w:rsidP="003114DC">
      <w:pPr>
        <w:pStyle w:val="Bodytext1"/>
        <w:spacing w:before="0"/>
        <w:ind w:right="20"/>
        <w:rPr>
          <w:rFonts w:ascii="Arial Unicode MS" w:hAnsi="Arial Unicode MS" w:cs="Arial Unicode MS"/>
        </w:rPr>
      </w:pPr>
      <w:r>
        <w:t xml:space="preserve">У </w:t>
      </w:r>
      <w:proofErr w:type="spellStart"/>
      <w:r>
        <w:t>першому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івріччі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26 </w:t>
      </w:r>
      <w:proofErr w:type="spellStart"/>
      <w:r>
        <w:t>вихідних</w:t>
      </w:r>
      <w:proofErr w:type="spellEnd"/>
      <w:r>
        <w:t xml:space="preserve"> та 5 </w:t>
      </w:r>
      <w:proofErr w:type="spellStart"/>
      <w:r>
        <w:t>святкових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склало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62000 </w:t>
      </w:r>
      <w:proofErr w:type="spellStart"/>
      <w:r>
        <w:t>люд.-днів</w:t>
      </w:r>
      <w:proofErr w:type="spellEnd"/>
      <w:r>
        <w:t xml:space="preserve"> </w:t>
      </w:r>
      <w:proofErr w:type="spellStart"/>
      <w:r>
        <w:t>невиходів</w:t>
      </w:r>
      <w:proofErr w:type="spellEnd"/>
      <w:r>
        <w:t xml:space="preserve">.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- 8 годин.</w:t>
      </w:r>
    </w:p>
    <w:p w:rsidR="003114DC" w:rsidRDefault="003114DC" w:rsidP="003114DC">
      <w:pPr>
        <w:pStyle w:val="Bodytext31"/>
        <w:spacing w:after="0" w:line="322" w:lineRule="exact"/>
        <w:ind w:left="720"/>
        <w:rPr>
          <w:rFonts w:ascii="Arial Unicode MS" w:hAnsi="Arial Unicode MS" w:cs="Arial Unicode MS"/>
        </w:rPr>
      </w:pPr>
      <w:proofErr w:type="spellStart"/>
      <w:r>
        <w:t>Побудувати</w:t>
      </w:r>
      <w:proofErr w:type="spellEnd"/>
      <w:r>
        <w:t xml:space="preserve"> баланс </w:t>
      </w:r>
      <w:proofErr w:type="spellStart"/>
      <w:r>
        <w:t>робочого</w:t>
      </w:r>
      <w:proofErr w:type="spellEnd"/>
      <w:r>
        <w:t xml:space="preserve"> часу в </w:t>
      </w:r>
      <w:proofErr w:type="spellStart"/>
      <w:r>
        <w:t>люд</w:t>
      </w:r>
      <w:proofErr w:type="gramStart"/>
      <w:r>
        <w:t>.-</w:t>
      </w:r>
      <w:proofErr w:type="gramEnd"/>
      <w:r>
        <w:t>днях</w:t>
      </w:r>
      <w:proofErr w:type="spellEnd"/>
      <w:r>
        <w:t>.</w:t>
      </w:r>
    </w:p>
    <w:p w:rsidR="003114DC" w:rsidRDefault="003114DC" w:rsidP="003114DC">
      <w:pPr>
        <w:pStyle w:val="Bodytext1"/>
        <w:spacing w:before="0"/>
        <w:ind w:right="20"/>
        <w:rPr>
          <w:rFonts w:ascii="Arial Unicode MS" w:hAnsi="Arial Unicode MS" w:cs="Arial Unicode MS"/>
        </w:rPr>
      </w:pPr>
      <w:proofErr w:type="spellStart"/>
      <w:r>
        <w:t>Визначити</w:t>
      </w:r>
      <w:proofErr w:type="spellEnd"/>
      <w:r>
        <w:t xml:space="preserve">: 1) </w:t>
      </w:r>
      <w:proofErr w:type="spellStart"/>
      <w:r>
        <w:t>календарний</w:t>
      </w:r>
      <w:proofErr w:type="spellEnd"/>
      <w:r>
        <w:t xml:space="preserve">, </w:t>
      </w:r>
      <w:proofErr w:type="spellStart"/>
      <w:r>
        <w:t>номінальний</w:t>
      </w:r>
      <w:proofErr w:type="spellEnd"/>
      <w:r>
        <w:t xml:space="preserve"> </w:t>
      </w:r>
      <w:proofErr w:type="spellStart"/>
      <w:r>
        <w:t>максимально-можливий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часу; 2) </w:t>
      </w:r>
      <w:proofErr w:type="spellStart"/>
      <w:r>
        <w:t>коефіцієнти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; 3) </w:t>
      </w:r>
      <w:proofErr w:type="spellStart"/>
      <w:r>
        <w:t>середньооблікову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; 4)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працювали</w:t>
      </w:r>
      <w:proofErr w:type="spellEnd"/>
      <w:r>
        <w:t xml:space="preserve"> у </w:t>
      </w:r>
      <w:proofErr w:type="spellStart"/>
      <w:r>
        <w:t>першому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івріччі;5)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середньооблікової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; 6)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без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надурочних</w:t>
      </w:r>
      <w:proofErr w:type="spellEnd"/>
      <w:r>
        <w:t xml:space="preserve"> годин </w:t>
      </w:r>
      <w:proofErr w:type="spellStart"/>
      <w:r>
        <w:t>роботи</w:t>
      </w:r>
      <w:proofErr w:type="spellEnd"/>
      <w:r>
        <w:t>.</w:t>
      </w:r>
    </w:p>
    <w:p w:rsidR="003114DC" w:rsidRDefault="003114DC" w:rsidP="003114DC">
      <w:pPr>
        <w:pStyle w:val="Bodytext31"/>
        <w:spacing w:after="0" w:line="322" w:lineRule="exact"/>
        <w:ind w:left="720"/>
        <w:rPr>
          <w:rFonts w:ascii="Arial Unicode MS" w:hAnsi="Arial Unicode MS" w:cs="Arial Unicode MS"/>
        </w:rPr>
      </w:pPr>
      <w:r>
        <w:t xml:space="preserve">За </w:t>
      </w:r>
      <w:proofErr w:type="spellStart"/>
      <w:r>
        <w:t>отриманими</w:t>
      </w:r>
      <w:proofErr w:type="spellEnd"/>
      <w:r>
        <w:t xml:space="preserve"> результатами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>.</w:t>
      </w:r>
    </w:p>
    <w:p w:rsidR="003114DC" w:rsidRDefault="003114DC" w:rsidP="003114DC">
      <w:pPr>
        <w:pStyle w:val="Bodytext61"/>
        <w:spacing w:before="300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2.7.</w:t>
      </w:r>
      <w:r>
        <w:t xml:space="preserve"> За </w:t>
      </w:r>
      <w:proofErr w:type="spellStart"/>
      <w:r>
        <w:t>наведеними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про </w:t>
      </w:r>
      <w:proofErr w:type="spellStart"/>
      <w:r>
        <w:t>плановий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фактичний</w:t>
      </w:r>
      <w:proofErr w:type="spellEnd"/>
      <w:r>
        <w:t xml:space="preserve"> бюджет </w:t>
      </w:r>
      <w:proofErr w:type="spellStart"/>
      <w:r>
        <w:t>робочого</w:t>
      </w:r>
      <w:proofErr w:type="spellEnd"/>
      <w:r>
        <w:t xml:space="preserve"> часу (в днях у </w:t>
      </w:r>
      <w:proofErr w:type="spellStart"/>
      <w:r>
        <w:t>середньому</w:t>
      </w:r>
      <w:proofErr w:type="spellEnd"/>
      <w:r>
        <w:t xml:space="preserve"> на одного </w:t>
      </w:r>
      <w:proofErr w:type="spellStart"/>
      <w:r>
        <w:t>робітника</w:t>
      </w:r>
      <w:proofErr w:type="spellEnd"/>
      <w:r>
        <w:t xml:space="preserve"> ) </w:t>
      </w:r>
      <w:proofErr w:type="spellStart"/>
      <w:r>
        <w:t>визначити</w:t>
      </w:r>
      <w:proofErr w:type="spellEnd"/>
      <w:r>
        <w:t xml:space="preserve">, як </w:t>
      </w:r>
      <w:proofErr w:type="spellStart"/>
      <w:r>
        <w:t>знизилась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планом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через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відпрацьованого</w:t>
      </w:r>
      <w:proofErr w:type="spellEnd"/>
      <w:r>
        <w:t xml:space="preserve"> часу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не додано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денний</w:t>
      </w:r>
      <w:proofErr w:type="spellEnd"/>
      <w:r>
        <w:t xml:space="preserve"> </w:t>
      </w:r>
      <w:proofErr w:type="spellStart"/>
      <w:r>
        <w:t>виробіток</w:t>
      </w:r>
      <w:proofErr w:type="spellEnd"/>
      <w:r>
        <w:t xml:space="preserve"> одного </w:t>
      </w:r>
      <w:proofErr w:type="spellStart"/>
      <w:r>
        <w:t>робітника</w:t>
      </w:r>
      <w:proofErr w:type="spellEnd"/>
      <w:r>
        <w:t xml:space="preserve"> 280 </w:t>
      </w:r>
      <w:proofErr w:type="spellStart"/>
      <w:r>
        <w:t>грн</w:t>
      </w:r>
      <w:proofErr w:type="spellEnd"/>
      <w:r>
        <w:t xml:space="preserve">, а число </w:t>
      </w:r>
      <w:proofErr w:type="spellStart"/>
      <w:r>
        <w:t>робітників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 - 2800 </w:t>
      </w:r>
      <w:proofErr w:type="spellStart"/>
      <w:r>
        <w:t>осі</w:t>
      </w:r>
      <w:proofErr w:type="gramStart"/>
      <w:r>
        <w:t>б</w:t>
      </w:r>
      <w:proofErr w:type="spellEnd"/>
      <w:proofErr w:type="gramEnd"/>
      <w:r>
        <w:t>.</w:t>
      </w:r>
    </w:p>
    <w:p w:rsidR="003114DC" w:rsidRDefault="003114DC" w:rsidP="003114DC">
      <w:pPr>
        <w:pStyle w:val="Bodytext31"/>
        <w:spacing w:before="335" w:after="280" w:line="240" w:lineRule="auto"/>
        <w:ind w:left="2800"/>
        <w:rPr>
          <w:rFonts w:ascii="Arial Unicode MS" w:hAnsi="Arial Unicode MS" w:cs="Arial Unicode MS"/>
        </w:rPr>
      </w:pPr>
      <w:r>
        <w:t xml:space="preserve">Баланс </w:t>
      </w:r>
      <w:proofErr w:type="spellStart"/>
      <w:r>
        <w:t>робочого</w:t>
      </w:r>
      <w:proofErr w:type="spellEnd"/>
      <w:r>
        <w:t xml:space="preserve"> часу одного </w:t>
      </w:r>
      <w:proofErr w:type="spellStart"/>
      <w:r>
        <w:t>робітника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73"/>
        <w:gridCol w:w="1440"/>
        <w:gridCol w:w="1339"/>
      </w:tblGrid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8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lastRenderedPageBreak/>
              <w:t>Показники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звіт</w:t>
            </w:r>
            <w:proofErr w:type="spellEnd"/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Номінальний</w:t>
            </w:r>
            <w:proofErr w:type="spellEnd"/>
            <w:r>
              <w:rPr>
                <w:lang w:eastAsia="uk-UA"/>
              </w:rPr>
              <w:t xml:space="preserve">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254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Невиходи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на</w:t>
            </w:r>
            <w:proofErr w:type="gramEnd"/>
            <w:r>
              <w:rPr>
                <w:lang w:eastAsia="uk-UA"/>
              </w:rPr>
              <w:t xml:space="preserve"> роботу: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основні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додаткові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відпустки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21,2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неявки через </w:t>
            </w:r>
            <w:proofErr w:type="gramStart"/>
            <w:r>
              <w:rPr>
                <w:lang w:eastAsia="uk-UA"/>
              </w:rPr>
              <w:t>хворобу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8,5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державних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обов'язків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1,2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неявки </w:t>
            </w:r>
            <w:proofErr w:type="spellStart"/>
            <w:proofErr w:type="gramStart"/>
            <w:r>
              <w:rPr>
                <w:lang w:eastAsia="uk-UA"/>
              </w:rPr>
              <w:t>дозволен</w:t>
            </w:r>
            <w:proofErr w:type="gramEnd"/>
            <w:r>
              <w:rPr>
                <w:lang w:eastAsia="uk-UA"/>
              </w:rPr>
              <w:t>і</w:t>
            </w:r>
            <w:proofErr w:type="spellEnd"/>
            <w:r>
              <w:rPr>
                <w:lang w:eastAsia="uk-UA"/>
              </w:rPr>
              <w:t xml:space="preserve"> законом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0,3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прогули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простої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0,5</w:t>
            </w:r>
          </w:p>
        </w:tc>
      </w:tr>
    </w:tbl>
    <w:p w:rsidR="003114DC" w:rsidRDefault="003114DC" w:rsidP="003114DC">
      <w:pPr>
        <w:rPr>
          <w:color w:val="auto"/>
          <w:sz w:val="2"/>
          <w:szCs w:val="2"/>
          <w:lang w:eastAsia="ru-RU"/>
        </w:rPr>
      </w:pPr>
    </w:p>
    <w:p w:rsidR="003114DC" w:rsidRDefault="003114DC" w:rsidP="003114DC">
      <w:pPr>
        <w:pStyle w:val="Bodytext61"/>
        <w:spacing w:before="240" w:after="0" w:line="322" w:lineRule="exact"/>
        <w:ind w:right="20" w:firstLine="0"/>
        <w:rPr>
          <w:rFonts w:ascii="Arial Unicode MS" w:hAnsi="Arial Unicode MS" w:cs="Arial Unicode MS"/>
        </w:rPr>
      </w:pPr>
      <w:r w:rsidRPr="003114DC">
        <w:rPr>
          <w:rStyle w:val="Bodytext6Bold"/>
        </w:rPr>
        <w:t>Задача 2.8.</w:t>
      </w:r>
      <w:r w:rsidRPr="003114DC">
        <w:t xml:space="preserve"> У звітному році через причини загальної захворюваності працівників втрачено 31590 робочих днів, через професійну захворюваність - 8748, травматизм - 4374 дні. </w:t>
      </w:r>
      <w:proofErr w:type="spellStart"/>
      <w:r>
        <w:t>Реальний</w:t>
      </w:r>
      <w:proofErr w:type="spellEnd"/>
      <w:r>
        <w:t xml:space="preserve"> фонд </w:t>
      </w:r>
      <w:proofErr w:type="spellStart"/>
      <w:r>
        <w:t>робочого</w:t>
      </w:r>
      <w:proofErr w:type="spellEnd"/>
      <w:r>
        <w:t xml:space="preserve"> часу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1117800 </w:t>
      </w:r>
      <w:proofErr w:type="spellStart"/>
      <w:r>
        <w:t>людино-днів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у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приріст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скоротити</w:t>
      </w:r>
      <w:proofErr w:type="spellEnd"/>
      <w:r>
        <w:t xml:space="preserve"> наполовину, 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та травматизму - на 75%.</w:t>
      </w:r>
    </w:p>
    <w:p w:rsidR="003114DC" w:rsidRDefault="003114DC" w:rsidP="003114DC">
      <w:pPr>
        <w:pStyle w:val="Bodytext61"/>
        <w:tabs>
          <w:tab w:val="left" w:leader="underscore" w:pos="9542"/>
        </w:tabs>
        <w:spacing w:before="304" w:after="0" w:line="317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2.9</w:t>
      </w:r>
      <w:r>
        <w:t xml:space="preserve">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провести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.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звести</w:t>
      </w:r>
      <w:proofErr w:type="spellEnd"/>
      <w:r>
        <w:t xml:space="preserve"> у </w:t>
      </w:r>
      <w:proofErr w:type="spellStart"/>
      <w:r>
        <w:t>таблицю</w:t>
      </w:r>
      <w:proofErr w:type="spellEnd"/>
      <w:r>
        <w:t xml:space="preserve">. За </w:t>
      </w:r>
      <w:proofErr w:type="spellStart"/>
      <w:r>
        <w:t>отриманими</w:t>
      </w:r>
      <w:proofErr w:type="spellEnd"/>
      <w:r>
        <w:t xml:space="preserve"> результатами </w:t>
      </w:r>
      <w:proofErr w:type="spellStart"/>
      <w:r>
        <w:rPr>
          <w:rStyle w:val="Bodytext62"/>
        </w:rPr>
        <w:t>зробити</w:t>
      </w:r>
      <w:proofErr w:type="spellEnd"/>
      <w:r>
        <w:rPr>
          <w:rStyle w:val="Bodytext62"/>
        </w:rPr>
        <w:t xml:space="preserve"> </w:t>
      </w:r>
      <w:proofErr w:type="spellStart"/>
      <w:r>
        <w:rPr>
          <w:rStyle w:val="Bodytext62"/>
        </w:rPr>
        <w:t>висновки</w:t>
      </w:r>
      <w:proofErr w:type="spellEnd"/>
      <w:r>
        <w:rPr>
          <w:rStyle w:val="Bodytext62"/>
        </w:rPr>
        <w:t>.</w:t>
      </w: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05"/>
        <w:gridCol w:w="2338"/>
        <w:gridCol w:w="1810"/>
      </w:tblGrid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Фактично</w:t>
            </w:r>
            <w:proofErr w:type="spellEnd"/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виробництва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7735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7941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Середньооблікова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900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Відпрацьовано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робітниками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.л</w:t>
            </w:r>
            <w:proofErr w:type="gramEnd"/>
            <w:r>
              <w:rPr>
                <w:lang w:eastAsia="uk-UA"/>
              </w:rPr>
              <w:t>юд.-днів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219</w:t>
            </w:r>
          </w:p>
        </w:tc>
      </w:tr>
      <w:tr w:rsidR="003114DC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.л</w:t>
            </w:r>
            <w:proofErr w:type="gramEnd"/>
            <w:r>
              <w:rPr>
                <w:lang w:eastAsia="uk-UA"/>
              </w:rPr>
              <w:t>юд-годин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1605</w:t>
            </w:r>
          </w:p>
        </w:tc>
      </w:tr>
    </w:tbl>
    <w:p w:rsidR="003114DC" w:rsidRDefault="003114DC" w:rsidP="003114DC">
      <w:pPr>
        <w:rPr>
          <w:color w:val="auto"/>
          <w:sz w:val="2"/>
          <w:szCs w:val="2"/>
          <w:lang w:eastAsia="ru-RU"/>
        </w:rPr>
      </w:pPr>
    </w:p>
    <w:p w:rsidR="003114DC" w:rsidRDefault="003114DC" w:rsidP="003114DC">
      <w:pPr>
        <w:pStyle w:val="Bodytext61"/>
        <w:spacing w:after="0" w:line="322" w:lineRule="exact"/>
        <w:ind w:left="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2.10</w:t>
      </w:r>
      <w:r>
        <w:t xml:space="preserve"> </w:t>
      </w:r>
      <w:proofErr w:type="spellStart"/>
      <w:r>
        <w:t>Внутрішньозмінні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- 10%.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показав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в плановому </w:t>
      </w:r>
      <w:proofErr w:type="spellStart"/>
      <w:r>
        <w:t>році</w:t>
      </w:r>
      <w:proofErr w:type="spellEnd"/>
      <w:r>
        <w:t xml:space="preserve"> на 50%. </w:t>
      </w:r>
      <w:proofErr w:type="spellStart"/>
      <w:proofErr w:type="gramStart"/>
      <w:r>
        <w:t>Ц</w:t>
      </w:r>
      <w:proofErr w:type="gramEnd"/>
      <w:r>
        <w:t>ілоденні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в </w:t>
      </w:r>
      <w:proofErr w:type="spellStart"/>
      <w:r>
        <w:t>розрахунку</w:t>
      </w:r>
      <w:proofErr w:type="spellEnd"/>
      <w:r>
        <w:t xml:space="preserve"> на одного </w:t>
      </w:r>
      <w:proofErr w:type="spellStart"/>
      <w:r>
        <w:t>робітника</w:t>
      </w:r>
      <w:proofErr w:type="spellEnd"/>
      <w:r>
        <w:t xml:space="preserve">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 xml:space="preserve">: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- 7 </w:t>
      </w:r>
      <w:proofErr w:type="spellStart"/>
      <w:r>
        <w:t>днів</w:t>
      </w:r>
      <w:proofErr w:type="spellEnd"/>
      <w:r>
        <w:t xml:space="preserve">, через </w:t>
      </w:r>
      <w:proofErr w:type="spellStart"/>
      <w:r>
        <w:t>простої</w:t>
      </w:r>
      <w:proofErr w:type="spellEnd"/>
      <w:r>
        <w:t xml:space="preserve"> -1 день, </w:t>
      </w:r>
      <w:proofErr w:type="spellStart"/>
      <w:r>
        <w:t>прогули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- 2 </w:t>
      </w:r>
      <w:proofErr w:type="spellStart"/>
      <w:r>
        <w:t>дні</w:t>
      </w:r>
      <w:proofErr w:type="spellEnd"/>
      <w:r>
        <w:t xml:space="preserve">.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реальний</w:t>
      </w:r>
      <w:proofErr w:type="spellEnd"/>
      <w:r>
        <w:t xml:space="preserve"> фонд </w:t>
      </w:r>
      <w:proofErr w:type="spellStart"/>
      <w:r>
        <w:t>робочого</w:t>
      </w:r>
      <w:proofErr w:type="spellEnd"/>
      <w:r>
        <w:t xml:space="preserve"> часу на одного </w:t>
      </w:r>
      <w:proofErr w:type="spellStart"/>
      <w:r>
        <w:t>робітника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- 238 </w:t>
      </w:r>
      <w:proofErr w:type="spellStart"/>
      <w:r>
        <w:t>днів</w:t>
      </w:r>
      <w:proofErr w:type="spellEnd"/>
      <w:r>
        <w:t xml:space="preserve">. Були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резерви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: числа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на 3, </w:t>
      </w:r>
      <w:proofErr w:type="spellStart"/>
      <w:r>
        <w:t>простоїв</w:t>
      </w:r>
      <w:proofErr w:type="spellEnd"/>
      <w:r>
        <w:t xml:space="preserve">, </w:t>
      </w:r>
      <w:proofErr w:type="spellStart"/>
      <w:r>
        <w:t>прогулів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- </w:t>
      </w:r>
      <w:proofErr w:type="spellStart"/>
      <w:r>
        <w:t>повністю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, як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ідвищитися</w:t>
      </w:r>
      <w:proofErr w:type="spellEnd"/>
      <w:r>
        <w:t xml:space="preserve"> </w:t>
      </w:r>
      <w:proofErr w:type="spellStart"/>
      <w:r>
        <w:t>денний</w:t>
      </w:r>
      <w:proofErr w:type="spellEnd"/>
      <w:r>
        <w:t xml:space="preserve"> та </w:t>
      </w:r>
      <w:proofErr w:type="spellStart"/>
      <w:r>
        <w:t>річний</w:t>
      </w:r>
      <w:proofErr w:type="spellEnd"/>
      <w:r>
        <w:t xml:space="preserve"> </w:t>
      </w:r>
      <w:proofErr w:type="spellStart"/>
      <w:r>
        <w:t>виробіток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у плановому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реалізовані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часу.</w:t>
      </w:r>
    </w:p>
    <w:p w:rsidR="003114DC" w:rsidRDefault="003114DC" w:rsidP="003114DC">
      <w:pPr>
        <w:pStyle w:val="Bodytext61"/>
        <w:spacing w:before="300" w:after="0" w:line="322" w:lineRule="exact"/>
        <w:ind w:left="20"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2.11</w:t>
      </w:r>
      <w:r>
        <w:t xml:space="preserve">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плановий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баланси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(</w:t>
      </w:r>
      <w:proofErr w:type="spellStart"/>
      <w:proofErr w:type="gramStart"/>
      <w:r>
        <w:t>дан</w:t>
      </w:r>
      <w:proofErr w:type="gramEnd"/>
      <w:r>
        <w:t>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умовні</w:t>
      </w:r>
      <w:proofErr w:type="spellEnd"/>
      <w:r>
        <w:t xml:space="preserve">).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розрахункі</w:t>
      </w:r>
      <w:proofErr w:type="gramStart"/>
      <w:r>
        <w:t>в</w:t>
      </w:r>
      <w:proofErr w:type="spellEnd"/>
      <w:r>
        <w:t xml:space="preserve"> внести</w:t>
      </w:r>
      <w:proofErr w:type="gramEnd"/>
      <w:r>
        <w:t xml:space="preserve"> у </w:t>
      </w:r>
      <w:proofErr w:type="spellStart"/>
      <w:r>
        <w:t>таблицю</w:t>
      </w:r>
      <w:proofErr w:type="spellEnd"/>
      <w:r>
        <w:t xml:space="preserve">. </w:t>
      </w:r>
      <w:proofErr w:type="spellStart"/>
      <w:r>
        <w:t>Розрахувати</w:t>
      </w:r>
      <w:proofErr w:type="spellEnd"/>
      <w:r>
        <w:t xml:space="preserve"> </w:t>
      </w:r>
      <w:proofErr w:type="spellStart"/>
      <w:r>
        <w:t>коефіцієнти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номінального</w:t>
      </w:r>
      <w:proofErr w:type="spellEnd"/>
      <w:r>
        <w:t xml:space="preserve"> фонду </w:t>
      </w:r>
      <w:proofErr w:type="spellStart"/>
      <w:r>
        <w:t>робочого</w:t>
      </w:r>
      <w:proofErr w:type="spellEnd"/>
      <w:r>
        <w:t xml:space="preserve"> часу.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часу.</w:t>
      </w:r>
    </w:p>
    <w:p w:rsidR="003114DC" w:rsidRDefault="003114DC" w:rsidP="003114DC">
      <w:pPr>
        <w:pStyle w:val="Bodytext31"/>
        <w:spacing w:before="35" w:after="0" w:line="240" w:lineRule="auto"/>
        <w:ind w:left="1180"/>
        <w:rPr>
          <w:rFonts w:ascii="Arial Unicode MS" w:hAnsi="Arial Unicode MS" w:cs="Arial Unicode MS"/>
        </w:rPr>
      </w:pPr>
      <w:r>
        <w:t xml:space="preserve">Баланс </w:t>
      </w:r>
      <w:proofErr w:type="spellStart"/>
      <w:r>
        <w:t>робочого</w:t>
      </w:r>
      <w:proofErr w:type="spellEnd"/>
      <w:r>
        <w:t xml:space="preserve"> часу одного </w:t>
      </w:r>
      <w:proofErr w:type="spellStart"/>
      <w:r>
        <w:t>середньообліко</w:t>
      </w:r>
      <w:r>
        <w:rPr>
          <w:rStyle w:val="Bodytext36"/>
        </w:rPr>
        <w:t>вого</w:t>
      </w:r>
      <w:proofErr w:type="spellEnd"/>
      <w:r>
        <w:rPr>
          <w:rStyle w:val="Bodytext36"/>
        </w:rPr>
        <w:t xml:space="preserve"> </w:t>
      </w:r>
      <w:proofErr w:type="spellStart"/>
      <w:r>
        <w:rPr>
          <w:rStyle w:val="Bodytext36"/>
        </w:rPr>
        <w:t>працівника</w:t>
      </w:r>
      <w:proofErr w:type="spellEnd"/>
    </w:p>
    <w:tbl>
      <w:tblPr>
        <w:tblW w:w="95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72"/>
        <w:gridCol w:w="1258"/>
        <w:gridCol w:w="1632"/>
      </w:tblGrid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6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lastRenderedPageBreak/>
              <w:t>ПОКАЗНИКИ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1. </w:t>
            </w:r>
            <w:proofErr w:type="spellStart"/>
            <w:r>
              <w:rPr>
                <w:lang w:eastAsia="uk-UA"/>
              </w:rPr>
              <w:t>Кількість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календарних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Фк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365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2. </w:t>
            </w:r>
            <w:proofErr w:type="spellStart"/>
            <w:r>
              <w:rPr>
                <w:lang w:eastAsia="uk-UA"/>
              </w:rPr>
              <w:t>Вихідні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святкові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дні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114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3. </w:t>
            </w:r>
            <w:proofErr w:type="spellStart"/>
            <w:r>
              <w:rPr>
                <w:lang w:eastAsia="uk-UA"/>
              </w:rPr>
              <w:t>Номінальний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табельний</w:t>
            </w:r>
            <w:proofErr w:type="spellEnd"/>
            <w:r>
              <w:rPr>
                <w:lang w:eastAsia="uk-UA"/>
              </w:rPr>
              <w:t xml:space="preserve">)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 (</w:t>
            </w:r>
            <w:proofErr w:type="spellStart"/>
            <w:r>
              <w:rPr>
                <w:lang w:eastAsia="uk-UA"/>
              </w:rPr>
              <w:t>Фн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251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4. Неявки </w:t>
            </w:r>
            <w:proofErr w:type="gramStart"/>
            <w:r>
              <w:rPr>
                <w:lang w:eastAsia="uk-UA"/>
              </w:rPr>
              <w:t>на</w:t>
            </w:r>
            <w:proofErr w:type="gramEnd"/>
            <w:r>
              <w:rPr>
                <w:lang w:eastAsia="uk-UA"/>
              </w:rPr>
              <w:t xml:space="preserve"> роботу,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Ня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У</w:t>
            </w:r>
            <w:proofErr w:type="gramEnd"/>
            <w:r>
              <w:rPr>
                <w:lang w:eastAsia="uk-UA"/>
              </w:rPr>
              <w:t xml:space="preserve"> тому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чергові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додаткові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відпустки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20,1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відпустки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1,1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відпустки</w:t>
            </w:r>
            <w:proofErr w:type="spellEnd"/>
            <w:r>
              <w:rPr>
                <w:lang w:eastAsia="uk-UA"/>
              </w:rPr>
              <w:t xml:space="preserve"> в </w:t>
            </w:r>
            <w:proofErr w:type="spellStart"/>
            <w:r>
              <w:rPr>
                <w:lang w:eastAsia="uk-UA"/>
              </w:rPr>
              <w:t>зв'язку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вагітністю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</w:t>
            </w:r>
            <w:proofErr w:type="spellEnd"/>
            <w:r>
              <w:rPr>
                <w:lang w:eastAsia="uk-UA"/>
              </w:rPr>
              <w:t xml:space="preserve"> пологами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0,6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gramStart"/>
            <w:r>
              <w:rPr>
                <w:lang w:eastAsia="uk-UA"/>
              </w:rPr>
              <w:t>по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хворобі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7,6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невиходи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дозволені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законодавством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2,2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невиходи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дозволу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адміністрації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1,2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прогули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0,15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цілоденні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простої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0,9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неявки </w:t>
            </w:r>
            <w:proofErr w:type="spellStart"/>
            <w:r>
              <w:rPr>
                <w:lang w:eastAsia="uk-UA"/>
              </w:rPr>
              <w:t>з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ініціативи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адміністрації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0,7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5 .</w:t>
            </w:r>
            <w:proofErr w:type="spellStart"/>
            <w:r>
              <w:rPr>
                <w:lang w:eastAsia="uk-UA"/>
              </w:rPr>
              <w:t>Явочний</w:t>
            </w:r>
            <w:proofErr w:type="spellEnd"/>
            <w:r>
              <w:rPr>
                <w:lang w:eastAsia="uk-UA"/>
              </w:rPr>
              <w:t xml:space="preserve"> фонд часу, </w:t>
            </w:r>
            <w:proofErr w:type="spellStart"/>
            <w:r>
              <w:rPr>
                <w:lang w:eastAsia="uk-UA"/>
              </w:rPr>
              <w:t>днів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Фя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6. </w:t>
            </w:r>
            <w:proofErr w:type="spellStart"/>
            <w:r>
              <w:rPr>
                <w:lang w:eastAsia="uk-UA"/>
              </w:rPr>
              <w:t>Середня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тривалість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дня, год. (</w:t>
            </w:r>
            <w:r>
              <w:rPr>
                <w:rStyle w:val="Bodytext914pt3"/>
                <w:lang w:eastAsia="uk-UA"/>
              </w:rPr>
              <w:t xml:space="preserve"> </w:t>
            </w:r>
            <w:proofErr w:type="spellStart"/>
            <w:r>
              <w:rPr>
                <w:rStyle w:val="Bodytext914pt3"/>
                <w:lang w:eastAsia="uk-UA"/>
              </w:rPr>
              <w:t>Тд</w:t>
            </w:r>
            <w:proofErr w:type="spellEnd"/>
            <w:proofErr w:type="gramStart"/>
            <w:r>
              <w:rPr>
                <w:lang w:eastAsia="uk-UA"/>
              </w:rPr>
              <w:t xml:space="preserve"> )</w:t>
            </w:r>
            <w:proofErr w:type="gramEnd"/>
            <w:r>
              <w:rPr>
                <w:lang w:eastAsia="uk-UA"/>
              </w:rPr>
              <w:t>,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7,8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7. </w:t>
            </w:r>
            <w:proofErr w:type="spellStart"/>
            <w:r>
              <w:rPr>
                <w:lang w:eastAsia="uk-UA"/>
              </w:rPr>
              <w:t>Втрати</w:t>
            </w:r>
            <w:proofErr w:type="spellEnd"/>
            <w:r>
              <w:rPr>
                <w:lang w:eastAsia="uk-UA"/>
              </w:rPr>
              <w:t xml:space="preserve"> часу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6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в </w:t>
            </w:r>
            <w:proofErr w:type="spellStart"/>
            <w:r>
              <w:rPr>
                <w:lang w:eastAsia="uk-UA"/>
              </w:rPr>
              <w:t>зв'язку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скороченням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дня, год.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0,15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0,03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- </w:t>
            </w:r>
            <w:proofErr w:type="spellStart"/>
            <w:r>
              <w:rPr>
                <w:lang w:eastAsia="uk-UA"/>
              </w:rPr>
              <w:t>внутрішньозмінні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простої</w:t>
            </w:r>
            <w:proofErr w:type="spellEnd"/>
            <w:r>
              <w:rPr>
                <w:lang w:eastAsia="uk-UA"/>
              </w:rPr>
              <w:t>, год.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0,2</w:t>
            </w: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8. </w:t>
            </w:r>
            <w:proofErr w:type="spellStart"/>
            <w:r>
              <w:rPr>
                <w:lang w:eastAsia="uk-UA"/>
              </w:rPr>
              <w:t>Розрахункова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тривалість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дня,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3114DC" w:rsidTr="00ED1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9. </w:t>
            </w:r>
            <w:proofErr w:type="spellStart"/>
            <w:r>
              <w:rPr>
                <w:lang w:eastAsia="uk-UA"/>
              </w:rPr>
              <w:t>Корисний</w:t>
            </w:r>
            <w:proofErr w:type="spellEnd"/>
            <w:r>
              <w:rPr>
                <w:lang w:eastAsia="uk-UA"/>
              </w:rPr>
              <w:t xml:space="preserve">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часу, годин. (</w:t>
            </w:r>
            <w:proofErr w:type="spellStart"/>
            <w:r>
              <w:rPr>
                <w:lang w:eastAsia="uk-UA"/>
              </w:rPr>
              <w:t>Фк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DC" w:rsidRDefault="003114DC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ED13E4" w:rsidRDefault="00ED13E4" w:rsidP="00ED13E4">
      <w:pPr>
        <w:pStyle w:val="Heading721"/>
        <w:spacing w:after="0" w:line="240" w:lineRule="auto"/>
        <w:ind w:left="1180"/>
        <w:rPr>
          <w:rFonts w:ascii="Arial Unicode MS" w:hAnsi="Arial Unicode MS" w:cs="Arial Unicode MS"/>
        </w:rPr>
      </w:pPr>
      <w:bookmarkStart w:id="0" w:name="bookmark36"/>
      <w:r>
        <w:rPr>
          <w:lang w:eastAsia="uk-UA"/>
        </w:rPr>
        <w:t>Тема 3. ПЛАНУВАННЯ ЧИСЕЛЬНОСТІ ПЕРСОНАЛУ</w:t>
      </w:r>
      <w:bookmarkEnd w:id="0"/>
    </w:p>
    <w:p w:rsidR="00ED13E4" w:rsidRDefault="00ED13E4" w:rsidP="00ED13E4">
      <w:pPr>
        <w:pStyle w:val="Heading721"/>
        <w:spacing w:before="381" w:after="0" w:line="240" w:lineRule="auto"/>
        <w:ind w:left="4160"/>
        <w:rPr>
          <w:rFonts w:ascii="Arial Unicode MS" w:hAnsi="Arial Unicode MS" w:cs="Arial Unicode MS"/>
        </w:rPr>
      </w:pPr>
      <w:bookmarkStart w:id="1" w:name="bookmark37"/>
      <w:proofErr w:type="spellStart"/>
      <w:r>
        <w:rPr>
          <w:lang w:eastAsia="uk-UA"/>
        </w:rPr>
        <w:t>Змі</w:t>
      </w:r>
      <w:proofErr w:type="gramStart"/>
      <w:r>
        <w:rPr>
          <w:lang w:eastAsia="uk-UA"/>
        </w:rPr>
        <w:t>ст</w:t>
      </w:r>
      <w:proofErr w:type="spellEnd"/>
      <w:proofErr w:type="gramEnd"/>
      <w:r>
        <w:rPr>
          <w:lang w:eastAsia="uk-UA"/>
        </w:rPr>
        <w:t xml:space="preserve"> теми</w:t>
      </w:r>
      <w:bookmarkEnd w:id="1"/>
    </w:p>
    <w:p w:rsidR="00ED13E4" w:rsidRDefault="00ED13E4" w:rsidP="00ED13E4">
      <w:pPr>
        <w:pStyle w:val="Bodytext31"/>
        <w:numPr>
          <w:ilvl w:val="0"/>
          <w:numId w:val="5"/>
        </w:numPr>
        <w:tabs>
          <w:tab w:val="left" w:pos="1014"/>
        </w:tabs>
        <w:spacing w:before="340" w:after="0" w:line="322" w:lineRule="exact"/>
        <w:ind w:left="380"/>
      </w:pPr>
      <w:r>
        <w:t>Завдання, принципи і етапи планування персоналу.</w:t>
      </w:r>
    </w:p>
    <w:p w:rsidR="00ED13E4" w:rsidRDefault="00ED13E4" w:rsidP="00ED13E4">
      <w:pPr>
        <w:pStyle w:val="Bodytext31"/>
        <w:numPr>
          <w:ilvl w:val="0"/>
          <w:numId w:val="5"/>
        </w:numPr>
        <w:tabs>
          <w:tab w:val="left" w:pos="1014"/>
        </w:tabs>
        <w:spacing w:after="0" w:line="322" w:lineRule="exact"/>
        <w:ind w:left="380"/>
      </w:pPr>
      <w:r>
        <w:t>Трудомісткість продукції, її структура.</w:t>
      </w:r>
    </w:p>
    <w:p w:rsidR="00ED13E4" w:rsidRDefault="00ED13E4" w:rsidP="00ED13E4">
      <w:pPr>
        <w:pStyle w:val="Bodytext31"/>
        <w:numPr>
          <w:ilvl w:val="0"/>
          <w:numId w:val="5"/>
        </w:numPr>
        <w:tabs>
          <w:tab w:val="left" w:pos="1004"/>
        </w:tabs>
        <w:spacing w:after="0" w:line="322" w:lineRule="exact"/>
        <w:ind w:left="380" w:right="1480"/>
      </w:pPr>
      <w:r>
        <w:t>Методи планування чисельності працівників підприємства : 3.3.1 Укрупнені методи планування чисельності працівників.</w:t>
      </w:r>
    </w:p>
    <w:p w:rsidR="00ED13E4" w:rsidRDefault="00ED13E4" w:rsidP="00ED13E4">
      <w:pPr>
        <w:pStyle w:val="Bodytext371"/>
        <w:numPr>
          <w:ilvl w:val="0"/>
          <w:numId w:val="6"/>
        </w:numPr>
        <w:tabs>
          <w:tab w:val="left" w:pos="984"/>
        </w:tabs>
        <w:spacing w:line="322" w:lineRule="exact"/>
        <w:ind w:left="1160" w:hanging="800"/>
      </w:pP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основних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робітникі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>.</w:t>
      </w:r>
    </w:p>
    <w:p w:rsidR="00ED13E4" w:rsidRDefault="00ED13E4" w:rsidP="00ED13E4">
      <w:pPr>
        <w:pStyle w:val="Bodytext371"/>
        <w:numPr>
          <w:ilvl w:val="0"/>
          <w:numId w:val="6"/>
        </w:numPr>
        <w:tabs>
          <w:tab w:val="left" w:pos="984"/>
        </w:tabs>
        <w:spacing w:line="322" w:lineRule="exact"/>
        <w:ind w:left="1160" w:hanging="800"/>
      </w:pP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допоміжних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робітникі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>.</w:t>
      </w:r>
    </w:p>
    <w:p w:rsidR="00ED13E4" w:rsidRDefault="00ED13E4" w:rsidP="00ED13E4">
      <w:pPr>
        <w:pStyle w:val="Bodytext371"/>
        <w:numPr>
          <w:ilvl w:val="0"/>
          <w:numId w:val="6"/>
        </w:numPr>
        <w:tabs>
          <w:tab w:val="left" w:pos="1042"/>
        </w:tabs>
        <w:spacing w:line="322" w:lineRule="exact"/>
        <w:ind w:left="1160" w:hanging="800"/>
      </w:pP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чисельності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службовців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керівників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фахівців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технічних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виконавців</w:t>
      </w:r>
      <w:proofErr w:type="spellEnd"/>
      <w:r>
        <w:rPr>
          <w:lang w:eastAsia="uk-UA"/>
        </w:rPr>
        <w:t>).</w:t>
      </w:r>
    </w:p>
    <w:p w:rsidR="007959F2" w:rsidRDefault="00ED13E4" w:rsidP="00ED13E4">
      <w:pPr>
        <w:rPr>
          <w:lang w:val="ru-RU"/>
        </w:rPr>
      </w:pPr>
      <w:r>
        <w:t>3 4. Визначення додаткової потреби в працівниках</w:t>
      </w:r>
    </w:p>
    <w:p w:rsidR="00ED13E4" w:rsidRDefault="00ED13E4" w:rsidP="00ED13E4">
      <w:pPr>
        <w:pStyle w:val="Bodytext1"/>
        <w:spacing w:before="181" w:line="480" w:lineRule="exact"/>
        <w:ind w:firstLine="720"/>
        <w:rPr>
          <w:rFonts w:ascii="Arial Unicode MS" w:hAnsi="Arial Unicode MS" w:cs="Arial Unicode MS"/>
        </w:rPr>
      </w:pPr>
      <w:r>
        <w:rPr>
          <w:rStyle w:val="BodytextItalic"/>
        </w:rPr>
        <w:t>Планування персоналу є</w:t>
      </w:r>
      <w:r>
        <w:t xml:space="preserve"> складовою загального планування діяльності й розвитку підприємства й спрямоване на забезпечення пропорційного та динамічного розвитку персоналу.</w:t>
      </w:r>
    </w:p>
    <w:p w:rsidR="00ED13E4" w:rsidRDefault="00ED13E4" w:rsidP="00ED13E4">
      <w:pPr>
        <w:pStyle w:val="Bodytext51"/>
        <w:spacing w:before="0"/>
        <w:ind w:left="72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Основними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завданнями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персоналу</w:t>
      </w:r>
      <w:proofErr w:type="gramStart"/>
      <w:r>
        <w:rPr>
          <w:lang w:eastAsia="uk-UA"/>
        </w:rPr>
        <w:t xml:space="preserve"> є:</w:t>
      </w:r>
      <w:proofErr w:type="gramEnd"/>
    </w:p>
    <w:p w:rsidR="00ED13E4" w:rsidRDefault="00ED13E4" w:rsidP="00ED13E4">
      <w:pPr>
        <w:pStyle w:val="Bodytext1"/>
        <w:numPr>
          <w:ilvl w:val="1"/>
          <w:numId w:val="7"/>
        </w:numPr>
        <w:tabs>
          <w:tab w:val="left" w:pos="1416"/>
        </w:tabs>
        <w:spacing w:before="0" w:line="480" w:lineRule="exact"/>
        <w:ind w:firstLine="720"/>
      </w:pPr>
      <w:r>
        <w:t>Забезпечення підприємства робочою силою необхідного професійного і кваліфікаційного складу в розрізі категорій персоналу.</w:t>
      </w:r>
    </w:p>
    <w:p w:rsidR="00ED13E4" w:rsidRDefault="00ED13E4" w:rsidP="00ED13E4">
      <w:pPr>
        <w:pStyle w:val="Bodytext1"/>
        <w:numPr>
          <w:ilvl w:val="1"/>
          <w:numId w:val="7"/>
        </w:numPr>
        <w:tabs>
          <w:tab w:val="left" w:pos="1426"/>
        </w:tabs>
        <w:spacing w:before="0" w:line="480" w:lineRule="exact"/>
        <w:ind w:firstLine="720"/>
      </w:pPr>
      <w:r>
        <w:lastRenderedPageBreak/>
        <w:t>Забезпечення оптимальних пропорцій в співвідношенні різних категорій персоналу.</w:t>
      </w:r>
    </w:p>
    <w:p w:rsidR="00ED13E4" w:rsidRDefault="00ED13E4" w:rsidP="00ED13E4">
      <w:pPr>
        <w:pStyle w:val="Bodytext1"/>
        <w:numPr>
          <w:ilvl w:val="1"/>
          <w:numId w:val="7"/>
        </w:numPr>
        <w:tabs>
          <w:tab w:val="left" w:pos="1421"/>
        </w:tabs>
        <w:spacing w:before="0" w:line="480" w:lineRule="exact"/>
        <w:ind w:firstLine="720"/>
      </w:pPr>
      <w:r>
        <w:t>Формування конкурентоздатного персоналу підприємства на основі планів підготовки, перепідготовки і підвищення кваліфікації кадрів.</w:t>
      </w:r>
    </w:p>
    <w:p w:rsidR="00ED13E4" w:rsidRDefault="00ED13E4" w:rsidP="00ED13E4">
      <w:pPr>
        <w:pStyle w:val="Bodytext31"/>
        <w:spacing w:after="0" w:line="480" w:lineRule="exact"/>
        <w:ind w:left="720"/>
        <w:rPr>
          <w:rFonts w:ascii="Arial Unicode MS" w:hAnsi="Arial Unicode MS" w:cs="Arial Unicode MS"/>
        </w:rPr>
      </w:pPr>
      <w:r>
        <w:t>Планування персоналу охоплює такі</w:t>
      </w:r>
      <w:r>
        <w:rPr>
          <w:rStyle w:val="Bodytext3Italic"/>
        </w:rPr>
        <w:t xml:space="preserve"> напрямки роботи :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1013"/>
        </w:tabs>
        <w:spacing w:before="0" w:line="480" w:lineRule="exact"/>
        <w:ind w:firstLine="720"/>
      </w:pPr>
      <w:r>
        <w:t>прогнозування перспективних потреб підприємства в персоналі з урахуванням змін у професійно - кваліфікаційній структурі працівників під впливом НТП та змін у структурі й асортименті продукції (за окремими категоріями персоналу, професіях і рівнях кваліфікації);</w:t>
      </w:r>
    </w:p>
    <w:p w:rsidR="00ED13E4" w:rsidRDefault="00ED13E4" w:rsidP="00ED13E4">
      <w:pPr>
        <w:pStyle w:val="Bodytext31"/>
        <w:numPr>
          <w:ilvl w:val="0"/>
          <w:numId w:val="8"/>
        </w:numPr>
        <w:tabs>
          <w:tab w:val="left" w:pos="878"/>
        </w:tabs>
        <w:spacing w:after="0" w:line="480" w:lineRule="exact"/>
        <w:ind w:left="720"/>
      </w:pPr>
      <w:r>
        <w:t>вивчення ринку праці (ринку кваліфікованої робочої сили);</w:t>
      </w:r>
    </w:p>
    <w:p w:rsidR="00ED13E4" w:rsidRDefault="00ED13E4" w:rsidP="00ED13E4">
      <w:pPr>
        <w:pStyle w:val="Bodytext31"/>
        <w:numPr>
          <w:ilvl w:val="0"/>
          <w:numId w:val="8"/>
        </w:numPr>
        <w:tabs>
          <w:tab w:val="left" w:pos="883"/>
        </w:tabs>
        <w:spacing w:after="0" w:line="480" w:lineRule="exact"/>
        <w:ind w:left="720"/>
      </w:pPr>
      <w:r>
        <w:t>аналіз стану робочих місць підприємства;</w:t>
      </w:r>
    </w:p>
    <w:p w:rsidR="00ED13E4" w:rsidRDefault="00ED13E4" w:rsidP="00ED13E4">
      <w:pPr>
        <w:pStyle w:val="Bodytext31"/>
        <w:numPr>
          <w:ilvl w:val="0"/>
          <w:numId w:val="8"/>
        </w:numPr>
        <w:tabs>
          <w:tab w:val="left" w:pos="869"/>
        </w:tabs>
        <w:spacing w:after="0" w:line="480" w:lineRule="exact"/>
        <w:ind w:left="720"/>
      </w:pPr>
      <w:r>
        <w:t>розробка програм і заходів щодо розвитку персоналу.</w:t>
      </w:r>
    </w:p>
    <w:p w:rsidR="00ED13E4" w:rsidRDefault="00ED13E4" w:rsidP="00ED13E4">
      <w:pPr>
        <w:pStyle w:val="Bodytext1"/>
        <w:spacing w:before="0" w:line="480" w:lineRule="exact"/>
        <w:ind w:left="60" w:right="20" w:firstLine="680"/>
        <w:rPr>
          <w:rFonts w:ascii="Arial Unicode MS" w:hAnsi="Arial Unicode MS" w:cs="Arial Unicode MS"/>
        </w:rPr>
      </w:pPr>
      <w:r>
        <w:t>Практичною основою планування персоналу на підприємстві є плани економічного і соціального розвитку колективів.</w:t>
      </w:r>
    </w:p>
    <w:p w:rsidR="00ED13E4" w:rsidRDefault="00ED13E4" w:rsidP="00ED13E4">
      <w:pPr>
        <w:pStyle w:val="Bodytext31"/>
        <w:spacing w:after="0" w:line="480" w:lineRule="exact"/>
        <w:ind w:left="720"/>
        <w:rPr>
          <w:rFonts w:ascii="Arial Unicode MS" w:hAnsi="Arial Unicode MS" w:cs="Arial Unicode MS"/>
        </w:rPr>
      </w:pPr>
      <w:r>
        <w:t>Основні</w:t>
      </w:r>
      <w:r>
        <w:rPr>
          <w:rStyle w:val="Bodytext3Italic"/>
        </w:rPr>
        <w:t xml:space="preserve"> принципи планування</w:t>
      </w:r>
      <w:r>
        <w:t xml:space="preserve"> чисельності працівників:</w:t>
      </w:r>
    </w:p>
    <w:p w:rsidR="00ED13E4" w:rsidRDefault="00ED13E4" w:rsidP="00ED13E4">
      <w:pPr>
        <w:pStyle w:val="Bodytext61"/>
        <w:numPr>
          <w:ilvl w:val="0"/>
          <w:numId w:val="9"/>
        </w:numPr>
        <w:tabs>
          <w:tab w:val="left" w:pos="420"/>
        </w:tabs>
        <w:spacing w:after="0" w:line="480" w:lineRule="exact"/>
        <w:ind w:left="60" w:right="20" w:firstLine="0"/>
      </w:pPr>
      <w:r>
        <w:t>Відповідність чисельності та кваліфікації працівників обсягу запланованих робіт та їх складності.</w:t>
      </w:r>
    </w:p>
    <w:p w:rsidR="00ED13E4" w:rsidRDefault="00ED13E4" w:rsidP="00ED13E4">
      <w:pPr>
        <w:pStyle w:val="Bodytext31"/>
        <w:numPr>
          <w:ilvl w:val="0"/>
          <w:numId w:val="9"/>
        </w:numPr>
        <w:tabs>
          <w:tab w:val="left" w:pos="233"/>
        </w:tabs>
        <w:spacing w:after="0" w:line="480" w:lineRule="exact"/>
        <w:ind w:left="60"/>
      </w:pPr>
      <w:r>
        <w:t>Обумовленість структури персоналу об'єктивними факторами виробництва.</w:t>
      </w:r>
    </w:p>
    <w:p w:rsidR="00ED13E4" w:rsidRDefault="00ED13E4" w:rsidP="00ED13E4">
      <w:pPr>
        <w:pStyle w:val="Bodytext31"/>
        <w:numPr>
          <w:ilvl w:val="0"/>
          <w:numId w:val="9"/>
        </w:numPr>
        <w:tabs>
          <w:tab w:val="left" w:pos="223"/>
        </w:tabs>
        <w:spacing w:after="0" w:line="480" w:lineRule="exact"/>
        <w:ind w:left="60"/>
      </w:pPr>
      <w:r>
        <w:t>Максимальна ефективність використання робочого часу.</w:t>
      </w:r>
    </w:p>
    <w:p w:rsidR="00ED13E4" w:rsidRDefault="00ED13E4" w:rsidP="00ED13E4">
      <w:pPr>
        <w:pStyle w:val="Bodytext61"/>
        <w:numPr>
          <w:ilvl w:val="0"/>
          <w:numId w:val="9"/>
        </w:numPr>
        <w:tabs>
          <w:tab w:val="left" w:pos="425"/>
        </w:tabs>
        <w:spacing w:after="0" w:line="480" w:lineRule="exact"/>
        <w:ind w:left="60" w:right="20" w:firstLine="0"/>
      </w:pPr>
      <w:r>
        <w:t>Створення умов для підвищення кваліфікації та розширення виробничого профілю працівників.</w:t>
      </w:r>
    </w:p>
    <w:p w:rsidR="00ED13E4" w:rsidRDefault="00ED13E4" w:rsidP="00ED13E4">
      <w:pPr>
        <w:pStyle w:val="Bodytext51"/>
        <w:spacing w:before="0"/>
        <w:ind w:left="72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Етапи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процесу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планування</w:t>
      </w:r>
      <w:proofErr w:type="spellEnd"/>
      <w:r>
        <w:rPr>
          <w:rStyle w:val="Bodytext5NotItalic"/>
          <w:i w:val="0"/>
          <w:iCs w:val="0"/>
          <w:lang w:eastAsia="uk-UA"/>
        </w:rPr>
        <w:t xml:space="preserve"> </w:t>
      </w:r>
      <w:proofErr w:type="spellStart"/>
      <w:r>
        <w:rPr>
          <w:rStyle w:val="Bodytext5NotItalic"/>
          <w:i w:val="0"/>
          <w:iCs w:val="0"/>
          <w:lang w:eastAsia="uk-UA"/>
        </w:rPr>
        <w:t>чисельності</w:t>
      </w:r>
      <w:proofErr w:type="spellEnd"/>
      <w:r>
        <w:rPr>
          <w:rStyle w:val="Bodytext5NotItalic"/>
          <w:i w:val="0"/>
          <w:iCs w:val="0"/>
          <w:lang w:eastAsia="uk-UA"/>
        </w:rPr>
        <w:t xml:space="preserve"> персоналу:</w:t>
      </w:r>
    </w:p>
    <w:p w:rsidR="00ED13E4" w:rsidRDefault="00ED13E4" w:rsidP="00ED13E4">
      <w:pPr>
        <w:pStyle w:val="Bodytext31"/>
        <w:numPr>
          <w:ilvl w:val="0"/>
          <w:numId w:val="8"/>
        </w:numPr>
        <w:tabs>
          <w:tab w:val="left" w:pos="883"/>
        </w:tabs>
        <w:spacing w:after="0" w:line="480" w:lineRule="exact"/>
        <w:ind w:left="720"/>
      </w:pPr>
      <w:r>
        <w:t>оцінка наявної робочої сили;</w:t>
      </w:r>
    </w:p>
    <w:p w:rsidR="00ED13E4" w:rsidRDefault="00ED13E4" w:rsidP="00ED13E4">
      <w:pPr>
        <w:pStyle w:val="Bodytext31"/>
        <w:numPr>
          <w:ilvl w:val="0"/>
          <w:numId w:val="8"/>
        </w:numPr>
        <w:tabs>
          <w:tab w:val="left" w:pos="950"/>
        </w:tabs>
        <w:spacing w:after="0" w:line="480" w:lineRule="exact"/>
        <w:ind w:left="720"/>
      </w:pPr>
      <w:r>
        <w:t>оцінка майбутніх потреб у робочій силі;</w:t>
      </w:r>
    </w:p>
    <w:p w:rsidR="00ED13E4" w:rsidRDefault="00ED13E4" w:rsidP="00ED13E4">
      <w:pPr>
        <w:pStyle w:val="Bodytext31"/>
        <w:numPr>
          <w:ilvl w:val="0"/>
          <w:numId w:val="8"/>
        </w:numPr>
        <w:tabs>
          <w:tab w:val="left" w:pos="869"/>
        </w:tabs>
        <w:spacing w:after="0" w:line="480" w:lineRule="exact"/>
        <w:ind w:left="720"/>
      </w:pPr>
      <w:r>
        <w:t>розробка програм задоволення потреб у різних працівниках.</w:t>
      </w:r>
    </w:p>
    <w:p w:rsidR="00ED13E4" w:rsidRDefault="00ED13E4" w:rsidP="00ED13E4">
      <w:pPr>
        <w:pStyle w:val="Bodytext1"/>
        <w:spacing w:before="0" w:line="480" w:lineRule="exact"/>
        <w:ind w:left="60" w:right="20" w:firstLine="680"/>
        <w:rPr>
          <w:rFonts w:ascii="Arial Unicode MS" w:hAnsi="Arial Unicode MS" w:cs="Arial Unicode MS"/>
        </w:rPr>
      </w:pPr>
      <w:r>
        <w:t>Для планування персоналу необхідно знати структуру і склад працівників. Усі працівники на підприємстві діляться на дві категорії: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1222"/>
        </w:tabs>
        <w:spacing w:before="0" w:line="480" w:lineRule="exact"/>
        <w:ind w:left="60" w:right="20" w:firstLine="680"/>
      </w:pPr>
      <w:r>
        <w:t>промислово-виробничий персонал, зайнятий виробництвом і його обслуговуванням (персонал основної діяльності);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1236"/>
        </w:tabs>
        <w:spacing w:before="0" w:line="480" w:lineRule="exact"/>
        <w:ind w:left="60" w:right="20" w:firstLine="680"/>
      </w:pPr>
      <w:r>
        <w:lastRenderedPageBreak/>
        <w:t>персонал непромислових організацій. Це в основному робітники житлово-комунального господарства, дитячих і лікувально-санітарних установ, що належать підприємству (персонал не основної діяльності).</w:t>
      </w:r>
    </w:p>
    <w:p w:rsidR="00ED13E4" w:rsidRDefault="00ED13E4" w:rsidP="00ED13E4">
      <w:pPr>
        <w:pStyle w:val="Bodytext1"/>
        <w:spacing w:before="0" w:line="480" w:lineRule="exact"/>
        <w:ind w:left="60" w:right="20" w:firstLine="680"/>
        <w:rPr>
          <w:rFonts w:ascii="Arial Unicode MS" w:hAnsi="Arial Unicode MS" w:cs="Arial Unicode MS"/>
        </w:rPr>
      </w:pPr>
      <w:r>
        <w:t>Усі зайняті на підприємстві, згідно з класифікатором професій і посад, підрозділяються на такі категорії: робітники, керівники, фахівці, службовці. Працівники підприємства розподіляються за професіями, спеціальностями і кваліфікаціями.</w:t>
      </w:r>
    </w:p>
    <w:p w:rsidR="00ED13E4" w:rsidRDefault="00ED13E4" w:rsidP="00ED13E4">
      <w:pPr>
        <w:pStyle w:val="Bodytext31"/>
        <w:spacing w:after="0" w:line="480" w:lineRule="exact"/>
        <w:ind w:left="720"/>
        <w:rPr>
          <w:rFonts w:ascii="Arial Unicode MS" w:hAnsi="Arial Unicode MS" w:cs="Arial Unicode MS"/>
        </w:rPr>
      </w:pPr>
      <w:r>
        <w:t>Показниками, які характеризують чисельність персоналу, є: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1106"/>
        </w:tabs>
        <w:spacing w:before="0" w:line="480" w:lineRule="exact"/>
        <w:ind w:left="60" w:right="20" w:firstLine="680"/>
      </w:pPr>
      <w:r>
        <w:rPr>
          <w:rStyle w:val="BodytextItalic"/>
        </w:rPr>
        <w:t>нормативна чисельність -</w:t>
      </w:r>
      <w:r>
        <w:t xml:space="preserve"> це максимально можлива (в ідеалі) чисельність, розрахована по нормативах витрати праці по кожній категорії працівників; є важливим орієнтиром в оптимізації чисельності працівників організації;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932"/>
        </w:tabs>
        <w:spacing w:before="0" w:line="480" w:lineRule="exact"/>
        <w:ind w:left="20" w:right="20" w:firstLine="720"/>
      </w:pPr>
      <w:r>
        <w:rPr>
          <w:rStyle w:val="BodytextItalic"/>
        </w:rPr>
        <w:t>штатна чисельність</w:t>
      </w:r>
      <w:r>
        <w:t xml:space="preserve"> - чисельність працівників, які входять до штату організації (без урахування осіб, прийнятих на сезонну і тимчасову роботу);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956"/>
        </w:tabs>
        <w:spacing w:before="0" w:line="480" w:lineRule="exact"/>
        <w:ind w:left="20" w:right="20" w:firstLine="720"/>
      </w:pPr>
      <w:r>
        <w:rPr>
          <w:rStyle w:val="BodytextItalic"/>
        </w:rPr>
        <w:t>явочна чисельність</w:t>
      </w:r>
      <w:r>
        <w:t xml:space="preserve"> - чисельність працівників, що включені в штат підприємства й з'явилися на роботу;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898"/>
        </w:tabs>
        <w:spacing w:before="0" w:line="480" w:lineRule="exact"/>
        <w:ind w:left="20" w:right="20" w:firstLine="720"/>
      </w:pPr>
      <w:r>
        <w:rPr>
          <w:rStyle w:val="BodytextItalic"/>
        </w:rPr>
        <w:t>фактична чисельність -</w:t>
      </w:r>
      <w:r>
        <w:t xml:space="preserve"> особи, які на певну дату з'явилися й приступили до роботи незалежно від її тривалості;</w:t>
      </w:r>
    </w:p>
    <w:p w:rsidR="00ED13E4" w:rsidRDefault="00ED13E4" w:rsidP="00ED13E4">
      <w:pPr>
        <w:pStyle w:val="Bodytext1"/>
        <w:numPr>
          <w:ilvl w:val="0"/>
          <w:numId w:val="8"/>
        </w:numPr>
        <w:tabs>
          <w:tab w:val="left" w:pos="970"/>
        </w:tabs>
        <w:spacing w:before="0" w:line="480" w:lineRule="exact"/>
        <w:ind w:left="20" w:right="20" w:firstLine="720"/>
      </w:pPr>
      <w:r>
        <w:rPr>
          <w:rStyle w:val="BodytextItalic"/>
        </w:rPr>
        <w:t>облікова чисельність на певну дату -</w:t>
      </w:r>
      <w:r>
        <w:t xml:space="preserve"> показник чисельності працівників облікового складу (тобто усіх працівників, які знаходяться в трудових стосунках, незалежно від форми договору) на певну дату звітного періоду;</w:t>
      </w:r>
    </w:p>
    <w:p w:rsidR="007959F2" w:rsidRPr="00151572" w:rsidRDefault="007959F2" w:rsidP="00ED13E4"/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51572"/>
    <w:rsid w:val="00230A35"/>
    <w:rsid w:val="0027061E"/>
    <w:rsid w:val="003114DC"/>
    <w:rsid w:val="007959F2"/>
    <w:rsid w:val="00A7746B"/>
    <w:rsid w:val="00E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2021-11-26T10:10:00Z</dcterms:created>
  <dcterms:modified xsi:type="dcterms:W3CDTF">2021-11-26T10:10:00Z</dcterms:modified>
</cp:coreProperties>
</file>