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BEB2A" w14:textId="77777777" w:rsidR="003A38AF" w:rsidRPr="00856E09" w:rsidRDefault="003A38AF" w:rsidP="00675979">
      <w:pPr>
        <w:jc w:val="center"/>
        <w:rPr>
          <w:caps/>
          <w:color w:val="000000"/>
          <w:sz w:val="28"/>
          <w:szCs w:val="28"/>
          <w:lang w:val="uk-UA"/>
        </w:rPr>
      </w:pPr>
      <w:r w:rsidRPr="00856E09">
        <w:rPr>
          <w:caps/>
          <w:color w:val="000000"/>
          <w:sz w:val="28"/>
          <w:szCs w:val="28"/>
          <w:lang w:val="uk-UA"/>
        </w:rPr>
        <w:t>МіністерствО освіти і науки України</w:t>
      </w:r>
    </w:p>
    <w:p w14:paraId="51898EBC" w14:textId="77777777" w:rsidR="003A38AF" w:rsidRPr="00856E09" w:rsidRDefault="003A38AF" w:rsidP="00675979">
      <w:pPr>
        <w:jc w:val="center"/>
        <w:rPr>
          <w:caps/>
          <w:color w:val="000000"/>
          <w:sz w:val="28"/>
          <w:szCs w:val="28"/>
          <w:lang w:val="uk-UA"/>
        </w:rPr>
      </w:pPr>
      <w:r w:rsidRPr="00856E09">
        <w:rPr>
          <w:rFonts w:cs="Arial"/>
          <w:caps/>
          <w:color w:val="000000"/>
          <w:sz w:val="28"/>
          <w:szCs w:val="28"/>
          <w:lang w:val="uk-UA"/>
        </w:rPr>
        <w:t>Запорізький національний університет</w:t>
      </w:r>
    </w:p>
    <w:p w14:paraId="2535B264" w14:textId="77777777" w:rsidR="003A38AF" w:rsidRPr="00856E09" w:rsidRDefault="003A38AF" w:rsidP="00675979">
      <w:pPr>
        <w:pStyle w:val="af0"/>
        <w:rPr>
          <w:color w:val="000000"/>
          <w:sz w:val="28"/>
          <w:szCs w:val="28"/>
          <w:lang w:val="uk-UA"/>
        </w:rPr>
      </w:pPr>
    </w:p>
    <w:p w14:paraId="180975FB" w14:textId="77777777" w:rsidR="003A38AF" w:rsidRPr="00856E09" w:rsidRDefault="003A38AF" w:rsidP="00675979">
      <w:pPr>
        <w:pStyle w:val="af0"/>
        <w:rPr>
          <w:color w:val="000000"/>
          <w:sz w:val="28"/>
          <w:szCs w:val="28"/>
          <w:lang w:val="uk-UA"/>
        </w:rPr>
      </w:pPr>
    </w:p>
    <w:p w14:paraId="3DFFD4E2" w14:textId="77777777" w:rsidR="003A38AF" w:rsidRPr="00856E09" w:rsidRDefault="003A38AF" w:rsidP="00675979">
      <w:pPr>
        <w:pStyle w:val="af0"/>
        <w:rPr>
          <w:color w:val="000000"/>
          <w:sz w:val="28"/>
          <w:szCs w:val="28"/>
          <w:lang w:val="uk-UA"/>
        </w:rPr>
      </w:pPr>
    </w:p>
    <w:p w14:paraId="1A96AC82" w14:textId="77777777" w:rsidR="003A38AF" w:rsidRPr="00856E09" w:rsidRDefault="003A38AF" w:rsidP="00675979">
      <w:pPr>
        <w:pStyle w:val="af0"/>
        <w:rPr>
          <w:color w:val="000000"/>
          <w:sz w:val="28"/>
          <w:szCs w:val="28"/>
          <w:lang w:val="uk-UA"/>
        </w:rPr>
      </w:pPr>
    </w:p>
    <w:p w14:paraId="2164B8DE" w14:textId="509FA7DA" w:rsidR="003A38AF" w:rsidRPr="00856E09" w:rsidRDefault="003A38AF" w:rsidP="00675979">
      <w:pPr>
        <w:pStyle w:val="af0"/>
        <w:rPr>
          <w:b/>
          <w:bCs/>
          <w:color w:val="000000"/>
          <w:sz w:val="28"/>
          <w:szCs w:val="28"/>
          <w:lang w:val="uk-UA"/>
        </w:rPr>
      </w:pPr>
      <w:r w:rsidRPr="00856E09">
        <w:rPr>
          <w:b/>
          <w:sz w:val="28"/>
          <w:szCs w:val="28"/>
          <w:lang w:val="uk-UA"/>
        </w:rPr>
        <w:t>О.А. Бражко, В.І. Генчева</w:t>
      </w:r>
    </w:p>
    <w:p w14:paraId="3014D49F" w14:textId="77777777" w:rsidR="003A38AF" w:rsidRPr="00856E09" w:rsidRDefault="003A38AF" w:rsidP="00675979">
      <w:pPr>
        <w:pStyle w:val="af0"/>
        <w:rPr>
          <w:color w:val="000000"/>
          <w:sz w:val="28"/>
          <w:szCs w:val="28"/>
          <w:lang w:val="uk-UA"/>
        </w:rPr>
      </w:pPr>
    </w:p>
    <w:p w14:paraId="2A2DA58A" w14:textId="77777777" w:rsidR="003A38AF" w:rsidRPr="00856E09" w:rsidRDefault="003A38AF" w:rsidP="00675979">
      <w:pPr>
        <w:pStyle w:val="af0"/>
        <w:rPr>
          <w:color w:val="000000"/>
          <w:sz w:val="28"/>
          <w:szCs w:val="28"/>
          <w:lang w:val="uk-UA"/>
        </w:rPr>
      </w:pPr>
    </w:p>
    <w:p w14:paraId="34346771" w14:textId="77777777" w:rsidR="003A38AF" w:rsidRPr="00856E09" w:rsidRDefault="003A38AF" w:rsidP="00675979">
      <w:pPr>
        <w:pStyle w:val="af0"/>
        <w:rPr>
          <w:color w:val="000000"/>
          <w:sz w:val="28"/>
          <w:szCs w:val="28"/>
          <w:lang w:val="uk-UA"/>
        </w:rPr>
      </w:pPr>
    </w:p>
    <w:p w14:paraId="59711864" w14:textId="77777777" w:rsidR="003A38AF" w:rsidRPr="00856E09" w:rsidRDefault="003A38AF" w:rsidP="00675979">
      <w:pPr>
        <w:pStyle w:val="af0"/>
        <w:rPr>
          <w:color w:val="000000"/>
          <w:sz w:val="28"/>
          <w:szCs w:val="28"/>
          <w:lang w:val="uk-UA"/>
        </w:rPr>
      </w:pPr>
    </w:p>
    <w:p w14:paraId="62C192F6" w14:textId="77777777" w:rsidR="003A38AF" w:rsidRPr="00856E09" w:rsidRDefault="003A38AF" w:rsidP="00675979">
      <w:pPr>
        <w:jc w:val="center"/>
        <w:rPr>
          <w:b/>
          <w:caps/>
          <w:color w:val="000000"/>
          <w:sz w:val="28"/>
          <w:szCs w:val="28"/>
          <w:lang w:val="uk-UA"/>
        </w:rPr>
      </w:pPr>
      <w:r w:rsidRPr="00856E09">
        <w:rPr>
          <w:b/>
          <w:caps/>
          <w:color w:val="000000"/>
          <w:sz w:val="28"/>
          <w:szCs w:val="28"/>
          <w:lang w:val="uk-UA"/>
        </w:rPr>
        <w:t>ХІМІЯ ГЕТЕРОЦИКЛІЧНИХ СПОЛУК</w:t>
      </w:r>
    </w:p>
    <w:p w14:paraId="372FD104" w14:textId="77777777" w:rsidR="003A38AF" w:rsidRPr="00856E09" w:rsidRDefault="003A38AF" w:rsidP="00675979">
      <w:pPr>
        <w:jc w:val="center"/>
        <w:rPr>
          <w:caps/>
          <w:color w:val="000000"/>
          <w:sz w:val="28"/>
          <w:szCs w:val="28"/>
          <w:lang w:val="uk-UA"/>
        </w:rPr>
      </w:pPr>
    </w:p>
    <w:p w14:paraId="407264A3" w14:textId="77777777" w:rsidR="003A38AF" w:rsidRPr="00856E09" w:rsidRDefault="003A38AF" w:rsidP="00675979">
      <w:pPr>
        <w:jc w:val="center"/>
        <w:rPr>
          <w:caps/>
          <w:color w:val="000000"/>
          <w:sz w:val="28"/>
          <w:szCs w:val="28"/>
          <w:lang w:val="uk-UA"/>
        </w:rPr>
      </w:pPr>
    </w:p>
    <w:p w14:paraId="7F8BA76A" w14:textId="77777777" w:rsidR="003A38AF" w:rsidRPr="00856E09" w:rsidRDefault="003A38AF" w:rsidP="00675979">
      <w:pPr>
        <w:jc w:val="center"/>
        <w:rPr>
          <w:caps/>
          <w:color w:val="000000"/>
          <w:sz w:val="28"/>
          <w:szCs w:val="28"/>
          <w:lang w:val="uk-UA"/>
        </w:rPr>
      </w:pPr>
    </w:p>
    <w:p w14:paraId="2BA2846C" w14:textId="77777777" w:rsidR="003A38AF" w:rsidRPr="00856E09" w:rsidRDefault="003A38AF" w:rsidP="00675979">
      <w:pPr>
        <w:jc w:val="center"/>
        <w:rPr>
          <w:color w:val="000000"/>
          <w:sz w:val="28"/>
          <w:szCs w:val="28"/>
          <w:lang w:val="uk-UA"/>
        </w:rPr>
      </w:pPr>
      <w:r w:rsidRPr="00856E09">
        <w:rPr>
          <w:color w:val="000000"/>
          <w:sz w:val="28"/>
          <w:szCs w:val="28"/>
          <w:lang w:val="uk-UA"/>
        </w:rPr>
        <w:t>Навчальний посібник</w:t>
      </w:r>
    </w:p>
    <w:p w14:paraId="14BEE0E7" w14:textId="282D0AA8" w:rsidR="003A38AF" w:rsidRPr="00856E09" w:rsidRDefault="003A38AF" w:rsidP="00675979">
      <w:pPr>
        <w:jc w:val="center"/>
        <w:rPr>
          <w:color w:val="000000"/>
          <w:sz w:val="28"/>
          <w:szCs w:val="28"/>
          <w:lang w:val="uk-UA"/>
        </w:rPr>
      </w:pPr>
      <w:r w:rsidRPr="00856E09">
        <w:rPr>
          <w:color w:val="000000"/>
          <w:sz w:val="28"/>
          <w:szCs w:val="28"/>
          <w:lang w:val="uk-UA"/>
        </w:rPr>
        <w:t xml:space="preserve">для здобувачів ступеня вищої освіти </w:t>
      </w:r>
      <w:r w:rsidR="00A75BB4">
        <w:rPr>
          <w:color w:val="000000"/>
          <w:sz w:val="28"/>
          <w:szCs w:val="28"/>
          <w:lang w:val="uk-UA"/>
        </w:rPr>
        <w:t>бакалавр</w:t>
      </w:r>
      <w:r w:rsidRPr="00856E09">
        <w:rPr>
          <w:color w:val="000000"/>
          <w:sz w:val="28"/>
          <w:szCs w:val="28"/>
          <w:lang w:val="uk-UA"/>
        </w:rPr>
        <w:t xml:space="preserve"> спеціальності «Хімія»       освітньо-професійної програми «Хімія»</w:t>
      </w:r>
    </w:p>
    <w:p w14:paraId="79C6C433" w14:textId="3AE131F5" w:rsidR="003A38AF" w:rsidRPr="00856E09" w:rsidRDefault="003A38AF" w:rsidP="00675979">
      <w:pPr>
        <w:jc w:val="center"/>
        <w:rPr>
          <w:color w:val="000000"/>
          <w:sz w:val="28"/>
          <w:szCs w:val="28"/>
          <w:lang w:val="uk-UA"/>
        </w:rPr>
      </w:pPr>
      <w:r w:rsidRPr="00856E09">
        <w:rPr>
          <w:color w:val="000000"/>
          <w:sz w:val="28"/>
          <w:szCs w:val="28"/>
          <w:lang w:val="uk-UA"/>
        </w:rPr>
        <w:t xml:space="preserve">денної </w:t>
      </w:r>
      <w:r w:rsidR="00A75BB4">
        <w:rPr>
          <w:color w:val="000000"/>
          <w:sz w:val="28"/>
          <w:szCs w:val="28"/>
          <w:lang w:val="uk-UA"/>
        </w:rPr>
        <w:t>форми здобуття освіти</w:t>
      </w:r>
    </w:p>
    <w:p w14:paraId="5961C0E7" w14:textId="77777777" w:rsidR="003A38AF" w:rsidRPr="00856E09" w:rsidRDefault="003A38AF" w:rsidP="00675979">
      <w:pPr>
        <w:rPr>
          <w:color w:val="000000"/>
          <w:sz w:val="28"/>
          <w:szCs w:val="28"/>
          <w:lang w:val="uk-UA"/>
        </w:rPr>
      </w:pPr>
    </w:p>
    <w:p w14:paraId="163238CF" w14:textId="77777777" w:rsidR="003A38AF" w:rsidRPr="00856E09" w:rsidRDefault="003A38AF" w:rsidP="00675979">
      <w:pPr>
        <w:jc w:val="center"/>
        <w:rPr>
          <w:color w:val="000000"/>
          <w:sz w:val="28"/>
          <w:szCs w:val="28"/>
          <w:lang w:val="uk-UA"/>
        </w:rPr>
      </w:pPr>
    </w:p>
    <w:p w14:paraId="1FBA1D57" w14:textId="77777777" w:rsidR="003A38AF" w:rsidRPr="00856E09" w:rsidRDefault="003A38AF" w:rsidP="00675979">
      <w:pPr>
        <w:jc w:val="center"/>
        <w:rPr>
          <w:color w:val="000000"/>
          <w:sz w:val="28"/>
          <w:szCs w:val="28"/>
          <w:lang w:val="uk-UA"/>
        </w:rPr>
      </w:pPr>
    </w:p>
    <w:p w14:paraId="420458AA" w14:textId="77777777" w:rsidR="003A38AF" w:rsidRPr="00856E09" w:rsidRDefault="003A38AF" w:rsidP="00675979">
      <w:pPr>
        <w:jc w:val="center"/>
        <w:rPr>
          <w:color w:val="000000"/>
          <w:sz w:val="28"/>
          <w:szCs w:val="28"/>
          <w:lang w:val="uk-UA"/>
        </w:rPr>
      </w:pPr>
    </w:p>
    <w:p w14:paraId="3BCA453A" w14:textId="77777777" w:rsidR="003A38AF" w:rsidRPr="00856E09" w:rsidRDefault="003A38AF" w:rsidP="00675979">
      <w:pPr>
        <w:rPr>
          <w:color w:val="000000"/>
          <w:sz w:val="28"/>
          <w:szCs w:val="28"/>
          <w:lang w:val="uk-UA"/>
        </w:rPr>
      </w:pPr>
    </w:p>
    <w:p w14:paraId="59CEA93F" w14:textId="77777777" w:rsidR="003A38AF" w:rsidRPr="00856E09" w:rsidRDefault="003A38AF" w:rsidP="00675979">
      <w:pPr>
        <w:rPr>
          <w:color w:val="000000"/>
          <w:sz w:val="28"/>
          <w:szCs w:val="28"/>
          <w:lang w:val="uk-UA"/>
        </w:rPr>
      </w:pPr>
      <w:r w:rsidRPr="00856E09">
        <w:rPr>
          <w:color w:val="000000"/>
          <w:sz w:val="28"/>
          <w:szCs w:val="28"/>
          <w:lang w:val="uk-UA"/>
        </w:rPr>
        <w:t xml:space="preserve">                                                                              Затверджено</w:t>
      </w:r>
    </w:p>
    <w:p w14:paraId="683FB44B" w14:textId="77777777" w:rsidR="003A38AF" w:rsidRPr="00856E09" w:rsidRDefault="003A38AF" w:rsidP="00675979">
      <w:pPr>
        <w:rPr>
          <w:color w:val="000000"/>
          <w:sz w:val="28"/>
          <w:szCs w:val="28"/>
          <w:lang w:val="uk-UA"/>
        </w:rPr>
      </w:pPr>
      <w:r w:rsidRPr="00856E09">
        <w:rPr>
          <w:color w:val="000000"/>
          <w:sz w:val="28"/>
          <w:szCs w:val="28"/>
          <w:lang w:val="uk-UA"/>
        </w:rPr>
        <w:t xml:space="preserve">                                                                              вченою радою ЗНУ</w:t>
      </w:r>
    </w:p>
    <w:p w14:paraId="6EF49C5A" w14:textId="28BB6220" w:rsidR="003A38AF" w:rsidRPr="00856E09" w:rsidRDefault="003A38AF" w:rsidP="00675979">
      <w:pPr>
        <w:rPr>
          <w:color w:val="000000"/>
          <w:sz w:val="28"/>
          <w:szCs w:val="28"/>
          <w:lang w:val="uk-UA"/>
        </w:rPr>
      </w:pPr>
      <w:r w:rsidRPr="00856E09">
        <w:rPr>
          <w:color w:val="000000"/>
          <w:sz w:val="28"/>
          <w:szCs w:val="28"/>
          <w:lang w:val="uk-UA"/>
        </w:rPr>
        <w:t xml:space="preserve">                                                                              протокол №</w:t>
      </w:r>
      <w:r w:rsidR="00FE1B69">
        <w:rPr>
          <w:color w:val="000000"/>
          <w:sz w:val="28"/>
          <w:szCs w:val="28"/>
          <w:lang w:val="uk-UA"/>
        </w:rPr>
        <w:t>2</w:t>
      </w:r>
      <w:r w:rsidR="00A75BB4">
        <w:rPr>
          <w:color w:val="000000"/>
          <w:sz w:val="28"/>
          <w:szCs w:val="28"/>
          <w:lang w:val="uk-UA"/>
        </w:rPr>
        <w:t xml:space="preserve"> </w:t>
      </w:r>
      <w:r w:rsidRPr="00856E09">
        <w:rPr>
          <w:color w:val="000000"/>
          <w:sz w:val="28"/>
          <w:szCs w:val="28"/>
          <w:lang w:val="uk-UA"/>
        </w:rPr>
        <w:t xml:space="preserve">від </w:t>
      </w:r>
      <w:r w:rsidR="00A75BB4">
        <w:rPr>
          <w:color w:val="000000"/>
          <w:sz w:val="28"/>
          <w:szCs w:val="28"/>
          <w:lang w:val="uk-UA"/>
        </w:rPr>
        <w:t>2</w:t>
      </w:r>
      <w:r w:rsidR="00FE1B69">
        <w:rPr>
          <w:color w:val="000000"/>
          <w:sz w:val="28"/>
          <w:szCs w:val="28"/>
          <w:lang w:val="uk-UA"/>
        </w:rPr>
        <w:t>7</w:t>
      </w:r>
      <w:r w:rsidR="00A75BB4">
        <w:rPr>
          <w:color w:val="000000"/>
          <w:sz w:val="28"/>
          <w:szCs w:val="28"/>
          <w:lang w:val="uk-UA"/>
        </w:rPr>
        <w:t>.0</w:t>
      </w:r>
      <w:r w:rsidR="00FE1B69">
        <w:rPr>
          <w:color w:val="000000"/>
          <w:sz w:val="28"/>
          <w:szCs w:val="28"/>
          <w:lang w:val="uk-UA"/>
        </w:rPr>
        <w:t>9</w:t>
      </w:r>
      <w:r w:rsidR="00A75BB4">
        <w:rPr>
          <w:color w:val="000000"/>
          <w:sz w:val="28"/>
          <w:szCs w:val="28"/>
          <w:lang w:val="uk-UA"/>
        </w:rPr>
        <w:t>.2022 р.</w:t>
      </w:r>
    </w:p>
    <w:p w14:paraId="391F133E" w14:textId="77777777" w:rsidR="003A38AF" w:rsidRPr="00856E09" w:rsidRDefault="003A38AF" w:rsidP="00675979">
      <w:pPr>
        <w:jc w:val="both"/>
        <w:rPr>
          <w:color w:val="000000"/>
          <w:sz w:val="28"/>
          <w:szCs w:val="28"/>
          <w:lang w:val="uk-UA"/>
        </w:rPr>
      </w:pPr>
    </w:p>
    <w:p w14:paraId="783216C0" w14:textId="77777777" w:rsidR="003A38AF" w:rsidRPr="00856E09" w:rsidRDefault="003A38AF" w:rsidP="00675979">
      <w:pPr>
        <w:jc w:val="both"/>
        <w:rPr>
          <w:color w:val="000000"/>
          <w:sz w:val="28"/>
          <w:szCs w:val="28"/>
          <w:lang w:val="uk-UA"/>
        </w:rPr>
      </w:pPr>
    </w:p>
    <w:p w14:paraId="349FACCD" w14:textId="77777777" w:rsidR="003A38AF" w:rsidRPr="00856E09" w:rsidRDefault="003A38AF" w:rsidP="00675979">
      <w:pPr>
        <w:jc w:val="both"/>
        <w:rPr>
          <w:color w:val="000000"/>
          <w:sz w:val="28"/>
          <w:szCs w:val="28"/>
          <w:lang w:val="uk-UA"/>
        </w:rPr>
      </w:pPr>
    </w:p>
    <w:p w14:paraId="6CB5016C" w14:textId="77777777" w:rsidR="003A38AF" w:rsidRPr="00856E09" w:rsidRDefault="003A38AF" w:rsidP="00675979">
      <w:pPr>
        <w:jc w:val="both"/>
        <w:rPr>
          <w:color w:val="000000"/>
          <w:sz w:val="28"/>
          <w:szCs w:val="28"/>
          <w:lang w:val="uk-UA"/>
        </w:rPr>
      </w:pPr>
    </w:p>
    <w:p w14:paraId="77047AFA" w14:textId="77777777" w:rsidR="003A38AF" w:rsidRPr="00856E09" w:rsidRDefault="003A38AF" w:rsidP="00675979">
      <w:pPr>
        <w:jc w:val="both"/>
        <w:rPr>
          <w:color w:val="000000"/>
          <w:sz w:val="28"/>
          <w:szCs w:val="28"/>
          <w:lang w:val="uk-UA"/>
        </w:rPr>
      </w:pPr>
    </w:p>
    <w:p w14:paraId="01EEB4A5" w14:textId="77777777" w:rsidR="003A38AF" w:rsidRPr="00856E09" w:rsidRDefault="003A38AF" w:rsidP="00675979">
      <w:pPr>
        <w:jc w:val="center"/>
        <w:rPr>
          <w:color w:val="000000"/>
          <w:sz w:val="28"/>
          <w:szCs w:val="28"/>
          <w:lang w:val="uk-UA"/>
        </w:rPr>
      </w:pPr>
    </w:p>
    <w:p w14:paraId="3D94E01B" w14:textId="77777777" w:rsidR="003A38AF" w:rsidRPr="00856E09" w:rsidRDefault="003A38AF" w:rsidP="00675979">
      <w:pPr>
        <w:jc w:val="center"/>
        <w:rPr>
          <w:color w:val="000000"/>
          <w:sz w:val="28"/>
          <w:szCs w:val="28"/>
          <w:lang w:val="uk-UA"/>
        </w:rPr>
      </w:pPr>
    </w:p>
    <w:p w14:paraId="13662E33" w14:textId="77777777" w:rsidR="003A38AF" w:rsidRPr="00856E09" w:rsidRDefault="003A38AF" w:rsidP="00675979">
      <w:pPr>
        <w:jc w:val="center"/>
        <w:rPr>
          <w:color w:val="000000"/>
          <w:sz w:val="28"/>
          <w:szCs w:val="28"/>
          <w:lang w:val="uk-UA"/>
        </w:rPr>
      </w:pPr>
    </w:p>
    <w:p w14:paraId="52072275" w14:textId="77777777" w:rsidR="003A38AF" w:rsidRPr="00856E09" w:rsidRDefault="003A38AF" w:rsidP="00675979">
      <w:pPr>
        <w:jc w:val="center"/>
        <w:rPr>
          <w:color w:val="000000"/>
          <w:sz w:val="28"/>
          <w:szCs w:val="28"/>
          <w:lang w:val="uk-UA"/>
        </w:rPr>
      </w:pPr>
    </w:p>
    <w:p w14:paraId="76C1CABA" w14:textId="77777777" w:rsidR="003A38AF" w:rsidRPr="00856E09" w:rsidRDefault="003A38AF" w:rsidP="00675979">
      <w:pPr>
        <w:jc w:val="center"/>
        <w:rPr>
          <w:color w:val="000000"/>
          <w:sz w:val="28"/>
          <w:szCs w:val="28"/>
          <w:lang w:val="uk-UA"/>
        </w:rPr>
      </w:pPr>
    </w:p>
    <w:p w14:paraId="038B34D0" w14:textId="77777777" w:rsidR="003A38AF" w:rsidRPr="00856E09" w:rsidRDefault="003A38AF" w:rsidP="00675979">
      <w:pPr>
        <w:jc w:val="center"/>
        <w:rPr>
          <w:color w:val="000000"/>
          <w:sz w:val="28"/>
          <w:szCs w:val="28"/>
          <w:lang w:val="uk-UA"/>
        </w:rPr>
      </w:pPr>
    </w:p>
    <w:p w14:paraId="0E75D121" w14:textId="77777777" w:rsidR="003A38AF" w:rsidRPr="00856E09" w:rsidRDefault="003A38AF" w:rsidP="00675979">
      <w:pPr>
        <w:jc w:val="center"/>
        <w:rPr>
          <w:color w:val="000000"/>
          <w:sz w:val="28"/>
          <w:szCs w:val="28"/>
          <w:lang w:val="uk-UA"/>
        </w:rPr>
      </w:pPr>
    </w:p>
    <w:p w14:paraId="58E48FFD" w14:textId="77777777" w:rsidR="003A38AF" w:rsidRPr="00856E09" w:rsidRDefault="003A38AF" w:rsidP="00675979">
      <w:pPr>
        <w:jc w:val="center"/>
        <w:rPr>
          <w:color w:val="000000"/>
          <w:sz w:val="28"/>
          <w:szCs w:val="28"/>
          <w:lang w:val="uk-UA"/>
        </w:rPr>
      </w:pPr>
    </w:p>
    <w:p w14:paraId="5374D52B" w14:textId="77777777" w:rsidR="003A38AF" w:rsidRPr="00856E09" w:rsidRDefault="003A38AF" w:rsidP="00675979">
      <w:pPr>
        <w:jc w:val="center"/>
        <w:rPr>
          <w:color w:val="000000"/>
          <w:sz w:val="28"/>
          <w:szCs w:val="28"/>
          <w:lang w:val="uk-UA"/>
        </w:rPr>
      </w:pPr>
    </w:p>
    <w:p w14:paraId="4422C0EA" w14:textId="77777777" w:rsidR="003A38AF" w:rsidRPr="00856E09" w:rsidRDefault="003A38AF" w:rsidP="00675979">
      <w:pPr>
        <w:jc w:val="center"/>
        <w:rPr>
          <w:color w:val="000000"/>
          <w:sz w:val="28"/>
          <w:szCs w:val="28"/>
          <w:lang w:val="uk-UA"/>
        </w:rPr>
      </w:pPr>
    </w:p>
    <w:p w14:paraId="044FB93D" w14:textId="77777777" w:rsidR="003A38AF" w:rsidRPr="00856E09" w:rsidRDefault="003A38AF" w:rsidP="00675979">
      <w:pPr>
        <w:jc w:val="center"/>
        <w:rPr>
          <w:color w:val="000000"/>
          <w:sz w:val="28"/>
          <w:szCs w:val="28"/>
          <w:lang w:val="uk-UA"/>
        </w:rPr>
      </w:pPr>
      <w:r w:rsidRPr="00856E09">
        <w:rPr>
          <w:color w:val="000000"/>
          <w:sz w:val="28"/>
          <w:szCs w:val="28"/>
          <w:lang w:val="uk-UA"/>
        </w:rPr>
        <w:t xml:space="preserve">Запоріжжя </w:t>
      </w:r>
    </w:p>
    <w:p w14:paraId="0181FFAD" w14:textId="702C4A6F" w:rsidR="003A38AF" w:rsidRPr="00856E09" w:rsidRDefault="003A38AF" w:rsidP="00675979">
      <w:pPr>
        <w:pStyle w:val="aa"/>
        <w:rPr>
          <w:color w:val="000000"/>
          <w:sz w:val="28"/>
          <w:szCs w:val="28"/>
          <w:lang w:val="uk-UA"/>
        </w:rPr>
      </w:pPr>
      <w:r w:rsidRPr="00856E09">
        <w:rPr>
          <w:color w:val="000000"/>
          <w:sz w:val="28"/>
          <w:szCs w:val="28"/>
          <w:lang w:val="uk-UA"/>
        </w:rPr>
        <w:t>20</w:t>
      </w:r>
      <w:r w:rsidR="00A75BB4">
        <w:rPr>
          <w:color w:val="000000"/>
          <w:sz w:val="28"/>
          <w:szCs w:val="28"/>
          <w:lang w:val="uk-UA"/>
        </w:rPr>
        <w:t>22</w:t>
      </w:r>
    </w:p>
    <w:p w14:paraId="733A5142" w14:textId="77777777" w:rsidR="003A38AF" w:rsidRPr="003D2B35" w:rsidRDefault="003A38AF" w:rsidP="003D2B35">
      <w:pPr>
        <w:pStyle w:val="aa"/>
        <w:jc w:val="both"/>
        <w:rPr>
          <w:color w:val="000000"/>
          <w:sz w:val="28"/>
          <w:szCs w:val="28"/>
          <w:lang w:val="uk-UA"/>
        </w:rPr>
      </w:pPr>
      <w:r w:rsidRPr="00856E09">
        <w:rPr>
          <w:color w:val="000000"/>
          <w:sz w:val="28"/>
          <w:szCs w:val="28"/>
          <w:lang w:val="uk-UA"/>
        </w:rPr>
        <w:br w:type="page"/>
      </w:r>
      <w:r w:rsidRPr="00856E09">
        <w:rPr>
          <w:sz w:val="28"/>
          <w:szCs w:val="28"/>
          <w:lang w:val="uk-UA"/>
        </w:rPr>
        <w:lastRenderedPageBreak/>
        <w:t>УДК:54-039.7(075.8)</w:t>
      </w:r>
    </w:p>
    <w:p w14:paraId="1F4C40C6" w14:textId="77777777" w:rsidR="003A38AF" w:rsidRPr="00856E09" w:rsidRDefault="003A38AF" w:rsidP="00675979">
      <w:pPr>
        <w:pStyle w:val="ac"/>
        <w:spacing w:line="240" w:lineRule="auto"/>
        <w:jc w:val="both"/>
        <w:rPr>
          <w:b w:val="0"/>
          <w:bCs w:val="0"/>
          <w:sz w:val="28"/>
          <w:szCs w:val="28"/>
          <w:lang w:val="uk-UA"/>
        </w:rPr>
      </w:pPr>
      <w:r w:rsidRPr="00856E09">
        <w:rPr>
          <w:b w:val="0"/>
          <w:bCs w:val="0"/>
          <w:sz w:val="28"/>
          <w:szCs w:val="28"/>
          <w:lang w:val="uk-UA"/>
        </w:rPr>
        <w:t>Б871</w:t>
      </w:r>
    </w:p>
    <w:p w14:paraId="4B5DAB3E" w14:textId="77777777" w:rsidR="003A38AF" w:rsidRPr="00856E09" w:rsidRDefault="003A38AF" w:rsidP="00675979">
      <w:pPr>
        <w:pStyle w:val="ac"/>
        <w:spacing w:line="240" w:lineRule="auto"/>
        <w:ind w:firstLine="709"/>
        <w:jc w:val="both"/>
        <w:rPr>
          <w:b w:val="0"/>
          <w:bCs w:val="0"/>
          <w:sz w:val="28"/>
          <w:szCs w:val="28"/>
          <w:lang w:val="uk-UA"/>
        </w:rPr>
      </w:pPr>
    </w:p>
    <w:p w14:paraId="637F5605" w14:textId="77777777" w:rsidR="003A38AF" w:rsidRPr="00856E09" w:rsidRDefault="003A38AF" w:rsidP="00675979">
      <w:pPr>
        <w:pStyle w:val="ac"/>
        <w:spacing w:line="240" w:lineRule="auto"/>
        <w:ind w:firstLine="709"/>
        <w:jc w:val="both"/>
        <w:rPr>
          <w:b w:val="0"/>
          <w:bCs w:val="0"/>
          <w:sz w:val="28"/>
          <w:szCs w:val="28"/>
          <w:lang w:val="uk-UA"/>
        </w:rPr>
      </w:pPr>
    </w:p>
    <w:p w14:paraId="2713D842" w14:textId="77777777" w:rsidR="003A38AF" w:rsidRPr="00856E09" w:rsidRDefault="003A38AF" w:rsidP="00675979">
      <w:pPr>
        <w:pStyle w:val="ac"/>
        <w:spacing w:line="240" w:lineRule="auto"/>
        <w:ind w:firstLine="709"/>
        <w:jc w:val="both"/>
        <w:rPr>
          <w:b w:val="0"/>
          <w:bCs w:val="0"/>
          <w:sz w:val="28"/>
          <w:szCs w:val="28"/>
          <w:lang w:val="uk-UA"/>
        </w:rPr>
      </w:pPr>
    </w:p>
    <w:p w14:paraId="3F5C18AB" w14:textId="77777777" w:rsidR="003A38AF" w:rsidRPr="00856E09" w:rsidRDefault="003A38AF" w:rsidP="00675979">
      <w:pPr>
        <w:pStyle w:val="ac"/>
        <w:spacing w:line="240" w:lineRule="auto"/>
        <w:ind w:firstLine="709"/>
        <w:jc w:val="both"/>
        <w:rPr>
          <w:b w:val="0"/>
          <w:bCs w:val="0"/>
          <w:sz w:val="28"/>
          <w:szCs w:val="28"/>
          <w:lang w:val="uk-UA"/>
        </w:rPr>
      </w:pPr>
    </w:p>
    <w:p w14:paraId="4B2B36E8" w14:textId="4D006BA1" w:rsidR="003A38AF" w:rsidRPr="00856E09" w:rsidRDefault="003A38AF" w:rsidP="00675979">
      <w:pPr>
        <w:pStyle w:val="21"/>
        <w:spacing w:after="0" w:line="240" w:lineRule="auto"/>
        <w:ind w:firstLine="720"/>
        <w:jc w:val="both"/>
        <w:rPr>
          <w:color w:val="000000"/>
          <w:sz w:val="28"/>
          <w:szCs w:val="28"/>
          <w:lang w:val="uk-UA"/>
        </w:rPr>
      </w:pPr>
      <w:r w:rsidRPr="00856E09">
        <w:rPr>
          <w:sz w:val="28"/>
          <w:szCs w:val="28"/>
          <w:lang w:val="uk-UA"/>
        </w:rPr>
        <w:t>Бражко О.А.</w:t>
      </w:r>
      <w:r w:rsidR="00A44E80">
        <w:rPr>
          <w:sz w:val="28"/>
          <w:szCs w:val="28"/>
          <w:lang w:val="uk-UA"/>
        </w:rPr>
        <w:t>,</w:t>
      </w:r>
      <w:r w:rsidRPr="00856E09">
        <w:rPr>
          <w:sz w:val="28"/>
          <w:szCs w:val="28"/>
          <w:lang w:val="uk-UA"/>
        </w:rPr>
        <w:t xml:space="preserve"> </w:t>
      </w:r>
      <w:r w:rsidR="00A44E80">
        <w:rPr>
          <w:sz w:val="28"/>
          <w:szCs w:val="28"/>
          <w:lang w:val="uk-UA"/>
        </w:rPr>
        <w:t>Генчева</w:t>
      </w:r>
      <w:r w:rsidR="00A44E80" w:rsidRPr="00A44E80">
        <w:rPr>
          <w:sz w:val="28"/>
          <w:szCs w:val="28"/>
          <w:lang w:val="uk-UA"/>
        </w:rPr>
        <w:t xml:space="preserve"> </w:t>
      </w:r>
      <w:r w:rsidR="00A44E80">
        <w:rPr>
          <w:sz w:val="28"/>
          <w:szCs w:val="28"/>
          <w:lang w:val="uk-UA"/>
        </w:rPr>
        <w:t xml:space="preserve">В.І. </w:t>
      </w:r>
      <w:r w:rsidRPr="00856E09">
        <w:rPr>
          <w:sz w:val="28"/>
          <w:szCs w:val="28"/>
          <w:lang w:val="uk-UA"/>
        </w:rPr>
        <w:t xml:space="preserve">Хімія гетероциклічних сполук: навчальний посібник для </w:t>
      </w:r>
      <w:r w:rsidRPr="00856E09">
        <w:rPr>
          <w:color w:val="000000"/>
          <w:sz w:val="28"/>
          <w:szCs w:val="28"/>
          <w:lang w:val="uk-UA"/>
        </w:rPr>
        <w:t>здобувачів ступеня вищої освіти магістра спеціальності «Хімія» освітньо-професійної програми «Хімія» денної та заочної форм навчання</w:t>
      </w:r>
      <w:r w:rsidR="00A44E80">
        <w:rPr>
          <w:sz w:val="28"/>
          <w:szCs w:val="28"/>
          <w:lang w:val="uk-UA"/>
        </w:rPr>
        <w:t>.</w:t>
      </w:r>
      <w:r w:rsidR="003B0436">
        <w:rPr>
          <w:sz w:val="28"/>
          <w:szCs w:val="28"/>
          <w:lang w:val="uk-UA"/>
        </w:rPr>
        <w:t xml:space="preserve"> Запоріжжя</w:t>
      </w:r>
      <w:r w:rsidR="00A44E80">
        <w:rPr>
          <w:sz w:val="28"/>
          <w:szCs w:val="28"/>
          <w:lang w:val="uk-UA"/>
        </w:rPr>
        <w:t xml:space="preserve"> </w:t>
      </w:r>
      <w:r w:rsidRPr="00856E09">
        <w:rPr>
          <w:sz w:val="28"/>
          <w:szCs w:val="28"/>
          <w:lang w:val="uk-UA"/>
        </w:rPr>
        <w:t>: Запорізький національний університет, 20</w:t>
      </w:r>
      <w:r w:rsidR="00A75BB4">
        <w:rPr>
          <w:sz w:val="28"/>
          <w:szCs w:val="28"/>
          <w:lang w:val="uk-UA"/>
        </w:rPr>
        <w:t>22</w:t>
      </w:r>
      <w:r w:rsidRPr="00856E09">
        <w:rPr>
          <w:sz w:val="28"/>
          <w:szCs w:val="28"/>
          <w:lang w:val="uk-UA"/>
        </w:rPr>
        <w:t>. 8</w:t>
      </w:r>
      <w:r w:rsidR="003B0436">
        <w:rPr>
          <w:sz w:val="28"/>
          <w:szCs w:val="28"/>
          <w:lang w:val="uk-UA"/>
        </w:rPr>
        <w:t>5</w:t>
      </w:r>
      <w:r w:rsidRPr="00856E09">
        <w:rPr>
          <w:sz w:val="28"/>
          <w:szCs w:val="28"/>
          <w:lang w:val="uk-UA"/>
        </w:rPr>
        <w:t xml:space="preserve"> с.</w:t>
      </w:r>
    </w:p>
    <w:p w14:paraId="53E63381" w14:textId="77777777" w:rsidR="003A38AF" w:rsidRPr="00856E09" w:rsidRDefault="003A38AF" w:rsidP="00675979">
      <w:pPr>
        <w:pStyle w:val="aa"/>
        <w:ind w:firstLine="720"/>
        <w:jc w:val="left"/>
        <w:rPr>
          <w:szCs w:val="28"/>
          <w:lang w:val="uk-UA"/>
        </w:rPr>
      </w:pPr>
    </w:p>
    <w:p w14:paraId="4152B1CE" w14:textId="77777777" w:rsidR="003A38AF" w:rsidRPr="00856E09" w:rsidRDefault="003A38AF" w:rsidP="00675979">
      <w:pPr>
        <w:pStyle w:val="aa"/>
        <w:ind w:firstLine="720"/>
        <w:jc w:val="left"/>
        <w:rPr>
          <w:szCs w:val="28"/>
          <w:lang w:val="uk-UA"/>
        </w:rPr>
      </w:pPr>
    </w:p>
    <w:p w14:paraId="1C7C12CA" w14:textId="77777777" w:rsidR="003A38AF" w:rsidRPr="00856E09" w:rsidRDefault="003A38AF" w:rsidP="00675979">
      <w:pPr>
        <w:pStyle w:val="aa"/>
        <w:ind w:firstLine="720"/>
        <w:jc w:val="left"/>
        <w:rPr>
          <w:szCs w:val="28"/>
          <w:lang w:val="uk-UA"/>
        </w:rPr>
      </w:pPr>
    </w:p>
    <w:p w14:paraId="5EE998E3" w14:textId="77777777" w:rsidR="003A38AF" w:rsidRPr="00856E09" w:rsidRDefault="003A38AF" w:rsidP="00675979">
      <w:pPr>
        <w:pStyle w:val="aa"/>
        <w:ind w:firstLine="720"/>
        <w:jc w:val="left"/>
        <w:rPr>
          <w:szCs w:val="28"/>
          <w:lang w:val="uk-UA"/>
        </w:rPr>
      </w:pPr>
    </w:p>
    <w:p w14:paraId="429B1D92" w14:textId="77777777" w:rsidR="003A38AF" w:rsidRPr="00856E09" w:rsidRDefault="003A38AF" w:rsidP="00675979">
      <w:pPr>
        <w:pStyle w:val="21"/>
        <w:spacing w:after="0" w:line="240" w:lineRule="auto"/>
        <w:ind w:firstLine="720"/>
        <w:jc w:val="both"/>
        <w:rPr>
          <w:sz w:val="28"/>
          <w:szCs w:val="28"/>
          <w:lang w:val="uk-UA"/>
        </w:rPr>
      </w:pPr>
      <w:r w:rsidRPr="00856E09">
        <w:rPr>
          <w:sz w:val="28"/>
          <w:szCs w:val="28"/>
          <w:lang w:val="uk-UA"/>
        </w:rPr>
        <w:t xml:space="preserve">У навчальному посібнику подано програмний матеріал дисципліни «Хімія гетероциклічних сполук». Увагу акцентовано на питаннях будови, номенклатури, способів добування, фізико-хімічних властивостей гетероциклічних сполук. Наведено структурно-логічні схеми. Запропоновано тести для самоконтролю. </w:t>
      </w:r>
    </w:p>
    <w:p w14:paraId="53CA5376" w14:textId="77777777" w:rsidR="003A38AF" w:rsidRPr="00856E09" w:rsidRDefault="003A38AF" w:rsidP="00675979">
      <w:pPr>
        <w:pStyle w:val="21"/>
        <w:spacing w:after="0" w:line="240" w:lineRule="auto"/>
        <w:ind w:firstLine="709"/>
        <w:jc w:val="both"/>
        <w:rPr>
          <w:color w:val="000000"/>
          <w:sz w:val="28"/>
          <w:szCs w:val="28"/>
          <w:lang w:val="uk-UA"/>
        </w:rPr>
      </w:pPr>
      <w:r w:rsidRPr="00856E09">
        <w:rPr>
          <w:sz w:val="28"/>
          <w:szCs w:val="28"/>
          <w:lang w:val="uk-UA"/>
        </w:rPr>
        <w:t xml:space="preserve">Для </w:t>
      </w:r>
      <w:r w:rsidRPr="00856E09">
        <w:rPr>
          <w:color w:val="000000"/>
          <w:sz w:val="28"/>
          <w:szCs w:val="28"/>
          <w:lang w:val="uk-UA"/>
        </w:rPr>
        <w:t>здобувачів ступеня вищої освіти магістра спеціальності «Хімія» освітньо-професійної програми «Хімія» денної та заочної форм навчання.</w:t>
      </w:r>
    </w:p>
    <w:p w14:paraId="13F0C583" w14:textId="77777777" w:rsidR="003A38AF" w:rsidRPr="00856E09" w:rsidRDefault="003A38AF" w:rsidP="00675979">
      <w:pPr>
        <w:ind w:firstLine="709"/>
        <w:jc w:val="both"/>
        <w:rPr>
          <w:color w:val="000000"/>
          <w:sz w:val="28"/>
          <w:szCs w:val="28"/>
          <w:lang w:val="uk-UA"/>
        </w:rPr>
      </w:pPr>
    </w:p>
    <w:p w14:paraId="16D5FECB" w14:textId="77777777" w:rsidR="003A38AF" w:rsidRPr="00856E09" w:rsidRDefault="003A38AF" w:rsidP="00675979">
      <w:pPr>
        <w:ind w:firstLine="709"/>
        <w:jc w:val="both"/>
        <w:rPr>
          <w:color w:val="000000"/>
          <w:sz w:val="28"/>
          <w:szCs w:val="28"/>
          <w:lang w:val="uk-UA"/>
        </w:rPr>
      </w:pPr>
    </w:p>
    <w:p w14:paraId="2A9C812C" w14:textId="77777777" w:rsidR="003A38AF" w:rsidRPr="00856E09" w:rsidRDefault="003A38AF" w:rsidP="00675979">
      <w:pPr>
        <w:jc w:val="both"/>
        <w:rPr>
          <w:rFonts w:cs="Arial"/>
          <w:color w:val="000000"/>
          <w:sz w:val="28"/>
          <w:szCs w:val="28"/>
          <w:lang w:val="uk-UA"/>
        </w:rPr>
      </w:pPr>
      <w:r w:rsidRPr="00856E09">
        <w:rPr>
          <w:rFonts w:cs="Arial"/>
          <w:color w:val="000000"/>
          <w:sz w:val="28"/>
          <w:szCs w:val="28"/>
          <w:lang w:val="uk-UA"/>
        </w:rPr>
        <w:t xml:space="preserve">Рецензент </w:t>
      </w:r>
    </w:p>
    <w:p w14:paraId="51143D24" w14:textId="77777777" w:rsidR="003A38AF" w:rsidRPr="006458C4" w:rsidRDefault="003A38AF" w:rsidP="006458C4">
      <w:pPr>
        <w:spacing w:before="120"/>
        <w:jc w:val="both"/>
        <w:rPr>
          <w:rFonts w:cs="Arial"/>
          <w:color w:val="000000"/>
          <w:sz w:val="28"/>
          <w:szCs w:val="28"/>
          <w:lang w:val="uk-UA"/>
        </w:rPr>
      </w:pPr>
      <w:r w:rsidRPr="006458C4">
        <w:rPr>
          <w:rFonts w:cs="Arial"/>
          <w:i/>
          <w:color w:val="000000"/>
          <w:sz w:val="28"/>
          <w:szCs w:val="28"/>
          <w:lang w:val="uk-UA"/>
        </w:rPr>
        <w:t xml:space="preserve">В.В. Гладишев, </w:t>
      </w:r>
      <w:r w:rsidRPr="006458C4">
        <w:rPr>
          <w:rFonts w:cs="Arial"/>
          <w:color w:val="000000"/>
          <w:sz w:val="28"/>
          <w:szCs w:val="28"/>
          <w:lang w:val="uk-UA"/>
        </w:rPr>
        <w:t>доктор фармацевтичних наук, професор</w:t>
      </w:r>
    </w:p>
    <w:p w14:paraId="107A64D9" w14:textId="77777777" w:rsidR="003A38AF" w:rsidRPr="00856E09" w:rsidRDefault="003A38AF" w:rsidP="00675979">
      <w:pPr>
        <w:ind w:firstLine="709"/>
        <w:jc w:val="both"/>
        <w:rPr>
          <w:rFonts w:cs="Arial"/>
          <w:color w:val="000000"/>
          <w:sz w:val="28"/>
          <w:szCs w:val="28"/>
          <w:highlight w:val="yellow"/>
          <w:lang w:val="uk-UA"/>
        </w:rPr>
      </w:pPr>
    </w:p>
    <w:p w14:paraId="427B9958" w14:textId="77777777" w:rsidR="003A38AF" w:rsidRPr="00856E09" w:rsidRDefault="003A38AF" w:rsidP="00675979">
      <w:pPr>
        <w:ind w:firstLine="709"/>
        <w:jc w:val="both"/>
        <w:rPr>
          <w:rFonts w:cs="Arial"/>
          <w:color w:val="000000"/>
          <w:sz w:val="28"/>
          <w:szCs w:val="28"/>
          <w:highlight w:val="yellow"/>
          <w:lang w:val="uk-UA"/>
        </w:rPr>
      </w:pPr>
    </w:p>
    <w:p w14:paraId="1AB6ADDF" w14:textId="77777777" w:rsidR="003A38AF" w:rsidRPr="00856E09" w:rsidRDefault="003A38AF" w:rsidP="00675979">
      <w:pPr>
        <w:jc w:val="both"/>
        <w:rPr>
          <w:bCs/>
          <w:color w:val="000000"/>
          <w:sz w:val="28"/>
          <w:szCs w:val="28"/>
          <w:lang w:val="uk-UA"/>
        </w:rPr>
      </w:pPr>
      <w:r w:rsidRPr="00856E09">
        <w:rPr>
          <w:bCs/>
          <w:color w:val="000000"/>
          <w:sz w:val="28"/>
          <w:szCs w:val="28"/>
          <w:lang w:val="uk-UA"/>
        </w:rPr>
        <w:t xml:space="preserve">Відповідальний за випуск </w:t>
      </w:r>
    </w:p>
    <w:p w14:paraId="6D3902E0" w14:textId="5BFCE34B" w:rsidR="003A38AF" w:rsidRPr="00856E09" w:rsidRDefault="003A38AF" w:rsidP="00510EC6">
      <w:pPr>
        <w:spacing w:before="120"/>
        <w:jc w:val="both"/>
        <w:rPr>
          <w:rFonts w:cs="Arial"/>
          <w:color w:val="000000"/>
          <w:sz w:val="28"/>
          <w:szCs w:val="28"/>
          <w:lang w:val="uk-UA"/>
        </w:rPr>
      </w:pPr>
      <w:r w:rsidRPr="00856E09">
        <w:rPr>
          <w:rFonts w:cs="Arial"/>
          <w:i/>
          <w:color w:val="000000"/>
          <w:sz w:val="28"/>
          <w:szCs w:val="28"/>
          <w:lang w:val="uk-UA"/>
        </w:rPr>
        <w:t>О.А. Бражко</w:t>
      </w:r>
      <w:r w:rsidRPr="00856E09">
        <w:rPr>
          <w:rFonts w:cs="Arial"/>
          <w:color w:val="000000"/>
          <w:sz w:val="28"/>
          <w:szCs w:val="28"/>
          <w:lang w:val="uk-UA"/>
        </w:rPr>
        <w:t xml:space="preserve">, доктор біологічних наук, професор, завідувач кафедри хімії </w:t>
      </w:r>
    </w:p>
    <w:p w14:paraId="3F30346D" w14:textId="77777777" w:rsidR="003A38AF" w:rsidRPr="00856E09" w:rsidRDefault="003A38AF" w:rsidP="00675979">
      <w:pPr>
        <w:rPr>
          <w:rFonts w:cs="Arial"/>
          <w:color w:val="000000"/>
          <w:sz w:val="28"/>
          <w:szCs w:val="28"/>
          <w:highlight w:val="yellow"/>
          <w:lang w:val="uk-UA"/>
        </w:rPr>
        <w:sectPr w:rsidR="003A38AF" w:rsidRPr="00856E09">
          <w:headerReference w:type="even" r:id="rId7"/>
          <w:headerReference w:type="default" r:id="rId8"/>
          <w:pgSz w:w="11906" w:h="16838"/>
          <w:pgMar w:top="1134" w:right="1134" w:bottom="1134" w:left="1134" w:header="709" w:footer="709" w:gutter="0"/>
          <w:cols w:space="720"/>
        </w:sectPr>
      </w:pPr>
    </w:p>
    <w:p w14:paraId="3758068D" w14:textId="77777777" w:rsidR="003A38AF" w:rsidRPr="00856E09" w:rsidRDefault="003A38AF" w:rsidP="00675979">
      <w:pPr>
        <w:pStyle w:val="ac"/>
        <w:spacing w:line="240" w:lineRule="auto"/>
        <w:rPr>
          <w:b w:val="0"/>
          <w:bCs w:val="0"/>
          <w:sz w:val="28"/>
          <w:lang w:val="uk-UA"/>
        </w:rPr>
      </w:pPr>
      <w:r w:rsidRPr="00856E09">
        <w:rPr>
          <w:b w:val="0"/>
          <w:bCs w:val="0"/>
          <w:sz w:val="28"/>
          <w:lang w:val="uk-UA"/>
        </w:rPr>
        <w:t>Зміст</w:t>
      </w:r>
    </w:p>
    <w:p w14:paraId="4700179A" w14:textId="77777777" w:rsidR="003A38AF" w:rsidRPr="00856E09" w:rsidRDefault="003A38AF" w:rsidP="00675979">
      <w:pPr>
        <w:pStyle w:val="ac"/>
        <w:spacing w:line="240" w:lineRule="auto"/>
        <w:rPr>
          <w:bCs w:val="0"/>
          <w:sz w:val="28"/>
          <w:lang w:val="uk-UA"/>
        </w:rPr>
      </w:pPr>
    </w:p>
    <w:p w14:paraId="69965A9D" w14:textId="77777777" w:rsidR="003A38AF" w:rsidRPr="00856E09" w:rsidRDefault="003A38AF" w:rsidP="00675979">
      <w:pPr>
        <w:pStyle w:val="ac"/>
        <w:spacing w:line="240" w:lineRule="auto"/>
        <w:rPr>
          <w:bCs w:val="0"/>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4"/>
        <w:gridCol w:w="844"/>
      </w:tblGrid>
      <w:tr w:rsidR="003A38AF" w:rsidRPr="00856E09" w14:paraId="49973FC9" w14:textId="77777777" w:rsidTr="00A44E80">
        <w:tc>
          <w:tcPr>
            <w:tcW w:w="8784" w:type="dxa"/>
          </w:tcPr>
          <w:p w14:paraId="481F39E9" w14:textId="77777777" w:rsidR="003A38AF" w:rsidRPr="006458C4" w:rsidRDefault="003A38AF">
            <w:pPr>
              <w:pStyle w:val="ac"/>
              <w:spacing w:line="240" w:lineRule="auto"/>
              <w:jc w:val="left"/>
              <w:rPr>
                <w:b w:val="0"/>
                <w:caps w:val="0"/>
                <w:sz w:val="28"/>
                <w:szCs w:val="28"/>
                <w:lang w:val="uk-UA"/>
              </w:rPr>
            </w:pPr>
            <w:r w:rsidRPr="006458C4">
              <w:rPr>
                <w:b w:val="0"/>
                <w:caps w:val="0"/>
                <w:sz w:val="28"/>
                <w:szCs w:val="28"/>
                <w:lang w:val="uk-UA"/>
              </w:rPr>
              <w:t>ВСТУП……………………………………………………………………………</w:t>
            </w:r>
          </w:p>
        </w:tc>
        <w:tc>
          <w:tcPr>
            <w:tcW w:w="844" w:type="dxa"/>
          </w:tcPr>
          <w:p w14:paraId="70FD89AA" w14:textId="77777777" w:rsidR="003A38AF" w:rsidRPr="00654159" w:rsidRDefault="003A38AF">
            <w:pPr>
              <w:pStyle w:val="ac"/>
              <w:spacing w:line="240" w:lineRule="auto"/>
              <w:rPr>
                <w:b w:val="0"/>
                <w:bCs w:val="0"/>
                <w:caps w:val="0"/>
                <w:sz w:val="28"/>
                <w:szCs w:val="28"/>
                <w:lang w:val="uk-UA"/>
              </w:rPr>
            </w:pPr>
            <w:r w:rsidRPr="00654159">
              <w:rPr>
                <w:b w:val="0"/>
                <w:bCs w:val="0"/>
                <w:caps w:val="0"/>
                <w:sz w:val="28"/>
                <w:szCs w:val="28"/>
                <w:lang w:val="uk-UA"/>
              </w:rPr>
              <w:t>4</w:t>
            </w:r>
          </w:p>
        </w:tc>
      </w:tr>
      <w:tr w:rsidR="003A38AF" w:rsidRPr="00856E09" w14:paraId="5CE7EC6A" w14:textId="77777777" w:rsidTr="00A44E80">
        <w:tc>
          <w:tcPr>
            <w:tcW w:w="8784" w:type="dxa"/>
          </w:tcPr>
          <w:p w14:paraId="4A76D3C4" w14:textId="77777777" w:rsidR="003A38AF" w:rsidRPr="006458C4" w:rsidRDefault="003A38AF">
            <w:pPr>
              <w:tabs>
                <w:tab w:val="left" w:pos="284"/>
                <w:tab w:val="left" w:pos="567"/>
              </w:tabs>
              <w:rPr>
                <w:sz w:val="28"/>
                <w:szCs w:val="28"/>
                <w:lang w:val="uk-UA" w:eastAsia="ar-SA"/>
              </w:rPr>
            </w:pPr>
            <w:r w:rsidRPr="006458C4">
              <w:rPr>
                <w:sz w:val="28"/>
                <w:szCs w:val="28"/>
                <w:lang w:val="uk-UA" w:eastAsia="ar-SA"/>
              </w:rPr>
              <w:t>Розділ 1. Трьох-, чотирьох- та п’ятичленні гетероциклічні сполуки……</w:t>
            </w:r>
          </w:p>
        </w:tc>
        <w:tc>
          <w:tcPr>
            <w:tcW w:w="844" w:type="dxa"/>
          </w:tcPr>
          <w:p w14:paraId="4BA6E68F" w14:textId="77777777" w:rsidR="003A38AF" w:rsidRPr="00856E09" w:rsidRDefault="003A38AF">
            <w:pPr>
              <w:pStyle w:val="ac"/>
              <w:spacing w:line="240" w:lineRule="auto"/>
              <w:rPr>
                <w:b w:val="0"/>
                <w:bCs w:val="0"/>
                <w:caps w:val="0"/>
                <w:sz w:val="28"/>
                <w:szCs w:val="28"/>
                <w:highlight w:val="yellow"/>
                <w:lang w:val="uk-UA"/>
              </w:rPr>
            </w:pPr>
          </w:p>
        </w:tc>
      </w:tr>
      <w:tr w:rsidR="003A38AF" w:rsidRPr="00856E09" w14:paraId="5604AC28" w14:textId="77777777" w:rsidTr="00A44E80">
        <w:tc>
          <w:tcPr>
            <w:tcW w:w="8784" w:type="dxa"/>
          </w:tcPr>
          <w:p w14:paraId="48659100" w14:textId="77777777" w:rsidR="003A38AF" w:rsidRPr="006458C4" w:rsidRDefault="003A38AF">
            <w:pPr>
              <w:pStyle w:val="ac"/>
              <w:spacing w:line="240" w:lineRule="auto"/>
              <w:jc w:val="left"/>
              <w:rPr>
                <w:b w:val="0"/>
                <w:caps w:val="0"/>
                <w:sz w:val="28"/>
                <w:szCs w:val="28"/>
                <w:lang w:val="uk-UA"/>
              </w:rPr>
            </w:pPr>
            <w:r w:rsidRPr="006458C4">
              <w:rPr>
                <w:b w:val="0"/>
                <w:caps w:val="0"/>
                <w:sz w:val="28"/>
                <w:szCs w:val="28"/>
                <w:lang w:val="uk-UA"/>
              </w:rPr>
              <w:t>Тема 1. Вступ до хімії гетероциклічних сполук…………………………….....</w:t>
            </w:r>
          </w:p>
          <w:p w14:paraId="7B787574" w14:textId="77777777" w:rsidR="003A38AF" w:rsidRPr="006458C4" w:rsidRDefault="003A38AF">
            <w:pPr>
              <w:pStyle w:val="ac"/>
              <w:spacing w:line="240" w:lineRule="auto"/>
              <w:jc w:val="left"/>
              <w:rPr>
                <w:b w:val="0"/>
                <w:caps w:val="0"/>
                <w:sz w:val="28"/>
                <w:szCs w:val="28"/>
                <w:lang w:val="uk-UA"/>
              </w:rPr>
            </w:pPr>
            <w:r w:rsidRPr="006458C4">
              <w:rPr>
                <w:b w:val="0"/>
                <w:i/>
                <w:caps w:val="0"/>
                <w:sz w:val="28"/>
                <w:szCs w:val="28"/>
                <w:lang w:val="uk-UA"/>
              </w:rPr>
              <w:t>Тести для самоконтролю</w:t>
            </w:r>
            <w:r w:rsidRPr="006458C4">
              <w:rPr>
                <w:b w:val="0"/>
                <w:caps w:val="0"/>
                <w:sz w:val="28"/>
                <w:szCs w:val="28"/>
                <w:lang w:val="uk-UA"/>
              </w:rPr>
              <w:t>……………………………………………………</w:t>
            </w:r>
            <w:r>
              <w:rPr>
                <w:b w:val="0"/>
                <w:caps w:val="0"/>
                <w:sz w:val="28"/>
                <w:szCs w:val="28"/>
                <w:lang w:val="uk-UA"/>
              </w:rPr>
              <w:t>…</w:t>
            </w:r>
            <w:r w:rsidRPr="006458C4">
              <w:rPr>
                <w:b w:val="0"/>
                <w:caps w:val="0"/>
                <w:sz w:val="28"/>
                <w:szCs w:val="28"/>
                <w:lang w:val="uk-UA"/>
              </w:rPr>
              <w:t>..</w:t>
            </w:r>
          </w:p>
          <w:p w14:paraId="573ED5C8" w14:textId="77777777" w:rsidR="003A38AF" w:rsidRPr="006458C4" w:rsidRDefault="003A38AF">
            <w:pPr>
              <w:pStyle w:val="ac"/>
              <w:spacing w:line="240" w:lineRule="auto"/>
              <w:jc w:val="left"/>
              <w:rPr>
                <w:b w:val="0"/>
                <w:bCs w:val="0"/>
                <w:caps w:val="0"/>
                <w:sz w:val="28"/>
                <w:szCs w:val="28"/>
                <w:lang w:val="uk-UA"/>
              </w:rPr>
            </w:pPr>
            <w:r w:rsidRPr="006458C4">
              <w:rPr>
                <w:b w:val="0"/>
                <w:i/>
                <w:caps w:val="0"/>
                <w:sz w:val="28"/>
                <w:szCs w:val="28"/>
                <w:lang w:val="uk-UA"/>
              </w:rPr>
              <w:t>Практичні завдання</w:t>
            </w:r>
            <w:r w:rsidRPr="006458C4">
              <w:rPr>
                <w:b w:val="0"/>
                <w:caps w:val="0"/>
                <w:sz w:val="28"/>
                <w:szCs w:val="28"/>
                <w:lang w:val="uk-UA"/>
              </w:rPr>
              <w:t>……………………………………………………………</w:t>
            </w:r>
            <w:r>
              <w:rPr>
                <w:b w:val="0"/>
                <w:caps w:val="0"/>
                <w:sz w:val="28"/>
                <w:szCs w:val="28"/>
                <w:lang w:val="uk-UA"/>
              </w:rPr>
              <w:t>.</w:t>
            </w:r>
          </w:p>
        </w:tc>
        <w:tc>
          <w:tcPr>
            <w:tcW w:w="844" w:type="dxa"/>
          </w:tcPr>
          <w:p w14:paraId="209C3033" w14:textId="77777777" w:rsidR="003A38AF" w:rsidRPr="00654159" w:rsidRDefault="003A38AF">
            <w:pPr>
              <w:pStyle w:val="ac"/>
              <w:spacing w:line="240" w:lineRule="auto"/>
              <w:rPr>
                <w:b w:val="0"/>
                <w:bCs w:val="0"/>
                <w:caps w:val="0"/>
                <w:sz w:val="28"/>
                <w:szCs w:val="28"/>
                <w:lang w:val="uk-UA"/>
              </w:rPr>
            </w:pPr>
            <w:r w:rsidRPr="00654159">
              <w:rPr>
                <w:b w:val="0"/>
                <w:bCs w:val="0"/>
                <w:caps w:val="0"/>
                <w:sz w:val="28"/>
                <w:szCs w:val="28"/>
                <w:lang w:val="uk-UA"/>
              </w:rPr>
              <w:t>5</w:t>
            </w:r>
          </w:p>
          <w:p w14:paraId="22F1E680"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12</w:t>
            </w:r>
          </w:p>
          <w:p w14:paraId="35248B67" w14:textId="77777777" w:rsidR="003A38AF" w:rsidRPr="00856E09" w:rsidRDefault="003A38AF">
            <w:pPr>
              <w:pStyle w:val="ac"/>
              <w:spacing w:line="240" w:lineRule="auto"/>
              <w:rPr>
                <w:b w:val="0"/>
                <w:bCs w:val="0"/>
                <w:caps w:val="0"/>
                <w:sz w:val="28"/>
                <w:szCs w:val="28"/>
                <w:highlight w:val="yellow"/>
                <w:lang w:val="uk-UA"/>
              </w:rPr>
            </w:pPr>
            <w:r w:rsidRPr="00654159">
              <w:rPr>
                <w:b w:val="0"/>
                <w:bCs w:val="0"/>
                <w:caps w:val="0"/>
                <w:sz w:val="28"/>
                <w:szCs w:val="28"/>
                <w:lang w:val="uk-UA"/>
              </w:rPr>
              <w:t>13</w:t>
            </w:r>
          </w:p>
        </w:tc>
      </w:tr>
      <w:tr w:rsidR="003A38AF" w:rsidRPr="00C260C8" w14:paraId="7CE1C7BE" w14:textId="77777777" w:rsidTr="00A44E80">
        <w:tc>
          <w:tcPr>
            <w:tcW w:w="8784" w:type="dxa"/>
          </w:tcPr>
          <w:p w14:paraId="0C4D6E26" w14:textId="77777777" w:rsidR="003A38AF" w:rsidRPr="006458C4" w:rsidRDefault="003A38AF">
            <w:pPr>
              <w:pStyle w:val="ac"/>
              <w:spacing w:line="240" w:lineRule="auto"/>
              <w:jc w:val="left"/>
              <w:rPr>
                <w:b w:val="0"/>
                <w:caps w:val="0"/>
                <w:sz w:val="28"/>
                <w:szCs w:val="28"/>
                <w:lang w:val="uk-UA"/>
              </w:rPr>
            </w:pPr>
            <w:r w:rsidRPr="006458C4">
              <w:rPr>
                <w:b w:val="0"/>
                <w:caps w:val="0"/>
                <w:sz w:val="28"/>
                <w:szCs w:val="28"/>
                <w:lang w:val="uk-UA"/>
              </w:rPr>
              <w:t>Тема 2</w:t>
            </w:r>
            <w:r w:rsidR="00882378">
              <w:rPr>
                <w:b w:val="0"/>
                <w:caps w:val="0"/>
                <w:sz w:val="28"/>
                <w:szCs w:val="28"/>
                <w:lang w:val="uk-UA"/>
              </w:rPr>
              <w:t>.</w:t>
            </w:r>
            <w:r w:rsidRPr="006458C4">
              <w:rPr>
                <w:b w:val="0"/>
                <w:caps w:val="0"/>
                <w:sz w:val="28"/>
                <w:szCs w:val="28"/>
                <w:lang w:val="uk-UA"/>
              </w:rPr>
              <w:t xml:space="preserve"> Трьох та чотирьохчленні гетероциклічні сполуки з одним </w:t>
            </w:r>
            <w:r>
              <w:rPr>
                <w:b w:val="0"/>
                <w:caps w:val="0"/>
                <w:sz w:val="28"/>
                <w:szCs w:val="28"/>
                <w:lang w:val="uk-UA"/>
              </w:rPr>
              <w:t>гетеро атомом……………………………………………………………………………</w:t>
            </w:r>
          </w:p>
          <w:p w14:paraId="118765B3" w14:textId="77777777" w:rsidR="003A38AF" w:rsidRPr="006458C4" w:rsidRDefault="003A38AF">
            <w:pPr>
              <w:pStyle w:val="ac"/>
              <w:spacing w:line="240" w:lineRule="auto"/>
              <w:jc w:val="left"/>
              <w:rPr>
                <w:b w:val="0"/>
                <w:caps w:val="0"/>
                <w:sz w:val="28"/>
                <w:szCs w:val="28"/>
                <w:lang w:val="uk-UA"/>
              </w:rPr>
            </w:pPr>
            <w:r w:rsidRPr="006458C4">
              <w:rPr>
                <w:b w:val="0"/>
                <w:i/>
                <w:caps w:val="0"/>
                <w:sz w:val="28"/>
                <w:szCs w:val="28"/>
                <w:lang w:val="uk-UA"/>
              </w:rPr>
              <w:t>Тести для самоконтролю</w:t>
            </w:r>
            <w:r w:rsidRPr="006458C4">
              <w:rPr>
                <w:b w:val="0"/>
                <w:caps w:val="0"/>
                <w:sz w:val="28"/>
                <w:szCs w:val="28"/>
                <w:lang w:val="uk-UA"/>
              </w:rPr>
              <w:t>……………………………………………………</w:t>
            </w:r>
            <w:r>
              <w:rPr>
                <w:b w:val="0"/>
                <w:caps w:val="0"/>
                <w:sz w:val="28"/>
                <w:szCs w:val="28"/>
                <w:lang w:val="uk-UA"/>
              </w:rPr>
              <w:t>.</w:t>
            </w:r>
            <w:r w:rsidRPr="006458C4">
              <w:rPr>
                <w:b w:val="0"/>
                <w:caps w:val="0"/>
                <w:sz w:val="28"/>
                <w:szCs w:val="28"/>
                <w:lang w:val="uk-UA"/>
              </w:rPr>
              <w:t>...</w:t>
            </w:r>
          </w:p>
          <w:p w14:paraId="125538DB" w14:textId="77777777" w:rsidR="003A38AF" w:rsidRPr="006458C4" w:rsidRDefault="003A38AF">
            <w:pPr>
              <w:pStyle w:val="ac"/>
              <w:spacing w:line="240" w:lineRule="auto"/>
              <w:jc w:val="left"/>
              <w:rPr>
                <w:b w:val="0"/>
                <w:bCs w:val="0"/>
                <w:caps w:val="0"/>
                <w:sz w:val="28"/>
                <w:szCs w:val="28"/>
                <w:lang w:val="uk-UA"/>
              </w:rPr>
            </w:pPr>
            <w:r w:rsidRPr="006458C4">
              <w:rPr>
                <w:b w:val="0"/>
                <w:i/>
                <w:caps w:val="0"/>
                <w:sz w:val="28"/>
                <w:szCs w:val="28"/>
                <w:lang w:val="uk-UA"/>
              </w:rPr>
              <w:t>Практичні завдання</w:t>
            </w:r>
            <w:r w:rsidRPr="006458C4">
              <w:rPr>
                <w:b w:val="0"/>
                <w:caps w:val="0"/>
                <w:sz w:val="28"/>
                <w:szCs w:val="28"/>
                <w:lang w:val="uk-UA"/>
              </w:rPr>
              <w:t>……………………………………………………………</w:t>
            </w:r>
            <w:r>
              <w:rPr>
                <w:b w:val="0"/>
                <w:caps w:val="0"/>
                <w:sz w:val="28"/>
                <w:szCs w:val="28"/>
                <w:lang w:val="uk-UA"/>
              </w:rPr>
              <w:t>.</w:t>
            </w:r>
          </w:p>
        </w:tc>
        <w:tc>
          <w:tcPr>
            <w:tcW w:w="844" w:type="dxa"/>
          </w:tcPr>
          <w:p w14:paraId="6A72DF34" w14:textId="77777777" w:rsidR="003A38AF" w:rsidRPr="00C260C8" w:rsidRDefault="003A38AF">
            <w:pPr>
              <w:pStyle w:val="ac"/>
              <w:spacing w:line="240" w:lineRule="auto"/>
              <w:rPr>
                <w:b w:val="0"/>
                <w:bCs w:val="0"/>
                <w:caps w:val="0"/>
                <w:sz w:val="28"/>
                <w:szCs w:val="28"/>
                <w:lang w:val="uk-UA"/>
              </w:rPr>
            </w:pPr>
          </w:p>
          <w:p w14:paraId="53E9D031" w14:textId="77777777" w:rsidR="003A38AF" w:rsidRPr="00C260C8" w:rsidRDefault="003A38AF">
            <w:pPr>
              <w:pStyle w:val="ac"/>
              <w:spacing w:line="240" w:lineRule="auto"/>
              <w:rPr>
                <w:b w:val="0"/>
                <w:bCs w:val="0"/>
                <w:caps w:val="0"/>
                <w:sz w:val="28"/>
                <w:szCs w:val="28"/>
                <w:lang w:val="uk-UA"/>
              </w:rPr>
            </w:pPr>
            <w:r w:rsidRPr="00C260C8">
              <w:rPr>
                <w:b w:val="0"/>
                <w:bCs w:val="0"/>
                <w:caps w:val="0"/>
                <w:sz w:val="28"/>
                <w:szCs w:val="28"/>
                <w:lang w:val="uk-UA"/>
              </w:rPr>
              <w:t>14</w:t>
            </w:r>
          </w:p>
          <w:p w14:paraId="4BE4BCC5" w14:textId="77777777" w:rsidR="003A38AF" w:rsidRPr="00C260C8" w:rsidRDefault="003A38AF">
            <w:pPr>
              <w:pStyle w:val="ac"/>
              <w:spacing w:line="240" w:lineRule="auto"/>
              <w:rPr>
                <w:b w:val="0"/>
                <w:bCs w:val="0"/>
                <w:caps w:val="0"/>
                <w:sz w:val="28"/>
                <w:szCs w:val="28"/>
                <w:lang w:val="uk-UA"/>
              </w:rPr>
            </w:pPr>
            <w:r w:rsidRPr="00C260C8">
              <w:rPr>
                <w:b w:val="0"/>
                <w:bCs w:val="0"/>
                <w:caps w:val="0"/>
                <w:sz w:val="28"/>
                <w:szCs w:val="28"/>
                <w:lang w:val="uk-UA"/>
              </w:rPr>
              <w:t>19</w:t>
            </w:r>
          </w:p>
          <w:p w14:paraId="212AAAA9" w14:textId="77777777" w:rsidR="003A38AF" w:rsidRPr="00C260C8" w:rsidRDefault="003A38AF">
            <w:pPr>
              <w:pStyle w:val="ac"/>
              <w:spacing w:line="240" w:lineRule="auto"/>
              <w:rPr>
                <w:b w:val="0"/>
                <w:bCs w:val="0"/>
                <w:caps w:val="0"/>
                <w:sz w:val="28"/>
                <w:szCs w:val="28"/>
                <w:lang w:val="uk-UA"/>
              </w:rPr>
            </w:pPr>
            <w:r w:rsidRPr="00C260C8">
              <w:rPr>
                <w:b w:val="0"/>
                <w:bCs w:val="0"/>
                <w:caps w:val="0"/>
                <w:sz w:val="28"/>
                <w:szCs w:val="28"/>
                <w:lang w:val="uk-UA"/>
              </w:rPr>
              <w:t>20</w:t>
            </w:r>
          </w:p>
        </w:tc>
      </w:tr>
      <w:tr w:rsidR="003A38AF" w:rsidRPr="00856E09" w14:paraId="2CAF6D2C" w14:textId="77777777" w:rsidTr="00A44E80">
        <w:tc>
          <w:tcPr>
            <w:tcW w:w="8784" w:type="dxa"/>
          </w:tcPr>
          <w:p w14:paraId="7CB8C69F" w14:textId="77777777" w:rsidR="003A38AF" w:rsidRPr="00856E09" w:rsidRDefault="003A38AF">
            <w:pPr>
              <w:pStyle w:val="ac"/>
              <w:spacing w:line="240" w:lineRule="auto"/>
              <w:jc w:val="left"/>
              <w:rPr>
                <w:b w:val="0"/>
                <w:caps w:val="0"/>
                <w:sz w:val="28"/>
                <w:szCs w:val="28"/>
                <w:lang w:val="uk-UA"/>
              </w:rPr>
            </w:pPr>
            <w:r w:rsidRPr="00856E09">
              <w:rPr>
                <w:b w:val="0"/>
                <w:caps w:val="0"/>
                <w:sz w:val="28"/>
                <w:szCs w:val="28"/>
                <w:lang w:val="uk-UA"/>
              </w:rPr>
              <w:t>Тема 3</w:t>
            </w:r>
            <w:r>
              <w:rPr>
                <w:b w:val="0"/>
                <w:caps w:val="0"/>
                <w:sz w:val="28"/>
                <w:szCs w:val="28"/>
                <w:lang w:val="uk-UA"/>
              </w:rPr>
              <w:t>.</w:t>
            </w:r>
            <w:r w:rsidRPr="00856E09">
              <w:rPr>
                <w:b w:val="0"/>
                <w:caps w:val="0"/>
                <w:sz w:val="28"/>
                <w:szCs w:val="28"/>
                <w:lang w:val="uk-UA"/>
              </w:rPr>
              <w:t xml:space="preserve"> П’ятичленні гетероциклічні сполуки з одним гетероатомом…………</w:t>
            </w:r>
            <w:r>
              <w:rPr>
                <w:b w:val="0"/>
                <w:caps w:val="0"/>
                <w:sz w:val="28"/>
                <w:szCs w:val="28"/>
                <w:lang w:val="uk-UA"/>
              </w:rPr>
              <w:t>…………………………………………………………..</w:t>
            </w:r>
          </w:p>
          <w:p w14:paraId="57A8B2AD" w14:textId="77777777" w:rsidR="003A38AF" w:rsidRDefault="003A38AF">
            <w:pPr>
              <w:pStyle w:val="ac"/>
              <w:spacing w:line="240" w:lineRule="auto"/>
              <w:jc w:val="left"/>
              <w:rPr>
                <w:b w:val="0"/>
                <w:caps w:val="0"/>
                <w:sz w:val="28"/>
                <w:szCs w:val="28"/>
                <w:lang w:val="uk-UA"/>
              </w:rPr>
            </w:pPr>
            <w:r w:rsidRPr="006458C4">
              <w:rPr>
                <w:b w:val="0"/>
                <w:i/>
                <w:iCs/>
                <w:caps w:val="0"/>
                <w:sz w:val="28"/>
                <w:szCs w:val="28"/>
                <w:lang w:val="uk-UA"/>
              </w:rPr>
              <w:t>Тести для самоконтролю</w:t>
            </w:r>
            <w:r w:rsidRPr="00856E09">
              <w:rPr>
                <w:b w:val="0"/>
                <w:caps w:val="0"/>
                <w:sz w:val="28"/>
                <w:szCs w:val="28"/>
                <w:lang w:val="uk-UA"/>
              </w:rPr>
              <w:t>…………………………………………………….….</w:t>
            </w:r>
          </w:p>
          <w:p w14:paraId="7DDB8CDB" w14:textId="77777777" w:rsidR="003A38AF" w:rsidRPr="00856E09" w:rsidRDefault="003A38AF">
            <w:pPr>
              <w:pStyle w:val="ac"/>
              <w:spacing w:line="240" w:lineRule="auto"/>
              <w:jc w:val="left"/>
              <w:rPr>
                <w:b w:val="0"/>
                <w:bCs w:val="0"/>
                <w:caps w:val="0"/>
                <w:sz w:val="28"/>
                <w:szCs w:val="28"/>
                <w:lang w:val="uk-UA"/>
              </w:rPr>
            </w:pPr>
            <w:r w:rsidRPr="006458C4">
              <w:rPr>
                <w:b w:val="0"/>
                <w:i/>
                <w:caps w:val="0"/>
                <w:sz w:val="28"/>
                <w:szCs w:val="28"/>
                <w:lang w:val="uk-UA"/>
              </w:rPr>
              <w:t>Практичні завдання</w:t>
            </w:r>
            <w:r w:rsidRPr="006458C4">
              <w:rPr>
                <w:b w:val="0"/>
                <w:caps w:val="0"/>
                <w:sz w:val="28"/>
                <w:szCs w:val="28"/>
                <w:lang w:val="uk-UA"/>
              </w:rPr>
              <w:t>…</w:t>
            </w:r>
            <w:r>
              <w:rPr>
                <w:b w:val="0"/>
                <w:caps w:val="0"/>
                <w:sz w:val="28"/>
                <w:szCs w:val="28"/>
                <w:lang w:val="uk-UA"/>
              </w:rPr>
              <w:t>…………………………………………………………...</w:t>
            </w:r>
          </w:p>
        </w:tc>
        <w:tc>
          <w:tcPr>
            <w:tcW w:w="844" w:type="dxa"/>
          </w:tcPr>
          <w:p w14:paraId="6AB7B0FB" w14:textId="77777777" w:rsidR="003A38AF" w:rsidRDefault="003A38AF">
            <w:pPr>
              <w:pStyle w:val="ac"/>
              <w:spacing w:line="240" w:lineRule="auto"/>
              <w:rPr>
                <w:b w:val="0"/>
                <w:bCs w:val="0"/>
                <w:caps w:val="0"/>
                <w:sz w:val="28"/>
                <w:szCs w:val="28"/>
                <w:lang w:val="uk-UA"/>
              </w:rPr>
            </w:pPr>
          </w:p>
          <w:p w14:paraId="240D7E1A"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21</w:t>
            </w:r>
          </w:p>
          <w:p w14:paraId="34AB7B05"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34</w:t>
            </w:r>
          </w:p>
          <w:p w14:paraId="319B44E9"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36</w:t>
            </w:r>
          </w:p>
        </w:tc>
      </w:tr>
      <w:tr w:rsidR="003A38AF" w:rsidRPr="00856E09" w14:paraId="7E445430" w14:textId="77777777" w:rsidTr="00A44E80">
        <w:tc>
          <w:tcPr>
            <w:tcW w:w="8784" w:type="dxa"/>
          </w:tcPr>
          <w:p w14:paraId="60FBF23F" w14:textId="77777777" w:rsidR="003A38AF" w:rsidRPr="00856E09" w:rsidRDefault="003A38AF">
            <w:pPr>
              <w:pStyle w:val="ac"/>
              <w:spacing w:line="240" w:lineRule="auto"/>
              <w:jc w:val="left"/>
              <w:rPr>
                <w:b w:val="0"/>
                <w:caps w:val="0"/>
                <w:sz w:val="28"/>
                <w:szCs w:val="28"/>
                <w:lang w:val="uk-UA"/>
              </w:rPr>
            </w:pPr>
            <w:r w:rsidRPr="00856E09">
              <w:rPr>
                <w:b w:val="0"/>
                <w:caps w:val="0"/>
                <w:sz w:val="28"/>
                <w:szCs w:val="28"/>
                <w:lang w:val="uk-UA"/>
              </w:rPr>
              <w:t>Тема 4</w:t>
            </w:r>
            <w:r>
              <w:rPr>
                <w:b w:val="0"/>
                <w:caps w:val="0"/>
                <w:sz w:val="28"/>
                <w:szCs w:val="28"/>
                <w:lang w:val="uk-UA"/>
              </w:rPr>
              <w:t>.</w:t>
            </w:r>
            <w:r w:rsidRPr="00856E09">
              <w:rPr>
                <w:b w:val="0"/>
                <w:caps w:val="0"/>
                <w:sz w:val="28"/>
                <w:szCs w:val="28"/>
                <w:lang w:val="uk-UA"/>
              </w:rPr>
              <w:t xml:space="preserve"> П’ятичленні гетероциклічні сп</w:t>
            </w:r>
            <w:r>
              <w:rPr>
                <w:b w:val="0"/>
                <w:caps w:val="0"/>
                <w:sz w:val="28"/>
                <w:szCs w:val="28"/>
                <w:lang w:val="uk-UA"/>
              </w:rPr>
              <w:t>олуки з двома гетероатомами……….</w:t>
            </w:r>
          </w:p>
          <w:p w14:paraId="3C893CBE" w14:textId="77777777" w:rsidR="003A38AF" w:rsidRPr="006458C4" w:rsidRDefault="003A38AF">
            <w:pPr>
              <w:pStyle w:val="ac"/>
              <w:spacing w:line="240" w:lineRule="auto"/>
              <w:jc w:val="left"/>
              <w:rPr>
                <w:b w:val="0"/>
                <w:i/>
                <w:iCs/>
                <w:caps w:val="0"/>
                <w:sz w:val="28"/>
                <w:szCs w:val="28"/>
                <w:lang w:val="uk-UA"/>
              </w:rPr>
            </w:pPr>
            <w:r w:rsidRPr="006458C4">
              <w:rPr>
                <w:b w:val="0"/>
                <w:i/>
                <w:iCs/>
                <w:caps w:val="0"/>
                <w:sz w:val="28"/>
                <w:szCs w:val="28"/>
                <w:lang w:val="uk-UA"/>
              </w:rPr>
              <w:t>Тести для самоконтролю………………………………………………………...</w:t>
            </w:r>
            <w:r>
              <w:rPr>
                <w:b w:val="0"/>
                <w:i/>
                <w:iCs/>
                <w:caps w:val="0"/>
                <w:sz w:val="28"/>
                <w:szCs w:val="28"/>
                <w:lang w:val="uk-UA"/>
              </w:rPr>
              <w:t>.......</w:t>
            </w:r>
          </w:p>
          <w:p w14:paraId="77EC2767" w14:textId="77777777" w:rsidR="003A38AF" w:rsidRPr="00856E09" w:rsidRDefault="003A38AF">
            <w:pPr>
              <w:pStyle w:val="ac"/>
              <w:spacing w:line="240" w:lineRule="auto"/>
              <w:jc w:val="left"/>
              <w:rPr>
                <w:b w:val="0"/>
                <w:bCs w:val="0"/>
                <w:caps w:val="0"/>
                <w:sz w:val="28"/>
                <w:szCs w:val="28"/>
                <w:lang w:val="uk-UA"/>
              </w:rPr>
            </w:pPr>
            <w:r w:rsidRPr="006458C4">
              <w:rPr>
                <w:b w:val="0"/>
                <w:i/>
                <w:iCs/>
                <w:caps w:val="0"/>
                <w:sz w:val="28"/>
                <w:szCs w:val="28"/>
                <w:lang w:val="uk-UA"/>
              </w:rPr>
              <w:t>Практичні завдання…</w:t>
            </w:r>
            <w:r w:rsidRPr="00856E09">
              <w:rPr>
                <w:b w:val="0"/>
                <w:caps w:val="0"/>
                <w:sz w:val="28"/>
                <w:szCs w:val="28"/>
                <w:lang w:val="uk-UA"/>
              </w:rPr>
              <w:t>…………………………………………………………...</w:t>
            </w:r>
          </w:p>
        </w:tc>
        <w:tc>
          <w:tcPr>
            <w:tcW w:w="844" w:type="dxa"/>
          </w:tcPr>
          <w:p w14:paraId="39B08737"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37</w:t>
            </w:r>
          </w:p>
          <w:p w14:paraId="444018EE"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47</w:t>
            </w:r>
          </w:p>
          <w:p w14:paraId="6A093508"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47</w:t>
            </w:r>
          </w:p>
        </w:tc>
      </w:tr>
      <w:tr w:rsidR="003A38AF" w:rsidRPr="00856E09" w14:paraId="14DCACC9" w14:textId="77777777" w:rsidTr="00A44E80">
        <w:tc>
          <w:tcPr>
            <w:tcW w:w="8784" w:type="dxa"/>
          </w:tcPr>
          <w:p w14:paraId="1E5E9EF0" w14:textId="77777777" w:rsidR="003A38AF" w:rsidRDefault="003A38AF">
            <w:pPr>
              <w:pStyle w:val="ac"/>
              <w:spacing w:line="240" w:lineRule="auto"/>
              <w:jc w:val="left"/>
              <w:rPr>
                <w:b w:val="0"/>
                <w:caps w:val="0"/>
                <w:sz w:val="28"/>
                <w:szCs w:val="28"/>
                <w:lang w:val="uk-UA"/>
              </w:rPr>
            </w:pPr>
            <w:r w:rsidRPr="00856E09">
              <w:rPr>
                <w:b w:val="0"/>
                <w:caps w:val="0"/>
                <w:sz w:val="28"/>
                <w:szCs w:val="28"/>
                <w:lang w:val="uk-UA" w:eastAsia="ar-SA"/>
              </w:rPr>
              <w:t xml:space="preserve">Розділ </w:t>
            </w:r>
            <w:r w:rsidRPr="00856E09">
              <w:rPr>
                <w:b w:val="0"/>
                <w:iCs/>
                <w:caps w:val="0"/>
                <w:sz w:val="28"/>
                <w:szCs w:val="28"/>
                <w:lang w:val="uk-UA"/>
              </w:rPr>
              <w:t>2</w:t>
            </w:r>
            <w:r>
              <w:rPr>
                <w:b w:val="0"/>
                <w:iCs/>
                <w:caps w:val="0"/>
                <w:sz w:val="28"/>
                <w:szCs w:val="28"/>
                <w:lang w:val="uk-UA"/>
              </w:rPr>
              <w:t>.</w:t>
            </w:r>
            <w:r w:rsidRPr="00856E09">
              <w:rPr>
                <w:b w:val="0"/>
                <w:caps w:val="0"/>
                <w:sz w:val="28"/>
                <w:szCs w:val="28"/>
                <w:lang w:val="uk-UA"/>
              </w:rPr>
              <w:t>Шести-, семичленні гетероциклічні сполуки та конденсовані системи гетероциклів……………………………………………………………</w:t>
            </w:r>
            <w:r>
              <w:rPr>
                <w:b w:val="0"/>
                <w:caps w:val="0"/>
                <w:sz w:val="28"/>
                <w:szCs w:val="28"/>
                <w:lang w:val="uk-UA"/>
              </w:rPr>
              <w:t>.</w:t>
            </w:r>
          </w:p>
          <w:p w14:paraId="2F042D70" w14:textId="77777777" w:rsidR="003A38AF" w:rsidRPr="00856E09" w:rsidRDefault="003A38AF" w:rsidP="00654159">
            <w:pPr>
              <w:pStyle w:val="ac"/>
              <w:spacing w:line="240" w:lineRule="auto"/>
              <w:jc w:val="left"/>
              <w:rPr>
                <w:b w:val="0"/>
                <w:caps w:val="0"/>
                <w:sz w:val="28"/>
                <w:szCs w:val="28"/>
                <w:lang w:val="uk-UA"/>
              </w:rPr>
            </w:pPr>
          </w:p>
        </w:tc>
        <w:tc>
          <w:tcPr>
            <w:tcW w:w="844" w:type="dxa"/>
          </w:tcPr>
          <w:p w14:paraId="4E4FE9C5" w14:textId="77777777" w:rsidR="003A38AF" w:rsidRDefault="003A38AF">
            <w:pPr>
              <w:pStyle w:val="ac"/>
              <w:spacing w:line="240" w:lineRule="auto"/>
              <w:rPr>
                <w:b w:val="0"/>
                <w:bCs w:val="0"/>
                <w:caps w:val="0"/>
                <w:sz w:val="28"/>
                <w:szCs w:val="28"/>
                <w:lang w:val="uk-UA"/>
              </w:rPr>
            </w:pPr>
          </w:p>
          <w:p w14:paraId="6AC7FA5D"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48</w:t>
            </w:r>
          </w:p>
        </w:tc>
      </w:tr>
      <w:tr w:rsidR="003A38AF" w:rsidRPr="00856E09" w14:paraId="49A2FFDD" w14:textId="77777777" w:rsidTr="00A44E80">
        <w:tc>
          <w:tcPr>
            <w:tcW w:w="8784" w:type="dxa"/>
          </w:tcPr>
          <w:p w14:paraId="70DD5D2E" w14:textId="77777777" w:rsidR="003A38AF" w:rsidRPr="00856E09" w:rsidRDefault="003A38AF">
            <w:pPr>
              <w:pStyle w:val="ac"/>
              <w:spacing w:line="240" w:lineRule="auto"/>
              <w:jc w:val="left"/>
              <w:rPr>
                <w:b w:val="0"/>
                <w:caps w:val="0"/>
                <w:sz w:val="28"/>
                <w:szCs w:val="28"/>
                <w:lang w:val="uk-UA"/>
              </w:rPr>
            </w:pPr>
            <w:r w:rsidRPr="00856E09">
              <w:rPr>
                <w:b w:val="0"/>
                <w:caps w:val="0"/>
                <w:sz w:val="28"/>
                <w:szCs w:val="28"/>
                <w:lang w:val="uk-UA"/>
              </w:rPr>
              <w:t>Тема</w:t>
            </w:r>
            <w:r w:rsidRPr="00856E09">
              <w:rPr>
                <w:b w:val="0"/>
                <w:iCs/>
                <w:caps w:val="0"/>
                <w:sz w:val="28"/>
                <w:szCs w:val="28"/>
                <w:lang w:val="uk-UA"/>
              </w:rPr>
              <w:t xml:space="preserve"> 5</w:t>
            </w:r>
            <w:r>
              <w:rPr>
                <w:b w:val="0"/>
                <w:iCs/>
                <w:caps w:val="0"/>
                <w:sz w:val="28"/>
                <w:szCs w:val="28"/>
                <w:lang w:val="uk-UA"/>
              </w:rPr>
              <w:t>.</w:t>
            </w:r>
            <w:r w:rsidRPr="00856E09">
              <w:rPr>
                <w:b w:val="0"/>
                <w:caps w:val="0"/>
                <w:sz w:val="28"/>
                <w:szCs w:val="28"/>
                <w:lang w:val="uk-UA"/>
              </w:rPr>
              <w:t>Шестичленні гетероциклічні сполуки з одним гетероатомом……….</w:t>
            </w:r>
          </w:p>
          <w:p w14:paraId="774C9675" w14:textId="77777777" w:rsidR="003A38AF" w:rsidRPr="006458C4" w:rsidRDefault="003A38AF">
            <w:pPr>
              <w:pStyle w:val="ac"/>
              <w:spacing w:line="240" w:lineRule="auto"/>
              <w:jc w:val="left"/>
              <w:rPr>
                <w:b w:val="0"/>
                <w:i/>
                <w:iCs/>
                <w:caps w:val="0"/>
                <w:sz w:val="28"/>
                <w:szCs w:val="28"/>
                <w:lang w:val="uk-UA"/>
              </w:rPr>
            </w:pPr>
            <w:r w:rsidRPr="006458C4">
              <w:rPr>
                <w:b w:val="0"/>
                <w:i/>
                <w:iCs/>
                <w:caps w:val="0"/>
                <w:sz w:val="28"/>
                <w:szCs w:val="28"/>
                <w:lang w:val="uk-UA"/>
              </w:rPr>
              <w:t>Тести для самоконтролю……………………………………………………</w:t>
            </w:r>
            <w:r>
              <w:rPr>
                <w:b w:val="0"/>
                <w:i/>
                <w:iCs/>
                <w:caps w:val="0"/>
                <w:sz w:val="28"/>
                <w:szCs w:val="28"/>
                <w:lang w:val="uk-UA"/>
              </w:rPr>
              <w:t>…….</w:t>
            </w:r>
            <w:r w:rsidRPr="006458C4">
              <w:rPr>
                <w:b w:val="0"/>
                <w:i/>
                <w:iCs/>
                <w:caps w:val="0"/>
                <w:sz w:val="28"/>
                <w:szCs w:val="28"/>
                <w:lang w:val="uk-UA"/>
              </w:rPr>
              <w:t>…..</w:t>
            </w:r>
          </w:p>
          <w:p w14:paraId="5035044F" w14:textId="77777777" w:rsidR="003A38AF" w:rsidRPr="00856E09" w:rsidRDefault="003A38AF">
            <w:pPr>
              <w:pStyle w:val="ac"/>
              <w:spacing w:line="240" w:lineRule="auto"/>
              <w:jc w:val="left"/>
              <w:rPr>
                <w:b w:val="0"/>
                <w:iCs/>
                <w:caps w:val="0"/>
                <w:sz w:val="28"/>
                <w:szCs w:val="28"/>
                <w:lang w:val="uk-UA"/>
              </w:rPr>
            </w:pPr>
            <w:r w:rsidRPr="006458C4">
              <w:rPr>
                <w:b w:val="0"/>
                <w:i/>
                <w:iCs/>
                <w:caps w:val="0"/>
                <w:sz w:val="28"/>
                <w:szCs w:val="28"/>
                <w:lang w:val="uk-UA"/>
              </w:rPr>
              <w:t>Практичні завдання</w:t>
            </w:r>
            <w:r w:rsidRPr="00856E09">
              <w:rPr>
                <w:b w:val="0"/>
                <w:caps w:val="0"/>
                <w:sz w:val="28"/>
                <w:szCs w:val="28"/>
                <w:lang w:val="uk-UA"/>
              </w:rPr>
              <w:t>……………………………………………………………</w:t>
            </w:r>
          </w:p>
        </w:tc>
        <w:tc>
          <w:tcPr>
            <w:tcW w:w="844" w:type="dxa"/>
          </w:tcPr>
          <w:p w14:paraId="1CF323A4"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48</w:t>
            </w:r>
          </w:p>
          <w:p w14:paraId="36AB155C"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64</w:t>
            </w:r>
          </w:p>
          <w:p w14:paraId="5C5F2889"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65</w:t>
            </w:r>
          </w:p>
        </w:tc>
      </w:tr>
      <w:tr w:rsidR="003A38AF" w:rsidRPr="00856E09" w14:paraId="0994195E" w14:textId="77777777" w:rsidTr="00A44E80">
        <w:tc>
          <w:tcPr>
            <w:tcW w:w="8784" w:type="dxa"/>
          </w:tcPr>
          <w:p w14:paraId="0D3E90F0" w14:textId="77777777" w:rsidR="003A38AF" w:rsidRPr="00856E09" w:rsidRDefault="003A38AF">
            <w:pPr>
              <w:pStyle w:val="ac"/>
              <w:spacing w:line="240" w:lineRule="auto"/>
              <w:jc w:val="left"/>
              <w:rPr>
                <w:b w:val="0"/>
                <w:caps w:val="0"/>
                <w:sz w:val="28"/>
                <w:szCs w:val="28"/>
                <w:lang w:val="uk-UA"/>
              </w:rPr>
            </w:pPr>
            <w:r w:rsidRPr="00856E09">
              <w:rPr>
                <w:b w:val="0"/>
                <w:caps w:val="0"/>
                <w:sz w:val="28"/>
                <w:szCs w:val="28"/>
                <w:lang w:val="uk-UA"/>
              </w:rPr>
              <w:t>Тема</w:t>
            </w:r>
            <w:r w:rsidRPr="00856E09">
              <w:rPr>
                <w:b w:val="0"/>
                <w:iCs/>
                <w:caps w:val="0"/>
                <w:sz w:val="28"/>
                <w:szCs w:val="28"/>
                <w:lang w:val="uk-UA"/>
              </w:rPr>
              <w:t xml:space="preserve"> 6</w:t>
            </w:r>
            <w:r>
              <w:rPr>
                <w:b w:val="0"/>
                <w:iCs/>
                <w:caps w:val="0"/>
                <w:sz w:val="28"/>
                <w:szCs w:val="28"/>
                <w:lang w:val="uk-UA"/>
              </w:rPr>
              <w:t>.</w:t>
            </w:r>
            <w:r w:rsidRPr="00856E09">
              <w:rPr>
                <w:b w:val="0"/>
                <w:caps w:val="0"/>
                <w:sz w:val="28"/>
                <w:szCs w:val="28"/>
                <w:lang w:val="uk-UA"/>
              </w:rPr>
              <w:t>Шестичленні гетероциклічні сполуки з двома гетероатомами………</w:t>
            </w:r>
          </w:p>
          <w:p w14:paraId="344AFDE3" w14:textId="77777777" w:rsidR="003A38AF" w:rsidRPr="006458C4" w:rsidRDefault="003A38AF">
            <w:pPr>
              <w:pStyle w:val="ac"/>
              <w:spacing w:line="240" w:lineRule="auto"/>
              <w:jc w:val="left"/>
              <w:rPr>
                <w:b w:val="0"/>
                <w:i/>
                <w:iCs/>
                <w:caps w:val="0"/>
                <w:sz w:val="28"/>
                <w:szCs w:val="28"/>
                <w:lang w:val="uk-UA"/>
              </w:rPr>
            </w:pPr>
            <w:r w:rsidRPr="006458C4">
              <w:rPr>
                <w:b w:val="0"/>
                <w:i/>
                <w:iCs/>
                <w:caps w:val="0"/>
                <w:sz w:val="28"/>
                <w:szCs w:val="28"/>
                <w:lang w:val="uk-UA"/>
              </w:rPr>
              <w:t>Тести для самоконтролю………………………………………………………</w:t>
            </w:r>
            <w:r>
              <w:rPr>
                <w:b w:val="0"/>
                <w:i/>
                <w:iCs/>
                <w:caps w:val="0"/>
                <w:sz w:val="28"/>
                <w:szCs w:val="28"/>
                <w:lang w:val="uk-UA"/>
              </w:rPr>
              <w:t>…….</w:t>
            </w:r>
            <w:r w:rsidRPr="006458C4">
              <w:rPr>
                <w:b w:val="0"/>
                <w:i/>
                <w:iCs/>
                <w:caps w:val="0"/>
                <w:sz w:val="28"/>
                <w:szCs w:val="28"/>
                <w:lang w:val="uk-UA"/>
              </w:rPr>
              <w:t>...</w:t>
            </w:r>
          </w:p>
          <w:p w14:paraId="3BFAB7DF" w14:textId="77777777" w:rsidR="003A38AF" w:rsidRPr="00856E09" w:rsidRDefault="003A38AF">
            <w:pPr>
              <w:pStyle w:val="ac"/>
              <w:spacing w:line="240" w:lineRule="auto"/>
              <w:jc w:val="left"/>
              <w:rPr>
                <w:b w:val="0"/>
                <w:iCs/>
                <w:caps w:val="0"/>
                <w:sz w:val="28"/>
                <w:szCs w:val="28"/>
                <w:lang w:val="uk-UA"/>
              </w:rPr>
            </w:pPr>
            <w:r w:rsidRPr="006458C4">
              <w:rPr>
                <w:b w:val="0"/>
                <w:i/>
                <w:iCs/>
                <w:caps w:val="0"/>
                <w:sz w:val="28"/>
                <w:szCs w:val="28"/>
                <w:lang w:val="uk-UA"/>
              </w:rPr>
              <w:t>Практичні завдання</w:t>
            </w:r>
            <w:r w:rsidRPr="00856E09">
              <w:rPr>
                <w:b w:val="0"/>
                <w:caps w:val="0"/>
                <w:sz w:val="28"/>
                <w:szCs w:val="28"/>
                <w:lang w:val="uk-UA"/>
              </w:rPr>
              <w:t>……………………………………………………………</w:t>
            </w:r>
          </w:p>
        </w:tc>
        <w:tc>
          <w:tcPr>
            <w:tcW w:w="844" w:type="dxa"/>
          </w:tcPr>
          <w:p w14:paraId="1C6CA7A7"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66</w:t>
            </w:r>
          </w:p>
          <w:p w14:paraId="0F6869A5"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72</w:t>
            </w:r>
          </w:p>
          <w:p w14:paraId="33A9865B"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73</w:t>
            </w:r>
          </w:p>
        </w:tc>
      </w:tr>
      <w:tr w:rsidR="003A38AF" w:rsidRPr="00856E09" w14:paraId="0F993CC0" w14:textId="77777777" w:rsidTr="00A44E80">
        <w:tc>
          <w:tcPr>
            <w:tcW w:w="8784" w:type="dxa"/>
          </w:tcPr>
          <w:p w14:paraId="119DE97E" w14:textId="77777777" w:rsidR="003A38AF" w:rsidRPr="00856E09" w:rsidRDefault="003A38AF">
            <w:pPr>
              <w:pStyle w:val="ac"/>
              <w:spacing w:line="240" w:lineRule="auto"/>
              <w:jc w:val="both"/>
              <w:rPr>
                <w:b w:val="0"/>
                <w:caps w:val="0"/>
                <w:sz w:val="28"/>
                <w:szCs w:val="28"/>
                <w:lang w:val="uk-UA"/>
              </w:rPr>
            </w:pPr>
            <w:r w:rsidRPr="00856E09">
              <w:rPr>
                <w:b w:val="0"/>
                <w:caps w:val="0"/>
                <w:sz w:val="28"/>
                <w:szCs w:val="28"/>
                <w:lang w:val="uk-UA"/>
              </w:rPr>
              <w:t>Тема</w:t>
            </w:r>
            <w:r w:rsidRPr="00856E09">
              <w:rPr>
                <w:b w:val="0"/>
                <w:iCs/>
                <w:caps w:val="0"/>
                <w:sz w:val="28"/>
                <w:szCs w:val="28"/>
                <w:lang w:val="uk-UA"/>
              </w:rPr>
              <w:t xml:space="preserve"> 7</w:t>
            </w:r>
            <w:r>
              <w:rPr>
                <w:b w:val="0"/>
                <w:iCs/>
                <w:caps w:val="0"/>
                <w:sz w:val="28"/>
                <w:szCs w:val="28"/>
                <w:lang w:val="uk-UA"/>
              </w:rPr>
              <w:t>.</w:t>
            </w:r>
            <w:r w:rsidRPr="00856E09">
              <w:rPr>
                <w:b w:val="0"/>
                <w:caps w:val="0"/>
                <w:sz w:val="28"/>
                <w:szCs w:val="28"/>
                <w:lang w:val="uk-UA"/>
              </w:rPr>
              <w:t>Конденсовані системи гетероциклів…………………………………..</w:t>
            </w:r>
          </w:p>
          <w:p w14:paraId="72133F0B" w14:textId="77777777" w:rsidR="003A38AF" w:rsidRPr="006458C4" w:rsidRDefault="003A38AF">
            <w:pPr>
              <w:pStyle w:val="ac"/>
              <w:spacing w:line="240" w:lineRule="auto"/>
              <w:jc w:val="both"/>
              <w:rPr>
                <w:b w:val="0"/>
                <w:i/>
                <w:iCs/>
                <w:caps w:val="0"/>
                <w:sz w:val="28"/>
                <w:szCs w:val="28"/>
                <w:lang w:val="uk-UA"/>
              </w:rPr>
            </w:pPr>
            <w:r w:rsidRPr="006458C4">
              <w:rPr>
                <w:b w:val="0"/>
                <w:i/>
                <w:iCs/>
                <w:caps w:val="0"/>
                <w:sz w:val="28"/>
                <w:szCs w:val="28"/>
                <w:lang w:val="uk-UA"/>
              </w:rPr>
              <w:t>Тести для самоконтролю……………………………………………………</w:t>
            </w:r>
            <w:r>
              <w:rPr>
                <w:b w:val="0"/>
                <w:i/>
                <w:iCs/>
                <w:caps w:val="0"/>
                <w:sz w:val="28"/>
                <w:szCs w:val="28"/>
                <w:lang w:val="uk-UA"/>
              </w:rPr>
              <w:t>………</w:t>
            </w:r>
            <w:r w:rsidRPr="006458C4">
              <w:rPr>
                <w:b w:val="0"/>
                <w:i/>
                <w:iCs/>
                <w:caps w:val="0"/>
                <w:sz w:val="28"/>
                <w:szCs w:val="28"/>
                <w:lang w:val="uk-UA"/>
              </w:rPr>
              <w:t>….</w:t>
            </w:r>
          </w:p>
          <w:p w14:paraId="676672A5" w14:textId="77777777" w:rsidR="003A38AF" w:rsidRPr="00856E09" w:rsidRDefault="003A38AF">
            <w:pPr>
              <w:pStyle w:val="ac"/>
              <w:spacing w:line="240" w:lineRule="auto"/>
              <w:jc w:val="both"/>
              <w:rPr>
                <w:b w:val="0"/>
                <w:iCs/>
                <w:caps w:val="0"/>
                <w:sz w:val="28"/>
                <w:szCs w:val="28"/>
                <w:lang w:val="uk-UA"/>
              </w:rPr>
            </w:pPr>
            <w:r w:rsidRPr="006458C4">
              <w:rPr>
                <w:b w:val="0"/>
                <w:i/>
                <w:iCs/>
                <w:caps w:val="0"/>
                <w:sz w:val="28"/>
                <w:szCs w:val="28"/>
                <w:lang w:val="uk-UA"/>
              </w:rPr>
              <w:t>Практичні завдання</w:t>
            </w:r>
            <w:r w:rsidRPr="00856E09">
              <w:rPr>
                <w:b w:val="0"/>
                <w:caps w:val="0"/>
                <w:sz w:val="28"/>
                <w:szCs w:val="28"/>
                <w:lang w:val="uk-UA"/>
              </w:rPr>
              <w:t>……………………………………………………………</w:t>
            </w:r>
          </w:p>
        </w:tc>
        <w:tc>
          <w:tcPr>
            <w:tcW w:w="844" w:type="dxa"/>
          </w:tcPr>
          <w:p w14:paraId="60490246"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74</w:t>
            </w:r>
          </w:p>
          <w:p w14:paraId="6BE92B91"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77</w:t>
            </w:r>
          </w:p>
          <w:p w14:paraId="6B394858"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78</w:t>
            </w:r>
          </w:p>
        </w:tc>
      </w:tr>
      <w:tr w:rsidR="003A38AF" w:rsidRPr="00856E09" w14:paraId="116B7B18" w14:textId="77777777" w:rsidTr="00A44E80">
        <w:tc>
          <w:tcPr>
            <w:tcW w:w="8784" w:type="dxa"/>
          </w:tcPr>
          <w:p w14:paraId="04BC5111" w14:textId="77777777" w:rsidR="003A38AF" w:rsidRPr="00856E09" w:rsidRDefault="003A38AF">
            <w:pPr>
              <w:jc w:val="both"/>
              <w:rPr>
                <w:sz w:val="28"/>
                <w:szCs w:val="28"/>
                <w:lang w:val="uk-UA"/>
              </w:rPr>
            </w:pPr>
            <w:r w:rsidRPr="00856E09">
              <w:rPr>
                <w:caps/>
                <w:sz w:val="28"/>
                <w:szCs w:val="28"/>
                <w:lang w:val="uk-UA"/>
              </w:rPr>
              <w:t>Т</w:t>
            </w:r>
            <w:r w:rsidRPr="00856E09">
              <w:rPr>
                <w:sz w:val="28"/>
                <w:szCs w:val="28"/>
                <w:lang w:val="uk-UA"/>
              </w:rPr>
              <w:t>ема 8</w:t>
            </w:r>
            <w:r>
              <w:rPr>
                <w:sz w:val="28"/>
                <w:szCs w:val="28"/>
                <w:lang w:val="uk-UA"/>
              </w:rPr>
              <w:t>.</w:t>
            </w:r>
            <w:r w:rsidRPr="00856E09">
              <w:rPr>
                <w:sz w:val="28"/>
                <w:szCs w:val="28"/>
                <w:lang w:val="uk-UA"/>
              </w:rPr>
              <w:t>Конденсовані системи гетероциклів та семичленні азотовмісні гетероцикли……………………………………………………………………….</w:t>
            </w:r>
          </w:p>
          <w:p w14:paraId="477EBF4F" w14:textId="77777777" w:rsidR="003A38AF" w:rsidRPr="006458C4" w:rsidRDefault="003A38AF">
            <w:pPr>
              <w:jc w:val="both"/>
              <w:rPr>
                <w:i/>
                <w:iCs/>
                <w:sz w:val="28"/>
                <w:szCs w:val="28"/>
                <w:lang w:val="uk-UA"/>
              </w:rPr>
            </w:pPr>
            <w:r w:rsidRPr="006458C4">
              <w:rPr>
                <w:i/>
                <w:iCs/>
                <w:sz w:val="28"/>
                <w:szCs w:val="28"/>
                <w:lang w:val="uk-UA"/>
              </w:rPr>
              <w:t>Тести для самоконтролю………………………………………………………</w:t>
            </w:r>
            <w:r>
              <w:rPr>
                <w:i/>
                <w:iCs/>
                <w:sz w:val="28"/>
                <w:szCs w:val="28"/>
                <w:lang w:val="uk-UA"/>
              </w:rPr>
              <w:t>……..</w:t>
            </w:r>
            <w:r w:rsidRPr="006458C4">
              <w:rPr>
                <w:i/>
                <w:iCs/>
                <w:sz w:val="28"/>
                <w:szCs w:val="28"/>
                <w:lang w:val="uk-UA"/>
              </w:rPr>
              <w:t>.</w:t>
            </w:r>
          </w:p>
          <w:p w14:paraId="647E1423" w14:textId="77777777" w:rsidR="003A38AF" w:rsidRPr="00856E09" w:rsidRDefault="003A38AF">
            <w:pPr>
              <w:jc w:val="both"/>
              <w:rPr>
                <w:iCs/>
                <w:sz w:val="28"/>
                <w:szCs w:val="28"/>
                <w:lang w:val="uk-UA"/>
              </w:rPr>
            </w:pPr>
            <w:r w:rsidRPr="006458C4">
              <w:rPr>
                <w:i/>
                <w:iCs/>
                <w:sz w:val="28"/>
                <w:szCs w:val="28"/>
                <w:lang w:val="uk-UA"/>
              </w:rPr>
              <w:t>Практичні завдання</w:t>
            </w:r>
            <w:r w:rsidRPr="00856E09">
              <w:rPr>
                <w:sz w:val="28"/>
                <w:szCs w:val="28"/>
                <w:lang w:val="uk-UA"/>
              </w:rPr>
              <w:t>……………………………………………………………</w:t>
            </w:r>
          </w:p>
        </w:tc>
        <w:tc>
          <w:tcPr>
            <w:tcW w:w="844" w:type="dxa"/>
          </w:tcPr>
          <w:p w14:paraId="53D765C5" w14:textId="77777777" w:rsidR="003A38AF" w:rsidRDefault="003A38AF">
            <w:pPr>
              <w:pStyle w:val="ac"/>
              <w:spacing w:line="240" w:lineRule="auto"/>
              <w:rPr>
                <w:b w:val="0"/>
                <w:bCs w:val="0"/>
                <w:caps w:val="0"/>
                <w:sz w:val="28"/>
                <w:szCs w:val="28"/>
                <w:lang w:val="uk-UA"/>
              </w:rPr>
            </w:pPr>
          </w:p>
          <w:p w14:paraId="0968155B"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79</w:t>
            </w:r>
          </w:p>
          <w:p w14:paraId="7907EEEA" w14:textId="77777777" w:rsidR="003A38AF" w:rsidRDefault="003A38AF">
            <w:pPr>
              <w:pStyle w:val="ac"/>
              <w:spacing w:line="240" w:lineRule="auto"/>
              <w:rPr>
                <w:b w:val="0"/>
                <w:bCs w:val="0"/>
                <w:caps w:val="0"/>
                <w:sz w:val="28"/>
                <w:szCs w:val="28"/>
                <w:lang w:val="uk-UA"/>
              </w:rPr>
            </w:pPr>
            <w:r>
              <w:rPr>
                <w:b w:val="0"/>
                <w:bCs w:val="0"/>
                <w:caps w:val="0"/>
                <w:sz w:val="28"/>
                <w:szCs w:val="28"/>
                <w:lang w:val="uk-UA"/>
              </w:rPr>
              <w:t>81</w:t>
            </w:r>
          </w:p>
          <w:p w14:paraId="40658350"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82</w:t>
            </w:r>
          </w:p>
        </w:tc>
      </w:tr>
      <w:tr w:rsidR="003A38AF" w:rsidRPr="00856E09" w14:paraId="48FEFCCC" w14:textId="77777777" w:rsidTr="00A44E80">
        <w:tc>
          <w:tcPr>
            <w:tcW w:w="8784" w:type="dxa"/>
          </w:tcPr>
          <w:p w14:paraId="635DF1D4" w14:textId="77777777" w:rsidR="003A38AF" w:rsidRPr="00856E09" w:rsidRDefault="003A38AF">
            <w:pPr>
              <w:pStyle w:val="ac"/>
              <w:spacing w:line="240" w:lineRule="auto"/>
              <w:jc w:val="both"/>
              <w:rPr>
                <w:b w:val="0"/>
                <w:iCs/>
                <w:caps w:val="0"/>
                <w:sz w:val="28"/>
                <w:szCs w:val="28"/>
                <w:lang w:val="uk-UA"/>
              </w:rPr>
            </w:pPr>
            <w:r w:rsidRPr="00856E09">
              <w:rPr>
                <w:b w:val="0"/>
                <w:iCs/>
                <w:caps w:val="0"/>
                <w:sz w:val="28"/>
                <w:szCs w:val="28"/>
                <w:lang w:val="uk-UA"/>
              </w:rPr>
              <w:t>РЕКОМЕНДОВАНА ЛІТЕРАТУРА……………………………………………</w:t>
            </w:r>
          </w:p>
        </w:tc>
        <w:tc>
          <w:tcPr>
            <w:tcW w:w="844" w:type="dxa"/>
          </w:tcPr>
          <w:p w14:paraId="26132F01" w14:textId="77777777" w:rsidR="003A38AF" w:rsidRPr="00856E09" w:rsidRDefault="003A38AF">
            <w:pPr>
              <w:pStyle w:val="ac"/>
              <w:spacing w:line="240" w:lineRule="auto"/>
              <w:rPr>
                <w:b w:val="0"/>
                <w:bCs w:val="0"/>
                <w:caps w:val="0"/>
                <w:sz w:val="28"/>
                <w:szCs w:val="28"/>
                <w:lang w:val="uk-UA"/>
              </w:rPr>
            </w:pPr>
            <w:r>
              <w:rPr>
                <w:b w:val="0"/>
                <w:bCs w:val="0"/>
                <w:caps w:val="0"/>
                <w:sz w:val="28"/>
                <w:szCs w:val="28"/>
                <w:lang w:val="uk-UA"/>
              </w:rPr>
              <w:t>83</w:t>
            </w:r>
          </w:p>
        </w:tc>
      </w:tr>
    </w:tbl>
    <w:p w14:paraId="79350A3A" w14:textId="77777777" w:rsidR="003A38AF" w:rsidRPr="00856E09" w:rsidRDefault="003A38AF" w:rsidP="00675979">
      <w:pPr>
        <w:pStyle w:val="ac"/>
        <w:spacing w:line="240" w:lineRule="auto"/>
        <w:rPr>
          <w:b w:val="0"/>
          <w:spacing w:val="-2"/>
          <w:sz w:val="28"/>
          <w:szCs w:val="28"/>
          <w:highlight w:val="green"/>
          <w:lang w:val="uk-UA"/>
        </w:rPr>
      </w:pPr>
    </w:p>
    <w:p w14:paraId="02D65766" w14:textId="77777777" w:rsidR="003A38AF" w:rsidRPr="00856E09" w:rsidRDefault="003A38AF" w:rsidP="00675979">
      <w:pPr>
        <w:rPr>
          <w:bCs/>
          <w:caps/>
          <w:spacing w:val="-2"/>
          <w:sz w:val="28"/>
          <w:szCs w:val="28"/>
          <w:highlight w:val="green"/>
          <w:lang w:val="uk-UA"/>
        </w:rPr>
        <w:sectPr w:rsidR="003A38AF" w:rsidRPr="00856E09" w:rsidSect="00654159">
          <w:pgSz w:w="11906" w:h="16838"/>
          <w:pgMar w:top="1134" w:right="1134" w:bottom="1134" w:left="1134" w:header="709" w:footer="709" w:gutter="0"/>
          <w:cols w:space="720"/>
          <w:titlePg/>
        </w:sectPr>
      </w:pPr>
    </w:p>
    <w:p w14:paraId="73E38F23" w14:textId="77777777" w:rsidR="003A38AF" w:rsidRPr="00856E09" w:rsidRDefault="003A38AF" w:rsidP="00675979">
      <w:pPr>
        <w:pStyle w:val="ac"/>
        <w:spacing w:line="240" w:lineRule="auto"/>
        <w:rPr>
          <w:b w:val="0"/>
          <w:bCs w:val="0"/>
          <w:sz w:val="28"/>
          <w:szCs w:val="28"/>
          <w:lang w:val="uk-UA"/>
        </w:rPr>
      </w:pPr>
      <w:r w:rsidRPr="00856E09">
        <w:rPr>
          <w:b w:val="0"/>
          <w:bCs w:val="0"/>
          <w:sz w:val="28"/>
          <w:szCs w:val="28"/>
          <w:lang w:val="uk-UA"/>
        </w:rPr>
        <w:t>ВСТУП</w:t>
      </w:r>
    </w:p>
    <w:p w14:paraId="7BF71C90" w14:textId="77777777" w:rsidR="003A38AF" w:rsidRPr="00856E09" w:rsidRDefault="003A38AF" w:rsidP="00675979">
      <w:pPr>
        <w:pStyle w:val="ac"/>
        <w:spacing w:line="240" w:lineRule="auto"/>
        <w:rPr>
          <w:b w:val="0"/>
          <w:bCs w:val="0"/>
          <w:sz w:val="28"/>
          <w:szCs w:val="28"/>
          <w:lang w:val="uk-UA"/>
        </w:rPr>
      </w:pPr>
    </w:p>
    <w:p w14:paraId="520FB1FA" w14:textId="77777777" w:rsidR="003A38AF" w:rsidRPr="00856E09" w:rsidRDefault="003A38AF" w:rsidP="009C7834">
      <w:pPr>
        <w:pStyle w:val="ac"/>
        <w:spacing w:line="276" w:lineRule="auto"/>
        <w:ind w:firstLine="720"/>
        <w:jc w:val="both"/>
        <w:rPr>
          <w:b w:val="0"/>
          <w:bCs w:val="0"/>
          <w:caps w:val="0"/>
          <w:sz w:val="28"/>
          <w:szCs w:val="28"/>
          <w:lang w:val="uk-UA"/>
        </w:rPr>
      </w:pPr>
      <w:r w:rsidRPr="00856E09">
        <w:rPr>
          <w:b w:val="0"/>
          <w:bCs w:val="0"/>
          <w:caps w:val="0"/>
          <w:sz w:val="28"/>
          <w:szCs w:val="28"/>
          <w:lang w:val="uk-UA"/>
        </w:rPr>
        <w:t xml:space="preserve">Курс </w:t>
      </w:r>
      <w:r w:rsidRPr="00856E09">
        <w:rPr>
          <w:b w:val="0"/>
          <w:caps w:val="0"/>
          <w:sz w:val="28"/>
          <w:szCs w:val="28"/>
          <w:lang w:val="uk-UA"/>
        </w:rPr>
        <w:t xml:space="preserve">«Хімія гетероциклічних сполук» належить до циклу </w:t>
      </w:r>
      <w:r w:rsidRPr="006458C4">
        <w:rPr>
          <w:b w:val="0"/>
          <w:caps w:val="0"/>
          <w:sz w:val="28"/>
          <w:szCs w:val="28"/>
          <w:lang w:val="uk-UA"/>
        </w:rPr>
        <w:t>дисциплін професійної та практичної підготовки магістрів спеціальності «Хімія».</w:t>
      </w:r>
    </w:p>
    <w:p w14:paraId="3F2BB2CA" w14:textId="1B40FAE6" w:rsidR="003A38AF" w:rsidRPr="00856E09" w:rsidRDefault="003A38AF" w:rsidP="009C7834">
      <w:pPr>
        <w:spacing w:line="276" w:lineRule="auto"/>
        <w:ind w:firstLine="709"/>
        <w:jc w:val="both"/>
        <w:rPr>
          <w:sz w:val="28"/>
          <w:szCs w:val="28"/>
          <w:lang w:val="uk-UA"/>
        </w:rPr>
      </w:pPr>
      <w:r w:rsidRPr="00856E09">
        <w:rPr>
          <w:sz w:val="28"/>
          <w:szCs w:val="28"/>
          <w:lang w:val="uk-UA"/>
        </w:rPr>
        <w:t>Метою вивчення навчальної дисципліни «Хімія гетероциклічних сполук» набуття студентами знань про будову, властивості та реакційну здатність гетероциклічних сполук і формування на цій основі передбачених програмою практичних умінь і навичок.</w:t>
      </w:r>
    </w:p>
    <w:p w14:paraId="0A76C99A" w14:textId="77777777" w:rsidR="003A38AF" w:rsidRPr="00856E09" w:rsidRDefault="003A38AF" w:rsidP="009C7834">
      <w:pPr>
        <w:spacing w:line="276" w:lineRule="auto"/>
        <w:ind w:firstLine="709"/>
        <w:jc w:val="both"/>
        <w:rPr>
          <w:sz w:val="28"/>
          <w:szCs w:val="28"/>
          <w:lang w:val="uk-UA"/>
        </w:rPr>
      </w:pPr>
      <w:r w:rsidRPr="00856E09">
        <w:rPr>
          <w:sz w:val="28"/>
          <w:szCs w:val="28"/>
          <w:lang w:val="uk-UA"/>
        </w:rPr>
        <w:t>Основним завданням дисципліни «Хімія гетероциклічних сполук» є вивчення класифікації, номенклатури, способів одержання, фізичних, хімічних властивостей гетероциклічних сполук.</w:t>
      </w:r>
    </w:p>
    <w:p w14:paraId="0A20C0BC" w14:textId="77777777" w:rsidR="003A38AF" w:rsidRPr="00856E09" w:rsidRDefault="003A38AF" w:rsidP="009C7834">
      <w:pPr>
        <w:spacing w:line="276" w:lineRule="auto"/>
        <w:ind w:firstLine="709"/>
        <w:jc w:val="both"/>
        <w:rPr>
          <w:sz w:val="28"/>
          <w:szCs w:val="28"/>
          <w:lang w:val="uk-UA"/>
        </w:rPr>
      </w:pPr>
      <w:r w:rsidRPr="00856E09">
        <w:rPr>
          <w:sz w:val="28"/>
          <w:szCs w:val="28"/>
          <w:lang w:val="uk-UA"/>
        </w:rPr>
        <w:t>Основою для засвоєння курсу «Хімія гетероциклічних сполук» є такі навчальні дисципліни, як «Техніка експерименту», «Неорганічна хімія», «Аналітична хімія», «Органічна хімія».</w:t>
      </w:r>
    </w:p>
    <w:p w14:paraId="258EB115" w14:textId="77777777" w:rsidR="003A38AF" w:rsidRPr="00856E09" w:rsidRDefault="003A38AF" w:rsidP="009C7834">
      <w:pPr>
        <w:tabs>
          <w:tab w:val="left" w:pos="993"/>
        </w:tabs>
        <w:spacing w:line="276" w:lineRule="auto"/>
        <w:ind w:firstLine="709"/>
        <w:jc w:val="both"/>
        <w:rPr>
          <w:sz w:val="28"/>
          <w:szCs w:val="28"/>
          <w:lang w:val="uk-UA"/>
        </w:rPr>
      </w:pPr>
      <w:r w:rsidRPr="00856E09">
        <w:rPr>
          <w:sz w:val="28"/>
          <w:szCs w:val="28"/>
          <w:lang w:val="uk-UA"/>
        </w:rPr>
        <w:t>Своєю чергою засвоєння основ курсу «Хімія гетероциклічних сполук» забезпечує успішність вивчення таких навчальних дисциплін, як «Хімія лікарських засобів», «Функціональний та елементний аналіз».</w:t>
      </w:r>
    </w:p>
    <w:p w14:paraId="6E2C42BA" w14:textId="77777777" w:rsidR="003A38AF" w:rsidRPr="00856E09" w:rsidRDefault="003A38AF" w:rsidP="009C7834">
      <w:pPr>
        <w:pStyle w:val="2"/>
        <w:spacing w:line="276" w:lineRule="auto"/>
        <w:ind w:left="0" w:firstLine="709"/>
        <w:jc w:val="both"/>
        <w:rPr>
          <w:sz w:val="28"/>
          <w:szCs w:val="28"/>
          <w:lang w:val="uk-UA"/>
        </w:rPr>
      </w:pPr>
      <w:r w:rsidRPr="00856E09">
        <w:rPr>
          <w:sz w:val="28"/>
          <w:szCs w:val="28"/>
          <w:lang w:val="uk-UA"/>
        </w:rPr>
        <w:t xml:space="preserve">Згідно з вимогами освітньо-професійної програми студенти повинні у результаті вивчення дисципліни «Хімія гетероциклічних сполук» досягти таких результатів навчання (компетентностей): </w:t>
      </w:r>
    </w:p>
    <w:p w14:paraId="3308BA14" w14:textId="77777777" w:rsidR="003A38AF" w:rsidRPr="00856E09" w:rsidRDefault="003A38AF" w:rsidP="009C7834">
      <w:pPr>
        <w:pStyle w:val="2"/>
        <w:spacing w:line="276" w:lineRule="auto"/>
        <w:ind w:left="0" w:firstLine="709"/>
        <w:jc w:val="both"/>
        <w:rPr>
          <w:spacing w:val="-4"/>
          <w:sz w:val="28"/>
          <w:szCs w:val="28"/>
          <w:lang w:val="uk-UA"/>
        </w:rPr>
      </w:pPr>
      <w:r w:rsidRPr="00856E09">
        <w:rPr>
          <w:spacing w:val="-4"/>
          <w:sz w:val="28"/>
          <w:szCs w:val="28"/>
          <w:lang w:val="uk-UA"/>
        </w:rPr>
        <w:t>− уміння орієнтуватися в особливостях електронної будови гетероциклічних сполук;</w:t>
      </w:r>
    </w:p>
    <w:p w14:paraId="70D7694E" w14:textId="77777777" w:rsidR="003A38AF" w:rsidRPr="00856E09" w:rsidRDefault="003A38AF" w:rsidP="009C7834">
      <w:pPr>
        <w:pStyle w:val="2"/>
        <w:spacing w:line="276" w:lineRule="auto"/>
        <w:ind w:left="0" w:firstLine="709"/>
        <w:jc w:val="both"/>
        <w:rPr>
          <w:spacing w:val="1"/>
          <w:sz w:val="28"/>
          <w:szCs w:val="28"/>
          <w:lang w:val="uk-UA"/>
        </w:rPr>
      </w:pPr>
      <w:r w:rsidRPr="00856E09">
        <w:rPr>
          <w:spacing w:val="-4"/>
          <w:sz w:val="28"/>
          <w:szCs w:val="28"/>
          <w:lang w:val="uk-UA"/>
        </w:rPr>
        <w:t>− обґрунтовувати механізми хімічних реакцій гетероциклічних сполук, які пояснюють їх хімічні властивості</w:t>
      </w:r>
      <w:r w:rsidRPr="00856E09">
        <w:rPr>
          <w:spacing w:val="1"/>
          <w:sz w:val="28"/>
          <w:szCs w:val="28"/>
          <w:lang w:val="uk-UA"/>
        </w:rPr>
        <w:t>;</w:t>
      </w:r>
    </w:p>
    <w:p w14:paraId="12EFBF96" w14:textId="77777777" w:rsidR="003A38AF" w:rsidRPr="00856E09" w:rsidRDefault="003A38AF" w:rsidP="009C7834">
      <w:pPr>
        <w:spacing w:line="276" w:lineRule="auto"/>
        <w:ind w:firstLine="709"/>
        <w:jc w:val="both"/>
        <w:rPr>
          <w:sz w:val="28"/>
          <w:szCs w:val="28"/>
          <w:lang w:val="uk-UA"/>
        </w:rPr>
      </w:pPr>
      <w:r w:rsidRPr="00856E09">
        <w:rPr>
          <w:spacing w:val="1"/>
          <w:sz w:val="28"/>
          <w:szCs w:val="28"/>
          <w:lang w:val="uk-UA"/>
        </w:rPr>
        <w:t>− володіти сучасними методиками д</w:t>
      </w:r>
      <w:r w:rsidRPr="00856E09">
        <w:rPr>
          <w:sz w:val="28"/>
          <w:szCs w:val="28"/>
          <w:lang w:val="uk-UA"/>
        </w:rPr>
        <w:t>обування гетероциклів;</w:t>
      </w:r>
    </w:p>
    <w:p w14:paraId="1295A6DA" w14:textId="77777777" w:rsidR="003A38AF" w:rsidRPr="00856E09" w:rsidRDefault="003A38AF" w:rsidP="009C7834">
      <w:pPr>
        <w:spacing w:line="276" w:lineRule="auto"/>
        <w:ind w:firstLine="709"/>
        <w:jc w:val="both"/>
        <w:rPr>
          <w:rStyle w:val="hps"/>
          <w:lang w:val="uk-UA"/>
        </w:rPr>
      </w:pPr>
      <w:r w:rsidRPr="00856E09">
        <w:rPr>
          <w:spacing w:val="1"/>
          <w:sz w:val="28"/>
          <w:szCs w:val="28"/>
          <w:lang w:val="uk-UA"/>
        </w:rPr>
        <w:t xml:space="preserve">− </w:t>
      </w:r>
      <w:r w:rsidRPr="00856E09">
        <w:rPr>
          <w:sz w:val="28"/>
          <w:szCs w:val="28"/>
          <w:lang w:val="uk-UA"/>
        </w:rPr>
        <w:t>володіти теоретичними знаннями про основні похідні гетероциклічних сполук</w:t>
      </w:r>
      <w:r w:rsidRPr="00856E09">
        <w:rPr>
          <w:spacing w:val="1"/>
          <w:sz w:val="28"/>
          <w:szCs w:val="28"/>
          <w:lang w:val="uk-UA"/>
        </w:rPr>
        <w:t>;</w:t>
      </w:r>
    </w:p>
    <w:p w14:paraId="122EA601" w14:textId="77777777" w:rsidR="003A38AF" w:rsidRPr="00856E09" w:rsidRDefault="003A38AF" w:rsidP="009C7834">
      <w:pPr>
        <w:pStyle w:val="3"/>
        <w:spacing w:line="276" w:lineRule="auto"/>
      </w:pPr>
      <w:r w:rsidRPr="00856E09">
        <w:rPr>
          <w:rStyle w:val="hps"/>
          <w:b w:val="0"/>
          <w:sz w:val="28"/>
          <w:szCs w:val="28"/>
        </w:rPr>
        <w:t>− володіти</w:t>
      </w:r>
      <w:r w:rsidR="003B0436">
        <w:rPr>
          <w:rStyle w:val="hps"/>
          <w:b w:val="0"/>
          <w:sz w:val="28"/>
          <w:szCs w:val="28"/>
        </w:rPr>
        <w:t xml:space="preserve"> </w:t>
      </w:r>
      <w:r w:rsidRPr="00856E09">
        <w:rPr>
          <w:rStyle w:val="hps"/>
          <w:b w:val="0"/>
          <w:sz w:val="28"/>
          <w:szCs w:val="28"/>
        </w:rPr>
        <w:t>навичками планування</w:t>
      </w:r>
      <w:r w:rsidR="003B0436">
        <w:rPr>
          <w:rStyle w:val="hps"/>
          <w:b w:val="0"/>
          <w:sz w:val="28"/>
          <w:szCs w:val="28"/>
        </w:rPr>
        <w:t xml:space="preserve"> </w:t>
      </w:r>
      <w:r w:rsidRPr="00856E09">
        <w:rPr>
          <w:rStyle w:val="hps"/>
          <w:b w:val="0"/>
          <w:sz w:val="28"/>
          <w:szCs w:val="28"/>
        </w:rPr>
        <w:t>та</w:t>
      </w:r>
      <w:r w:rsidR="003B0436">
        <w:rPr>
          <w:rStyle w:val="hps"/>
          <w:b w:val="0"/>
          <w:sz w:val="28"/>
          <w:szCs w:val="28"/>
        </w:rPr>
        <w:t xml:space="preserve"> </w:t>
      </w:r>
      <w:r w:rsidRPr="00856E09">
        <w:rPr>
          <w:rStyle w:val="hps"/>
          <w:b w:val="0"/>
          <w:sz w:val="28"/>
          <w:szCs w:val="28"/>
        </w:rPr>
        <w:t>перевірки хімічних властивостей гетероциклічних сполук</w:t>
      </w:r>
      <w:r w:rsidRPr="00856E09">
        <w:t>;</w:t>
      </w:r>
    </w:p>
    <w:p w14:paraId="22A33FAB" w14:textId="77777777" w:rsidR="003A38AF" w:rsidRPr="00856E09" w:rsidRDefault="003A38AF" w:rsidP="009C7834">
      <w:pPr>
        <w:pStyle w:val="20"/>
        <w:spacing w:line="276" w:lineRule="auto"/>
      </w:pPr>
      <w:r w:rsidRPr="00856E09">
        <w:rPr>
          <w:rStyle w:val="hps"/>
          <w:b w:val="0"/>
          <w:sz w:val="28"/>
          <w:szCs w:val="28"/>
        </w:rPr>
        <w:t>− застосовувати набуті знання</w:t>
      </w:r>
      <w:r w:rsidR="003B0436">
        <w:rPr>
          <w:rStyle w:val="hps"/>
          <w:b w:val="0"/>
          <w:sz w:val="28"/>
          <w:szCs w:val="28"/>
        </w:rPr>
        <w:t xml:space="preserve"> </w:t>
      </w:r>
      <w:r w:rsidRPr="00856E09">
        <w:rPr>
          <w:rStyle w:val="hps"/>
          <w:b w:val="0"/>
          <w:sz w:val="28"/>
          <w:szCs w:val="28"/>
        </w:rPr>
        <w:t>для</w:t>
      </w:r>
      <w:r w:rsidR="003B0436">
        <w:rPr>
          <w:rStyle w:val="hps"/>
          <w:b w:val="0"/>
          <w:sz w:val="28"/>
          <w:szCs w:val="28"/>
        </w:rPr>
        <w:t xml:space="preserve"> </w:t>
      </w:r>
      <w:r w:rsidRPr="00856E09">
        <w:rPr>
          <w:rStyle w:val="hps"/>
          <w:b w:val="0"/>
          <w:sz w:val="28"/>
          <w:szCs w:val="28"/>
        </w:rPr>
        <w:t>постановки та</w:t>
      </w:r>
      <w:r w:rsidR="003B0436">
        <w:rPr>
          <w:rStyle w:val="hps"/>
          <w:b w:val="0"/>
          <w:sz w:val="28"/>
          <w:szCs w:val="28"/>
        </w:rPr>
        <w:t xml:space="preserve"> </w:t>
      </w:r>
      <w:r w:rsidRPr="00856E09">
        <w:rPr>
          <w:rStyle w:val="hps"/>
          <w:b w:val="0"/>
          <w:sz w:val="28"/>
          <w:szCs w:val="28"/>
        </w:rPr>
        <w:t>проведення</w:t>
      </w:r>
      <w:r w:rsidR="003B0436">
        <w:rPr>
          <w:rStyle w:val="hps"/>
          <w:b w:val="0"/>
          <w:sz w:val="28"/>
          <w:szCs w:val="28"/>
        </w:rPr>
        <w:t xml:space="preserve"> </w:t>
      </w:r>
      <w:r w:rsidRPr="00856E09">
        <w:rPr>
          <w:rStyle w:val="hps"/>
          <w:b w:val="0"/>
          <w:sz w:val="28"/>
          <w:szCs w:val="28"/>
        </w:rPr>
        <w:t>експериментальної</w:t>
      </w:r>
      <w:r w:rsidR="003B0436">
        <w:rPr>
          <w:rStyle w:val="hps"/>
          <w:b w:val="0"/>
          <w:sz w:val="28"/>
          <w:szCs w:val="28"/>
        </w:rPr>
        <w:t xml:space="preserve"> </w:t>
      </w:r>
      <w:r w:rsidRPr="00856E09">
        <w:rPr>
          <w:rStyle w:val="hps"/>
          <w:b w:val="0"/>
          <w:sz w:val="28"/>
          <w:szCs w:val="28"/>
        </w:rPr>
        <w:t>роботи</w:t>
      </w:r>
      <w:r w:rsidRPr="00856E09">
        <w:t>.</w:t>
      </w:r>
    </w:p>
    <w:p w14:paraId="6BCE4BA6" w14:textId="77777777" w:rsidR="003A38AF" w:rsidRPr="00856E09" w:rsidRDefault="003A38AF" w:rsidP="009C7834">
      <w:pPr>
        <w:spacing w:line="276" w:lineRule="auto"/>
        <w:ind w:firstLine="720"/>
        <w:jc w:val="both"/>
        <w:rPr>
          <w:sz w:val="28"/>
          <w:szCs w:val="28"/>
          <w:lang w:val="uk-UA"/>
        </w:rPr>
      </w:pPr>
      <w:r w:rsidRPr="00856E09">
        <w:rPr>
          <w:sz w:val="28"/>
          <w:szCs w:val="28"/>
          <w:lang w:val="uk-UA"/>
        </w:rPr>
        <w:t>Запропонований авторами навчальний посібник сприятиме засвоєнню програмного матеріалу навчальної дисципліни та набуттю необхідних практичних умінь і навичок.</w:t>
      </w:r>
    </w:p>
    <w:p w14:paraId="643918E9" w14:textId="77777777" w:rsidR="003A38AF" w:rsidRPr="00856E09" w:rsidRDefault="003A38AF" w:rsidP="009C7834">
      <w:pPr>
        <w:ind w:firstLine="720"/>
        <w:jc w:val="both"/>
        <w:rPr>
          <w:sz w:val="28"/>
          <w:szCs w:val="28"/>
          <w:lang w:val="uk-UA"/>
        </w:rPr>
        <w:sectPr w:rsidR="003A38AF" w:rsidRPr="00856E09">
          <w:pgSz w:w="11906" w:h="16838"/>
          <w:pgMar w:top="1134" w:right="1134" w:bottom="1134" w:left="1134" w:header="709" w:footer="709" w:gutter="0"/>
          <w:cols w:space="720"/>
        </w:sectPr>
      </w:pPr>
    </w:p>
    <w:p w14:paraId="7D7D9B5A" w14:textId="77777777" w:rsidR="003A38AF" w:rsidRPr="00856E09" w:rsidRDefault="003A38AF" w:rsidP="00675979">
      <w:pPr>
        <w:pStyle w:val="ac"/>
        <w:spacing w:line="240" w:lineRule="auto"/>
        <w:rPr>
          <w:sz w:val="28"/>
          <w:szCs w:val="28"/>
          <w:lang w:val="uk-UA" w:eastAsia="ar-SA"/>
        </w:rPr>
      </w:pPr>
      <w:r w:rsidRPr="00856E09">
        <w:rPr>
          <w:sz w:val="28"/>
          <w:szCs w:val="28"/>
          <w:lang w:val="uk-UA" w:eastAsia="ar-SA"/>
        </w:rPr>
        <w:t>Розділ 1</w:t>
      </w:r>
    </w:p>
    <w:p w14:paraId="56BDBD6F" w14:textId="77777777" w:rsidR="003A38AF" w:rsidRPr="00856E09" w:rsidRDefault="003A38AF" w:rsidP="006B5A0D">
      <w:pPr>
        <w:pStyle w:val="ac"/>
        <w:spacing w:line="240" w:lineRule="auto"/>
        <w:rPr>
          <w:sz w:val="28"/>
          <w:szCs w:val="28"/>
          <w:lang w:val="uk-UA" w:eastAsia="ar-SA"/>
        </w:rPr>
      </w:pPr>
      <w:r w:rsidRPr="00856E09">
        <w:rPr>
          <w:sz w:val="28"/>
          <w:szCs w:val="28"/>
          <w:lang w:val="uk-UA" w:eastAsia="ar-SA"/>
        </w:rPr>
        <w:t xml:space="preserve">Трьох-, чотирьох- та п’ятичленні </w:t>
      </w:r>
    </w:p>
    <w:p w14:paraId="48194156" w14:textId="77777777" w:rsidR="003A38AF" w:rsidRPr="00856E09" w:rsidRDefault="003A38AF" w:rsidP="006B5A0D">
      <w:pPr>
        <w:pStyle w:val="ac"/>
        <w:spacing w:line="240" w:lineRule="auto"/>
        <w:rPr>
          <w:sz w:val="28"/>
          <w:szCs w:val="28"/>
          <w:lang w:val="uk-UA" w:eastAsia="ar-SA"/>
        </w:rPr>
      </w:pPr>
      <w:r w:rsidRPr="00856E09">
        <w:rPr>
          <w:sz w:val="28"/>
          <w:szCs w:val="28"/>
          <w:lang w:val="uk-UA" w:eastAsia="ar-SA"/>
        </w:rPr>
        <w:t>гетероциклічні сполуки</w:t>
      </w:r>
    </w:p>
    <w:p w14:paraId="0BEC5D4E" w14:textId="77777777" w:rsidR="003A38AF" w:rsidRPr="00856E09" w:rsidRDefault="003A38AF" w:rsidP="006B5A0D">
      <w:pPr>
        <w:tabs>
          <w:tab w:val="left" w:pos="709"/>
        </w:tabs>
        <w:jc w:val="center"/>
        <w:rPr>
          <w:i/>
          <w:caps/>
          <w:sz w:val="28"/>
          <w:szCs w:val="28"/>
          <w:u w:val="single"/>
          <w:lang w:val="uk-UA"/>
        </w:rPr>
      </w:pPr>
    </w:p>
    <w:p w14:paraId="05C443BE" w14:textId="77777777" w:rsidR="003A38AF" w:rsidRPr="00856E09" w:rsidRDefault="003A38AF" w:rsidP="006B5A0D">
      <w:pPr>
        <w:tabs>
          <w:tab w:val="left" w:pos="709"/>
        </w:tabs>
        <w:jc w:val="center"/>
        <w:rPr>
          <w:b/>
          <w:sz w:val="28"/>
          <w:szCs w:val="28"/>
          <w:lang w:val="uk-UA"/>
        </w:rPr>
      </w:pPr>
      <w:r w:rsidRPr="00856E09">
        <w:rPr>
          <w:b/>
          <w:sz w:val="28"/>
          <w:szCs w:val="28"/>
          <w:lang w:val="uk-UA"/>
        </w:rPr>
        <w:t>Тема 1. Вступ до хімії гетероциклічних сполук</w:t>
      </w:r>
    </w:p>
    <w:p w14:paraId="556791A9" w14:textId="77777777" w:rsidR="003A38AF" w:rsidRPr="00856E09" w:rsidRDefault="003A38AF" w:rsidP="006B5A0D">
      <w:pPr>
        <w:pStyle w:val="ac"/>
        <w:spacing w:line="240" w:lineRule="auto"/>
        <w:rPr>
          <w:caps w:val="0"/>
          <w:sz w:val="28"/>
          <w:szCs w:val="28"/>
          <w:lang w:val="uk-UA"/>
        </w:rPr>
      </w:pPr>
    </w:p>
    <w:p w14:paraId="014BDEBC" w14:textId="77777777" w:rsidR="003A38AF" w:rsidRPr="00856E09" w:rsidRDefault="003A38AF" w:rsidP="006B5A0D">
      <w:pPr>
        <w:pStyle w:val="ac"/>
        <w:spacing w:line="240" w:lineRule="auto"/>
        <w:ind w:firstLine="720"/>
        <w:jc w:val="both"/>
        <w:rPr>
          <w:b w:val="0"/>
          <w:caps w:val="0"/>
          <w:sz w:val="28"/>
          <w:szCs w:val="28"/>
          <w:lang w:val="uk-UA"/>
        </w:rPr>
      </w:pPr>
      <w:r w:rsidRPr="00856E09">
        <w:rPr>
          <w:caps w:val="0"/>
          <w:sz w:val="28"/>
          <w:szCs w:val="28"/>
          <w:lang w:val="uk-UA"/>
        </w:rPr>
        <w:t xml:space="preserve">Мета: </w:t>
      </w:r>
      <w:r w:rsidRPr="00856E09">
        <w:rPr>
          <w:b w:val="0"/>
          <w:caps w:val="0"/>
          <w:sz w:val="28"/>
          <w:szCs w:val="28"/>
          <w:lang w:val="uk-UA"/>
        </w:rPr>
        <w:t>вивчення</w:t>
      </w:r>
      <w:r w:rsidR="003B0436">
        <w:rPr>
          <w:b w:val="0"/>
          <w:caps w:val="0"/>
          <w:sz w:val="28"/>
          <w:szCs w:val="28"/>
          <w:lang w:val="uk-UA"/>
        </w:rPr>
        <w:t xml:space="preserve"> </w:t>
      </w:r>
      <w:r w:rsidRPr="00856E09">
        <w:rPr>
          <w:b w:val="0"/>
          <w:caps w:val="0"/>
          <w:sz w:val="28"/>
          <w:szCs w:val="28"/>
          <w:lang w:val="uk-UA"/>
        </w:rPr>
        <w:t>будови гетероциклічних сполук та ознайомлення з їх  класифікацією.</w:t>
      </w:r>
    </w:p>
    <w:p w14:paraId="56AC79B5" w14:textId="77777777" w:rsidR="003A38AF" w:rsidRPr="00856E09" w:rsidRDefault="003A38AF" w:rsidP="006B5A0D">
      <w:pPr>
        <w:pStyle w:val="ac"/>
        <w:spacing w:line="240" w:lineRule="auto"/>
        <w:rPr>
          <w:b w:val="0"/>
          <w:caps w:val="0"/>
          <w:sz w:val="28"/>
          <w:szCs w:val="28"/>
          <w:lang w:val="uk-UA"/>
        </w:rPr>
      </w:pPr>
    </w:p>
    <w:p w14:paraId="31C6036D" w14:textId="77777777" w:rsidR="003A38AF" w:rsidRPr="00856E09" w:rsidRDefault="003A38AF" w:rsidP="006B5A0D">
      <w:pPr>
        <w:pStyle w:val="ac"/>
        <w:spacing w:line="240" w:lineRule="auto"/>
        <w:rPr>
          <w:b w:val="0"/>
          <w:i/>
          <w:caps w:val="0"/>
          <w:sz w:val="28"/>
          <w:szCs w:val="28"/>
          <w:lang w:val="uk-UA"/>
        </w:rPr>
      </w:pPr>
      <w:r w:rsidRPr="00856E09">
        <w:rPr>
          <w:b w:val="0"/>
          <w:i/>
          <w:caps w:val="0"/>
          <w:sz w:val="28"/>
          <w:szCs w:val="28"/>
          <w:lang w:val="uk-UA"/>
        </w:rPr>
        <w:t>План</w:t>
      </w:r>
    </w:p>
    <w:p w14:paraId="147E3668" w14:textId="77777777" w:rsidR="003A38AF" w:rsidRPr="00856E09" w:rsidRDefault="003A38AF" w:rsidP="00675979">
      <w:pPr>
        <w:ind w:firstLine="709"/>
        <w:jc w:val="both"/>
        <w:rPr>
          <w:sz w:val="28"/>
          <w:szCs w:val="28"/>
          <w:lang w:val="uk-UA"/>
        </w:rPr>
      </w:pPr>
      <w:r w:rsidRPr="00856E09">
        <w:rPr>
          <w:sz w:val="28"/>
          <w:szCs w:val="28"/>
          <w:lang w:val="uk-UA"/>
        </w:rPr>
        <w:t>1. Класифікація гетероциклічних сполук.</w:t>
      </w:r>
    </w:p>
    <w:p w14:paraId="48F9E409" w14:textId="77777777" w:rsidR="003A38AF" w:rsidRPr="00856E09" w:rsidRDefault="003A38AF" w:rsidP="00675979">
      <w:pPr>
        <w:ind w:firstLine="709"/>
        <w:jc w:val="both"/>
        <w:rPr>
          <w:i/>
          <w:sz w:val="28"/>
          <w:szCs w:val="28"/>
          <w:lang w:val="uk-UA"/>
        </w:rPr>
      </w:pPr>
      <w:r w:rsidRPr="00856E09">
        <w:rPr>
          <w:sz w:val="28"/>
          <w:szCs w:val="28"/>
          <w:lang w:val="uk-UA"/>
        </w:rPr>
        <w:t>2. Номенклатура гетероциклічних сполук.</w:t>
      </w:r>
    </w:p>
    <w:p w14:paraId="35AE0636" w14:textId="77777777" w:rsidR="003A38AF" w:rsidRPr="00856E09" w:rsidRDefault="003A38AF" w:rsidP="00675979">
      <w:pPr>
        <w:ind w:firstLine="709"/>
        <w:jc w:val="both"/>
        <w:rPr>
          <w:b/>
          <w:sz w:val="28"/>
          <w:szCs w:val="28"/>
          <w:lang w:val="uk-UA"/>
        </w:rPr>
      </w:pPr>
    </w:p>
    <w:p w14:paraId="70311065" w14:textId="77777777" w:rsidR="003A38AF" w:rsidRPr="00856E09" w:rsidRDefault="003A38AF" w:rsidP="00675979">
      <w:pPr>
        <w:ind w:firstLine="709"/>
        <w:jc w:val="both"/>
        <w:rPr>
          <w:b/>
          <w:sz w:val="28"/>
          <w:szCs w:val="28"/>
          <w:lang w:val="uk-UA"/>
        </w:rPr>
      </w:pPr>
      <w:r w:rsidRPr="00856E09">
        <w:rPr>
          <w:i/>
          <w:sz w:val="28"/>
          <w:szCs w:val="28"/>
          <w:lang w:val="uk-UA"/>
        </w:rPr>
        <w:t>Ключові терміни та поняття:</w:t>
      </w:r>
      <w:r w:rsidRPr="00856E09">
        <w:rPr>
          <w:sz w:val="28"/>
          <w:szCs w:val="28"/>
          <w:lang w:val="uk-UA"/>
        </w:rPr>
        <w:t xml:space="preserve"> гетероциклічні сполуки</w:t>
      </w:r>
      <w:r w:rsidRPr="003B0436">
        <w:rPr>
          <w:sz w:val="28"/>
          <w:szCs w:val="28"/>
          <w:lang w:val="uk-UA"/>
        </w:rPr>
        <w:t xml:space="preserve">, </w:t>
      </w:r>
      <w:r w:rsidRPr="00856E09">
        <w:rPr>
          <w:sz w:val="28"/>
          <w:szCs w:val="28"/>
          <w:lang w:val="uk-UA"/>
        </w:rPr>
        <w:t>гетероатом</w:t>
      </w:r>
      <w:r w:rsidRPr="00856E09">
        <w:rPr>
          <w:b/>
          <w:sz w:val="28"/>
          <w:szCs w:val="28"/>
          <w:lang w:val="uk-UA"/>
        </w:rPr>
        <w:t xml:space="preserve">, </w:t>
      </w:r>
      <w:r w:rsidRPr="00856E09">
        <w:rPr>
          <w:sz w:val="28"/>
          <w:szCs w:val="28"/>
          <w:lang w:val="uk-UA"/>
        </w:rPr>
        <w:t>т</w:t>
      </w:r>
      <w:r w:rsidRPr="00856E09">
        <w:rPr>
          <w:sz w:val="28"/>
          <w:szCs w:val="28"/>
          <w:lang w:val="uk-UA" w:eastAsia="ar-SA"/>
        </w:rPr>
        <w:t>рьох-, чотирьох,</w:t>
      </w:r>
      <w:r w:rsidRPr="00856E09">
        <w:rPr>
          <w:sz w:val="28"/>
          <w:lang w:val="uk-UA"/>
        </w:rPr>
        <w:t xml:space="preserve"> п’яти-, шестичленні гетероцикли, назви гетероциклів.</w:t>
      </w:r>
    </w:p>
    <w:p w14:paraId="254ED72C" w14:textId="77777777" w:rsidR="003A38AF" w:rsidRPr="00856E09" w:rsidRDefault="003A38AF" w:rsidP="00675979">
      <w:pPr>
        <w:ind w:firstLine="709"/>
        <w:jc w:val="both"/>
        <w:rPr>
          <w:b/>
          <w:sz w:val="28"/>
          <w:szCs w:val="28"/>
          <w:lang w:val="uk-UA"/>
        </w:rPr>
      </w:pPr>
    </w:p>
    <w:p w14:paraId="5CA17CCA" w14:textId="77777777" w:rsidR="003A38AF" w:rsidRPr="00856E09" w:rsidRDefault="003A38AF" w:rsidP="00675979">
      <w:pPr>
        <w:ind w:firstLine="709"/>
        <w:jc w:val="both"/>
        <w:rPr>
          <w:b/>
          <w:sz w:val="28"/>
          <w:szCs w:val="28"/>
          <w:lang w:val="uk-UA"/>
        </w:rPr>
      </w:pPr>
      <w:r w:rsidRPr="00856E09">
        <w:rPr>
          <w:b/>
          <w:sz w:val="28"/>
          <w:szCs w:val="28"/>
          <w:lang w:val="uk-UA"/>
        </w:rPr>
        <w:t>1. Класифікація гетероциклічних сполук</w:t>
      </w:r>
    </w:p>
    <w:p w14:paraId="3A3D2800" w14:textId="77777777" w:rsidR="003A38AF" w:rsidRPr="00856E09" w:rsidRDefault="003A38AF" w:rsidP="00675979">
      <w:pPr>
        <w:ind w:firstLine="709"/>
        <w:rPr>
          <w:b/>
          <w:sz w:val="28"/>
          <w:szCs w:val="28"/>
          <w:u w:val="single"/>
          <w:lang w:val="uk-UA"/>
        </w:rPr>
      </w:pPr>
    </w:p>
    <w:p w14:paraId="573460F0" w14:textId="77777777" w:rsidR="003A38AF" w:rsidRPr="00856E09" w:rsidRDefault="003A38AF" w:rsidP="00675979">
      <w:pPr>
        <w:ind w:firstLine="709"/>
        <w:jc w:val="both"/>
        <w:rPr>
          <w:sz w:val="28"/>
          <w:szCs w:val="28"/>
          <w:lang w:val="uk-UA"/>
        </w:rPr>
      </w:pPr>
      <w:r w:rsidRPr="00856E09">
        <w:rPr>
          <w:b/>
          <w:i/>
          <w:sz w:val="28"/>
          <w:szCs w:val="28"/>
          <w:lang w:val="uk-UA"/>
        </w:rPr>
        <w:t>Гетероциклічні сполуки</w:t>
      </w:r>
      <w:r w:rsidR="003B0436">
        <w:rPr>
          <w:b/>
          <w:i/>
          <w:sz w:val="28"/>
          <w:szCs w:val="28"/>
          <w:lang w:val="uk-UA"/>
        </w:rPr>
        <w:t xml:space="preserve"> </w:t>
      </w:r>
      <w:r w:rsidRPr="00856E09">
        <w:rPr>
          <w:rFonts w:ascii="Arial Unicode MS" w:cs="Arial Unicode MS"/>
          <w:sz w:val="28"/>
          <w:szCs w:val="28"/>
          <w:lang w:val="uk-UA"/>
        </w:rPr>
        <w:t>–</w:t>
      </w:r>
      <w:r w:rsidR="003B0436">
        <w:rPr>
          <w:rFonts w:ascii="Arial Unicode MS" w:cs="Arial Unicode MS"/>
          <w:sz w:val="28"/>
          <w:szCs w:val="28"/>
          <w:lang w:val="uk-UA"/>
        </w:rPr>
        <w:t xml:space="preserve"> </w:t>
      </w:r>
      <w:r w:rsidRPr="00856E09">
        <w:rPr>
          <w:sz w:val="28"/>
          <w:szCs w:val="28"/>
          <w:lang w:val="uk-UA"/>
        </w:rPr>
        <w:t xml:space="preserve">органічні речовини, що мають цикли, до складу яких окрім атомів Карбону входять один або декілька атомів інших елементів (гетероатомів), а саме: Оксиген, Нітроген, Сульфур. </w:t>
      </w:r>
    </w:p>
    <w:p w14:paraId="0F77C855" w14:textId="77777777" w:rsidR="003A38AF" w:rsidRPr="00856E09" w:rsidRDefault="003A38AF" w:rsidP="00675979">
      <w:pPr>
        <w:ind w:firstLine="709"/>
        <w:jc w:val="both"/>
        <w:rPr>
          <w:sz w:val="28"/>
          <w:szCs w:val="28"/>
          <w:lang w:val="uk-UA"/>
        </w:rPr>
      </w:pPr>
      <w:r w:rsidRPr="00856E09">
        <w:rPr>
          <w:sz w:val="28"/>
          <w:szCs w:val="28"/>
          <w:lang w:val="uk-UA"/>
        </w:rPr>
        <w:t xml:space="preserve">Гетероциклічні сполуки класифікують у залежності від: </w:t>
      </w:r>
    </w:p>
    <w:p w14:paraId="014D2300" w14:textId="77777777" w:rsidR="003A38AF" w:rsidRPr="00856E09" w:rsidRDefault="003A38AF" w:rsidP="00675979">
      <w:pPr>
        <w:ind w:firstLine="709"/>
        <w:jc w:val="both"/>
        <w:rPr>
          <w:sz w:val="28"/>
          <w:szCs w:val="28"/>
          <w:lang w:val="uk-UA"/>
        </w:rPr>
      </w:pPr>
      <w:r w:rsidRPr="00856E09">
        <w:rPr>
          <w:sz w:val="28"/>
          <w:szCs w:val="28"/>
          <w:lang w:val="uk-UA"/>
        </w:rPr>
        <w:t>1) розміру циклу (трьох-, чотирьох-, п’яти-, шести- та семичленні гетероцикли);</w:t>
      </w:r>
    </w:p>
    <w:p w14:paraId="07445A5F" w14:textId="77777777" w:rsidR="003A38AF" w:rsidRPr="00856E09" w:rsidRDefault="003A38AF" w:rsidP="00675979">
      <w:pPr>
        <w:ind w:firstLine="709"/>
        <w:jc w:val="both"/>
        <w:rPr>
          <w:sz w:val="28"/>
          <w:szCs w:val="28"/>
          <w:lang w:val="uk-UA"/>
        </w:rPr>
      </w:pPr>
      <w:r w:rsidRPr="00856E09">
        <w:rPr>
          <w:sz w:val="28"/>
          <w:szCs w:val="28"/>
          <w:lang w:val="uk-UA"/>
        </w:rPr>
        <w:t>2) природи гетероатомів (оксигено-, нітрогено-, сульфуровмісні);</w:t>
      </w:r>
    </w:p>
    <w:p w14:paraId="644B97CC" w14:textId="77777777" w:rsidR="003A38AF" w:rsidRPr="00856E09" w:rsidRDefault="003A38AF" w:rsidP="00675979">
      <w:pPr>
        <w:ind w:firstLine="709"/>
        <w:jc w:val="both"/>
        <w:rPr>
          <w:sz w:val="28"/>
          <w:szCs w:val="28"/>
          <w:lang w:val="uk-UA"/>
        </w:rPr>
      </w:pPr>
      <w:r w:rsidRPr="00856E09">
        <w:rPr>
          <w:sz w:val="28"/>
          <w:szCs w:val="28"/>
          <w:lang w:val="uk-UA"/>
        </w:rPr>
        <w:t>3) кількості гетероатомів (з одним гетероатомом, з двома, трьома, чотирьма, гетероатомами);</w:t>
      </w:r>
    </w:p>
    <w:p w14:paraId="430B55AC" w14:textId="77777777" w:rsidR="003A38AF" w:rsidRPr="00856E09" w:rsidRDefault="003A38AF" w:rsidP="00675979">
      <w:pPr>
        <w:ind w:firstLine="709"/>
        <w:jc w:val="both"/>
        <w:rPr>
          <w:sz w:val="28"/>
          <w:szCs w:val="28"/>
          <w:lang w:val="uk-UA"/>
        </w:rPr>
      </w:pPr>
      <w:r w:rsidRPr="00856E09">
        <w:rPr>
          <w:sz w:val="28"/>
          <w:szCs w:val="28"/>
          <w:lang w:val="uk-UA"/>
        </w:rPr>
        <w:t>4) насиченості циклу (насичені, ненасичені, ароматичні).</w:t>
      </w:r>
    </w:p>
    <w:p w14:paraId="24E28080" w14:textId="77777777" w:rsidR="003A38AF" w:rsidRPr="00856E09" w:rsidRDefault="003A38AF" w:rsidP="00675979">
      <w:pPr>
        <w:ind w:firstLine="709"/>
        <w:jc w:val="both"/>
        <w:rPr>
          <w:sz w:val="28"/>
          <w:szCs w:val="28"/>
          <w:lang w:val="uk-UA"/>
        </w:rPr>
      </w:pPr>
    </w:p>
    <w:p w14:paraId="20688040" w14:textId="77777777" w:rsidR="003A38AF" w:rsidRPr="00856E09" w:rsidRDefault="003A38AF" w:rsidP="00675979">
      <w:pPr>
        <w:ind w:firstLine="709"/>
        <w:jc w:val="both"/>
        <w:rPr>
          <w:sz w:val="28"/>
          <w:szCs w:val="28"/>
          <w:lang w:val="uk-UA"/>
        </w:rPr>
      </w:pPr>
      <w:r w:rsidRPr="00856E09">
        <w:rPr>
          <w:sz w:val="28"/>
          <w:szCs w:val="28"/>
          <w:lang w:val="uk-UA"/>
        </w:rPr>
        <w:t>Гетероциклічні сполуки входять до складу таких природних речовин, як хлорофіл, гемоглобін, вітаміни, алкалоїди, нуклеїнові кислоти, ферменти та ін.</w:t>
      </w:r>
    </w:p>
    <w:p w14:paraId="640CD13E" w14:textId="77777777" w:rsidR="003A38AF" w:rsidRPr="00856E09" w:rsidRDefault="003A38AF" w:rsidP="00675979">
      <w:pPr>
        <w:ind w:firstLine="709"/>
        <w:jc w:val="both"/>
        <w:rPr>
          <w:sz w:val="28"/>
          <w:szCs w:val="28"/>
          <w:lang w:val="uk-UA"/>
        </w:rPr>
      </w:pPr>
      <w:r w:rsidRPr="00856E09">
        <w:rPr>
          <w:sz w:val="28"/>
          <w:szCs w:val="28"/>
          <w:lang w:val="uk-UA"/>
        </w:rPr>
        <w:t>Гетероциклічні сполуки мають високу біологічну активність, тому більше половини всіх лікарських речовин містять у своїй структурі гетероциклічні фрагменти.</w:t>
      </w:r>
    </w:p>
    <w:p w14:paraId="5AC427FD" w14:textId="77777777" w:rsidR="003A38AF" w:rsidRPr="00856E09" w:rsidRDefault="003A38AF" w:rsidP="00675979">
      <w:pPr>
        <w:ind w:firstLine="709"/>
        <w:jc w:val="both"/>
        <w:rPr>
          <w:bCs/>
          <w:sz w:val="28"/>
          <w:lang w:val="uk-UA"/>
        </w:rPr>
      </w:pPr>
    </w:p>
    <w:p w14:paraId="323F0767" w14:textId="77777777" w:rsidR="003A38AF" w:rsidRPr="00856E09" w:rsidRDefault="003A38AF" w:rsidP="00675979">
      <w:pPr>
        <w:ind w:firstLine="709"/>
        <w:jc w:val="both"/>
        <w:rPr>
          <w:b/>
          <w:sz w:val="28"/>
          <w:szCs w:val="28"/>
          <w:lang w:val="uk-UA"/>
        </w:rPr>
      </w:pPr>
      <w:r w:rsidRPr="00856E09">
        <w:rPr>
          <w:b/>
          <w:sz w:val="28"/>
          <w:szCs w:val="28"/>
          <w:lang w:val="uk-UA"/>
        </w:rPr>
        <w:t>2. Номенклатура гетероциклічних сполук</w:t>
      </w:r>
    </w:p>
    <w:p w14:paraId="370BC2E0" w14:textId="77777777" w:rsidR="003A38AF" w:rsidRPr="00856E09" w:rsidRDefault="003A38AF" w:rsidP="00675979">
      <w:pPr>
        <w:ind w:firstLine="709"/>
        <w:jc w:val="both"/>
        <w:rPr>
          <w:bCs/>
          <w:sz w:val="28"/>
          <w:lang w:val="uk-UA"/>
        </w:rPr>
      </w:pPr>
    </w:p>
    <w:p w14:paraId="593FD7A7" w14:textId="77777777" w:rsidR="003A38AF" w:rsidRPr="00856E09" w:rsidRDefault="003A38AF" w:rsidP="00675979">
      <w:pPr>
        <w:ind w:firstLine="709"/>
        <w:jc w:val="both"/>
        <w:rPr>
          <w:bCs/>
          <w:sz w:val="28"/>
          <w:lang w:val="uk-UA"/>
        </w:rPr>
      </w:pPr>
      <w:r w:rsidRPr="00856E09">
        <w:rPr>
          <w:bCs/>
          <w:sz w:val="28"/>
          <w:lang w:val="uk-UA"/>
        </w:rPr>
        <w:t xml:space="preserve">Для гетероциклічних сполук застосовують тривіальні та систематичні назви. </w:t>
      </w:r>
    </w:p>
    <w:p w14:paraId="0140F810" w14:textId="77777777" w:rsidR="003A38AF" w:rsidRPr="00856E09" w:rsidRDefault="003A38AF" w:rsidP="00675979">
      <w:pPr>
        <w:ind w:firstLine="709"/>
        <w:jc w:val="both"/>
        <w:rPr>
          <w:bCs/>
          <w:sz w:val="28"/>
          <w:lang w:val="uk-UA"/>
        </w:rPr>
      </w:pPr>
      <w:r w:rsidRPr="00856E09">
        <w:rPr>
          <w:bCs/>
          <w:sz w:val="28"/>
          <w:lang w:val="uk-UA"/>
        </w:rPr>
        <w:t>При побудові систематичних назв гетероциклів за номенклатурними правилами ІЮПАК враховується природа та кількість гетероатомів, а також розмір циклу та міра його насиченості.</w:t>
      </w:r>
    </w:p>
    <w:p w14:paraId="347941D9" w14:textId="77777777" w:rsidR="003A38AF" w:rsidRPr="00856E09" w:rsidRDefault="003A38AF" w:rsidP="00675979">
      <w:pPr>
        <w:ind w:firstLine="709"/>
        <w:jc w:val="both"/>
        <w:rPr>
          <w:bCs/>
          <w:sz w:val="28"/>
          <w:lang w:val="uk-UA"/>
        </w:rPr>
      </w:pPr>
      <w:r w:rsidRPr="00856E09">
        <w:rPr>
          <w:bCs/>
          <w:sz w:val="28"/>
          <w:lang w:val="uk-UA"/>
        </w:rPr>
        <w:t xml:space="preserve">При цьому природу гетероатому визначають у префіксі, розмір циклу </w:t>
      </w:r>
      <w:r w:rsidRPr="00856E09">
        <w:rPr>
          <w:rFonts w:ascii="Arial Unicode MS" w:cs="Arial Unicode MS"/>
          <w:bCs/>
          <w:sz w:val="28"/>
          <w:lang w:val="uk-UA"/>
        </w:rPr>
        <w:t>–</w:t>
      </w:r>
      <w:r w:rsidRPr="00856E09">
        <w:rPr>
          <w:bCs/>
          <w:sz w:val="28"/>
          <w:lang w:val="uk-UA"/>
        </w:rPr>
        <w:br/>
        <w:t xml:space="preserve">в корені, а ступінь насиченості </w:t>
      </w:r>
      <w:r w:rsidRPr="00856E09">
        <w:rPr>
          <w:rFonts w:ascii="Arial Unicode MS" w:cs="Arial Unicode MS"/>
          <w:bCs/>
          <w:sz w:val="28"/>
          <w:lang w:val="uk-UA"/>
        </w:rPr>
        <w:t>-</w:t>
      </w:r>
      <w:r w:rsidRPr="00856E09">
        <w:rPr>
          <w:bCs/>
          <w:sz w:val="28"/>
          <w:lang w:val="uk-UA"/>
        </w:rPr>
        <w:t xml:space="preserve"> у суфіксі назви.</w:t>
      </w:r>
    </w:p>
    <w:p w14:paraId="2ADFF8FA" w14:textId="77777777" w:rsidR="003A38AF" w:rsidRPr="00856E09" w:rsidRDefault="003A38AF" w:rsidP="00675979">
      <w:pPr>
        <w:ind w:firstLine="709"/>
        <w:jc w:val="both"/>
        <w:rPr>
          <w:bCs/>
          <w:sz w:val="28"/>
          <w:lang w:val="uk-UA"/>
        </w:rPr>
      </w:pPr>
      <w:r w:rsidRPr="00856E09">
        <w:rPr>
          <w:bCs/>
          <w:sz w:val="28"/>
          <w:lang w:val="uk-UA"/>
        </w:rPr>
        <w:t>Для позначання гетероатомів O, S і N використовують префікси:</w:t>
      </w:r>
    </w:p>
    <w:p w14:paraId="6D5F5750" w14:textId="77777777" w:rsidR="003A38AF" w:rsidRPr="00856E09" w:rsidRDefault="003A38AF" w:rsidP="00A5326C">
      <w:pPr>
        <w:numPr>
          <w:ilvl w:val="0"/>
          <w:numId w:val="7"/>
        </w:numPr>
        <w:jc w:val="both"/>
        <w:rPr>
          <w:bCs/>
          <w:sz w:val="28"/>
          <w:lang w:val="uk-UA"/>
        </w:rPr>
      </w:pPr>
      <w:r w:rsidRPr="00856E09">
        <w:rPr>
          <w:bCs/>
          <w:i/>
          <w:sz w:val="28"/>
          <w:lang w:val="uk-UA"/>
        </w:rPr>
        <w:t>окса</w:t>
      </w:r>
      <w:r w:rsidRPr="00856E09">
        <w:rPr>
          <w:bCs/>
          <w:sz w:val="28"/>
          <w:lang w:val="uk-UA"/>
        </w:rPr>
        <w:t>- (O);</w:t>
      </w:r>
    </w:p>
    <w:p w14:paraId="7DA57B00" w14:textId="77777777" w:rsidR="003A38AF" w:rsidRPr="00856E09" w:rsidRDefault="003A38AF" w:rsidP="00A5326C">
      <w:pPr>
        <w:numPr>
          <w:ilvl w:val="0"/>
          <w:numId w:val="7"/>
        </w:numPr>
        <w:jc w:val="both"/>
        <w:rPr>
          <w:bCs/>
          <w:sz w:val="28"/>
          <w:lang w:val="uk-UA"/>
        </w:rPr>
      </w:pPr>
      <w:r w:rsidRPr="00856E09">
        <w:rPr>
          <w:bCs/>
          <w:i/>
          <w:sz w:val="28"/>
          <w:lang w:val="uk-UA"/>
        </w:rPr>
        <w:t>тіа</w:t>
      </w:r>
      <w:r w:rsidRPr="00856E09">
        <w:rPr>
          <w:bCs/>
          <w:sz w:val="28"/>
          <w:lang w:val="uk-UA"/>
        </w:rPr>
        <w:t>- (S);</w:t>
      </w:r>
    </w:p>
    <w:p w14:paraId="506CBCFD" w14:textId="77777777" w:rsidR="003A38AF" w:rsidRPr="00856E09" w:rsidRDefault="003A38AF" w:rsidP="00A5326C">
      <w:pPr>
        <w:numPr>
          <w:ilvl w:val="0"/>
          <w:numId w:val="7"/>
        </w:numPr>
        <w:jc w:val="both"/>
        <w:rPr>
          <w:bCs/>
          <w:sz w:val="28"/>
          <w:lang w:val="uk-UA"/>
        </w:rPr>
      </w:pPr>
      <w:r w:rsidRPr="00856E09">
        <w:rPr>
          <w:bCs/>
          <w:i/>
          <w:sz w:val="28"/>
          <w:lang w:val="uk-UA"/>
        </w:rPr>
        <w:t>аза</w:t>
      </w:r>
      <w:r w:rsidRPr="00856E09">
        <w:rPr>
          <w:bCs/>
          <w:sz w:val="28"/>
          <w:lang w:val="uk-UA"/>
        </w:rPr>
        <w:t>- (N).</w:t>
      </w:r>
    </w:p>
    <w:p w14:paraId="769B17D7" w14:textId="77777777" w:rsidR="003A38AF" w:rsidRPr="00856E09" w:rsidRDefault="003A38AF" w:rsidP="00675979">
      <w:pPr>
        <w:ind w:firstLine="709"/>
        <w:jc w:val="both"/>
        <w:rPr>
          <w:sz w:val="28"/>
          <w:szCs w:val="28"/>
          <w:lang w:val="uk-UA"/>
        </w:rPr>
      </w:pPr>
      <w:r w:rsidRPr="00856E09">
        <w:rPr>
          <w:sz w:val="28"/>
          <w:szCs w:val="28"/>
          <w:lang w:val="uk-UA"/>
        </w:rPr>
        <w:t>Перед голосною букву «а» опускають.</w:t>
      </w:r>
    </w:p>
    <w:p w14:paraId="36EE7C75" w14:textId="77777777" w:rsidR="003A38AF" w:rsidRPr="00856E09" w:rsidRDefault="003A38AF" w:rsidP="00675979">
      <w:pPr>
        <w:ind w:firstLine="709"/>
        <w:jc w:val="both"/>
        <w:rPr>
          <w:bCs/>
          <w:sz w:val="28"/>
          <w:lang w:val="uk-UA"/>
        </w:rPr>
      </w:pPr>
      <w:r w:rsidRPr="00856E09">
        <w:rPr>
          <w:bCs/>
          <w:sz w:val="28"/>
          <w:lang w:val="uk-UA"/>
        </w:rPr>
        <w:t>Розмір циклу позначають коренями:</w:t>
      </w:r>
    </w:p>
    <w:p w14:paraId="762956F6"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ир або- ір</w:t>
      </w:r>
      <w:r w:rsidRPr="00856E09">
        <w:rPr>
          <w:bCs/>
          <w:sz w:val="28"/>
          <w:lang w:val="uk-UA"/>
        </w:rPr>
        <w:t xml:space="preserve"> (трьох-);</w:t>
      </w:r>
    </w:p>
    <w:p w14:paraId="2AFA1FFE"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ет</w:t>
      </w:r>
      <w:r w:rsidRPr="00856E09">
        <w:rPr>
          <w:bCs/>
          <w:sz w:val="28"/>
          <w:lang w:val="uk-UA"/>
        </w:rPr>
        <w:t>- або -</w:t>
      </w:r>
      <w:r w:rsidRPr="00856E09">
        <w:rPr>
          <w:bCs/>
          <w:i/>
          <w:sz w:val="28"/>
          <w:lang w:val="uk-UA"/>
        </w:rPr>
        <w:t>єт</w:t>
      </w:r>
      <w:r w:rsidRPr="00856E09">
        <w:rPr>
          <w:bCs/>
          <w:sz w:val="28"/>
          <w:lang w:val="uk-UA"/>
        </w:rPr>
        <w:t xml:space="preserve"> (чотирьох-);</w:t>
      </w:r>
    </w:p>
    <w:p w14:paraId="58AA1A3B"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ол</w:t>
      </w:r>
      <w:r w:rsidRPr="00856E09">
        <w:rPr>
          <w:bCs/>
          <w:sz w:val="28"/>
          <w:lang w:val="uk-UA"/>
        </w:rPr>
        <w:t>- (п’яти-);</w:t>
      </w:r>
    </w:p>
    <w:p w14:paraId="10BD23CD"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ин</w:t>
      </w:r>
      <w:r w:rsidRPr="00856E09">
        <w:rPr>
          <w:bCs/>
          <w:sz w:val="28"/>
          <w:lang w:val="uk-UA"/>
        </w:rPr>
        <w:t xml:space="preserve"> або </w:t>
      </w:r>
      <w:r w:rsidRPr="00856E09">
        <w:rPr>
          <w:bCs/>
          <w:i/>
          <w:sz w:val="28"/>
          <w:lang w:val="uk-UA"/>
        </w:rPr>
        <w:t>-ін</w:t>
      </w:r>
      <w:r w:rsidRPr="00856E09">
        <w:rPr>
          <w:bCs/>
          <w:sz w:val="28"/>
          <w:lang w:val="uk-UA"/>
        </w:rPr>
        <w:t xml:space="preserve"> (шести-);</w:t>
      </w:r>
    </w:p>
    <w:p w14:paraId="43132532"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еп</w:t>
      </w:r>
      <w:r w:rsidRPr="00856E09">
        <w:rPr>
          <w:bCs/>
          <w:sz w:val="28"/>
          <w:lang w:val="uk-UA"/>
        </w:rPr>
        <w:t>- (семичленний).</w:t>
      </w:r>
    </w:p>
    <w:p w14:paraId="5086D212" w14:textId="77777777" w:rsidR="003A38AF" w:rsidRPr="00856E09" w:rsidRDefault="003A38AF" w:rsidP="00675979">
      <w:pPr>
        <w:ind w:firstLine="709"/>
        <w:jc w:val="both"/>
        <w:rPr>
          <w:bCs/>
          <w:sz w:val="28"/>
          <w:lang w:val="uk-UA"/>
        </w:rPr>
      </w:pPr>
      <w:r w:rsidRPr="00856E09">
        <w:rPr>
          <w:bCs/>
          <w:sz w:val="28"/>
          <w:lang w:val="uk-UA"/>
        </w:rPr>
        <w:t>Ступінь насиченості позначають суфіксами :</w:t>
      </w:r>
    </w:p>
    <w:p w14:paraId="5F35CD63"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идин</w:t>
      </w:r>
      <w:r w:rsidRPr="00856E09">
        <w:rPr>
          <w:bCs/>
          <w:sz w:val="28"/>
          <w:lang w:val="uk-UA"/>
        </w:rPr>
        <w:t xml:space="preserve"> або -</w:t>
      </w:r>
      <w:r w:rsidRPr="00856E09">
        <w:rPr>
          <w:bCs/>
          <w:i/>
          <w:sz w:val="28"/>
          <w:lang w:val="uk-UA"/>
        </w:rPr>
        <w:t>ідин</w:t>
      </w:r>
      <w:r w:rsidRPr="00856E09">
        <w:rPr>
          <w:bCs/>
          <w:sz w:val="28"/>
          <w:lang w:val="uk-UA"/>
        </w:rPr>
        <w:t xml:space="preserve"> (насичений цикл з атомом Нітрогену):</w:t>
      </w:r>
    </w:p>
    <w:p w14:paraId="2E15286E"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ан</w:t>
      </w:r>
      <w:r w:rsidRPr="00856E09">
        <w:rPr>
          <w:bCs/>
          <w:sz w:val="28"/>
          <w:lang w:val="uk-UA"/>
        </w:rPr>
        <w:t xml:space="preserve"> (насичений цикл без атома Нітрогену);</w:t>
      </w:r>
    </w:p>
    <w:p w14:paraId="7CBCD927" w14:textId="77777777" w:rsidR="003A38AF" w:rsidRPr="00856E09" w:rsidRDefault="003A38AF" w:rsidP="00675979">
      <w:pPr>
        <w:ind w:firstLine="709"/>
        <w:jc w:val="both"/>
        <w:rPr>
          <w:bCs/>
          <w:sz w:val="28"/>
          <w:lang w:val="uk-UA"/>
        </w:rPr>
      </w:pPr>
      <w:r w:rsidRPr="00856E09">
        <w:rPr>
          <w:rFonts w:ascii="Arial Unicode MS" w:cs="Arial Unicode MS"/>
          <w:bCs/>
          <w:sz w:val="28"/>
          <w:lang w:val="uk-UA"/>
        </w:rPr>
        <w:t>–</w:t>
      </w:r>
      <w:r w:rsidRPr="00856E09">
        <w:rPr>
          <w:bCs/>
          <w:sz w:val="28"/>
          <w:lang w:val="uk-UA"/>
        </w:rPr>
        <w:t xml:space="preserve"> -</w:t>
      </w:r>
      <w:r w:rsidRPr="00856E09">
        <w:rPr>
          <w:bCs/>
          <w:i/>
          <w:sz w:val="28"/>
          <w:lang w:val="uk-UA"/>
        </w:rPr>
        <w:t>ин</w:t>
      </w:r>
      <w:r w:rsidRPr="00856E09">
        <w:rPr>
          <w:bCs/>
          <w:sz w:val="28"/>
          <w:lang w:val="uk-UA"/>
        </w:rPr>
        <w:t xml:space="preserve"> або -</w:t>
      </w:r>
      <w:r w:rsidRPr="00856E09">
        <w:rPr>
          <w:bCs/>
          <w:i/>
          <w:sz w:val="28"/>
          <w:lang w:val="uk-UA"/>
        </w:rPr>
        <w:t>ін</w:t>
      </w:r>
      <w:r w:rsidRPr="00856E09">
        <w:rPr>
          <w:bCs/>
          <w:sz w:val="28"/>
          <w:lang w:val="uk-UA"/>
        </w:rPr>
        <w:t xml:space="preserve"> (ненасичений цикл).</w:t>
      </w:r>
    </w:p>
    <w:p w14:paraId="73E39B29" w14:textId="77777777" w:rsidR="003A38AF" w:rsidRPr="00856E09" w:rsidRDefault="003A38AF" w:rsidP="00675979">
      <w:pPr>
        <w:ind w:firstLine="709"/>
        <w:jc w:val="both"/>
        <w:rPr>
          <w:bCs/>
          <w:sz w:val="28"/>
          <w:lang w:val="uk-UA"/>
        </w:rPr>
      </w:pPr>
      <w:r w:rsidRPr="00856E09">
        <w:rPr>
          <w:bCs/>
          <w:sz w:val="28"/>
          <w:lang w:val="uk-UA"/>
        </w:rPr>
        <w:t>У назві гетероциклів з максимально можливою кількістю подвійних зв’язків у циклі суфікс не вказують.</w:t>
      </w:r>
    </w:p>
    <w:p w14:paraId="7DC4669B" w14:textId="77777777" w:rsidR="003A38AF" w:rsidRPr="00856E09" w:rsidRDefault="003A38AF" w:rsidP="00675979">
      <w:pPr>
        <w:ind w:firstLine="709"/>
        <w:jc w:val="both"/>
        <w:rPr>
          <w:bCs/>
          <w:sz w:val="28"/>
          <w:lang w:val="uk-UA"/>
        </w:rPr>
      </w:pPr>
      <w:r w:rsidRPr="00856E09">
        <w:rPr>
          <w:bCs/>
          <w:sz w:val="28"/>
          <w:lang w:val="uk-UA"/>
        </w:rPr>
        <w:t xml:space="preserve">Для частково гідрованих сполук використовують префікси </w:t>
      </w:r>
      <w:r w:rsidRPr="00856E09">
        <w:rPr>
          <w:bCs/>
          <w:i/>
          <w:sz w:val="28"/>
          <w:lang w:val="uk-UA"/>
        </w:rPr>
        <w:t>дигідро</w:t>
      </w:r>
      <w:r w:rsidRPr="00856E09">
        <w:rPr>
          <w:bCs/>
          <w:sz w:val="28"/>
          <w:lang w:val="uk-UA"/>
        </w:rPr>
        <w:t xml:space="preserve">-, </w:t>
      </w:r>
      <w:r w:rsidRPr="00856E09">
        <w:rPr>
          <w:bCs/>
          <w:i/>
          <w:sz w:val="28"/>
          <w:lang w:val="uk-UA"/>
        </w:rPr>
        <w:t>тетрагідро</w:t>
      </w:r>
      <w:r w:rsidRPr="00856E09">
        <w:rPr>
          <w:bCs/>
          <w:sz w:val="28"/>
          <w:lang w:val="uk-UA"/>
        </w:rPr>
        <w:t xml:space="preserve">- з позначенням номерів атомів, до яких приєднаний Гідроген. Якщо атом Гідрогену приєднаний тільки до одного атома циклу, то в назві вказується буква H та номер атома, який більш гідрогенізований. У шести- та семичленних нітрогеновмісних гетероциклах повна насиченість циклу позначається префіксом </w:t>
      </w:r>
      <w:r w:rsidRPr="00856E09">
        <w:rPr>
          <w:bCs/>
          <w:i/>
          <w:sz w:val="28"/>
          <w:lang w:val="uk-UA"/>
        </w:rPr>
        <w:t>пергідро</w:t>
      </w:r>
      <w:r w:rsidRPr="00856E09">
        <w:rPr>
          <w:bCs/>
          <w:sz w:val="28"/>
          <w:lang w:val="uk-UA"/>
        </w:rPr>
        <w:t>-.</w:t>
      </w:r>
    </w:p>
    <w:p w14:paraId="72A14C1B" w14:textId="77777777" w:rsidR="003A38AF" w:rsidRPr="00856E09" w:rsidRDefault="003A38AF" w:rsidP="00675979">
      <w:pPr>
        <w:ind w:firstLine="709"/>
        <w:jc w:val="both"/>
        <w:rPr>
          <w:bCs/>
          <w:sz w:val="28"/>
          <w:lang w:val="uk-UA"/>
        </w:rPr>
      </w:pPr>
      <w:r w:rsidRPr="00856E09">
        <w:rPr>
          <w:bCs/>
          <w:sz w:val="28"/>
          <w:lang w:val="uk-UA"/>
        </w:rPr>
        <w:t xml:space="preserve">Кількість гетероатомів одного елементу вказується у назві множними префіксами </w:t>
      </w:r>
      <w:r w:rsidRPr="00856E09">
        <w:rPr>
          <w:bCs/>
          <w:i/>
          <w:sz w:val="28"/>
          <w:lang w:val="uk-UA"/>
        </w:rPr>
        <w:t>ди</w:t>
      </w:r>
      <w:r w:rsidRPr="00856E09">
        <w:rPr>
          <w:bCs/>
          <w:sz w:val="28"/>
          <w:lang w:val="uk-UA"/>
        </w:rPr>
        <w:t>- або ді-, три-,  тетра- і т.д.</w:t>
      </w:r>
    </w:p>
    <w:p w14:paraId="30F19521" w14:textId="77777777" w:rsidR="003A38AF" w:rsidRPr="00856E09" w:rsidRDefault="003A38AF" w:rsidP="00675979">
      <w:pPr>
        <w:ind w:firstLine="709"/>
        <w:jc w:val="both"/>
        <w:rPr>
          <w:bCs/>
          <w:sz w:val="28"/>
          <w:lang w:val="uk-UA"/>
        </w:rPr>
      </w:pPr>
      <w:r w:rsidRPr="00856E09">
        <w:rPr>
          <w:bCs/>
          <w:sz w:val="28"/>
          <w:lang w:val="uk-UA"/>
        </w:rPr>
        <w:t xml:space="preserve">Якщо гетероцнкл містить декілька різних гетероатомів, то називають їх </w:t>
      </w:r>
      <w:r w:rsidRPr="00856E09">
        <w:rPr>
          <w:bCs/>
          <w:sz w:val="28"/>
          <w:lang w:val="uk-UA"/>
        </w:rPr>
        <w:br/>
        <w:t xml:space="preserve">у певній послідовності: </w:t>
      </w:r>
      <w:r w:rsidRPr="00856E09">
        <w:rPr>
          <w:bCs/>
          <w:i/>
          <w:sz w:val="28"/>
          <w:lang w:val="uk-UA"/>
        </w:rPr>
        <w:t>окса-</w:t>
      </w:r>
      <w:r w:rsidRPr="00856E09">
        <w:rPr>
          <w:bCs/>
          <w:sz w:val="28"/>
          <w:lang w:val="uk-UA"/>
        </w:rPr>
        <w:t>. тіа-, аза- тощо.</w:t>
      </w:r>
    </w:p>
    <w:p w14:paraId="3EF2ED6D" w14:textId="77777777" w:rsidR="003A38AF" w:rsidRPr="00856E09" w:rsidRDefault="003A38AF" w:rsidP="00675979">
      <w:pPr>
        <w:ind w:firstLine="709"/>
        <w:jc w:val="both"/>
        <w:rPr>
          <w:bCs/>
          <w:sz w:val="28"/>
          <w:lang w:val="uk-UA"/>
        </w:rPr>
      </w:pPr>
    </w:p>
    <w:p w14:paraId="088B51A8" w14:textId="77777777" w:rsidR="003A38AF" w:rsidRPr="00856E09" w:rsidRDefault="003A38AF" w:rsidP="00675979">
      <w:pPr>
        <w:ind w:firstLine="709"/>
        <w:jc w:val="both"/>
        <w:rPr>
          <w:bCs/>
          <w:sz w:val="28"/>
          <w:szCs w:val="28"/>
          <w:lang w:val="uk-UA"/>
        </w:rPr>
      </w:pPr>
      <w:r w:rsidRPr="00856E09">
        <w:rPr>
          <w:bCs/>
          <w:sz w:val="28"/>
          <w:szCs w:val="28"/>
          <w:lang w:val="uk-UA"/>
        </w:rPr>
        <w:t>При складанні назв гетероциклічних сполук в цілому припускають ряд спрощень. Наприклад, нижче наведено приклади утворення систематичних назв гетероциклічних сполук, а також їх тривіальні назви (рис. 1).</w:t>
      </w:r>
    </w:p>
    <w:p w14:paraId="63C85273" w14:textId="77777777" w:rsidR="003A38AF" w:rsidRPr="00856E09" w:rsidRDefault="003A38AF" w:rsidP="00675979">
      <w:pPr>
        <w:ind w:firstLine="709"/>
        <w:jc w:val="both"/>
        <w:rPr>
          <w:bCs/>
          <w:sz w:val="28"/>
          <w:szCs w:val="28"/>
          <w:lang w:val="uk-UA"/>
        </w:rPr>
      </w:pPr>
    </w:p>
    <w:p w14:paraId="170FFD5E" w14:textId="51C06055" w:rsidR="003A38AF" w:rsidRPr="00856E09" w:rsidRDefault="00A6399C" w:rsidP="00675979">
      <w:pPr>
        <w:jc w:val="center"/>
        <w:rPr>
          <w:bCs/>
          <w:sz w:val="28"/>
          <w:lang w:val="uk-UA"/>
        </w:rPr>
      </w:pPr>
      <w:r>
        <w:rPr>
          <w:noProof/>
          <w:sz w:val="28"/>
          <w:szCs w:val="28"/>
          <w:lang w:val="uk-UA"/>
        </w:rPr>
        <w:drawing>
          <wp:inline distT="0" distB="0" distL="0" distR="0" wp14:anchorId="63D148AD" wp14:editId="1CF72E85">
            <wp:extent cx="5930900" cy="2438400"/>
            <wp:effectExtent l="0" t="0" r="0" b="0"/>
            <wp:docPr id="1"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2438400"/>
                    </a:xfrm>
                    <a:prstGeom prst="rect">
                      <a:avLst/>
                    </a:prstGeom>
                    <a:noFill/>
                    <a:ln>
                      <a:noFill/>
                    </a:ln>
                  </pic:spPr>
                </pic:pic>
              </a:graphicData>
            </a:graphic>
          </wp:inline>
        </w:drawing>
      </w:r>
    </w:p>
    <w:p w14:paraId="5B77AEBA" w14:textId="77777777" w:rsidR="003A38AF" w:rsidRPr="00856E09" w:rsidRDefault="003A38AF" w:rsidP="00675979">
      <w:pPr>
        <w:ind w:firstLine="709"/>
        <w:jc w:val="both"/>
        <w:rPr>
          <w:bCs/>
          <w:sz w:val="28"/>
          <w:lang w:val="uk-UA"/>
        </w:rPr>
      </w:pPr>
      <w:r w:rsidRPr="006458C4">
        <w:rPr>
          <w:bCs/>
          <w:sz w:val="28"/>
          <w:lang w:val="uk-UA"/>
        </w:rPr>
        <w:t xml:space="preserve">Рисунок 1 </w:t>
      </w:r>
      <w:r w:rsidRPr="006458C4">
        <w:rPr>
          <w:rFonts w:ascii="Arial Unicode MS" w:cs="Arial Unicode MS"/>
          <w:bCs/>
          <w:sz w:val="28"/>
          <w:lang w:val="uk-UA"/>
        </w:rPr>
        <w:t>–</w:t>
      </w:r>
      <w:r w:rsidRPr="006458C4">
        <w:rPr>
          <w:bCs/>
          <w:sz w:val="28"/>
          <w:lang w:val="uk-UA"/>
        </w:rPr>
        <w:t>Особливості складання назв гетероциклічних сполук</w:t>
      </w:r>
    </w:p>
    <w:p w14:paraId="1976FC86" w14:textId="77777777" w:rsidR="003A38AF" w:rsidRPr="00856E09" w:rsidRDefault="003A38AF" w:rsidP="00675979">
      <w:pPr>
        <w:ind w:firstLine="709"/>
        <w:jc w:val="both"/>
        <w:rPr>
          <w:bCs/>
          <w:sz w:val="28"/>
          <w:lang w:val="uk-UA"/>
        </w:rPr>
      </w:pPr>
      <w:r w:rsidRPr="00856E09">
        <w:rPr>
          <w:bCs/>
          <w:sz w:val="28"/>
          <w:lang w:val="uk-UA"/>
        </w:rPr>
        <w:t>Трьохчленні гетероциклічні сполуки:</w:t>
      </w:r>
    </w:p>
    <w:p w14:paraId="04C26A30" w14:textId="77777777" w:rsidR="003A38AF" w:rsidRPr="00856E09" w:rsidRDefault="003A38AF" w:rsidP="00675979">
      <w:pPr>
        <w:ind w:firstLine="709"/>
        <w:jc w:val="both"/>
        <w:rPr>
          <w:bCs/>
          <w:sz w:val="16"/>
          <w:szCs w:val="16"/>
          <w:lang w:val="uk-UA"/>
        </w:rPr>
      </w:pPr>
    </w:p>
    <w:tbl>
      <w:tblPr>
        <w:tblW w:w="0" w:type="auto"/>
        <w:tblLook w:val="00A0" w:firstRow="1" w:lastRow="0" w:firstColumn="1" w:lastColumn="0" w:noHBand="0" w:noVBand="0"/>
      </w:tblPr>
      <w:tblGrid>
        <w:gridCol w:w="3211"/>
        <w:gridCol w:w="3202"/>
        <w:gridCol w:w="3225"/>
      </w:tblGrid>
      <w:tr w:rsidR="003A38AF" w:rsidRPr="00856E09" w14:paraId="4C84B94B" w14:textId="77777777" w:rsidTr="00675979">
        <w:trPr>
          <w:trHeight w:val="1048"/>
        </w:trPr>
        <w:tc>
          <w:tcPr>
            <w:tcW w:w="3284" w:type="dxa"/>
          </w:tcPr>
          <w:p w14:paraId="31706E2F" w14:textId="77777777" w:rsidR="003A38AF" w:rsidRPr="00856E09" w:rsidRDefault="003A38AF">
            <w:pPr>
              <w:jc w:val="center"/>
              <w:rPr>
                <w:sz w:val="28"/>
                <w:szCs w:val="28"/>
                <w:lang w:val="uk-UA"/>
              </w:rPr>
            </w:pPr>
            <w:r w:rsidRPr="00856E09">
              <w:rPr>
                <w:sz w:val="28"/>
                <w:szCs w:val="28"/>
                <w:lang w:val="uk-UA"/>
              </w:rPr>
              <w:object w:dxaOrig="708" w:dyaOrig="708" w14:anchorId="6EDE0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3pt" o:ole="">
                  <v:imagedata r:id="rId10" o:title=""/>
                </v:shape>
                <o:OLEObject Type="Embed" ProgID="ChemDraw.Document.6.0" ShapeID="_x0000_i1025" DrawAspect="Content" ObjectID="_1798629143" r:id="rId11"/>
              </w:object>
            </w:r>
          </w:p>
          <w:p w14:paraId="413FC423" w14:textId="77777777" w:rsidR="003A38AF" w:rsidRPr="00856E09" w:rsidRDefault="003A38AF">
            <w:pPr>
              <w:jc w:val="center"/>
              <w:rPr>
                <w:sz w:val="28"/>
                <w:szCs w:val="28"/>
                <w:lang w:val="uk-UA"/>
              </w:rPr>
            </w:pPr>
            <w:r w:rsidRPr="00856E09">
              <w:rPr>
                <w:sz w:val="28"/>
                <w:szCs w:val="28"/>
                <w:lang w:val="uk-UA"/>
              </w:rPr>
              <w:t>оксиран;</w:t>
            </w:r>
          </w:p>
          <w:p w14:paraId="46543BFF" w14:textId="77777777" w:rsidR="003A38AF" w:rsidRPr="00856E09" w:rsidRDefault="003A38AF">
            <w:pPr>
              <w:jc w:val="center"/>
              <w:rPr>
                <w:sz w:val="28"/>
                <w:szCs w:val="28"/>
                <w:lang w:val="uk-UA"/>
              </w:rPr>
            </w:pPr>
            <w:r w:rsidRPr="00856E09">
              <w:rPr>
                <w:sz w:val="28"/>
                <w:szCs w:val="28"/>
                <w:lang w:val="uk-UA"/>
              </w:rPr>
              <w:t xml:space="preserve">етиленоксид* </w:t>
            </w:r>
          </w:p>
        </w:tc>
        <w:tc>
          <w:tcPr>
            <w:tcW w:w="3285" w:type="dxa"/>
          </w:tcPr>
          <w:p w14:paraId="288E71D7" w14:textId="77777777" w:rsidR="003A38AF" w:rsidRPr="00856E09" w:rsidRDefault="003A38AF">
            <w:pPr>
              <w:jc w:val="center"/>
              <w:rPr>
                <w:sz w:val="28"/>
                <w:szCs w:val="28"/>
                <w:lang w:val="uk-UA"/>
              </w:rPr>
            </w:pPr>
            <w:r w:rsidRPr="00856E09">
              <w:rPr>
                <w:sz w:val="28"/>
                <w:szCs w:val="28"/>
                <w:lang w:val="uk-UA"/>
              </w:rPr>
              <w:object w:dxaOrig="708" w:dyaOrig="924" w14:anchorId="56118577">
                <v:shape id="_x0000_i1026" type="#_x0000_t75" style="width:33pt;height:45pt" o:ole="">
                  <v:imagedata r:id="rId12" o:title=""/>
                </v:shape>
                <o:OLEObject Type="Embed" ProgID="ChemDraw.Document.6.0" ShapeID="_x0000_i1026" DrawAspect="Content" ObjectID="_1798629144" r:id="rId13"/>
              </w:object>
            </w:r>
          </w:p>
          <w:p w14:paraId="7BB21487" w14:textId="77777777" w:rsidR="003A38AF" w:rsidRPr="00856E09" w:rsidRDefault="003A38AF">
            <w:pPr>
              <w:jc w:val="center"/>
              <w:rPr>
                <w:sz w:val="28"/>
                <w:szCs w:val="28"/>
                <w:lang w:val="uk-UA"/>
              </w:rPr>
            </w:pPr>
            <w:r w:rsidRPr="00856E09">
              <w:rPr>
                <w:sz w:val="28"/>
                <w:szCs w:val="28"/>
                <w:lang w:val="uk-UA"/>
              </w:rPr>
              <w:t>азиридин;</w:t>
            </w:r>
          </w:p>
          <w:p w14:paraId="79CA6D8F" w14:textId="77777777" w:rsidR="003A38AF" w:rsidRPr="00856E09" w:rsidRDefault="003A38AF">
            <w:pPr>
              <w:jc w:val="center"/>
              <w:rPr>
                <w:sz w:val="28"/>
                <w:szCs w:val="28"/>
                <w:lang w:val="uk-UA"/>
              </w:rPr>
            </w:pPr>
            <w:r w:rsidRPr="00856E09">
              <w:rPr>
                <w:sz w:val="28"/>
                <w:szCs w:val="28"/>
                <w:lang w:val="uk-UA"/>
              </w:rPr>
              <w:t>етиленімін*</w:t>
            </w:r>
          </w:p>
        </w:tc>
        <w:tc>
          <w:tcPr>
            <w:tcW w:w="3285" w:type="dxa"/>
          </w:tcPr>
          <w:p w14:paraId="65DA0427" w14:textId="77777777" w:rsidR="003A38AF" w:rsidRPr="00856E09" w:rsidRDefault="003A38AF">
            <w:pPr>
              <w:jc w:val="center"/>
              <w:rPr>
                <w:sz w:val="28"/>
                <w:szCs w:val="28"/>
                <w:lang w:val="uk-UA"/>
              </w:rPr>
            </w:pPr>
            <w:r w:rsidRPr="00856E09">
              <w:rPr>
                <w:sz w:val="28"/>
                <w:szCs w:val="28"/>
                <w:lang w:val="uk-UA"/>
              </w:rPr>
              <w:object w:dxaOrig="708" w:dyaOrig="708" w14:anchorId="793A1858">
                <v:shape id="_x0000_i1027" type="#_x0000_t75" style="width:33pt;height:33pt" o:ole="">
                  <v:imagedata r:id="rId14" o:title=""/>
                </v:shape>
                <o:OLEObject Type="Embed" ProgID="ChemDraw.Document.6.0" ShapeID="_x0000_i1027" DrawAspect="Content" ObjectID="_1798629145" r:id="rId15"/>
              </w:object>
            </w:r>
          </w:p>
          <w:p w14:paraId="77DE3A16" w14:textId="77777777" w:rsidR="003A38AF" w:rsidRPr="00856E09" w:rsidRDefault="003A38AF">
            <w:pPr>
              <w:jc w:val="center"/>
              <w:rPr>
                <w:sz w:val="28"/>
                <w:szCs w:val="28"/>
                <w:lang w:val="uk-UA"/>
              </w:rPr>
            </w:pPr>
            <w:r w:rsidRPr="00856E09">
              <w:rPr>
                <w:sz w:val="28"/>
                <w:szCs w:val="28"/>
                <w:lang w:val="uk-UA"/>
              </w:rPr>
              <w:t>тііран;</w:t>
            </w:r>
          </w:p>
          <w:p w14:paraId="236749BE" w14:textId="77777777" w:rsidR="003A38AF" w:rsidRPr="00856E09" w:rsidRDefault="003A38AF">
            <w:pPr>
              <w:jc w:val="center"/>
              <w:rPr>
                <w:bCs/>
                <w:sz w:val="28"/>
                <w:szCs w:val="28"/>
                <w:lang w:val="uk-UA"/>
              </w:rPr>
            </w:pPr>
            <w:r w:rsidRPr="00856E09">
              <w:rPr>
                <w:sz w:val="28"/>
                <w:szCs w:val="28"/>
                <w:lang w:val="uk-UA"/>
              </w:rPr>
              <w:t>етиленсульфід*</w:t>
            </w:r>
          </w:p>
        </w:tc>
      </w:tr>
    </w:tbl>
    <w:p w14:paraId="1AC53FB9" w14:textId="77777777" w:rsidR="003A38AF" w:rsidRPr="00856E09" w:rsidRDefault="003A38AF" w:rsidP="00675979">
      <w:pPr>
        <w:ind w:firstLine="709"/>
        <w:jc w:val="both"/>
        <w:rPr>
          <w:bCs/>
          <w:sz w:val="16"/>
          <w:szCs w:val="16"/>
          <w:lang w:val="uk-UA"/>
        </w:rPr>
      </w:pPr>
    </w:p>
    <w:p w14:paraId="1C2A6F01" w14:textId="77777777" w:rsidR="003A38AF" w:rsidRPr="00856E09" w:rsidRDefault="003A38AF" w:rsidP="00675979">
      <w:pPr>
        <w:ind w:firstLine="709"/>
        <w:jc w:val="both"/>
        <w:rPr>
          <w:bCs/>
          <w:sz w:val="28"/>
          <w:lang w:val="uk-UA"/>
        </w:rPr>
      </w:pPr>
      <w:r w:rsidRPr="00856E09">
        <w:rPr>
          <w:bCs/>
          <w:sz w:val="28"/>
          <w:lang w:val="uk-UA"/>
        </w:rPr>
        <w:t>Чотирьохчленні гетероциклічні сполуки:</w:t>
      </w:r>
    </w:p>
    <w:p w14:paraId="22F14831" w14:textId="77777777" w:rsidR="003A38AF" w:rsidRPr="00856E09" w:rsidRDefault="003A38AF" w:rsidP="00675979">
      <w:pPr>
        <w:ind w:firstLine="709"/>
        <w:jc w:val="both"/>
        <w:rPr>
          <w:bCs/>
          <w:sz w:val="16"/>
          <w:szCs w:val="16"/>
          <w:lang w:val="uk-UA"/>
        </w:rPr>
      </w:pPr>
    </w:p>
    <w:tbl>
      <w:tblPr>
        <w:tblW w:w="0" w:type="auto"/>
        <w:tblLook w:val="00A0" w:firstRow="1" w:lastRow="0" w:firstColumn="1" w:lastColumn="0" w:noHBand="0" w:noVBand="0"/>
      </w:tblPr>
      <w:tblGrid>
        <w:gridCol w:w="3244"/>
        <w:gridCol w:w="3204"/>
        <w:gridCol w:w="3190"/>
      </w:tblGrid>
      <w:tr w:rsidR="003A38AF" w:rsidRPr="00856E09" w14:paraId="7E606B2D" w14:textId="77777777" w:rsidTr="00675979">
        <w:tc>
          <w:tcPr>
            <w:tcW w:w="3284" w:type="dxa"/>
          </w:tcPr>
          <w:p w14:paraId="1D6B3693" w14:textId="77777777" w:rsidR="003A38AF" w:rsidRPr="00856E09" w:rsidRDefault="003A38AF">
            <w:pPr>
              <w:jc w:val="center"/>
              <w:rPr>
                <w:sz w:val="28"/>
                <w:szCs w:val="28"/>
                <w:lang w:val="uk-UA"/>
              </w:rPr>
            </w:pPr>
            <w:r w:rsidRPr="00856E09">
              <w:rPr>
                <w:sz w:val="28"/>
                <w:szCs w:val="28"/>
                <w:lang w:val="uk-UA"/>
              </w:rPr>
              <w:object w:dxaOrig="780" w:dyaOrig="792" w14:anchorId="44C4DA4F">
                <v:shape id="_x0000_i1028" type="#_x0000_t75" style="width:35.5pt;height:40pt" o:ole="">
                  <v:imagedata r:id="rId16" o:title=""/>
                </v:shape>
                <o:OLEObject Type="Embed" ProgID="ChemDraw.Document.6.0" ShapeID="_x0000_i1028" DrawAspect="Content" ObjectID="_1798629146" r:id="rId17"/>
              </w:object>
            </w:r>
          </w:p>
          <w:p w14:paraId="351976C7" w14:textId="77777777" w:rsidR="003A38AF" w:rsidRPr="00856E09" w:rsidRDefault="003A38AF">
            <w:pPr>
              <w:jc w:val="center"/>
              <w:rPr>
                <w:sz w:val="28"/>
                <w:szCs w:val="28"/>
                <w:lang w:val="uk-UA"/>
              </w:rPr>
            </w:pPr>
            <w:r w:rsidRPr="00856E09">
              <w:rPr>
                <w:sz w:val="28"/>
                <w:szCs w:val="28"/>
                <w:lang w:val="uk-UA"/>
              </w:rPr>
              <w:t>оксетан</w:t>
            </w:r>
          </w:p>
          <w:p w14:paraId="2CEE6DD0" w14:textId="77777777" w:rsidR="003A38AF" w:rsidRPr="00856E09" w:rsidRDefault="003A38AF">
            <w:pPr>
              <w:jc w:val="center"/>
              <w:rPr>
                <w:sz w:val="28"/>
                <w:szCs w:val="28"/>
                <w:lang w:val="uk-UA"/>
              </w:rPr>
            </w:pPr>
            <w:r w:rsidRPr="00856E09">
              <w:rPr>
                <w:sz w:val="28"/>
                <w:szCs w:val="28"/>
                <w:lang w:val="uk-UA"/>
              </w:rPr>
              <w:t>триметиленоксид</w:t>
            </w:r>
          </w:p>
          <w:p w14:paraId="51F77CE8" w14:textId="77777777" w:rsidR="003A38AF" w:rsidRPr="00856E09" w:rsidRDefault="003A38AF">
            <w:pPr>
              <w:rPr>
                <w:bCs/>
                <w:sz w:val="28"/>
                <w:szCs w:val="28"/>
                <w:lang w:val="uk-UA"/>
              </w:rPr>
            </w:pPr>
          </w:p>
        </w:tc>
        <w:tc>
          <w:tcPr>
            <w:tcW w:w="3285" w:type="dxa"/>
          </w:tcPr>
          <w:p w14:paraId="1E7FC0E7" w14:textId="77777777" w:rsidR="003A38AF" w:rsidRPr="00856E09" w:rsidRDefault="003A38AF">
            <w:pPr>
              <w:jc w:val="center"/>
              <w:rPr>
                <w:sz w:val="28"/>
                <w:szCs w:val="28"/>
                <w:lang w:val="uk-UA"/>
              </w:rPr>
            </w:pPr>
            <w:r w:rsidRPr="00856E09">
              <w:rPr>
                <w:sz w:val="28"/>
                <w:szCs w:val="28"/>
                <w:lang w:val="uk-UA"/>
              </w:rPr>
              <w:object w:dxaOrig="984" w:dyaOrig="792" w14:anchorId="4EF7E9BB">
                <v:shape id="_x0000_i1029" type="#_x0000_t75" style="width:50pt;height:40pt" o:ole="">
                  <v:imagedata r:id="rId18" o:title=""/>
                </v:shape>
                <o:OLEObject Type="Embed" ProgID="ChemDraw.Document.6.0" ShapeID="_x0000_i1029" DrawAspect="Content" ObjectID="_1798629147" r:id="rId19"/>
              </w:object>
            </w:r>
          </w:p>
          <w:p w14:paraId="2618119F" w14:textId="77777777" w:rsidR="003A38AF" w:rsidRPr="00856E09" w:rsidRDefault="003A38AF">
            <w:pPr>
              <w:jc w:val="center"/>
              <w:rPr>
                <w:bCs/>
                <w:sz w:val="28"/>
                <w:szCs w:val="28"/>
                <w:lang w:val="uk-UA"/>
              </w:rPr>
            </w:pPr>
            <w:r w:rsidRPr="00856E09">
              <w:rPr>
                <w:sz w:val="28"/>
                <w:szCs w:val="28"/>
                <w:lang w:val="uk-UA"/>
              </w:rPr>
              <w:t>азетидин</w:t>
            </w:r>
          </w:p>
        </w:tc>
        <w:tc>
          <w:tcPr>
            <w:tcW w:w="3285" w:type="dxa"/>
          </w:tcPr>
          <w:p w14:paraId="0468C0FB" w14:textId="77777777" w:rsidR="003A38AF" w:rsidRPr="00856E09" w:rsidRDefault="003A38AF">
            <w:pPr>
              <w:jc w:val="center"/>
              <w:rPr>
                <w:sz w:val="28"/>
                <w:szCs w:val="28"/>
                <w:lang w:val="uk-UA"/>
              </w:rPr>
            </w:pPr>
            <w:r w:rsidRPr="00856E09">
              <w:rPr>
                <w:sz w:val="28"/>
                <w:szCs w:val="28"/>
                <w:lang w:val="uk-UA"/>
              </w:rPr>
              <w:object w:dxaOrig="756" w:dyaOrig="792" w14:anchorId="17CE8D64">
                <v:shape id="_x0000_i1030" type="#_x0000_t75" style="width:35.5pt;height:40pt" o:ole="">
                  <v:imagedata r:id="rId20" o:title=""/>
                </v:shape>
                <o:OLEObject Type="Embed" ProgID="ChemDraw.Document.6.0" ShapeID="_x0000_i1030" DrawAspect="Content" ObjectID="_1798629148" r:id="rId21"/>
              </w:object>
            </w:r>
          </w:p>
          <w:p w14:paraId="41C003D9" w14:textId="77777777" w:rsidR="003A38AF" w:rsidRPr="00856E09" w:rsidRDefault="003A38AF">
            <w:pPr>
              <w:jc w:val="center"/>
              <w:rPr>
                <w:bCs/>
                <w:sz w:val="28"/>
                <w:szCs w:val="28"/>
                <w:lang w:val="uk-UA"/>
              </w:rPr>
            </w:pPr>
            <w:r w:rsidRPr="00856E09">
              <w:rPr>
                <w:sz w:val="28"/>
                <w:szCs w:val="28"/>
                <w:lang w:val="uk-UA"/>
              </w:rPr>
              <w:t>тіетан</w:t>
            </w:r>
          </w:p>
        </w:tc>
      </w:tr>
    </w:tbl>
    <w:p w14:paraId="53FCAB43" w14:textId="77777777" w:rsidR="003A38AF" w:rsidRPr="00856E09" w:rsidRDefault="003A38AF" w:rsidP="00675979">
      <w:pPr>
        <w:ind w:firstLine="709"/>
        <w:jc w:val="both"/>
        <w:rPr>
          <w:bCs/>
          <w:sz w:val="28"/>
          <w:lang w:val="uk-UA"/>
        </w:rPr>
      </w:pPr>
      <w:r w:rsidRPr="00856E09">
        <w:rPr>
          <w:bCs/>
          <w:sz w:val="28"/>
          <w:lang w:val="uk-UA"/>
        </w:rPr>
        <w:t>П’ятичленні гетероциклічні сполуки з одним гетероатомом:</w:t>
      </w:r>
    </w:p>
    <w:p w14:paraId="1F430461" w14:textId="77777777" w:rsidR="003A38AF" w:rsidRPr="00856E09" w:rsidRDefault="003A38AF" w:rsidP="00675979">
      <w:pPr>
        <w:ind w:firstLine="709"/>
        <w:jc w:val="both"/>
        <w:rPr>
          <w:bCs/>
          <w:sz w:val="16"/>
          <w:szCs w:val="16"/>
          <w:lang w:val="uk-UA"/>
        </w:rPr>
      </w:pPr>
    </w:p>
    <w:tbl>
      <w:tblPr>
        <w:tblW w:w="0" w:type="auto"/>
        <w:tblLook w:val="00A0" w:firstRow="1" w:lastRow="0" w:firstColumn="1" w:lastColumn="0" w:noHBand="0" w:noVBand="0"/>
      </w:tblPr>
      <w:tblGrid>
        <w:gridCol w:w="1862"/>
        <w:gridCol w:w="1862"/>
        <w:gridCol w:w="1862"/>
        <w:gridCol w:w="1862"/>
        <w:gridCol w:w="2190"/>
      </w:tblGrid>
      <w:tr w:rsidR="003A38AF" w:rsidRPr="00856E09" w14:paraId="2043FCE6" w14:textId="77777777" w:rsidTr="00675979">
        <w:tc>
          <w:tcPr>
            <w:tcW w:w="1918" w:type="dxa"/>
          </w:tcPr>
          <w:p w14:paraId="690BCB50" w14:textId="77777777" w:rsidR="003A38AF" w:rsidRPr="00856E09" w:rsidRDefault="003A38AF">
            <w:pPr>
              <w:jc w:val="center"/>
              <w:rPr>
                <w:sz w:val="28"/>
                <w:szCs w:val="28"/>
                <w:lang w:val="uk-UA"/>
              </w:rPr>
            </w:pPr>
            <w:r w:rsidRPr="00856E09">
              <w:rPr>
                <w:lang w:val="uk-UA"/>
              </w:rPr>
              <w:object w:dxaOrig="1212" w:dyaOrig="1260" w14:anchorId="6A1302BA">
                <v:shape id="_x0000_i1031" type="#_x0000_t75" style="width:60.5pt;height:60.5pt" o:ole="">
                  <v:imagedata r:id="rId22" o:title=""/>
                </v:shape>
                <o:OLEObject Type="Embed" ProgID="ChemDraw.Document.6.0" ShapeID="_x0000_i1031" DrawAspect="Content" ObjectID="_1798629149" r:id="rId23"/>
              </w:object>
            </w:r>
          </w:p>
          <w:p w14:paraId="0483A03F" w14:textId="77777777" w:rsidR="003A38AF" w:rsidRPr="00856E09" w:rsidRDefault="003A38AF">
            <w:pPr>
              <w:jc w:val="center"/>
              <w:rPr>
                <w:sz w:val="28"/>
                <w:szCs w:val="28"/>
                <w:lang w:val="uk-UA"/>
              </w:rPr>
            </w:pPr>
            <w:r w:rsidRPr="00856E09">
              <w:rPr>
                <w:sz w:val="28"/>
                <w:szCs w:val="28"/>
                <w:lang w:val="uk-UA"/>
              </w:rPr>
              <w:t>фуран*;</w:t>
            </w:r>
          </w:p>
          <w:p w14:paraId="48A73EBE" w14:textId="77777777" w:rsidR="003A38AF" w:rsidRPr="00856E09" w:rsidRDefault="003A38AF">
            <w:pPr>
              <w:jc w:val="center"/>
              <w:rPr>
                <w:bCs/>
                <w:sz w:val="28"/>
                <w:szCs w:val="28"/>
                <w:lang w:val="uk-UA"/>
              </w:rPr>
            </w:pPr>
            <w:r w:rsidRPr="00856E09">
              <w:rPr>
                <w:sz w:val="28"/>
                <w:szCs w:val="28"/>
                <w:lang w:val="uk-UA"/>
              </w:rPr>
              <w:t>оксол</w:t>
            </w:r>
          </w:p>
        </w:tc>
        <w:tc>
          <w:tcPr>
            <w:tcW w:w="1918" w:type="dxa"/>
          </w:tcPr>
          <w:p w14:paraId="531EDF28" w14:textId="77777777" w:rsidR="003A38AF" w:rsidRPr="00856E09" w:rsidRDefault="003A38AF">
            <w:pPr>
              <w:jc w:val="center"/>
              <w:rPr>
                <w:sz w:val="28"/>
                <w:szCs w:val="28"/>
                <w:lang w:val="uk-UA"/>
              </w:rPr>
            </w:pPr>
            <w:r w:rsidRPr="00856E09">
              <w:rPr>
                <w:sz w:val="28"/>
                <w:szCs w:val="28"/>
                <w:lang w:val="uk-UA"/>
              </w:rPr>
              <w:object w:dxaOrig="1212" w:dyaOrig="1476" w14:anchorId="765C8BC2">
                <v:shape id="_x0000_i1032" type="#_x0000_t75" style="width:60.5pt;height:69pt" o:ole="">
                  <v:imagedata r:id="rId24" o:title=""/>
                </v:shape>
                <o:OLEObject Type="Embed" ProgID="ChemDraw.Document.6.0" ShapeID="_x0000_i1032" DrawAspect="Content" ObjectID="_1798629150" r:id="rId25"/>
              </w:object>
            </w:r>
          </w:p>
          <w:p w14:paraId="6263DD18" w14:textId="77777777" w:rsidR="003A38AF" w:rsidRPr="00856E09" w:rsidRDefault="003A38AF">
            <w:pPr>
              <w:jc w:val="center"/>
              <w:rPr>
                <w:sz w:val="28"/>
                <w:szCs w:val="28"/>
                <w:lang w:val="uk-UA"/>
              </w:rPr>
            </w:pPr>
            <w:r w:rsidRPr="00856E09">
              <w:rPr>
                <w:sz w:val="28"/>
                <w:szCs w:val="28"/>
                <w:lang w:val="uk-UA"/>
              </w:rPr>
              <w:t>пірол*;</w:t>
            </w:r>
          </w:p>
          <w:p w14:paraId="2C25BA36" w14:textId="77777777" w:rsidR="003A38AF" w:rsidRPr="00856E09" w:rsidRDefault="003A38AF">
            <w:pPr>
              <w:jc w:val="center"/>
              <w:rPr>
                <w:bCs/>
                <w:sz w:val="28"/>
                <w:szCs w:val="28"/>
                <w:lang w:val="uk-UA"/>
              </w:rPr>
            </w:pPr>
            <w:r w:rsidRPr="00856E09">
              <w:rPr>
                <w:sz w:val="28"/>
                <w:szCs w:val="28"/>
                <w:lang w:val="uk-UA"/>
              </w:rPr>
              <w:t>азол</w:t>
            </w:r>
          </w:p>
        </w:tc>
        <w:tc>
          <w:tcPr>
            <w:tcW w:w="1918" w:type="dxa"/>
          </w:tcPr>
          <w:p w14:paraId="3E6570F3" w14:textId="77777777" w:rsidR="003A38AF" w:rsidRPr="00856E09" w:rsidRDefault="003A38AF">
            <w:pPr>
              <w:jc w:val="center"/>
              <w:rPr>
                <w:sz w:val="28"/>
                <w:szCs w:val="28"/>
                <w:lang w:val="uk-UA"/>
              </w:rPr>
            </w:pPr>
            <w:r w:rsidRPr="00856E09">
              <w:rPr>
                <w:sz w:val="28"/>
                <w:szCs w:val="28"/>
                <w:lang w:val="uk-UA"/>
              </w:rPr>
              <w:object w:dxaOrig="1212" w:dyaOrig="1260" w14:anchorId="576A8AC9">
                <v:shape id="_x0000_i1033" type="#_x0000_t75" style="width:60.5pt;height:60.5pt" o:ole="">
                  <v:imagedata r:id="rId26" o:title=""/>
                </v:shape>
                <o:OLEObject Type="Embed" ProgID="ChemDraw.Document.6.0" ShapeID="_x0000_i1033" DrawAspect="Content" ObjectID="_1798629151" r:id="rId27"/>
              </w:object>
            </w:r>
          </w:p>
          <w:p w14:paraId="54AAF11E" w14:textId="77777777" w:rsidR="003A38AF" w:rsidRPr="00856E09" w:rsidRDefault="003A38AF">
            <w:pPr>
              <w:jc w:val="center"/>
              <w:rPr>
                <w:sz w:val="28"/>
                <w:szCs w:val="28"/>
                <w:lang w:val="uk-UA"/>
              </w:rPr>
            </w:pPr>
            <w:r w:rsidRPr="00856E09">
              <w:rPr>
                <w:sz w:val="28"/>
                <w:szCs w:val="28"/>
                <w:lang w:val="uk-UA"/>
              </w:rPr>
              <w:t>тіофен*;</w:t>
            </w:r>
          </w:p>
          <w:p w14:paraId="3CF0F9BE" w14:textId="77777777" w:rsidR="003A38AF" w:rsidRPr="00856E09" w:rsidRDefault="003A38AF">
            <w:pPr>
              <w:jc w:val="center"/>
              <w:rPr>
                <w:sz w:val="28"/>
                <w:szCs w:val="28"/>
                <w:lang w:val="uk-UA"/>
              </w:rPr>
            </w:pPr>
            <w:r w:rsidRPr="00856E09">
              <w:rPr>
                <w:sz w:val="28"/>
                <w:szCs w:val="28"/>
                <w:lang w:val="uk-UA"/>
              </w:rPr>
              <w:t>тіол</w:t>
            </w:r>
          </w:p>
        </w:tc>
        <w:tc>
          <w:tcPr>
            <w:tcW w:w="1918" w:type="dxa"/>
          </w:tcPr>
          <w:p w14:paraId="03A9D2CE" w14:textId="77777777" w:rsidR="003A38AF" w:rsidRPr="00856E09" w:rsidRDefault="003A38AF">
            <w:pPr>
              <w:jc w:val="center"/>
              <w:rPr>
                <w:sz w:val="28"/>
                <w:szCs w:val="28"/>
                <w:lang w:val="uk-UA"/>
              </w:rPr>
            </w:pPr>
            <w:r w:rsidRPr="00856E09">
              <w:rPr>
                <w:sz w:val="28"/>
                <w:szCs w:val="28"/>
                <w:lang w:val="uk-UA"/>
              </w:rPr>
              <w:object w:dxaOrig="1212" w:dyaOrig="1476" w14:anchorId="2D5B1DDB">
                <v:shape id="_x0000_i1034" type="#_x0000_t75" style="width:60.5pt;height:69pt" o:ole="">
                  <v:imagedata r:id="rId28" o:title=""/>
                </v:shape>
                <o:OLEObject Type="Embed" ProgID="ChemDraw.Document.6.0" ShapeID="_x0000_i1034" DrawAspect="Content" ObjectID="_1798629152" r:id="rId29"/>
              </w:object>
            </w:r>
          </w:p>
          <w:p w14:paraId="2508E814" w14:textId="77777777" w:rsidR="003A38AF" w:rsidRPr="00856E09" w:rsidRDefault="003A38AF">
            <w:pPr>
              <w:jc w:val="center"/>
              <w:rPr>
                <w:sz w:val="28"/>
                <w:szCs w:val="28"/>
                <w:lang w:val="uk-UA"/>
              </w:rPr>
            </w:pPr>
            <w:r w:rsidRPr="00856E09">
              <w:rPr>
                <w:sz w:val="28"/>
                <w:szCs w:val="28"/>
                <w:lang w:val="uk-UA"/>
              </w:rPr>
              <w:t>3-піролін;</w:t>
            </w:r>
          </w:p>
          <w:p w14:paraId="61BC066E" w14:textId="77777777" w:rsidR="003A38AF" w:rsidRPr="00856E09" w:rsidRDefault="003A38AF">
            <w:pPr>
              <w:jc w:val="center"/>
              <w:rPr>
                <w:sz w:val="28"/>
                <w:szCs w:val="28"/>
                <w:lang w:val="uk-UA"/>
              </w:rPr>
            </w:pPr>
            <w:r w:rsidRPr="00856E09">
              <w:rPr>
                <w:sz w:val="28"/>
                <w:szCs w:val="28"/>
                <w:lang w:val="uk-UA"/>
              </w:rPr>
              <w:t>2,5-дигідро-пірол;</w:t>
            </w:r>
          </w:p>
          <w:p w14:paraId="054F8886" w14:textId="77777777" w:rsidR="003A38AF" w:rsidRPr="00856E09" w:rsidRDefault="003A38AF">
            <w:pPr>
              <w:jc w:val="center"/>
              <w:rPr>
                <w:sz w:val="28"/>
                <w:szCs w:val="28"/>
                <w:lang w:val="uk-UA"/>
              </w:rPr>
            </w:pPr>
            <w:r w:rsidRPr="00856E09">
              <w:rPr>
                <w:sz w:val="28"/>
                <w:szCs w:val="28"/>
                <w:lang w:val="uk-UA"/>
              </w:rPr>
              <w:t>азолін</w:t>
            </w:r>
          </w:p>
        </w:tc>
        <w:tc>
          <w:tcPr>
            <w:tcW w:w="2182" w:type="dxa"/>
          </w:tcPr>
          <w:p w14:paraId="573538FF" w14:textId="77777777" w:rsidR="003A38AF" w:rsidRPr="00856E09" w:rsidRDefault="003A38AF">
            <w:pPr>
              <w:jc w:val="center"/>
              <w:rPr>
                <w:sz w:val="28"/>
                <w:szCs w:val="28"/>
                <w:lang w:val="uk-UA"/>
              </w:rPr>
            </w:pPr>
            <w:r w:rsidRPr="00856E09">
              <w:rPr>
                <w:sz w:val="28"/>
                <w:szCs w:val="28"/>
                <w:lang w:val="uk-UA"/>
              </w:rPr>
              <w:object w:dxaOrig="1212" w:dyaOrig="1476" w14:anchorId="1B95366C">
                <v:shape id="_x0000_i1035" type="#_x0000_t75" style="width:60.5pt;height:69pt" o:ole="">
                  <v:imagedata r:id="rId30" o:title=""/>
                </v:shape>
                <o:OLEObject Type="Embed" ProgID="ChemDraw.Document.6.0" ShapeID="_x0000_i1035" DrawAspect="Content" ObjectID="_1798629153" r:id="rId31"/>
              </w:object>
            </w:r>
          </w:p>
          <w:p w14:paraId="2FD870F2" w14:textId="77777777" w:rsidR="003A38AF" w:rsidRPr="00856E09" w:rsidRDefault="003A38AF">
            <w:pPr>
              <w:jc w:val="center"/>
              <w:rPr>
                <w:sz w:val="28"/>
                <w:szCs w:val="28"/>
                <w:lang w:val="uk-UA"/>
              </w:rPr>
            </w:pPr>
            <w:r w:rsidRPr="00856E09">
              <w:rPr>
                <w:sz w:val="28"/>
                <w:szCs w:val="28"/>
                <w:lang w:val="uk-UA"/>
              </w:rPr>
              <w:t>піролідин*;</w:t>
            </w:r>
          </w:p>
          <w:p w14:paraId="1D71B361" w14:textId="77777777" w:rsidR="003A38AF" w:rsidRPr="00856E09" w:rsidRDefault="003A38AF">
            <w:pPr>
              <w:jc w:val="center"/>
              <w:rPr>
                <w:sz w:val="28"/>
                <w:szCs w:val="28"/>
                <w:lang w:val="uk-UA"/>
              </w:rPr>
            </w:pPr>
            <w:r w:rsidRPr="00856E09">
              <w:rPr>
                <w:sz w:val="28"/>
                <w:szCs w:val="28"/>
                <w:lang w:val="uk-UA"/>
              </w:rPr>
              <w:t>тетрагідропірол;</w:t>
            </w:r>
          </w:p>
          <w:p w14:paraId="2DFB644F" w14:textId="77777777" w:rsidR="003A38AF" w:rsidRPr="00856E09" w:rsidRDefault="003A38AF">
            <w:pPr>
              <w:jc w:val="center"/>
              <w:rPr>
                <w:bCs/>
                <w:sz w:val="28"/>
                <w:szCs w:val="28"/>
                <w:lang w:val="uk-UA"/>
              </w:rPr>
            </w:pPr>
            <w:r w:rsidRPr="00856E09">
              <w:rPr>
                <w:sz w:val="28"/>
                <w:szCs w:val="28"/>
                <w:lang w:val="uk-UA"/>
              </w:rPr>
              <w:t>азолідин</w:t>
            </w:r>
          </w:p>
        </w:tc>
      </w:tr>
    </w:tbl>
    <w:p w14:paraId="6B49C0FE" w14:textId="77777777" w:rsidR="003A38AF" w:rsidRPr="00856E09" w:rsidRDefault="003A38AF" w:rsidP="00675979">
      <w:pPr>
        <w:ind w:firstLine="709"/>
        <w:jc w:val="both"/>
        <w:rPr>
          <w:bCs/>
          <w:sz w:val="16"/>
          <w:szCs w:val="16"/>
          <w:lang w:val="uk-UA"/>
        </w:rPr>
      </w:pPr>
    </w:p>
    <w:p w14:paraId="077DCE62" w14:textId="77777777" w:rsidR="003A38AF" w:rsidRPr="00856E09" w:rsidRDefault="003A38AF" w:rsidP="00675979">
      <w:pPr>
        <w:ind w:firstLine="709"/>
        <w:jc w:val="both"/>
        <w:rPr>
          <w:bCs/>
          <w:sz w:val="28"/>
          <w:lang w:val="uk-UA"/>
        </w:rPr>
      </w:pPr>
      <w:r w:rsidRPr="00856E09">
        <w:rPr>
          <w:bCs/>
          <w:sz w:val="28"/>
          <w:lang w:val="uk-UA"/>
        </w:rPr>
        <w:t>П’ятичленні гетероциклічні сполуки з двома гетероатомами:</w:t>
      </w:r>
    </w:p>
    <w:p w14:paraId="00632DB1"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2412"/>
        <w:gridCol w:w="2408"/>
        <w:gridCol w:w="2409"/>
        <w:gridCol w:w="2409"/>
      </w:tblGrid>
      <w:tr w:rsidR="003A38AF" w:rsidRPr="00856E09" w14:paraId="3CE3008B" w14:textId="77777777" w:rsidTr="00675979">
        <w:tc>
          <w:tcPr>
            <w:tcW w:w="2463" w:type="dxa"/>
          </w:tcPr>
          <w:p w14:paraId="77DC9998" w14:textId="77777777" w:rsidR="003A38AF" w:rsidRPr="00856E09" w:rsidRDefault="003A38AF">
            <w:pPr>
              <w:jc w:val="center"/>
              <w:rPr>
                <w:sz w:val="28"/>
                <w:szCs w:val="28"/>
                <w:lang w:val="uk-UA"/>
              </w:rPr>
            </w:pPr>
            <w:r w:rsidRPr="00856E09">
              <w:rPr>
                <w:sz w:val="28"/>
                <w:szCs w:val="28"/>
                <w:lang w:val="uk-UA"/>
              </w:rPr>
              <w:object w:dxaOrig="1308" w:dyaOrig="1476" w14:anchorId="46559B3C">
                <v:shape id="_x0000_i1036" type="#_x0000_t75" style="width:64.05pt;height:69pt" o:ole="">
                  <v:imagedata r:id="rId32" o:title=""/>
                </v:shape>
                <o:OLEObject Type="Embed" ProgID="ChemDraw.Document.6.0" ShapeID="_x0000_i1036" DrawAspect="Content" ObjectID="_1798629154" r:id="rId33"/>
              </w:object>
            </w:r>
          </w:p>
          <w:p w14:paraId="64FD4232" w14:textId="77777777" w:rsidR="003A38AF" w:rsidRPr="00856E09" w:rsidRDefault="003A38AF">
            <w:pPr>
              <w:jc w:val="center"/>
              <w:rPr>
                <w:sz w:val="28"/>
                <w:szCs w:val="28"/>
                <w:lang w:val="uk-UA"/>
              </w:rPr>
            </w:pPr>
            <w:r w:rsidRPr="00856E09">
              <w:rPr>
                <w:sz w:val="28"/>
                <w:szCs w:val="28"/>
                <w:lang w:val="uk-UA"/>
              </w:rPr>
              <w:t>піразол*;</w:t>
            </w:r>
          </w:p>
          <w:p w14:paraId="62E168A1" w14:textId="77777777" w:rsidR="003A38AF" w:rsidRPr="00856E09" w:rsidRDefault="003A38AF">
            <w:pPr>
              <w:jc w:val="center"/>
              <w:rPr>
                <w:sz w:val="28"/>
                <w:szCs w:val="28"/>
                <w:lang w:val="uk-UA"/>
              </w:rPr>
            </w:pPr>
            <w:r w:rsidRPr="00856E09">
              <w:rPr>
                <w:sz w:val="28"/>
                <w:szCs w:val="28"/>
                <w:lang w:val="uk-UA"/>
              </w:rPr>
              <w:t>1,2-діазол</w:t>
            </w:r>
          </w:p>
        </w:tc>
        <w:tc>
          <w:tcPr>
            <w:tcW w:w="2463" w:type="dxa"/>
          </w:tcPr>
          <w:p w14:paraId="7C77DAFA" w14:textId="77777777" w:rsidR="003A38AF" w:rsidRPr="00856E09" w:rsidRDefault="003A38AF">
            <w:pPr>
              <w:jc w:val="center"/>
              <w:rPr>
                <w:sz w:val="28"/>
                <w:szCs w:val="28"/>
                <w:lang w:val="uk-UA"/>
              </w:rPr>
            </w:pPr>
            <w:r w:rsidRPr="00856E09">
              <w:rPr>
                <w:sz w:val="28"/>
                <w:szCs w:val="28"/>
                <w:lang w:val="uk-UA"/>
              </w:rPr>
              <w:object w:dxaOrig="1212" w:dyaOrig="1548" w14:anchorId="5D312A02">
                <v:shape id="_x0000_i1037" type="#_x0000_t75" style="width:60.5pt;height:74pt" o:ole="">
                  <v:imagedata r:id="rId34" o:title=""/>
                </v:shape>
                <o:OLEObject Type="Embed" ProgID="ChemDraw.Document.6.0" ShapeID="_x0000_i1037" DrawAspect="Content" ObjectID="_1798629155" r:id="rId35"/>
              </w:object>
            </w:r>
          </w:p>
          <w:p w14:paraId="1D1897A4" w14:textId="77777777" w:rsidR="003A38AF" w:rsidRPr="00856E09" w:rsidRDefault="003A38AF">
            <w:pPr>
              <w:jc w:val="center"/>
              <w:rPr>
                <w:sz w:val="28"/>
                <w:szCs w:val="28"/>
                <w:lang w:val="uk-UA"/>
              </w:rPr>
            </w:pPr>
            <w:r w:rsidRPr="00856E09">
              <w:rPr>
                <w:sz w:val="28"/>
                <w:szCs w:val="28"/>
                <w:lang w:val="uk-UA"/>
              </w:rPr>
              <w:t>імідазол*;</w:t>
            </w:r>
          </w:p>
          <w:p w14:paraId="537E3AEE" w14:textId="77777777" w:rsidR="003A38AF" w:rsidRPr="00856E09" w:rsidRDefault="003A38AF">
            <w:pPr>
              <w:jc w:val="center"/>
              <w:rPr>
                <w:sz w:val="28"/>
                <w:szCs w:val="28"/>
                <w:lang w:val="uk-UA"/>
              </w:rPr>
            </w:pPr>
            <w:r w:rsidRPr="00856E09">
              <w:rPr>
                <w:sz w:val="28"/>
                <w:szCs w:val="28"/>
                <w:lang w:val="uk-UA"/>
              </w:rPr>
              <w:t>1,3-діазол</w:t>
            </w:r>
          </w:p>
        </w:tc>
        <w:tc>
          <w:tcPr>
            <w:tcW w:w="2464" w:type="dxa"/>
          </w:tcPr>
          <w:p w14:paraId="2CA799D3" w14:textId="77777777" w:rsidR="003A38AF" w:rsidRPr="00856E09" w:rsidRDefault="003A38AF">
            <w:pPr>
              <w:jc w:val="center"/>
              <w:rPr>
                <w:sz w:val="28"/>
                <w:szCs w:val="28"/>
                <w:lang w:val="uk-UA"/>
              </w:rPr>
            </w:pPr>
            <w:r w:rsidRPr="00856E09">
              <w:rPr>
                <w:sz w:val="28"/>
                <w:szCs w:val="28"/>
                <w:lang w:val="uk-UA"/>
              </w:rPr>
              <w:object w:dxaOrig="1212" w:dyaOrig="1332" w14:anchorId="42256711">
                <v:shape id="_x0000_i1038" type="#_x0000_t75" style="width:60.5pt;height:66pt" o:ole="">
                  <v:imagedata r:id="rId36" o:title=""/>
                </v:shape>
                <o:OLEObject Type="Embed" ProgID="ChemDraw.Document.6.0" ShapeID="_x0000_i1038" DrawAspect="Content" ObjectID="_1798629156" r:id="rId37"/>
              </w:object>
            </w:r>
          </w:p>
          <w:p w14:paraId="34C4F391" w14:textId="77777777" w:rsidR="003A38AF" w:rsidRPr="00856E09" w:rsidRDefault="003A38AF">
            <w:pPr>
              <w:jc w:val="center"/>
              <w:rPr>
                <w:sz w:val="28"/>
                <w:szCs w:val="28"/>
                <w:lang w:val="uk-UA"/>
              </w:rPr>
            </w:pPr>
            <w:r w:rsidRPr="00856E09">
              <w:rPr>
                <w:sz w:val="28"/>
                <w:szCs w:val="28"/>
                <w:lang w:val="uk-UA"/>
              </w:rPr>
              <w:t>тіазол*;</w:t>
            </w:r>
          </w:p>
          <w:p w14:paraId="02C0D932" w14:textId="77777777" w:rsidR="003A38AF" w:rsidRPr="00856E09" w:rsidRDefault="003A38AF">
            <w:pPr>
              <w:jc w:val="center"/>
              <w:rPr>
                <w:bCs/>
                <w:sz w:val="28"/>
                <w:szCs w:val="28"/>
                <w:lang w:val="uk-UA"/>
              </w:rPr>
            </w:pPr>
            <w:r w:rsidRPr="00856E09">
              <w:rPr>
                <w:bCs/>
                <w:sz w:val="28"/>
                <w:szCs w:val="28"/>
                <w:lang w:val="uk-UA"/>
              </w:rPr>
              <w:t>1,3-тіазол</w:t>
            </w:r>
          </w:p>
        </w:tc>
        <w:tc>
          <w:tcPr>
            <w:tcW w:w="2464" w:type="dxa"/>
          </w:tcPr>
          <w:p w14:paraId="3B590CA2" w14:textId="77777777" w:rsidR="003A38AF" w:rsidRPr="00856E09" w:rsidRDefault="003A38AF">
            <w:pPr>
              <w:jc w:val="center"/>
              <w:rPr>
                <w:sz w:val="28"/>
                <w:szCs w:val="28"/>
                <w:lang w:val="uk-UA"/>
              </w:rPr>
            </w:pPr>
            <w:r w:rsidRPr="00856E09">
              <w:rPr>
                <w:sz w:val="28"/>
                <w:szCs w:val="28"/>
                <w:lang w:val="uk-UA"/>
              </w:rPr>
              <w:object w:dxaOrig="1212" w:dyaOrig="1332" w14:anchorId="2FEFD6EF">
                <v:shape id="_x0000_i1039" type="#_x0000_t75" style="width:60.5pt;height:66pt" o:ole="">
                  <v:imagedata r:id="rId38" o:title=""/>
                </v:shape>
                <o:OLEObject Type="Embed" ProgID="ChemDraw.Document.6.0" ShapeID="_x0000_i1039" DrawAspect="Content" ObjectID="_1798629157" r:id="rId39"/>
              </w:object>
            </w:r>
          </w:p>
          <w:p w14:paraId="624688E8" w14:textId="77777777" w:rsidR="003A38AF" w:rsidRPr="00856E09" w:rsidRDefault="003A38AF">
            <w:pPr>
              <w:jc w:val="center"/>
              <w:rPr>
                <w:sz w:val="28"/>
                <w:szCs w:val="28"/>
                <w:lang w:val="uk-UA"/>
              </w:rPr>
            </w:pPr>
            <w:r w:rsidRPr="00856E09">
              <w:rPr>
                <w:sz w:val="28"/>
                <w:szCs w:val="28"/>
                <w:lang w:val="uk-UA"/>
              </w:rPr>
              <w:t>оксазол*;</w:t>
            </w:r>
          </w:p>
          <w:p w14:paraId="46FF05E5" w14:textId="77777777" w:rsidR="003A38AF" w:rsidRPr="00856E09" w:rsidRDefault="003A38AF">
            <w:pPr>
              <w:jc w:val="center"/>
              <w:rPr>
                <w:sz w:val="28"/>
                <w:szCs w:val="28"/>
                <w:lang w:val="uk-UA"/>
              </w:rPr>
            </w:pPr>
            <w:r w:rsidRPr="00856E09">
              <w:rPr>
                <w:sz w:val="28"/>
                <w:szCs w:val="28"/>
                <w:lang w:val="uk-UA"/>
              </w:rPr>
              <w:t>1,3-оксазол</w:t>
            </w:r>
          </w:p>
          <w:p w14:paraId="40920552" w14:textId="77777777" w:rsidR="003A38AF" w:rsidRPr="00856E09" w:rsidRDefault="003A38AF">
            <w:pPr>
              <w:jc w:val="center"/>
              <w:rPr>
                <w:bCs/>
                <w:sz w:val="28"/>
                <w:szCs w:val="28"/>
                <w:lang w:val="uk-UA"/>
              </w:rPr>
            </w:pPr>
          </w:p>
        </w:tc>
      </w:tr>
    </w:tbl>
    <w:p w14:paraId="6B98A198" w14:textId="77777777" w:rsidR="003A38AF" w:rsidRPr="00856E09" w:rsidRDefault="003A38AF" w:rsidP="00675979">
      <w:pPr>
        <w:ind w:firstLine="709"/>
        <w:jc w:val="both"/>
        <w:rPr>
          <w:bCs/>
          <w:sz w:val="16"/>
          <w:szCs w:val="16"/>
          <w:lang w:val="uk-UA"/>
        </w:rPr>
      </w:pPr>
    </w:p>
    <w:p w14:paraId="597C40E6" w14:textId="77777777" w:rsidR="003A38AF" w:rsidRPr="00856E09" w:rsidRDefault="003A38AF" w:rsidP="00675979">
      <w:pPr>
        <w:ind w:firstLine="709"/>
        <w:jc w:val="both"/>
        <w:rPr>
          <w:bCs/>
          <w:sz w:val="28"/>
          <w:lang w:val="uk-UA"/>
        </w:rPr>
      </w:pPr>
      <w:r w:rsidRPr="00856E09">
        <w:rPr>
          <w:bCs/>
          <w:sz w:val="28"/>
          <w:lang w:val="uk-UA"/>
        </w:rPr>
        <w:t>Шестичленні гетероциклічні сполуки з одним гетероатомом:</w:t>
      </w:r>
    </w:p>
    <w:p w14:paraId="0ED29AFD" w14:textId="77777777" w:rsidR="003A38AF" w:rsidRPr="00856E09" w:rsidRDefault="003A38AF" w:rsidP="00675979">
      <w:pPr>
        <w:ind w:firstLine="709"/>
        <w:jc w:val="both"/>
        <w:rPr>
          <w:bCs/>
          <w:sz w:val="16"/>
          <w:szCs w:val="16"/>
          <w:lang w:val="uk-UA"/>
        </w:rPr>
      </w:pPr>
    </w:p>
    <w:tbl>
      <w:tblPr>
        <w:tblW w:w="0" w:type="auto"/>
        <w:tblLook w:val="00A0" w:firstRow="1" w:lastRow="0" w:firstColumn="1" w:lastColumn="0" w:noHBand="0" w:noVBand="0"/>
      </w:tblPr>
      <w:tblGrid>
        <w:gridCol w:w="2374"/>
        <w:gridCol w:w="2435"/>
        <w:gridCol w:w="2379"/>
        <w:gridCol w:w="2450"/>
      </w:tblGrid>
      <w:tr w:rsidR="003A38AF" w:rsidRPr="00856E09" w14:paraId="648DB5BE" w14:textId="77777777" w:rsidTr="00675979">
        <w:tc>
          <w:tcPr>
            <w:tcW w:w="2463" w:type="dxa"/>
          </w:tcPr>
          <w:p w14:paraId="409090CF" w14:textId="77777777" w:rsidR="003A38AF" w:rsidRPr="00856E09" w:rsidRDefault="003A38AF">
            <w:pPr>
              <w:jc w:val="center"/>
              <w:rPr>
                <w:sz w:val="28"/>
                <w:szCs w:val="28"/>
                <w:lang w:val="uk-UA"/>
              </w:rPr>
            </w:pPr>
            <w:r w:rsidRPr="00856E09">
              <w:rPr>
                <w:sz w:val="28"/>
                <w:szCs w:val="28"/>
                <w:lang w:val="uk-UA"/>
              </w:rPr>
              <w:object w:dxaOrig="1128" w:dyaOrig="1392" w14:anchorId="1F156DE9">
                <v:shape id="_x0000_i1040" type="#_x0000_t75" style="width:57pt;height:69.55pt" o:ole="">
                  <v:imagedata r:id="rId40" o:title=""/>
                </v:shape>
                <o:OLEObject Type="Embed" ProgID="ChemDraw.Document.6.0" ShapeID="_x0000_i1040" DrawAspect="Content" ObjectID="_1798629158" r:id="rId41"/>
              </w:object>
            </w:r>
          </w:p>
          <w:p w14:paraId="0510382F" w14:textId="77777777" w:rsidR="003A38AF" w:rsidRPr="00856E09" w:rsidRDefault="003A38AF">
            <w:pPr>
              <w:jc w:val="center"/>
              <w:rPr>
                <w:bCs/>
                <w:sz w:val="28"/>
                <w:szCs w:val="28"/>
                <w:lang w:val="uk-UA"/>
              </w:rPr>
            </w:pPr>
            <w:r w:rsidRPr="00856E09">
              <w:rPr>
                <w:sz w:val="28"/>
                <w:szCs w:val="28"/>
                <w:lang w:val="uk-UA"/>
              </w:rPr>
              <w:t>4Н-піран</w:t>
            </w:r>
          </w:p>
        </w:tc>
        <w:tc>
          <w:tcPr>
            <w:tcW w:w="2463" w:type="dxa"/>
          </w:tcPr>
          <w:p w14:paraId="5A481487" w14:textId="77777777" w:rsidR="003A38AF" w:rsidRPr="00856E09" w:rsidRDefault="003A38AF">
            <w:pPr>
              <w:jc w:val="center"/>
              <w:rPr>
                <w:lang w:val="uk-UA"/>
              </w:rPr>
            </w:pPr>
            <w:r w:rsidRPr="00856E09">
              <w:rPr>
                <w:lang w:val="uk-UA"/>
              </w:rPr>
              <w:object w:dxaOrig="1128" w:dyaOrig="1392" w14:anchorId="14264A61">
                <v:shape id="_x0000_i1041" type="#_x0000_t75" style="width:57pt;height:69.55pt" o:ole="">
                  <v:imagedata r:id="rId42" o:title=""/>
                </v:shape>
                <o:OLEObject Type="Embed" ProgID="ChemDraw.Document.6.0" ShapeID="_x0000_i1041" DrawAspect="Content" ObjectID="_1798629159" r:id="rId43"/>
              </w:object>
            </w:r>
          </w:p>
          <w:p w14:paraId="1A485464" w14:textId="77777777" w:rsidR="003A38AF" w:rsidRPr="00856E09" w:rsidRDefault="003A38AF">
            <w:pPr>
              <w:jc w:val="center"/>
              <w:rPr>
                <w:bCs/>
                <w:sz w:val="28"/>
                <w:szCs w:val="28"/>
                <w:lang w:val="uk-UA"/>
              </w:rPr>
            </w:pPr>
            <w:r w:rsidRPr="00856E09">
              <w:rPr>
                <w:sz w:val="28"/>
                <w:szCs w:val="28"/>
                <w:lang w:val="uk-UA"/>
              </w:rPr>
              <w:t>тетрагідропіран</w:t>
            </w:r>
          </w:p>
        </w:tc>
        <w:tc>
          <w:tcPr>
            <w:tcW w:w="2464" w:type="dxa"/>
          </w:tcPr>
          <w:p w14:paraId="63DA2F88" w14:textId="77777777" w:rsidR="003A38AF" w:rsidRPr="00856E09" w:rsidRDefault="003A38AF">
            <w:pPr>
              <w:jc w:val="center"/>
              <w:rPr>
                <w:sz w:val="28"/>
                <w:szCs w:val="28"/>
                <w:lang w:val="uk-UA"/>
              </w:rPr>
            </w:pPr>
            <w:r w:rsidRPr="00856E09">
              <w:rPr>
                <w:sz w:val="28"/>
                <w:szCs w:val="28"/>
                <w:lang w:val="uk-UA"/>
              </w:rPr>
              <w:object w:dxaOrig="1128" w:dyaOrig="1392" w14:anchorId="1C0030B3">
                <v:shape id="_x0000_i1042" type="#_x0000_t75" style="width:57pt;height:69.55pt" o:ole="">
                  <v:imagedata r:id="rId44" o:title=""/>
                </v:shape>
                <o:OLEObject Type="Embed" ProgID="ChemDraw.Document.6.0" ShapeID="_x0000_i1042" DrawAspect="Content" ObjectID="_1798629160" r:id="rId45"/>
              </w:object>
            </w:r>
          </w:p>
          <w:p w14:paraId="445E5EE1" w14:textId="77777777" w:rsidR="003A38AF" w:rsidRPr="00856E09" w:rsidRDefault="003A38AF">
            <w:pPr>
              <w:jc w:val="center"/>
              <w:rPr>
                <w:sz w:val="28"/>
                <w:szCs w:val="28"/>
                <w:lang w:val="uk-UA"/>
              </w:rPr>
            </w:pPr>
            <w:r w:rsidRPr="00856E09">
              <w:rPr>
                <w:sz w:val="28"/>
                <w:szCs w:val="28"/>
                <w:lang w:val="uk-UA"/>
              </w:rPr>
              <w:t xml:space="preserve">піридин*; </w:t>
            </w:r>
          </w:p>
          <w:p w14:paraId="736ABBD8" w14:textId="77777777" w:rsidR="003A38AF" w:rsidRPr="00856E09" w:rsidRDefault="003A38AF">
            <w:pPr>
              <w:jc w:val="center"/>
              <w:rPr>
                <w:sz w:val="28"/>
                <w:szCs w:val="28"/>
                <w:lang w:val="uk-UA"/>
              </w:rPr>
            </w:pPr>
            <w:r w:rsidRPr="00856E09">
              <w:rPr>
                <w:sz w:val="28"/>
                <w:szCs w:val="28"/>
                <w:lang w:val="uk-UA"/>
              </w:rPr>
              <w:t>азин</w:t>
            </w:r>
          </w:p>
          <w:p w14:paraId="60B55310" w14:textId="77777777" w:rsidR="003A38AF" w:rsidRPr="00856E09" w:rsidRDefault="003A38AF">
            <w:pPr>
              <w:jc w:val="center"/>
              <w:rPr>
                <w:bCs/>
                <w:sz w:val="28"/>
                <w:szCs w:val="28"/>
                <w:lang w:val="uk-UA"/>
              </w:rPr>
            </w:pPr>
          </w:p>
        </w:tc>
        <w:tc>
          <w:tcPr>
            <w:tcW w:w="2464" w:type="dxa"/>
          </w:tcPr>
          <w:p w14:paraId="274087EC" w14:textId="77777777" w:rsidR="003A38AF" w:rsidRPr="00856E09" w:rsidRDefault="003A38AF">
            <w:pPr>
              <w:jc w:val="center"/>
              <w:rPr>
                <w:sz w:val="28"/>
                <w:szCs w:val="28"/>
                <w:lang w:val="uk-UA"/>
              </w:rPr>
            </w:pPr>
            <w:r w:rsidRPr="00856E09">
              <w:rPr>
                <w:lang w:val="uk-UA"/>
              </w:rPr>
              <w:object w:dxaOrig="1128" w:dyaOrig="1608" w14:anchorId="4E59051D">
                <v:shape id="_x0000_i1043" type="#_x0000_t75" style="width:48.5pt;height:66pt" o:ole="">
                  <v:imagedata r:id="rId46" o:title=""/>
                </v:shape>
                <o:OLEObject Type="Embed" ProgID="ChemDraw.Document.6.0" ShapeID="_x0000_i1043" DrawAspect="Content" ObjectID="_1798629161" r:id="rId47"/>
              </w:object>
            </w:r>
          </w:p>
          <w:p w14:paraId="71AB2CEB" w14:textId="77777777" w:rsidR="003A38AF" w:rsidRPr="00856E09" w:rsidRDefault="003A38AF">
            <w:pPr>
              <w:jc w:val="center"/>
              <w:rPr>
                <w:i/>
                <w:sz w:val="28"/>
                <w:szCs w:val="28"/>
                <w:lang w:val="uk-UA"/>
              </w:rPr>
            </w:pPr>
            <w:r w:rsidRPr="00856E09">
              <w:rPr>
                <w:sz w:val="28"/>
                <w:szCs w:val="28"/>
                <w:lang w:val="uk-UA"/>
              </w:rPr>
              <w:t>піперидин*;</w:t>
            </w:r>
          </w:p>
          <w:p w14:paraId="4EE71873" w14:textId="77777777" w:rsidR="003A38AF" w:rsidRPr="00856E09" w:rsidRDefault="003A38AF">
            <w:pPr>
              <w:jc w:val="center"/>
              <w:rPr>
                <w:sz w:val="28"/>
                <w:szCs w:val="28"/>
                <w:lang w:val="uk-UA"/>
              </w:rPr>
            </w:pPr>
            <w:r w:rsidRPr="00856E09">
              <w:rPr>
                <w:sz w:val="28"/>
                <w:szCs w:val="28"/>
                <w:lang w:val="uk-UA"/>
              </w:rPr>
              <w:t>пергідропіридин;</w:t>
            </w:r>
          </w:p>
          <w:p w14:paraId="12A1CEF8" w14:textId="77777777" w:rsidR="003A38AF" w:rsidRPr="00856E09" w:rsidRDefault="003A38AF">
            <w:pPr>
              <w:jc w:val="center"/>
              <w:rPr>
                <w:bCs/>
                <w:sz w:val="28"/>
                <w:szCs w:val="28"/>
                <w:lang w:val="uk-UA"/>
              </w:rPr>
            </w:pPr>
            <w:r w:rsidRPr="00856E09">
              <w:rPr>
                <w:sz w:val="28"/>
                <w:szCs w:val="28"/>
                <w:lang w:val="uk-UA"/>
              </w:rPr>
              <w:t>пергідроазин</w:t>
            </w:r>
          </w:p>
        </w:tc>
      </w:tr>
    </w:tbl>
    <w:p w14:paraId="2B8215F6" w14:textId="77777777" w:rsidR="003A38AF" w:rsidRPr="00856E09" w:rsidRDefault="003A38AF" w:rsidP="00675979">
      <w:pPr>
        <w:ind w:firstLine="709"/>
        <w:jc w:val="both"/>
        <w:rPr>
          <w:bCs/>
          <w:sz w:val="28"/>
          <w:lang w:val="uk-UA"/>
        </w:rPr>
      </w:pPr>
      <w:r w:rsidRPr="00856E09">
        <w:rPr>
          <w:bCs/>
          <w:sz w:val="28"/>
          <w:lang w:val="uk-UA"/>
        </w:rPr>
        <w:t>Шестичленні гетероциклічні сполуки з двома гетероатомами:</w:t>
      </w:r>
    </w:p>
    <w:p w14:paraId="38915356" w14:textId="77777777" w:rsidR="003A38AF" w:rsidRPr="00856E09" w:rsidRDefault="003A38AF" w:rsidP="00675979">
      <w:pPr>
        <w:ind w:firstLine="709"/>
        <w:jc w:val="both"/>
        <w:rPr>
          <w:bCs/>
          <w:sz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2409"/>
        <w:gridCol w:w="2410"/>
        <w:gridCol w:w="2410"/>
      </w:tblGrid>
      <w:tr w:rsidR="003A38AF" w:rsidRPr="00856E09" w14:paraId="75C6732F" w14:textId="77777777" w:rsidTr="00675979">
        <w:tc>
          <w:tcPr>
            <w:tcW w:w="1250" w:type="pct"/>
            <w:tcBorders>
              <w:top w:val="nil"/>
              <w:left w:val="nil"/>
              <w:bottom w:val="nil"/>
              <w:right w:val="nil"/>
            </w:tcBorders>
          </w:tcPr>
          <w:p w14:paraId="3A36E355" w14:textId="77777777" w:rsidR="003A38AF" w:rsidRPr="00856E09" w:rsidRDefault="003A38AF">
            <w:pPr>
              <w:jc w:val="center"/>
              <w:rPr>
                <w:sz w:val="28"/>
                <w:szCs w:val="28"/>
                <w:lang w:val="uk-UA"/>
              </w:rPr>
            </w:pPr>
            <w:r w:rsidRPr="00856E09">
              <w:rPr>
                <w:sz w:val="28"/>
                <w:szCs w:val="28"/>
                <w:lang w:val="uk-UA"/>
              </w:rPr>
              <w:object w:dxaOrig="1224" w:dyaOrig="1392" w14:anchorId="48260B51">
                <v:shape id="_x0000_i1044" type="#_x0000_t75" style="width:52pt;height:60.95pt" o:ole="">
                  <v:imagedata r:id="rId48" o:title=""/>
                </v:shape>
                <o:OLEObject Type="Embed" ProgID="ChemDraw.Document.6.0" ShapeID="_x0000_i1044" DrawAspect="Content" ObjectID="_1798629162" r:id="rId49"/>
              </w:object>
            </w:r>
          </w:p>
          <w:p w14:paraId="66BC0C98" w14:textId="77777777" w:rsidR="003A38AF" w:rsidRPr="00856E09" w:rsidRDefault="003A38AF">
            <w:pPr>
              <w:jc w:val="center"/>
              <w:rPr>
                <w:sz w:val="28"/>
                <w:szCs w:val="28"/>
                <w:lang w:val="uk-UA"/>
              </w:rPr>
            </w:pPr>
            <w:r w:rsidRPr="00856E09">
              <w:rPr>
                <w:sz w:val="28"/>
                <w:szCs w:val="28"/>
                <w:lang w:val="uk-UA"/>
              </w:rPr>
              <w:t>піридазин*;</w:t>
            </w:r>
          </w:p>
          <w:p w14:paraId="573BFF74" w14:textId="77777777" w:rsidR="003A38AF" w:rsidRPr="00856E09" w:rsidRDefault="003A38AF">
            <w:pPr>
              <w:jc w:val="center"/>
              <w:rPr>
                <w:bCs/>
                <w:sz w:val="28"/>
                <w:szCs w:val="28"/>
                <w:lang w:val="uk-UA"/>
              </w:rPr>
            </w:pPr>
            <w:r w:rsidRPr="00856E09">
              <w:rPr>
                <w:bCs/>
                <w:sz w:val="28"/>
                <w:szCs w:val="28"/>
                <w:lang w:val="uk-UA"/>
              </w:rPr>
              <w:t>1,2-діазин</w:t>
            </w:r>
          </w:p>
        </w:tc>
        <w:tc>
          <w:tcPr>
            <w:tcW w:w="1250" w:type="pct"/>
            <w:tcBorders>
              <w:top w:val="nil"/>
              <w:left w:val="nil"/>
              <w:bottom w:val="nil"/>
              <w:right w:val="nil"/>
            </w:tcBorders>
          </w:tcPr>
          <w:p w14:paraId="33C3F5FC" w14:textId="77777777" w:rsidR="003A38AF" w:rsidRPr="00856E09" w:rsidRDefault="003A38AF">
            <w:pPr>
              <w:jc w:val="center"/>
              <w:rPr>
                <w:sz w:val="28"/>
                <w:szCs w:val="28"/>
                <w:lang w:val="uk-UA"/>
              </w:rPr>
            </w:pPr>
            <w:r w:rsidRPr="00856E09">
              <w:rPr>
                <w:sz w:val="28"/>
                <w:szCs w:val="28"/>
                <w:lang w:val="uk-UA"/>
              </w:rPr>
              <w:object w:dxaOrig="1224" w:dyaOrig="1392" w14:anchorId="768CFDD6">
                <v:shape id="_x0000_i1045" type="#_x0000_t75" style="width:47pt;height:52.95pt" o:ole="">
                  <v:imagedata r:id="rId50" o:title=""/>
                </v:shape>
                <o:OLEObject Type="Embed" ProgID="ChemDraw.Document.6.0" ShapeID="_x0000_i1045" DrawAspect="Content" ObjectID="_1798629163" r:id="rId51"/>
              </w:object>
            </w:r>
          </w:p>
          <w:p w14:paraId="7FC08D26" w14:textId="77777777" w:rsidR="003A38AF" w:rsidRPr="00856E09" w:rsidRDefault="003A38AF">
            <w:pPr>
              <w:jc w:val="center"/>
              <w:rPr>
                <w:sz w:val="28"/>
                <w:szCs w:val="28"/>
                <w:lang w:val="uk-UA"/>
              </w:rPr>
            </w:pPr>
            <w:r w:rsidRPr="00856E09">
              <w:rPr>
                <w:sz w:val="28"/>
                <w:szCs w:val="28"/>
                <w:lang w:val="uk-UA"/>
              </w:rPr>
              <w:t>піримідин*;</w:t>
            </w:r>
          </w:p>
          <w:p w14:paraId="18F3EB62" w14:textId="77777777" w:rsidR="003A38AF" w:rsidRPr="00856E09" w:rsidRDefault="003A38AF">
            <w:pPr>
              <w:jc w:val="center"/>
              <w:rPr>
                <w:bCs/>
                <w:sz w:val="28"/>
                <w:szCs w:val="28"/>
                <w:lang w:val="uk-UA"/>
              </w:rPr>
            </w:pPr>
            <w:r w:rsidRPr="00856E09">
              <w:rPr>
                <w:bCs/>
                <w:sz w:val="28"/>
                <w:szCs w:val="28"/>
                <w:lang w:val="uk-UA"/>
              </w:rPr>
              <w:t>1,3-діазин</w:t>
            </w:r>
          </w:p>
        </w:tc>
        <w:tc>
          <w:tcPr>
            <w:tcW w:w="1250" w:type="pct"/>
            <w:tcBorders>
              <w:top w:val="nil"/>
              <w:left w:val="nil"/>
              <w:bottom w:val="nil"/>
              <w:right w:val="nil"/>
            </w:tcBorders>
          </w:tcPr>
          <w:p w14:paraId="6099DCC0" w14:textId="77777777" w:rsidR="003A38AF" w:rsidRPr="00856E09" w:rsidRDefault="003A38AF">
            <w:pPr>
              <w:jc w:val="center"/>
              <w:rPr>
                <w:sz w:val="28"/>
                <w:szCs w:val="28"/>
                <w:lang w:val="uk-UA"/>
              </w:rPr>
            </w:pPr>
            <w:r w:rsidRPr="00856E09">
              <w:rPr>
                <w:sz w:val="28"/>
                <w:szCs w:val="28"/>
                <w:lang w:val="uk-UA"/>
              </w:rPr>
              <w:object w:dxaOrig="1128" w:dyaOrig="1464" w14:anchorId="19F2EBA9">
                <v:shape id="_x0000_i1046" type="#_x0000_t75" style="width:42pt;height:50pt" o:ole="">
                  <v:imagedata r:id="rId52" o:title=""/>
                </v:shape>
                <o:OLEObject Type="Embed" ProgID="ChemDraw.Document.6.0" ShapeID="_x0000_i1046" DrawAspect="Content" ObjectID="_1798629164" r:id="rId53"/>
              </w:object>
            </w:r>
          </w:p>
          <w:p w14:paraId="09B69CE7" w14:textId="77777777" w:rsidR="003A38AF" w:rsidRPr="00856E09" w:rsidRDefault="003A38AF">
            <w:pPr>
              <w:jc w:val="center"/>
              <w:rPr>
                <w:sz w:val="28"/>
                <w:szCs w:val="28"/>
                <w:lang w:val="uk-UA"/>
              </w:rPr>
            </w:pPr>
            <w:r w:rsidRPr="00856E09">
              <w:rPr>
                <w:sz w:val="28"/>
                <w:szCs w:val="28"/>
                <w:lang w:val="uk-UA"/>
              </w:rPr>
              <w:t>піразин*;</w:t>
            </w:r>
          </w:p>
          <w:p w14:paraId="3DADF3A7" w14:textId="77777777" w:rsidR="003A38AF" w:rsidRPr="00856E09" w:rsidRDefault="003A38AF">
            <w:pPr>
              <w:jc w:val="center"/>
              <w:rPr>
                <w:sz w:val="28"/>
                <w:szCs w:val="28"/>
                <w:lang w:val="uk-UA"/>
              </w:rPr>
            </w:pPr>
            <w:r w:rsidRPr="00856E09">
              <w:rPr>
                <w:sz w:val="28"/>
                <w:szCs w:val="28"/>
                <w:lang w:val="uk-UA"/>
              </w:rPr>
              <w:t>1,4-діазин</w:t>
            </w:r>
          </w:p>
        </w:tc>
        <w:tc>
          <w:tcPr>
            <w:tcW w:w="1250" w:type="pct"/>
            <w:tcBorders>
              <w:top w:val="nil"/>
              <w:left w:val="nil"/>
              <w:bottom w:val="nil"/>
              <w:right w:val="nil"/>
            </w:tcBorders>
          </w:tcPr>
          <w:p w14:paraId="55692E2D" w14:textId="77777777" w:rsidR="003A38AF" w:rsidRPr="00856E09" w:rsidRDefault="003A38AF">
            <w:pPr>
              <w:jc w:val="center"/>
              <w:rPr>
                <w:lang w:val="uk-UA"/>
              </w:rPr>
            </w:pPr>
            <w:r w:rsidRPr="00856E09">
              <w:rPr>
                <w:lang w:val="uk-UA"/>
              </w:rPr>
              <w:object w:dxaOrig="1128" w:dyaOrig="1680" w14:anchorId="1747820C">
                <v:shape id="_x0000_i1047" type="#_x0000_t75" style="width:45pt;height:68.45pt" o:ole="">
                  <v:imagedata r:id="rId54" o:title=""/>
                </v:shape>
                <o:OLEObject Type="Embed" ProgID="ChemDraw.Document.6.0" ShapeID="_x0000_i1047" DrawAspect="Content" ObjectID="_1798629165" r:id="rId55"/>
              </w:object>
            </w:r>
          </w:p>
          <w:p w14:paraId="3F1D4C64" w14:textId="77777777" w:rsidR="003A38AF" w:rsidRPr="00856E09" w:rsidRDefault="003A38AF" w:rsidP="00FB5A48">
            <w:pPr>
              <w:rPr>
                <w:sz w:val="28"/>
                <w:szCs w:val="28"/>
                <w:lang w:val="uk-UA"/>
              </w:rPr>
            </w:pPr>
            <w:r w:rsidRPr="00856E09">
              <w:rPr>
                <w:sz w:val="28"/>
                <w:szCs w:val="28"/>
                <w:lang w:val="uk-UA"/>
              </w:rPr>
              <w:t>морфолін*;</w:t>
            </w:r>
          </w:p>
          <w:p w14:paraId="62085C36" w14:textId="77777777" w:rsidR="003A38AF" w:rsidRPr="00856E09" w:rsidRDefault="003A38AF" w:rsidP="00FB5A48">
            <w:pPr>
              <w:rPr>
                <w:bCs/>
                <w:sz w:val="28"/>
                <w:szCs w:val="28"/>
                <w:lang w:val="uk-UA"/>
              </w:rPr>
            </w:pPr>
            <w:r w:rsidRPr="00856E09">
              <w:rPr>
                <w:bCs/>
                <w:sz w:val="28"/>
                <w:szCs w:val="28"/>
                <w:lang w:val="uk-UA"/>
              </w:rPr>
              <w:t>тетрагідро-1,4-оксазин; 1,4-оксазин</w:t>
            </w:r>
          </w:p>
        </w:tc>
      </w:tr>
      <w:tr w:rsidR="003A38AF" w:rsidRPr="00856E09" w14:paraId="7E58829A" w14:textId="77777777" w:rsidTr="00675979">
        <w:tc>
          <w:tcPr>
            <w:tcW w:w="1250" w:type="pct"/>
            <w:tcBorders>
              <w:top w:val="nil"/>
              <w:left w:val="nil"/>
              <w:bottom w:val="nil"/>
              <w:right w:val="nil"/>
            </w:tcBorders>
          </w:tcPr>
          <w:p w14:paraId="593DBDAC" w14:textId="77777777" w:rsidR="003A38AF" w:rsidRPr="00856E09" w:rsidRDefault="003A38AF">
            <w:pPr>
              <w:jc w:val="center"/>
              <w:rPr>
                <w:sz w:val="28"/>
                <w:szCs w:val="28"/>
                <w:lang w:val="uk-UA"/>
              </w:rPr>
            </w:pPr>
            <w:r w:rsidRPr="00856E09">
              <w:rPr>
                <w:sz w:val="28"/>
                <w:szCs w:val="28"/>
                <w:lang w:val="uk-UA"/>
              </w:rPr>
              <w:object w:dxaOrig="1128" w:dyaOrig="1668" w14:anchorId="2D54BD0F">
                <v:shape id="_x0000_i1048" type="#_x0000_t75" style="width:51pt;height:72.45pt" o:ole="">
                  <v:imagedata r:id="rId56" o:title=""/>
                </v:shape>
                <o:OLEObject Type="Embed" ProgID="ChemDraw.Document.6.0" ShapeID="_x0000_i1048" DrawAspect="Content" ObjectID="_1798629166" r:id="rId57"/>
              </w:object>
            </w:r>
          </w:p>
          <w:p w14:paraId="30A24308" w14:textId="77777777" w:rsidR="003A38AF" w:rsidRPr="00856E09" w:rsidRDefault="003A38AF">
            <w:pPr>
              <w:jc w:val="center"/>
              <w:rPr>
                <w:sz w:val="28"/>
                <w:szCs w:val="28"/>
                <w:lang w:val="uk-UA"/>
              </w:rPr>
            </w:pPr>
            <w:r w:rsidRPr="00856E09">
              <w:rPr>
                <w:sz w:val="28"/>
                <w:szCs w:val="28"/>
                <w:lang w:val="uk-UA"/>
              </w:rPr>
              <w:t>оксазин*;</w:t>
            </w:r>
          </w:p>
          <w:p w14:paraId="5BF251B0" w14:textId="77777777" w:rsidR="003A38AF" w:rsidRPr="00856E09" w:rsidRDefault="003A38AF">
            <w:pPr>
              <w:jc w:val="center"/>
              <w:rPr>
                <w:sz w:val="28"/>
                <w:szCs w:val="28"/>
                <w:lang w:val="uk-UA"/>
              </w:rPr>
            </w:pPr>
            <w:r w:rsidRPr="00856E09">
              <w:rPr>
                <w:sz w:val="28"/>
                <w:szCs w:val="28"/>
                <w:lang w:val="uk-UA"/>
              </w:rPr>
              <w:t>4Н-1,4-оксазин</w:t>
            </w:r>
          </w:p>
        </w:tc>
        <w:tc>
          <w:tcPr>
            <w:tcW w:w="1250" w:type="pct"/>
            <w:tcBorders>
              <w:top w:val="nil"/>
              <w:left w:val="nil"/>
              <w:bottom w:val="nil"/>
              <w:right w:val="nil"/>
            </w:tcBorders>
          </w:tcPr>
          <w:p w14:paraId="7A34A739" w14:textId="77777777" w:rsidR="003A38AF" w:rsidRPr="00856E09" w:rsidRDefault="003A38AF">
            <w:pPr>
              <w:jc w:val="center"/>
              <w:rPr>
                <w:sz w:val="28"/>
                <w:szCs w:val="28"/>
                <w:lang w:val="uk-UA"/>
              </w:rPr>
            </w:pPr>
            <w:r w:rsidRPr="00856E09">
              <w:rPr>
                <w:sz w:val="28"/>
                <w:szCs w:val="28"/>
                <w:lang w:val="uk-UA"/>
              </w:rPr>
              <w:object w:dxaOrig="1128" w:dyaOrig="1668" w14:anchorId="26E5B2DB">
                <v:shape id="_x0000_i1049" type="#_x0000_t75" style="width:44.5pt;height:64.95pt" o:ole="">
                  <v:imagedata r:id="rId58" o:title=""/>
                </v:shape>
                <o:OLEObject Type="Embed" ProgID="ChemDraw.Document.6.0" ShapeID="_x0000_i1049" DrawAspect="Content" ObjectID="_1798629167" r:id="rId59"/>
              </w:object>
            </w:r>
          </w:p>
          <w:p w14:paraId="51003130" w14:textId="77777777" w:rsidR="003A38AF" w:rsidRPr="00856E09" w:rsidRDefault="003A38AF">
            <w:pPr>
              <w:jc w:val="center"/>
              <w:rPr>
                <w:sz w:val="28"/>
                <w:szCs w:val="28"/>
                <w:lang w:val="uk-UA"/>
              </w:rPr>
            </w:pPr>
            <w:r w:rsidRPr="00856E09">
              <w:rPr>
                <w:sz w:val="28"/>
                <w:szCs w:val="28"/>
                <w:lang w:val="uk-UA"/>
              </w:rPr>
              <w:t>тіазин*;</w:t>
            </w:r>
          </w:p>
          <w:p w14:paraId="0F6BE578" w14:textId="77777777" w:rsidR="003A38AF" w:rsidRPr="00856E09" w:rsidRDefault="003A38AF">
            <w:pPr>
              <w:jc w:val="center"/>
              <w:rPr>
                <w:bCs/>
                <w:sz w:val="28"/>
                <w:szCs w:val="28"/>
                <w:lang w:val="uk-UA"/>
              </w:rPr>
            </w:pPr>
            <w:r w:rsidRPr="00856E09">
              <w:rPr>
                <w:sz w:val="28"/>
                <w:szCs w:val="28"/>
                <w:lang w:val="uk-UA"/>
              </w:rPr>
              <w:t>4Н-1,4-тіазин</w:t>
            </w:r>
          </w:p>
        </w:tc>
        <w:tc>
          <w:tcPr>
            <w:tcW w:w="2501" w:type="pct"/>
            <w:gridSpan w:val="2"/>
            <w:tcBorders>
              <w:top w:val="nil"/>
              <w:left w:val="nil"/>
              <w:bottom w:val="nil"/>
              <w:right w:val="nil"/>
            </w:tcBorders>
          </w:tcPr>
          <w:p w14:paraId="394ED6B4" w14:textId="77777777" w:rsidR="003A38AF" w:rsidRPr="00856E09" w:rsidRDefault="003A38AF">
            <w:pPr>
              <w:jc w:val="center"/>
              <w:rPr>
                <w:lang w:val="uk-UA"/>
              </w:rPr>
            </w:pPr>
            <w:r w:rsidRPr="00856E09">
              <w:rPr>
                <w:lang w:val="uk-UA"/>
              </w:rPr>
              <w:object w:dxaOrig="1128" w:dyaOrig="1884" w14:anchorId="550B3D32">
                <v:shape id="_x0000_i1050" type="#_x0000_t75" style="width:45.5pt;height:76.95pt" o:ole="">
                  <v:imagedata r:id="rId60" o:title=""/>
                </v:shape>
                <o:OLEObject Type="Embed" ProgID="ChemDraw.Document.6.0" ShapeID="_x0000_i1050" DrawAspect="Content" ObjectID="_1798629168" r:id="rId61"/>
              </w:object>
            </w:r>
          </w:p>
          <w:p w14:paraId="208F9461" w14:textId="77777777" w:rsidR="003A38AF" w:rsidRPr="00856E09" w:rsidRDefault="003A38AF">
            <w:pPr>
              <w:jc w:val="center"/>
              <w:rPr>
                <w:sz w:val="28"/>
                <w:szCs w:val="28"/>
                <w:lang w:val="uk-UA"/>
              </w:rPr>
            </w:pPr>
            <w:r w:rsidRPr="00856E09">
              <w:rPr>
                <w:sz w:val="28"/>
                <w:szCs w:val="28"/>
                <w:lang w:val="uk-UA"/>
              </w:rPr>
              <w:t>піперазин*;</w:t>
            </w:r>
          </w:p>
          <w:p w14:paraId="3F3C10AD" w14:textId="77777777" w:rsidR="003A38AF" w:rsidRPr="00856E09" w:rsidRDefault="003A38AF">
            <w:pPr>
              <w:jc w:val="center"/>
              <w:rPr>
                <w:bCs/>
                <w:sz w:val="28"/>
                <w:szCs w:val="28"/>
                <w:lang w:val="uk-UA"/>
              </w:rPr>
            </w:pPr>
            <w:r w:rsidRPr="00856E09">
              <w:rPr>
                <w:bCs/>
                <w:sz w:val="28"/>
                <w:szCs w:val="28"/>
                <w:lang w:val="uk-UA"/>
              </w:rPr>
              <w:t>пергідро-</w:t>
            </w:r>
            <w:r w:rsidRPr="00856E09">
              <w:rPr>
                <w:bCs/>
                <w:sz w:val="28"/>
                <w:szCs w:val="28"/>
                <w:lang w:val="uk-UA"/>
              </w:rPr>
              <w:br/>
              <w:t>1,4-діазин</w:t>
            </w:r>
          </w:p>
        </w:tc>
      </w:tr>
    </w:tbl>
    <w:p w14:paraId="24975245" w14:textId="77777777" w:rsidR="003A38AF" w:rsidRPr="00856E09" w:rsidRDefault="003A38AF" w:rsidP="00675979">
      <w:pPr>
        <w:ind w:firstLine="709"/>
        <w:jc w:val="both"/>
        <w:rPr>
          <w:bCs/>
          <w:sz w:val="28"/>
          <w:lang w:val="uk-UA"/>
        </w:rPr>
      </w:pPr>
      <w:r w:rsidRPr="00856E09">
        <w:rPr>
          <w:bCs/>
          <w:sz w:val="28"/>
          <w:lang w:val="uk-UA"/>
        </w:rPr>
        <w:t>Семичленні гетероциклічні сполуки:</w:t>
      </w:r>
    </w:p>
    <w:p w14:paraId="5C3BF283"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3214"/>
        <w:gridCol w:w="3209"/>
        <w:gridCol w:w="3215"/>
      </w:tblGrid>
      <w:tr w:rsidR="003A38AF" w:rsidRPr="00856E09" w14:paraId="2D2DEF91" w14:textId="77777777" w:rsidTr="00675979">
        <w:tc>
          <w:tcPr>
            <w:tcW w:w="3284" w:type="dxa"/>
          </w:tcPr>
          <w:p w14:paraId="02D37671" w14:textId="77777777" w:rsidR="003A38AF" w:rsidRPr="00856E09" w:rsidRDefault="003A38AF">
            <w:pPr>
              <w:jc w:val="center"/>
              <w:rPr>
                <w:sz w:val="28"/>
                <w:szCs w:val="28"/>
                <w:lang w:val="uk-UA"/>
              </w:rPr>
            </w:pPr>
            <w:r w:rsidRPr="00856E09">
              <w:rPr>
                <w:sz w:val="28"/>
                <w:szCs w:val="28"/>
                <w:lang w:val="uk-UA"/>
              </w:rPr>
              <w:object w:dxaOrig="1440" w:dyaOrig="1512" w14:anchorId="2B378580">
                <v:shape id="_x0000_i1051" type="#_x0000_t75" style="width:56pt;height:59.5pt" o:ole="">
                  <v:imagedata r:id="rId62" o:title=""/>
                </v:shape>
                <o:OLEObject Type="Embed" ProgID="ChemDraw.Document.6.0" ShapeID="_x0000_i1051" DrawAspect="Content" ObjectID="_1798629169" r:id="rId63"/>
              </w:object>
            </w:r>
          </w:p>
          <w:p w14:paraId="05738148" w14:textId="77777777" w:rsidR="003A38AF" w:rsidRPr="00856E09" w:rsidRDefault="003A38AF">
            <w:pPr>
              <w:jc w:val="center"/>
              <w:rPr>
                <w:bCs/>
                <w:sz w:val="28"/>
                <w:szCs w:val="28"/>
                <w:lang w:val="uk-UA"/>
              </w:rPr>
            </w:pPr>
            <w:r w:rsidRPr="00856E09">
              <w:rPr>
                <w:sz w:val="28"/>
                <w:szCs w:val="28"/>
                <w:lang w:val="uk-UA"/>
              </w:rPr>
              <w:t>Оксепін</w:t>
            </w:r>
          </w:p>
        </w:tc>
        <w:tc>
          <w:tcPr>
            <w:tcW w:w="3285" w:type="dxa"/>
          </w:tcPr>
          <w:p w14:paraId="3B334B6D" w14:textId="77777777" w:rsidR="003A38AF" w:rsidRPr="00856E09" w:rsidRDefault="003A38AF">
            <w:pPr>
              <w:jc w:val="center"/>
              <w:rPr>
                <w:sz w:val="28"/>
                <w:szCs w:val="28"/>
                <w:lang w:val="uk-UA"/>
              </w:rPr>
            </w:pPr>
            <w:r w:rsidRPr="00856E09">
              <w:rPr>
                <w:sz w:val="28"/>
                <w:szCs w:val="28"/>
                <w:lang w:val="uk-UA"/>
              </w:rPr>
              <w:object w:dxaOrig="1440" w:dyaOrig="1728" w14:anchorId="0C094D47">
                <v:shape id="_x0000_i1052" type="#_x0000_t75" style="width:47pt;height:57pt" o:ole="">
                  <v:imagedata r:id="rId64" o:title=""/>
                </v:shape>
                <o:OLEObject Type="Embed" ProgID="ChemDraw.Document.6.0" ShapeID="_x0000_i1052" DrawAspect="Content" ObjectID="_1798629170" r:id="rId65"/>
              </w:object>
            </w:r>
          </w:p>
          <w:p w14:paraId="39E15BC5" w14:textId="77777777" w:rsidR="003A38AF" w:rsidRPr="00856E09" w:rsidRDefault="003A38AF">
            <w:pPr>
              <w:jc w:val="center"/>
              <w:rPr>
                <w:bCs/>
                <w:sz w:val="28"/>
                <w:szCs w:val="28"/>
                <w:lang w:val="uk-UA"/>
              </w:rPr>
            </w:pPr>
            <w:r w:rsidRPr="00856E09">
              <w:rPr>
                <w:sz w:val="28"/>
                <w:szCs w:val="28"/>
                <w:lang w:val="uk-UA"/>
              </w:rPr>
              <w:t>1Н-азепін</w:t>
            </w:r>
          </w:p>
        </w:tc>
        <w:tc>
          <w:tcPr>
            <w:tcW w:w="3285" w:type="dxa"/>
          </w:tcPr>
          <w:p w14:paraId="158A748D" w14:textId="77777777" w:rsidR="003A38AF" w:rsidRPr="00856E09" w:rsidRDefault="003A38AF">
            <w:pPr>
              <w:jc w:val="center"/>
              <w:rPr>
                <w:sz w:val="28"/>
                <w:szCs w:val="28"/>
                <w:lang w:val="uk-UA"/>
              </w:rPr>
            </w:pPr>
            <w:r w:rsidRPr="00856E09">
              <w:rPr>
                <w:sz w:val="28"/>
                <w:szCs w:val="28"/>
                <w:lang w:val="uk-UA"/>
              </w:rPr>
              <w:object w:dxaOrig="1440" w:dyaOrig="1512" w14:anchorId="5BE66519">
                <v:shape id="_x0000_i1053" type="#_x0000_t75" style="width:56pt;height:59.5pt" o:ole="">
                  <v:imagedata r:id="rId66" o:title=""/>
                </v:shape>
                <o:OLEObject Type="Embed" ProgID="ChemDraw.Document.6.0" ShapeID="_x0000_i1053" DrawAspect="Content" ObjectID="_1798629171" r:id="rId67"/>
              </w:object>
            </w:r>
          </w:p>
          <w:p w14:paraId="7BA612D8" w14:textId="77777777" w:rsidR="003A38AF" w:rsidRPr="00856E09" w:rsidRDefault="003A38AF">
            <w:pPr>
              <w:jc w:val="center"/>
              <w:rPr>
                <w:bCs/>
                <w:sz w:val="28"/>
                <w:szCs w:val="28"/>
                <w:lang w:val="uk-UA"/>
              </w:rPr>
            </w:pPr>
            <w:r w:rsidRPr="00856E09">
              <w:rPr>
                <w:sz w:val="28"/>
                <w:szCs w:val="28"/>
                <w:lang w:val="uk-UA"/>
              </w:rPr>
              <w:t>Тіепін</w:t>
            </w:r>
          </w:p>
        </w:tc>
      </w:tr>
    </w:tbl>
    <w:p w14:paraId="564C5455" w14:textId="77777777" w:rsidR="003A38AF" w:rsidRPr="00856E09" w:rsidRDefault="003A38AF" w:rsidP="00675979">
      <w:pPr>
        <w:ind w:firstLine="709"/>
        <w:jc w:val="both"/>
        <w:rPr>
          <w:bCs/>
          <w:sz w:val="28"/>
          <w:lang w:val="uk-UA"/>
        </w:rPr>
      </w:pPr>
    </w:p>
    <w:p w14:paraId="494C25BB" w14:textId="77777777" w:rsidR="003A38AF" w:rsidRPr="00856E09" w:rsidRDefault="003A38AF" w:rsidP="00675979">
      <w:pPr>
        <w:ind w:firstLine="709"/>
        <w:jc w:val="both"/>
        <w:rPr>
          <w:bCs/>
          <w:sz w:val="28"/>
          <w:lang w:val="uk-UA"/>
        </w:rPr>
      </w:pPr>
      <w:r w:rsidRPr="00856E09">
        <w:rPr>
          <w:bCs/>
          <w:sz w:val="28"/>
          <w:lang w:val="uk-UA"/>
        </w:rPr>
        <w:t>Примітка. * ‒ Зірочкою відмічено тривіальні назви гетероциклічних сполук</w:t>
      </w:r>
    </w:p>
    <w:p w14:paraId="09506382" w14:textId="77777777" w:rsidR="003A38AF" w:rsidRPr="00856E09" w:rsidRDefault="003A38AF" w:rsidP="00675979">
      <w:pPr>
        <w:ind w:firstLine="709"/>
        <w:jc w:val="both"/>
        <w:rPr>
          <w:bCs/>
          <w:sz w:val="28"/>
          <w:lang w:val="uk-UA"/>
        </w:rPr>
      </w:pPr>
    </w:p>
    <w:p w14:paraId="6C062D45" w14:textId="77777777" w:rsidR="003A38AF" w:rsidRPr="00856E09" w:rsidRDefault="003A38AF" w:rsidP="00675979">
      <w:pPr>
        <w:ind w:firstLine="709"/>
        <w:jc w:val="both"/>
        <w:rPr>
          <w:bCs/>
          <w:sz w:val="28"/>
          <w:lang w:val="uk-UA"/>
        </w:rPr>
      </w:pPr>
      <w:r w:rsidRPr="00856E09">
        <w:rPr>
          <w:bCs/>
          <w:sz w:val="28"/>
          <w:lang w:val="uk-UA"/>
        </w:rPr>
        <w:t xml:space="preserve">Нумерацію атомів у гетероциклі звичайно починають з гетероатома </w:t>
      </w:r>
      <w:r w:rsidRPr="00856E09">
        <w:rPr>
          <w:bCs/>
          <w:sz w:val="28"/>
          <w:lang w:val="uk-UA"/>
        </w:rPr>
        <w:br/>
        <w:t>та проводять у тому напрямку, щоб замісники мали як найменші локаути.</w:t>
      </w:r>
    </w:p>
    <w:p w14:paraId="44038F00"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4819"/>
        <w:gridCol w:w="4819"/>
      </w:tblGrid>
      <w:tr w:rsidR="003A38AF" w:rsidRPr="00856E09" w14:paraId="53639DCB" w14:textId="77777777" w:rsidTr="00675979">
        <w:tc>
          <w:tcPr>
            <w:tcW w:w="4927" w:type="dxa"/>
          </w:tcPr>
          <w:p w14:paraId="5791D23C" w14:textId="77777777" w:rsidR="003A38AF" w:rsidRPr="00856E09" w:rsidRDefault="003A38AF">
            <w:pPr>
              <w:jc w:val="center"/>
              <w:rPr>
                <w:sz w:val="28"/>
                <w:szCs w:val="28"/>
                <w:lang w:val="uk-UA"/>
              </w:rPr>
            </w:pPr>
            <w:r w:rsidRPr="00856E09">
              <w:rPr>
                <w:sz w:val="28"/>
                <w:szCs w:val="28"/>
                <w:lang w:val="uk-UA"/>
              </w:rPr>
              <w:object w:dxaOrig="1728" w:dyaOrig="1260" w14:anchorId="30C154C9">
                <v:shape id="_x0000_i1054" type="#_x0000_t75" style="width:85pt;height:60.5pt" o:ole="">
                  <v:imagedata r:id="rId68" o:title=""/>
                </v:shape>
                <o:OLEObject Type="Embed" ProgID="ChemDraw.Document.6.0" ShapeID="_x0000_i1054" DrawAspect="Content" ObjectID="_1798629172" r:id="rId69"/>
              </w:object>
            </w:r>
          </w:p>
          <w:p w14:paraId="103B1C78" w14:textId="77777777" w:rsidR="003A38AF" w:rsidRPr="00856E09" w:rsidRDefault="003A38AF">
            <w:pPr>
              <w:jc w:val="center"/>
              <w:rPr>
                <w:bCs/>
                <w:sz w:val="28"/>
                <w:szCs w:val="28"/>
                <w:lang w:val="uk-UA"/>
              </w:rPr>
            </w:pPr>
            <w:r w:rsidRPr="00856E09">
              <w:rPr>
                <w:sz w:val="28"/>
                <w:szCs w:val="28"/>
                <w:lang w:val="uk-UA"/>
              </w:rPr>
              <w:t>2-метилфуран</w:t>
            </w:r>
          </w:p>
        </w:tc>
        <w:tc>
          <w:tcPr>
            <w:tcW w:w="4927" w:type="dxa"/>
          </w:tcPr>
          <w:p w14:paraId="46BFE4CF" w14:textId="77777777" w:rsidR="003A38AF" w:rsidRPr="00856E09" w:rsidRDefault="003A38AF">
            <w:pPr>
              <w:jc w:val="center"/>
              <w:rPr>
                <w:sz w:val="28"/>
                <w:szCs w:val="28"/>
                <w:lang w:val="uk-UA"/>
              </w:rPr>
            </w:pPr>
            <w:r w:rsidRPr="00856E09">
              <w:rPr>
                <w:sz w:val="28"/>
                <w:szCs w:val="28"/>
                <w:lang w:val="uk-UA"/>
              </w:rPr>
              <w:object w:dxaOrig="1644" w:dyaOrig="1392" w14:anchorId="03DE81A8">
                <v:shape id="_x0000_i1055" type="#_x0000_t75" style="width:82.05pt;height:69.55pt" o:ole="">
                  <v:imagedata r:id="rId70" o:title=""/>
                </v:shape>
                <o:OLEObject Type="Embed" ProgID="ChemDraw.Document.6.0" ShapeID="_x0000_i1055" DrawAspect="Content" ObjectID="_1798629173" r:id="rId71"/>
              </w:object>
            </w:r>
          </w:p>
          <w:p w14:paraId="4AB9C266" w14:textId="77777777" w:rsidR="003A38AF" w:rsidRPr="00856E09" w:rsidRDefault="003A38AF">
            <w:pPr>
              <w:jc w:val="center"/>
              <w:rPr>
                <w:bCs/>
                <w:sz w:val="28"/>
                <w:szCs w:val="28"/>
                <w:lang w:val="uk-UA"/>
              </w:rPr>
            </w:pPr>
            <w:r w:rsidRPr="00856E09">
              <w:rPr>
                <w:sz w:val="28"/>
                <w:szCs w:val="28"/>
                <w:lang w:val="uk-UA"/>
              </w:rPr>
              <w:t>3-метилпіридин</w:t>
            </w:r>
          </w:p>
        </w:tc>
      </w:tr>
    </w:tbl>
    <w:p w14:paraId="2FA94D50" w14:textId="77777777" w:rsidR="003A38AF" w:rsidRPr="00856E09" w:rsidRDefault="003A38AF" w:rsidP="00675979">
      <w:pPr>
        <w:ind w:firstLine="709"/>
        <w:jc w:val="both"/>
        <w:rPr>
          <w:bCs/>
          <w:sz w:val="28"/>
          <w:lang w:val="uk-UA"/>
        </w:rPr>
      </w:pPr>
    </w:p>
    <w:p w14:paraId="0D07C45E" w14:textId="77777777" w:rsidR="003A38AF" w:rsidRPr="00856E09" w:rsidRDefault="003A38AF" w:rsidP="00675979">
      <w:pPr>
        <w:ind w:firstLine="709"/>
        <w:jc w:val="both"/>
        <w:rPr>
          <w:bCs/>
          <w:sz w:val="28"/>
          <w:lang w:val="uk-UA"/>
        </w:rPr>
      </w:pPr>
    </w:p>
    <w:p w14:paraId="7E04F681" w14:textId="77777777" w:rsidR="003A38AF" w:rsidRPr="00856E09" w:rsidRDefault="003A38AF" w:rsidP="00675979">
      <w:pPr>
        <w:ind w:firstLine="709"/>
        <w:jc w:val="both"/>
        <w:rPr>
          <w:bCs/>
          <w:sz w:val="28"/>
          <w:lang w:val="uk-UA"/>
        </w:rPr>
      </w:pPr>
    </w:p>
    <w:p w14:paraId="1F71A116" w14:textId="77777777" w:rsidR="003A38AF" w:rsidRPr="00856E09" w:rsidRDefault="003A38AF" w:rsidP="00675979">
      <w:pPr>
        <w:ind w:firstLine="709"/>
        <w:jc w:val="both"/>
        <w:rPr>
          <w:bCs/>
          <w:sz w:val="28"/>
          <w:lang w:val="uk-UA"/>
        </w:rPr>
      </w:pPr>
      <w:r w:rsidRPr="00856E09">
        <w:rPr>
          <w:bCs/>
          <w:sz w:val="28"/>
          <w:lang w:val="uk-UA"/>
        </w:rPr>
        <w:t>У п’ятичленних та шестичленних гетероциклах з одним гетероатомом, атоми Карбони позначають також грецькими літерами α, β та γ.</w:t>
      </w:r>
    </w:p>
    <w:tbl>
      <w:tblPr>
        <w:tblW w:w="0" w:type="auto"/>
        <w:tblLook w:val="00A0" w:firstRow="1" w:lastRow="0" w:firstColumn="1" w:lastColumn="0" w:noHBand="0" w:noVBand="0"/>
      </w:tblPr>
      <w:tblGrid>
        <w:gridCol w:w="3218"/>
        <w:gridCol w:w="3214"/>
        <w:gridCol w:w="3206"/>
      </w:tblGrid>
      <w:tr w:rsidR="003A38AF" w:rsidRPr="00856E09" w14:paraId="64208B9F" w14:textId="77777777" w:rsidTr="00675979">
        <w:tc>
          <w:tcPr>
            <w:tcW w:w="3284" w:type="dxa"/>
          </w:tcPr>
          <w:p w14:paraId="653D83F5" w14:textId="77777777" w:rsidR="003A38AF" w:rsidRPr="00856E09" w:rsidRDefault="003A38AF">
            <w:pPr>
              <w:jc w:val="center"/>
              <w:rPr>
                <w:sz w:val="28"/>
                <w:szCs w:val="28"/>
                <w:lang w:val="uk-UA"/>
              </w:rPr>
            </w:pPr>
            <w:r w:rsidRPr="00856E09">
              <w:rPr>
                <w:sz w:val="28"/>
                <w:szCs w:val="28"/>
                <w:lang w:val="uk-UA"/>
              </w:rPr>
              <w:object w:dxaOrig="2064" w:dyaOrig="1500" w14:anchorId="0A20CD52">
                <v:shape id="_x0000_i1056" type="#_x0000_t75" style="width:103pt;height:72.95pt" o:ole="">
                  <v:imagedata r:id="rId72" o:title=""/>
                </v:shape>
                <o:OLEObject Type="Embed" ProgID="ChemDraw.Document.6.0" ShapeID="_x0000_i1056" DrawAspect="Content" ObjectID="_1798629174" r:id="rId73"/>
              </w:object>
            </w:r>
          </w:p>
          <w:p w14:paraId="03FC4C56" w14:textId="77777777" w:rsidR="003A38AF" w:rsidRPr="00856E09" w:rsidRDefault="003A38AF">
            <w:pPr>
              <w:jc w:val="center"/>
              <w:rPr>
                <w:bCs/>
                <w:sz w:val="28"/>
                <w:szCs w:val="28"/>
                <w:lang w:val="uk-UA"/>
              </w:rPr>
            </w:pPr>
            <w:r w:rsidRPr="00856E09">
              <w:rPr>
                <w:sz w:val="28"/>
                <w:szCs w:val="28"/>
                <w:lang w:val="uk-UA"/>
              </w:rPr>
              <w:t>α-метилфурфурол</w:t>
            </w:r>
          </w:p>
        </w:tc>
        <w:tc>
          <w:tcPr>
            <w:tcW w:w="3285" w:type="dxa"/>
          </w:tcPr>
          <w:p w14:paraId="01093C2A" w14:textId="77777777" w:rsidR="003A38AF" w:rsidRPr="00856E09" w:rsidRDefault="003A38AF">
            <w:pPr>
              <w:jc w:val="center"/>
              <w:rPr>
                <w:sz w:val="28"/>
                <w:szCs w:val="28"/>
                <w:lang w:val="uk-UA"/>
              </w:rPr>
            </w:pPr>
            <w:r w:rsidRPr="00856E09">
              <w:rPr>
                <w:sz w:val="28"/>
                <w:szCs w:val="28"/>
                <w:lang w:val="uk-UA"/>
              </w:rPr>
              <w:object w:dxaOrig="2040" w:dyaOrig="1548" w14:anchorId="27717A9D">
                <v:shape id="_x0000_i1057" type="#_x0000_t75" style="width:99.05pt;height:74pt" o:ole="">
                  <v:imagedata r:id="rId74" o:title=""/>
                </v:shape>
                <o:OLEObject Type="Embed" ProgID="ChemDraw.Document.6.0" ShapeID="_x0000_i1057" DrawAspect="Content" ObjectID="_1798629175" r:id="rId75"/>
              </w:object>
            </w:r>
          </w:p>
          <w:p w14:paraId="5A55BE38" w14:textId="77777777" w:rsidR="003A38AF" w:rsidRPr="00856E09" w:rsidRDefault="003A38AF">
            <w:pPr>
              <w:jc w:val="center"/>
              <w:rPr>
                <w:bCs/>
                <w:sz w:val="28"/>
                <w:szCs w:val="28"/>
                <w:lang w:val="uk-UA"/>
              </w:rPr>
            </w:pPr>
            <w:r w:rsidRPr="00856E09">
              <w:rPr>
                <w:sz w:val="28"/>
                <w:szCs w:val="28"/>
                <w:lang w:val="uk-UA"/>
              </w:rPr>
              <w:t>Β-метилпіридин</w:t>
            </w:r>
          </w:p>
        </w:tc>
        <w:tc>
          <w:tcPr>
            <w:tcW w:w="3285" w:type="dxa"/>
          </w:tcPr>
          <w:p w14:paraId="266F5592" w14:textId="77777777" w:rsidR="003A38AF" w:rsidRPr="00856E09" w:rsidRDefault="003A38AF">
            <w:pPr>
              <w:jc w:val="center"/>
              <w:rPr>
                <w:sz w:val="28"/>
                <w:szCs w:val="28"/>
                <w:lang w:val="uk-UA"/>
              </w:rPr>
            </w:pPr>
            <w:r w:rsidRPr="00856E09">
              <w:rPr>
                <w:sz w:val="28"/>
                <w:szCs w:val="28"/>
                <w:lang w:val="uk-UA"/>
              </w:rPr>
              <w:object w:dxaOrig="1932" w:dyaOrig="2064" w14:anchorId="477998E0">
                <v:shape id="_x0000_i1058" type="#_x0000_t75" style="width:93.05pt;height:103pt" o:ole="">
                  <v:imagedata r:id="rId76" o:title=""/>
                </v:shape>
                <o:OLEObject Type="Embed" ProgID="ChemDraw.Document.6.0" ShapeID="_x0000_i1058" DrawAspect="Content" ObjectID="_1798629176" r:id="rId77"/>
              </w:object>
            </w:r>
          </w:p>
          <w:p w14:paraId="18327E36" w14:textId="77777777" w:rsidR="003A38AF" w:rsidRPr="00856E09" w:rsidRDefault="003A38AF">
            <w:pPr>
              <w:jc w:val="center"/>
              <w:rPr>
                <w:bCs/>
                <w:sz w:val="28"/>
                <w:szCs w:val="28"/>
                <w:lang w:val="uk-UA"/>
              </w:rPr>
            </w:pPr>
            <w:r w:rsidRPr="00856E09">
              <w:rPr>
                <w:sz w:val="28"/>
                <w:szCs w:val="28"/>
                <w:lang w:val="uk-UA"/>
              </w:rPr>
              <w:t>γ-амінопіридин</w:t>
            </w:r>
          </w:p>
        </w:tc>
      </w:tr>
    </w:tbl>
    <w:p w14:paraId="4F9940D5" w14:textId="77777777" w:rsidR="003A38AF" w:rsidRPr="00856E09" w:rsidRDefault="003A38AF" w:rsidP="00675979">
      <w:pPr>
        <w:ind w:firstLine="709"/>
        <w:jc w:val="both"/>
        <w:rPr>
          <w:bCs/>
          <w:sz w:val="28"/>
          <w:lang w:val="uk-UA"/>
        </w:rPr>
      </w:pPr>
      <w:r w:rsidRPr="00856E09">
        <w:rPr>
          <w:bCs/>
          <w:sz w:val="28"/>
          <w:lang w:val="uk-UA"/>
        </w:rPr>
        <w:t>У гетероциклах з декількома рівноцінними гетероатомами нумерацію проводять таким чином, щоб гетероатоми мали найменші з можливих номерів:</w:t>
      </w:r>
    </w:p>
    <w:p w14:paraId="4558FEB3"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4819"/>
        <w:gridCol w:w="4819"/>
      </w:tblGrid>
      <w:tr w:rsidR="003A38AF" w:rsidRPr="00856E09" w14:paraId="1D5C494E" w14:textId="77777777" w:rsidTr="00675979">
        <w:tc>
          <w:tcPr>
            <w:tcW w:w="4927" w:type="dxa"/>
          </w:tcPr>
          <w:p w14:paraId="022FF245" w14:textId="77777777" w:rsidR="003A38AF" w:rsidRPr="00856E09" w:rsidRDefault="003A38AF">
            <w:pPr>
              <w:jc w:val="center"/>
              <w:rPr>
                <w:sz w:val="28"/>
                <w:szCs w:val="28"/>
                <w:lang w:val="uk-UA"/>
              </w:rPr>
            </w:pPr>
            <w:r w:rsidRPr="00856E09">
              <w:rPr>
                <w:sz w:val="28"/>
                <w:szCs w:val="28"/>
                <w:lang w:val="uk-UA"/>
              </w:rPr>
              <w:object w:dxaOrig="1224" w:dyaOrig="1392" w14:anchorId="1EEA99ED">
                <v:shape id="_x0000_i1059" type="#_x0000_t75" style="width:61pt;height:69.55pt" o:ole="">
                  <v:imagedata r:id="rId78" o:title=""/>
                </v:shape>
                <o:OLEObject Type="Embed" ProgID="ChemDraw.Document.6.0" ShapeID="_x0000_i1059" DrawAspect="Content" ObjectID="_1798629177" r:id="rId79"/>
              </w:object>
            </w:r>
          </w:p>
          <w:p w14:paraId="046E015C" w14:textId="77777777" w:rsidR="003A38AF" w:rsidRPr="00856E09" w:rsidRDefault="003A38AF">
            <w:pPr>
              <w:jc w:val="center"/>
              <w:rPr>
                <w:bCs/>
                <w:sz w:val="28"/>
                <w:szCs w:val="28"/>
                <w:lang w:val="uk-UA"/>
              </w:rPr>
            </w:pPr>
            <w:r w:rsidRPr="00856E09">
              <w:rPr>
                <w:sz w:val="28"/>
                <w:szCs w:val="28"/>
                <w:lang w:val="uk-UA"/>
              </w:rPr>
              <w:t>1,2-діазин</w:t>
            </w:r>
          </w:p>
        </w:tc>
        <w:tc>
          <w:tcPr>
            <w:tcW w:w="4927" w:type="dxa"/>
          </w:tcPr>
          <w:p w14:paraId="0B36D40F" w14:textId="77777777" w:rsidR="003A38AF" w:rsidRPr="00856E09" w:rsidRDefault="003A38AF">
            <w:pPr>
              <w:jc w:val="center"/>
              <w:rPr>
                <w:lang w:val="uk-UA"/>
              </w:rPr>
            </w:pPr>
            <w:r w:rsidRPr="00856E09">
              <w:rPr>
                <w:lang w:val="uk-UA"/>
              </w:rPr>
              <w:object w:dxaOrig="1224" w:dyaOrig="1392" w14:anchorId="291FD6B1">
                <v:shape id="_x0000_i1060" type="#_x0000_t75" style="width:61pt;height:69.55pt" o:ole="">
                  <v:imagedata r:id="rId80" o:title=""/>
                </v:shape>
                <o:OLEObject Type="Embed" ProgID="ChemDraw.Document.6.0" ShapeID="_x0000_i1060" DrawAspect="Content" ObjectID="_1798629178" r:id="rId81"/>
              </w:object>
            </w:r>
          </w:p>
          <w:p w14:paraId="5171FF4F" w14:textId="77777777" w:rsidR="003A38AF" w:rsidRPr="00856E09" w:rsidRDefault="003A38AF">
            <w:pPr>
              <w:jc w:val="center"/>
              <w:rPr>
                <w:bCs/>
                <w:sz w:val="28"/>
                <w:szCs w:val="28"/>
                <w:lang w:val="uk-UA"/>
              </w:rPr>
            </w:pPr>
            <w:r w:rsidRPr="00856E09">
              <w:rPr>
                <w:sz w:val="28"/>
                <w:szCs w:val="28"/>
                <w:lang w:val="uk-UA"/>
              </w:rPr>
              <w:t>1,3-діазин</w:t>
            </w:r>
          </w:p>
        </w:tc>
      </w:tr>
    </w:tbl>
    <w:p w14:paraId="7874EC7B" w14:textId="77777777" w:rsidR="003A38AF" w:rsidRPr="00856E09" w:rsidRDefault="003A38AF" w:rsidP="00675979">
      <w:pPr>
        <w:ind w:firstLine="709"/>
        <w:jc w:val="both"/>
        <w:rPr>
          <w:bCs/>
          <w:sz w:val="28"/>
          <w:lang w:val="uk-UA"/>
        </w:rPr>
      </w:pPr>
    </w:p>
    <w:p w14:paraId="38A11EE6" w14:textId="77777777" w:rsidR="003A38AF" w:rsidRPr="00856E09" w:rsidRDefault="003A38AF" w:rsidP="00675979">
      <w:pPr>
        <w:ind w:firstLine="709"/>
        <w:jc w:val="both"/>
        <w:rPr>
          <w:bCs/>
          <w:sz w:val="28"/>
          <w:lang w:val="uk-UA"/>
        </w:rPr>
      </w:pPr>
      <w:r w:rsidRPr="00856E09">
        <w:rPr>
          <w:bCs/>
          <w:sz w:val="28"/>
          <w:lang w:val="uk-UA"/>
        </w:rPr>
        <w:t xml:space="preserve">Якщо в гетероциклі є декілька різних гетероатомів, то нумерацію починають з того, який у ряду O, S, NH, N розташований лівіше; проводять </w:t>
      </w:r>
      <w:r w:rsidRPr="00856E09">
        <w:rPr>
          <w:bCs/>
          <w:sz w:val="28"/>
          <w:lang w:val="uk-UA"/>
        </w:rPr>
        <w:br/>
        <w:t xml:space="preserve">у такому напрямку, щоб інші гетероатоми отримали менші номери: </w:t>
      </w:r>
    </w:p>
    <w:p w14:paraId="182B2CE8"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3212"/>
        <w:gridCol w:w="3213"/>
        <w:gridCol w:w="3213"/>
      </w:tblGrid>
      <w:tr w:rsidR="003A38AF" w:rsidRPr="00856E09" w14:paraId="7E815274" w14:textId="77777777" w:rsidTr="00675979">
        <w:tc>
          <w:tcPr>
            <w:tcW w:w="3284" w:type="dxa"/>
          </w:tcPr>
          <w:p w14:paraId="4B668178" w14:textId="77777777" w:rsidR="003A38AF" w:rsidRPr="00856E09" w:rsidRDefault="003A38AF">
            <w:pPr>
              <w:jc w:val="center"/>
              <w:rPr>
                <w:sz w:val="28"/>
                <w:szCs w:val="28"/>
                <w:lang w:val="uk-UA"/>
              </w:rPr>
            </w:pPr>
            <w:r w:rsidRPr="00856E09">
              <w:rPr>
                <w:sz w:val="28"/>
                <w:szCs w:val="28"/>
                <w:lang w:val="uk-UA"/>
              </w:rPr>
              <w:object w:dxaOrig="1212" w:dyaOrig="1332" w14:anchorId="457C039D">
                <v:shape id="_x0000_i1061" type="#_x0000_t75" style="width:60.5pt;height:66pt" o:ole="">
                  <v:imagedata r:id="rId82" o:title=""/>
                </v:shape>
                <o:OLEObject Type="Embed" ProgID="ChemDraw.Document.6.0" ShapeID="_x0000_i1061" DrawAspect="Content" ObjectID="_1798629179" r:id="rId83"/>
              </w:object>
            </w:r>
          </w:p>
          <w:p w14:paraId="3681B37C" w14:textId="77777777" w:rsidR="003A38AF" w:rsidRPr="00856E09" w:rsidRDefault="003A38AF">
            <w:pPr>
              <w:jc w:val="center"/>
              <w:rPr>
                <w:bCs/>
                <w:sz w:val="28"/>
                <w:szCs w:val="28"/>
                <w:lang w:val="uk-UA"/>
              </w:rPr>
            </w:pPr>
            <w:r w:rsidRPr="00856E09">
              <w:rPr>
                <w:sz w:val="28"/>
                <w:szCs w:val="28"/>
                <w:lang w:val="uk-UA"/>
              </w:rPr>
              <w:t>1,3-оксазол</w:t>
            </w:r>
          </w:p>
        </w:tc>
        <w:tc>
          <w:tcPr>
            <w:tcW w:w="3285" w:type="dxa"/>
          </w:tcPr>
          <w:p w14:paraId="28CF5C30" w14:textId="77777777" w:rsidR="003A38AF" w:rsidRPr="00856E09" w:rsidRDefault="003A38AF">
            <w:pPr>
              <w:jc w:val="center"/>
              <w:rPr>
                <w:sz w:val="28"/>
                <w:szCs w:val="28"/>
                <w:lang w:val="uk-UA"/>
              </w:rPr>
            </w:pPr>
            <w:r w:rsidRPr="00856E09">
              <w:rPr>
                <w:sz w:val="28"/>
                <w:szCs w:val="28"/>
                <w:lang w:val="uk-UA"/>
              </w:rPr>
              <w:object w:dxaOrig="1212" w:dyaOrig="1332" w14:anchorId="41A38A88">
                <v:shape id="_x0000_i1062" type="#_x0000_t75" style="width:60.5pt;height:66pt" o:ole="">
                  <v:imagedata r:id="rId84" o:title=""/>
                </v:shape>
                <o:OLEObject Type="Embed" ProgID="ChemDraw.Document.6.0" ShapeID="_x0000_i1062" DrawAspect="Content" ObjectID="_1798629180" r:id="rId85"/>
              </w:object>
            </w:r>
          </w:p>
          <w:p w14:paraId="3610637F" w14:textId="77777777" w:rsidR="003A38AF" w:rsidRPr="00856E09" w:rsidRDefault="003A38AF">
            <w:pPr>
              <w:jc w:val="center"/>
              <w:rPr>
                <w:bCs/>
                <w:sz w:val="28"/>
                <w:szCs w:val="28"/>
                <w:lang w:val="uk-UA"/>
              </w:rPr>
            </w:pPr>
            <w:r w:rsidRPr="00856E09">
              <w:rPr>
                <w:sz w:val="28"/>
                <w:szCs w:val="28"/>
                <w:lang w:val="uk-UA"/>
              </w:rPr>
              <w:t>1,3-тіазол</w:t>
            </w:r>
          </w:p>
        </w:tc>
        <w:tc>
          <w:tcPr>
            <w:tcW w:w="3285" w:type="dxa"/>
          </w:tcPr>
          <w:p w14:paraId="2DC5D29C" w14:textId="77777777" w:rsidR="003A38AF" w:rsidRPr="00856E09" w:rsidRDefault="003A38AF">
            <w:pPr>
              <w:jc w:val="center"/>
              <w:rPr>
                <w:sz w:val="28"/>
                <w:szCs w:val="28"/>
                <w:lang w:val="uk-UA"/>
              </w:rPr>
            </w:pPr>
            <w:r w:rsidRPr="00856E09">
              <w:rPr>
                <w:sz w:val="28"/>
                <w:szCs w:val="28"/>
                <w:lang w:val="uk-UA"/>
              </w:rPr>
              <w:object w:dxaOrig="1212" w:dyaOrig="1548" w14:anchorId="3A065DD8">
                <v:shape id="_x0000_i1063" type="#_x0000_t75" style="width:60.5pt;height:74pt" o:ole="">
                  <v:imagedata r:id="rId86" o:title=""/>
                </v:shape>
                <o:OLEObject Type="Embed" ProgID="ChemDraw.Document.6.0" ShapeID="_x0000_i1063" DrawAspect="Content" ObjectID="_1798629181" r:id="rId87"/>
              </w:object>
            </w:r>
          </w:p>
          <w:p w14:paraId="192D6B7D" w14:textId="77777777" w:rsidR="003A38AF" w:rsidRPr="00856E09" w:rsidRDefault="003A38AF">
            <w:pPr>
              <w:jc w:val="center"/>
              <w:rPr>
                <w:bCs/>
                <w:sz w:val="28"/>
                <w:szCs w:val="28"/>
                <w:lang w:val="uk-UA"/>
              </w:rPr>
            </w:pPr>
            <w:r w:rsidRPr="00856E09">
              <w:rPr>
                <w:sz w:val="28"/>
                <w:szCs w:val="28"/>
                <w:lang w:val="uk-UA"/>
              </w:rPr>
              <w:t>1,3-діазол</w:t>
            </w:r>
          </w:p>
        </w:tc>
      </w:tr>
    </w:tbl>
    <w:p w14:paraId="4245273F" w14:textId="77777777" w:rsidR="003A38AF" w:rsidRPr="00856E09" w:rsidRDefault="003A38AF" w:rsidP="00675979">
      <w:pPr>
        <w:ind w:firstLine="709"/>
        <w:jc w:val="both"/>
        <w:rPr>
          <w:bCs/>
          <w:sz w:val="28"/>
          <w:lang w:val="uk-UA"/>
        </w:rPr>
      </w:pPr>
    </w:p>
    <w:p w14:paraId="71FF8682" w14:textId="77777777" w:rsidR="003A38AF" w:rsidRPr="00856E09" w:rsidRDefault="003A38AF" w:rsidP="00675979">
      <w:pPr>
        <w:ind w:firstLine="709"/>
        <w:jc w:val="both"/>
        <w:rPr>
          <w:sz w:val="28"/>
          <w:szCs w:val="28"/>
          <w:lang w:val="uk-UA"/>
        </w:rPr>
      </w:pPr>
      <w:r w:rsidRPr="00856E09">
        <w:rPr>
          <w:sz w:val="28"/>
          <w:szCs w:val="28"/>
          <w:lang w:val="uk-UA"/>
        </w:rPr>
        <w:t xml:space="preserve">Наявність атома Гідрогену або замісника біля атома Нітрогену </w:t>
      </w:r>
      <w:r w:rsidRPr="00856E09">
        <w:rPr>
          <w:sz w:val="28"/>
          <w:szCs w:val="28"/>
          <w:lang w:val="uk-UA"/>
        </w:rPr>
        <w:br/>
        <w:t>надає йому перевагу в нумерації.</w:t>
      </w:r>
    </w:p>
    <w:p w14:paraId="72D81545" w14:textId="77777777" w:rsidR="003A38AF" w:rsidRPr="00856E09" w:rsidRDefault="003A38AF" w:rsidP="00675979">
      <w:pPr>
        <w:ind w:firstLine="709"/>
        <w:jc w:val="both"/>
        <w:rPr>
          <w:sz w:val="28"/>
          <w:szCs w:val="28"/>
          <w:lang w:val="uk-UA"/>
        </w:rPr>
      </w:pPr>
      <w:r w:rsidRPr="00856E09">
        <w:rPr>
          <w:sz w:val="28"/>
          <w:szCs w:val="28"/>
          <w:lang w:val="uk-UA"/>
        </w:rPr>
        <w:t xml:space="preserve">За допомогою </w:t>
      </w:r>
      <w:r w:rsidRPr="00856E09">
        <w:rPr>
          <w:i/>
          <w:sz w:val="28"/>
          <w:szCs w:val="28"/>
          <w:lang w:val="uk-UA"/>
        </w:rPr>
        <w:t>«екстра»-атома</w:t>
      </w:r>
      <w:r w:rsidRPr="00856E09">
        <w:rPr>
          <w:sz w:val="28"/>
          <w:szCs w:val="28"/>
          <w:lang w:val="uk-UA"/>
        </w:rPr>
        <w:t xml:space="preserve"> Гідрогену позначають місце подвійних зв’язків у гетероциклах.</w:t>
      </w:r>
    </w:p>
    <w:p w14:paraId="66B4F592" w14:textId="77777777" w:rsidR="003A38AF" w:rsidRPr="00856E09" w:rsidRDefault="003A38AF" w:rsidP="00675979">
      <w:pPr>
        <w:ind w:firstLine="709"/>
        <w:jc w:val="both"/>
        <w:rPr>
          <w:sz w:val="28"/>
          <w:szCs w:val="28"/>
          <w:lang w:val="uk-UA"/>
        </w:rPr>
      </w:pPr>
    </w:p>
    <w:p w14:paraId="473DC578" w14:textId="77777777" w:rsidR="003A38AF" w:rsidRPr="00856E09" w:rsidRDefault="003A38AF" w:rsidP="00675979">
      <w:pPr>
        <w:ind w:firstLine="709"/>
        <w:jc w:val="both"/>
        <w:rPr>
          <w:lang w:val="uk-UA"/>
        </w:rPr>
      </w:pPr>
      <w:r w:rsidRPr="00856E09">
        <w:rPr>
          <w:lang w:val="uk-UA"/>
        </w:rPr>
        <w:object w:dxaOrig="1980" w:dyaOrig="1728" w14:anchorId="214B0A87">
          <v:shape id="_x0000_i1064" type="#_x0000_t75" style="width:99pt;height:85pt" o:ole="">
            <v:imagedata r:id="rId88" o:title=""/>
          </v:shape>
          <o:OLEObject Type="Embed" ProgID="ChemDraw.Document.6.0" ShapeID="_x0000_i1064" DrawAspect="Content" ObjectID="_1798629182" r:id="rId89"/>
        </w:object>
      </w:r>
      <w:r w:rsidRPr="00856E09">
        <w:rPr>
          <w:lang w:val="uk-UA"/>
        </w:rPr>
        <w:object w:dxaOrig="1704" w:dyaOrig="2376" w14:anchorId="56DF9577">
          <v:shape id="_x0000_i1065" type="#_x0000_t75" style="width:81.05pt;height:117.5pt" o:ole="">
            <v:imagedata r:id="rId90" o:title=""/>
          </v:shape>
          <o:OLEObject Type="Embed" ProgID="ChemDraw.Document.6.0" ShapeID="_x0000_i1065" DrawAspect="Content" ObjectID="_1798629183" r:id="rId91"/>
        </w:object>
      </w:r>
    </w:p>
    <w:p w14:paraId="27CD67DC" w14:textId="77777777" w:rsidR="003A38AF" w:rsidRPr="00856E09" w:rsidRDefault="003A38AF" w:rsidP="00675979">
      <w:pPr>
        <w:ind w:firstLine="709"/>
        <w:jc w:val="both"/>
        <w:rPr>
          <w:lang w:val="uk-UA"/>
        </w:rPr>
      </w:pPr>
    </w:p>
    <w:p w14:paraId="0E161F8B" w14:textId="77777777" w:rsidR="003A38AF" w:rsidRPr="00856E09" w:rsidRDefault="003A38AF" w:rsidP="00675979">
      <w:pPr>
        <w:ind w:firstLine="709"/>
        <w:jc w:val="both"/>
        <w:rPr>
          <w:sz w:val="28"/>
          <w:szCs w:val="28"/>
          <w:lang w:val="uk-UA"/>
        </w:rPr>
      </w:pPr>
      <w:r w:rsidRPr="00856E09">
        <w:rPr>
          <w:sz w:val="28"/>
          <w:szCs w:val="28"/>
          <w:lang w:val="uk-UA"/>
        </w:rPr>
        <w:t>4</w:t>
      </w:r>
      <w:r w:rsidRPr="00856E09">
        <w:rPr>
          <w:i/>
          <w:sz w:val="28"/>
          <w:szCs w:val="28"/>
          <w:lang w:val="uk-UA"/>
        </w:rPr>
        <w:t>Н-</w:t>
      </w:r>
      <w:r w:rsidRPr="00856E09">
        <w:rPr>
          <w:sz w:val="28"/>
          <w:szCs w:val="28"/>
          <w:lang w:val="uk-UA"/>
        </w:rPr>
        <w:t>2-метилоксет                                   4</w:t>
      </w:r>
      <w:r w:rsidRPr="00856E09">
        <w:rPr>
          <w:i/>
          <w:sz w:val="28"/>
          <w:szCs w:val="28"/>
          <w:lang w:val="uk-UA"/>
        </w:rPr>
        <w:t>Н-</w:t>
      </w:r>
      <w:r w:rsidRPr="00856E09">
        <w:rPr>
          <w:sz w:val="28"/>
          <w:szCs w:val="28"/>
          <w:lang w:val="uk-UA"/>
        </w:rPr>
        <w:t>1,3,4-Оксадіазин</w:t>
      </w:r>
    </w:p>
    <w:p w14:paraId="01C4C8F4" w14:textId="77777777" w:rsidR="003A38AF" w:rsidRPr="00856E09" w:rsidRDefault="003A38AF" w:rsidP="00675979">
      <w:pPr>
        <w:ind w:firstLine="709"/>
        <w:jc w:val="both"/>
        <w:rPr>
          <w:sz w:val="28"/>
          <w:szCs w:val="28"/>
          <w:lang w:val="uk-UA"/>
        </w:rPr>
      </w:pPr>
    </w:p>
    <w:p w14:paraId="755DE79E" w14:textId="77777777" w:rsidR="003A38AF" w:rsidRPr="00856E09" w:rsidRDefault="003A38AF" w:rsidP="00675979">
      <w:pPr>
        <w:ind w:firstLine="709"/>
        <w:jc w:val="both"/>
        <w:rPr>
          <w:sz w:val="28"/>
          <w:szCs w:val="28"/>
          <w:lang w:val="uk-UA"/>
        </w:rPr>
      </w:pPr>
      <w:r w:rsidRPr="00856E09">
        <w:rPr>
          <w:sz w:val="28"/>
          <w:szCs w:val="28"/>
          <w:lang w:val="uk-UA"/>
        </w:rPr>
        <w:t>Положення подвійного зв’язку можна показувати і методом виключення – у цьому разі нумерують гідрований подвійний зв’язок:</w:t>
      </w:r>
    </w:p>
    <w:p w14:paraId="2E8B9455" w14:textId="77777777" w:rsidR="003A38AF" w:rsidRPr="00856E09" w:rsidRDefault="003A38AF" w:rsidP="00675979">
      <w:pPr>
        <w:ind w:firstLine="709"/>
        <w:jc w:val="center"/>
        <w:rPr>
          <w:sz w:val="28"/>
          <w:szCs w:val="28"/>
          <w:lang w:val="uk-UA"/>
        </w:rPr>
      </w:pPr>
      <w:r w:rsidRPr="00856E09">
        <w:rPr>
          <w:sz w:val="28"/>
          <w:szCs w:val="28"/>
          <w:lang w:val="uk-UA"/>
        </w:rPr>
        <w:object w:dxaOrig="1800" w:dyaOrig="2004" w14:anchorId="5A75C774">
          <v:shape id="_x0000_i1066" type="#_x0000_t75" style="width:88pt;height:98.5pt" o:ole="">
            <v:imagedata r:id="rId92" o:title=""/>
          </v:shape>
          <o:OLEObject Type="Embed" ProgID="ChemDraw.Document.6.0" ShapeID="_x0000_i1066" DrawAspect="Content" ObjectID="_1798629184" r:id="rId93"/>
        </w:object>
      </w:r>
    </w:p>
    <w:p w14:paraId="3BC65C11" w14:textId="77777777" w:rsidR="003A38AF" w:rsidRPr="00856E09" w:rsidRDefault="003A38AF" w:rsidP="00675979">
      <w:pPr>
        <w:ind w:firstLine="709"/>
        <w:jc w:val="center"/>
        <w:rPr>
          <w:sz w:val="28"/>
          <w:szCs w:val="28"/>
          <w:lang w:val="uk-UA"/>
        </w:rPr>
      </w:pPr>
    </w:p>
    <w:p w14:paraId="43C6D430" w14:textId="77777777" w:rsidR="003A38AF" w:rsidRPr="00856E09" w:rsidRDefault="003A38AF" w:rsidP="00675979">
      <w:pPr>
        <w:ind w:firstLine="709"/>
        <w:jc w:val="center"/>
        <w:rPr>
          <w:sz w:val="28"/>
          <w:szCs w:val="28"/>
          <w:lang w:val="uk-UA"/>
        </w:rPr>
      </w:pPr>
      <w:r w:rsidRPr="00856E09">
        <w:rPr>
          <w:sz w:val="28"/>
          <w:szCs w:val="28"/>
          <w:lang w:val="uk-UA"/>
        </w:rPr>
        <w:t>2,3-дигідропіразол</w:t>
      </w:r>
    </w:p>
    <w:p w14:paraId="3DC71160" w14:textId="77777777" w:rsidR="003A38AF" w:rsidRPr="00856E09" w:rsidRDefault="003A38AF" w:rsidP="00675979">
      <w:pPr>
        <w:ind w:firstLine="709"/>
        <w:jc w:val="center"/>
        <w:rPr>
          <w:sz w:val="28"/>
          <w:szCs w:val="28"/>
          <w:lang w:val="uk-UA"/>
        </w:rPr>
      </w:pPr>
    </w:p>
    <w:p w14:paraId="18F264D9" w14:textId="77777777" w:rsidR="003A38AF" w:rsidRPr="00856E09" w:rsidRDefault="003A38AF" w:rsidP="00675979">
      <w:pPr>
        <w:ind w:firstLine="709"/>
        <w:jc w:val="both"/>
        <w:rPr>
          <w:bCs/>
          <w:sz w:val="28"/>
          <w:lang w:val="uk-UA"/>
        </w:rPr>
      </w:pPr>
    </w:p>
    <w:p w14:paraId="26138B8F" w14:textId="77777777" w:rsidR="003A38AF" w:rsidRPr="00856E09" w:rsidRDefault="003A38AF" w:rsidP="00675979">
      <w:pPr>
        <w:ind w:firstLine="709"/>
        <w:jc w:val="both"/>
        <w:rPr>
          <w:bCs/>
          <w:sz w:val="28"/>
          <w:lang w:val="uk-UA"/>
        </w:rPr>
      </w:pPr>
      <w:r w:rsidRPr="00856E09">
        <w:rPr>
          <w:bCs/>
          <w:sz w:val="28"/>
          <w:lang w:val="uk-UA"/>
        </w:rPr>
        <w:t xml:space="preserve">Для деяких гетероциклів існує інший порядок нумерації. </w:t>
      </w:r>
    </w:p>
    <w:p w14:paraId="56DDC5AA" w14:textId="77777777" w:rsidR="003A38AF" w:rsidRPr="00856E09" w:rsidRDefault="003A38AF" w:rsidP="00675979">
      <w:pPr>
        <w:ind w:firstLine="709"/>
        <w:jc w:val="both"/>
        <w:rPr>
          <w:bCs/>
          <w:sz w:val="28"/>
          <w:lang w:val="uk-UA"/>
        </w:rPr>
      </w:pPr>
      <w:r w:rsidRPr="00856E09">
        <w:rPr>
          <w:bCs/>
          <w:sz w:val="28"/>
          <w:lang w:val="uk-UA"/>
        </w:rPr>
        <w:t xml:space="preserve">Велику групу складають гетероциклічні сполуки з двома та більше конденсованими циклами. </w:t>
      </w:r>
    </w:p>
    <w:p w14:paraId="14F4E6FF" w14:textId="77777777" w:rsidR="003A38AF" w:rsidRPr="00856E09" w:rsidRDefault="003A38AF" w:rsidP="00675979">
      <w:pPr>
        <w:ind w:firstLine="709"/>
        <w:jc w:val="both"/>
        <w:rPr>
          <w:bCs/>
          <w:sz w:val="28"/>
          <w:lang w:val="uk-UA"/>
        </w:rPr>
      </w:pPr>
      <w:r w:rsidRPr="00856E09">
        <w:rPr>
          <w:bCs/>
          <w:sz w:val="28"/>
          <w:lang w:val="uk-UA"/>
        </w:rPr>
        <w:t xml:space="preserve">Конденсовані гетероциклічні системи можуть складатися з одного гетероциклічного та одного або декількох бензольних кілець, а також </w:t>
      </w:r>
      <w:r w:rsidRPr="00856E09">
        <w:rPr>
          <w:bCs/>
          <w:sz w:val="28"/>
          <w:lang w:val="uk-UA"/>
        </w:rPr>
        <w:br/>
        <w:t xml:space="preserve">з декількох гетероциклічних ядер. Для таких гетероциклів застосовують тривіальні назви, наприклад: </w:t>
      </w:r>
    </w:p>
    <w:tbl>
      <w:tblPr>
        <w:tblW w:w="0" w:type="auto"/>
        <w:tblInd w:w="108" w:type="dxa"/>
        <w:tblLook w:val="00A0" w:firstRow="1" w:lastRow="0" w:firstColumn="1" w:lastColumn="0" w:noHBand="0" w:noVBand="0"/>
      </w:tblPr>
      <w:tblGrid>
        <w:gridCol w:w="4078"/>
        <w:gridCol w:w="5452"/>
      </w:tblGrid>
      <w:tr w:rsidR="003A38AF" w:rsidRPr="00856E09" w14:paraId="4FF76A6A" w14:textId="77777777" w:rsidTr="00885D90">
        <w:tc>
          <w:tcPr>
            <w:tcW w:w="4111" w:type="dxa"/>
          </w:tcPr>
          <w:p w14:paraId="124E8F1E" w14:textId="77777777" w:rsidR="003A38AF" w:rsidRPr="00856E09" w:rsidRDefault="003A38AF">
            <w:pPr>
              <w:jc w:val="center"/>
              <w:rPr>
                <w:bCs/>
                <w:sz w:val="28"/>
                <w:lang w:val="uk-UA"/>
              </w:rPr>
            </w:pPr>
          </w:p>
        </w:tc>
        <w:tc>
          <w:tcPr>
            <w:tcW w:w="5609" w:type="dxa"/>
          </w:tcPr>
          <w:p w14:paraId="6AD53A80" w14:textId="77777777" w:rsidR="003A38AF" w:rsidRPr="00856E09" w:rsidRDefault="003A38AF">
            <w:pPr>
              <w:jc w:val="center"/>
              <w:rPr>
                <w:sz w:val="28"/>
                <w:szCs w:val="28"/>
                <w:lang w:val="uk-UA"/>
              </w:rPr>
            </w:pPr>
            <w:r w:rsidRPr="00856E09">
              <w:rPr>
                <w:sz w:val="28"/>
                <w:szCs w:val="28"/>
                <w:lang w:val="uk-UA"/>
              </w:rPr>
              <w:object w:dxaOrig="2172" w:dyaOrig="1392" w14:anchorId="73718315">
                <v:shape id="_x0000_i1067" type="#_x0000_t75" style="width:104.45pt;height:69.55pt" o:ole="">
                  <v:imagedata r:id="rId94" o:title=""/>
                </v:shape>
                <o:OLEObject Type="Embed" ProgID="ChemDraw.Document.6.0" ShapeID="_x0000_i1067" DrawAspect="Content" ObjectID="_1798629185" r:id="rId95"/>
              </w:object>
            </w:r>
          </w:p>
          <w:p w14:paraId="11324115" w14:textId="77777777" w:rsidR="003A38AF" w:rsidRPr="00856E09" w:rsidRDefault="003A38AF">
            <w:pPr>
              <w:jc w:val="center"/>
              <w:rPr>
                <w:bCs/>
                <w:sz w:val="28"/>
                <w:lang w:val="uk-UA"/>
              </w:rPr>
            </w:pPr>
            <w:r w:rsidRPr="00856E09">
              <w:rPr>
                <w:sz w:val="28"/>
                <w:szCs w:val="28"/>
                <w:lang w:val="uk-UA"/>
              </w:rPr>
              <w:t>хінолін</w:t>
            </w:r>
          </w:p>
        </w:tc>
      </w:tr>
      <w:tr w:rsidR="003A38AF" w:rsidRPr="00856E09" w14:paraId="23395A99" w14:textId="77777777" w:rsidTr="00885D90">
        <w:tc>
          <w:tcPr>
            <w:tcW w:w="4111" w:type="dxa"/>
          </w:tcPr>
          <w:p w14:paraId="61BA4FA7" w14:textId="77777777" w:rsidR="003A38AF" w:rsidRPr="00856E09" w:rsidRDefault="003A38AF">
            <w:pPr>
              <w:jc w:val="center"/>
              <w:rPr>
                <w:sz w:val="28"/>
                <w:szCs w:val="28"/>
                <w:lang w:val="uk-UA"/>
              </w:rPr>
            </w:pPr>
            <w:r w:rsidRPr="00856E09">
              <w:rPr>
                <w:sz w:val="28"/>
                <w:szCs w:val="28"/>
                <w:lang w:val="uk-UA"/>
              </w:rPr>
              <w:object w:dxaOrig="3204" w:dyaOrig="1392" w14:anchorId="64BEA394">
                <v:shape id="_x0000_i1068" type="#_x0000_t75" style="width:159.55pt;height:69.55pt" o:ole="">
                  <v:imagedata r:id="rId96" o:title=""/>
                </v:shape>
                <o:OLEObject Type="Embed" ProgID="ChemDraw.Document.6.0" ShapeID="_x0000_i1068" DrawAspect="Content" ObjectID="_1798629186" r:id="rId97"/>
              </w:object>
            </w:r>
          </w:p>
          <w:p w14:paraId="438EB021" w14:textId="77777777" w:rsidR="003A38AF" w:rsidRPr="00856E09" w:rsidRDefault="003A38AF">
            <w:pPr>
              <w:jc w:val="center"/>
              <w:rPr>
                <w:bCs/>
                <w:sz w:val="28"/>
                <w:lang w:val="uk-UA"/>
              </w:rPr>
            </w:pPr>
            <w:r w:rsidRPr="00856E09">
              <w:rPr>
                <w:sz w:val="28"/>
                <w:szCs w:val="28"/>
                <w:lang w:val="uk-UA"/>
              </w:rPr>
              <w:t>акридин</w:t>
            </w:r>
          </w:p>
        </w:tc>
        <w:tc>
          <w:tcPr>
            <w:tcW w:w="5609" w:type="dxa"/>
          </w:tcPr>
          <w:p w14:paraId="5407C27F" w14:textId="77777777" w:rsidR="003A38AF" w:rsidRPr="00856E09" w:rsidRDefault="003A38AF">
            <w:pPr>
              <w:jc w:val="center"/>
              <w:rPr>
                <w:sz w:val="28"/>
                <w:szCs w:val="28"/>
                <w:lang w:val="uk-UA"/>
              </w:rPr>
            </w:pPr>
            <w:r w:rsidRPr="00856E09">
              <w:rPr>
                <w:sz w:val="28"/>
                <w:szCs w:val="28"/>
                <w:lang w:val="uk-UA"/>
              </w:rPr>
              <w:object w:dxaOrig="2148" w:dyaOrig="1488" w14:anchorId="009654CA">
                <v:shape id="_x0000_i1069" type="#_x0000_t75" style="width:105.05pt;height:68.95pt" o:ole="">
                  <v:imagedata r:id="rId98" o:title=""/>
                </v:shape>
                <o:OLEObject Type="Embed" ProgID="ChemDraw.Document.6.0" ShapeID="_x0000_i1069" DrawAspect="Content" ObjectID="_1798629187" r:id="rId99"/>
              </w:object>
            </w:r>
          </w:p>
          <w:p w14:paraId="48BD5A2D" w14:textId="77777777" w:rsidR="003A38AF" w:rsidRPr="00856E09" w:rsidRDefault="003A38AF">
            <w:pPr>
              <w:jc w:val="center"/>
              <w:rPr>
                <w:bCs/>
                <w:sz w:val="28"/>
                <w:lang w:val="uk-UA"/>
              </w:rPr>
            </w:pPr>
            <w:r w:rsidRPr="00856E09">
              <w:rPr>
                <w:sz w:val="28"/>
                <w:szCs w:val="28"/>
                <w:lang w:val="uk-UA"/>
              </w:rPr>
              <w:t>пурин</w:t>
            </w:r>
          </w:p>
        </w:tc>
      </w:tr>
    </w:tbl>
    <w:p w14:paraId="6A5568C9" w14:textId="77777777" w:rsidR="003A38AF" w:rsidRPr="00856E09" w:rsidRDefault="003A38AF" w:rsidP="00675979">
      <w:pPr>
        <w:ind w:firstLine="709"/>
        <w:jc w:val="both"/>
        <w:rPr>
          <w:lang w:val="uk-UA" w:eastAsia="uk-UA"/>
        </w:rPr>
      </w:pPr>
    </w:p>
    <w:p w14:paraId="69A1D29D" w14:textId="77777777" w:rsidR="003A38AF" w:rsidRPr="00856E09" w:rsidRDefault="003A38AF" w:rsidP="00675979">
      <w:pPr>
        <w:ind w:firstLine="709"/>
        <w:jc w:val="both"/>
        <w:rPr>
          <w:sz w:val="28"/>
          <w:szCs w:val="28"/>
          <w:lang w:val="uk-UA" w:eastAsia="uk-UA"/>
        </w:rPr>
      </w:pPr>
      <w:r w:rsidRPr="00856E09">
        <w:rPr>
          <w:sz w:val="28"/>
          <w:szCs w:val="28"/>
          <w:lang w:val="uk-UA" w:eastAsia="uk-UA"/>
        </w:rPr>
        <w:t>Систематичні назви конденсованих гетероциклічних систем утворюються, використовуючи як родоначальні структури тривіальні назви гетероциклів.</w:t>
      </w:r>
    </w:p>
    <w:p w14:paraId="0019CAF3" w14:textId="77777777" w:rsidR="003A38AF" w:rsidRPr="00856E09" w:rsidRDefault="003A38AF" w:rsidP="00885D90">
      <w:pPr>
        <w:ind w:firstLine="709"/>
        <w:jc w:val="both"/>
        <w:rPr>
          <w:sz w:val="28"/>
          <w:szCs w:val="28"/>
          <w:lang w:val="uk-UA" w:eastAsia="uk-UA"/>
        </w:rPr>
      </w:pPr>
      <w:r w:rsidRPr="00856E09">
        <w:rPr>
          <w:sz w:val="28"/>
          <w:szCs w:val="28"/>
          <w:lang w:val="uk-UA" w:eastAsia="uk-UA"/>
        </w:rPr>
        <w:t xml:space="preserve">При побудові назв конденсованих систем, які складаються з одного гетероциклічного та одного або двох бензольних ядер, до назви гетероциклу приєднують префікс </w:t>
      </w:r>
      <w:r w:rsidRPr="00856E09">
        <w:rPr>
          <w:i/>
          <w:sz w:val="28"/>
          <w:szCs w:val="28"/>
          <w:lang w:val="uk-UA" w:eastAsia="uk-UA"/>
        </w:rPr>
        <w:t>бенз</w:t>
      </w:r>
      <w:r w:rsidRPr="00856E09">
        <w:rPr>
          <w:sz w:val="28"/>
          <w:szCs w:val="28"/>
          <w:lang w:val="uk-UA" w:eastAsia="uk-UA"/>
        </w:rPr>
        <w:t>- (</w:t>
      </w:r>
      <w:r w:rsidRPr="00856E09">
        <w:rPr>
          <w:i/>
          <w:sz w:val="28"/>
          <w:szCs w:val="28"/>
          <w:lang w:val="uk-UA" w:eastAsia="uk-UA"/>
        </w:rPr>
        <w:t>бензо</w:t>
      </w:r>
      <w:r w:rsidRPr="00856E09">
        <w:rPr>
          <w:sz w:val="28"/>
          <w:szCs w:val="28"/>
          <w:lang w:val="uk-UA" w:eastAsia="uk-UA"/>
        </w:rPr>
        <w:t xml:space="preserve">-) або </w:t>
      </w:r>
      <w:r w:rsidRPr="00856E09">
        <w:rPr>
          <w:i/>
          <w:sz w:val="28"/>
          <w:szCs w:val="28"/>
          <w:lang w:val="uk-UA" w:eastAsia="uk-UA"/>
        </w:rPr>
        <w:t>дибенз</w:t>
      </w:r>
      <w:r w:rsidRPr="00856E09">
        <w:rPr>
          <w:sz w:val="28"/>
          <w:szCs w:val="28"/>
          <w:lang w:val="uk-UA" w:eastAsia="uk-UA"/>
        </w:rPr>
        <w:t>- (</w:t>
      </w:r>
      <w:r w:rsidRPr="00856E09">
        <w:rPr>
          <w:i/>
          <w:sz w:val="28"/>
          <w:szCs w:val="28"/>
          <w:lang w:val="uk-UA" w:eastAsia="uk-UA"/>
        </w:rPr>
        <w:t>дибензо</w:t>
      </w:r>
      <w:r w:rsidRPr="00856E09">
        <w:rPr>
          <w:sz w:val="28"/>
          <w:szCs w:val="28"/>
          <w:lang w:val="uk-UA" w:eastAsia="uk-UA"/>
        </w:rPr>
        <w:t xml:space="preserve">-) з позначенням латинськими літерами а, b, с, d, c, d зв’язку гетероциклу, увздовж якого відбувається конденсація. </w:t>
      </w:r>
    </w:p>
    <w:p w14:paraId="788B6DB1" w14:textId="77777777" w:rsidR="003A38AF" w:rsidRPr="00856E09" w:rsidRDefault="003A38AF" w:rsidP="00675979">
      <w:pPr>
        <w:ind w:firstLine="709"/>
        <w:jc w:val="both"/>
        <w:rPr>
          <w:sz w:val="28"/>
          <w:szCs w:val="28"/>
          <w:lang w:val="uk-UA" w:eastAsia="uk-UA"/>
        </w:rPr>
      </w:pPr>
      <w:r w:rsidRPr="00856E09">
        <w:rPr>
          <w:sz w:val="28"/>
          <w:szCs w:val="28"/>
          <w:lang w:val="uk-UA" w:eastAsia="uk-UA"/>
        </w:rPr>
        <w:t>Позначання зв’язків починають від гетероатома, наприклад:</w:t>
      </w:r>
    </w:p>
    <w:tbl>
      <w:tblPr>
        <w:tblW w:w="0" w:type="auto"/>
        <w:tblLook w:val="00A0" w:firstRow="1" w:lastRow="0" w:firstColumn="1" w:lastColumn="0" w:noHBand="0" w:noVBand="0"/>
      </w:tblPr>
      <w:tblGrid>
        <w:gridCol w:w="4790"/>
        <w:gridCol w:w="4848"/>
      </w:tblGrid>
      <w:tr w:rsidR="003A38AF" w:rsidRPr="00856E09" w14:paraId="71C94F68" w14:textId="77777777" w:rsidTr="00675979">
        <w:tc>
          <w:tcPr>
            <w:tcW w:w="4927" w:type="dxa"/>
          </w:tcPr>
          <w:p w14:paraId="17FC1FF5" w14:textId="77777777" w:rsidR="003A38AF" w:rsidRPr="00856E09" w:rsidRDefault="003A38AF">
            <w:pPr>
              <w:jc w:val="center"/>
              <w:rPr>
                <w:sz w:val="28"/>
                <w:szCs w:val="28"/>
                <w:lang w:val="uk-UA"/>
              </w:rPr>
            </w:pPr>
            <w:r w:rsidRPr="00856E09">
              <w:rPr>
                <w:sz w:val="28"/>
                <w:szCs w:val="28"/>
                <w:lang w:val="uk-UA"/>
              </w:rPr>
              <w:object w:dxaOrig="2172" w:dyaOrig="1392" w14:anchorId="223F6BB4">
                <v:shape id="_x0000_i1070" type="#_x0000_t75" style="width:104.45pt;height:69.55pt" o:ole="">
                  <v:imagedata r:id="rId100" o:title=""/>
                </v:shape>
                <o:OLEObject Type="Embed" ProgID="ChemDraw.Document.6.0" ShapeID="_x0000_i1070" DrawAspect="Content" ObjectID="_1798629188" r:id="rId101"/>
              </w:object>
            </w:r>
          </w:p>
          <w:p w14:paraId="3E62B679" w14:textId="77777777" w:rsidR="003A38AF" w:rsidRPr="00856E09" w:rsidRDefault="003A38AF">
            <w:pPr>
              <w:jc w:val="center"/>
              <w:rPr>
                <w:sz w:val="28"/>
                <w:szCs w:val="28"/>
                <w:lang w:val="uk-UA" w:eastAsia="uk-UA"/>
              </w:rPr>
            </w:pPr>
            <w:r w:rsidRPr="00856E09">
              <w:rPr>
                <w:sz w:val="28"/>
                <w:szCs w:val="28"/>
                <w:lang w:val="uk-UA"/>
              </w:rPr>
              <w:t>бензо[b]піридин</w:t>
            </w:r>
          </w:p>
        </w:tc>
        <w:tc>
          <w:tcPr>
            <w:tcW w:w="4927" w:type="dxa"/>
          </w:tcPr>
          <w:p w14:paraId="6BFF09D5" w14:textId="77777777" w:rsidR="003A38AF" w:rsidRPr="00856E09" w:rsidRDefault="003A38AF">
            <w:pPr>
              <w:jc w:val="center"/>
              <w:rPr>
                <w:sz w:val="28"/>
                <w:szCs w:val="28"/>
                <w:lang w:val="uk-UA"/>
              </w:rPr>
            </w:pPr>
            <w:r w:rsidRPr="00856E09">
              <w:rPr>
                <w:sz w:val="28"/>
                <w:szCs w:val="28"/>
                <w:lang w:val="uk-UA"/>
              </w:rPr>
              <w:object w:dxaOrig="3204" w:dyaOrig="1392" w14:anchorId="76139335">
                <v:shape id="_x0000_i1071" type="#_x0000_t75" style="width:159.55pt;height:69.55pt" o:ole="">
                  <v:imagedata r:id="rId102" o:title=""/>
                </v:shape>
                <o:OLEObject Type="Embed" ProgID="ChemDraw.Document.6.0" ShapeID="_x0000_i1071" DrawAspect="Content" ObjectID="_1798629189" r:id="rId103"/>
              </w:object>
            </w:r>
          </w:p>
          <w:p w14:paraId="32293454" w14:textId="77777777" w:rsidR="003A38AF" w:rsidRPr="00856E09" w:rsidRDefault="003A38AF">
            <w:pPr>
              <w:jc w:val="center"/>
              <w:rPr>
                <w:sz w:val="28"/>
                <w:szCs w:val="28"/>
                <w:lang w:val="uk-UA" w:eastAsia="uk-UA"/>
              </w:rPr>
            </w:pPr>
            <w:r w:rsidRPr="00856E09">
              <w:rPr>
                <w:sz w:val="28"/>
                <w:szCs w:val="28"/>
                <w:lang w:val="uk-UA"/>
              </w:rPr>
              <w:t>дибензо[b,e]піридин</w:t>
            </w:r>
          </w:p>
        </w:tc>
      </w:tr>
    </w:tbl>
    <w:p w14:paraId="52F84144" w14:textId="77777777" w:rsidR="003A38AF" w:rsidRPr="00856E09" w:rsidRDefault="003A38AF" w:rsidP="00675979">
      <w:pPr>
        <w:ind w:firstLine="709"/>
        <w:jc w:val="both"/>
        <w:rPr>
          <w:sz w:val="28"/>
          <w:szCs w:val="28"/>
          <w:lang w:val="uk-UA" w:eastAsia="uk-UA"/>
        </w:rPr>
      </w:pPr>
      <w:r w:rsidRPr="00856E09">
        <w:rPr>
          <w:sz w:val="28"/>
          <w:szCs w:val="28"/>
          <w:lang w:val="uk-UA" w:eastAsia="uk-UA"/>
        </w:rPr>
        <w:t xml:space="preserve">Якщо конденсована система складається з двох гегероциклів, за основу назви беруть назву циклу, більшого за розміром; при однаковому розмірі ‒ циклу з більшою кількістю гетероатомів; і якщо за першими двома критеріями цикли рівнозначні, то нітрогеновмісний цикл має перевагу над оксигеновмісним, а останній </w:t>
      </w:r>
      <w:r w:rsidRPr="00856E09">
        <w:rPr>
          <w:rFonts w:ascii="Arial Unicode MS" w:cs="Arial Unicode MS"/>
          <w:sz w:val="28"/>
          <w:szCs w:val="28"/>
          <w:lang w:val="uk-UA" w:eastAsia="uk-UA"/>
        </w:rPr>
        <w:t>–</w:t>
      </w:r>
      <w:r w:rsidRPr="00856E09">
        <w:rPr>
          <w:sz w:val="28"/>
          <w:szCs w:val="28"/>
          <w:lang w:val="uk-UA" w:eastAsia="uk-UA"/>
        </w:rPr>
        <w:t xml:space="preserve"> перед сульфуровмісним. За допомогою літер вказують зв’язок основного циклу, що є спільним спільним для обох циклів, </w:t>
      </w:r>
      <w:r w:rsidRPr="00856E09">
        <w:rPr>
          <w:sz w:val="28"/>
          <w:szCs w:val="28"/>
          <w:lang w:val="uk-UA" w:eastAsia="uk-UA"/>
        </w:rPr>
        <w:br/>
        <w:t>а за допомогою цифр ‒ спільний зв’язок другого циклу з основним, наприклад:</w:t>
      </w:r>
    </w:p>
    <w:p w14:paraId="18ECAA8B" w14:textId="77777777" w:rsidR="003A38AF" w:rsidRPr="00856E09" w:rsidRDefault="003A38AF" w:rsidP="00675979">
      <w:pPr>
        <w:ind w:firstLine="709"/>
        <w:jc w:val="both"/>
        <w:rPr>
          <w:sz w:val="28"/>
          <w:szCs w:val="28"/>
          <w:lang w:val="uk-UA" w:eastAsia="uk-UA"/>
        </w:rPr>
      </w:pPr>
    </w:p>
    <w:p w14:paraId="4A574BFF" w14:textId="77777777" w:rsidR="003A38AF" w:rsidRPr="00856E09" w:rsidRDefault="003A38AF" w:rsidP="00675979">
      <w:pPr>
        <w:ind w:firstLine="709"/>
        <w:jc w:val="both"/>
        <w:rPr>
          <w:lang w:val="uk-UA" w:eastAsia="uk-UA"/>
        </w:rPr>
      </w:pPr>
    </w:p>
    <w:tbl>
      <w:tblPr>
        <w:tblW w:w="0" w:type="auto"/>
        <w:tblLook w:val="00A0" w:firstRow="1" w:lastRow="0" w:firstColumn="1" w:lastColumn="0" w:noHBand="0" w:noVBand="0"/>
      </w:tblPr>
      <w:tblGrid>
        <w:gridCol w:w="4821"/>
        <w:gridCol w:w="4817"/>
      </w:tblGrid>
      <w:tr w:rsidR="003A38AF" w:rsidRPr="00856E09" w14:paraId="6D855B25" w14:textId="77777777" w:rsidTr="00675979">
        <w:tc>
          <w:tcPr>
            <w:tcW w:w="4927" w:type="dxa"/>
          </w:tcPr>
          <w:p w14:paraId="120B43A4" w14:textId="77777777" w:rsidR="003A38AF" w:rsidRPr="00856E09" w:rsidRDefault="003A38AF">
            <w:pPr>
              <w:jc w:val="center"/>
              <w:rPr>
                <w:sz w:val="28"/>
                <w:szCs w:val="28"/>
                <w:lang w:val="uk-UA"/>
              </w:rPr>
            </w:pPr>
            <w:r w:rsidRPr="00856E09">
              <w:rPr>
                <w:sz w:val="28"/>
                <w:szCs w:val="28"/>
                <w:lang w:val="uk-UA"/>
              </w:rPr>
              <w:object w:dxaOrig="3240" w:dyaOrig="3516" w14:anchorId="68035425">
                <v:shape id="_x0000_i1072" type="#_x0000_t75" style="width:158.9pt;height:174.05pt" o:ole="">
                  <v:imagedata r:id="rId104" o:title=""/>
                </v:shape>
                <o:OLEObject Type="Embed" ProgID="ChemDraw.Document.6.0" ShapeID="_x0000_i1072" DrawAspect="Content" ObjectID="_1798629190" r:id="rId105"/>
              </w:object>
            </w:r>
          </w:p>
          <w:p w14:paraId="552EA16D" w14:textId="77777777" w:rsidR="003A38AF" w:rsidRPr="00856E09" w:rsidRDefault="003A38AF">
            <w:pPr>
              <w:jc w:val="center"/>
              <w:rPr>
                <w:bCs/>
                <w:sz w:val="28"/>
                <w:szCs w:val="28"/>
                <w:lang w:val="uk-UA"/>
              </w:rPr>
            </w:pPr>
            <w:r w:rsidRPr="00856E09">
              <w:rPr>
                <w:sz w:val="28"/>
                <w:szCs w:val="28"/>
                <w:lang w:val="uk-UA"/>
              </w:rPr>
              <w:t>піроло[2,3-b]піридин</w:t>
            </w:r>
          </w:p>
        </w:tc>
        <w:tc>
          <w:tcPr>
            <w:tcW w:w="4927" w:type="dxa"/>
          </w:tcPr>
          <w:p w14:paraId="78F3AAEF" w14:textId="77777777" w:rsidR="003A38AF" w:rsidRPr="00856E09" w:rsidRDefault="003A38AF">
            <w:pPr>
              <w:jc w:val="center"/>
              <w:rPr>
                <w:lang w:val="uk-UA"/>
              </w:rPr>
            </w:pPr>
            <w:r w:rsidRPr="00856E09">
              <w:rPr>
                <w:lang w:val="uk-UA"/>
              </w:rPr>
              <w:object w:dxaOrig="3216" w:dyaOrig="3480" w14:anchorId="62C009A6">
                <v:shape id="_x0000_i1073" type="#_x0000_t75" style="width:156pt;height:167.05pt" o:ole="">
                  <v:imagedata r:id="rId106" o:title=""/>
                </v:shape>
                <o:OLEObject Type="Embed" ProgID="ChemDraw.Document.6.0" ShapeID="_x0000_i1073" DrawAspect="Content" ObjectID="_1798629191" r:id="rId107"/>
              </w:object>
            </w:r>
          </w:p>
          <w:p w14:paraId="36F198F2" w14:textId="77777777" w:rsidR="003A38AF" w:rsidRPr="00856E09" w:rsidRDefault="003A38AF">
            <w:pPr>
              <w:jc w:val="center"/>
              <w:rPr>
                <w:bCs/>
                <w:sz w:val="28"/>
                <w:szCs w:val="28"/>
                <w:lang w:val="uk-UA"/>
              </w:rPr>
            </w:pPr>
            <w:r w:rsidRPr="00856E09">
              <w:rPr>
                <w:sz w:val="28"/>
                <w:szCs w:val="28"/>
                <w:lang w:val="uk-UA"/>
              </w:rPr>
              <w:t>піридо[2,3-d]піримидин</w:t>
            </w:r>
          </w:p>
        </w:tc>
      </w:tr>
    </w:tbl>
    <w:p w14:paraId="3006957A" w14:textId="77777777" w:rsidR="003A38AF" w:rsidRPr="00856E09" w:rsidRDefault="003A38AF" w:rsidP="00675979">
      <w:pPr>
        <w:ind w:firstLine="709"/>
        <w:jc w:val="both"/>
        <w:rPr>
          <w:bCs/>
          <w:sz w:val="28"/>
          <w:lang w:val="uk-UA"/>
        </w:rPr>
      </w:pPr>
    </w:p>
    <w:p w14:paraId="07A126B1" w14:textId="77777777" w:rsidR="003A38AF" w:rsidRPr="00856E09" w:rsidRDefault="003A38AF" w:rsidP="00675979">
      <w:pPr>
        <w:ind w:firstLine="709"/>
        <w:jc w:val="both"/>
        <w:rPr>
          <w:sz w:val="28"/>
          <w:szCs w:val="28"/>
          <w:lang w:val="uk-UA"/>
        </w:rPr>
      </w:pPr>
      <w:r w:rsidRPr="00856E09">
        <w:rPr>
          <w:sz w:val="28"/>
          <w:szCs w:val="28"/>
          <w:lang w:val="uk-UA"/>
        </w:rPr>
        <w:t xml:space="preserve">У конденсованих гетероциклах вибирають головний («старший») цикл </w:t>
      </w:r>
      <w:r w:rsidRPr="00856E09">
        <w:rPr>
          <w:sz w:val="28"/>
          <w:szCs w:val="28"/>
          <w:lang w:val="uk-UA"/>
        </w:rPr>
        <w:br/>
        <w:t>та позначають латинськими літерами зв’язки, починаючи від гетероатома.</w:t>
      </w:r>
    </w:p>
    <w:p w14:paraId="4C55FEB6" w14:textId="77777777" w:rsidR="003A38AF" w:rsidRPr="00856E09" w:rsidRDefault="003A38AF" w:rsidP="00675979">
      <w:pPr>
        <w:ind w:firstLine="709"/>
        <w:jc w:val="both"/>
        <w:rPr>
          <w:sz w:val="28"/>
          <w:szCs w:val="28"/>
          <w:lang w:val="uk-UA"/>
        </w:rPr>
      </w:pPr>
      <w:r w:rsidRPr="00856E09">
        <w:rPr>
          <w:sz w:val="28"/>
          <w:szCs w:val="28"/>
          <w:lang w:val="uk-UA"/>
        </w:rPr>
        <w:t xml:space="preserve">«Старший» цикл – той, що містить атом Нітрогену або </w:t>
      </w:r>
      <w:r w:rsidRPr="00856E09">
        <w:rPr>
          <w:i/>
          <w:sz w:val="28"/>
          <w:szCs w:val="28"/>
          <w:lang w:val="uk-UA"/>
        </w:rPr>
        <w:t>найелектронегативніший</w:t>
      </w:r>
      <w:r w:rsidRPr="00856E09">
        <w:rPr>
          <w:sz w:val="28"/>
          <w:szCs w:val="28"/>
          <w:lang w:val="uk-UA"/>
        </w:rPr>
        <w:t xml:space="preserve"> гетероатом. Наприклад, у сполуці:</w:t>
      </w:r>
    </w:p>
    <w:p w14:paraId="1A195E9E" w14:textId="77777777" w:rsidR="003A38AF" w:rsidRPr="00856E09" w:rsidRDefault="003A38AF" w:rsidP="00675979">
      <w:pPr>
        <w:ind w:firstLine="709"/>
        <w:jc w:val="both"/>
        <w:rPr>
          <w:sz w:val="28"/>
          <w:szCs w:val="28"/>
          <w:lang w:val="uk-UA"/>
        </w:rPr>
      </w:pPr>
    </w:p>
    <w:p w14:paraId="5A4F8659" w14:textId="77777777" w:rsidR="003A38AF" w:rsidRPr="00856E09" w:rsidRDefault="003A38AF" w:rsidP="00675979">
      <w:pPr>
        <w:ind w:firstLine="709"/>
        <w:jc w:val="center"/>
        <w:rPr>
          <w:lang w:val="uk-UA"/>
        </w:rPr>
      </w:pPr>
      <w:r w:rsidRPr="00856E09">
        <w:rPr>
          <w:lang w:val="uk-UA"/>
        </w:rPr>
        <w:object w:dxaOrig="1944" w:dyaOrig="1140" w14:anchorId="7C3F08F5">
          <v:shape id="_x0000_i1074" type="#_x0000_t75" style="width:123.55pt;height:72.5pt" o:ole="">
            <v:imagedata r:id="rId108" o:title=""/>
          </v:shape>
          <o:OLEObject Type="Embed" ProgID="ChemDraw.Document.6.0" ShapeID="_x0000_i1074" DrawAspect="Content" ObjectID="_1798629192" r:id="rId109"/>
        </w:object>
      </w:r>
    </w:p>
    <w:p w14:paraId="37E1F1F4" w14:textId="77777777" w:rsidR="003A38AF" w:rsidRPr="00856E09" w:rsidRDefault="003A38AF" w:rsidP="00675979">
      <w:pPr>
        <w:ind w:firstLine="709"/>
        <w:jc w:val="center"/>
        <w:rPr>
          <w:lang w:val="uk-UA"/>
        </w:rPr>
      </w:pPr>
    </w:p>
    <w:p w14:paraId="720BED83" w14:textId="77777777" w:rsidR="003A38AF" w:rsidRPr="00856E09" w:rsidRDefault="003A38AF" w:rsidP="00675979">
      <w:pPr>
        <w:jc w:val="both"/>
        <w:rPr>
          <w:sz w:val="28"/>
          <w:szCs w:val="28"/>
          <w:lang w:val="uk-UA"/>
        </w:rPr>
      </w:pPr>
      <w:r w:rsidRPr="00856E09">
        <w:rPr>
          <w:sz w:val="28"/>
          <w:szCs w:val="28"/>
          <w:lang w:val="uk-UA"/>
        </w:rPr>
        <w:t>«старшим» буде фурановий цикл. Атоми «молодшого» циклу нумерують цифрами, починаючи від гетероатома. Назва цього циклу – тієно[2,3-b]фуран.</w:t>
      </w:r>
    </w:p>
    <w:p w14:paraId="4EA3AC8E" w14:textId="77777777" w:rsidR="003A38AF" w:rsidRPr="00856E09" w:rsidRDefault="003A38AF" w:rsidP="00675979">
      <w:pPr>
        <w:ind w:firstLine="709"/>
        <w:jc w:val="both"/>
        <w:rPr>
          <w:sz w:val="28"/>
          <w:szCs w:val="28"/>
          <w:lang w:val="uk-UA"/>
        </w:rPr>
      </w:pPr>
      <w:r w:rsidRPr="00856E09">
        <w:rPr>
          <w:sz w:val="28"/>
          <w:szCs w:val="28"/>
          <w:lang w:val="uk-UA"/>
        </w:rPr>
        <w:t xml:space="preserve">Головний цикл – той, що є </w:t>
      </w:r>
      <w:r w:rsidRPr="00856E09">
        <w:rPr>
          <w:i/>
          <w:sz w:val="28"/>
          <w:szCs w:val="28"/>
          <w:lang w:val="uk-UA"/>
        </w:rPr>
        <w:t>більшим за розміром:</w:t>
      </w:r>
    </w:p>
    <w:p w14:paraId="781FA810" w14:textId="77777777" w:rsidR="003A38AF" w:rsidRPr="00856E09" w:rsidRDefault="003A38AF" w:rsidP="00675979">
      <w:pPr>
        <w:ind w:firstLine="709"/>
        <w:jc w:val="both"/>
        <w:rPr>
          <w:sz w:val="28"/>
          <w:szCs w:val="28"/>
          <w:lang w:val="uk-UA"/>
        </w:rPr>
      </w:pPr>
    </w:p>
    <w:p w14:paraId="717F5DE7" w14:textId="77777777" w:rsidR="003A38AF" w:rsidRPr="00856E09" w:rsidRDefault="003A38AF" w:rsidP="00675979">
      <w:pPr>
        <w:ind w:firstLine="709"/>
        <w:jc w:val="center"/>
        <w:rPr>
          <w:sz w:val="28"/>
          <w:szCs w:val="28"/>
          <w:lang w:val="uk-UA"/>
        </w:rPr>
      </w:pPr>
      <w:r w:rsidRPr="00856E09">
        <w:rPr>
          <w:lang w:val="uk-UA"/>
        </w:rPr>
        <w:object w:dxaOrig="2052" w:dyaOrig="1488" w14:anchorId="19478F2D">
          <v:shape id="_x0000_i1075" type="#_x0000_t75" style="width:108.95pt;height:73pt" o:ole="">
            <v:imagedata r:id="rId110" o:title=""/>
          </v:shape>
          <o:OLEObject Type="Embed" ProgID="ChemDraw.Document.6.0" ShapeID="_x0000_i1075" DrawAspect="Content" ObjectID="_1798629193" r:id="rId111"/>
        </w:object>
      </w:r>
    </w:p>
    <w:p w14:paraId="3E425CEE" w14:textId="77777777" w:rsidR="003A38AF" w:rsidRPr="00856E09" w:rsidRDefault="003A38AF" w:rsidP="00675979">
      <w:pPr>
        <w:jc w:val="both"/>
        <w:rPr>
          <w:sz w:val="28"/>
          <w:szCs w:val="28"/>
          <w:lang w:val="uk-UA"/>
        </w:rPr>
      </w:pPr>
    </w:p>
    <w:p w14:paraId="12F3F39A" w14:textId="77777777" w:rsidR="003A38AF" w:rsidRPr="00856E09" w:rsidRDefault="003A38AF" w:rsidP="00675979">
      <w:pPr>
        <w:jc w:val="center"/>
        <w:rPr>
          <w:sz w:val="28"/>
          <w:szCs w:val="28"/>
          <w:lang w:val="uk-UA"/>
        </w:rPr>
      </w:pPr>
      <w:r w:rsidRPr="00856E09">
        <w:rPr>
          <w:sz w:val="28"/>
          <w:szCs w:val="28"/>
          <w:lang w:val="uk-UA"/>
        </w:rPr>
        <w:t>Піроло[2,3-b]піридин</w:t>
      </w:r>
    </w:p>
    <w:p w14:paraId="33D505F5" w14:textId="77777777" w:rsidR="003A38AF" w:rsidRPr="00856E09" w:rsidRDefault="003A38AF" w:rsidP="00675979">
      <w:pPr>
        <w:jc w:val="center"/>
        <w:rPr>
          <w:sz w:val="28"/>
          <w:szCs w:val="28"/>
          <w:lang w:val="uk-UA"/>
        </w:rPr>
      </w:pPr>
    </w:p>
    <w:p w14:paraId="0E524586" w14:textId="77777777" w:rsidR="003A38AF" w:rsidRPr="00856E09" w:rsidRDefault="003A38AF" w:rsidP="00675979">
      <w:pPr>
        <w:ind w:firstLine="709"/>
        <w:jc w:val="both"/>
        <w:rPr>
          <w:sz w:val="28"/>
          <w:szCs w:val="28"/>
          <w:lang w:val="uk-UA"/>
        </w:rPr>
      </w:pPr>
    </w:p>
    <w:p w14:paraId="0541DE08" w14:textId="77777777" w:rsidR="003A38AF" w:rsidRPr="00856E09" w:rsidRDefault="003A38AF" w:rsidP="00675979">
      <w:pPr>
        <w:ind w:firstLine="709"/>
        <w:jc w:val="both"/>
        <w:rPr>
          <w:sz w:val="28"/>
          <w:szCs w:val="28"/>
          <w:lang w:val="uk-UA"/>
        </w:rPr>
      </w:pPr>
      <w:r w:rsidRPr="00856E09">
        <w:rPr>
          <w:sz w:val="28"/>
          <w:szCs w:val="28"/>
          <w:lang w:val="uk-UA"/>
        </w:rPr>
        <w:t>Головний цикл – той, у якому є більше гетероатомів:</w:t>
      </w:r>
    </w:p>
    <w:p w14:paraId="4AEF7CCC" w14:textId="77777777" w:rsidR="003A38AF" w:rsidRPr="00856E09" w:rsidRDefault="003A38AF" w:rsidP="00675979">
      <w:pPr>
        <w:ind w:firstLine="709"/>
        <w:jc w:val="center"/>
        <w:rPr>
          <w:lang w:val="uk-UA"/>
        </w:rPr>
      </w:pPr>
      <w:r w:rsidRPr="00856E09">
        <w:rPr>
          <w:lang w:val="uk-UA"/>
        </w:rPr>
        <w:object w:dxaOrig="2256" w:dyaOrig="1392" w14:anchorId="694C61AD">
          <v:shape id="_x0000_i1076" type="#_x0000_t75" style="width:134pt;height:82pt" o:ole="">
            <v:imagedata r:id="rId112" o:title=""/>
          </v:shape>
          <o:OLEObject Type="Embed" ProgID="ChemDraw.Document.6.0" ShapeID="_x0000_i1076" DrawAspect="Content" ObjectID="_1798629194" r:id="rId113"/>
        </w:object>
      </w:r>
      <w:r w:rsidRPr="00856E09">
        <w:rPr>
          <w:lang w:val="uk-UA"/>
        </w:rPr>
        <w:object w:dxaOrig="2676" w:dyaOrig="2112" w14:anchorId="324C09C2">
          <v:shape id="_x0000_i1077" type="#_x0000_t75" style="width:160pt;height:126pt" o:ole="">
            <v:imagedata r:id="rId114" o:title=""/>
          </v:shape>
          <o:OLEObject Type="Embed" ProgID="ChemDraw.Document.6.0" ShapeID="_x0000_i1077" DrawAspect="Content" ObjectID="_1798629195" r:id="rId115"/>
        </w:object>
      </w:r>
    </w:p>
    <w:p w14:paraId="6093782C" w14:textId="77777777" w:rsidR="003A38AF" w:rsidRPr="00856E09" w:rsidRDefault="003A38AF" w:rsidP="00675979">
      <w:pPr>
        <w:ind w:firstLine="709"/>
        <w:jc w:val="center"/>
        <w:rPr>
          <w:sz w:val="28"/>
          <w:szCs w:val="28"/>
          <w:lang w:val="uk-UA"/>
        </w:rPr>
      </w:pPr>
    </w:p>
    <w:p w14:paraId="14761690" w14:textId="77777777" w:rsidR="003A38AF" w:rsidRPr="00856E09" w:rsidRDefault="003A38AF" w:rsidP="00675979">
      <w:pPr>
        <w:ind w:firstLine="709"/>
        <w:jc w:val="center"/>
        <w:rPr>
          <w:sz w:val="28"/>
          <w:szCs w:val="28"/>
          <w:lang w:val="uk-UA"/>
        </w:rPr>
      </w:pPr>
      <w:r w:rsidRPr="00856E09">
        <w:rPr>
          <w:sz w:val="28"/>
          <w:szCs w:val="28"/>
          <w:lang w:val="uk-UA"/>
        </w:rPr>
        <w:t>піридо[2,3-</w:t>
      </w:r>
      <w:r w:rsidRPr="00856E09">
        <w:rPr>
          <w:i/>
          <w:sz w:val="28"/>
          <w:szCs w:val="28"/>
          <w:lang w:val="uk-UA"/>
        </w:rPr>
        <w:t>d</w:t>
      </w:r>
      <w:r w:rsidRPr="00856E09">
        <w:rPr>
          <w:sz w:val="28"/>
          <w:szCs w:val="28"/>
          <w:lang w:val="uk-UA"/>
        </w:rPr>
        <w:t>]піримідин                   6</w:t>
      </w:r>
      <w:r w:rsidRPr="00856E09">
        <w:rPr>
          <w:i/>
          <w:sz w:val="28"/>
          <w:szCs w:val="28"/>
          <w:lang w:val="uk-UA"/>
        </w:rPr>
        <w:t>Н</w:t>
      </w:r>
      <w:r w:rsidRPr="00856E09">
        <w:rPr>
          <w:sz w:val="28"/>
          <w:szCs w:val="28"/>
          <w:lang w:val="uk-UA"/>
        </w:rPr>
        <w:t>-піроло[2,3-</w:t>
      </w:r>
      <w:r w:rsidRPr="00856E09">
        <w:rPr>
          <w:i/>
          <w:sz w:val="28"/>
          <w:szCs w:val="28"/>
          <w:lang w:val="uk-UA"/>
        </w:rPr>
        <w:t>d</w:t>
      </w:r>
      <w:r w:rsidRPr="00856E09">
        <w:rPr>
          <w:sz w:val="28"/>
          <w:szCs w:val="28"/>
          <w:lang w:val="uk-UA"/>
        </w:rPr>
        <w:t>]тіазол</w:t>
      </w:r>
    </w:p>
    <w:p w14:paraId="114C5F58" w14:textId="77777777" w:rsidR="003A38AF" w:rsidRPr="00856E09" w:rsidRDefault="003A38AF" w:rsidP="00675979">
      <w:pPr>
        <w:pStyle w:val="11"/>
        <w:ind w:firstLine="709"/>
        <w:jc w:val="both"/>
        <w:rPr>
          <w:b w:val="0"/>
          <w:lang w:val="uk-UA"/>
        </w:rPr>
      </w:pPr>
    </w:p>
    <w:p w14:paraId="39F25BF5" w14:textId="77777777" w:rsidR="003A38AF" w:rsidRPr="00856E09" w:rsidRDefault="003A38AF" w:rsidP="00675979">
      <w:pPr>
        <w:pStyle w:val="11"/>
        <w:ind w:firstLine="709"/>
        <w:jc w:val="both"/>
        <w:rPr>
          <w:sz w:val="28"/>
          <w:szCs w:val="28"/>
          <w:lang w:val="uk-UA"/>
        </w:rPr>
      </w:pPr>
    </w:p>
    <w:p w14:paraId="21BE8732" w14:textId="77777777" w:rsidR="003A38AF" w:rsidRPr="00856E09" w:rsidRDefault="003A38AF" w:rsidP="00675979">
      <w:pPr>
        <w:pStyle w:val="11"/>
        <w:ind w:firstLine="709"/>
        <w:jc w:val="both"/>
        <w:rPr>
          <w:sz w:val="28"/>
          <w:szCs w:val="28"/>
          <w:lang w:val="uk-UA"/>
        </w:rPr>
      </w:pPr>
      <w:r w:rsidRPr="00856E09">
        <w:rPr>
          <w:sz w:val="28"/>
          <w:szCs w:val="28"/>
          <w:lang w:val="uk-UA"/>
        </w:rPr>
        <w:t>Основним алгоритмом складання назв гетероциклічних сполук</w:t>
      </w:r>
      <w:r w:rsidRPr="00856E09">
        <w:rPr>
          <w:b w:val="0"/>
          <w:sz w:val="28"/>
          <w:szCs w:val="28"/>
          <w:lang w:val="uk-UA"/>
        </w:rPr>
        <w:t xml:space="preserve"> є:</w:t>
      </w:r>
    </w:p>
    <w:p w14:paraId="25553DB1" w14:textId="77777777" w:rsidR="003A38AF" w:rsidRPr="00856E09" w:rsidRDefault="003A38AF" w:rsidP="00675979">
      <w:pPr>
        <w:tabs>
          <w:tab w:val="left" w:pos="1134"/>
        </w:tabs>
        <w:ind w:firstLine="709"/>
        <w:rPr>
          <w:sz w:val="28"/>
          <w:szCs w:val="28"/>
          <w:lang w:val="uk-UA"/>
        </w:rPr>
      </w:pPr>
      <w:r w:rsidRPr="00856E09">
        <w:rPr>
          <w:sz w:val="28"/>
          <w:szCs w:val="28"/>
          <w:lang w:val="uk-UA"/>
        </w:rPr>
        <w:t>1) визначення у певному порядку інформації про гетероцикл:</w:t>
      </w:r>
    </w:p>
    <w:p w14:paraId="522C6F70" w14:textId="77777777" w:rsidR="003A38AF" w:rsidRPr="00856E09" w:rsidRDefault="003A38AF" w:rsidP="00675979">
      <w:pPr>
        <w:tabs>
          <w:tab w:val="left" w:pos="1134"/>
          <w:tab w:val="left" w:pos="8021"/>
        </w:tabs>
        <w:overflowPunct w:val="0"/>
        <w:autoSpaceDE w:val="0"/>
        <w:autoSpaceDN w:val="0"/>
        <w:adjustRightInd w:val="0"/>
        <w:ind w:left="709"/>
        <w:rPr>
          <w:sz w:val="28"/>
          <w:szCs w:val="28"/>
          <w:lang w:val="uk-UA"/>
        </w:rPr>
      </w:pPr>
      <w:r w:rsidRPr="00856E09">
        <w:rPr>
          <w:rFonts w:ascii="Arial Unicode MS" w:cs="Arial Unicode MS"/>
          <w:sz w:val="28"/>
          <w:szCs w:val="28"/>
          <w:lang w:val="uk-UA"/>
        </w:rPr>
        <w:t>–</w:t>
      </w:r>
      <w:r w:rsidR="003B0436">
        <w:rPr>
          <w:rFonts w:ascii="Arial Unicode MS" w:cs="Arial Unicode MS"/>
          <w:sz w:val="28"/>
          <w:szCs w:val="28"/>
          <w:lang w:val="uk-UA"/>
        </w:rPr>
        <w:t xml:space="preserve"> </w:t>
      </w:r>
      <w:r w:rsidRPr="00856E09">
        <w:rPr>
          <w:sz w:val="28"/>
          <w:szCs w:val="28"/>
          <w:lang w:val="uk-UA"/>
        </w:rPr>
        <w:t>природи гетероциклічного атому;</w:t>
      </w:r>
    </w:p>
    <w:p w14:paraId="0DBC081D" w14:textId="77777777" w:rsidR="003A38AF" w:rsidRPr="00856E09" w:rsidRDefault="003A38AF" w:rsidP="00675979">
      <w:pPr>
        <w:tabs>
          <w:tab w:val="left" w:pos="1134"/>
          <w:tab w:val="left" w:pos="8021"/>
        </w:tabs>
        <w:overflowPunct w:val="0"/>
        <w:autoSpaceDE w:val="0"/>
        <w:autoSpaceDN w:val="0"/>
        <w:adjustRightInd w:val="0"/>
        <w:ind w:left="709"/>
        <w:rPr>
          <w:sz w:val="28"/>
          <w:szCs w:val="28"/>
          <w:lang w:val="uk-UA"/>
        </w:rPr>
      </w:pPr>
      <w:r w:rsidRPr="00856E09">
        <w:rPr>
          <w:rFonts w:ascii="Arial Unicode MS" w:cs="Arial Unicode MS"/>
          <w:sz w:val="28"/>
          <w:szCs w:val="28"/>
          <w:lang w:val="uk-UA"/>
        </w:rPr>
        <w:t>–</w:t>
      </w:r>
      <w:r w:rsidRPr="00856E09">
        <w:rPr>
          <w:sz w:val="28"/>
          <w:szCs w:val="28"/>
          <w:lang w:val="uk-UA"/>
        </w:rPr>
        <w:t xml:space="preserve"> розмір гетероциклу;</w:t>
      </w:r>
    </w:p>
    <w:p w14:paraId="018FEDA5" w14:textId="77777777" w:rsidR="003A38AF" w:rsidRPr="00856E09" w:rsidRDefault="003A38AF" w:rsidP="00A5326C">
      <w:pPr>
        <w:numPr>
          <w:ilvl w:val="0"/>
          <w:numId w:val="6"/>
        </w:numPr>
        <w:tabs>
          <w:tab w:val="left" w:pos="1134"/>
          <w:tab w:val="left" w:pos="8021"/>
        </w:tabs>
        <w:overflowPunct w:val="0"/>
        <w:autoSpaceDE w:val="0"/>
        <w:autoSpaceDN w:val="0"/>
        <w:adjustRightInd w:val="0"/>
        <w:rPr>
          <w:sz w:val="28"/>
          <w:szCs w:val="28"/>
          <w:lang w:val="uk-UA"/>
        </w:rPr>
      </w:pPr>
      <w:r w:rsidRPr="00856E09">
        <w:rPr>
          <w:sz w:val="28"/>
          <w:szCs w:val="28"/>
          <w:lang w:val="uk-UA"/>
        </w:rPr>
        <w:t>кількість атомів в циклі;</w:t>
      </w:r>
    </w:p>
    <w:p w14:paraId="099C93C2" w14:textId="77777777" w:rsidR="003A38AF" w:rsidRPr="00856E09" w:rsidRDefault="003A38AF" w:rsidP="00675979">
      <w:pPr>
        <w:tabs>
          <w:tab w:val="left" w:pos="1134"/>
          <w:tab w:val="left" w:pos="8021"/>
        </w:tabs>
        <w:overflowPunct w:val="0"/>
        <w:autoSpaceDE w:val="0"/>
        <w:autoSpaceDN w:val="0"/>
        <w:adjustRightInd w:val="0"/>
        <w:ind w:left="709"/>
        <w:rPr>
          <w:sz w:val="28"/>
          <w:szCs w:val="28"/>
          <w:lang w:val="uk-UA"/>
        </w:rPr>
      </w:pPr>
      <w:r w:rsidRPr="00856E09">
        <w:rPr>
          <w:rFonts w:ascii="Arial Unicode MS" w:cs="Arial Unicode MS"/>
          <w:sz w:val="28"/>
          <w:szCs w:val="28"/>
          <w:lang w:val="uk-UA"/>
        </w:rPr>
        <w:t>–</w:t>
      </w:r>
      <w:r w:rsidR="003B0436">
        <w:rPr>
          <w:rFonts w:ascii="Arial Unicode MS" w:cs="Arial Unicode MS"/>
          <w:sz w:val="28"/>
          <w:szCs w:val="28"/>
          <w:lang w:val="uk-UA"/>
        </w:rPr>
        <w:t xml:space="preserve"> </w:t>
      </w:r>
      <w:r w:rsidRPr="00856E09">
        <w:rPr>
          <w:sz w:val="28"/>
          <w:szCs w:val="28"/>
          <w:lang w:val="uk-UA"/>
        </w:rPr>
        <w:t>ступінь насиченості;</w:t>
      </w:r>
    </w:p>
    <w:p w14:paraId="56DD3186" w14:textId="77777777" w:rsidR="003A38AF" w:rsidRPr="00856E09" w:rsidRDefault="003A38AF" w:rsidP="00675979">
      <w:pPr>
        <w:ind w:left="720"/>
        <w:jc w:val="both"/>
        <w:rPr>
          <w:sz w:val="28"/>
          <w:szCs w:val="28"/>
          <w:lang w:val="uk-UA"/>
        </w:rPr>
      </w:pPr>
      <w:r w:rsidRPr="00856E09">
        <w:rPr>
          <w:sz w:val="28"/>
          <w:szCs w:val="28"/>
          <w:lang w:val="uk-UA"/>
        </w:rPr>
        <w:t>2) додавання до назви гетероциклу, якщо є необхідність:</w:t>
      </w:r>
    </w:p>
    <w:p w14:paraId="7EC1C1EC" w14:textId="77777777" w:rsidR="003A38AF" w:rsidRPr="00856E09" w:rsidRDefault="003A38AF" w:rsidP="00675979">
      <w:pPr>
        <w:ind w:left="720"/>
        <w:jc w:val="both"/>
        <w:rPr>
          <w:sz w:val="28"/>
          <w:szCs w:val="28"/>
          <w:lang w:val="uk-UA"/>
        </w:rPr>
      </w:pPr>
      <w:r w:rsidRPr="00856E09">
        <w:rPr>
          <w:rFonts w:ascii="Arial Unicode MS" w:cs="Arial Unicode MS"/>
          <w:sz w:val="28"/>
          <w:szCs w:val="28"/>
          <w:lang w:val="uk-UA"/>
        </w:rPr>
        <w:t>–</w:t>
      </w:r>
      <w:r w:rsidRPr="00856E09">
        <w:rPr>
          <w:sz w:val="28"/>
          <w:szCs w:val="28"/>
          <w:lang w:val="uk-UA"/>
        </w:rPr>
        <w:t xml:space="preserve"> назви замісників в алфавітному порядку (префікс)</w:t>
      </w:r>
    </w:p>
    <w:p w14:paraId="6A3973F7" w14:textId="77777777" w:rsidR="003A38AF" w:rsidRPr="00856E09" w:rsidRDefault="003A38AF" w:rsidP="00675979">
      <w:pPr>
        <w:ind w:left="720"/>
        <w:jc w:val="both"/>
        <w:rPr>
          <w:sz w:val="28"/>
          <w:szCs w:val="28"/>
          <w:lang w:val="uk-UA"/>
        </w:rPr>
      </w:pPr>
      <w:r w:rsidRPr="00856E09">
        <w:rPr>
          <w:rFonts w:ascii="Arial Unicode MS" w:cs="Arial Unicode MS"/>
          <w:sz w:val="28"/>
          <w:szCs w:val="28"/>
          <w:lang w:val="uk-UA"/>
        </w:rPr>
        <w:t>–</w:t>
      </w:r>
      <w:r w:rsidRPr="00856E09">
        <w:rPr>
          <w:sz w:val="28"/>
          <w:szCs w:val="28"/>
          <w:lang w:val="uk-UA"/>
        </w:rPr>
        <w:t xml:space="preserve"> назви функціональної групи (суфікс)</w:t>
      </w:r>
    </w:p>
    <w:p w14:paraId="3922C70A" w14:textId="77777777" w:rsidR="003A38AF" w:rsidRPr="00856E09" w:rsidRDefault="003A38AF" w:rsidP="00675979">
      <w:pPr>
        <w:tabs>
          <w:tab w:val="left" w:pos="1134"/>
          <w:tab w:val="left" w:pos="8021"/>
        </w:tabs>
        <w:overflowPunct w:val="0"/>
        <w:autoSpaceDE w:val="0"/>
        <w:autoSpaceDN w:val="0"/>
        <w:adjustRightInd w:val="0"/>
        <w:ind w:firstLine="709"/>
        <w:rPr>
          <w:sz w:val="28"/>
          <w:szCs w:val="28"/>
          <w:lang w:val="uk-UA"/>
        </w:rPr>
      </w:pPr>
    </w:p>
    <w:p w14:paraId="063A8B3A" w14:textId="77777777" w:rsidR="003A38AF" w:rsidRPr="00856E09" w:rsidRDefault="003A38AF" w:rsidP="00675979">
      <w:pPr>
        <w:tabs>
          <w:tab w:val="left" w:pos="1134"/>
          <w:tab w:val="left" w:pos="8021"/>
        </w:tabs>
        <w:overflowPunct w:val="0"/>
        <w:autoSpaceDE w:val="0"/>
        <w:autoSpaceDN w:val="0"/>
        <w:adjustRightInd w:val="0"/>
        <w:ind w:firstLine="709"/>
        <w:rPr>
          <w:sz w:val="28"/>
          <w:szCs w:val="28"/>
          <w:lang w:val="uk-UA"/>
        </w:rPr>
      </w:pPr>
    </w:p>
    <w:p w14:paraId="0EFBD337" w14:textId="77777777" w:rsidR="003A38AF" w:rsidRPr="00856E09" w:rsidRDefault="003A38AF" w:rsidP="00675979">
      <w:pPr>
        <w:tabs>
          <w:tab w:val="left" w:pos="1134"/>
          <w:tab w:val="left" w:pos="8021"/>
        </w:tabs>
        <w:overflowPunct w:val="0"/>
        <w:autoSpaceDE w:val="0"/>
        <w:autoSpaceDN w:val="0"/>
        <w:adjustRightInd w:val="0"/>
        <w:ind w:firstLine="709"/>
        <w:rPr>
          <w:sz w:val="28"/>
          <w:szCs w:val="28"/>
          <w:lang w:val="uk-UA"/>
        </w:rPr>
      </w:pPr>
      <w:r w:rsidRPr="00856E09">
        <w:rPr>
          <w:sz w:val="28"/>
          <w:szCs w:val="28"/>
          <w:lang w:val="uk-UA"/>
        </w:rPr>
        <w:t>Назва гетероциклу складається за схемою:</w:t>
      </w:r>
    </w:p>
    <w:p w14:paraId="6DE29FB9" w14:textId="77777777" w:rsidR="003A38AF" w:rsidRPr="00856E09" w:rsidRDefault="003A38AF" w:rsidP="00675979">
      <w:pPr>
        <w:tabs>
          <w:tab w:val="left" w:pos="1134"/>
          <w:tab w:val="left" w:pos="8021"/>
        </w:tabs>
        <w:overflowPunct w:val="0"/>
        <w:autoSpaceDE w:val="0"/>
        <w:autoSpaceDN w:val="0"/>
        <w:adjustRightInd w:val="0"/>
        <w:ind w:firstLine="709"/>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1"/>
        <w:gridCol w:w="3205"/>
        <w:gridCol w:w="3202"/>
      </w:tblGrid>
      <w:tr w:rsidR="003A38AF" w:rsidRPr="00856E09" w14:paraId="3845C135" w14:textId="77777777" w:rsidTr="00675979">
        <w:tc>
          <w:tcPr>
            <w:tcW w:w="9854" w:type="dxa"/>
            <w:gridSpan w:val="3"/>
          </w:tcPr>
          <w:p w14:paraId="2A1665A2" w14:textId="77777777" w:rsidR="003A38AF" w:rsidRPr="00856E09" w:rsidRDefault="003A38AF" w:rsidP="00420172">
            <w:pPr>
              <w:tabs>
                <w:tab w:val="left" w:pos="1134"/>
                <w:tab w:val="left" w:pos="8021"/>
              </w:tabs>
              <w:overflowPunct w:val="0"/>
              <w:autoSpaceDE w:val="0"/>
              <w:autoSpaceDN w:val="0"/>
              <w:adjustRightInd w:val="0"/>
              <w:spacing w:line="360" w:lineRule="auto"/>
              <w:jc w:val="center"/>
              <w:rPr>
                <w:sz w:val="28"/>
                <w:szCs w:val="28"/>
                <w:lang w:val="uk-UA"/>
              </w:rPr>
            </w:pPr>
            <w:r w:rsidRPr="00856E09">
              <w:rPr>
                <w:sz w:val="28"/>
                <w:szCs w:val="28"/>
                <w:lang w:val="uk-UA"/>
              </w:rPr>
              <w:t>Назва гетероциклу</w:t>
            </w:r>
          </w:p>
        </w:tc>
      </w:tr>
      <w:tr w:rsidR="003A38AF" w:rsidRPr="00856E09" w14:paraId="1D19A206" w14:textId="77777777" w:rsidTr="00675979">
        <w:tc>
          <w:tcPr>
            <w:tcW w:w="3284" w:type="dxa"/>
          </w:tcPr>
          <w:p w14:paraId="6711E16C" w14:textId="77777777" w:rsidR="003A38AF" w:rsidRPr="00856E09" w:rsidRDefault="003A38AF" w:rsidP="00420172">
            <w:pPr>
              <w:spacing w:line="360" w:lineRule="auto"/>
              <w:jc w:val="center"/>
              <w:rPr>
                <w:b/>
                <w:sz w:val="28"/>
                <w:szCs w:val="28"/>
                <w:lang w:val="uk-UA"/>
              </w:rPr>
            </w:pPr>
            <w:r w:rsidRPr="00856E09">
              <w:rPr>
                <w:b/>
                <w:sz w:val="28"/>
                <w:szCs w:val="28"/>
                <w:lang w:val="uk-UA"/>
              </w:rPr>
              <w:t>Префікс</w:t>
            </w:r>
          </w:p>
        </w:tc>
        <w:tc>
          <w:tcPr>
            <w:tcW w:w="3285" w:type="dxa"/>
          </w:tcPr>
          <w:p w14:paraId="3401DDE7" w14:textId="77777777" w:rsidR="003A38AF" w:rsidRPr="00856E09" w:rsidRDefault="003A38AF" w:rsidP="00420172">
            <w:pPr>
              <w:spacing w:line="360" w:lineRule="auto"/>
              <w:jc w:val="center"/>
              <w:rPr>
                <w:b/>
                <w:sz w:val="28"/>
                <w:szCs w:val="28"/>
                <w:lang w:val="uk-UA"/>
              </w:rPr>
            </w:pPr>
            <w:r w:rsidRPr="00856E09">
              <w:rPr>
                <w:b/>
                <w:sz w:val="28"/>
                <w:szCs w:val="28"/>
                <w:lang w:val="uk-UA"/>
              </w:rPr>
              <w:t>Корінь</w:t>
            </w:r>
          </w:p>
        </w:tc>
        <w:tc>
          <w:tcPr>
            <w:tcW w:w="3285" w:type="dxa"/>
          </w:tcPr>
          <w:p w14:paraId="46AAAF73" w14:textId="77777777" w:rsidR="003A38AF" w:rsidRPr="00856E09" w:rsidRDefault="003A38AF" w:rsidP="00420172">
            <w:pPr>
              <w:spacing w:line="360" w:lineRule="auto"/>
              <w:jc w:val="center"/>
              <w:rPr>
                <w:b/>
                <w:sz w:val="28"/>
                <w:szCs w:val="28"/>
                <w:lang w:val="uk-UA"/>
              </w:rPr>
            </w:pPr>
            <w:r w:rsidRPr="00856E09">
              <w:rPr>
                <w:b/>
                <w:sz w:val="28"/>
                <w:szCs w:val="28"/>
                <w:lang w:val="uk-UA"/>
              </w:rPr>
              <w:t>Суфікс</w:t>
            </w:r>
          </w:p>
        </w:tc>
      </w:tr>
      <w:tr w:rsidR="003A38AF" w:rsidRPr="00856E09" w14:paraId="20976117" w14:textId="77777777" w:rsidTr="00675979">
        <w:tc>
          <w:tcPr>
            <w:tcW w:w="3284" w:type="dxa"/>
          </w:tcPr>
          <w:p w14:paraId="7B699273" w14:textId="77777777" w:rsidR="003A38AF" w:rsidRPr="00856E09" w:rsidRDefault="003A38AF" w:rsidP="00420172">
            <w:pPr>
              <w:spacing w:line="360" w:lineRule="auto"/>
              <w:jc w:val="center"/>
              <w:rPr>
                <w:sz w:val="28"/>
                <w:szCs w:val="28"/>
                <w:lang w:val="uk-UA"/>
              </w:rPr>
            </w:pPr>
            <w:r w:rsidRPr="00856E09">
              <w:rPr>
                <w:sz w:val="28"/>
                <w:szCs w:val="28"/>
                <w:lang w:val="uk-UA"/>
              </w:rPr>
              <w:t>Гетероциклічні атоми</w:t>
            </w:r>
          </w:p>
        </w:tc>
        <w:tc>
          <w:tcPr>
            <w:tcW w:w="3285" w:type="dxa"/>
          </w:tcPr>
          <w:p w14:paraId="1C24308D" w14:textId="77777777" w:rsidR="003A38AF" w:rsidRPr="00856E09" w:rsidRDefault="003A38AF" w:rsidP="00420172">
            <w:pPr>
              <w:tabs>
                <w:tab w:val="left" w:pos="1134"/>
                <w:tab w:val="left" w:pos="8021"/>
              </w:tabs>
              <w:overflowPunct w:val="0"/>
              <w:autoSpaceDE w:val="0"/>
              <w:autoSpaceDN w:val="0"/>
              <w:adjustRightInd w:val="0"/>
              <w:spacing w:line="360" w:lineRule="auto"/>
              <w:jc w:val="center"/>
              <w:rPr>
                <w:sz w:val="28"/>
                <w:szCs w:val="28"/>
                <w:lang w:val="uk-UA"/>
              </w:rPr>
            </w:pPr>
            <w:r w:rsidRPr="00856E09">
              <w:rPr>
                <w:sz w:val="28"/>
                <w:szCs w:val="28"/>
                <w:lang w:val="uk-UA"/>
              </w:rPr>
              <w:t>Розмір гетероциклу</w:t>
            </w:r>
          </w:p>
        </w:tc>
        <w:tc>
          <w:tcPr>
            <w:tcW w:w="3285" w:type="dxa"/>
          </w:tcPr>
          <w:p w14:paraId="336764EB" w14:textId="77777777" w:rsidR="003A38AF" w:rsidRPr="00856E09" w:rsidRDefault="003A38AF" w:rsidP="00420172">
            <w:pPr>
              <w:spacing w:line="360" w:lineRule="auto"/>
              <w:jc w:val="center"/>
              <w:rPr>
                <w:sz w:val="28"/>
                <w:szCs w:val="28"/>
                <w:lang w:val="uk-UA"/>
              </w:rPr>
            </w:pPr>
            <w:r w:rsidRPr="00856E09">
              <w:rPr>
                <w:sz w:val="28"/>
                <w:szCs w:val="28"/>
                <w:lang w:val="uk-UA"/>
              </w:rPr>
              <w:t>Ступінь насиченості</w:t>
            </w:r>
          </w:p>
        </w:tc>
      </w:tr>
    </w:tbl>
    <w:p w14:paraId="6A748166" w14:textId="77777777" w:rsidR="003A38AF" w:rsidRPr="00856E09" w:rsidRDefault="003A38AF" w:rsidP="00420172">
      <w:pPr>
        <w:spacing w:line="360" w:lineRule="auto"/>
        <w:ind w:firstLine="709"/>
        <w:jc w:val="both"/>
        <w:rPr>
          <w:b/>
          <w:sz w:val="28"/>
          <w:szCs w:val="28"/>
          <w:highlight w:val="green"/>
          <w:lang w:val="uk-UA"/>
        </w:rPr>
      </w:pPr>
    </w:p>
    <w:p w14:paraId="1295224A" w14:textId="77777777" w:rsidR="003A38AF" w:rsidRPr="00856E09" w:rsidRDefault="003A38AF" w:rsidP="00675979">
      <w:pPr>
        <w:ind w:firstLine="709"/>
        <w:jc w:val="center"/>
        <w:rPr>
          <w:b/>
          <w:sz w:val="28"/>
          <w:szCs w:val="28"/>
          <w:highlight w:val="green"/>
          <w:lang w:val="uk-UA"/>
        </w:rPr>
      </w:pPr>
    </w:p>
    <w:p w14:paraId="7E512A80" w14:textId="77777777" w:rsidR="003A38AF" w:rsidRPr="00856E09" w:rsidRDefault="003A38AF" w:rsidP="00675979">
      <w:pPr>
        <w:ind w:firstLine="709"/>
        <w:jc w:val="center"/>
        <w:rPr>
          <w:b/>
          <w:sz w:val="28"/>
          <w:szCs w:val="28"/>
          <w:lang w:val="uk-UA"/>
        </w:rPr>
      </w:pPr>
      <w:r w:rsidRPr="00856E09">
        <w:rPr>
          <w:b/>
          <w:sz w:val="28"/>
          <w:szCs w:val="28"/>
          <w:lang w:val="uk-UA"/>
        </w:rPr>
        <w:t>Тести для самоконтролю</w:t>
      </w:r>
    </w:p>
    <w:p w14:paraId="0AD8647E" w14:textId="77777777" w:rsidR="003A38AF" w:rsidRPr="00856E09" w:rsidRDefault="003A38AF" w:rsidP="00675979">
      <w:pPr>
        <w:ind w:firstLine="709"/>
        <w:jc w:val="center"/>
        <w:rPr>
          <w:b/>
          <w:sz w:val="28"/>
          <w:szCs w:val="28"/>
          <w:lang w:val="uk-UA"/>
        </w:rPr>
      </w:pPr>
    </w:p>
    <w:p w14:paraId="2A93F025" w14:textId="77777777" w:rsidR="003A38AF" w:rsidRPr="00856E09" w:rsidRDefault="003A38AF" w:rsidP="00675979">
      <w:pPr>
        <w:ind w:firstLine="709"/>
        <w:jc w:val="center"/>
        <w:rPr>
          <w:b/>
          <w:sz w:val="28"/>
          <w:szCs w:val="28"/>
          <w:lang w:val="uk-UA"/>
        </w:rPr>
      </w:pPr>
      <w:r w:rsidRPr="00856E09">
        <w:rPr>
          <w:b/>
          <w:sz w:val="28"/>
          <w:szCs w:val="28"/>
          <w:lang w:val="uk-UA"/>
        </w:rPr>
        <w:t>1</w:t>
      </w:r>
    </w:p>
    <w:p w14:paraId="08708207" w14:textId="77777777" w:rsidR="003A38AF" w:rsidRPr="00856E09" w:rsidRDefault="003A38AF" w:rsidP="00675979">
      <w:pPr>
        <w:ind w:firstLine="709"/>
        <w:jc w:val="both"/>
        <w:rPr>
          <w:sz w:val="28"/>
          <w:szCs w:val="28"/>
          <w:lang w:val="uk-UA"/>
        </w:rPr>
      </w:pPr>
      <w:r w:rsidRPr="00856E09">
        <w:rPr>
          <w:sz w:val="28"/>
          <w:szCs w:val="28"/>
          <w:lang w:val="uk-UA"/>
        </w:rPr>
        <w:t>В основу класифікації гетероциклів покладено такі ознаки, як:</w:t>
      </w:r>
    </w:p>
    <w:p w14:paraId="5F38FE10" w14:textId="77777777" w:rsidR="003A38AF" w:rsidRPr="00856E09" w:rsidRDefault="003A38AF" w:rsidP="00675979">
      <w:pPr>
        <w:ind w:firstLine="709"/>
        <w:jc w:val="both"/>
        <w:rPr>
          <w:sz w:val="28"/>
          <w:szCs w:val="28"/>
          <w:lang w:val="uk-UA"/>
        </w:rPr>
      </w:pPr>
      <w:r w:rsidRPr="00856E09">
        <w:rPr>
          <w:sz w:val="28"/>
          <w:szCs w:val="28"/>
          <w:lang w:val="uk-UA"/>
        </w:rPr>
        <w:t>а) розмір циклу</w:t>
      </w:r>
    </w:p>
    <w:p w14:paraId="28779C82" w14:textId="77777777" w:rsidR="003A38AF" w:rsidRPr="00856E09" w:rsidRDefault="003A38AF" w:rsidP="00675979">
      <w:pPr>
        <w:ind w:firstLine="709"/>
        <w:jc w:val="both"/>
        <w:rPr>
          <w:sz w:val="28"/>
          <w:szCs w:val="28"/>
          <w:lang w:val="uk-UA"/>
        </w:rPr>
      </w:pPr>
      <w:r w:rsidRPr="00856E09">
        <w:rPr>
          <w:sz w:val="28"/>
          <w:szCs w:val="28"/>
          <w:lang w:val="uk-UA"/>
        </w:rPr>
        <w:t xml:space="preserve">б) розмір циклу, ступінь насиченості, природа гетероатома, кількість гетеро атомів </w:t>
      </w:r>
    </w:p>
    <w:p w14:paraId="0FBBE1E6" w14:textId="77777777" w:rsidR="003A38AF" w:rsidRPr="00856E09" w:rsidRDefault="003A38AF" w:rsidP="00675979">
      <w:pPr>
        <w:ind w:firstLine="709"/>
        <w:jc w:val="both"/>
        <w:rPr>
          <w:sz w:val="28"/>
          <w:szCs w:val="28"/>
          <w:lang w:val="uk-UA"/>
        </w:rPr>
      </w:pPr>
      <w:r w:rsidRPr="00856E09">
        <w:rPr>
          <w:sz w:val="28"/>
          <w:szCs w:val="28"/>
          <w:lang w:val="uk-UA"/>
        </w:rPr>
        <w:t>в) ступінь насиченості, природа гетероатома, кількість гетероатомів</w:t>
      </w:r>
    </w:p>
    <w:p w14:paraId="35D5F0A6" w14:textId="77777777" w:rsidR="003A38AF" w:rsidRPr="00856E09" w:rsidRDefault="003A38AF" w:rsidP="00933C94">
      <w:pPr>
        <w:ind w:firstLine="709"/>
        <w:jc w:val="both"/>
        <w:rPr>
          <w:sz w:val="28"/>
          <w:szCs w:val="28"/>
          <w:lang w:val="uk-UA"/>
        </w:rPr>
      </w:pPr>
      <w:r w:rsidRPr="00856E09">
        <w:rPr>
          <w:sz w:val="28"/>
          <w:szCs w:val="28"/>
          <w:lang w:val="uk-UA"/>
        </w:rPr>
        <w:t>г) розмір циклу, ступінь насиченості, природа гетероатома</w:t>
      </w:r>
    </w:p>
    <w:p w14:paraId="6B7DDDB4" w14:textId="77777777" w:rsidR="003A38AF" w:rsidRPr="00856E09" w:rsidRDefault="003A38AF" w:rsidP="00C61B51">
      <w:pPr>
        <w:ind w:firstLine="709"/>
        <w:jc w:val="center"/>
        <w:rPr>
          <w:b/>
          <w:sz w:val="28"/>
          <w:szCs w:val="28"/>
          <w:lang w:val="uk-UA"/>
        </w:rPr>
      </w:pPr>
      <w:r w:rsidRPr="00856E09">
        <w:rPr>
          <w:b/>
          <w:sz w:val="28"/>
          <w:szCs w:val="28"/>
          <w:lang w:val="uk-UA"/>
        </w:rPr>
        <w:t>2</w:t>
      </w:r>
    </w:p>
    <w:p w14:paraId="56AF3495" w14:textId="77777777" w:rsidR="003A38AF" w:rsidRPr="00856E09" w:rsidRDefault="003A38AF" w:rsidP="00675979">
      <w:pPr>
        <w:ind w:firstLine="709"/>
        <w:jc w:val="both"/>
        <w:rPr>
          <w:sz w:val="28"/>
          <w:szCs w:val="28"/>
          <w:lang w:val="uk-UA"/>
        </w:rPr>
      </w:pPr>
      <w:r w:rsidRPr="00856E09">
        <w:rPr>
          <w:sz w:val="28"/>
          <w:szCs w:val="28"/>
          <w:lang w:val="uk-UA"/>
        </w:rPr>
        <w:t>Що означає корінь у назві гетероциклів?</w:t>
      </w:r>
    </w:p>
    <w:p w14:paraId="1A810B14" w14:textId="77777777" w:rsidR="003A38AF" w:rsidRPr="00856E09" w:rsidRDefault="003A38AF" w:rsidP="00675979">
      <w:pPr>
        <w:ind w:firstLine="709"/>
        <w:jc w:val="both"/>
        <w:rPr>
          <w:sz w:val="28"/>
          <w:szCs w:val="28"/>
          <w:lang w:val="uk-UA"/>
        </w:rPr>
      </w:pPr>
      <w:r w:rsidRPr="00856E09">
        <w:rPr>
          <w:sz w:val="28"/>
          <w:szCs w:val="28"/>
          <w:lang w:val="uk-UA"/>
        </w:rPr>
        <w:t>а) розмір циклу</w:t>
      </w:r>
    </w:p>
    <w:p w14:paraId="6392B4A9" w14:textId="77777777" w:rsidR="003A38AF" w:rsidRPr="00856E09" w:rsidRDefault="003A38AF" w:rsidP="00675979">
      <w:pPr>
        <w:ind w:firstLine="709"/>
        <w:jc w:val="both"/>
        <w:rPr>
          <w:sz w:val="28"/>
          <w:szCs w:val="28"/>
          <w:lang w:val="uk-UA"/>
        </w:rPr>
      </w:pPr>
      <w:r w:rsidRPr="00856E09">
        <w:rPr>
          <w:sz w:val="28"/>
          <w:szCs w:val="28"/>
          <w:lang w:val="uk-UA"/>
        </w:rPr>
        <w:t xml:space="preserve">б) гетероатом, який входить до складу гетероциклу </w:t>
      </w:r>
    </w:p>
    <w:p w14:paraId="0E29B2A8" w14:textId="77777777" w:rsidR="003A38AF" w:rsidRPr="00856E09" w:rsidRDefault="003A38AF" w:rsidP="00675979">
      <w:pPr>
        <w:ind w:firstLine="709"/>
        <w:jc w:val="both"/>
        <w:rPr>
          <w:sz w:val="28"/>
          <w:szCs w:val="28"/>
          <w:lang w:val="uk-UA"/>
        </w:rPr>
      </w:pPr>
      <w:r w:rsidRPr="00856E09">
        <w:rPr>
          <w:sz w:val="28"/>
          <w:szCs w:val="28"/>
          <w:lang w:val="uk-UA"/>
        </w:rPr>
        <w:t>в) ступінь насиченості</w:t>
      </w:r>
    </w:p>
    <w:p w14:paraId="70B782C9" w14:textId="77777777" w:rsidR="003A38AF" w:rsidRPr="00856E09" w:rsidRDefault="003A38AF" w:rsidP="00933C94">
      <w:pPr>
        <w:ind w:firstLine="709"/>
        <w:jc w:val="both"/>
        <w:rPr>
          <w:sz w:val="28"/>
          <w:szCs w:val="28"/>
          <w:lang w:val="uk-UA"/>
        </w:rPr>
      </w:pPr>
      <w:r w:rsidRPr="00856E09">
        <w:rPr>
          <w:sz w:val="28"/>
          <w:szCs w:val="28"/>
          <w:lang w:val="uk-UA"/>
        </w:rPr>
        <w:t>г) кількість гетероатомів у складі</w:t>
      </w:r>
    </w:p>
    <w:p w14:paraId="4B215C38" w14:textId="77777777" w:rsidR="003A38AF" w:rsidRPr="00856E09" w:rsidRDefault="003A38AF" w:rsidP="00675979">
      <w:pPr>
        <w:ind w:firstLine="709"/>
        <w:jc w:val="center"/>
        <w:rPr>
          <w:b/>
          <w:sz w:val="28"/>
          <w:szCs w:val="28"/>
          <w:lang w:val="uk-UA"/>
        </w:rPr>
      </w:pPr>
      <w:r w:rsidRPr="00856E09">
        <w:rPr>
          <w:b/>
          <w:sz w:val="28"/>
          <w:szCs w:val="28"/>
          <w:lang w:val="uk-UA"/>
        </w:rPr>
        <w:t xml:space="preserve"> 3</w:t>
      </w:r>
    </w:p>
    <w:p w14:paraId="59DBAC48" w14:textId="77777777" w:rsidR="003A38AF" w:rsidRPr="00856E09" w:rsidRDefault="003A38AF" w:rsidP="00675979">
      <w:pPr>
        <w:ind w:firstLine="709"/>
        <w:jc w:val="both"/>
        <w:rPr>
          <w:sz w:val="28"/>
          <w:szCs w:val="28"/>
          <w:lang w:val="uk-UA"/>
        </w:rPr>
      </w:pPr>
      <w:r w:rsidRPr="00856E09">
        <w:rPr>
          <w:sz w:val="28"/>
          <w:szCs w:val="28"/>
          <w:lang w:val="uk-UA"/>
        </w:rPr>
        <w:t>Який суфікс вказується у назві насиченого гетероциклу з атомом Нітрогену?</w:t>
      </w:r>
    </w:p>
    <w:p w14:paraId="5B6D1B20" w14:textId="77777777" w:rsidR="003A38AF" w:rsidRPr="00856E09" w:rsidRDefault="003A38AF" w:rsidP="00675979">
      <w:pPr>
        <w:ind w:firstLine="709"/>
        <w:jc w:val="both"/>
        <w:rPr>
          <w:sz w:val="28"/>
          <w:szCs w:val="28"/>
          <w:lang w:val="uk-UA"/>
        </w:rPr>
      </w:pPr>
      <w:r w:rsidRPr="00856E09">
        <w:rPr>
          <w:sz w:val="28"/>
          <w:szCs w:val="28"/>
          <w:lang w:val="uk-UA"/>
        </w:rPr>
        <w:t>а) -ат</w:t>
      </w:r>
    </w:p>
    <w:p w14:paraId="03B673B8" w14:textId="77777777" w:rsidR="003A38AF" w:rsidRPr="00856E09" w:rsidRDefault="003A38AF" w:rsidP="00675979">
      <w:pPr>
        <w:ind w:firstLine="709"/>
        <w:jc w:val="both"/>
        <w:rPr>
          <w:sz w:val="28"/>
          <w:szCs w:val="28"/>
          <w:lang w:val="uk-UA"/>
        </w:rPr>
      </w:pPr>
      <w:r w:rsidRPr="00856E09">
        <w:rPr>
          <w:sz w:val="28"/>
          <w:szCs w:val="28"/>
          <w:lang w:val="uk-UA"/>
        </w:rPr>
        <w:t>б) -ан</w:t>
      </w:r>
    </w:p>
    <w:p w14:paraId="09820C33" w14:textId="77777777" w:rsidR="003A38AF" w:rsidRPr="00856E09" w:rsidRDefault="003A38AF" w:rsidP="00675979">
      <w:pPr>
        <w:ind w:firstLine="709"/>
        <w:jc w:val="both"/>
        <w:rPr>
          <w:sz w:val="28"/>
          <w:szCs w:val="28"/>
          <w:lang w:val="uk-UA"/>
        </w:rPr>
      </w:pPr>
      <w:r w:rsidRPr="00856E09">
        <w:rPr>
          <w:sz w:val="28"/>
          <w:szCs w:val="28"/>
          <w:lang w:val="uk-UA"/>
        </w:rPr>
        <w:t>в) -ін</w:t>
      </w:r>
    </w:p>
    <w:p w14:paraId="5D1AB666" w14:textId="77777777" w:rsidR="003A38AF" w:rsidRPr="00856E09" w:rsidRDefault="003A38AF" w:rsidP="00933C94">
      <w:pPr>
        <w:ind w:firstLine="709"/>
        <w:jc w:val="both"/>
        <w:rPr>
          <w:sz w:val="28"/>
          <w:szCs w:val="28"/>
          <w:lang w:val="uk-UA"/>
        </w:rPr>
      </w:pPr>
      <w:r w:rsidRPr="00856E09">
        <w:rPr>
          <w:sz w:val="28"/>
          <w:szCs w:val="28"/>
          <w:lang w:val="uk-UA"/>
        </w:rPr>
        <w:t>г) -ідин</w:t>
      </w:r>
    </w:p>
    <w:p w14:paraId="64D457E5" w14:textId="77777777" w:rsidR="003A38AF" w:rsidRPr="00856E09" w:rsidRDefault="003A38AF" w:rsidP="00675979">
      <w:pPr>
        <w:ind w:firstLine="709"/>
        <w:jc w:val="center"/>
        <w:rPr>
          <w:b/>
          <w:sz w:val="28"/>
          <w:szCs w:val="28"/>
          <w:lang w:val="uk-UA"/>
        </w:rPr>
      </w:pPr>
      <w:r w:rsidRPr="00856E09">
        <w:rPr>
          <w:b/>
          <w:sz w:val="28"/>
          <w:szCs w:val="28"/>
          <w:lang w:val="uk-UA"/>
        </w:rPr>
        <w:t>4</w:t>
      </w:r>
    </w:p>
    <w:p w14:paraId="413CDB29" w14:textId="77777777" w:rsidR="003A38AF" w:rsidRPr="00856E09" w:rsidRDefault="003A38AF" w:rsidP="00675979">
      <w:pPr>
        <w:ind w:firstLine="709"/>
        <w:jc w:val="both"/>
        <w:rPr>
          <w:sz w:val="28"/>
          <w:szCs w:val="28"/>
          <w:lang w:val="uk-UA"/>
        </w:rPr>
      </w:pPr>
      <w:r w:rsidRPr="00856E09">
        <w:rPr>
          <w:sz w:val="28"/>
          <w:szCs w:val="28"/>
          <w:lang w:val="uk-UA"/>
        </w:rPr>
        <w:t>Для позначення якого гетероатому в гетероциклі використовують префікс тіа-?</w:t>
      </w:r>
    </w:p>
    <w:p w14:paraId="56B08E1B" w14:textId="77777777" w:rsidR="003A38AF" w:rsidRPr="00856E09" w:rsidRDefault="003A38AF" w:rsidP="00675979">
      <w:pPr>
        <w:ind w:firstLine="709"/>
        <w:jc w:val="both"/>
        <w:rPr>
          <w:sz w:val="28"/>
          <w:szCs w:val="28"/>
          <w:lang w:val="uk-UA"/>
        </w:rPr>
      </w:pPr>
      <w:r w:rsidRPr="00856E09">
        <w:rPr>
          <w:sz w:val="28"/>
          <w:szCs w:val="28"/>
          <w:lang w:val="uk-UA"/>
        </w:rPr>
        <w:t>а) N</w:t>
      </w:r>
    </w:p>
    <w:p w14:paraId="4E489652" w14:textId="77777777" w:rsidR="003A38AF" w:rsidRPr="00856E09" w:rsidRDefault="003A38AF" w:rsidP="00675979">
      <w:pPr>
        <w:ind w:firstLine="709"/>
        <w:jc w:val="both"/>
        <w:rPr>
          <w:sz w:val="28"/>
          <w:szCs w:val="28"/>
          <w:lang w:val="uk-UA"/>
        </w:rPr>
      </w:pPr>
      <w:r w:rsidRPr="00856E09">
        <w:rPr>
          <w:sz w:val="28"/>
          <w:szCs w:val="28"/>
          <w:lang w:val="uk-UA"/>
        </w:rPr>
        <w:t>б) NH</w:t>
      </w:r>
    </w:p>
    <w:p w14:paraId="51BBB2F0" w14:textId="77777777" w:rsidR="003A38AF" w:rsidRPr="00856E09" w:rsidRDefault="003A38AF" w:rsidP="00675979">
      <w:pPr>
        <w:ind w:firstLine="709"/>
        <w:jc w:val="both"/>
        <w:rPr>
          <w:sz w:val="28"/>
          <w:szCs w:val="28"/>
          <w:lang w:val="uk-UA"/>
        </w:rPr>
      </w:pPr>
      <w:r w:rsidRPr="00856E09">
        <w:rPr>
          <w:sz w:val="28"/>
          <w:szCs w:val="28"/>
          <w:lang w:val="uk-UA"/>
        </w:rPr>
        <w:t>в) O</w:t>
      </w:r>
    </w:p>
    <w:p w14:paraId="28CC714A" w14:textId="77777777" w:rsidR="003A38AF" w:rsidRPr="00856E09" w:rsidRDefault="003A38AF" w:rsidP="00933C94">
      <w:pPr>
        <w:ind w:firstLine="709"/>
        <w:jc w:val="both"/>
        <w:rPr>
          <w:sz w:val="28"/>
          <w:szCs w:val="28"/>
          <w:lang w:val="uk-UA"/>
        </w:rPr>
      </w:pPr>
      <w:r w:rsidRPr="00856E09">
        <w:rPr>
          <w:sz w:val="28"/>
          <w:szCs w:val="28"/>
          <w:lang w:val="uk-UA"/>
        </w:rPr>
        <w:t>г) S</w:t>
      </w:r>
    </w:p>
    <w:p w14:paraId="4622DE07" w14:textId="77777777" w:rsidR="003A38AF" w:rsidRPr="00856E09" w:rsidRDefault="003A38AF" w:rsidP="00420172">
      <w:pPr>
        <w:ind w:firstLine="709"/>
        <w:jc w:val="center"/>
        <w:rPr>
          <w:b/>
          <w:sz w:val="28"/>
          <w:szCs w:val="28"/>
          <w:lang w:val="uk-UA"/>
        </w:rPr>
      </w:pPr>
      <w:r w:rsidRPr="00856E09">
        <w:rPr>
          <w:b/>
          <w:sz w:val="28"/>
          <w:szCs w:val="28"/>
          <w:lang w:val="uk-UA"/>
        </w:rPr>
        <w:t>5</w:t>
      </w:r>
    </w:p>
    <w:p w14:paraId="42AC8A95" w14:textId="77777777" w:rsidR="003A38AF" w:rsidRPr="00856E09" w:rsidRDefault="003A38AF" w:rsidP="00420172">
      <w:pPr>
        <w:ind w:firstLine="709"/>
        <w:jc w:val="both"/>
        <w:rPr>
          <w:sz w:val="28"/>
          <w:szCs w:val="28"/>
          <w:lang w:val="uk-UA"/>
        </w:rPr>
      </w:pPr>
      <w:r w:rsidRPr="00856E09">
        <w:rPr>
          <w:sz w:val="28"/>
          <w:szCs w:val="28"/>
          <w:lang w:val="uk-UA"/>
        </w:rPr>
        <w:t>Для позначення якого гетероатому в гетероциклі використовують префікс окса-?</w:t>
      </w:r>
    </w:p>
    <w:p w14:paraId="704D6060" w14:textId="77777777" w:rsidR="003A38AF" w:rsidRPr="00856E09" w:rsidRDefault="003A38AF" w:rsidP="00420172">
      <w:pPr>
        <w:ind w:firstLine="709"/>
        <w:jc w:val="both"/>
        <w:rPr>
          <w:sz w:val="28"/>
          <w:szCs w:val="28"/>
          <w:lang w:val="uk-UA"/>
        </w:rPr>
      </w:pPr>
      <w:r w:rsidRPr="00856E09">
        <w:rPr>
          <w:sz w:val="28"/>
          <w:szCs w:val="28"/>
          <w:lang w:val="uk-UA"/>
        </w:rPr>
        <w:t>а) N</w:t>
      </w:r>
    </w:p>
    <w:p w14:paraId="63773271" w14:textId="77777777" w:rsidR="003A38AF" w:rsidRPr="00856E09" w:rsidRDefault="003A38AF" w:rsidP="00420172">
      <w:pPr>
        <w:ind w:firstLine="709"/>
        <w:jc w:val="both"/>
        <w:rPr>
          <w:sz w:val="28"/>
          <w:szCs w:val="28"/>
          <w:lang w:val="uk-UA"/>
        </w:rPr>
      </w:pPr>
      <w:r w:rsidRPr="00856E09">
        <w:rPr>
          <w:sz w:val="28"/>
          <w:szCs w:val="28"/>
          <w:lang w:val="uk-UA"/>
        </w:rPr>
        <w:t>б) NH</w:t>
      </w:r>
    </w:p>
    <w:p w14:paraId="6ED704B8" w14:textId="77777777" w:rsidR="003A38AF" w:rsidRPr="00856E09" w:rsidRDefault="003A38AF" w:rsidP="00420172">
      <w:pPr>
        <w:ind w:firstLine="709"/>
        <w:jc w:val="both"/>
        <w:rPr>
          <w:sz w:val="28"/>
          <w:szCs w:val="28"/>
          <w:lang w:val="uk-UA"/>
        </w:rPr>
      </w:pPr>
      <w:r w:rsidRPr="00856E09">
        <w:rPr>
          <w:sz w:val="28"/>
          <w:szCs w:val="28"/>
          <w:lang w:val="uk-UA"/>
        </w:rPr>
        <w:t>в) O</w:t>
      </w:r>
    </w:p>
    <w:p w14:paraId="49DD07B8" w14:textId="77777777" w:rsidR="003A38AF" w:rsidRPr="00856E09" w:rsidRDefault="003A38AF" w:rsidP="00420172">
      <w:pPr>
        <w:ind w:firstLine="709"/>
        <w:jc w:val="both"/>
        <w:rPr>
          <w:sz w:val="28"/>
          <w:szCs w:val="28"/>
          <w:lang w:val="uk-UA"/>
        </w:rPr>
      </w:pPr>
      <w:r w:rsidRPr="00856E09">
        <w:rPr>
          <w:sz w:val="28"/>
          <w:szCs w:val="28"/>
          <w:lang w:val="uk-UA"/>
        </w:rPr>
        <w:t>г) S</w:t>
      </w:r>
    </w:p>
    <w:p w14:paraId="3F7E07DE" w14:textId="77777777" w:rsidR="003A38AF" w:rsidRPr="00856E09" w:rsidRDefault="003A38AF" w:rsidP="00675979">
      <w:pPr>
        <w:ind w:firstLine="709"/>
        <w:jc w:val="center"/>
        <w:rPr>
          <w:b/>
          <w:sz w:val="28"/>
          <w:szCs w:val="28"/>
          <w:highlight w:val="yellow"/>
          <w:lang w:val="uk-UA"/>
        </w:rPr>
      </w:pPr>
    </w:p>
    <w:p w14:paraId="6100AA4F" w14:textId="77777777" w:rsidR="003A38AF" w:rsidRPr="00856E09" w:rsidRDefault="003A38AF" w:rsidP="00675979">
      <w:pPr>
        <w:ind w:firstLine="709"/>
        <w:jc w:val="center"/>
        <w:rPr>
          <w:b/>
          <w:bCs/>
          <w:sz w:val="28"/>
          <w:szCs w:val="28"/>
          <w:lang w:val="uk-UA"/>
        </w:rPr>
      </w:pPr>
      <w:r w:rsidRPr="00856E09">
        <w:rPr>
          <w:b/>
          <w:bCs/>
          <w:sz w:val="28"/>
          <w:szCs w:val="28"/>
          <w:lang w:val="uk-UA"/>
        </w:rPr>
        <w:t>Практичні завдання</w:t>
      </w:r>
    </w:p>
    <w:p w14:paraId="719290A8" w14:textId="77777777" w:rsidR="003A38AF" w:rsidRPr="00856E09" w:rsidRDefault="003A38AF" w:rsidP="00D01BD8">
      <w:pPr>
        <w:ind w:firstLine="709"/>
        <w:jc w:val="both"/>
        <w:rPr>
          <w:bCs/>
          <w:color w:val="000000"/>
          <w:sz w:val="28"/>
          <w:lang w:val="uk-UA"/>
        </w:rPr>
      </w:pPr>
      <w:r w:rsidRPr="00856E09">
        <w:rPr>
          <w:bCs/>
          <w:sz w:val="28"/>
          <w:szCs w:val="28"/>
          <w:lang w:val="uk-UA"/>
        </w:rPr>
        <w:t>1. Наведіть та охарактеризуйте сучасну номенклатуру гетероциклічних сполук.</w:t>
      </w:r>
    </w:p>
    <w:p w14:paraId="1EC475D1" w14:textId="77777777" w:rsidR="003A38AF" w:rsidRPr="00856E09" w:rsidRDefault="003A38AF" w:rsidP="00D01BD8">
      <w:pPr>
        <w:tabs>
          <w:tab w:val="num" w:pos="540"/>
        </w:tabs>
        <w:ind w:firstLine="709"/>
        <w:jc w:val="both"/>
        <w:rPr>
          <w:color w:val="000000"/>
          <w:sz w:val="28"/>
          <w:lang w:val="uk-UA"/>
        </w:rPr>
      </w:pPr>
      <w:r w:rsidRPr="00856E09">
        <w:rPr>
          <w:color w:val="000000"/>
          <w:sz w:val="28"/>
          <w:lang w:val="uk-UA"/>
        </w:rPr>
        <w:t>2. Дайте назву аспірину (ацетилсаліцилова кислота) за систематичною номенклатурою.</w:t>
      </w:r>
    </w:p>
    <w:p w14:paraId="71E8A545" w14:textId="77777777" w:rsidR="003A38AF" w:rsidRPr="00856E09" w:rsidRDefault="003A38AF" w:rsidP="00D01BD8">
      <w:pPr>
        <w:tabs>
          <w:tab w:val="num" w:pos="540"/>
        </w:tabs>
        <w:ind w:firstLine="709"/>
        <w:jc w:val="both"/>
        <w:rPr>
          <w:color w:val="000000"/>
          <w:sz w:val="28"/>
          <w:lang w:val="uk-UA"/>
        </w:rPr>
      </w:pPr>
      <w:r w:rsidRPr="00856E09">
        <w:rPr>
          <w:color w:val="000000"/>
          <w:sz w:val="28"/>
          <w:lang w:val="uk-UA"/>
        </w:rPr>
        <w:t>3. Напишіть рівняння хімічної реакції взаємодії хіноліну з КМnO</w:t>
      </w:r>
      <w:r w:rsidRPr="00856E09">
        <w:rPr>
          <w:color w:val="000000"/>
          <w:sz w:val="28"/>
          <w:vertAlign w:val="subscript"/>
          <w:lang w:val="uk-UA"/>
        </w:rPr>
        <w:t>4</w:t>
      </w:r>
      <w:r w:rsidRPr="00856E09">
        <w:rPr>
          <w:color w:val="000000"/>
          <w:sz w:val="28"/>
          <w:lang w:val="uk-UA"/>
        </w:rPr>
        <w:t xml:space="preserve"> та NaNH</w:t>
      </w:r>
      <w:r w:rsidRPr="00856E09">
        <w:rPr>
          <w:color w:val="000000"/>
          <w:sz w:val="28"/>
          <w:vertAlign w:val="subscript"/>
          <w:lang w:val="uk-UA"/>
        </w:rPr>
        <w:t xml:space="preserve">2 </w:t>
      </w:r>
      <w:r w:rsidRPr="00856E09">
        <w:rPr>
          <w:color w:val="000000"/>
          <w:sz w:val="28"/>
          <w:lang w:val="uk-UA"/>
        </w:rPr>
        <w:t>на хінолін. Назвіть їх за систематичною номенклатурою.</w:t>
      </w:r>
    </w:p>
    <w:p w14:paraId="051939D0" w14:textId="77777777" w:rsidR="003A38AF" w:rsidRPr="00856E09" w:rsidRDefault="003A38AF" w:rsidP="00675979">
      <w:pPr>
        <w:ind w:firstLine="709"/>
        <w:jc w:val="both"/>
        <w:rPr>
          <w:b/>
          <w:sz w:val="28"/>
          <w:szCs w:val="28"/>
          <w:lang w:val="uk-UA"/>
        </w:rPr>
      </w:pPr>
    </w:p>
    <w:p w14:paraId="33CB89D9" w14:textId="77777777" w:rsidR="003A38AF" w:rsidRPr="00856E09" w:rsidRDefault="003A38AF" w:rsidP="00675979">
      <w:pPr>
        <w:rPr>
          <w:b/>
          <w:sz w:val="28"/>
          <w:szCs w:val="28"/>
          <w:highlight w:val="green"/>
          <w:lang w:val="uk-UA"/>
        </w:rPr>
        <w:sectPr w:rsidR="003A38AF" w:rsidRPr="00856E09">
          <w:pgSz w:w="11906" w:h="16838"/>
          <w:pgMar w:top="1134" w:right="1134" w:bottom="1134" w:left="1134" w:header="709" w:footer="709" w:gutter="0"/>
          <w:cols w:space="720"/>
        </w:sectPr>
      </w:pPr>
    </w:p>
    <w:p w14:paraId="227426E5" w14:textId="77777777" w:rsidR="003A38AF" w:rsidRPr="00856E09" w:rsidRDefault="003A38AF" w:rsidP="00675979">
      <w:pPr>
        <w:ind w:firstLine="709"/>
        <w:jc w:val="center"/>
        <w:rPr>
          <w:b/>
          <w:sz w:val="28"/>
          <w:szCs w:val="28"/>
          <w:lang w:val="uk-UA"/>
        </w:rPr>
      </w:pPr>
      <w:r w:rsidRPr="00856E09">
        <w:rPr>
          <w:b/>
          <w:sz w:val="28"/>
          <w:szCs w:val="28"/>
          <w:lang w:val="uk-UA"/>
        </w:rPr>
        <w:t xml:space="preserve">Тема 2. Трьох- та чотирьохчленні гетероциклічні сполуки </w:t>
      </w:r>
      <w:r w:rsidRPr="00856E09">
        <w:rPr>
          <w:b/>
          <w:sz w:val="28"/>
          <w:szCs w:val="28"/>
          <w:lang w:val="uk-UA"/>
        </w:rPr>
        <w:br/>
        <w:t>з одним гетероатомом</w:t>
      </w:r>
    </w:p>
    <w:p w14:paraId="5D04E998" w14:textId="77777777" w:rsidR="003A38AF" w:rsidRPr="00856E09" w:rsidRDefault="003A38AF" w:rsidP="00675979">
      <w:pPr>
        <w:ind w:firstLine="709"/>
        <w:jc w:val="both"/>
        <w:rPr>
          <w:sz w:val="28"/>
          <w:szCs w:val="28"/>
          <w:lang w:val="uk-UA"/>
        </w:rPr>
      </w:pPr>
    </w:p>
    <w:p w14:paraId="20825439" w14:textId="77777777" w:rsidR="003A38AF" w:rsidRPr="00856E09" w:rsidRDefault="003A38AF" w:rsidP="00675979">
      <w:pPr>
        <w:ind w:firstLine="709"/>
        <w:jc w:val="both"/>
        <w:rPr>
          <w:sz w:val="28"/>
          <w:szCs w:val="28"/>
          <w:lang w:val="uk-UA"/>
        </w:rPr>
      </w:pPr>
      <w:r w:rsidRPr="00856E09">
        <w:rPr>
          <w:b/>
          <w:sz w:val="28"/>
          <w:szCs w:val="28"/>
          <w:lang w:val="uk-UA"/>
        </w:rPr>
        <w:t>Мета</w:t>
      </w:r>
      <w:r w:rsidRPr="00856E09">
        <w:rPr>
          <w:caps/>
          <w:sz w:val="28"/>
          <w:szCs w:val="28"/>
          <w:lang w:val="uk-UA"/>
        </w:rPr>
        <w:t xml:space="preserve">: </w:t>
      </w:r>
      <w:r w:rsidRPr="00856E09">
        <w:rPr>
          <w:sz w:val="28"/>
          <w:szCs w:val="28"/>
          <w:lang w:val="uk-UA"/>
        </w:rPr>
        <w:t>вивчення будови трьох- та чотирьохчленних гетероциклічних сполук з одним гетероатомом, способів добування, їх фізичних та хімічних властивостей.</w:t>
      </w:r>
    </w:p>
    <w:p w14:paraId="42E5C6AE" w14:textId="77777777" w:rsidR="003A38AF" w:rsidRPr="00856E09" w:rsidRDefault="003A38AF" w:rsidP="00675979">
      <w:pPr>
        <w:ind w:firstLine="709"/>
        <w:jc w:val="both"/>
        <w:rPr>
          <w:sz w:val="28"/>
          <w:szCs w:val="28"/>
          <w:lang w:val="uk-UA"/>
        </w:rPr>
      </w:pPr>
    </w:p>
    <w:p w14:paraId="0403CEFE" w14:textId="77777777" w:rsidR="003A38AF" w:rsidRPr="00856E09" w:rsidRDefault="003A38AF" w:rsidP="00675979">
      <w:pPr>
        <w:ind w:firstLine="709"/>
        <w:jc w:val="center"/>
        <w:rPr>
          <w:sz w:val="28"/>
          <w:szCs w:val="28"/>
          <w:lang w:val="uk-UA"/>
        </w:rPr>
      </w:pPr>
      <w:r w:rsidRPr="00856E09">
        <w:rPr>
          <w:sz w:val="28"/>
          <w:szCs w:val="28"/>
          <w:lang w:val="uk-UA"/>
        </w:rPr>
        <w:t>План</w:t>
      </w:r>
    </w:p>
    <w:p w14:paraId="21288838" w14:textId="77777777" w:rsidR="003A38AF" w:rsidRPr="00856E09" w:rsidRDefault="003A38AF" w:rsidP="00675979">
      <w:pPr>
        <w:pStyle w:val="af2"/>
        <w:spacing w:after="0" w:line="240" w:lineRule="auto"/>
        <w:ind w:left="0" w:firstLine="709"/>
        <w:jc w:val="both"/>
        <w:rPr>
          <w:rFonts w:ascii="Times New Roman" w:hAnsi="Times New Roman"/>
          <w:sz w:val="28"/>
          <w:szCs w:val="28"/>
        </w:rPr>
      </w:pPr>
      <w:r w:rsidRPr="00856E09">
        <w:rPr>
          <w:rFonts w:ascii="Times New Roman" w:hAnsi="Times New Roman"/>
          <w:sz w:val="28"/>
          <w:szCs w:val="28"/>
        </w:rPr>
        <w:t>1. Оксиран, оксетан. Способи добування. Фізичні та хімічні властивості.</w:t>
      </w:r>
    </w:p>
    <w:p w14:paraId="2AFE8AB0" w14:textId="77777777" w:rsidR="003A38AF" w:rsidRPr="00856E09" w:rsidRDefault="003A38AF" w:rsidP="00675979">
      <w:pPr>
        <w:pStyle w:val="af2"/>
        <w:spacing w:after="0" w:line="240" w:lineRule="auto"/>
        <w:ind w:left="0" w:firstLine="709"/>
        <w:jc w:val="both"/>
        <w:rPr>
          <w:rFonts w:ascii="Times New Roman" w:hAnsi="Times New Roman"/>
          <w:sz w:val="28"/>
          <w:szCs w:val="28"/>
        </w:rPr>
      </w:pPr>
      <w:r w:rsidRPr="00856E09">
        <w:rPr>
          <w:rFonts w:ascii="Times New Roman" w:hAnsi="Times New Roman"/>
          <w:sz w:val="28"/>
          <w:szCs w:val="28"/>
        </w:rPr>
        <w:t>2.</w:t>
      </w:r>
      <w:r w:rsidR="003B0436">
        <w:rPr>
          <w:rFonts w:ascii="Times New Roman" w:hAnsi="Times New Roman"/>
          <w:sz w:val="28"/>
          <w:szCs w:val="28"/>
        </w:rPr>
        <w:t xml:space="preserve"> </w:t>
      </w:r>
      <w:r w:rsidRPr="00856E09">
        <w:rPr>
          <w:rFonts w:ascii="Times New Roman" w:hAnsi="Times New Roman"/>
          <w:sz w:val="28"/>
          <w:szCs w:val="28"/>
        </w:rPr>
        <w:t>Азиридин, азетидин. Способи добування. Фізичні та хімічні властивості.</w:t>
      </w:r>
    </w:p>
    <w:p w14:paraId="021B3A36" w14:textId="77777777" w:rsidR="003A38AF" w:rsidRPr="00856E09" w:rsidRDefault="003A38AF" w:rsidP="00675979">
      <w:pPr>
        <w:ind w:firstLine="709"/>
        <w:jc w:val="both"/>
        <w:rPr>
          <w:b/>
          <w:sz w:val="28"/>
          <w:szCs w:val="28"/>
          <w:lang w:val="uk-UA"/>
        </w:rPr>
      </w:pPr>
    </w:p>
    <w:p w14:paraId="6994ECE7"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b/>
          <w:sz w:val="28"/>
          <w:szCs w:val="28"/>
          <w:lang w:val="uk-UA"/>
        </w:rPr>
        <w:t>:</w:t>
      </w:r>
      <w:r w:rsidRPr="00856E09">
        <w:rPr>
          <w:sz w:val="28"/>
          <w:szCs w:val="28"/>
          <w:lang w:val="uk-UA"/>
        </w:rPr>
        <w:t xml:space="preserve"> трьох- та чотирьохчленні гетероциклічні сполуки з одним гетероатомом</w:t>
      </w:r>
      <w:r w:rsidRPr="00856E09">
        <w:rPr>
          <w:sz w:val="28"/>
          <w:lang w:val="uk-UA"/>
        </w:rPr>
        <w:t>, оксиран, оксетан, азиридин, азетидин.</w:t>
      </w:r>
    </w:p>
    <w:p w14:paraId="1151381C" w14:textId="77777777" w:rsidR="003A38AF" w:rsidRPr="00856E09" w:rsidRDefault="003A38AF" w:rsidP="00675979">
      <w:pPr>
        <w:ind w:firstLine="709"/>
        <w:jc w:val="both"/>
        <w:rPr>
          <w:b/>
          <w:sz w:val="28"/>
          <w:szCs w:val="28"/>
          <w:lang w:val="uk-UA"/>
        </w:rPr>
      </w:pPr>
    </w:p>
    <w:p w14:paraId="73E23AA6" w14:textId="77777777" w:rsidR="003A38AF" w:rsidRPr="00856E09" w:rsidRDefault="003A38AF" w:rsidP="00675979">
      <w:pPr>
        <w:ind w:firstLine="709"/>
        <w:jc w:val="both"/>
        <w:rPr>
          <w:b/>
          <w:sz w:val="28"/>
          <w:szCs w:val="28"/>
          <w:lang w:val="uk-UA"/>
        </w:rPr>
      </w:pPr>
      <w:r w:rsidRPr="00856E09">
        <w:rPr>
          <w:b/>
          <w:sz w:val="28"/>
          <w:szCs w:val="28"/>
          <w:lang w:val="uk-UA"/>
        </w:rPr>
        <w:t>1. Оксиран, оксетан. Способи добування. Фізичні та хімічні властивості</w:t>
      </w:r>
    </w:p>
    <w:p w14:paraId="48F0E026" w14:textId="77777777" w:rsidR="003A38AF" w:rsidRPr="00856E09" w:rsidRDefault="003A38AF" w:rsidP="00675979">
      <w:pPr>
        <w:ind w:firstLine="709"/>
        <w:jc w:val="both"/>
        <w:rPr>
          <w:sz w:val="28"/>
          <w:szCs w:val="28"/>
          <w:lang w:val="uk-UA"/>
        </w:rPr>
      </w:pPr>
    </w:p>
    <w:p w14:paraId="5BD3F6BB" w14:textId="77777777" w:rsidR="003A38AF" w:rsidRPr="00856E09" w:rsidRDefault="003A38AF" w:rsidP="00675979">
      <w:pPr>
        <w:ind w:firstLine="709"/>
        <w:jc w:val="both"/>
        <w:rPr>
          <w:sz w:val="28"/>
          <w:szCs w:val="28"/>
          <w:lang w:val="uk-UA"/>
        </w:rPr>
      </w:pPr>
      <w:r w:rsidRPr="00856E09">
        <w:rPr>
          <w:i/>
          <w:sz w:val="28"/>
          <w:szCs w:val="28"/>
          <w:lang w:val="uk-UA"/>
        </w:rPr>
        <w:t xml:space="preserve">Трьох- та чотирьохчленні гетероциклічні сполуки з одним гетероатомом </w:t>
      </w:r>
      <w:r w:rsidRPr="00856E09">
        <w:rPr>
          <w:sz w:val="28"/>
          <w:szCs w:val="28"/>
          <w:lang w:val="uk-UA"/>
        </w:rPr>
        <w:t>‒ похідні циклопропану та циклобутану, в яких одне угрупування ‒CH</w:t>
      </w:r>
      <w:r w:rsidRPr="00856E09">
        <w:rPr>
          <w:position w:val="-2"/>
          <w:sz w:val="28"/>
          <w:szCs w:val="28"/>
          <w:vertAlign w:val="subscript"/>
          <w:lang w:val="uk-UA"/>
        </w:rPr>
        <w:t>2</w:t>
      </w:r>
      <w:r w:rsidRPr="00856E09">
        <w:rPr>
          <w:sz w:val="28"/>
          <w:szCs w:val="28"/>
          <w:lang w:val="uk-UA"/>
        </w:rPr>
        <w:t>‒ заміщене на гетероатом.</w:t>
      </w:r>
    </w:p>
    <w:p w14:paraId="6DAD5778" w14:textId="77777777" w:rsidR="003A38AF" w:rsidRPr="00856E09" w:rsidRDefault="003A38AF" w:rsidP="00675979">
      <w:pPr>
        <w:ind w:firstLine="709"/>
        <w:jc w:val="both"/>
        <w:rPr>
          <w:sz w:val="28"/>
          <w:szCs w:val="28"/>
          <w:lang w:val="uk-UA"/>
        </w:rPr>
      </w:pPr>
    </w:p>
    <w:tbl>
      <w:tblPr>
        <w:tblW w:w="0" w:type="auto"/>
        <w:tblLook w:val="00A0" w:firstRow="1" w:lastRow="0" w:firstColumn="1" w:lastColumn="0" w:noHBand="0" w:noVBand="0"/>
      </w:tblPr>
      <w:tblGrid>
        <w:gridCol w:w="2410"/>
        <w:gridCol w:w="2452"/>
        <w:gridCol w:w="2396"/>
        <w:gridCol w:w="2380"/>
      </w:tblGrid>
      <w:tr w:rsidR="003A38AF" w:rsidRPr="00856E09" w14:paraId="01BD4FFA" w14:textId="77777777" w:rsidTr="00675979">
        <w:tc>
          <w:tcPr>
            <w:tcW w:w="2463" w:type="dxa"/>
          </w:tcPr>
          <w:p w14:paraId="2E019A3F" w14:textId="77777777" w:rsidR="003A38AF" w:rsidRPr="00856E09" w:rsidRDefault="003A38AF">
            <w:pPr>
              <w:jc w:val="center"/>
              <w:rPr>
                <w:sz w:val="28"/>
                <w:szCs w:val="28"/>
                <w:lang w:val="uk-UA"/>
              </w:rPr>
            </w:pPr>
            <w:r w:rsidRPr="00856E09">
              <w:rPr>
                <w:sz w:val="28"/>
                <w:szCs w:val="28"/>
                <w:lang w:val="uk-UA"/>
              </w:rPr>
              <w:object w:dxaOrig="708" w:dyaOrig="708" w14:anchorId="2A1F1E23">
                <v:shape id="_x0000_i1078" type="#_x0000_t75" style="width:33pt;height:33pt" o:ole="">
                  <v:imagedata r:id="rId10" o:title=""/>
                </v:shape>
                <o:OLEObject Type="Embed" ProgID="ChemDraw.Document.6.0" ShapeID="_x0000_i1078" DrawAspect="Content" ObjectID="_1798629196" r:id="rId116"/>
              </w:object>
            </w:r>
          </w:p>
          <w:p w14:paraId="0E871BE9" w14:textId="77777777" w:rsidR="003A38AF" w:rsidRPr="00856E09" w:rsidRDefault="003A38AF">
            <w:pPr>
              <w:jc w:val="center"/>
              <w:rPr>
                <w:sz w:val="28"/>
                <w:szCs w:val="28"/>
                <w:lang w:val="uk-UA"/>
              </w:rPr>
            </w:pPr>
            <w:r w:rsidRPr="00856E09">
              <w:rPr>
                <w:sz w:val="28"/>
                <w:szCs w:val="28"/>
                <w:lang w:val="uk-UA"/>
              </w:rPr>
              <w:t>оксиран;</w:t>
            </w:r>
          </w:p>
          <w:p w14:paraId="704675E2" w14:textId="77777777" w:rsidR="003A38AF" w:rsidRPr="00856E09" w:rsidRDefault="003A38AF">
            <w:pPr>
              <w:jc w:val="center"/>
              <w:rPr>
                <w:sz w:val="28"/>
                <w:szCs w:val="28"/>
                <w:lang w:val="uk-UA"/>
              </w:rPr>
            </w:pPr>
            <w:r w:rsidRPr="00856E09">
              <w:rPr>
                <w:sz w:val="28"/>
                <w:szCs w:val="28"/>
                <w:lang w:val="uk-UA"/>
              </w:rPr>
              <w:t>етиленоксид</w:t>
            </w:r>
          </w:p>
        </w:tc>
        <w:tc>
          <w:tcPr>
            <w:tcW w:w="2463" w:type="dxa"/>
          </w:tcPr>
          <w:p w14:paraId="5A2560CD" w14:textId="77777777" w:rsidR="003A38AF" w:rsidRPr="00856E09" w:rsidRDefault="003A38AF">
            <w:pPr>
              <w:jc w:val="center"/>
              <w:rPr>
                <w:sz w:val="28"/>
                <w:szCs w:val="28"/>
                <w:lang w:val="uk-UA"/>
              </w:rPr>
            </w:pPr>
            <w:r w:rsidRPr="00856E09">
              <w:rPr>
                <w:sz w:val="28"/>
                <w:szCs w:val="28"/>
                <w:lang w:val="uk-UA"/>
              </w:rPr>
              <w:object w:dxaOrig="780" w:dyaOrig="792" w14:anchorId="06D3E335">
                <v:shape id="_x0000_i1079" type="#_x0000_t75" style="width:35.5pt;height:40pt" o:ole="">
                  <v:imagedata r:id="rId16" o:title=""/>
                </v:shape>
                <o:OLEObject Type="Embed" ProgID="ChemDraw.Document.6.0" ShapeID="_x0000_i1079" DrawAspect="Content" ObjectID="_1798629197" r:id="rId117"/>
              </w:object>
            </w:r>
          </w:p>
          <w:p w14:paraId="66FF827E" w14:textId="77777777" w:rsidR="003A38AF" w:rsidRPr="00856E09" w:rsidRDefault="003A38AF">
            <w:pPr>
              <w:jc w:val="center"/>
              <w:rPr>
                <w:sz w:val="28"/>
                <w:szCs w:val="28"/>
                <w:lang w:val="uk-UA"/>
              </w:rPr>
            </w:pPr>
            <w:r w:rsidRPr="00856E09">
              <w:rPr>
                <w:sz w:val="28"/>
                <w:szCs w:val="28"/>
                <w:lang w:val="uk-UA"/>
              </w:rPr>
              <w:t>оксетан</w:t>
            </w:r>
          </w:p>
          <w:p w14:paraId="733E1CCC" w14:textId="77777777" w:rsidR="003A38AF" w:rsidRPr="00856E09" w:rsidRDefault="003A38AF">
            <w:pPr>
              <w:jc w:val="center"/>
              <w:rPr>
                <w:sz w:val="28"/>
                <w:szCs w:val="28"/>
                <w:lang w:val="uk-UA"/>
              </w:rPr>
            </w:pPr>
            <w:r w:rsidRPr="00856E09">
              <w:rPr>
                <w:sz w:val="28"/>
                <w:szCs w:val="28"/>
                <w:lang w:val="uk-UA"/>
              </w:rPr>
              <w:t>триметиленоксид</w:t>
            </w:r>
          </w:p>
          <w:p w14:paraId="30E3B612" w14:textId="77777777" w:rsidR="003A38AF" w:rsidRPr="00856E09" w:rsidRDefault="003A38AF">
            <w:pPr>
              <w:jc w:val="center"/>
              <w:rPr>
                <w:sz w:val="28"/>
                <w:szCs w:val="28"/>
                <w:lang w:val="uk-UA"/>
              </w:rPr>
            </w:pPr>
          </w:p>
        </w:tc>
        <w:tc>
          <w:tcPr>
            <w:tcW w:w="2464" w:type="dxa"/>
          </w:tcPr>
          <w:p w14:paraId="2ACCA309" w14:textId="77777777" w:rsidR="003A38AF" w:rsidRPr="00856E09" w:rsidRDefault="003A38AF">
            <w:pPr>
              <w:jc w:val="center"/>
              <w:rPr>
                <w:sz w:val="28"/>
                <w:szCs w:val="28"/>
                <w:lang w:val="uk-UA"/>
              </w:rPr>
            </w:pPr>
            <w:r w:rsidRPr="00856E09">
              <w:rPr>
                <w:sz w:val="28"/>
                <w:szCs w:val="28"/>
                <w:lang w:val="uk-UA"/>
              </w:rPr>
              <w:object w:dxaOrig="708" w:dyaOrig="924" w14:anchorId="09C02E77">
                <v:shape id="_x0000_i1080" type="#_x0000_t75" style="width:33pt;height:45pt" o:ole="">
                  <v:imagedata r:id="rId12" o:title=""/>
                </v:shape>
                <o:OLEObject Type="Embed" ProgID="ChemDraw.Document.6.0" ShapeID="_x0000_i1080" DrawAspect="Content" ObjectID="_1798629198" r:id="rId118"/>
              </w:object>
            </w:r>
          </w:p>
          <w:p w14:paraId="07976996" w14:textId="77777777" w:rsidR="003A38AF" w:rsidRPr="00856E09" w:rsidRDefault="003A38AF">
            <w:pPr>
              <w:jc w:val="center"/>
              <w:rPr>
                <w:sz w:val="28"/>
                <w:szCs w:val="28"/>
                <w:lang w:val="uk-UA"/>
              </w:rPr>
            </w:pPr>
            <w:r w:rsidRPr="00856E09">
              <w:rPr>
                <w:sz w:val="28"/>
                <w:szCs w:val="28"/>
                <w:lang w:val="uk-UA"/>
              </w:rPr>
              <w:t>азиридин;</w:t>
            </w:r>
          </w:p>
          <w:p w14:paraId="56BA66BF" w14:textId="77777777" w:rsidR="003A38AF" w:rsidRPr="00856E09" w:rsidRDefault="003A38AF">
            <w:pPr>
              <w:jc w:val="center"/>
              <w:rPr>
                <w:sz w:val="28"/>
                <w:szCs w:val="28"/>
                <w:lang w:val="uk-UA"/>
              </w:rPr>
            </w:pPr>
            <w:r w:rsidRPr="00856E09">
              <w:rPr>
                <w:sz w:val="28"/>
                <w:szCs w:val="28"/>
                <w:lang w:val="uk-UA"/>
              </w:rPr>
              <w:t>етиленімін</w:t>
            </w:r>
          </w:p>
        </w:tc>
        <w:tc>
          <w:tcPr>
            <w:tcW w:w="2464" w:type="dxa"/>
          </w:tcPr>
          <w:p w14:paraId="4804A3A0" w14:textId="77777777" w:rsidR="003A38AF" w:rsidRPr="00856E09" w:rsidRDefault="003A38AF">
            <w:pPr>
              <w:jc w:val="center"/>
              <w:rPr>
                <w:sz w:val="28"/>
                <w:szCs w:val="28"/>
                <w:lang w:val="uk-UA"/>
              </w:rPr>
            </w:pPr>
            <w:r w:rsidRPr="00856E09">
              <w:rPr>
                <w:sz w:val="28"/>
                <w:szCs w:val="28"/>
                <w:lang w:val="uk-UA"/>
              </w:rPr>
              <w:object w:dxaOrig="984" w:dyaOrig="792" w14:anchorId="2CC34647">
                <v:shape id="_x0000_i1081" type="#_x0000_t75" style="width:50pt;height:40pt" o:ole="">
                  <v:imagedata r:id="rId18" o:title=""/>
                </v:shape>
                <o:OLEObject Type="Embed" ProgID="ChemDraw.Document.6.0" ShapeID="_x0000_i1081" DrawAspect="Content" ObjectID="_1798629199" r:id="rId119"/>
              </w:object>
            </w:r>
          </w:p>
          <w:p w14:paraId="7505FCBA" w14:textId="77777777" w:rsidR="003A38AF" w:rsidRPr="00856E09" w:rsidRDefault="003A38AF">
            <w:pPr>
              <w:jc w:val="center"/>
              <w:rPr>
                <w:sz w:val="28"/>
                <w:szCs w:val="28"/>
                <w:lang w:val="uk-UA"/>
              </w:rPr>
            </w:pPr>
            <w:r w:rsidRPr="00856E09">
              <w:rPr>
                <w:sz w:val="28"/>
                <w:szCs w:val="28"/>
                <w:lang w:val="uk-UA"/>
              </w:rPr>
              <w:t>азетидин</w:t>
            </w:r>
          </w:p>
        </w:tc>
      </w:tr>
    </w:tbl>
    <w:p w14:paraId="56B1EC95" w14:textId="77777777" w:rsidR="003A38AF" w:rsidRPr="00856E09" w:rsidRDefault="003A38AF" w:rsidP="00675979">
      <w:pPr>
        <w:ind w:firstLine="709"/>
        <w:jc w:val="both"/>
        <w:rPr>
          <w:sz w:val="28"/>
          <w:szCs w:val="28"/>
          <w:lang w:val="uk-UA"/>
        </w:rPr>
      </w:pPr>
    </w:p>
    <w:p w14:paraId="02CDE3E8" w14:textId="77777777" w:rsidR="003A38AF" w:rsidRPr="00856E09" w:rsidRDefault="003A38AF" w:rsidP="00675979">
      <w:pPr>
        <w:ind w:firstLine="709"/>
        <w:jc w:val="both"/>
        <w:rPr>
          <w:sz w:val="28"/>
          <w:szCs w:val="28"/>
          <w:lang w:val="uk-UA"/>
        </w:rPr>
      </w:pPr>
      <w:r w:rsidRPr="00856E09">
        <w:rPr>
          <w:sz w:val="28"/>
          <w:szCs w:val="28"/>
          <w:lang w:val="uk-UA"/>
        </w:rPr>
        <w:t xml:space="preserve">Ці сполуки мають ряд спільних методів добування та виявляють схожу реакційну здатність, зумовлену наявністю в структурі напружених трьох- та чотирьохчленних кілець. Цим пояснюється їх схильність до реакцій приєднання, що проходять з розривом зв’язку «гетероатом </w:t>
      </w:r>
      <w:r w:rsidRPr="006458C4">
        <w:rPr>
          <w:sz w:val="28"/>
          <w:szCs w:val="28"/>
          <w:lang w:val="uk-UA"/>
        </w:rPr>
        <w:t>–</w:t>
      </w:r>
      <w:r w:rsidRPr="00856E09">
        <w:rPr>
          <w:sz w:val="28"/>
          <w:szCs w:val="28"/>
          <w:lang w:val="uk-UA"/>
        </w:rPr>
        <w:t xml:space="preserve">  Карбон». </w:t>
      </w:r>
    </w:p>
    <w:p w14:paraId="2FACE23F" w14:textId="77777777" w:rsidR="003A38AF" w:rsidRPr="00856E09" w:rsidRDefault="003A38AF" w:rsidP="00675979">
      <w:pPr>
        <w:ind w:firstLine="709"/>
        <w:jc w:val="both"/>
        <w:rPr>
          <w:lang w:val="uk-UA"/>
        </w:rPr>
      </w:pPr>
      <w:r w:rsidRPr="00856E09">
        <w:rPr>
          <w:sz w:val="28"/>
          <w:szCs w:val="28"/>
          <w:lang w:val="uk-UA"/>
        </w:rPr>
        <w:t>Трьохчленні гетероцикли менш стійкі та більш реакційноздатні, ніж чотирьохчленні.</w:t>
      </w:r>
    </w:p>
    <w:p w14:paraId="16704FC0" w14:textId="77777777" w:rsidR="003A38AF" w:rsidRPr="00856E09" w:rsidRDefault="003A38AF" w:rsidP="00675979">
      <w:pPr>
        <w:ind w:firstLine="709"/>
        <w:jc w:val="both"/>
        <w:rPr>
          <w:position w:val="9"/>
          <w:lang w:val="uk-UA"/>
        </w:rPr>
      </w:pPr>
    </w:p>
    <w:p w14:paraId="6DB04074" w14:textId="77777777" w:rsidR="003A38AF" w:rsidRPr="00856E09" w:rsidRDefault="003A38AF" w:rsidP="00675979">
      <w:pPr>
        <w:ind w:firstLine="709"/>
        <w:jc w:val="both"/>
        <w:rPr>
          <w:b/>
          <w:i/>
          <w:sz w:val="28"/>
          <w:szCs w:val="28"/>
          <w:lang w:val="uk-UA"/>
        </w:rPr>
      </w:pPr>
      <w:r w:rsidRPr="00856E09">
        <w:rPr>
          <w:b/>
          <w:i/>
          <w:sz w:val="28"/>
          <w:szCs w:val="28"/>
          <w:lang w:val="uk-UA"/>
        </w:rPr>
        <w:t>Способи добування</w:t>
      </w:r>
    </w:p>
    <w:p w14:paraId="1DA59BD4" w14:textId="77777777" w:rsidR="003A38AF" w:rsidRPr="00856E09" w:rsidRDefault="003A38AF" w:rsidP="00675979">
      <w:pPr>
        <w:ind w:firstLine="709"/>
        <w:jc w:val="both"/>
        <w:rPr>
          <w:sz w:val="28"/>
          <w:szCs w:val="28"/>
          <w:lang w:val="uk-UA"/>
        </w:rPr>
      </w:pPr>
    </w:p>
    <w:p w14:paraId="7557C6E4" w14:textId="77777777" w:rsidR="003A38AF" w:rsidRPr="00856E09" w:rsidRDefault="003A38AF" w:rsidP="00675979">
      <w:pPr>
        <w:ind w:firstLine="709"/>
        <w:jc w:val="both"/>
        <w:rPr>
          <w:i/>
          <w:sz w:val="28"/>
          <w:szCs w:val="28"/>
          <w:lang w:val="uk-UA"/>
        </w:rPr>
      </w:pPr>
      <w:r w:rsidRPr="00856E09">
        <w:rPr>
          <w:rStyle w:val="ft9"/>
          <w:i/>
          <w:color w:val="000000"/>
          <w:sz w:val="28"/>
          <w:szCs w:val="28"/>
          <w:lang w:val="uk-UA"/>
        </w:rPr>
        <w:t xml:space="preserve">1. </w:t>
      </w:r>
      <w:r w:rsidRPr="00856E09">
        <w:rPr>
          <w:rStyle w:val="ft28"/>
          <w:i/>
          <w:color w:val="000000"/>
          <w:sz w:val="28"/>
          <w:szCs w:val="28"/>
          <w:lang w:val="uk-UA"/>
        </w:rPr>
        <w:t>Ц</w:t>
      </w:r>
      <w:r w:rsidRPr="00856E09">
        <w:rPr>
          <w:rStyle w:val="ft29"/>
          <w:bCs/>
          <w:i/>
          <w:iCs/>
          <w:color w:val="000000"/>
          <w:sz w:val="28"/>
          <w:szCs w:val="28"/>
          <w:lang w:val="uk-UA"/>
        </w:rPr>
        <w:t>иклізаці</w:t>
      </w:r>
      <w:r w:rsidRPr="00856E09">
        <w:rPr>
          <w:i/>
          <w:sz w:val="28"/>
          <w:szCs w:val="28"/>
          <w:lang w:val="uk-UA"/>
        </w:rPr>
        <w:t xml:space="preserve">я </w:t>
      </w:r>
      <w:r w:rsidRPr="00856E09">
        <w:rPr>
          <w:i/>
          <w:iCs/>
          <w:sz w:val="28"/>
          <w:szCs w:val="28"/>
          <w:lang w:val="uk-UA"/>
        </w:rPr>
        <w:t>галогеноспиртів.</w:t>
      </w:r>
    </w:p>
    <w:p w14:paraId="4375FF7B" w14:textId="77777777" w:rsidR="003A38AF" w:rsidRPr="00856E09" w:rsidRDefault="003A38AF" w:rsidP="00675979">
      <w:pPr>
        <w:ind w:firstLine="709"/>
        <w:jc w:val="both"/>
        <w:rPr>
          <w:sz w:val="28"/>
          <w:szCs w:val="28"/>
          <w:lang w:val="uk-UA"/>
        </w:rPr>
      </w:pPr>
      <w:r w:rsidRPr="00856E09">
        <w:rPr>
          <w:sz w:val="28"/>
          <w:szCs w:val="28"/>
          <w:lang w:val="uk-UA"/>
        </w:rPr>
        <w:t>Оксиран та його похідні добувають циклізацієюβ-галогеноспиртів</w:t>
      </w:r>
      <w:r w:rsidRPr="00856E09">
        <w:rPr>
          <w:sz w:val="28"/>
          <w:szCs w:val="28"/>
          <w:lang w:val="uk-UA"/>
        </w:rPr>
        <w:br/>
        <w:t>при дії концентрованих розчинів лугів:</w:t>
      </w:r>
    </w:p>
    <w:p w14:paraId="20D6E5D5" w14:textId="77777777" w:rsidR="003A38AF" w:rsidRPr="00856E09" w:rsidRDefault="003A38AF" w:rsidP="00675979">
      <w:pPr>
        <w:ind w:firstLine="709"/>
        <w:jc w:val="both"/>
        <w:rPr>
          <w:sz w:val="28"/>
          <w:szCs w:val="28"/>
          <w:lang w:val="uk-UA"/>
        </w:rPr>
      </w:pPr>
    </w:p>
    <w:p w14:paraId="6F3BCF2E" w14:textId="77777777" w:rsidR="003A38AF" w:rsidRPr="00856E09" w:rsidRDefault="003A38AF" w:rsidP="00675979">
      <w:pPr>
        <w:ind w:firstLine="709"/>
        <w:jc w:val="center"/>
        <w:rPr>
          <w:lang w:val="uk-UA"/>
        </w:rPr>
      </w:pPr>
      <w:r w:rsidRPr="00856E09">
        <w:rPr>
          <w:lang w:val="uk-UA"/>
        </w:rPr>
        <w:object w:dxaOrig="7440" w:dyaOrig="708" w14:anchorId="5A6BCA5D">
          <v:shape id="_x0000_i1082" type="#_x0000_t75" style="width:372pt;height:33pt" o:ole="">
            <v:imagedata r:id="rId120" o:title=""/>
          </v:shape>
          <o:OLEObject Type="Embed" ProgID="ChemDraw.Document.6.0" ShapeID="_x0000_i1082" DrawAspect="Content" ObjectID="_1798629200" r:id="rId121"/>
        </w:object>
      </w:r>
    </w:p>
    <w:p w14:paraId="6487F764" w14:textId="77777777" w:rsidR="003A38AF" w:rsidRPr="00856E09" w:rsidRDefault="003A38AF" w:rsidP="00675979">
      <w:pPr>
        <w:ind w:firstLine="709"/>
        <w:jc w:val="both"/>
        <w:rPr>
          <w:sz w:val="28"/>
          <w:szCs w:val="28"/>
          <w:lang w:val="uk-UA"/>
        </w:rPr>
      </w:pPr>
      <w:r w:rsidRPr="00856E09">
        <w:rPr>
          <w:sz w:val="28"/>
          <w:szCs w:val="28"/>
          <w:lang w:val="uk-UA"/>
        </w:rPr>
        <w:t xml:space="preserve"> β-хлороетиловий спирт                      оксиран</w:t>
      </w:r>
    </w:p>
    <w:p w14:paraId="4F2AB5E2" w14:textId="0E8867EC" w:rsidR="003A38AF" w:rsidRPr="00856E09" w:rsidRDefault="00A6399C" w:rsidP="00675979">
      <w:pPr>
        <w:ind w:firstLine="709"/>
        <w:jc w:val="both"/>
        <w:rPr>
          <w:lang w:val="uk-UA"/>
        </w:rPr>
      </w:pPr>
      <w:r>
        <w:rPr>
          <w:noProof/>
          <w:lang w:val="uk-UA"/>
        </w:rPr>
        <w:drawing>
          <wp:inline distT="0" distB="0" distL="0" distR="0" wp14:anchorId="743F30F1" wp14:editId="2524C438">
            <wp:extent cx="6153150" cy="1212850"/>
            <wp:effectExtent l="0" t="0" r="0" b="0"/>
            <wp:docPr id="60"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53150" cy="1212850"/>
                    </a:xfrm>
                    <a:prstGeom prst="rect">
                      <a:avLst/>
                    </a:prstGeom>
                    <a:noFill/>
                    <a:ln>
                      <a:noFill/>
                    </a:ln>
                  </pic:spPr>
                </pic:pic>
              </a:graphicData>
            </a:graphic>
          </wp:inline>
        </w:drawing>
      </w:r>
    </w:p>
    <w:p w14:paraId="349070ED" w14:textId="77777777" w:rsidR="003A38AF" w:rsidRPr="00856E09" w:rsidRDefault="003A38AF" w:rsidP="00675979">
      <w:pPr>
        <w:ind w:firstLine="709"/>
        <w:jc w:val="both"/>
        <w:rPr>
          <w:i/>
          <w:sz w:val="28"/>
          <w:szCs w:val="28"/>
          <w:lang w:val="uk-UA"/>
        </w:rPr>
      </w:pPr>
      <w:r w:rsidRPr="00856E09">
        <w:rPr>
          <w:i/>
          <w:sz w:val="28"/>
          <w:szCs w:val="28"/>
          <w:lang w:val="uk-UA"/>
        </w:rPr>
        <w:t xml:space="preserve">2. </w:t>
      </w:r>
      <w:r w:rsidRPr="00856E09">
        <w:rPr>
          <w:rStyle w:val="ft32"/>
          <w:i/>
          <w:iCs/>
          <w:color w:val="000000"/>
          <w:sz w:val="28"/>
          <w:szCs w:val="28"/>
          <w:lang w:val="uk-UA"/>
        </w:rPr>
        <w:t>Окиснення етилену</w:t>
      </w:r>
      <w:r w:rsidRPr="00856E09">
        <w:rPr>
          <w:i/>
          <w:sz w:val="28"/>
          <w:szCs w:val="28"/>
          <w:lang w:val="uk-UA"/>
        </w:rPr>
        <w:t xml:space="preserve">киснем повітря при 300-400 </w:t>
      </w:r>
      <w:r w:rsidRPr="00856E09">
        <w:rPr>
          <w:i/>
          <w:sz w:val="28"/>
          <w:szCs w:val="28"/>
          <w:vertAlign w:val="superscript"/>
          <w:lang w:val="uk-UA"/>
        </w:rPr>
        <w:t>0</w:t>
      </w:r>
      <w:r w:rsidRPr="00856E09">
        <w:rPr>
          <w:i/>
          <w:sz w:val="28"/>
          <w:szCs w:val="28"/>
          <w:lang w:val="uk-UA"/>
        </w:rPr>
        <w:t xml:space="preserve">С над срібним каталізатором (промисловий спосіб). </w:t>
      </w:r>
    </w:p>
    <w:p w14:paraId="2448F510" w14:textId="7B92F222" w:rsidR="003A38AF" w:rsidRPr="00856E09" w:rsidRDefault="00A6399C" w:rsidP="00675979">
      <w:pPr>
        <w:jc w:val="center"/>
        <w:rPr>
          <w:lang w:val="uk-UA"/>
        </w:rPr>
      </w:pPr>
      <w:r>
        <w:rPr>
          <w:noProof/>
          <w:lang w:val="uk-UA"/>
        </w:rPr>
        <w:drawing>
          <wp:inline distT="0" distB="0" distL="0" distR="0" wp14:anchorId="3745819E" wp14:editId="6FAA83E6">
            <wp:extent cx="4260850" cy="831850"/>
            <wp:effectExtent l="0" t="0" r="0" b="0"/>
            <wp:docPr id="61"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60850" cy="831850"/>
                    </a:xfrm>
                    <a:prstGeom prst="rect">
                      <a:avLst/>
                    </a:prstGeom>
                    <a:noFill/>
                    <a:ln>
                      <a:noFill/>
                    </a:ln>
                  </pic:spPr>
                </pic:pic>
              </a:graphicData>
            </a:graphic>
          </wp:inline>
        </w:drawing>
      </w:r>
    </w:p>
    <w:p w14:paraId="1DEE2CCC" w14:textId="77777777" w:rsidR="003A38AF" w:rsidRPr="00856E09" w:rsidRDefault="003A38AF" w:rsidP="00675979">
      <w:pPr>
        <w:ind w:firstLine="709"/>
        <w:jc w:val="both"/>
        <w:rPr>
          <w:b/>
          <w:i/>
          <w:sz w:val="28"/>
          <w:szCs w:val="28"/>
          <w:lang w:val="uk-UA"/>
        </w:rPr>
      </w:pPr>
      <w:r w:rsidRPr="00856E09">
        <w:rPr>
          <w:b/>
          <w:i/>
          <w:sz w:val="28"/>
          <w:szCs w:val="28"/>
          <w:lang w:val="uk-UA"/>
        </w:rPr>
        <w:t>Фізичнівластивості</w:t>
      </w:r>
    </w:p>
    <w:p w14:paraId="55395A9C" w14:textId="77777777" w:rsidR="003A38AF" w:rsidRPr="00856E09" w:rsidRDefault="003A38AF" w:rsidP="00675979">
      <w:pPr>
        <w:ind w:firstLine="709"/>
        <w:jc w:val="both"/>
        <w:rPr>
          <w:lang w:val="uk-UA"/>
        </w:rPr>
      </w:pPr>
    </w:p>
    <w:p w14:paraId="1455FDF9" w14:textId="77777777" w:rsidR="003A38AF" w:rsidRPr="00856E09" w:rsidRDefault="003A38AF" w:rsidP="006458C4">
      <w:pPr>
        <w:ind w:firstLine="709"/>
        <w:jc w:val="both"/>
        <w:rPr>
          <w:sz w:val="28"/>
          <w:szCs w:val="28"/>
          <w:lang w:val="uk-UA"/>
        </w:rPr>
      </w:pPr>
      <w:r w:rsidRPr="00856E09">
        <w:rPr>
          <w:sz w:val="28"/>
          <w:szCs w:val="28"/>
          <w:lang w:val="uk-UA"/>
        </w:rPr>
        <w:t xml:space="preserve">Оксиран </w:t>
      </w:r>
      <w:r w:rsidRPr="006458C4">
        <w:rPr>
          <w:sz w:val="28"/>
          <w:szCs w:val="28"/>
          <w:lang w:val="uk-UA"/>
        </w:rPr>
        <w:t>–</w:t>
      </w:r>
      <w:r w:rsidRPr="00856E09">
        <w:rPr>
          <w:sz w:val="28"/>
          <w:szCs w:val="28"/>
          <w:lang w:val="uk-UA"/>
        </w:rPr>
        <w:t xml:space="preserve"> безбарвний газ з ефірним запахом (т. кип. 10,7</w:t>
      </w:r>
      <w:r w:rsidRPr="00856E09">
        <w:rPr>
          <w:position w:val="9"/>
          <w:sz w:val="28"/>
          <w:szCs w:val="28"/>
          <w:vertAlign w:val="superscript"/>
          <w:lang w:val="uk-UA"/>
        </w:rPr>
        <w:t>0</w:t>
      </w:r>
      <w:r w:rsidRPr="00856E09">
        <w:rPr>
          <w:sz w:val="28"/>
          <w:szCs w:val="28"/>
          <w:lang w:val="uk-UA"/>
        </w:rPr>
        <w:t>C), добре розчинний у воді та органічних розчинниках.</w:t>
      </w:r>
    </w:p>
    <w:p w14:paraId="41FCF121" w14:textId="77777777" w:rsidR="003A38AF" w:rsidRPr="00856E09" w:rsidRDefault="003A38AF" w:rsidP="00675979">
      <w:pPr>
        <w:ind w:firstLine="709"/>
        <w:jc w:val="both"/>
        <w:rPr>
          <w:sz w:val="28"/>
          <w:szCs w:val="28"/>
          <w:lang w:val="uk-UA"/>
        </w:rPr>
      </w:pPr>
      <w:r w:rsidRPr="00856E09">
        <w:rPr>
          <w:sz w:val="28"/>
          <w:szCs w:val="28"/>
          <w:lang w:val="uk-UA"/>
        </w:rPr>
        <w:t xml:space="preserve">Оксетан </w:t>
      </w:r>
      <w:r w:rsidRPr="006458C4">
        <w:rPr>
          <w:sz w:val="28"/>
          <w:szCs w:val="28"/>
          <w:lang w:val="uk-UA"/>
        </w:rPr>
        <w:t>–</w:t>
      </w:r>
      <w:r w:rsidRPr="00856E09">
        <w:rPr>
          <w:sz w:val="28"/>
          <w:szCs w:val="28"/>
          <w:lang w:val="uk-UA"/>
        </w:rPr>
        <w:t xml:space="preserve"> рідина (т. кип. 47,8 </w:t>
      </w:r>
      <w:r w:rsidRPr="00856E09">
        <w:rPr>
          <w:sz w:val="28"/>
          <w:szCs w:val="28"/>
          <w:vertAlign w:val="superscript"/>
          <w:lang w:val="uk-UA"/>
        </w:rPr>
        <w:t>0</w:t>
      </w:r>
      <w:r w:rsidRPr="00856E09">
        <w:rPr>
          <w:sz w:val="28"/>
          <w:szCs w:val="28"/>
          <w:lang w:val="uk-UA"/>
        </w:rPr>
        <w:t>С), добре розчиняється у воді, етанолі та діетиловому етері.</w:t>
      </w:r>
    </w:p>
    <w:p w14:paraId="1FBB5742" w14:textId="77777777" w:rsidR="003A38AF" w:rsidRPr="00856E09" w:rsidRDefault="003A38AF" w:rsidP="00675979">
      <w:pPr>
        <w:ind w:firstLine="709"/>
        <w:jc w:val="both"/>
        <w:rPr>
          <w:sz w:val="28"/>
          <w:szCs w:val="28"/>
          <w:lang w:val="uk-UA"/>
        </w:rPr>
      </w:pPr>
    </w:p>
    <w:p w14:paraId="710F3167" w14:textId="77777777" w:rsidR="003A38AF" w:rsidRPr="00856E09" w:rsidRDefault="003A38AF" w:rsidP="00675979">
      <w:pPr>
        <w:ind w:firstLine="709"/>
        <w:jc w:val="both"/>
        <w:rPr>
          <w:b/>
          <w:i/>
          <w:sz w:val="28"/>
          <w:szCs w:val="28"/>
          <w:lang w:val="uk-UA"/>
        </w:rPr>
      </w:pPr>
      <w:r w:rsidRPr="00856E09">
        <w:rPr>
          <w:b/>
          <w:i/>
          <w:sz w:val="28"/>
          <w:szCs w:val="28"/>
          <w:lang w:val="uk-UA"/>
        </w:rPr>
        <w:t>Хімічнівластивості</w:t>
      </w:r>
    </w:p>
    <w:p w14:paraId="6EE71F9F" w14:textId="77777777" w:rsidR="003A38AF" w:rsidRPr="00856E09" w:rsidRDefault="003A38AF" w:rsidP="00675979">
      <w:pPr>
        <w:ind w:firstLine="709"/>
        <w:jc w:val="both"/>
        <w:rPr>
          <w:sz w:val="28"/>
          <w:szCs w:val="28"/>
          <w:lang w:val="uk-UA"/>
        </w:rPr>
      </w:pPr>
    </w:p>
    <w:p w14:paraId="33B5037C" w14:textId="77777777" w:rsidR="003A38AF" w:rsidRPr="00856E09" w:rsidRDefault="003A38AF" w:rsidP="00675979">
      <w:pPr>
        <w:ind w:firstLine="709"/>
        <w:jc w:val="both"/>
        <w:rPr>
          <w:sz w:val="28"/>
          <w:szCs w:val="28"/>
          <w:lang w:val="uk-UA"/>
        </w:rPr>
      </w:pPr>
      <w:r w:rsidRPr="00856E09">
        <w:rPr>
          <w:sz w:val="28"/>
          <w:szCs w:val="28"/>
          <w:lang w:val="uk-UA"/>
        </w:rPr>
        <w:t>Оксиран та оксетан є хімічно активними сполуками. Це пов’язане з кутовим та торсійним напруженням циклів (як у циклопропану та циклобутану) та наявністю полярних зв’язків C-O.</w:t>
      </w:r>
    </w:p>
    <w:p w14:paraId="4253751A" w14:textId="77777777" w:rsidR="003A38AF" w:rsidRPr="00856E09" w:rsidRDefault="003A38AF" w:rsidP="00675979">
      <w:pPr>
        <w:ind w:firstLine="709"/>
        <w:jc w:val="both"/>
        <w:rPr>
          <w:sz w:val="28"/>
          <w:szCs w:val="28"/>
          <w:lang w:val="uk-UA"/>
        </w:rPr>
      </w:pPr>
      <w:r w:rsidRPr="00856E09">
        <w:rPr>
          <w:sz w:val="28"/>
          <w:szCs w:val="28"/>
          <w:lang w:val="uk-UA"/>
        </w:rPr>
        <w:t xml:space="preserve">При дії електрофільних та нуклеофільних реагентів відбувається розрив C-O зв’язку та приєднання молекули реагенту за місцем розриву циклу. </w:t>
      </w:r>
    </w:p>
    <w:p w14:paraId="16C0441C" w14:textId="77777777" w:rsidR="003A38AF" w:rsidRPr="00856E09" w:rsidRDefault="003A38AF" w:rsidP="00675979">
      <w:pPr>
        <w:ind w:firstLine="709"/>
        <w:jc w:val="both"/>
        <w:rPr>
          <w:sz w:val="28"/>
          <w:szCs w:val="28"/>
          <w:lang w:val="uk-UA"/>
        </w:rPr>
      </w:pPr>
    </w:p>
    <w:p w14:paraId="69019B98" w14:textId="77777777" w:rsidR="003A38AF" w:rsidRPr="00856E09" w:rsidRDefault="003A38AF" w:rsidP="00675979">
      <w:pPr>
        <w:ind w:firstLine="709"/>
        <w:jc w:val="both"/>
        <w:rPr>
          <w:i/>
          <w:sz w:val="28"/>
          <w:szCs w:val="28"/>
          <w:lang w:val="uk-UA"/>
        </w:rPr>
      </w:pPr>
      <w:r w:rsidRPr="00856E09">
        <w:rPr>
          <w:i/>
          <w:sz w:val="28"/>
          <w:szCs w:val="28"/>
          <w:lang w:val="uk-UA"/>
        </w:rPr>
        <w:t>1. Взаємодія оксирану з водою, спиртом, кислотами у присутності сульфатної або фосфорної кислот:</w:t>
      </w:r>
    </w:p>
    <w:p w14:paraId="7DBB039C" w14:textId="4B0DDC36" w:rsidR="003A38AF" w:rsidRPr="00856E09" w:rsidRDefault="00A6399C" w:rsidP="00AB1C95">
      <w:pPr>
        <w:jc w:val="center"/>
        <w:rPr>
          <w:sz w:val="28"/>
          <w:szCs w:val="28"/>
          <w:lang w:val="uk-UA"/>
        </w:rPr>
      </w:pPr>
      <w:r>
        <w:rPr>
          <w:noProof/>
          <w:lang w:val="uk-UA"/>
        </w:rPr>
        <w:drawing>
          <wp:inline distT="0" distB="0" distL="0" distR="0" wp14:anchorId="008A4BD1" wp14:editId="29BCCCE9">
            <wp:extent cx="4946650" cy="1447800"/>
            <wp:effectExtent l="0" t="0" r="0" b="0"/>
            <wp:docPr id="62"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46650" cy="1447800"/>
                    </a:xfrm>
                    <a:prstGeom prst="rect">
                      <a:avLst/>
                    </a:prstGeom>
                    <a:noFill/>
                    <a:ln>
                      <a:noFill/>
                    </a:ln>
                  </pic:spPr>
                </pic:pic>
              </a:graphicData>
            </a:graphic>
          </wp:inline>
        </w:drawing>
      </w:r>
    </w:p>
    <w:p w14:paraId="0A867F5F" w14:textId="4DD212A2" w:rsidR="003A38AF" w:rsidRPr="00856E09" w:rsidRDefault="00A6399C" w:rsidP="00675979">
      <w:pPr>
        <w:ind w:firstLine="709"/>
        <w:jc w:val="center"/>
        <w:rPr>
          <w:lang w:val="uk-UA" w:eastAsia="uk-UA"/>
        </w:rPr>
      </w:pPr>
      <w:r>
        <w:rPr>
          <w:noProof/>
          <w:lang w:val="uk-UA"/>
        </w:rPr>
        <w:drawing>
          <wp:inline distT="0" distB="0" distL="0" distR="0" wp14:anchorId="548B33FE" wp14:editId="292A10C5">
            <wp:extent cx="3784600" cy="971550"/>
            <wp:effectExtent l="0" t="0" r="0" b="0"/>
            <wp:docPr id="63"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84600" cy="971550"/>
                    </a:xfrm>
                    <a:prstGeom prst="rect">
                      <a:avLst/>
                    </a:prstGeom>
                    <a:noFill/>
                    <a:ln>
                      <a:noFill/>
                    </a:ln>
                  </pic:spPr>
                </pic:pic>
              </a:graphicData>
            </a:graphic>
          </wp:inline>
        </w:drawing>
      </w:r>
    </w:p>
    <w:p w14:paraId="64D11130" w14:textId="77777777" w:rsidR="003A38AF" w:rsidRPr="00856E09" w:rsidRDefault="003A38AF" w:rsidP="00675979">
      <w:pPr>
        <w:ind w:firstLine="709"/>
        <w:jc w:val="both"/>
        <w:rPr>
          <w:sz w:val="28"/>
          <w:szCs w:val="28"/>
          <w:lang w:val="uk-UA"/>
        </w:rPr>
      </w:pPr>
      <w:r w:rsidRPr="00856E09">
        <w:rPr>
          <w:sz w:val="28"/>
          <w:szCs w:val="28"/>
          <w:lang w:val="uk-UA"/>
        </w:rPr>
        <w:t>Оксиран доволі легко приєднує сильні нуклеофіли. такі, як амоніак, аміни, металоорганічні сполуки.</w:t>
      </w:r>
    </w:p>
    <w:p w14:paraId="438D48B0" w14:textId="77777777" w:rsidR="003A38AF" w:rsidRPr="00856E09" w:rsidRDefault="003A38AF" w:rsidP="00675979">
      <w:pPr>
        <w:ind w:firstLine="709"/>
        <w:jc w:val="both"/>
        <w:rPr>
          <w:sz w:val="28"/>
          <w:szCs w:val="28"/>
          <w:lang w:val="uk-UA"/>
        </w:rPr>
      </w:pPr>
      <w:r w:rsidRPr="00856E09">
        <w:rPr>
          <w:i/>
          <w:sz w:val="28"/>
          <w:szCs w:val="28"/>
          <w:lang w:val="uk-UA"/>
        </w:rPr>
        <w:t>2. Взаємодія оксирану з амоніаком.</w:t>
      </w:r>
    </w:p>
    <w:p w14:paraId="1E2A5125" w14:textId="77777777" w:rsidR="003A38AF" w:rsidRPr="00856E09" w:rsidRDefault="003A38AF" w:rsidP="00675979">
      <w:pPr>
        <w:ind w:firstLine="709"/>
        <w:jc w:val="both"/>
        <w:rPr>
          <w:sz w:val="28"/>
          <w:szCs w:val="28"/>
          <w:lang w:val="uk-UA"/>
        </w:rPr>
      </w:pPr>
      <w:r w:rsidRPr="00856E09">
        <w:rPr>
          <w:sz w:val="28"/>
          <w:szCs w:val="28"/>
          <w:lang w:val="uk-UA"/>
        </w:rPr>
        <w:t>В залежності від співвідношення реагентів, утворюються моно-, ди- та триетаноламіни:</w:t>
      </w:r>
    </w:p>
    <w:p w14:paraId="5877BDAD" w14:textId="53A30D63" w:rsidR="003A38AF" w:rsidRPr="00856E09" w:rsidRDefault="00A6399C" w:rsidP="00675979">
      <w:pPr>
        <w:jc w:val="center"/>
        <w:rPr>
          <w:sz w:val="28"/>
          <w:szCs w:val="28"/>
          <w:lang w:val="uk-UA"/>
        </w:rPr>
      </w:pPr>
      <w:r>
        <w:rPr>
          <w:noProof/>
          <w:lang w:val="uk-UA"/>
        </w:rPr>
        <w:drawing>
          <wp:inline distT="0" distB="0" distL="0" distR="0" wp14:anchorId="7B567169" wp14:editId="05777A7F">
            <wp:extent cx="5613400" cy="2743200"/>
            <wp:effectExtent l="0" t="0" r="0" b="0"/>
            <wp:docPr id="6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3400" cy="2743200"/>
                    </a:xfrm>
                    <a:prstGeom prst="rect">
                      <a:avLst/>
                    </a:prstGeom>
                    <a:noFill/>
                    <a:ln>
                      <a:noFill/>
                    </a:ln>
                  </pic:spPr>
                </pic:pic>
              </a:graphicData>
            </a:graphic>
          </wp:inline>
        </w:drawing>
      </w:r>
    </w:p>
    <w:p w14:paraId="04B46966" w14:textId="77777777" w:rsidR="003A38AF" w:rsidRPr="00856E09" w:rsidRDefault="003A38AF" w:rsidP="00675979">
      <w:pPr>
        <w:ind w:firstLine="709"/>
        <w:jc w:val="both"/>
        <w:rPr>
          <w:i/>
          <w:color w:val="000000"/>
          <w:sz w:val="28"/>
          <w:szCs w:val="28"/>
          <w:lang w:val="uk-UA"/>
        </w:rPr>
      </w:pPr>
      <w:r w:rsidRPr="00856E09">
        <w:rPr>
          <w:i/>
          <w:color w:val="000000"/>
          <w:sz w:val="28"/>
          <w:szCs w:val="28"/>
          <w:lang w:val="uk-UA"/>
        </w:rPr>
        <w:t>3. Взаємодія оксирану з аліфатичними амінами:</w:t>
      </w:r>
    </w:p>
    <w:p w14:paraId="183C0F7A" w14:textId="77777777" w:rsidR="003A38AF" w:rsidRPr="00856E09" w:rsidRDefault="003A38AF" w:rsidP="00675979">
      <w:pPr>
        <w:jc w:val="both"/>
        <w:rPr>
          <w:color w:val="000000"/>
          <w:sz w:val="28"/>
          <w:szCs w:val="28"/>
          <w:lang w:val="uk-UA"/>
        </w:rPr>
      </w:pPr>
    </w:p>
    <w:p w14:paraId="532A6F3F" w14:textId="6E53CAB7" w:rsidR="003A38AF" w:rsidRPr="00856E09" w:rsidRDefault="00A6399C" w:rsidP="00675979">
      <w:pPr>
        <w:jc w:val="center"/>
        <w:rPr>
          <w:sz w:val="28"/>
          <w:szCs w:val="28"/>
          <w:lang w:val="uk-UA"/>
        </w:rPr>
      </w:pPr>
      <w:r>
        <w:rPr>
          <w:noProof/>
          <w:lang w:val="uk-UA"/>
        </w:rPr>
        <w:drawing>
          <wp:inline distT="0" distB="0" distL="0" distR="0" wp14:anchorId="3E49C227" wp14:editId="2AC54E26">
            <wp:extent cx="6038850" cy="679450"/>
            <wp:effectExtent l="0" t="0" r="0" b="0"/>
            <wp:docPr id="65"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38850" cy="679450"/>
                    </a:xfrm>
                    <a:prstGeom prst="rect">
                      <a:avLst/>
                    </a:prstGeom>
                    <a:noFill/>
                    <a:ln>
                      <a:noFill/>
                    </a:ln>
                  </pic:spPr>
                </pic:pic>
              </a:graphicData>
            </a:graphic>
          </wp:inline>
        </w:drawing>
      </w:r>
    </w:p>
    <w:p w14:paraId="1DFA9902" w14:textId="77777777" w:rsidR="003A38AF" w:rsidRPr="00856E09" w:rsidRDefault="003A38AF" w:rsidP="00675979">
      <w:pPr>
        <w:jc w:val="center"/>
        <w:rPr>
          <w:sz w:val="28"/>
          <w:szCs w:val="28"/>
          <w:lang w:val="uk-UA"/>
        </w:rPr>
      </w:pPr>
    </w:p>
    <w:p w14:paraId="31CCA264" w14:textId="77777777" w:rsidR="003A38AF" w:rsidRPr="00856E09" w:rsidRDefault="003A38AF" w:rsidP="00675979">
      <w:pPr>
        <w:ind w:firstLine="709"/>
        <w:jc w:val="both"/>
        <w:rPr>
          <w:i/>
          <w:sz w:val="28"/>
          <w:szCs w:val="28"/>
          <w:lang w:val="uk-UA"/>
        </w:rPr>
      </w:pPr>
      <w:r w:rsidRPr="00856E09">
        <w:rPr>
          <w:i/>
          <w:sz w:val="28"/>
          <w:szCs w:val="28"/>
          <w:lang w:val="uk-UA"/>
        </w:rPr>
        <w:t>4. Полімеризація оксирану в присутності сильних основ з утворенням поліетиленоксиду (поліетиленгліколю):</w:t>
      </w:r>
    </w:p>
    <w:p w14:paraId="127EA6CE" w14:textId="77777777" w:rsidR="003A38AF" w:rsidRPr="00856E09" w:rsidRDefault="003A38AF" w:rsidP="00675979">
      <w:pPr>
        <w:rPr>
          <w:sz w:val="28"/>
          <w:szCs w:val="28"/>
          <w:lang w:val="uk-UA"/>
        </w:rPr>
      </w:pPr>
    </w:p>
    <w:p w14:paraId="1FD1E376" w14:textId="690FFF52" w:rsidR="003A38AF" w:rsidRPr="00856E09" w:rsidRDefault="00A6399C" w:rsidP="00675979">
      <w:pPr>
        <w:jc w:val="center"/>
        <w:rPr>
          <w:sz w:val="28"/>
          <w:szCs w:val="28"/>
          <w:lang w:val="uk-UA"/>
        </w:rPr>
      </w:pPr>
      <w:r>
        <w:rPr>
          <w:noProof/>
          <w:lang w:val="uk-UA"/>
        </w:rPr>
        <w:drawing>
          <wp:inline distT="0" distB="0" distL="0" distR="0" wp14:anchorId="2EAA397F" wp14:editId="64A35565">
            <wp:extent cx="6134100" cy="717550"/>
            <wp:effectExtent l="0" t="0" r="0" b="0"/>
            <wp:docPr id="66"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34100" cy="717550"/>
                    </a:xfrm>
                    <a:prstGeom prst="rect">
                      <a:avLst/>
                    </a:prstGeom>
                    <a:noFill/>
                    <a:ln>
                      <a:noFill/>
                    </a:ln>
                  </pic:spPr>
                </pic:pic>
              </a:graphicData>
            </a:graphic>
          </wp:inline>
        </w:drawing>
      </w:r>
    </w:p>
    <w:p w14:paraId="520FE94D" w14:textId="77777777" w:rsidR="003A38AF" w:rsidRPr="00856E09" w:rsidRDefault="003A38AF" w:rsidP="00675979">
      <w:pPr>
        <w:ind w:firstLine="709"/>
        <w:jc w:val="both"/>
        <w:rPr>
          <w:sz w:val="28"/>
          <w:szCs w:val="28"/>
          <w:lang w:val="uk-UA"/>
        </w:rPr>
      </w:pPr>
      <w:r w:rsidRPr="00856E09">
        <w:rPr>
          <w:sz w:val="28"/>
          <w:szCs w:val="28"/>
          <w:lang w:val="uk-UA"/>
        </w:rPr>
        <w:t xml:space="preserve">Поліетиленоксид, або поліетиленгліколь, у залежності від молекулярної маси має різний агрегатний стан. </w:t>
      </w:r>
    </w:p>
    <w:p w14:paraId="47761B18" w14:textId="77777777" w:rsidR="003A38AF" w:rsidRPr="00856E09" w:rsidRDefault="003A38AF" w:rsidP="00675979">
      <w:pPr>
        <w:ind w:firstLine="709"/>
        <w:jc w:val="both"/>
        <w:rPr>
          <w:sz w:val="28"/>
          <w:szCs w:val="28"/>
          <w:lang w:val="uk-UA"/>
        </w:rPr>
      </w:pPr>
      <w:r w:rsidRPr="00856E09">
        <w:rPr>
          <w:sz w:val="28"/>
          <w:szCs w:val="28"/>
          <w:lang w:val="uk-UA"/>
        </w:rPr>
        <w:t xml:space="preserve">Поліетиленоксид </w:t>
      </w:r>
      <w:r w:rsidRPr="006458C4">
        <w:rPr>
          <w:sz w:val="28"/>
          <w:szCs w:val="28"/>
          <w:lang w:val="uk-UA"/>
        </w:rPr>
        <w:t>–</w:t>
      </w:r>
      <w:r w:rsidRPr="00856E09">
        <w:rPr>
          <w:sz w:val="28"/>
          <w:szCs w:val="28"/>
          <w:lang w:val="uk-UA"/>
        </w:rPr>
        <w:t xml:space="preserve">  це рідина, добре розчинна у багатьох органічних розчинниках. Застосовується у фармації як розчинник лікарських речовин, основа для мазей та супозиторіїв, а також як зв’язуюча речовина у виробництві пігулок.</w:t>
      </w:r>
    </w:p>
    <w:p w14:paraId="18FA45AE" w14:textId="77777777" w:rsidR="003A38AF" w:rsidRPr="00856E09" w:rsidRDefault="003A38AF" w:rsidP="00675979">
      <w:pPr>
        <w:ind w:firstLine="709"/>
        <w:jc w:val="both"/>
        <w:rPr>
          <w:sz w:val="28"/>
          <w:szCs w:val="28"/>
          <w:lang w:val="uk-UA"/>
        </w:rPr>
      </w:pPr>
      <w:r w:rsidRPr="00856E09">
        <w:rPr>
          <w:sz w:val="28"/>
          <w:szCs w:val="28"/>
          <w:lang w:val="uk-UA"/>
        </w:rPr>
        <w:t>Оксетан за хімічними властивостями дуже схожий з оксираном.</w:t>
      </w:r>
    </w:p>
    <w:p w14:paraId="544FF582" w14:textId="77777777" w:rsidR="003A38AF" w:rsidRPr="00856E09" w:rsidRDefault="003A38AF" w:rsidP="00675979">
      <w:pPr>
        <w:ind w:firstLine="709"/>
        <w:jc w:val="both"/>
        <w:rPr>
          <w:sz w:val="28"/>
          <w:szCs w:val="28"/>
          <w:lang w:val="uk-UA"/>
        </w:rPr>
      </w:pPr>
      <w:r w:rsidRPr="00856E09">
        <w:rPr>
          <w:sz w:val="28"/>
          <w:szCs w:val="28"/>
          <w:lang w:val="uk-UA"/>
        </w:rPr>
        <w:t xml:space="preserve">Для оксетану, як і для оксирану, характерні реакції приєднання </w:t>
      </w:r>
      <w:r w:rsidRPr="00856E09">
        <w:rPr>
          <w:sz w:val="28"/>
          <w:szCs w:val="28"/>
          <w:lang w:val="uk-UA"/>
        </w:rPr>
        <w:br/>
        <w:t>з розкриттям циклу. Проте менший ступінь напруження в чотирьохчленному циклі сприяє тому, що ці реакції проходять значно повільніше.</w:t>
      </w:r>
    </w:p>
    <w:p w14:paraId="1A8A5924" w14:textId="3AE17D1E" w:rsidR="003A38AF" w:rsidRPr="00856E09" w:rsidRDefault="00A6399C" w:rsidP="00675979">
      <w:pPr>
        <w:jc w:val="center"/>
        <w:rPr>
          <w:lang w:val="uk-UA" w:eastAsia="uk-UA"/>
        </w:rPr>
      </w:pPr>
      <w:r>
        <w:rPr>
          <w:noProof/>
          <w:lang w:val="uk-UA"/>
        </w:rPr>
        <w:drawing>
          <wp:inline distT="0" distB="0" distL="0" distR="0" wp14:anchorId="536C831E" wp14:editId="245DBB27">
            <wp:extent cx="5981700" cy="2660650"/>
            <wp:effectExtent l="0" t="0" r="0" b="0"/>
            <wp:docPr id="67"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81700" cy="2660650"/>
                    </a:xfrm>
                    <a:prstGeom prst="rect">
                      <a:avLst/>
                    </a:prstGeom>
                    <a:noFill/>
                    <a:ln>
                      <a:noFill/>
                    </a:ln>
                  </pic:spPr>
                </pic:pic>
              </a:graphicData>
            </a:graphic>
          </wp:inline>
        </w:drawing>
      </w:r>
    </w:p>
    <w:p w14:paraId="488A768C" w14:textId="77777777" w:rsidR="003A38AF" w:rsidRPr="00856E09" w:rsidRDefault="003A38AF" w:rsidP="00675979">
      <w:pPr>
        <w:pStyle w:val="af2"/>
        <w:spacing w:after="0" w:line="240" w:lineRule="auto"/>
        <w:ind w:left="0" w:firstLine="709"/>
        <w:jc w:val="both"/>
        <w:rPr>
          <w:rFonts w:ascii="Times New Roman" w:hAnsi="Times New Roman"/>
          <w:b/>
          <w:sz w:val="28"/>
          <w:szCs w:val="28"/>
        </w:rPr>
      </w:pPr>
      <w:r w:rsidRPr="00856E09">
        <w:rPr>
          <w:rFonts w:ascii="Times New Roman" w:hAnsi="Times New Roman"/>
          <w:b/>
          <w:sz w:val="28"/>
          <w:szCs w:val="28"/>
        </w:rPr>
        <w:t>2. Азиридин, азетидин. Способи добування. Фізичні та хімічні властивості</w:t>
      </w:r>
    </w:p>
    <w:tbl>
      <w:tblPr>
        <w:tblW w:w="9854" w:type="dxa"/>
        <w:tblLook w:val="00A0" w:firstRow="1" w:lastRow="0" w:firstColumn="1" w:lastColumn="0" w:noHBand="0" w:noVBand="0"/>
      </w:tblPr>
      <w:tblGrid>
        <w:gridCol w:w="4927"/>
        <w:gridCol w:w="4927"/>
      </w:tblGrid>
      <w:tr w:rsidR="003A38AF" w:rsidRPr="00856E09" w14:paraId="3D4C2A28" w14:textId="77777777" w:rsidTr="00675979">
        <w:tc>
          <w:tcPr>
            <w:tcW w:w="4927" w:type="dxa"/>
          </w:tcPr>
          <w:p w14:paraId="02F2A2BE" w14:textId="77777777" w:rsidR="003A38AF" w:rsidRPr="00856E09" w:rsidRDefault="003A38AF">
            <w:pPr>
              <w:jc w:val="center"/>
              <w:rPr>
                <w:sz w:val="28"/>
                <w:szCs w:val="28"/>
                <w:lang w:val="uk-UA"/>
              </w:rPr>
            </w:pPr>
            <w:r w:rsidRPr="00856E09">
              <w:rPr>
                <w:sz w:val="28"/>
                <w:szCs w:val="28"/>
                <w:lang w:val="uk-UA"/>
              </w:rPr>
              <w:object w:dxaOrig="708" w:dyaOrig="924" w14:anchorId="04EF08C4">
                <v:shape id="_x0000_i1083" type="#_x0000_t75" style="width:33pt;height:45pt" o:ole="">
                  <v:imagedata r:id="rId12" o:title=""/>
                </v:shape>
                <o:OLEObject Type="Embed" ProgID="ChemDraw.Document.6.0" ShapeID="_x0000_i1083" DrawAspect="Content" ObjectID="_1798629201" r:id="rId130"/>
              </w:object>
            </w:r>
          </w:p>
          <w:p w14:paraId="315A0A3F" w14:textId="77777777" w:rsidR="003A38AF" w:rsidRPr="00856E09" w:rsidRDefault="003A38AF">
            <w:pPr>
              <w:jc w:val="center"/>
              <w:rPr>
                <w:sz w:val="28"/>
                <w:szCs w:val="28"/>
                <w:lang w:val="uk-UA"/>
              </w:rPr>
            </w:pPr>
            <w:r w:rsidRPr="00856E09">
              <w:rPr>
                <w:sz w:val="28"/>
                <w:szCs w:val="28"/>
                <w:lang w:val="uk-UA"/>
              </w:rPr>
              <w:t>азиридин;</w:t>
            </w:r>
          </w:p>
          <w:p w14:paraId="6647E7B5" w14:textId="77777777" w:rsidR="003A38AF" w:rsidRPr="00856E09" w:rsidRDefault="003A38AF">
            <w:pPr>
              <w:jc w:val="center"/>
              <w:rPr>
                <w:sz w:val="28"/>
                <w:szCs w:val="28"/>
                <w:lang w:val="uk-UA"/>
              </w:rPr>
            </w:pPr>
            <w:r w:rsidRPr="00856E09">
              <w:rPr>
                <w:sz w:val="28"/>
                <w:szCs w:val="28"/>
                <w:lang w:val="uk-UA"/>
              </w:rPr>
              <w:t>етиленімін</w:t>
            </w:r>
          </w:p>
        </w:tc>
        <w:tc>
          <w:tcPr>
            <w:tcW w:w="4927" w:type="dxa"/>
          </w:tcPr>
          <w:p w14:paraId="6F90ECE8" w14:textId="77777777" w:rsidR="003A38AF" w:rsidRPr="00856E09" w:rsidRDefault="003A38AF">
            <w:pPr>
              <w:jc w:val="center"/>
              <w:rPr>
                <w:sz w:val="28"/>
                <w:szCs w:val="28"/>
                <w:lang w:val="uk-UA"/>
              </w:rPr>
            </w:pPr>
            <w:r w:rsidRPr="00856E09">
              <w:rPr>
                <w:sz w:val="28"/>
                <w:szCs w:val="28"/>
                <w:lang w:val="uk-UA"/>
              </w:rPr>
              <w:object w:dxaOrig="984" w:dyaOrig="792" w14:anchorId="61300C23">
                <v:shape id="_x0000_i1084" type="#_x0000_t75" style="width:50pt;height:40pt" o:ole="">
                  <v:imagedata r:id="rId18" o:title=""/>
                </v:shape>
                <o:OLEObject Type="Embed" ProgID="ChemDraw.Document.6.0" ShapeID="_x0000_i1084" DrawAspect="Content" ObjectID="_1798629202" r:id="rId131"/>
              </w:object>
            </w:r>
          </w:p>
          <w:p w14:paraId="25DD7E8A" w14:textId="77777777" w:rsidR="003A38AF" w:rsidRPr="00856E09" w:rsidRDefault="003A38AF">
            <w:pPr>
              <w:jc w:val="center"/>
              <w:rPr>
                <w:sz w:val="28"/>
                <w:szCs w:val="28"/>
                <w:lang w:val="uk-UA"/>
              </w:rPr>
            </w:pPr>
            <w:r w:rsidRPr="00856E09">
              <w:rPr>
                <w:sz w:val="28"/>
                <w:szCs w:val="28"/>
                <w:lang w:val="uk-UA"/>
              </w:rPr>
              <w:t>азетидин</w:t>
            </w:r>
          </w:p>
        </w:tc>
      </w:tr>
    </w:tbl>
    <w:p w14:paraId="2DFA18F3" w14:textId="77777777" w:rsidR="003A38AF" w:rsidRPr="00856E09" w:rsidRDefault="003A38AF" w:rsidP="00675979">
      <w:pPr>
        <w:ind w:firstLine="709"/>
        <w:jc w:val="both"/>
        <w:rPr>
          <w:b/>
          <w:i/>
          <w:sz w:val="28"/>
          <w:szCs w:val="28"/>
          <w:lang w:val="uk-UA"/>
        </w:rPr>
      </w:pPr>
      <w:r w:rsidRPr="00856E09">
        <w:rPr>
          <w:b/>
          <w:i/>
          <w:sz w:val="28"/>
          <w:szCs w:val="28"/>
          <w:lang w:val="uk-UA"/>
        </w:rPr>
        <w:t>Способи добування</w:t>
      </w:r>
    </w:p>
    <w:p w14:paraId="6E9BE2A3" w14:textId="77777777" w:rsidR="003A38AF" w:rsidRPr="00856E09" w:rsidRDefault="003A38AF" w:rsidP="00675979">
      <w:pPr>
        <w:ind w:firstLine="709"/>
        <w:jc w:val="both"/>
        <w:rPr>
          <w:i/>
          <w:sz w:val="28"/>
          <w:szCs w:val="28"/>
          <w:lang w:val="uk-UA"/>
        </w:rPr>
      </w:pPr>
      <w:r w:rsidRPr="00856E09">
        <w:rPr>
          <w:i/>
          <w:sz w:val="28"/>
          <w:szCs w:val="28"/>
          <w:lang w:val="uk-UA"/>
        </w:rPr>
        <w:t xml:space="preserve">1. Циклізація галогенамінів (або β-галогенетнламінів, або </w:t>
      </w:r>
      <w:r w:rsidRPr="00856E09">
        <w:rPr>
          <w:i/>
          <w:sz w:val="28"/>
          <w:szCs w:val="28"/>
          <w:lang w:val="uk-UA"/>
        </w:rPr>
        <w:br/>
        <w:t>γ-галогеноиропіламінів) у присутності лугу.</w:t>
      </w:r>
    </w:p>
    <w:p w14:paraId="6D52888A" w14:textId="5EE58E94" w:rsidR="003A38AF" w:rsidRPr="00856E09" w:rsidRDefault="00A6399C" w:rsidP="00675979">
      <w:pPr>
        <w:jc w:val="both"/>
        <w:rPr>
          <w:sz w:val="28"/>
          <w:szCs w:val="28"/>
          <w:lang w:val="uk-UA"/>
        </w:rPr>
      </w:pPr>
      <w:r>
        <w:rPr>
          <w:noProof/>
          <w:lang w:val="uk-UA"/>
        </w:rPr>
        <w:drawing>
          <wp:inline distT="0" distB="0" distL="0" distR="0" wp14:anchorId="0B4E78C1" wp14:editId="59F31E7D">
            <wp:extent cx="5334000" cy="1066800"/>
            <wp:effectExtent l="0" t="0" r="0" b="0"/>
            <wp:docPr id="7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4000" cy="1066800"/>
                    </a:xfrm>
                    <a:prstGeom prst="rect">
                      <a:avLst/>
                    </a:prstGeom>
                    <a:noFill/>
                    <a:ln>
                      <a:noFill/>
                    </a:ln>
                  </pic:spPr>
                </pic:pic>
              </a:graphicData>
            </a:graphic>
          </wp:inline>
        </w:drawing>
      </w:r>
    </w:p>
    <w:p w14:paraId="124D03C2" w14:textId="42E30E6A" w:rsidR="003A38AF" w:rsidRPr="00856E09" w:rsidRDefault="00A6399C" w:rsidP="00675979">
      <w:pPr>
        <w:jc w:val="center"/>
        <w:rPr>
          <w:sz w:val="28"/>
          <w:szCs w:val="28"/>
          <w:lang w:val="uk-UA"/>
        </w:rPr>
      </w:pPr>
      <w:r>
        <w:rPr>
          <w:noProof/>
          <w:lang w:val="uk-UA"/>
        </w:rPr>
        <w:drawing>
          <wp:inline distT="0" distB="0" distL="0" distR="0" wp14:anchorId="5C7B3604" wp14:editId="7EBD6545">
            <wp:extent cx="5105400" cy="908050"/>
            <wp:effectExtent l="0" t="0" r="0" b="0"/>
            <wp:docPr id="71"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05400" cy="908050"/>
                    </a:xfrm>
                    <a:prstGeom prst="rect">
                      <a:avLst/>
                    </a:prstGeom>
                    <a:noFill/>
                    <a:ln>
                      <a:noFill/>
                    </a:ln>
                  </pic:spPr>
                </pic:pic>
              </a:graphicData>
            </a:graphic>
          </wp:inline>
        </w:drawing>
      </w:r>
    </w:p>
    <w:p w14:paraId="2F95D310" w14:textId="77777777" w:rsidR="003A38AF" w:rsidRPr="00856E09" w:rsidRDefault="003A38AF" w:rsidP="00675979">
      <w:pPr>
        <w:ind w:firstLine="709"/>
        <w:jc w:val="both"/>
        <w:rPr>
          <w:i/>
          <w:sz w:val="28"/>
          <w:szCs w:val="28"/>
          <w:lang w:val="uk-UA"/>
        </w:rPr>
      </w:pPr>
      <w:r w:rsidRPr="00856E09">
        <w:rPr>
          <w:i/>
          <w:sz w:val="28"/>
          <w:szCs w:val="28"/>
          <w:lang w:val="uk-UA"/>
        </w:rPr>
        <w:t>2. Взаємодієя 1,2-дихлоретану з амоніаком у присутності кальцій оксиду (промисловий спосіб):</w:t>
      </w:r>
    </w:p>
    <w:p w14:paraId="21CEDF63" w14:textId="744AA0A5" w:rsidR="003A38AF" w:rsidRPr="00856E09" w:rsidRDefault="00A6399C" w:rsidP="00675979">
      <w:pPr>
        <w:ind w:firstLine="709"/>
        <w:jc w:val="both"/>
        <w:rPr>
          <w:sz w:val="28"/>
          <w:szCs w:val="28"/>
          <w:lang w:val="uk-UA"/>
        </w:rPr>
      </w:pPr>
      <w:r>
        <w:rPr>
          <w:noProof/>
          <w:lang w:val="uk-UA"/>
        </w:rPr>
        <w:drawing>
          <wp:inline distT="0" distB="0" distL="0" distR="0" wp14:anchorId="7DD4103D" wp14:editId="31E333E5">
            <wp:extent cx="5638800" cy="812800"/>
            <wp:effectExtent l="0" t="0" r="0" b="0"/>
            <wp:docPr id="72"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0" cy="812800"/>
                    </a:xfrm>
                    <a:prstGeom prst="rect">
                      <a:avLst/>
                    </a:prstGeom>
                    <a:noFill/>
                    <a:ln>
                      <a:noFill/>
                    </a:ln>
                  </pic:spPr>
                </pic:pic>
              </a:graphicData>
            </a:graphic>
          </wp:inline>
        </w:drawing>
      </w:r>
    </w:p>
    <w:p w14:paraId="185C92E3" w14:textId="77777777" w:rsidR="003A38AF" w:rsidRPr="00856E09" w:rsidRDefault="003A38AF" w:rsidP="00675979">
      <w:pPr>
        <w:ind w:firstLine="709"/>
        <w:jc w:val="both"/>
        <w:rPr>
          <w:b/>
          <w:i/>
          <w:sz w:val="28"/>
          <w:szCs w:val="28"/>
          <w:lang w:val="uk-UA"/>
        </w:rPr>
      </w:pPr>
      <w:r w:rsidRPr="00856E09">
        <w:rPr>
          <w:b/>
          <w:i/>
          <w:sz w:val="28"/>
          <w:szCs w:val="28"/>
          <w:lang w:val="uk-UA"/>
        </w:rPr>
        <w:t>Фізичнівластивості</w:t>
      </w:r>
    </w:p>
    <w:p w14:paraId="327BD19A" w14:textId="77777777" w:rsidR="003A38AF" w:rsidRPr="00856E09" w:rsidRDefault="003A38AF" w:rsidP="00675979">
      <w:pPr>
        <w:ind w:firstLine="709"/>
        <w:jc w:val="both"/>
        <w:rPr>
          <w:sz w:val="28"/>
          <w:szCs w:val="28"/>
          <w:lang w:val="uk-UA"/>
        </w:rPr>
      </w:pPr>
      <w:r w:rsidRPr="00856E09">
        <w:rPr>
          <w:sz w:val="28"/>
          <w:szCs w:val="28"/>
          <w:lang w:val="uk-UA"/>
        </w:rPr>
        <w:t xml:space="preserve">Азиридин (етиленімін) </w:t>
      </w:r>
      <w:r w:rsidRPr="006458C4">
        <w:rPr>
          <w:sz w:val="28"/>
          <w:szCs w:val="28"/>
          <w:lang w:val="uk-UA"/>
        </w:rPr>
        <w:t>–</w:t>
      </w:r>
      <w:r w:rsidRPr="00856E09">
        <w:rPr>
          <w:sz w:val="28"/>
          <w:szCs w:val="28"/>
          <w:lang w:val="uk-UA"/>
        </w:rPr>
        <w:t xml:space="preserve">  безбарвна рідина (т. кип. 55 </w:t>
      </w:r>
      <w:r w:rsidRPr="00856E09">
        <w:rPr>
          <w:sz w:val="28"/>
          <w:szCs w:val="28"/>
          <w:vertAlign w:val="superscript"/>
          <w:lang w:val="uk-UA"/>
        </w:rPr>
        <w:t>0</w:t>
      </w:r>
      <w:r w:rsidRPr="00856E09">
        <w:rPr>
          <w:sz w:val="28"/>
          <w:szCs w:val="28"/>
          <w:lang w:val="uk-UA"/>
        </w:rPr>
        <w:t>С), добре розчиняється у воді та органічних розчинниках.</w:t>
      </w:r>
    </w:p>
    <w:p w14:paraId="5324D131" w14:textId="77777777" w:rsidR="003A38AF" w:rsidRPr="00856E09" w:rsidRDefault="003A38AF" w:rsidP="006458C4">
      <w:pPr>
        <w:ind w:firstLine="709"/>
        <w:jc w:val="both"/>
        <w:rPr>
          <w:sz w:val="28"/>
          <w:szCs w:val="28"/>
          <w:lang w:val="uk-UA"/>
        </w:rPr>
      </w:pPr>
      <w:r w:rsidRPr="00856E09">
        <w:rPr>
          <w:sz w:val="28"/>
          <w:szCs w:val="28"/>
          <w:lang w:val="uk-UA"/>
        </w:rPr>
        <w:t xml:space="preserve">Азетидин (триметиленімін) </w:t>
      </w:r>
      <w:r w:rsidRPr="006458C4">
        <w:rPr>
          <w:sz w:val="28"/>
          <w:szCs w:val="28"/>
          <w:lang w:val="uk-UA"/>
        </w:rPr>
        <w:t>–</w:t>
      </w:r>
      <w:r w:rsidRPr="00856E09">
        <w:rPr>
          <w:sz w:val="28"/>
          <w:szCs w:val="28"/>
          <w:lang w:val="uk-UA"/>
        </w:rPr>
        <w:t xml:space="preserve"> безбарвна рідина з амонійним запахом </w:t>
      </w:r>
      <w:r w:rsidRPr="00856E09">
        <w:rPr>
          <w:sz w:val="28"/>
          <w:szCs w:val="28"/>
          <w:lang w:val="uk-UA"/>
        </w:rPr>
        <w:br/>
        <w:t xml:space="preserve">(т. кип. 63 </w:t>
      </w:r>
      <w:r w:rsidRPr="00856E09">
        <w:rPr>
          <w:sz w:val="28"/>
          <w:szCs w:val="28"/>
          <w:vertAlign w:val="superscript"/>
          <w:lang w:val="uk-UA"/>
        </w:rPr>
        <w:t>0</w:t>
      </w:r>
      <w:r w:rsidRPr="00856E09">
        <w:rPr>
          <w:sz w:val="28"/>
          <w:szCs w:val="28"/>
          <w:lang w:val="uk-UA"/>
        </w:rPr>
        <w:t>С), добре розчиняється у воді та спиртах.</w:t>
      </w:r>
    </w:p>
    <w:p w14:paraId="467A333F" w14:textId="77777777" w:rsidR="003A38AF" w:rsidRPr="00856E09" w:rsidRDefault="003A38AF" w:rsidP="00675979">
      <w:pPr>
        <w:ind w:firstLine="709"/>
        <w:jc w:val="both"/>
        <w:rPr>
          <w:i/>
          <w:sz w:val="28"/>
          <w:szCs w:val="28"/>
          <w:lang w:val="uk-UA"/>
        </w:rPr>
      </w:pPr>
      <w:r w:rsidRPr="00856E09">
        <w:rPr>
          <w:b/>
          <w:i/>
          <w:sz w:val="28"/>
          <w:szCs w:val="28"/>
          <w:lang w:val="uk-UA"/>
        </w:rPr>
        <w:t>Хімічнівластивості</w:t>
      </w:r>
    </w:p>
    <w:p w14:paraId="590CC7AF" w14:textId="77777777" w:rsidR="003A38AF" w:rsidRPr="00856E09" w:rsidRDefault="003A38AF" w:rsidP="00675979">
      <w:pPr>
        <w:ind w:firstLine="709"/>
        <w:jc w:val="both"/>
        <w:rPr>
          <w:i/>
          <w:sz w:val="28"/>
          <w:szCs w:val="28"/>
          <w:lang w:val="uk-UA"/>
        </w:rPr>
      </w:pPr>
      <w:r w:rsidRPr="00856E09">
        <w:rPr>
          <w:i/>
          <w:sz w:val="28"/>
          <w:szCs w:val="28"/>
          <w:lang w:val="uk-UA"/>
        </w:rPr>
        <w:t xml:space="preserve">1. Реакції приєднання, що проходять з розкриттям циклу. </w:t>
      </w:r>
    </w:p>
    <w:p w14:paraId="5A556F92" w14:textId="77777777" w:rsidR="003A38AF" w:rsidRPr="00856E09" w:rsidRDefault="003A38AF" w:rsidP="00675979">
      <w:pPr>
        <w:ind w:firstLine="709"/>
        <w:jc w:val="both"/>
        <w:rPr>
          <w:sz w:val="28"/>
          <w:szCs w:val="28"/>
          <w:lang w:val="uk-UA"/>
        </w:rPr>
      </w:pPr>
      <w:r w:rsidRPr="00856E09">
        <w:rPr>
          <w:sz w:val="28"/>
          <w:szCs w:val="28"/>
          <w:lang w:val="uk-UA"/>
        </w:rPr>
        <w:t>Азиридиновий цикл розкривається під дією амоніаку, амінів, галогеноводнів, води.</w:t>
      </w:r>
    </w:p>
    <w:p w14:paraId="1AA61C91" w14:textId="08DCE29F" w:rsidR="003A38AF" w:rsidRPr="00856E09" w:rsidRDefault="00A6399C" w:rsidP="00675979">
      <w:pPr>
        <w:jc w:val="center"/>
        <w:rPr>
          <w:sz w:val="28"/>
          <w:szCs w:val="28"/>
          <w:lang w:val="uk-UA"/>
        </w:rPr>
      </w:pPr>
      <w:r>
        <w:rPr>
          <w:noProof/>
          <w:lang w:val="uk-UA"/>
        </w:rPr>
        <w:drawing>
          <wp:inline distT="0" distB="0" distL="0" distR="0" wp14:anchorId="4B7FFDBA" wp14:editId="6B933172">
            <wp:extent cx="3879850" cy="1574800"/>
            <wp:effectExtent l="0" t="0" r="0" b="0"/>
            <wp:docPr id="73"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79850" cy="1574800"/>
                    </a:xfrm>
                    <a:prstGeom prst="rect">
                      <a:avLst/>
                    </a:prstGeom>
                    <a:noFill/>
                    <a:ln>
                      <a:noFill/>
                    </a:ln>
                  </pic:spPr>
                </pic:pic>
              </a:graphicData>
            </a:graphic>
          </wp:inline>
        </w:drawing>
      </w:r>
    </w:p>
    <w:p w14:paraId="71A2A90F" w14:textId="77777777" w:rsidR="003A38AF" w:rsidRPr="00856E09" w:rsidRDefault="003A38AF" w:rsidP="00675979">
      <w:pPr>
        <w:ind w:firstLine="709"/>
        <w:jc w:val="both"/>
        <w:rPr>
          <w:sz w:val="28"/>
          <w:szCs w:val="28"/>
          <w:lang w:val="uk-UA"/>
        </w:rPr>
      </w:pPr>
      <w:r w:rsidRPr="00856E09">
        <w:rPr>
          <w:sz w:val="28"/>
          <w:szCs w:val="28"/>
          <w:lang w:val="uk-UA"/>
        </w:rPr>
        <w:t>Азиридин та азетидин представляють собою вторинні циклічні аміни. Наявність неподіленої пари електронів на атомі Нітрогену надає азиридину та азетидину основних властивостей (ρΚ</w:t>
      </w:r>
      <w:r w:rsidRPr="00856E09">
        <w:rPr>
          <w:position w:val="-2"/>
          <w:sz w:val="28"/>
          <w:szCs w:val="28"/>
          <w:vertAlign w:val="subscript"/>
          <w:lang w:val="uk-UA"/>
        </w:rPr>
        <w:t>ΒН</w:t>
      </w:r>
      <w:r w:rsidRPr="00856E09">
        <w:rPr>
          <w:sz w:val="28"/>
          <w:szCs w:val="28"/>
          <w:vertAlign w:val="superscript"/>
          <w:lang w:val="uk-UA"/>
        </w:rPr>
        <w:t>+</w:t>
      </w:r>
      <w:r w:rsidRPr="00856E09">
        <w:rPr>
          <w:sz w:val="28"/>
          <w:szCs w:val="28"/>
          <w:lang w:val="uk-UA"/>
        </w:rPr>
        <w:t xml:space="preserve"> азиридину = 7,48; ρΚ</w:t>
      </w:r>
      <w:r w:rsidRPr="00856E09">
        <w:rPr>
          <w:position w:val="-2"/>
          <w:sz w:val="28"/>
          <w:szCs w:val="28"/>
          <w:vertAlign w:val="subscript"/>
          <w:lang w:val="uk-UA"/>
        </w:rPr>
        <w:t>ΒН</w:t>
      </w:r>
      <w:r w:rsidRPr="00856E09">
        <w:rPr>
          <w:sz w:val="28"/>
          <w:szCs w:val="28"/>
          <w:vertAlign w:val="superscript"/>
          <w:lang w:val="uk-UA"/>
        </w:rPr>
        <w:t>+</w:t>
      </w:r>
      <w:r w:rsidRPr="00856E09">
        <w:rPr>
          <w:sz w:val="28"/>
          <w:szCs w:val="28"/>
          <w:lang w:val="uk-UA"/>
        </w:rPr>
        <w:t xml:space="preserve"> азетидину = 11,29).</w:t>
      </w:r>
    </w:p>
    <w:p w14:paraId="083CA21C" w14:textId="77777777" w:rsidR="003A38AF" w:rsidRPr="00856E09" w:rsidRDefault="003A38AF" w:rsidP="00675979">
      <w:pPr>
        <w:ind w:firstLine="709"/>
        <w:jc w:val="both"/>
        <w:rPr>
          <w:i/>
          <w:sz w:val="28"/>
          <w:szCs w:val="28"/>
          <w:lang w:val="uk-UA"/>
        </w:rPr>
      </w:pPr>
      <w:r w:rsidRPr="00856E09">
        <w:rPr>
          <w:i/>
          <w:sz w:val="28"/>
          <w:szCs w:val="28"/>
          <w:lang w:val="uk-UA"/>
        </w:rPr>
        <w:t>2. Реакції алкілування, ацилювання, нітрозування:</w:t>
      </w:r>
    </w:p>
    <w:p w14:paraId="1923B0D1" w14:textId="05824C21" w:rsidR="003A38AF" w:rsidRPr="00856E09" w:rsidRDefault="00A6399C" w:rsidP="00675979">
      <w:pPr>
        <w:ind w:firstLine="709"/>
        <w:jc w:val="both"/>
        <w:rPr>
          <w:sz w:val="28"/>
          <w:szCs w:val="28"/>
          <w:lang w:val="uk-UA"/>
        </w:rPr>
      </w:pPr>
      <w:r>
        <w:rPr>
          <w:noProof/>
          <w:lang w:val="uk-UA"/>
        </w:rPr>
        <w:drawing>
          <wp:inline distT="0" distB="0" distL="0" distR="0" wp14:anchorId="0835B54C" wp14:editId="309955EE">
            <wp:extent cx="3352800" cy="1898650"/>
            <wp:effectExtent l="0" t="0" r="0" b="0"/>
            <wp:docPr id="74"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52800" cy="1898650"/>
                    </a:xfrm>
                    <a:prstGeom prst="rect">
                      <a:avLst/>
                    </a:prstGeom>
                    <a:noFill/>
                    <a:ln>
                      <a:noFill/>
                    </a:ln>
                  </pic:spPr>
                </pic:pic>
              </a:graphicData>
            </a:graphic>
          </wp:inline>
        </w:drawing>
      </w:r>
    </w:p>
    <w:p w14:paraId="0942EE96" w14:textId="77777777" w:rsidR="003A38AF" w:rsidRPr="00856E09" w:rsidRDefault="003A38AF" w:rsidP="00675979">
      <w:pPr>
        <w:ind w:firstLine="709"/>
        <w:jc w:val="both"/>
        <w:rPr>
          <w:sz w:val="28"/>
          <w:szCs w:val="28"/>
          <w:lang w:val="uk-UA"/>
        </w:rPr>
      </w:pPr>
      <w:r w:rsidRPr="00856E09">
        <w:rPr>
          <w:sz w:val="28"/>
          <w:szCs w:val="28"/>
          <w:lang w:val="uk-UA"/>
        </w:rPr>
        <w:t>Таким чином,</w:t>
      </w:r>
      <w:r w:rsidRPr="00856E09">
        <w:rPr>
          <w:i/>
          <w:sz w:val="28"/>
          <w:szCs w:val="28"/>
          <w:lang w:val="uk-UA"/>
        </w:rPr>
        <w:t xml:space="preserve">алгоритм оцінки реакційної здатності трьох- та чотирьохчленних </w:t>
      </w:r>
      <w:r w:rsidR="003B0436">
        <w:rPr>
          <w:i/>
          <w:sz w:val="28"/>
          <w:szCs w:val="28"/>
          <w:lang w:val="uk-UA"/>
        </w:rPr>
        <w:t xml:space="preserve">гетероциклів </w:t>
      </w:r>
      <w:r w:rsidRPr="00856E09">
        <w:rPr>
          <w:sz w:val="28"/>
          <w:szCs w:val="28"/>
          <w:lang w:val="uk-UA"/>
        </w:rPr>
        <w:t>можна представити наступним чином:</w:t>
      </w:r>
    </w:p>
    <w:p w14:paraId="67C7ADDB" w14:textId="76DA1CBD" w:rsidR="003A38AF" w:rsidRPr="00856E09" w:rsidRDefault="00A6399C" w:rsidP="00675979">
      <w:pPr>
        <w:tabs>
          <w:tab w:val="left" w:pos="8021"/>
        </w:tabs>
        <w:overflowPunct w:val="0"/>
        <w:autoSpaceDE w:val="0"/>
        <w:autoSpaceDN w:val="0"/>
        <w:adjustRightInd w:val="0"/>
        <w:ind w:left="360"/>
        <w:rPr>
          <w:lang w:val="uk-UA"/>
        </w:rPr>
      </w:pPr>
      <w:r>
        <w:rPr>
          <w:noProof/>
          <w:lang w:val="uk-UA"/>
        </w:rPr>
        <mc:AlternateContent>
          <mc:Choice Requires="wpc">
            <w:drawing>
              <wp:inline distT="0" distB="0" distL="0" distR="0" wp14:anchorId="0F78C73B" wp14:editId="6D0F165F">
                <wp:extent cx="6219825" cy="3095625"/>
                <wp:effectExtent l="11430" t="0" r="0" b="3810"/>
                <wp:docPr id="746" name="Полотно 9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2" name="Rectangle 13"/>
                        <wps:cNvSpPr>
                          <a:spLocks noChangeArrowheads="1"/>
                        </wps:cNvSpPr>
                        <wps:spPr bwMode="auto">
                          <a:xfrm>
                            <a:off x="456802" y="114301"/>
                            <a:ext cx="5144221" cy="342903"/>
                          </a:xfrm>
                          <a:prstGeom prst="rect">
                            <a:avLst/>
                          </a:prstGeom>
                          <a:solidFill>
                            <a:srgbClr val="FFFFFF"/>
                          </a:solidFill>
                          <a:ln w="9525">
                            <a:solidFill>
                              <a:srgbClr val="000000"/>
                            </a:solidFill>
                            <a:miter lim="800000"/>
                            <a:headEnd/>
                            <a:tailEnd/>
                          </a:ln>
                        </wps:spPr>
                        <wps:txbx>
                          <w:txbxContent>
                            <w:p w14:paraId="576D04E9" w14:textId="77777777" w:rsidR="00882378" w:rsidRDefault="00882378" w:rsidP="00675979">
                              <w:pPr>
                                <w:jc w:val="center"/>
                                <w:rPr>
                                  <w:sz w:val="28"/>
                                  <w:szCs w:val="28"/>
                                  <w:lang w:val="uk-UA"/>
                                </w:rPr>
                              </w:pPr>
                              <w:r>
                                <w:rPr>
                                  <w:sz w:val="28"/>
                                  <w:szCs w:val="28"/>
                                  <w:lang w:val="uk-UA"/>
                                </w:rPr>
                                <w:t>Трьох- та чотирьохчленні гетероцикли</w:t>
                              </w:r>
                            </w:p>
                          </w:txbxContent>
                        </wps:txbx>
                        <wps:bodyPr rot="0" vert="horz" wrap="square" lIns="91440" tIns="45720" rIns="91440" bIns="45720" anchor="t" anchorCtr="0" upright="1">
                          <a:noAutofit/>
                        </wps:bodyPr>
                      </wps:wsp>
                      <wps:wsp>
                        <wps:cNvPr id="723" name="Rectangle 14"/>
                        <wps:cNvSpPr>
                          <a:spLocks noChangeArrowheads="1"/>
                        </wps:cNvSpPr>
                        <wps:spPr bwMode="auto">
                          <a:xfrm>
                            <a:off x="0" y="1257310"/>
                            <a:ext cx="2857311" cy="342903"/>
                          </a:xfrm>
                          <a:prstGeom prst="rect">
                            <a:avLst/>
                          </a:prstGeom>
                          <a:solidFill>
                            <a:srgbClr val="FFFFFF"/>
                          </a:solidFill>
                          <a:ln w="9525">
                            <a:solidFill>
                              <a:srgbClr val="000000"/>
                            </a:solidFill>
                            <a:miter lim="800000"/>
                            <a:headEnd/>
                            <a:tailEnd/>
                          </a:ln>
                        </wps:spPr>
                        <wps:txbx>
                          <w:txbxContent>
                            <w:p w14:paraId="31FD9D9D" w14:textId="77777777" w:rsidR="00882378" w:rsidRDefault="00882378" w:rsidP="00675979">
                              <w:pPr>
                                <w:jc w:val="center"/>
                                <w:rPr>
                                  <w:sz w:val="28"/>
                                  <w:szCs w:val="28"/>
                                  <w:lang w:val="uk-UA"/>
                                </w:rPr>
                              </w:pPr>
                              <w:r>
                                <w:rPr>
                                  <w:sz w:val="28"/>
                                  <w:szCs w:val="28"/>
                                  <w:lang w:val="uk-UA"/>
                                </w:rPr>
                                <w:t>Оксигеновмісні</w:t>
                              </w:r>
                            </w:p>
                          </w:txbxContent>
                        </wps:txbx>
                        <wps:bodyPr rot="0" vert="horz" wrap="square" lIns="91440" tIns="45720" rIns="91440" bIns="45720" anchor="t" anchorCtr="0" upright="1">
                          <a:noAutofit/>
                        </wps:bodyPr>
                      </wps:wsp>
                      <wps:wsp>
                        <wps:cNvPr id="724" name="Rectangle 15"/>
                        <wps:cNvSpPr>
                          <a:spLocks noChangeArrowheads="1"/>
                        </wps:cNvSpPr>
                        <wps:spPr bwMode="auto">
                          <a:xfrm>
                            <a:off x="3200513" y="1257310"/>
                            <a:ext cx="2856511" cy="342903"/>
                          </a:xfrm>
                          <a:prstGeom prst="rect">
                            <a:avLst/>
                          </a:prstGeom>
                          <a:solidFill>
                            <a:srgbClr val="FFFFFF"/>
                          </a:solidFill>
                          <a:ln w="9525">
                            <a:solidFill>
                              <a:srgbClr val="000000"/>
                            </a:solidFill>
                            <a:miter lim="800000"/>
                            <a:headEnd/>
                            <a:tailEnd/>
                          </a:ln>
                        </wps:spPr>
                        <wps:txbx>
                          <w:txbxContent>
                            <w:p w14:paraId="7ABD69ED" w14:textId="77777777" w:rsidR="00882378" w:rsidRDefault="00882378" w:rsidP="00675979">
                              <w:pPr>
                                <w:jc w:val="center"/>
                                <w:rPr>
                                  <w:sz w:val="28"/>
                                  <w:szCs w:val="28"/>
                                  <w:lang w:val="uk-UA"/>
                                </w:rPr>
                              </w:pPr>
                              <w:r>
                                <w:rPr>
                                  <w:sz w:val="28"/>
                                  <w:szCs w:val="28"/>
                                  <w:lang w:val="uk-UA"/>
                                </w:rPr>
                                <w:t>Нітрогеновмісні</w:t>
                              </w:r>
                            </w:p>
                          </w:txbxContent>
                        </wps:txbx>
                        <wps:bodyPr rot="0" vert="horz" wrap="square" lIns="91440" tIns="45720" rIns="91440" bIns="45720" anchor="t" anchorCtr="0" upright="1">
                          <a:noAutofit/>
                        </wps:bodyPr>
                      </wps:wsp>
                      <wps:wsp>
                        <wps:cNvPr id="725" name="Rectangle 16"/>
                        <wps:cNvSpPr>
                          <a:spLocks noChangeArrowheads="1"/>
                        </wps:cNvSpPr>
                        <wps:spPr bwMode="auto">
                          <a:xfrm>
                            <a:off x="1600206" y="685806"/>
                            <a:ext cx="1104804" cy="342903"/>
                          </a:xfrm>
                          <a:prstGeom prst="rect">
                            <a:avLst/>
                          </a:prstGeom>
                          <a:solidFill>
                            <a:srgbClr val="FFFFFF"/>
                          </a:solidFill>
                          <a:ln w="9525">
                            <a:solidFill>
                              <a:srgbClr val="000000"/>
                            </a:solidFill>
                            <a:miter lim="800000"/>
                            <a:headEnd/>
                            <a:tailEnd/>
                          </a:ln>
                        </wps:spPr>
                        <wps:txbx>
                          <w:txbxContent>
                            <w:p w14:paraId="3C5037ED" w14:textId="77777777" w:rsidR="00882378" w:rsidRDefault="00882378" w:rsidP="00675979">
                              <w:pPr>
                                <w:jc w:val="center"/>
                                <w:rPr>
                                  <w:sz w:val="28"/>
                                  <w:szCs w:val="28"/>
                                  <w:lang w:val="uk-UA"/>
                                </w:rPr>
                              </w:pPr>
                              <w:r>
                                <w:rPr>
                                  <w:sz w:val="28"/>
                                  <w:szCs w:val="28"/>
                                  <w:lang w:val="uk-UA"/>
                                </w:rPr>
                                <w:t>оксетан</w:t>
                              </w:r>
                            </w:p>
                          </w:txbxContent>
                        </wps:txbx>
                        <wps:bodyPr rot="0" vert="horz" wrap="square" lIns="91440" tIns="45720" rIns="91440" bIns="45720" anchor="t" anchorCtr="0" upright="1">
                          <a:noAutofit/>
                        </wps:bodyPr>
                      </wps:wsp>
                      <wps:wsp>
                        <wps:cNvPr id="726" name="Rectangle 17"/>
                        <wps:cNvSpPr>
                          <a:spLocks noChangeArrowheads="1"/>
                        </wps:cNvSpPr>
                        <wps:spPr bwMode="auto">
                          <a:xfrm>
                            <a:off x="343201" y="685806"/>
                            <a:ext cx="1180505" cy="342903"/>
                          </a:xfrm>
                          <a:prstGeom prst="rect">
                            <a:avLst/>
                          </a:prstGeom>
                          <a:solidFill>
                            <a:srgbClr val="FFFFFF"/>
                          </a:solidFill>
                          <a:ln w="9525">
                            <a:solidFill>
                              <a:srgbClr val="000000"/>
                            </a:solidFill>
                            <a:miter lim="800000"/>
                            <a:headEnd/>
                            <a:tailEnd/>
                          </a:ln>
                        </wps:spPr>
                        <wps:txbx>
                          <w:txbxContent>
                            <w:p w14:paraId="456069C8" w14:textId="77777777" w:rsidR="00882378" w:rsidRDefault="00882378" w:rsidP="00675979">
                              <w:pPr>
                                <w:jc w:val="center"/>
                                <w:rPr>
                                  <w:sz w:val="28"/>
                                  <w:szCs w:val="28"/>
                                  <w:lang w:val="uk-UA"/>
                                </w:rPr>
                              </w:pPr>
                              <w:r>
                                <w:rPr>
                                  <w:sz w:val="28"/>
                                  <w:szCs w:val="28"/>
                                  <w:lang w:val="uk-UA"/>
                                </w:rPr>
                                <w:t>оксиран</w:t>
                              </w:r>
                            </w:p>
                          </w:txbxContent>
                        </wps:txbx>
                        <wps:bodyPr rot="0" vert="horz" wrap="square" lIns="91440" tIns="45720" rIns="91440" bIns="45720" anchor="t" anchorCtr="0" upright="1">
                          <a:noAutofit/>
                        </wps:bodyPr>
                      </wps:wsp>
                      <wps:wsp>
                        <wps:cNvPr id="727" name="Rectangle 18"/>
                        <wps:cNvSpPr>
                          <a:spLocks noChangeArrowheads="1"/>
                        </wps:cNvSpPr>
                        <wps:spPr bwMode="auto">
                          <a:xfrm>
                            <a:off x="3428614" y="685806"/>
                            <a:ext cx="1258705" cy="342903"/>
                          </a:xfrm>
                          <a:prstGeom prst="rect">
                            <a:avLst/>
                          </a:prstGeom>
                          <a:solidFill>
                            <a:srgbClr val="FFFFFF"/>
                          </a:solidFill>
                          <a:ln w="9525">
                            <a:solidFill>
                              <a:srgbClr val="000000"/>
                            </a:solidFill>
                            <a:miter lim="800000"/>
                            <a:headEnd/>
                            <a:tailEnd/>
                          </a:ln>
                        </wps:spPr>
                        <wps:txbx>
                          <w:txbxContent>
                            <w:p w14:paraId="5461BA2B" w14:textId="77777777" w:rsidR="00882378" w:rsidRDefault="00882378" w:rsidP="00675979">
                              <w:pPr>
                                <w:jc w:val="center"/>
                                <w:rPr>
                                  <w:sz w:val="28"/>
                                  <w:szCs w:val="28"/>
                                  <w:lang w:val="uk-UA"/>
                                </w:rPr>
                              </w:pPr>
                              <w:r>
                                <w:rPr>
                                  <w:sz w:val="28"/>
                                  <w:szCs w:val="28"/>
                                  <w:lang w:val="uk-UA"/>
                                </w:rPr>
                                <w:t>азиридин</w:t>
                              </w:r>
                            </w:p>
                          </w:txbxContent>
                        </wps:txbx>
                        <wps:bodyPr rot="0" vert="horz" wrap="square" lIns="91440" tIns="45720" rIns="91440" bIns="45720" anchor="t" anchorCtr="0" upright="1">
                          <a:noAutofit/>
                        </wps:bodyPr>
                      </wps:wsp>
                      <wps:wsp>
                        <wps:cNvPr id="728" name="Rectangle 19"/>
                        <wps:cNvSpPr>
                          <a:spLocks noChangeArrowheads="1"/>
                        </wps:cNvSpPr>
                        <wps:spPr bwMode="auto">
                          <a:xfrm>
                            <a:off x="4800819" y="685806"/>
                            <a:ext cx="1026504" cy="342903"/>
                          </a:xfrm>
                          <a:prstGeom prst="rect">
                            <a:avLst/>
                          </a:prstGeom>
                          <a:solidFill>
                            <a:srgbClr val="FFFFFF"/>
                          </a:solidFill>
                          <a:ln w="9525">
                            <a:solidFill>
                              <a:srgbClr val="000000"/>
                            </a:solidFill>
                            <a:miter lim="800000"/>
                            <a:headEnd/>
                            <a:tailEnd/>
                          </a:ln>
                        </wps:spPr>
                        <wps:txbx>
                          <w:txbxContent>
                            <w:p w14:paraId="7A80D2D9" w14:textId="77777777" w:rsidR="00882378" w:rsidRDefault="00882378" w:rsidP="00675979">
                              <w:pPr>
                                <w:jc w:val="center"/>
                                <w:rPr>
                                  <w:sz w:val="28"/>
                                  <w:szCs w:val="28"/>
                                  <w:lang w:val="uk-UA"/>
                                </w:rPr>
                              </w:pPr>
                              <w:r>
                                <w:rPr>
                                  <w:sz w:val="28"/>
                                  <w:szCs w:val="28"/>
                                  <w:lang w:val="uk-UA"/>
                                </w:rPr>
                                <w:t>азетидин</w:t>
                              </w:r>
                            </w:p>
                          </w:txbxContent>
                        </wps:txbx>
                        <wps:bodyPr rot="0" vert="horz" wrap="square" lIns="91440" tIns="45720" rIns="91440" bIns="45720" anchor="t" anchorCtr="0" upright="1">
                          <a:noAutofit/>
                        </wps:bodyPr>
                      </wps:wsp>
                      <wps:wsp>
                        <wps:cNvPr id="729" name="Line 20"/>
                        <wps:cNvCnPr>
                          <a:cxnSpLocks noChangeShapeType="1"/>
                        </wps:cNvCnPr>
                        <wps:spPr bwMode="auto">
                          <a:xfrm>
                            <a:off x="1029004" y="457204"/>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21"/>
                        <wps:cNvCnPr>
                          <a:cxnSpLocks noChangeShapeType="1"/>
                        </wps:cNvCnPr>
                        <wps:spPr bwMode="auto">
                          <a:xfrm>
                            <a:off x="2171509" y="457204"/>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2"/>
                        <wps:cNvCnPr>
                          <a:cxnSpLocks noChangeShapeType="1"/>
                        </wps:cNvCnPr>
                        <wps:spPr bwMode="auto">
                          <a:xfrm>
                            <a:off x="4000716" y="457204"/>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Line 23"/>
                        <wps:cNvCnPr>
                          <a:cxnSpLocks noChangeShapeType="1"/>
                        </wps:cNvCnPr>
                        <wps:spPr bwMode="auto">
                          <a:xfrm>
                            <a:off x="5143321" y="457204"/>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Line 24"/>
                        <wps:cNvCnPr>
                          <a:cxnSpLocks noChangeShapeType="1"/>
                        </wps:cNvCnPr>
                        <wps:spPr bwMode="auto">
                          <a:xfrm>
                            <a:off x="1029004" y="102870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Line 25"/>
                        <wps:cNvCnPr>
                          <a:cxnSpLocks noChangeShapeType="1"/>
                        </wps:cNvCnPr>
                        <wps:spPr bwMode="auto">
                          <a:xfrm>
                            <a:off x="2171509" y="102870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26"/>
                        <wps:cNvCnPr>
                          <a:cxnSpLocks noChangeShapeType="1"/>
                        </wps:cNvCnPr>
                        <wps:spPr bwMode="auto">
                          <a:xfrm>
                            <a:off x="4000716" y="102870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Line 27"/>
                        <wps:cNvCnPr>
                          <a:cxnSpLocks noChangeShapeType="1"/>
                        </wps:cNvCnPr>
                        <wps:spPr bwMode="auto">
                          <a:xfrm>
                            <a:off x="5143321" y="102870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28"/>
                        <wps:cNvSpPr>
                          <a:spLocks noChangeArrowheads="1"/>
                        </wps:cNvSpPr>
                        <wps:spPr bwMode="auto">
                          <a:xfrm>
                            <a:off x="0" y="1828815"/>
                            <a:ext cx="3543014" cy="342903"/>
                          </a:xfrm>
                          <a:prstGeom prst="rect">
                            <a:avLst/>
                          </a:prstGeom>
                          <a:solidFill>
                            <a:srgbClr val="FFFFFF"/>
                          </a:solidFill>
                          <a:ln w="9525">
                            <a:solidFill>
                              <a:srgbClr val="000000"/>
                            </a:solidFill>
                            <a:miter lim="800000"/>
                            <a:headEnd/>
                            <a:tailEnd/>
                          </a:ln>
                        </wps:spPr>
                        <wps:txbx>
                          <w:txbxContent>
                            <w:p w14:paraId="32EC3062" w14:textId="77777777" w:rsidR="00882378" w:rsidRDefault="00882378" w:rsidP="00675979">
                              <w:pPr>
                                <w:jc w:val="center"/>
                                <w:rPr>
                                  <w:sz w:val="28"/>
                                  <w:szCs w:val="28"/>
                                  <w:lang w:val="en-US"/>
                                </w:rPr>
                              </w:pPr>
                              <w:r>
                                <w:rPr>
                                  <w:sz w:val="28"/>
                                  <w:szCs w:val="28"/>
                                  <w:lang w:val="uk-UA"/>
                                </w:rPr>
                                <w:t xml:space="preserve">Реагенти: </w:t>
                              </w:r>
                              <w:r>
                                <w:rPr>
                                  <w:sz w:val="28"/>
                                  <w:szCs w:val="28"/>
                                  <w:lang w:val="en-US"/>
                                </w:rPr>
                                <w:t>HOH, C</w:t>
                              </w:r>
                              <w:r>
                                <w:rPr>
                                  <w:sz w:val="28"/>
                                  <w:szCs w:val="28"/>
                                  <w:vertAlign w:val="subscript"/>
                                  <w:lang w:val="en-US"/>
                                </w:rPr>
                                <w:t>2</w:t>
                              </w:r>
                              <w:r>
                                <w:rPr>
                                  <w:sz w:val="28"/>
                                  <w:szCs w:val="28"/>
                                  <w:lang w:val="en-US"/>
                                </w:rPr>
                                <w:t>H</w:t>
                              </w:r>
                              <w:r>
                                <w:rPr>
                                  <w:sz w:val="28"/>
                                  <w:szCs w:val="28"/>
                                  <w:vertAlign w:val="subscript"/>
                                  <w:lang w:val="en-US"/>
                                </w:rPr>
                                <w:t>5</w:t>
                              </w:r>
                              <w:r>
                                <w:rPr>
                                  <w:sz w:val="28"/>
                                  <w:szCs w:val="28"/>
                                  <w:lang w:val="en-US"/>
                                </w:rPr>
                                <w:t>OH, HCl, NH</w:t>
                              </w:r>
                              <w:r>
                                <w:rPr>
                                  <w:sz w:val="28"/>
                                  <w:szCs w:val="28"/>
                                  <w:vertAlign w:val="subscript"/>
                                  <w:lang w:val="en-US"/>
                                </w:rPr>
                                <w:t>3</w:t>
                              </w:r>
                              <w:r>
                                <w:rPr>
                                  <w:sz w:val="28"/>
                                  <w:szCs w:val="28"/>
                                  <w:lang w:val="en-US"/>
                                </w:rPr>
                                <w:t>, RMgBr</w:t>
                              </w:r>
                            </w:p>
                          </w:txbxContent>
                        </wps:txbx>
                        <wps:bodyPr rot="0" vert="horz" wrap="square" lIns="91440" tIns="45720" rIns="91440" bIns="45720" anchor="t" anchorCtr="0" upright="1">
                          <a:noAutofit/>
                        </wps:bodyPr>
                      </wps:wsp>
                      <wps:wsp>
                        <wps:cNvPr id="738" name="Line 29"/>
                        <wps:cNvCnPr>
                          <a:cxnSpLocks noChangeShapeType="1"/>
                        </wps:cNvCnPr>
                        <wps:spPr bwMode="auto">
                          <a:xfrm>
                            <a:off x="1142505" y="1600213"/>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30"/>
                        <wps:cNvCnPr>
                          <a:cxnSpLocks noChangeShapeType="1"/>
                        </wps:cNvCnPr>
                        <wps:spPr bwMode="auto">
                          <a:xfrm>
                            <a:off x="3315013" y="1600213"/>
                            <a:ext cx="8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Line 31"/>
                        <wps:cNvCnPr>
                          <a:cxnSpLocks noChangeShapeType="1"/>
                        </wps:cNvCnPr>
                        <wps:spPr bwMode="auto">
                          <a:xfrm>
                            <a:off x="1829107" y="217171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Rectangle 32"/>
                        <wps:cNvSpPr>
                          <a:spLocks noChangeArrowheads="1"/>
                        </wps:cNvSpPr>
                        <wps:spPr bwMode="auto">
                          <a:xfrm>
                            <a:off x="0" y="2400319"/>
                            <a:ext cx="2742811" cy="342903"/>
                          </a:xfrm>
                          <a:prstGeom prst="rect">
                            <a:avLst/>
                          </a:prstGeom>
                          <a:solidFill>
                            <a:srgbClr val="FFFFFF"/>
                          </a:solidFill>
                          <a:ln w="9525">
                            <a:solidFill>
                              <a:srgbClr val="000000"/>
                            </a:solidFill>
                            <a:miter lim="800000"/>
                            <a:headEnd/>
                            <a:tailEnd/>
                          </a:ln>
                        </wps:spPr>
                        <wps:txbx>
                          <w:txbxContent>
                            <w:p w14:paraId="32063BE0" w14:textId="77777777" w:rsidR="00882378" w:rsidRDefault="00882378" w:rsidP="00675979">
                              <w:pPr>
                                <w:jc w:val="center"/>
                                <w:rPr>
                                  <w:sz w:val="28"/>
                                  <w:szCs w:val="28"/>
                                  <w:lang w:val="uk-UA"/>
                                </w:rPr>
                              </w:pPr>
                              <w:r>
                                <w:rPr>
                                  <w:sz w:val="28"/>
                                  <w:szCs w:val="28"/>
                                  <w:lang w:val="uk-UA"/>
                                </w:rPr>
                                <w:t>Здатність до р</w:t>
                              </w:r>
                              <w:r>
                                <w:rPr>
                                  <w:sz w:val="28"/>
                                  <w:szCs w:val="28"/>
                                  <w:lang w:val="en-US"/>
                                </w:rPr>
                                <w:t>еакці</w:t>
                              </w:r>
                              <w:r>
                                <w:rPr>
                                  <w:sz w:val="28"/>
                                  <w:szCs w:val="28"/>
                                  <w:lang w:val="uk-UA"/>
                                </w:rPr>
                                <w:t>й</w:t>
                              </w:r>
                              <w:r>
                                <w:rPr>
                                  <w:sz w:val="28"/>
                                  <w:szCs w:val="28"/>
                                  <w:lang w:val="en-US"/>
                                </w:rPr>
                                <w:t xml:space="preserve"> приєднання</w:t>
                              </w:r>
                              <w:r>
                                <w:rPr>
                                  <w:sz w:val="28"/>
                                  <w:szCs w:val="28"/>
                                  <w:lang w:val="uk-UA"/>
                                </w:rPr>
                                <w:t>полімеризації</w:t>
                              </w:r>
                            </w:p>
                          </w:txbxContent>
                        </wps:txbx>
                        <wps:bodyPr rot="0" vert="horz" wrap="square" lIns="91440" tIns="45720" rIns="91440" bIns="45720" anchor="t" anchorCtr="0" upright="1">
                          <a:noAutofit/>
                        </wps:bodyPr>
                      </wps:wsp>
                      <wps:wsp>
                        <wps:cNvPr id="742" name="Rectangle 33"/>
                        <wps:cNvSpPr>
                          <a:spLocks noChangeArrowheads="1"/>
                        </wps:cNvSpPr>
                        <wps:spPr bwMode="auto">
                          <a:xfrm>
                            <a:off x="3771815" y="1828815"/>
                            <a:ext cx="2286109" cy="342903"/>
                          </a:xfrm>
                          <a:prstGeom prst="rect">
                            <a:avLst/>
                          </a:prstGeom>
                          <a:solidFill>
                            <a:srgbClr val="FFFFFF"/>
                          </a:solidFill>
                          <a:ln w="9525">
                            <a:solidFill>
                              <a:srgbClr val="000000"/>
                            </a:solidFill>
                            <a:miter lim="800000"/>
                            <a:headEnd/>
                            <a:tailEnd/>
                          </a:ln>
                        </wps:spPr>
                        <wps:txbx>
                          <w:txbxContent>
                            <w:p w14:paraId="426CF6FE" w14:textId="77777777" w:rsidR="00882378" w:rsidRDefault="00882378" w:rsidP="00675979">
                              <w:pPr>
                                <w:jc w:val="center"/>
                                <w:rPr>
                                  <w:sz w:val="28"/>
                                  <w:szCs w:val="28"/>
                                  <w:lang w:val="en-US"/>
                                </w:rPr>
                              </w:pPr>
                              <w:r>
                                <w:rPr>
                                  <w:sz w:val="28"/>
                                  <w:szCs w:val="28"/>
                                  <w:lang w:val="uk-UA"/>
                                </w:rPr>
                                <w:t xml:space="preserve">Реагенти: </w:t>
                              </w:r>
                              <w:r>
                                <w:rPr>
                                  <w:sz w:val="28"/>
                                  <w:szCs w:val="28"/>
                                  <w:lang w:val="en-US"/>
                                </w:rPr>
                                <w:t>RNH</w:t>
                              </w:r>
                              <w:r>
                                <w:rPr>
                                  <w:sz w:val="28"/>
                                  <w:szCs w:val="28"/>
                                  <w:vertAlign w:val="subscript"/>
                                  <w:lang w:val="en-US"/>
                                </w:rPr>
                                <w:t>2</w:t>
                              </w:r>
                              <w:r>
                                <w:rPr>
                                  <w:sz w:val="28"/>
                                  <w:szCs w:val="28"/>
                                  <w:lang w:val="en-US"/>
                                </w:rPr>
                                <w:t>, HOH, RI, RCOCl, NOCl</w:t>
                              </w:r>
                            </w:p>
                          </w:txbxContent>
                        </wps:txbx>
                        <wps:bodyPr rot="0" vert="horz" wrap="square" lIns="91440" tIns="45720" rIns="91440" bIns="45720" anchor="t" anchorCtr="0" upright="1">
                          <a:noAutofit/>
                        </wps:bodyPr>
                      </wps:wsp>
                      <wps:wsp>
                        <wps:cNvPr id="743" name="Rectangle 34"/>
                        <wps:cNvSpPr>
                          <a:spLocks noChangeArrowheads="1"/>
                        </wps:cNvSpPr>
                        <wps:spPr bwMode="auto">
                          <a:xfrm>
                            <a:off x="3428614" y="2400319"/>
                            <a:ext cx="2629311" cy="342903"/>
                          </a:xfrm>
                          <a:prstGeom prst="rect">
                            <a:avLst/>
                          </a:prstGeom>
                          <a:solidFill>
                            <a:srgbClr val="FFFFFF"/>
                          </a:solidFill>
                          <a:ln w="9525">
                            <a:solidFill>
                              <a:srgbClr val="000000"/>
                            </a:solidFill>
                            <a:miter lim="800000"/>
                            <a:headEnd/>
                            <a:tailEnd/>
                          </a:ln>
                        </wps:spPr>
                        <wps:txbx>
                          <w:txbxContent>
                            <w:p w14:paraId="2CD0C538" w14:textId="77777777" w:rsidR="00882378" w:rsidRDefault="00882378" w:rsidP="00675979">
                              <w:pPr>
                                <w:jc w:val="center"/>
                                <w:rPr>
                                  <w:sz w:val="28"/>
                                  <w:szCs w:val="28"/>
                                  <w:lang w:val="uk-UA"/>
                                </w:rPr>
                              </w:pPr>
                              <w:r>
                                <w:rPr>
                                  <w:sz w:val="28"/>
                                  <w:szCs w:val="28"/>
                                  <w:lang w:val="uk-UA"/>
                                </w:rPr>
                                <w:t>Здатність до р</w:t>
                              </w:r>
                              <w:r>
                                <w:rPr>
                                  <w:sz w:val="28"/>
                                  <w:szCs w:val="28"/>
                                </w:rPr>
                                <w:t>еакці</w:t>
                              </w:r>
                              <w:r>
                                <w:rPr>
                                  <w:sz w:val="28"/>
                                  <w:szCs w:val="28"/>
                                  <w:lang w:val="uk-UA"/>
                                </w:rPr>
                                <w:t xml:space="preserve">йприєднання, </w:t>
                              </w:r>
                              <w:r>
                                <w:rPr>
                                  <w:sz w:val="28"/>
                                  <w:szCs w:val="28"/>
                                </w:rPr>
                                <w:t>зам</w:t>
                              </w:r>
                              <w:r>
                                <w:rPr>
                                  <w:sz w:val="28"/>
                                  <w:szCs w:val="28"/>
                                  <w:lang w:val="uk-UA"/>
                                </w:rPr>
                                <w:t>і</w:t>
                              </w:r>
                              <w:r>
                                <w:rPr>
                                  <w:sz w:val="28"/>
                                  <w:szCs w:val="28"/>
                                </w:rPr>
                                <w:t>щення</w:t>
                              </w:r>
                              <w:r>
                                <w:rPr>
                                  <w:sz w:val="28"/>
                                  <w:szCs w:val="28"/>
                                  <w:lang w:val="uk-UA"/>
                                </w:rPr>
                                <w:t>, алкілування, ацилування, нітрозування</w:t>
                              </w:r>
                            </w:p>
                          </w:txbxContent>
                        </wps:txbx>
                        <wps:bodyPr rot="0" vert="horz" wrap="square" lIns="91440" tIns="45720" rIns="91440" bIns="45720" anchor="t" anchorCtr="0" upright="1">
                          <a:noAutofit/>
                        </wps:bodyPr>
                      </wps:wsp>
                      <wps:wsp>
                        <wps:cNvPr id="744" name="Line 35"/>
                        <wps:cNvCnPr>
                          <a:cxnSpLocks noChangeShapeType="1"/>
                        </wps:cNvCnPr>
                        <wps:spPr bwMode="auto">
                          <a:xfrm>
                            <a:off x="4915320" y="2171718"/>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36"/>
                        <wps:cNvCnPr>
                          <a:cxnSpLocks noChangeShapeType="1"/>
                        </wps:cNvCnPr>
                        <wps:spPr bwMode="auto">
                          <a:xfrm>
                            <a:off x="4915320" y="1600213"/>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F78C73B" id="Полотно 938" o:spid="_x0000_s1026" editas="canvas" style="width:489.75pt;height:243.75pt;mso-position-horizontal-relative:char;mso-position-vertical-relative:line" coordsize="62198,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">
                <v:shape id="_x0000_s1027" type="#_x0000_t75" style="position:absolute;width:62198;height:30956;visibility:visible;mso-wrap-style:square">
                  <v:fill o:detectmouseclick="t"/>
                  <v:path o:connecttype="none"/>
                </v:shape>
                <v:rect id="Rectangle 13" o:spid="_x0000_s1028" style="position:absolute;left:4568;top:1143;width:514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textbox>
                    <w:txbxContent>
                      <w:p w14:paraId="576D04E9" w14:textId="77777777" w:rsidR="00882378" w:rsidRDefault="00882378" w:rsidP="00675979">
                        <w:pPr>
                          <w:jc w:val="center"/>
                          <w:rPr>
                            <w:sz w:val="28"/>
                            <w:szCs w:val="28"/>
                            <w:lang w:val="uk-UA"/>
                          </w:rPr>
                        </w:pPr>
                        <w:r>
                          <w:rPr>
                            <w:sz w:val="28"/>
                            <w:szCs w:val="28"/>
                            <w:lang w:val="uk-UA"/>
                          </w:rPr>
                          <w:t>Трьох- та чотирьохчленні гетероцикли</w:t>
                        </w:r>
                      </w:p>
                    </w:txbxContent>
                  </v:textbox>
                </v:rect>
                <v:rect id="Rectangle 14" o:spid="_x0000_s1029" style="position:absolute;top:12573;width:28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textbox>
                    <w:txbxContent>
                      <w:p w14:paraId="31FD9D9D" w14:textId="77777777" w:rsidR="00882378" w:rsidRDefault="00882378" w:rsidP="00675979">
                        <w:pPr>
                          <w:jc w:val="center"/>
                          <w:rPr>
                            <w:sz w:val="28"/>
                            <w:szCs w:val="28"/>
                            <w:lang w:val="uk-UA"/>
                          </w:rPr>
                        </w:pPr>
                        <w:r>
                          <w:rPr>
                            <w:sz w:val="28"/>
                            <w:szCs w:val="28"/>
                            <w:lang w:val="uk-UA"/>
                          </w:rPr>
                          <w:t>Оксигеновмісні</w:t>
                        </w:r>
                      </w:p>
                    </w:txbxContent>
                  </v:textbox>
                </v:rect>
                <v:rect id="Rectangle 15" o:spid="_x0000_s1030" style="position:absolute;left:32005;top:12573;width:285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">
                  <v:textbox>
                    <w:txbxContent>
                      <w:p w14:paraId="7ABD69ED" w14:textId="77777777" w:rsidR="00882378" w:rsidRDefault="00882378" w:rsidP="00675979">
                        <w:pPr>
                          <w:jc w:val="center"/>
                          <w:rPr>
                            <w:sz w:val="28"/>
                            <w:szCs w:val="28"/>
                            <w:lang w:val="uk-UA"/>
                          </w:rPr>
                        </w:pPr>
                        <w:r>
                          <w:rPr>
                            <w:sz w:val="28"/>
                            <w:szCs w:val="28"/>
                            <w:lang w:val="uk-UA"/>
                          </w:rPr>
                          <w:t>Нітрогеновмісні</w:t>
                        </w:r>
                      </w:p>
                    </w:txbxContent>
                  </v:textbox>
                </v:rect>
                <v:rect id="Rectangle 16" o:spid="_x0000_s1031" style="position:absolute;left:16002;top:6858;width:11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">
                  <v:textbox>
                    <w:txbxContent>
                      <w:p w14:paraId="3C5037ED" w14:textId="77777777" w:rsidR="00882378" w:rsidRDefault="00882378" w:rsidP="00675979">
                        <w:pPr>
                          <w:jc w:val="center"/>
                          <w:rPr>
                            <w:sz w:val="28"/>
                            <w:szCs w:val="28"/>
                            <w:lang w:val="uk-UA"/>
                          </w:rPr>
                        </w:pPr>
                        <w:r>
                          <w:rPr>
                            <w:sz w:val="28"/>
                            <w:szCs w:val="28"/>
                            <w:lang w:val="uk-UA"/>
                          </w:rPr>
                          <w:t>оксетан</w:t>
                        </w:r>
                      </w:p>
                    </w:txbxContent>
                  </v:textbox>
                </v:rect>
                <v:rect id="Rectangle 17" o:spid="_x0000_s1032" style="position:absolute;left:3432;top:6858;width:118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textbox>
                    <w:txbxContent>
                      <w:p w14:paraId="456069C8" w14:textId="77777777" w:rsidR="00882378" w:rsidRDefault="00882378" w:rsidP="00675979">
                        <w:pPr>
                          <w:jc w:val="center"/>
                          <w:rPr>
                            <w:sz w:val="28"/>
                            <w:szCs w:val="28"/>
                            <w:lang w:val="uk-UA"/>
                          </w:rPr>
                        </w:pPr>
                        <w:r>
                          <w:rPr>
                            <w:sz w:val="28"/>
                            <w:szCs w:val="28"/>
                            <w:lang w:val="uk-UA"/>
                          </w:rPr>
                          <w:t>оксиран</w:t>
                        </w:r>
                      </w:p>
                    </w:txbxContent>
                  </v:textbox>
                </v:rect>
                <v:rect id="Rectangle 18" o:spid="_x0000_s1033" style="position:absolute;left:34286;top:6858;width:125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">
                  <v:textbox>
                    <w:txbxContent>
                      <w:p w14:paraId="5461BA2B" w14:textId="77777777" w:rsidR="00882378" w:rsidRDefault="00882378" w:rsidP="00675979">
                        <w:pPr>
                          <w:jc w:val="center"/>
                          <w:rPr>
                            <w:sz w:val="28"/>
                            <w:szCs w:val="28"/>
                            <w:lang w:val="uk-UA"/>
                          </w:rPr>
                        </w:pPr>
                        <w:r>
                          <w:rPr>
                            <w:sz w:val="28"/>
                            <w:szCs w:val="28"/>
                            <w:lang w:val="uk-UA"/>
                          </w:rPr>
                          <w:t>азиридин</w:t>
                        </w:r>
                      </w:p>
                    </w:txbxContent>
                  </v:textbox>
                </v:rect>
                <v:rect id="Rectangle 19" o:spid="_x0000_s1034" style="position:absolute;left:48008;top:6858;width:102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">
                  <v:textbox>
                    <w:txbxContent>
                      <w:p w14:paraId="7A80D2D9" w14:textId="77777777" w:rsidR="00882378" w:rsidRDefault="00882378" w:rsidP="00675979">
                        <w:pPr>
                          <w:jc w:val="center"/>
                          <w:rPr>
                            <w:sz w:val="28"/>
                            <w:szCs w:val="28"/>
                            <w:lang w:val="uk-UA"/>
                          </w:rPr>
                        </w:pPr>
                        <w:r>
                          <w:rPr>
                            <w:sz w:val="28"/>
                            <w:szCs w:val="28"/>
                            <w:lang w:val="uk-UA"/>
                          </w:rPr>
                          <w:t>азетидин</w:t>
                        </w:r>
                      </w:p>
                    </w:txbxContent>
                  </v:textbox>
                </v:rect>
                <v:line id="Line 20" o:spid="_x0000_s1035" style="position:absolute;visibility:visible;mso-wrap-style:square" from="10290,4572" to="1029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">
                  <v:stroke endarrow="block"/>
                </v:line>
                <v:line id="Line 21" o:spid="_x0000_s1036" style="position:absolute;visibility:visible;mso-wrap-style:square" from="21715,4572" to="21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line id="Line 22" o:spid="_x0000_s1037" style="position:absolute;visibility:visible;mso-wrap-style:square" from="40007,4572" to="4000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2UxAAAANwAAAAPAAAAZHJzL2Rvd25yZXYueG1sRI9BawIx&#10;FITvBf9DeEJvNbsK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J2qfZTEAAAA3AAAAA8A&#10;AAAAAAAAAAAAAAAABwIAAGRycy9kb3ducmV2LnhtbFBLBQYAAAAAAwADALcAAAD4AgAAAAA=&#10;">
                  <v:stroke endarrow="block"/>
                </v:line>
                <v:line id="Line 23" o:spid="_x0000_s1038" style="position:absolute;visibility:visible;mso-wrap-style:square" from="51433,4572" to="5143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">
                  <v:stroke endarrow="block"/>
                </v:line>
                <v:line id="Line 24" o:spid="_x0000_s1039" style="position:absolute;visibility:visible;mso-wrap-style:square" from="10290,10287" to="1029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">
                  <v:stroke endarrow="block"/>
                </v:line>
                <v:line id="Line 25" o:spid="_x0000_s1040" style="position:absolute;visibility:visible;mso-wrap-style:square" from="21715,10287" to="2171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26" o:spid="_x0000_s1041" style="position:absolute;visibility:visible;mso-wrap-style:square" from="40007,10287" to="4000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27" o:spid="_x0000_s1042" style="position:absolute;visibility:visible;mso-wrap-style:square" from="51433,10287" to="5143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g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">
                  <v:stroke endarrow="block"/>
                </v:line>
                <v:rect id="Rectangle 28" o:spid="_x0000_s1043" style="position:absolute;top:18288;width:3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">
                  <v:textbox>
                    <w:txbxContent>
                      <w:p w14:paraId="32EC3062" w14:textId="77777777" w:rsidR="00882378" w:rsidRDefault="00882378" w:rsidP="00675979">
                        <w:pPr>
                          <w:jc w:val="center"/>
                          <w:rPr>
                            <w:sz w:val="28"/>
                            <w:szCs w:val="28"/>
                            <w:lang w:val="en-US"/>
                          </w:rPr>
                        </w:pPr>
                        <w:r>
                          <w:rPr>
                            <w:sz w:val="28"/>
                            <w:szCs w:val="28"/>
                            <w:lang w:val="uk-UA"/>
                          </w:rPr>
                          <w:t xml:space="preserve">Реагенти: </w:t>
                        </w:r>
                        <w:r>
                          <w:rPr>
                            <w:sz w:val="28"/>
                            <w:szCs w:val="28"/>
                            <w:lang w:val="en-US"/>
                          </w:rPr>
                          <w:t>HOH, C</w:t>
                        </w:r>
                        <w:r>
                          <w:rPr>
                            <w:sz w:val="28"/>
                            <w:szCs w:val="28"/>
                            <w:vertAlign w:val="subscript"/>
                            <w:lang w:val="en-US"/>
                          </w:rPr>
                          <w:t>2</w:t>
                        </w:r>
                        <w:r>
                          <w:rPr>
                            <w:sz w:val="28"/>
                            <w:szCs w:val="28"/>
                            <w:lang w:val="en-US"/>
                          </w:rPr>
                          <w:t>H</w:t>
                        </w:r>
                        <w:r>
                          <w:rPr>
                            <w:sz w:val="28"/>
                            <w:szCs w:val="28"/>
                            <w:vertAlign w:val="subscript"/>
                            <w:lang w:val="en-US"/>
                          </w:rPr>
                          <w:t>5</w:t>
                        </w:r>
                        <w:r>
                          <w:rPr>
                            <w:sz w:val="28"/>
                            <w:szCs w:val="28"/>
                            <w:lang w:val="en-US"/>
                          </w:rPr>
                          <w:t>OH, HCl, NH</w:t>
                        </w:r>
                        <w:r>
                          <w:rPr>
                            <w:sz w:val="28"/>
                            <w:szCs w:val="28"/>
                            <w:vertAlign w:val="subscript"/>
                            <w:lang w:val="en-US"/>
                          </w:rPr>
                          <w:t>3</w:t>
                        </w:r>
                        <w:r>
                          <w:rPr>
                            <w:sz w:val="28"/>
                            <w:szCs w:val="28"/>
                            <w:lang w:val="en-US"/>
                          </w:rPr>
                          <w:t>, RMgBr</w:t>
                        </w:r>
                      </w:p>
                    </w:txbxContent>
                  </v:textbox>
                </v:rect>
                <v:line id="Line 29" o:spid="_x0000_s1044" style="position:absolute;visibility:visible;mso-wrap-style:square" from="11425,16002" to="1142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">
                  <v:stroke endarrow="block"/>
                </v:line>
                <v:line id="Line 30" o:spid="_x0000_s1045" style="position:absolute;visibility:visible;mso-wrap-style:square" from="33150,16002" to="3315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">
                  <v:stroke endarrow="block"/>
                </v:line>
                <v:line id="Line 31" o:spid="_x0000_s1046" style="position:absolute;visibility:visible;mso-wrap-style:square" from="18291,21717" to="1829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tywgAAANwAAAAPAAAAZHJzL2Rvd25yZXYueG1sRE9NSwMx&#10;EL0L/Q9hCt5stiK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Cq4KtywgAAANwAAAAPAAAA&#10;AAAAAAAAAAAAAAcCAABkcnMvZG93bnJldi54bWxQSwUGAAAAAAMAAwC3AAAA9gIAAAAA&#10;">
                  <v:stroke endarrow="block"/>
                </v:line>
                <v:rect id="Rectangle 32" o:spid="_x0000_s1047" style="position:absolute;top:24003;width:27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ExxQAAANwAAAAPAAAAZHJzL2Rvd25yZXYueG1sRI9Ba8JA&#10;FITvQv/D8gq96UZbWk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AJwqExxQAAANwAAAAP&#10;AAAAAAAAAAAAAAAAAAcCAABkcnMvZG93bnJldi54bWxQSwUGAAAAAAMAAwC3AAAA+QIAAAAA&#10;">
                  <v:textbox>
                    <w:txbxContent>
                      <w:p w14:paraId="32063BE0" w14:textId="77777777" w:rsidR="00882378" w:rsidRDefault="00882378" w:rsidP="00675979">
                        <w:pPr>
                          <w:jc w:val="center"/>
                          <w:rPr>
                            <w:sz w:val="28"/>
                            <w:szCs w:val="28"/>
                            <w:lang w:val="uk-UA"/>
                          </w:rPr>
                        </w:pPr>
                        <w:r>
                          <w:rPr>
                            <w:sz w:val="28"/>
                            <w:szCs w:val="28"/>
                            <w:lang w:val="uk-UA"/>
                          </w:rPr>
                          <w:t>Здатність до р</w:t>
                        </w:r>
                        <w:r>
                          <w:rPr>
                            <w:sz w:val="28"/>
                            <w:szCs w:val="28"/>
                            <w:lang w:val="en-US"/>
                          </w:rPr>
                          <w:t>еакці</w:t>
                        </w:r>
                        <w:r>
                          <w:rPr>
                            <w:sz w:val="28"/>
                            <w:szCs w:val="28"/>
                            <w:lang w:val="uk-UA"/>
                          </w:rPr>
                          <w:t>й</w:t>
                        </w:r>
                        <w:r>
                          <w:rPr>
                            <w:sz w:val="28"/>
                            <w:szCs w:val="28"/>
                            <w:lang w:val="en-US"/>
                          </w:rPr>
                          <w:t xml:space="preserve"> приєднання</w:t>
                        </w:r>
                        <w:r>
                          <w:rPr>
                            <w:sz w:val="28"/>
                            <w:szCs w:val="28"/>
                            <w:lang w:val="uk-UA"/>
                          </w:rPr>
                          <w:t>полімеризації</w:t>
                        </w:r>
                      </w:p>
                    </w:txbxContent>
                  </v:textbox>
                </v:rect>
                <v:rect id="Rectangle 33" o:spid="_x0000_s1048" style="position:absolute;left:37718;top:18288;width:22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">
                  <v:textbox>
                    <w:txbxContent>
                      <w:p w14:paraId="426CF6FE" w14:textId="77777777" w:rsidR="00882378" w:rsidRDefault="00882378" w:rsidP="00675979">
                        <w:pPr>
                          <w:jc w:val="center"/>
                          <w:rPr>
                            <w:sz w:val="28"/>
                            <w:szCs w:val="28"/>
                            <w:lang w:val="en-US"/>
                          </w:rPr>
                        </w:pPr>
                        <w:r>
                          <w:rPr>
                            <w:sz w:val="28"/>
                            <w:szCs w:val="28"/>
                            <w:lang w:val="uk-UA"/>
                          </w:rPr>
                          <w:t xml:space="preserve">Реагенти: </w:t>
                        </w:r>
                        <w:r>
                          <w:rPr>
                            <w:sz w:val="28"/>
                            <w:szCs w:val="28"/>
                            <w:lang w:val="en-US"/>
                          </w:rPr>
                          <w:t>RNH</w:t>
                        </w:r>
                        <w:r>
                          <w:rPr>
                            <w:sz w:val="28"/>
                            <w:szCs w:val="28"/>
                            <w:vertAlign w:val="subscript"/>
                            <w:lang w:val="en-US"/>
                          </w:rPr>
                          <w:t>2</w:t>
                        </w:r>
                        <w:r>
                          <w:rPr>
                            <w:sz w:val="28"/>
                            <w:szCs w:val="28"/>
                            <w:lang w:val="en-US"/>
                          </w:rPr>
                          <w:t>, HOH, RI, RCOCl, NOCl</w:t>
                        </w:r>
                      </w:p>
                    </w:txbxContent>
                  </v:textbox>
                </v:rect>
                <v:rect id="Rectangle 34" o:spid="_x0000_s1049" style="position:absolute;left:34286;top:24003;width:262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">
                  <v:textbox>
                    <w:txbxContent>
                      <w:p w14:paraId="2CD0C538" w14:textId="77777777" w:rsidR="00882378" w:rsidRDefault="00882378" w:rsidP="00675979">
                        <w:pPr>
                          <w:jc w:val="center"/>
                          <w:rPr>
                            <w:sz w:val="28"/>
                            <w:szCs w:val="28"/>
                            <w:lang w:val="uk-UA"/>
                          </w:rPr>
                        </w:pPr>
                        <w:r>
                          <w:rPr>
                            <w:sz w:val="28"/>
                            <w:szCs w:val="28"/>
                            <w:lang w:val="uk-UA"/>
                          </w:rPr>
                          <w:t>Здатність до р</w:t>
                        </w:r>
                        <w:r>
                          <w:rPr>
                            <w:sz w:val="28"/>
                            <w:szCs w:val="28"/>
                          </w:rPr>
                          <w:t>еакці</w:t>
                        </w:r>
                        <w:r>
                          <w:rPr>
                            <w:sz w:val="28"/>
                            <w:szCs w:val="28"/>
                            <w:lang w:val="uk-UA"/>
                          </w:rPr>
                          <w:t xml:space="preserve">йприєднання, </w:t>
                        </w:r>
                        <w:r>
                          <w:rPr>
                            <w:sz w:val="28"/>
                            <w:szCs w:val="28"/>
                          </w:rPr>
                          <w:t>зам</w:t>
                        </w:r>
                        <w:r>
                          <w:rPr>
                            <w:sz w:val="28"/>
                            <w:szCs w:val="28"/>
                            <w:lang w:val="uk-UA"/>
                          </w:rPr>
                          <w:t>і</w:t>
                        </w:r>
                        <w:r>
                          <w:rPr>
                            <w:sz w:val="28"/>
                            <w:szCs w:val="28"/>
                          </w:rPr>
                          <w:t>щення</w:t>
                        </w:r>
                        <w:r>
                          <w:rPr>
                            <w:sz w:val="28"/>
                            <w:szCs w:val="28"/>
                            <w:lang w:val="uk-UA"/>
                          </w:rPr>
                          <w:t>, алкілування, ацилування, нітрозування</w:t>
                        </w:r>
                      </w:p>
                    </w:txbxContent>
                  </v:textbox>
                </v:rect>
                <v:line id="Line 35" o:spid="_x0000_s1050" style="position:absolute;visibility:visible;mso-wrap-style:square" from="49153,21717" to="4915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">
                  <v:stroke endarrow="block"/>
                </v:line>
                <v:line id="Line 36" o:spid="_x0000_s1051" style="position:absolute;visibility:visible;mso-wrap-style:square" from="49153,16002" to="4915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jqxAAAANwAAAAPAAAAZHJzL2Rvd25yZXYueG1sRI9BawIx&#10;FITvQv9DeIXeNKvU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LqXCOrEAAAA3AAAAA8A&#10;AAAAAAAAAAAAAAAABwIAAGRycy9kb3ducmV2LnhtbFBLBQYAAAAAAwADALcAAAD4AgAAAAA=&#10;">
                  <v:stroke endarrow="block"/>
                </v:line>
                <w10:anchorlock/>
              </v:group>
            </w:pict>
          </mc:Fallback>
        </mc:AlternateContent>
      </w:r>
    </w:p>
    <w:p w14:paraId="7265A1B1" w14:textId="77777777" w:rsidR="003A38AF" w:rsidRDefault="003A38AF" w:rsidP="00675979">
      <w:pPr>
        <w:ind w:firstLine="709"/>
        <w:jc w:val="center"/>
        <w:rPr>
          <w:b/>
          <w:sz w:val="28"/>
          <w:szCs w:val="28"/>
          <w:lang w:val="uk-UA"/>
        </w:rPr>
      </w:pPr>
    </w:p>
    <w:p w14:paraId="3FF8FC29" w14:textId="77777777" w:rsidR="003A38AF" w:rsidRDefault="003A38AF" w:rsidP="00675979">
      <w:pPr>
        <w:ind w:firstLine="709"/>
        <w:jc w:val="center"/>
        <w:rPr>
          <w:b/>
          <w:sz w:val="28"/>
          <w:szCs w:val="28"/>
          <w:lang w:val="uk-UA"/>
        </w:rPr>
      </w:pPr>
    </w:p>
    <w:p w14:paraId="4DEE8A49" w14:textId="77777777" w:rsidR="003A38AF" w:rsidRPr="00856E09" w:rsidRDefault="003A38AF" w:rsidP="00675979">
      <w:pPr>
        <w:ind w:firstLine="709"/>
        <w:jc w:val="center"/>
        <w:rPr>
          <w:b/>
          <w:sz w:val="28"/>
          <w:szCs w:val="28"/>
          <w:lang w:val="uk-UA"/>
        </w:rPr>
      </w:pPr>
    </w:p>
    <w:p w14:paraId="533BE0BE" w14:textId="77777777" w:rsidR="003A38AF" w:rsidRPr="00856E09" w:rsidRDefault="003A38AF" w:rsidP="00675979">
      <w:pPr>
        <w:ind w:firstLine="709"/>
        <w:jc w:val="center"/>
        <w:rPr>
          <w:b/>
          <w:sz w:val="28"/>
          <w:szCs w:val="28"/>
          <w:lang w:val="uk-UA"/>
        </w:rPr>
      </w:pPr>
      <w:r w:rsidRPr="00856E09">
        <w:rPr>
          <w:b/>
          <w:sz w:val="28"/>
          <w:szCs w:val="28"/>
          <w:lang w:val="uk-UA"/>
        </w:rPr>
        <w:t>Тести для самоконтролю</w:t>
      </w:r>
    </w:p>
    <w:p w14:paraId="3B29CB24" w14:textId="77777777" w:rsidR="003A38AF" w:rsidRPr="00856E09" w:rsidRDefault="003A38AF" w:rsidP="00675979">
      <w:pPr>
        <w:ind w:firstLine="709"/>
        <w:jc w:val="both"/>
        <w:rPr>
          <w:sz w:val="28"/>
          <w:szCs w:val="28"/>
          <w:lang w:val="uk-UA"/>
        </w:rPr>
      </w:pPr>
    </w:p>
    <w:p w14:paraId="4D62F00E" w14:textId="77777777" w:rsidR="003A38AF" w:rsidRPr="00856E09" w:rsidRDefault="003A38AF" w:rsidP="00675979">
      <w:pPr>
        <w:ind w:firstLine="709"/>
        <w:jc w:val="center"/>
        <w:rPr>
          <w:b/>
          <w:sz w:val="28"/>
          <w:szCs w:val="28"/>
          <w:lang w:val="uk-UA"/>
        </w:rPr>
      </w:pPr>
      <w:r w:rsidRPr="00856E09">
        <w:rPr>
          <w:b/>
          <w:sz w:val="28"/>
          <w:szCs w:val="28"/>
          <w:lang w:val="uk-UA"/>
        </w:rPr>
        <w:t>1</w:t>
      </w:r>
    </w:p>
    <w:p w14:paraId="67A029F7" w14:textId="77777777" w:rsidR="003A38AF" w:rsidRPr="00856E09" w:rsidRDefault="003A38AF" w:rsidP="00675979">
      <w:pPr>
        <w:ind w:firstLine="709"/>
        <w:jc w:val="both"/>
        <w:rPr>
          <w:sz w:val="28"/>
          <w:szCs w:val="28"/>
          <w:lang w:val="uk-UA"/>
        </w:rPr>
      </w:pPr>
      <w:r w:rsidRPr="00856E09">
        <w:rPr>
          <w:sz w:val="28"/>
          <w:szCs w:val="28"/>
          <w:lang w:val="uk-UA"/>
        </w:rPr>
        <w:t>До трьохчленного гетероциклу з Нітрогеном відноситься:</w:t>
      </w:r>
    </w:p>
    <w:p w14:paraId="0676E39E" w14:textId="77777777" w:rsidR="003A38AF" w:rsidRPr="00856E09" w:rsidRDefault="003A38AF" w:rsidP="00675979">
      <w:pPr>
        <w:ind w:firstLine="709"/>
        <w:jc w:val="both"/>
        <w:rPr>
          <w:sz w:val="28"/>
          <w:szCs w:val="28"/>
          <w:lang w:val="uk-UA"/>
        </w:rPr>
      </w:pPr>
      <w:r w:rsidRPr="00856E09">
        <w:rPr>
          <w:sz w:val="28"/>
          <w:szCs w:val="28"/>
          <w:lang w:val="uk-UA"/>
        </w:rPr>
        <w:t>а) азиридин</w:t>
      </w:r>
    </w:p>
    <w:p w14:paraId="1A06D3AE" w14:textId="77777777" w:rsidR="003A38AF" w:rsidRPr="00856E09" w:rsidRDefault="003A38AF" w:rsidP="00675979">
      <w:pPr>
        <w:ind w:firstLine="709"/>
        <w:jc w:val="both"/>
        <w:rPr>
          <w:sz w:val="28"/>
          <w:szCs w:val="28"/>
          <w:lang w:val="uk-UA"/>
        </w:rPr>
      </w:pPr>
      <w:r w:rsidRPr="00856E09">
        <w:rPr>
          <w:sz w:val="28"/>
          <w:szCs w:val="28"/>
          <w:lang w:val="uk-UA"/>
        </w:rPr>
        <w:t>б) азетидин</w:t>
      </w:r>
    </w:p>
    <w:p w14:paraId="12F3854B" w14:textId="77777777" w:rsidR="003A38AF" w:rsidRPr="00856E09" w:rsidRDefault="003A38AF" w:rsidP="00675979">
      <w:pPr>
        <w:ind w:firstLine="709"/>
        <w:jc w:val="both"/>
        <w:rPr>
          <w:sz w:val="28"/>
          <w:szCs w:val="28"/>
          <w:lang w:val="uk-UA"/>
        </w:rPr>
      </w:pPr>
      <w:r w:rsidRPr="00856E09">
        <w:rPr>
          <w:sz w:val="28"/>
          <w:szCs w:val="28"/>
          <w:lang w:val="uk-UA"/>
        </w:rPr>
        <w:t>в) оксетан</w:t>
      </w:r>
    </w:p>
    <w:p w14:paraId="234D41E0" w14:textId="77777777" w:rsidR="003A38AF" w:rsidRPr="00856E09" w:rsidRDefault="003A38AF" w:rsidP="00675979">
      <w:pPr>
        <w:ind w:firstLine="709"/>
        <w:jc w:val="both"/>
        <w:rPr>
          <w:sz w:val="28"/>
          <w:szCs w:val="28"/>
          <w:lang w:val="uk-UA"/>
        </w:rPr>
      </w:pPr>
      <w:r w:rsidRPr="00856E09">
        <w:rPr>
          <w:sz w:val="28"/>
          <w:szCs w:val="28"/>
          <w:lang w:val="uk-UA"/>
        </w:rPr>
        <w:t>г) оксиран</w:t>
      </w:r>
    </w:p>
    <w:p w14:paraId="65E4E79E" w14:textId="77777777" w:rsidR="003A38AF" w:rsidRPr="00856E09" w:rsidRDefault="003A38AF" w:rsidP="00240B9B">
      <w:pPr>
        <w:tabs>
          <w:tab w:val="left" w:pos="8021"/>
        </w:tabs>
        <w:overflowPunct w:val="0"/>
        <w:autoSpaceDE w:val="0"/>
        <w:autoSpaceDN w:val="0"/>
        <w:adjustRightInd w:val="0"/>
        <w:rPr>
          <w:b/>
          <w:sz w:val="28"/>
          <w:szCs w:val="28"/>
          <w:lang w:val="uk-UA"/>
        </w:rPr>
      </w:pPr>
    </w:p>
    <w:p w14:paraId="19968FE9" w14:textId="77777777" w:rsidR="003A38AF" w:rsidRPr="00856E09" w:rsidRDefault="003A38AF" w:rsidP="00675979">
      <w:pPr>
        <w:tabs>
          <w:tab w:val="left" w:pos="8021"/>
        </w:tabs>
        <w:overflowPunct w:val="0"/>
        <w:autoSpaceDE w:val="0"/>
        <w:autoSpaceDN w:val="0"/>
        <w:adjustRightInd w:val="0"/>
        <w:ind w:firstLine="709"/>
        <w:jc w:val="center"/>
        <w:rPr>
          <w:b/>
          <w:sz w:val="28"/>
          <w:szCs w:val="28"/>
          <w:lang w:val="uk-UA"/>
        </w:rPr>
      </w:pPr>
      <w:r w:rsidRPr="00856E09">
        <w:rPr>
          <w:b/>
          <w:sz w:val="28"/>
          <w:szCs w:val="28"/>
          <w:lang w:val="uk-UA"/>
        </w:rPr>
        <w:t xml:space="preserve"> 2</w:t>
      </w:r>
    </w:p>
    <w:p w14:paraId="401BAC9F" w14:textId="77777777" w:rsidR="003A38AF" w:rsidRPr="00856E09" w:rsidRDefault="003A38AF" w:rsidP="00675979">
      <w:pPr>
        <w:tabs>
          <w:tab w:val="left" w:pos="8021"/>
        </w:tabs>
        <w:overflowPunct w:val="0"/>
        <w:autoSpaceDE w:val="0"/>
        <w:autoSpaceDN w:val="0"/>
        <w:adjustRightInd w:val="0"/>
        <w:ind w:firstLine="709"/>
        <w:rPr>
          <w:sz w:val="28"/>
          <w:szCs w:val="28"/>
          <w:lang w:val="uk-UA"/>
        </w:rPr>
      </w:pPr>
      <w:r w:rsidRPr="00856E09">
        <w:rPr>
          <w:sz w:val="28"/>
          <w:szCs w:val="28"/>
          <w:lang w:val="uk-UA"/>
        </w:rPr>
        <w:t>За систематичною номенклатурою ця сполука має назву:</w:t>
      </w:r>
    </w:p>
    <w:p w14:paraId="00BA147A" w14:textId="77777777" w:rsidR="003A38AF" w:rsidRPr="00856E09" w:rsidRDefault="003A38AF" w:rsidP="00675979">
      <w:pPr>
        <w:tabs>
          <w:tab w:val="left" w:pos="8021"/>
        </w:tabs>
        <w:overflowPunct w:val="0"/>
        <w:autoSpaceDE w:val="0"/>
        <w:autoSpaceDN w:val="0"/>
        <w:adjustRightInd w:val="0"/>
        <w:ind w:firstLine="709"/>
        <w:rPr>
          <w:sz w:val="28"/>
          <w:szCs w:val="28"/>
          <w:lang w:val="uk-UA"/>
        </w:rPr>
      </w:pPr>
    </w:p>
    <w:p w14:paraId="7DB02F15" w14:textId="77777777" w:rsidR="003A38AF" w:rsidRPr="00856E09" w:rsidRDefault="003A38AF" w:rsidP="00675979">
      <w:pPr>
        <w:tabs>
          <w:tab w:val="left" w:pos="8021"/>
        </w:tabs>
        <w:overflowPunct w:val="0"/>
        <w:autoSpaceDE w:val="0"/>
        <w:autoSpaceDN w:val="0"/>
        <w:adjustRightInd w:val="0"/>
        <w:ind w:firstLine="709"/>
        <w:jc w:val="center"/>
        <w:rPr>
          <w:sz w:val="28"/>
          <w:szCs w:val="28"/>
          <w:lang w:val="uk-UA"/>
        </w:rPr>
      </w:pPr>
      <w:r w:rsidRPr="00856E09">
        <w:rPr>
          <w:sz w:val="28"/>
          <w:szCs w:val="28"/>
          <w:lang w:val="uk-UA"/>
        </w:rPr>
        <w:object w:dxaOrig="2280" w:dyaOrig="864" w14:anchorId="6DC562BF">
          <v:shape id="_x0000_i1085" type="#_x0000_t75" style="width:110pt;height:44pt" o:ole="">
            <v:imagedata r:id="rId137" o:title=""/>
          </v:shape>
          <o:OLEObject Type="Embed" ProgID="ChemDraw.Document.6.0" ShapeID="_x0000_i1085" DrawAspect="Content" ObjectID="_1798629203" r:id="rId138"/>
        </w:object>
      </w:r>
      <w:r w:rsidRPr="00856E09">
        <w:rPr>
          <w:sz w:val="28"/>
          <w:szCs w:val="28"/>
          <w:lang w:val="uk-UA"/>
        </w:rPr>
        <w:t>:</w:t>
      </w:r>
    </w:p>
    <w:p w14:paraId="6B0B439F" w14:textId="77777777" w:rsidR="003A38AF" w:rsidRPr="00856E09" w:rsidRDefault="003A38AF" w:rsidP="00675979">
      <w:pPr>
        <w:ind w:left="709"/>
        <w:rPr>
          <w:sz w:val="28"/>
          <w:szCs w:val="28"/>
          <w:lang w:val="uk-UA"/>
        </w:rPr>
      </w:pPr>
      <w:r w:rsidRPr="00856E09">
        <w:rPr>
          <w:sz w:val="28"/>
          <w:szCs w:val="28"/>
          <w:lang w:val="uk-UA"/>
        </w:rPr>
        <w:t>а) 1-аміно-3-метил-2,4-тіазол</w:t>
      </w:r>
    </w:p>
    <w:p w14:paraId="2A2E0E0B" w14:textId="77777777" w:rsidR="003A38AF" w:rsidRPr="00856E09" w:rsidRDefault="003A38AF" w:rsidP="00675979">
      <w:pPr>
        <w:ind w:left="709"/>
        <w:rPr>
          <w:sz w:val="28"/>
          <w:szCs w:val="28"/>
          <w:lang w:val="uk-UA"/>
        </w:rPr>
      </w:pPr>
      <w:r w:rsidRPr="00856E09">
        <w:rPr>
          <w:sz w:val="28"/>
          <w:szCs w:val="28"/>
          <w:lang w:val="uk-UA"/>
        </w:rPr>
        <w:t>б) 4-аміно-2-метил-1,3-азатіол</w:t>
      </w:r>
    </w:p>
    <w:p w14:paraId="43DD8966" w14:textId="77777777" w:rsidR="003A38AF" w:rsidRPr="00856E09" w:rsidRDefault="003A38AF" w:rsidP="00675979">
      <w:pPr>
        <w:ind w:left="709"/>
        <w:rPr>
          <w:sz w:val="28"/>
          <w:szCs w:val="28"/>
          <w:lang w:val="uk-UA"/>
        </w:rPr>
      </w:pPr>
      <w:r w:rsidRPr="00856E09">
        <w:rPr>
          <w:sz w:val="28"/>
          <w:szCs w:val="28"/>
          <w:lang w:val="uk-UA"/>
        </w:rPr>
        <w:t>в) 5-аміно-2-метил-1,3-тіазол</w:t>
      </w:r>
    </w:p>
    <w:p w14:paraId="24ECD9E2" w14:textId="77777777" w:rsidR="003A38AF" w:rsidRPr="00856E09" w:rsidRDefault="003A38AF" w:rsidP="00240B9B">
      <w:pPr>
        <w:ind w:left="709"/>
        <w:rPr>
          <w:sz w:val="28"/>
          <w:szCs w:val="28"/>
          <w:u w:val="single"/>
          <w:lang w:val="uk-UA"/>
        </w:rPr>
      </w:pPr>
      <w:r w:rsidRPr="00856E09">
        <w:rPr>
          <w:sz w:val="28"/>
          <w:szCs w:val="28"/>
          <w:lang w:val="uk-UA"/>
        </w:rPr>
        <w:t>г) 4-аміно-1-метил-2,5-тіазол</w:t>
      </w:r>
    </w:p>
    <w:p w14:paraId="2D6F860C" w14:textId="77777777" w:rsidR="003A38AF" w:rsidRPr="00856E09" w:rsidRDefault="003A38AF" w:rsidP="00675979">
      <w:pPr>
        <w:tabs>
          <w:tab w:val="left" w:pos="8021"/>
        </w:tabs>
        <w:overflowPunct w:val="0"/>
        <w:autoSpaceDE w:val="0"/>
        <w:autoSpaceDN w:val="0"/>
        <w:adjustRightInd w:val="0"/>
        <w:ind w:firstLine="709"/>
        <w:jc w:val="center"/>
        <w:rPr>
          <w:b/>
          <w:sz w:val="28"/>
          <w:szCs w:val="28"/>
          <w:lang w:val="uk-UA"/>
        </w:rPr>
      </w:pPr>
      <w:r w:rsidRPr="00856E09">
        <w:rPr>
          <w:b/>
          <w:sz w:val="28"/>
          <w:szCs w:val="28"/>
          <w:lang w:val="uk-UA"/>
        </w:rPr>
        <w:t xml:space="preserve"> 3</w:t>
      </w:r>
    </w:p>
    <w:p w14:paraId="2A76571F" w14:textId="77777777" w:rsidR="003A38AF" w:rsidRPr="00856E09" w:rsidRDefault="003A38AF" w:rsidP="00675979">
      <w:pPr>
        <w:tabs>
          <w:tab w:val="left" w:pos="8021"/>
        </w:tabs>
        <w:overflowPunct w:val="0"/>
        <w:autoSpaceDE w:val="0"/>
        <w:autoSpaceDN w:val="0"/>
        <w:adjustRightInd w:val="0"/>
        <w:ind w:firstLine="709"/>
        <w:jc w:val="both"/>
        <w:rPr>
          <w:sz w:val="28"/>
          <w:szCs w:val="28"/>
          <w:lang w:val="uk-UA"/>
        </w:rPr>
      </w:pPr>
      <w:r w:rsidRPr="00856E09">
        <w:rPr>
          <w:sz w:val="28"/>
          <w:szCs w:val="28"/>
          <w:lang w:val="uk-UA"/>
        </w:rPr>
        <w:t>Назва гетероциклічної сполуки за систематичною номенклатурою Оксолан. Виберіть структурну формулу даної сполуки:</w:t>
      </w:r>
    </w:p>
    <w:p w14:paraId="18F91528" w14:textId="77777777" w:rsidR="003A38AF" w:rsidRPr="00856E09" w:rsidRDefault="003A38AF" w:rsidP="00675979">
      <w:pPr>
        <w:tabs>
          <w:tab w:val="left" w:pos="8021"/>
        </w:tabs>
        <w:overflowPunct w:val="0"/>
        <w:autoSpaceDE w:val="0"/>
        <w:autoSpaceDN w:val="0"/>
        <w:adjustRightInd w:val="0"/>
        <w:ind w:firstLine="709"/>
        <w:jc w:val="both"/>
        <w:rPr>
          <w:sz w:val="28"/>
          <w:szCs w:val="28"/>
          <w:lang w:val="uk-UA"/>
        </w:rPr>
      </w:pPr>
    </w:p>
    <w:tbl>
      <w:tblPr>
        <w:tblW w:w="0" w:type="auto"/>
        <w:tblLook w:val="00A0" w:firstRow="1" w:lastRow="0" w:firstColumn="1" w:lastColumn="0" w:noHBand="0" w:noVBand="0"/>
      </w:tblPr>
      <w:tblGrid>
        <w:gridCol w:w="2402"/>
        <w:gridCol w:w="2420"/>
        <w:gridCol w:w="2408"/>
        <w:gridCol w:w="2408"/>
      </w:tblGrid>
      <w:tr w:rsidR="003A38AF" w:rsidRPr="00856E09" w14:paraId="1872F741" w14:textId="77777777" w:rsidTr="00675979">
        <w:tc>
          <w:tcPr>
            <w:tcW w:w="2463" w:type="dxa"/>
          </w:tcPr>
          <w:p w14:paraId="26AD71A8"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object w:dxaOrig="708" w:dyaOrig="708" w14:anchorId="486A2668">
                <v:shape id="_x0000_i1086" type="#_x0000_t75" style="width:33pt;height:33pt" o:ole="">
                  <v:imagedata r:id="rId10" o:title=""/>
                </v:shape>
                <o:OLEObject Type="Embed" ProgID="ChemDraw.Document.6.0" ShapeID="_x0000_i1086" DrawAspect="Content" ObjectID="_1798629204" r:id="rId139"/>
              </w:object>
            </w:r>
          </w:p>
        </w:tc>
        <w:tc>
          <w:tcPr>
            <w:tcW w:w="2463" w:type="dxa"/>
          </w:tcPr>
          <w:p w14:paraId="66EDF081"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lang w:val="uk-UA"/>
              </w:rPr>
              <w:object w:dxaOrig="1128" w:dyaOrig="1392" w14:anchorId="2B5048B6">
                <v:shape id="_x0000_i1087" type="#_x0000_t75" style="width:57pt;height:69.55pt" o:ole="">
                  <v:imagedata r:id="rId42" o:title=""/>
                </v:shape>
                <o:OLEObject Type="Embed" ProgID="ChemDraw.Document.6.0" ShapeID="_x0000_i1087" DrawAspect="Content" ObjectID="_1798629205" r:id="rId140"/>
              </w:object>
            </w:r>
          </w:p>
        </w:tc>
        <w:tc>
          <w:tcPr>
            <w:tcW w:w="2464" w:type="dxa"/>
          </w:tcPr>
          <w:p w14:paraId="513060BA"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lang w:val="uk-UA"/>
              </w:rPr>
              <w:object w:dxaOrig="828" w:dyaOrig="900" w14:anchorId="42023B4B">
                <v:shape id="_x0000_i1088" type="#_x0000_t75" style="width:41pt;height:44pt" o:ole="">
                  <v:imagedata r:id="rId141" o:title=""/>
                </v:shape>
                <o:OLEObject Type="Embed" ProgID="ChemDraw.Document.6.0" ShapeID="_x0000_i1088" DrawAspect="Content" ObjectID="_1798629206" r:id="rId142"/>
              </w:object>
            </w:r>
          </w:p>
        </w:tc>
        <w:tc>
          <w:tcPr>
            <w:tcW w:w="2464" w:type="dxa"/>
          </w:tcPr>
          <w:p w14:paraId="47FB8D92"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lang w:val="uk-UA"/>
              </w:rPr>
              <w:object w:dxaOrig="828" w:dyaOrig="900" w14:anchorId="6AA98988">
                <v:shape id="_x0000_i1089" type="#_x0000_t75" style="width:41pt;height:44pt" o:ole="">
                  <v:imagedata r:id="rId143" o:title=""/>
                </v:shape>
                <o:OLEObject Type="Embed" ProgID="ChemDraw.Document.6.0" ShapeID="_x0000_i1089" DrawAspect="Content" ObjectID="_1798629207" r:id="rId144"/>
              </w:object>
            </w:r>
          </w:p>
        </w:tc>
      </w:tr>
      <w:tr w:rsidR="003A38AF" w:rsidRPr="00856E09" w14:paraId="08C8BB19" w14:textId="77777777" w:rsidTr="00675979">
        <w:tc>
          <w:tcPr>
            <w:tcW w:w="2463" w:type="dxa"/>
          </w:tcPr>
          <w:p w14:paraId="0D842A98"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а)</w:t>
            </w:r>
          </w:p>
        </w:tc>
        <w:tc>
          <w:tcPr>
            <w:tcW w:w="2463" w:type="dxa"/>
          </w:tcPr>
          <w:p w14:paraId="2262C29E"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б)</w:t>
            </w:r>
          </w:p>
        </w:tc>
        <w:tc>
          <w:tcPr>
            <w:tcW w:w="2464" w:type="dxa"/>
          </w:tcPr>
          <w:p w14:paraId="41D0E01F" w14:textId="77777777" w:rsidR="003A38AF" w:rsidRPr="00856E09" w:rsidRDefault="003A38AF">
            <w:pPr>
              <w:tabs>
                <w:tab w:val="left" w:pos="8021"/>
              </w:tabs>
              <w:overflowPunct w:val="0"/>
              <w:autoSpaceDE w:val="0"/>
              <w:autoSpaceDN w:val="0"/>
              <w:adjustRightInd w:val="0"/>
              <w:jc w:val="center"/>
              <w:rPr>
                <w:sz w:val="28"/>
                <w:szCs w:val="28"/>
                <w:u w:val="single"/>
                <w:lang w:val="uk-UA"/>
              </w:rPr>
            </w:pPr>
            <w:r w:rsidRPr="00856E09">
              <w:rPr>
                <w:sz w:val="28"/>
                <w:szCs w:val="28"/>
                <w:u w:val="single"/>
                <w:lang w:val="uk-UA"/>
              </w:rPr>
              <w:t>в)</w:t>
            </w:r>
          </w:p>
        </w:tc>
        <w:tc>
          <w:tcPr>
            <w:tcW w:w="2464" w:type="dxa"/>
          </w:tcPr>
          <w:p w14:paraId="0532CBFF"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г)</w:t>
            </w:r>
          </w:p>
        </w:tc>
      </w:tr>
    </w:tbl>
    <w:p w14:paraId="17BE702C" w14:textId="77777777" w:rsidR="003A38AF" w:rsidRPr="00856E09" w:rsidRDefault="003A38AF" w:rsidP="00240B9B">
      <w:pPr>
        <w:tabs>
          <w:tab w:val="left" w:pos="8021"/>
        </w:tabs>
        <w:overflowPunct w:val="0"/>
        <w:autoSpaceDE w:val="0"/>
        <w:autoSpaceDN w:val="0"/>
        <w:adjustRightInd w:val="0"/>
        <w:rPr>
          <w:b/>
          <w:sz w:val="28"/>
          <w:szCs w:val="28"/>
          <w:lang w:val="uk-UA"/>
        </w:rPr>
      </w:pPr>
    </w:p>
    <w:p w14:paraId="7FE20366" w14:textId="77777777" w:rsidR="003A38AF" w:rsidRPr="00856E09" w:rsidRDefault="003A38AF" w:rsidP="00675979">
      <w:pPr>
        <w:tabs>
          <w:tab w:val="left" w:pos="8021"/>
        </w:tabs>
        <w:overflowPunct w:val="0"/>
        <w:autoSpaceDE w:val="0"/>
        <w:autoSpaceDN w:val="0"/>
        <w:adjustRightInd w:val="0"/>
        <w:jc w:val="center"/>
        <w:rPr>
          <w:sz w:val="28"/>
          <w:szCs w:val="28"/>
          <w:lang w:val="uk-UA"/>
        </w:rPr>
      </w:pPr>
      <w:r w:rsidRPr="00856E09">
        <w:rPr>
          <w:b/>
          <w:sz w:val="28"/>
          <w:szCs w:val="28"/>
          <w:lang w:val="uk-UA"/>
        </w:rPr>
        <w:t>4</w:t>
      </w:r>
    </w:p>
    <w:p w14:paraId="1CA961D5" w14:textId="77777777" w:rsidR="003A38AF" w:rsidRPr="00856E09" w:rsidRDefault="003A38AF" w:rsidP="00675979">
      <w:pPr>
        <w:tabs>
          <w:tab w:val="left" w:pos="8021"/>
        </w:tabs>
        <w:overflowPunct w:val="0"/>
        <w:autoSpaceDE w:val="0"/>
        <w:autoSpaceDN w:val="0"/>
        <w:adjustRightInd w:val="0"/>
        <w:ind w:firstLine="709"/>
        <w:jc w:val="both"/>
        <w:rPr>
          <w:sz w:val="28"/>
          <w:szCs w:val="28"/>
          <w:lang w:val="uk-UA"/>
        </w:rPr>
      </w:pPr>
      <w:r w:rsidRPr="00856E09">
        <w:rPr>
          <w:sz w:val="28"/>
          <w:szCs w:val="28"/>
          <w:lang w:val="uk-UA"/>
        </w:rPr>
        <w:t xml:space="preserve">За хімічною будовою органічна речовина є гетероциклічною сполукою </w:t>
      </w:r>
      <w:r w:rsidRPr="00856E09">
        <w:rPr>
          <w:sz w:val="28"/>
          <w:szCs w:val="28"/>
          <w:lang w:val="uk-UA"/>
        </w:rPr>
        <w:br/>
        <w:t>з замкненим ланцюгом спряження. Визначте цю речовину:</w:t>
      </w:r>
    </w:p>
    <w:p w14:paraId="291AF2EF" w14:textId="77777777" w:rsidR="003A38AF" w:rsidRPr="00856E09" w:rsidRDefault="003A38AF" w:rsidP="00675979">
      <w:pPr>
        <w:tabs>
          <w:tab w:val="left" w:pos="8021"/>
        </w:tabs>
        <w:overflowPunct w:val="0"/>
        <w:autoSpaceDE w:val="0"/>
        <w:autoSpaceDN w:val="0"/>
        <w:adjustRightInd w:val="0"/>
        <w:ind w:firstLine="709"/>
        <w:jc w:val="center"/>
        <w:rPr>
          <w:b/>
          <w:sz w:val="28"/>
          <w:szCs w:val="28"/>
          <w:lang w:val="uk-UA"/>
        </w:rPr>
      </w:pPr>
    </w:p>
    <w:tbl>
      <w:tblPr>
        <w:tblW w:w="0" w:type="auto"/>
        <w:tblLook w:val="00A0" w:firstRow="1" w:lastRow="0" w:firstColumn="1" w:lastColumn="0" w:noHBand="0" w:noVBand="0"/>
      </w:tblPr>
      <w:tblGrid>
        <w:gridCol w:w="2420"/>
        <w:gridCol w:w="2408"/>
        <w:gridCol w:w="2405"/>
        <w:gridCol w:w="2405"/>
      </w:tblGrid>
      <w:tr w:rsidR="003A38AF" w:rsidRPr="00856E09" w14:paraId="4990D1EF" w14:textId="77777777" w:rsidTr="00675979">
        <w:tc>
          <w:tcPr>
            <w:tcW w:w="2463" w:type="dxa"/>
          </w:tcPr>
          <w:p w14:paraId="09E68A67" w14:textId="77777777" w:rsidR="003A38AF" w:rsidRPr="00856E09" w:rsidRDefault="003A38AF">
            <w:pPr>
              <w:tabs>
                <w:tab w:val="left" w:pos="8021"/>
              </w:tabs>
              <w:overflowPunct w:val="0"/>
              <w:autoSpaceDE w:val="0"/>
              <w:autoSpaceDN w:val="0"/>
              <w:adjustRightInd w:val="0"/>
              <w:jc w:val="center"/>
              <w:rPr>
                <w:b/>
                <w:sz w:val="28"/>
                <w:szCs w:val="28"/>
                <w:lang w:val="uk-UA"/>
              </w:rPr>
            </w:pPr>
            <w:r w:rsidRPr="00856E09">
              <w:rPr>
                <w:sz w:val="28"/>
                <w:szCs w:val="28"/>
                <w:lang w:val="uk-UA"/>
              </w:rPr>
              <w:object w:dxaOrig="1128" w:dyaOrig="1392" w14:anchorId="050E05B8">
                <v:shape id="_x0000_i1090" type="#_x0000_t75" style="width:57pt;height:69.55pt" o:ole="">
                  <v:imagedata r:id="rId44" o:title=""/>
                </v:shape>
                <o:OLEObject Type="Embed" ProgID="ChemDraw.Document.6.0" ShapeID="_x0000_i1090" DrawAspect="Content" ObjectID="_1798629208" r:id="rId145"/>
              </w:object>
            </w:r>
          </w:p>
        </w:tc>
        <w:tc>
          <w:tcPr>
            <w:tcW w:w="2463" w:type="dxa"/>
          </w:tcPr>
          <w:p w14:paraId="6C584125" w14:textId="77777777" w:rsidR="003A38AF" w:rsidRPr="00856E09" w:rsidRDefault="003A38AF">
            <w:pPr>
              <w:tabs>
                <w:tab w:val="left" w:pos="8021"/>
              </w:tabs>
              <w:overflowPunct w:val="0"/>
              <w:autoSpaceDE w:val="0"/>
              <w:autoSpaceDN w:val="0"/>
              <w:adjustRightInd w:val="0"/>
              <w:jc w:val="center"/>
              <w:rPr>
                <w:b/>
                <w:sz w:val="28"/>
                <w:szCs w:val="28"/>
                <w:lang w:val="uk-UA"/>
              </w:rPr>
            </w:pPr>
            <w:r w:rsidRPr="00856E09">
              <w:rPr>
                <w:lang w:val="uk-UA"/>
              </w:rPr>
              <w:object w:dxaOrig="828" w:dyaOrig="1116" w14:anchorId="05FE191F">
                <v:shape id="_x0000_i1091" type="#_x0000_t75" style="width:41pt;height:53pt" o:ole="">
                  <v:imagedata r:id="rId146" o:title=""/>
                </v:shape>
                <o:OLEObject Type="Embed" ProgID="ChemDraw.Document.6.0" ShapeID="_x0000_i1091" DrawAspect="Content" ObjectID="_1798629209" r:id="rId147"/>
              </w:object>
            </w:r>
          </w:p>
        </w:tc>
        <w:tc>
          <w:tcPr>
            <w:tcW w:w="2464" w:type="dxa"/>
          </w:tcPr>
          <w:p w14:paraId="10C81D55" w14:textId="77777777" w:rsidR="003A38AF" w:rsidRPr="00856E09" w:rsidRDefault="003A38AF">
            <w:pPr>
              <w:tabs>
                <w:tab w:val="left" w:pos="8021"/>
              </w:tabs>
              <w:overflowPunct w:val="0"/>
              <w:autoSpaceDE w:val="0"/>
              <w:autoSpaceDN w:val="0"/>
              <w:adjustRightInd w:val="0"/>
              <w:jc w:val="center"/>
              <w:rPr>
                <w:b/>
                <w:sz w:val="28"/>
                <w:szCs w:val="28"/>
                <w:lang w:val="uk-UA"/>
              </w:rPr>
            </w:pPr>
            <w:r w:rsidRPr="00856E09">
              <w:rPr>
                <w:lang w:val="uk-UA"/>
              </w:rPr>
              <w:object w:dxaOrig="768" w:dyaOrig="876" w14:anchorId="0016735C">
                <v:shape id="_x0000_i1092" type="#_x0000_t75" style="width:36.5pt;height:42.5pt" o:ole="">
                  <v:imagedata r:id="rId148" o:title=""/>
                </v:shape>
                <o:OLEObject Type="Embed" ProgID="ChemDraw.Document.6.0" ShapeID="_x0000_i1092" DrawAspect="Content" ObjectID="_1798629210" r:id="rId149"/>
              </w:object>
            </w:r>
          </w:p>
        </w:tc>
        <w:tc>
          <w:tcPr>
            <w:tcW w:w="2464" w:type="dxa"/>
          </w:tcPr>
          <w:p w14:paraId="681A0724" w14:textId="77777777" w:rsidR="003A38AF" w:rsidRPr="00856E09" w:rsidRDefault="003A38AF">
            <w:pPr>
              <w:tabs>
                <w:tab w:val="left" w:pos="8021"/>
              </w:tabs>
              <w:overflowPunct w:val="0"/>
              <w:autoSpaceDE w:val="0"/>
              <w:autoSpaceDN w:val="0"/>
              <w:adjustRightInd w:val="0"/>
              <w:jc w:val="center"/>
              <w:rPr>
                <w:b/>
                <w:sz w:val="28"/>
                <w:szCs w:val="28"/>
                <w:lang w:val="uk-UA"/>
              </w:rPr>
            </w:pPr>
            <w:r w:rsidRPr="00856E09">
              <w:rPr>
                <w:lang w:val="uk-UA"/>
              </w:rPr>
              <w:object w:dxaOrig="768" w:dyaOrig="1200" w14:anchorId="785453A1">
                <v:shape id="_x0000_i1093" type="#_x0000_t75" style="width:36.5pt;height:59.5pt" o:ole="">
                  <v:imagedata r:id="rId150" o:title=""/>
                </v:shape>
                <o:OLEObject Type="Embed" ProgID="ChemDraw.Document.6.0" ShapeID="_x0000_i1093" DrawAspect="Content" ObjectID="_1798629211" r:id="rId151"/>
              </w:object>
            </w:r>
          </w:p>
        </w:tc>
      </w:tr>
      <w:tr w:rsidR="003A38AF" w:rsidRPr="00856E09" w14:paraId="78276E8D" w14:textId="77777777" w:rsidTr="00675979">
        <w:tc>
          <w:tcPr>
            <w:tcW w:w="2463" w:type="dxa"/>
          </w:tcPr>
          <w:p w14:paraId="53D2A034" w14:textId="77777777" w:rsidR="003A38AF" w:rsidRPr="00856E09" w:rsidRDefault="003A38AF">
            <w:pPr>
              <w:tabs>
                <w:tab w:val="left" w:pos="8021"/>
              </w:tabs>
              <w:overflowPunct w:val="0"/>
              <w:autoSpaceDE w:val="0"/>
              <w:autoSpaceDN w:val="0"/>
              <w:adjustRightInd w:val="0"/>
              <w:jc w:val="center"/>
              <w:rPr>
                <w:sz w:val="28"/>
                <w:szCs w:val="28"/>
                <w:u w:val="single"/>
                <w:lang w:val="uk-UA"/>
              </w:rPr>
            </w:pPr>
            <w:r w:rsidRPr="00856E09">
              <w:rPr>
                <w:sz w:val="28"/>
                <w:szCs w:val="28"/>
                <w:u w:val="single"/>
                <w:lang w:val="uk-UA"/>
              </w:rPr>
              <w:t>а)</w:t>
            </w:r>
          </w:p>
        </w:tc>
        <w:tc>
          <w:tcPr>
            <w:tcW w:w="2463" w:type="dxa"/>
          </w:tcPr>
          <w:p w14:paraId="5258D7B0"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б)</w:t>
            </w:r>
          </w:p>
        </w:tc>
        <w:tc>
          <w:tcPr>
            <w:tcW w:w="2464" w:type="dxa"/>
          </w:tcPr>
          <w:p w14:paraId="35574AE3"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в)</w:t>
            </w:r>
          </w:p>
        </w:tc>
        <w:tc>
          <w:tcPr>
            <w:tcW w:w="2464" w:type="dxa"/>
          </w:tcPr>
          <w:p w14:paraId="70E0B908" w14:textId="77777777" w:rsidR="003A38AF" w:rsidRPr="00856E09" w:rsidRDefault="003A38AF">
            <w:pPr>
              <w:tabs>
                <w:tab w:val="left" w:pos="8021"/>
              </w:tabs>
              <w:overflowPunct w:val="0"/>
              <w:autoSpaceDE w:val="0"/>
              <w:autoSpaceDN w:val="0"/>
              <w:adjustRightInd w:val="0"/>
              <w:jc w:val="center"/>
              <w:rPr>
                <w:sz w:val="28"/>
                <w:szCs w:val="28"/>
                <w:lang w:val="uk-UA"/>
              </w:rPr>
            </w:pPr>
            <w:r w:rsidRPr="00856E09">
              <w:rPr>
                <w:sz w:val="28"/>
                <w:szCs w:val="28"/>
                <w:lang w:val="uk-UA"/>
              </w:rPr>
              <w:t>г)</w:t>
            </w:r>
          </w:p>
        </w:tc>
      </w:tr>
    </w:tbl>
    <w:p w14:paraId="1BC900CD" w14:textId="77777777" w:rsidR="003A38AF" w:rsidRPr="00856E09" w:rsidRDefault="003A38AF" w:rsidP="00240B9B">
      <w:pPr>
        <w:tabs>
          <w:tab w:val="left" w:pos="8021"/>
        </w:tabs>
        <w:overflowPunct w:val="0"/>
        <w:autoSpaceDE w:val="0"/>
        <w:autoSpaceDN w:val="0"/>
        <w:adjustRightInd w:val="0"/>
        <w:rPr>
          <w:b/>
          <w:sz w:val="28"/>
          <w:szCs w:val="28"/>
          <w:lang w:val="uk-UA"/>
        </w:rPr>
      </w:pPr>
    </w:p>
    <w:p w14:paraId="09306968" w14:textId="77777777" w:rsidR="003A38AF" w:rsidRPr="00856E09" w:rsidRDefault="003A38AF" w:rsidP="00675979">
      <w:pPr>
        <w:tabs>
          <w:tab w:val="left" w:pos="8021"/>
        </w:tabs>
        <w:overflowPunct w:val="0"/>
        <w:autoSpaceDE w:val="0"/>
        <w:autoSpaceDN w:val="0"/>
        <w:adjustRightInd w:val="0"/>
        <w:jc w:val="center"/>
        <w:rPr>
          <w:rStyle w:val="13"/>
          <w:b w:val="0"/>
          <w:sz w:val="28"/>
          <w:szCs w:val="28"/>
          <w:lang w:val="uk-UA"/>
        </w:rPr>
      </w:pPr>
      <w:r w:rsidRPr="00856E09">
        <w:rPr>
          <w:b/>
          <w:sz w:val="28"/>
          <w:szCs w:val="28"/>
          <w:lang w:val="uk-UA"/>
        </w:rPr>
        <w:t xml:space="preserve"> 5</w:t>
      </w:r>
    </w:p>
    <w:p w14:paraId="21485F59" w14:textId="77777777" w:rsidR="003A38AF" w:rsidRPr="00856E09" w:rsidRDefault="003A38AF" w:rsidP="00675979">
      <w:pPr>
        <w:ind w:firstLine="709"/>
        <w:jc w:val="both"/>
        <w:rPr>
          <w:lang w:val="uk-UA"/>
        </w:rPr>
      </w:pPr>
      <w:r w:rsidRPr="00856E09">
        <w:rPr>
          <w:sz w:val="28"/>
          <w:szCs w:val="28"/>
          <w:lang w:val="uk-UA"/>
        </w:rPr>
        <w:t>Як отримують оксиран та його похідні?</w:t>
      </w:r>
    </w:p>
    <w:p w14:paraId="707EA562" w14:textId="77777777" w:rsidR="003A38AF" w:rsidRPr="00856E09" w:rsidRDefault="003A38AF" w:rsidP="00675979">
      <w:pPr>
        <w:ind w:firstLine="709"/>
        <w:jc w:val="both"/>
        <w:rPr>
          <w:sz w:val="28"/>
          <w:szCs w:val="28"/>
          <w:lang w:val="uk-UA"/>
        </w:rPr>
      </w:pPr>
      <w:r w:rsidRPr="00856E09">
        <w:rPr>
          <w:sz w:val="28"/>
          <w:szCs w:val="28"/>
          <w:lang w:val="uk-UA"/>
        </w:rPr>
        <w:t>а) циклізацією β-галогенетиламінів</w:t>
      </w:r>
    </w:p>
    <w:p w14:paraId="459B8874" w14:textId="77777777" w:rsidR="003A38AF" w:rsidRPr="00856E09" w:rsidRDefault="003A38AF" w:rsidP="00675979">
      <w:pPr>
        <w:ind w:firstLine="709"/>
        <w:jc w:val="both"/>
        <w:rPr>
          <w:sz w:val="28"/>
          <w:szCs w:val="28"/>
          <w:lang w:val="uk-UA"/>
        </w:rPr>
      </w:pPr>
      <w:r w:rsidRPr="00856E09">
        <w:rPr>
          <w:sz w:val="28"/>
          <w:szCs w:val="28"/>
          <w:lang w:val="uk-UA"/>
        </w:rPr>
        <w:t>б) галогенуванням</w:t>
      </w:r>
    </w:p>
    <w:p w14:paraId="7ACE9AAF" w14:textId="77777777" w:rsidR="003A38AF" w:rsidRPr="00856E09" w:rsidRDefault="003A38AF" w:rsidP="00675979">
      <w:pPr>
        <w:ind w:firstLine="709"/>
        <w:jc w:val="both"/>
        <w:rPr>
          <w:sz w:val="28"/>
          <w:szCs w:val="28"/>
          <w:lang w:val="uk-UA"/>
        </w:rPr>
      </w:pPr>
      <w:r w:rsidRPr="00856E09">
        <w:rPr>
          <w:sz w:val="28"/>
          <w:szCs w:val="28"/>
          <w:lang w:val="uk-UA"/>
        </w:rPr>
        <w:t>в) циклізацією β-галогеноспиртів</w:t>
      </w:r>
    </w:p>
    <w:p w14:paraId="631135E4" w14:textId="77777777" w:rsidR="003A38AF" w:rsidRPr="00856E09" w:rsidRDefault="003A38AF" w:rsidP="00240B9B">
      <w:pPr>
        <w:ind w:firstLine="709"/>
        <w:jc w:val="both"/>
        <w:rPr>
          <w:sz w:val="28"/>
          <w:szCs w:val="28"/>
          <w:lang w:val="uk-UA"/>
        </w:rPr>
      </w:pPr>
      <w:r w:rsidRPr="00856E09">
        <w:rPr>
          <w:sz w:val="28"/>
          <w:szCs w:val="28"/>
          <w:lang w:val="uk-UA"/>
        </w:rPr>
        <w:t>г) амінуванням</w:t>
      </w:r>
    </w:p>
    <w:p w14:paraId="264D51A8" w14:textId="77777777" w:rsidR="003A38AF" w:rsidRPr="00856E09" w:rsidRDefault="003A38AF" w:rsidP="00675979">
      <w:pPr>
        <w:tabs>
          <w:tab w:val="left" w:pos="8021"/>
        </w:tabs>
        <w:overflowPunct w:val="0"/>
        <w:autoSpaceDE w:val="0"/>
        <w:autoSpaceDN w:val="0"/>
        <w:adjustRightInd w:val="0"/>
        <w:ind w:firstLine="709"/>
        <w:jc w:val="center"/>
        <w:rPr>
          <w:rStyle w:val="13"/>
          <w:b w:val="0"/>
          <w:lang w:val="uk-UA"/>
        </w:rPr>
      </w:pPr>
      <w:r w:rsidRPr="00856E09">
        <w:rPr>
          <w:b/>
          <w:sz w:val="28"/>
          <w:szCs w:val="28"/>
          <w:lang w:val="uk-UA"/>
        </w:rPr>
        <w:t xml:space="preserve"> 6</w:t>
      </w:r>
    </w:p>
    <w:p w14:paraId="7F426E19" w14:textId="77777777" w:rsidR="003A38AF" w:rsidRPr="00856E09" w:rsidRDefault="003A38AF" w:rsidP="00675979">
      <w:pPr>
        <w:ind w:firstLine="709"/>
        <w:jc w:val="both"/>
        <w:rPr>
          <w:lang w:val="uk-UA"/>
        </w:rPr>
      </w:pPr>
      <w:r w:rsidRPr="00856E09">
        <w:rPr>
          <w:sz w:val="28"/>
          <w:szCs w:val="28"/>
          <w:lang w:val="uk-UA"/>
        </w:rPr>
        <w:t>Як отримують азиридин?</w:t>
      </w:r>
    </w:p>
    <w:p w14:paraId="3286ADA5" w14:textId="77777777" w:rsidR="003A38AF" w:rsidRPr="00856E09" w:rsidRDefault="003A38AF" w:rsidP="00675979">
      <w:pPr>
        <w:ind w:firstLine="709"/>
        <w:jc w:val="both"/>
        <w:rPr>
          <w:sz w:val="28"/>
          <w:szCs w:val="28"/>
          <w:lang w:val="uk-UA"/>
        </w:rPr>
      </w:pPr>
      <w:r w:rsidRPr="00856E09">
        <w:rPr>
          <w:sz w:val="28"/>
          <w:szCs w:val="28"/>
          <w:lang w:val="uk-UA"/>
        </w:rPr>
        <w:t>а) циклізацією β-галогенетиламінів</w:t>
      </w:r>
    </w:p>
    <w:p w14:paraId="73C05074" w14:textId="77777777" w:rsidR="003A38AF" w:rsidRPr="00856E09" w:rsidRDefault="003A38AF" w:rsidP="00675979">
      <w:pPr>
        <w:ind w:firstLine="709"/>
        <w:jc w:val="both"/>
        <w:rPr>
          <w:sz w:val="28"/>
          <w:szCs w:val="28"/>
          <w:lang w:val="uk-UA"/>
        </w:rPr>
      </w:pPr>
      <w:r w:rsidRPr="00856E09">
        <w:rPr>
          <w:sz w:val="28"/>
          <w:szCs w:val="28"/>
          <w:lang w:val="uk-UA"/>
        </w:rPr>
        <w:t>б) галогенуванням</w:t>
      </w:r>
    </w:p>
    <w:p w14:paraId="33DB7737" w14:textId="77777777" w:rsidR="003A38AF" w:rsidRPr="00856E09" w:rsidRDefault="003A38AF" w:rsidP="00675979">
      <w:pPr>
        <w:ind w:firstLine="709"/>
        <w:jc w:val="both"/>
        <w:rPr>
          <w:sz w:val="28"/>
          <w:szCs w:val="28"/>
          <w:lang w:val="uk-UA"/>
        </w:rPr>
      </w:pPr>
      <w:r w:rsidRPr="00856E09">
        <w:rPr>
          <w:sz w:val="28"/>
          <w:szCs w:val="28"/>
          <w:lang w:val="uk-UA"/>
        </w:rPr>
        <w:t>в) циклізацією β-галогеноспиртів</w:t>
      </w:r>
    </w:p>
    <w:p w14:paraId="0579433D" w14:textId="77777777" w:rsidR="003A38AF" w:rsidRPr="00856E09" w:rsidRDefault="003A38AF" w:rsidP="00240B9B">
      <w:pPr>
        <w:ind w:firstLine="709"/>
        <w:jc w:val="both"/>
        <w:rPr>
          <w:sz w:val="28"/>
          <w:szCs w:val="28"/>
          <w:lang w:val="uk-UA"/>
        </w:rPr>
      </w:pPr>
      <w:r w:rsidRPr="00856E09">
        <w:rPr>
          <w:sz w:val="28"/>
          <w:szCs w:val="28"/>
          <w:lang w:val="uk-UA"/>
        </w:rPr>
        <w:t>г) амінуванням</w:t>
      </w:r>
    </w:p>
    <w:p w14:paraId="18152EDD" w14:textId="77777777" w:rsidR="003A38AF" w:rsidRPr="00856E09" w:rsidRDefault="003A38AF" w:rsidP="00675979">
      <w:pPr>
        <w:tabs>
          <w:tab w:val="left" w:pos="8021"/>
        </w:tabs>
        <w:overflowPunct w:val="0"/>
        <w:autoSpaceDE w:val="0"/>
        <w:autoSpaceDN w:val="0"/>
        <w:adjustRightInd w:val="0"/>
        <w:ind w:firstLine="709"/>
        <w:jc w:val="center"/>
        <w:rPr>
          <w:sz w:val="28"/>
          <w:szCs w:val="28"/>
          <w:lang w:val="uk-UA"/>
        </w:rPr>
      </w:pPr>
      <w:r w:rsidRPr="00856E09">
        <w:rPr>
          <w:b/>
          <w:sz w:val="28"/>
          <w:szCs w:val="28"/>
          <w:lang w:val="uk-UA"/>
        </w:rPr>
        <w:t xml:space="preserve"> 7</w:t>
      </w:r>
    </w:p>
    <w:p w14:paraId="7FB3947F" w14:textId="77777777" w:rsidR="003A38AF" w:rsidRPr="00856E09" w:rsidRDefault="003A38AF" w:rsidP="00675979">
      <w:pPr>
        <w:ind w:firstLine="709"/>
        <w:jc w:val="both"/>
        <w:rPr>
          <w:sz w:val="28"/>
          <w:szCs w:val="28"/>
          <w:lang w:val="uk-UA"/>
        </w:rPr>
      </w:pPr>
      <w:r w:rsidRPr="00856E09">
        <w:rPr>
          <w:sz w:val="28"/>
          <w:szCs w:val="28"/>
          <w:lang w:val="uk-UA"/>
        </w:rPr>
        <w:t>Яка сполука утвориться при взаємодії азиридину з амоніаком?</w:t>
      </w:r>
    </w:p>
    <w:p w14:paraId="2754BF87" w14:textId="77777777" w:rsidR="003A38AF" w:rsidRPr="00856E09" w:rsidRDefault="003A38AF" w:rsidP="00675979">
      <w:pPr>
        <w:ind w:firstLine="709"/>
        <w:jc w:val="both"/>
        <w:rPr>
          <w:sz w:val="28"/>
          <w:szCs w:val="28"/>
          <w:lang w:val="uk-UA"/>
        </w:rPr>
      </w:pPr>
      <w:r w:rsidRPr="00856E09">
        <w:rPr>
          <w:sz w:val="28"/>
          <w:szCs w:val="28"/>
          <w:lang w:val="uk-UA"/>
        </w:rPr>
        <w:t>а) 2-хлороетанамін</w:t>
      </w:r>
    </w:p>
    <w:p w14:paraId="79446D64" w14:textId="77777777" w:rsidR="003A38AF" w:rsidRPr="00856E09" w:rsidRDefault="003A38AF" w:rsidP="00675979">
      <w:pPr>
        <w:ind w:firstLine="709"/>
        <w:jc w:val="both"/>
        <w:rPr>
          <w:sz w:val="28"/>
          <w:szCs w:val="28"/>
          <w:lang w:val="uk-UA"/>
        </w:rPr>
      </w:pPr>
      <w:r w:rsidRPr="00856E09">
        <w:rPr>
          <w:sz w:val="28"/>
          <w:szCs w:val="28"/>
          <w:lang w:val="uk-UA"/>
        </w:rPr>
        <w:t>б) 1,2-етандіамін</w:t>
      </w:r>
    </w:p>
    <w:p w14:paraId="51257CE1" w14:textId="77777777" w:rsidR="003A38AF" w:rsidRPr="00856E09" w:rsidRDefault="003A38AF" w:rsidP="00675979">
      <w:pPr>
        <w:ind w:firstLine="709"/>
        <w:jc w:val="both"/>
        <w:rPr>
          <w:sz w:val="28"/>
          <w:szCs w:val="28"/>
          <w:lang w:val="uk-UA"/>
        </w:rPr>
      </w:pPr>
      <w:r w:rsidRPr="00856E09">
        <w:rPr>
          <w:sz w:val="28"/>
          <w:szCs w:val="28"/>
          <w:lang w:val="uk-UA"/>
        </w:rPr>
        <w:t>в) діамін</w:t>
      </w:r>
    </w:p>
    <w:p w14:paraId="26349EC7" w14:textId="77777777" w:rsidR="003A38AF" w:rsidRPr="00856E09" w:rsidRDefault="003A38AF" w:rsidP="00240B9B">
      <w:pPr>
        <w:ind w:firstLine="709"/>
        <w:jc w:val="both"/>
        <w:rPr>
          <w:sz w:val="28"/>
          <w:szCs w:val="28"/>
          <w:lang w:val="uk-UA"/>
        </w:rPr>
      </w:pPr>
      <w:r w:rsidRPr="00856E09">
        <w:rPr>
          <w:sz w:val="28"/>
          <w:szCs w:val="28"/>
          <w:lang w:val="uk-UA"/>
        </w:rPr>
        <w:t>г) 3-аміно-1-пропанол</w:t>
      </w:r>
    </w:p>
    <w:p w14:paraId="4BBC065E" w14:textId="77777777" w:rsidR="003A38AF" w:rsidRPr="00856E09" w:rsidRDefault="003A38AF" w:rsidP="004A3771">
      <w:pPr>
        <w:tabs>
          <w:tab w:val="left" w:pos="8021"/>
        </w:tabs>
        <w:overflowPunct w:val="0"/>
        <w:autoSpaceDE w:val="0"/>
        <w:autoSpaceDN w:val="0"/>
        <w:adjustRightInd w:val="0"/>
        <w:ind w:firstLine="709"/>
        <w:jc w:val="center"/>
        <w:rPr>
          <w:sz w:val="28"/>
          <w:szCs w:val="28"/>
          <w:lang w:val="uk-UA"/>
        </w:rPr>
      </w:pPr>
      <w:r w:rsidRPr="00856E09">
        <w:rPr>
          <w:b/>
          <w:sz w:val="28"/>
          <w:szCs w:val="28"/>
          <w:lang w:val="uk-UA"/>
        </w:rPr>
        <w:t>8</w:t>
      </w:r>
    </w:p>
    <w:p w14:paraId="074D2855" w14:textId="77777777" w:rsidR="003A38AF" w:rsidRPr="00856E09" w:rsidRDefault="003A38AF" w:rsidP="00675979">
      <w:pPr>
        <w:ind w:firstLine="709"/>
        <w:jc w:val="both"/>
        <w:rPr>
          <w:sz w:val="28"/>
          <w:szCs w:val="28"/>
          <w:lang w:val="uk-UA"/>
        </w:rPr>
      </w:pPr>
      <w:r w:rsidRPr="00856E09">
        <w:rPr>
          <w:sz w:val="28"/>
          <w:szCs w:val="28"/>
          <w:lang w:val="uk-UA"/>
        </w:rPr>
        <w:t xml:space="preserve">З якою речовиною взаємодіє оксетан, в результаті чого утворюється </w:t>
      </w:r>
      <w:r w:rsidRPr="00856E09">
        <w:rPr>
          <w:sz w:val="28"/>
          <w:szCs w:val="28"/>
          <w:lang w:val="uk-UA"/>
        </w:rPr>
        <w:br/>
        <w:t>3-хлоропропан-1-ол?</w:t>
      </w:r>
    </w:p>
    <w:p w14:paraId="3610F2BC" w14:textId="77777777" w:rsidR="003A38AF" w:rsidRPr="00856E09" w:rsidRDefault="003A38AF" w:rsidP="00675979">
      <w:pPr>
        <w:ind w:firstLine="709"/>
        <w:jc w:val="both"/>
        <w:rPr>
          <w:sz w:val="28"/>
          <w:szCs w:val="28"/>
          <w:vertAlign w:val="subscript"/>
          <w:lang w:val="uk-UA"/>
        </w:rPr>
      </w:pPr>
      <w:r w:rsidRPr="00856E09">
        <w:rPr>
          <w:sz w:val="28"/>
          <w:szCs w:val="28"/>
          <w:lang w:val="uk-UA"/>
        </w:rPr>
        <w:t>а) Cl</w:t>
      </w:r>
      <w:r w:rsidRPr="00856E09">
        <w:rPr>
          <w:sz w:val="28"/>
          <w:szCs w:val="28"/>
          <w:vertAlign w:val="subscript"/>
          <w:lang w:val="uk-UA"/>
        </w:rPr>
        <w:t>2</w:t>
      </w:r>
    </w:p>
    <w:p w14:paraId="433CF66E" w14:textId="77777777" w:rsidR="003A38AF" w:rsidRPr="00856E09" w:rsidRDefault="003A38AF" w:rsidP="00675979">
      <w:pPr>
        <w:ind w:firstLine="709"/>
        <w:jc w:val="both"/>
        <w:rPr>
          <w:sz w:val="28"/>
          <w:szCs w:val="28"/>
          <w:lang w:val="uk-UA"/>
        </w:rPr>
      </w:pPr>
      <w:r w:rsidRPr="00856E09">
        <w:rPr>
          <w:sz w:val="28"/>
          <w:szCs w:val="28"/>
          <w:lang w:val="uk-UA"/>
        </w:rPr>
        <w:t>б) NH</w:t>
      </w:r>
      <w:r w:rsidRPr="00856E09">
        <w:rPr>
          <w:sz w:val="28"/>
          <w:szCs w:val="28"/>
          <w:vertAlign w:val="subscript"/>
          <w:lang w:val="uk-UA"/>
        </w:rPr>
        <w:t>3</w:t>
      </w:r>
    </w:p>
    <w:p w14:paraId="14C6B587" w14:textId="77777777" w:rsidR="003A38AF" w:rsidRPr="00856E09" w:rsidRDefault="003A38AF" w:rsidP="00675979">
      <w:pPr>
        <w:ind w:firstLine="709"/>
        <w:jc w:val="both"/>
        <w:rPr>
          <w:sz w:val="28"/>
          <w:szCs w:val="28"/>
          <w:lang w:val="uk-UA"/>
        </w:rPr>
      </w:pPr>
      <w:r w:rsidRPr="00856E09">
        <w:rPr>
          <w:sz w:val="28"/>
          <w:szCs w:val="28"/>
          <w:lang w:val="uk-UA"/>
        </w:rPr>
        <w:t>в) HCl</w:t>
      </w:r>
    </w:p>
    <w:p w14:paraId="262EAE2C" w14:textId="77777777" w:rsidR="003A38AF" w:rsidRPr="00856E09" w:rsidRDefault="003A38AF" w:rsidP="00240B9B">
      <w:pPr>
        <w:ind w:firstLine="709"/>
        <w:jc w:val="both"/>
        <w:rPr>
          <w:sz w:val="28"/>
          <w:szCs w:val="28"/>
          <w:vertAlign w:val="subscript"/>
          <w:lang w:val="uk-UA"/>
        </w:rPr>
      </w:pPr>
      <w:r w:rsidRPr="00856E09">
        <w:rPr>
          <w:sz w:val="28"/>
          <w:szCs w:val="28"/>
          <w:lang w:val="uk-UA"/>
        </w:rPr>
        <w:t>г) SO</w:t>
      </w:r>
      <w:r w:rsidRPr="00856E09">
        <w:rPr>
          <w:sz w:val="28"/>
          <w:szCs w:val="28"/>
          <w:vertAlign w:val="subscript"/>
          <w:lang w:val="uk-UA"/>
        </w:rPr>
        <w:t>2</w:t>
      </w:r>
      <w:r w:rsidRPr="00856E09">
        <w:rPr>
          <w:sz w:val="28"/>
          <w:szCs w:val="28"/>
          <w:lang w:val="uk-UA"/>
        </w:rPr>
        <w:t>Cl</w:t>
      </w:r>
      <w:r w:rsidRPr="00856E09">
        <w:rPr>
          <w:sz w:val="28"/>
          <w:szCs w:val="28"/>
          <w:vertAlign w:val="subscript"/>
          <w:lang w:val="uk-UA"/>
        </w:rPr>
        <w:t>2</w:t>
      </w:r>
    </w:p>
    <w:p w14:paraId="67DC9550" w14:textId="77777777" w:rsidR="003A38AF" w:rsidRPr="00856E09" w:rsidRDefault="003A38AF" w:rsidP="00675979">
      <w:pPr>
        <w:tabs>
          <w:tab w:val="left" w:pos="8021"/>
        </w:tabs>
        <w:overflowPunct w:val="0"/>
        <w:autoSpaceDE w:val="0"/>
        <w:autoSpaceDN w:val="0"/>
        <w:adjustRightInd w:val="0"/>
        <w:ind w:firstLine="709"/>
        <w:jc w:val="center"/>
        <w:rPr>
          <w:sz w:val="28"/>
          <w:szCs w:val="28"/>
          <w:lang w:val="uk-UA"/>
        </w:rPr>
      </w:pPr>
      <w:r w:rsidRPr="00856E09">
        <w:rPr>
          <w:b/>
          <w:sz w:val="28"/>
          <w:szCs w:val="28"/>
          <w:lang w:val="uk-UA"/>
        </w:rPr>
        <w:t>9</w:t>
      </w:r>
    </w:p>
    <w:p w14:paraId="14591B45" w14:textId="77777777" w:rsidR="003A38AF" w:rsidRPr="00856E09" w:rsidRDefault="003A38AF" w:rsidP="00675979">
      <w:pPr>
        <w:tabs>
          <w:tab w:val="left" w:pos="9540"/>
        </w:tabs>
        <w:overflowPunct w:val="0"/>
        <w:autoSpaceDE w:val="0"/>
        <w:autoSpaceDN w:val="0"/>
        <w:adjustRightInd w:val="0"/>
        <w:ind w:firstLine="709"/>
        <w:jc w:val="both"/>
        <w:rPr>
          <w:sz w:val="28"/>
          <w:szCs w:val="28"/>
          <w:lang w:val="uk-UA"/>
        </w:rPr>
      </w:pPr>
      <w:r w:rsidRPr="00856E09">
        <w:rPr>
          <w:sz w:val="28"/>
          <w:szCs w:val="28"/>
          <w:lang w:val="uk-UA"/>
        </w:rPr>
        <w:t>Реакційна здатність гетероциклічних сполук залежить від природи гетероциклу та реагенту. Виберіть реагент з яким азиридин реагує без розриву гетеро циклу:</w:t>
      </w:r>
    </w:p>
    <w:p w14:paraId="3977ED8C" w14:textId="77777777" w:rsidR="003A38AF" w:rsidRPr="00856E09" w:rsidRDefault="003A38AF" w:rsidP="00675979">
      <w:pPr>
        <w:tabs>
          <w:tab w:val="left" w:pos="9540"/>
        </w:tabs>
        <w:overflowPunct w:val="0"/>
        <w:autoSpaceDE w:val="0"/>
        <w:autoSpaceDN w:val="0"/>
        <w:adjustRightInd w:val="0"/>
        <w:ind w:firstLine="709"/>
        <w:jc w:val="both"/>
        <w:rPr>
          <w:sz w:val="28"/>
          <w:szCs w:val="28"/>
          <w:lang w:val="uk-UA"/>
        </w:rPr>
      </w:pPr>
      <w:r w:rsidRPr="00856E09">
        <w:rPr>
          <w:sz w:val="28"/>
          <w:szCs w:val="28"/>
          <w:lang w:val="uk-UA"/>
        </w:rPr>
        <w:t>а) HOH</w:t>
      </w:r>
    </w:p>
    <w:p w14:paraId="48E0F8A3" w14:textId="77777777" w:rsidR="003A38AF" w:rsidRPr="00856E09" w:rsidRDefault="003A38AF" w:rsidP="00675979">
      <w:pPr>
        <w:tabs>
          <w:tab w:val="left" w:pos="9540"/>
        </w:tabs>
        <w:overflowPunct w:val="0"/>
        <w:autoSpaceDE w:val="0"/>
        <w:autoSpaceDN w:val="0"/>
        <w:adjustRightInd w:val="0"/>
        <w:ind w:firstLine="709"/>
        <w:jc w:val="both"/>
        <w:rPr>
          <w:sz w:val="28"/>
          <w:szCs w:val="28"/>
          <w:lang w:val="uk-UA"/>
        </w:rPr>
      </w:pPr>
      <w:r w:rsidRPr="00856E09">
        <w:rPr>
          <w:sz w:val="28"/>
          <w:szCs w:val="28"/>
          <w:lang w:val="uk-UA"/>
        </w:rPr>
        <w:t>б) NH</w:t>
      </w:r>
      <w:r w:rsidRPr="00856E09">
        <w:rPr>
          <w:sz w:val="28"/>
          <w:szCs w:val="28"/>
          <w:vertAlign w:val="subscript"/>
          <w:lang w:val="uk-UA"/>
        </w:rPr>
        <w:t>3</w:t>
      </w:r>
    </w:p>
    <w:p w14:paraId="79AF6AD0" w14:textId="77777777" w:rsidR="003A38AF" w:rsidRPr="00856E09" w:rsidRDefault="003A38AF" w:rsidP="00675979">
      <w:pPr>
        <w:tabs>
          <w:tab w:val="left" w:pos="9540"/>
        </w:tabs>
        <w:overflowPunct w:val="0"/>
        <w:autoSpaceDE w:val="0"/>
        <w:autoSpaceDN w:val="0"/>
        <w:adjustRightInd w:val="0"/>
        <w:ind w:firstLine="709"/>
        <w:jc w:val="both"/>
        <w:rPr>
          <w:sz w:val="28"/>
          <w:szCs w:val="28"/>
          <w:lang w:val="uk-UA"/>
        </w:rPr>
      </w:pPr>
      <w:r w:rsidRPr="00856E09">
        <w:rPr>
          <w:sz w:val="28"/>
          <w:szCs w:val="28"/>
          <w:lang w:val="uk-UA"/>
        </w:rPr>
        <w:t>в) CH</w:t>
      </w:r>
      <w:r w:rsidRPr="00856E09">
        <w:rPr>
          <w:sz w:val="28"/>
          <w:szCs w:val="28"/>
          <w:vertAlign w:val="subscript"/>
          <w:lang w:val="uk-UA"/>
        </w:rPr>
        <w:t>3</w:t>
      </w:r>
      <w:r w:rsidRPr="00856E09">
        <w:rPr>
          <w:sz w:val="28"/>
          <w:szCs w:val="28"/>
          <w:lang w:val="uk-UA"/>
        </w:rPr>
        <w:t>NH</w:t>
      </w:r>
      <w:r w:rsidRPr="00856E09">
        <w:rPr>
          <w:sz w:val="28"/>
          <w:szCs w:val="28"/>
          <w:vertAlign w:val="subscript"/>
          <w:lang w:val="uk-UA"/>
        </w:rPr>
        <w:t>2</w:t>
      </w:r>
    </w:p>
    <w:p w14:paraId="59A1B974" w14:textId="77777777" w:rsidR="003A38AF" w:rsidRPr="006458C4" w:rsidRDefault="003A38AF" w:rsidP="00240B9B">
      <w:pPr>
        <w:tabs>
          <w:tab w:val="left" w:pos="9540"/>
        </w:tabs>
        <w:overflowPunct w:val="0"/>
        <w:autoSpaceDE w:val="0"/>
        <w:autoSpaceDN w:val="0"/>
        <w:adjustRightInd w:val="0"/>
        <w:ind w:firstLine="709"/>
        <w:jc w:val="both"/>
        <w:rPr>
          <w:rStyle w:val="13"/>
          <w:b w:val="0"/>
          <w:lang w:val="uk-UA"/>
        </w:rPr>
      </w:pPr>
      <w:r w:rsidRPr="006458C4">
        <w:rPr>
          <w:sz w:val="28"/>
          <w:szCs w:val="28"/>
          <w:lang w:val="uk-UA"/>
        </w:rPr>
        <w:t>г) CH</w:t>
      </w:r>
      <w:r w:rsidRPr="006458C4">
        <w:rPr>
          <w:sz w:val="28"/>
          <w:szCs w:val="28"/>
          <w:vertAlign w:val="subscript"/>
          <w:lang w:val="uk-UA"/>
        </w:rPr>
        <w:t>3</w:t>
      </w:r>
      <w:r w:rsidRPr="006458C4">
        <w:rPr>
          <w:sz w:val="28"/>
          <w:szCs w:val="28"/>
          <w:lang w:val="uk-UA"/>
        </w:rPr>
        <w:t>J</w:t>
      </w:r>
    </w:p>
    <w:p w14:paraId="2C5475C7" w14:textId="77777777" w:rsidR="003A38AF" w:rsidRPr="00856E09" w:rsidRDefault="003A38AF" w:rsidP="00675979">
      <w:pPr>
        <w:tabs>
          <w:tab w:val="left" w:pos="8021"/>
        </w:tabs>
        <w:overflowPunct w:val="0"/>
        <w:autoSpaceDE w:val="0"/>
        <w:autoSpaceDN w:val="0"/>
        <w:adjustRightInd w:val="0"/>
        <w:ind w:firstLine="709"/>
        <w:jc w:val="center"/>
        <w:rPr>
          <w:lang w:val="uk-UA"/>
        </w:rPr>
      </w:pPr>
      <w:r w:rsidRPr="00856E09">
        <w:rPr>
          <w:rStyle w:val="13"/>
          <w:bCs/>
          <w:sz w:val="28"/>
          <w:szCs w:val="28"/>
          <w:lang w:val="uk-UA"/>
        </w:rPr>
        <w:t>10</w:t>
      </w:r>
    </w:p>
    <w:p w14:paraId="3F371694" w14:textId="77777777" w:rsidR="003A38AF" w:rsidRPr="00856E09" w:rsidRDefault="003A38AF" w:rsidP="00675979">
      <w:pPr>
        <w:ind w:firstLine="709"/>
        <w:jc w:val="both"/>
        <w:rPr>
          <w:sz w:val="28"/>
          <w:szCs w:val="28"/>
          <w:lang w:val="uk-UA"/>
        </w:rPr>
      </w:pPr>
      <w:r w:rsidRPr="00856E09">
        <w:rPr>
          <w:sz w:val="28"/>
          <w:szCs w:val="28"/>
          <w:lang w:val="uk-UA"/>
        </w:rPr>
        <w:t>Епілхлорогідрин похідне …</w:t>
      </w:r>
    </w:p>
    <w:p w14:paraId="3F6A09F3" w14:textId="77777777" w:rsidR="003A38AF" w:rsidRPr="00856E09" w:rsidRDefault="003A38AF" w:rsidP="00675979">
      <w:pPr>
        <w:ind w:firstLine="709"/>
        <w:jc w:val="both"/>
        <w:rPr>
          <w:sz w:val="28"/>
          <w:szCs w:val="28"/>
          <w:lang w:val="uk-UA"/>
        </w:rPr>
      </w:pPr>
      <w:r w:rsidRPr="00856E09">
        <w:rPr>
          <w:sz w:val="28"/>
          <w:szCs w:val="28"/>
          <w:lang w:val="uk-UA"/>
        </w:rPr>
        <w:t>а) піролу</w:t>
      </w:r>
    </w:p>
    <w:p w14:paraId="620C957A" w14:textId="77777777" w:rsidR="003A38AF" w:rsidRPr="00856E09" w:rsidRDefault="003A38AF" w:rsidP="00675979">
      <w:pPr>
        <w:ind w:firstLine="709"/>
        <w:jc w:val="both"/>
        <w:rPr>
          <w:sz w:val="28"/>
          <w:szCs w:val="28"/>
          <w:lang w:val="uk-UA"/>
        </w:rPr>
      </w:pPr>
      <w:r w:rsidRPr="00856E09">
        <w:rPr>
          <w:sz w:val="28"/>
          <w:szCs w:val="28"/>
          <w:lang w:val="uk-UA"/>
        </w:rPr>
        <w:t>б) азетидину</w:t>
      </w:r>
    </w:p>
    <w:p w14:paraId="17CF603C" w14:textId="77777777" w:rsidR="003A38AF" w:rsidRPr="00856E09" w:rsidRDefault="003A38AF" w:rsidP="00675979">
      <w:pPr>
        <w:ind w:firstLine="709"/>
        <w:jc w:val="both"/>
        <w:rPr>
          <w:sz w:val="28"/>
          <w:szCs w:val="28"/>
          <w:lang w:val="uk-UA"/>
        </w:rPr>
      </w:pPr>
      <w:r w:rsidRPr="00856E09">
        <w:rPr>
          <w:sz w:val="28"/>
          <w:szCs w:val="28"/>
          <w:lang w:val="uk-UA"/>
        </w:rPr>
        <w:t>в) фурану</w:t>
      </w:r>
    </w:p>
    <w:p w14:paraId="09AB9B64" w14:textId="77777777" w:rsidR="003A38AF" w:rsidRPr="00856E09" w:rsidRDefault="003A38AF" w:rsidP="00675979">
      <w:pPr>
        <w:ind w:firstLine="709"/>
        <w:jc w:val="both"/>
        <w:rPr>
          <w:sz w:val="28"/>
          <w:szCs w:val="28"/>
          <w:lang w:val="uk-UA"/>
        </w:rPr>
      </w:pPr>
      <w:r w:rsidRPr="00856E09">
        <w:rPr>
          <w:sz w:val="28"/>
          <w:szCs w:val="28"/>
          <w:lang w:val="uk-UA"/>
        </w:rPr>
        <w:t>г) оксирану</w:t>
      </w:r>
    </w:p>
    <w:p w14:paraId="17750AA5" w14:textId="77777777" w:rsidR="003A38AF" w:rsidRPr="00856E09" w:rsidRDefault="003A38AF" w:rsidP="006650E3">
      <w:pPr>
        <w:ind w:firstLine="709"/>
        <w:jc w:val="center"/>
        <w:rPr>
          <w:b/>
          <w:sz w:val="28"/>
          <w:szCs w:val="28"/>
          <w:highlight w:val="green"/>
          <w:lang w:val="uk-UA"/>
        </w:rPr>
      </w:pPr>
    </w:p>
    <w:p w14:paraId="00262214" w14:textId="77777777" w:rsidR="003A38AF" w:rsidRPr="00856E09" w:rsidRDefault="003A38AF" w:rsidP="006650E3">
      <w:pPr>
        <w:ind w:firstLine="709"/>
        <w:jc w:val="center"/>
        <w:rPr>
          <w:b/>
          <w:sz w:val="28"/>
          <w:szCs w:val="28"/>
          <w:lang w:val="uk-UA"/>
        </w:rPr>
      </w:pPr>
      <w:r w:rsidRPr="00856E09">
        <w:rPr>
          <w:b/>
          <w:sz w:val="28"/>
          <w:szCs w:val="28"/>
          <w:lang w:val="uk-UA"/>
        </w:rPr>
        <w:t>Практичні завдання</w:t>
      </w:r>
    </w:p>
    <w:p w14:paraId="51F60D57" w14:textId="06D39CA9" w:rsidR="003A38AF" w:rsidRPr="00856E09" w:rsidRDefault="003A38AF" w:rsidP="00A5326C">
      <w:pPr>
        <w:numPr>
          <w:ilvl w:val="0"/>
          <w:numId w:val="5"/>
        </w:numPr>
        <w:tabs>
          <w:tab w:val="clear" w:pos="720"/>
          <w:tab w:val="num" w:pos="180"/>
          <w:tab w:val="left" w:pos="1134"/>
        </w:tabs>
        <w:ind w:left="0" w:firstLine="709"/>
        <w:jc w:val="both"/>
        <w:rPr>
          <w:bCs/>
          <w:sz w:val="28"/>
          <w:szCs w:val="22"/>
          <w:lang w:val="uk-UA"/>
        </w:rPr>
      </w:pPr>
      <w:r w:rsidRPr="00856E09">
        <w:rPr>
          <w:bCs/>
          <w:sz w:val="28"/>
          <w:szCs w:val="22"/>
          <w:lang w:val="uk-UA"/>
        </w:rPr>
        <w:t>Поясніть</w:t>
      </w:r>
      <w:r>
        <w:rPr>
          <w:bCs/>
          <w:sz w:val="28"/>
          <w:szCs w:val="22"/>
        </w:rPr>
        <w:t>,</w:t>
      </w:r>
      <w:r w:rsidRPr="00856E09">
        <w:rPr>
          <w:bCs/>
          <w:sz w:val="28"/>
          <w:szCs w:val="22"/>
          <w:lang w:val="uk-UA"/>
        </w:rPr>
        <w:t xml:space="preserve"> чи відноситься тіоф</w:t>
      </w:r>
      <w:r w:rsidR="00B4093D">
        <w:rPr>
          <w:bCs/>
          <w:sz w:val="28"/>
          <w:szCs w:val="22"/>
          <w:lang w:val="ru-UA"/>
        </w:rPr>
        <w:t>е</w:t>
      </w:r>
      <w:r w:rsidRPr="00856E09">
        <w:rPr>
          <w:bCs/>
          <w:sz w:val="28"/>
          <w:szCs w:val="22"/>
          <w:lang w:val="uk-UA"/>
        </w:rPr>
        <w:t>н до ароматичних сполук</w:t>
      </w:r>
      <w:r>
        <w:rPr>
          <w:bCs/>
          <w:sz w:val="28"/>
          <w:szCs w:val="22"/>
          <w:lang w:val="uk-UA"/>
        </w:rPr>
        <w:t>.</w:t>
      </w:r>
    </w:p>
    <w:p w14:paraId="676AA5A9" w14:textId="77777777" w:rsidR="003A38AF" w:rsidRPr="00856E09" w:rsidRDefault="003A38AF" w:rsidP="00A5326C">
      <w:pPr>
        <w:numPr>
          <w:ilvl w:val="0"/>
          <w:numId w:val="5"/>
        </w:numPr>
        <w:tabs>
          <w:tab w:val="clear" w:pos="720"/>
          <w:tab w:val="num" w:pos="180"/>
          <w:tab w:val="left" w:pos="1134"/>
        </w:tabs>
        <w:ind w:left="0" w:firstLine="709"/>
        <w:jc w:val="both"/>
        <w:rPr>
          <w:bCs/>
          <w:sz w:val="28"/>
          <w:szCs w:val="28"/>
          <w:lang w:val="uk-UA"/>
        </w:rPr>
      </w:pPr>
      <w:r w:rsidRPr="00856E09">
        <w:rPr>
          <w:bCs/>
          <w:sz w:val="28"/>
          <w:szCs w:val="28"/>
          <w:lang w:val="uk-UA"/>
        </w:rPr>
        <w:t>Напишіть можливі ізомери N-метилазиридину.</w:t>
      </w:r>
    </w:p>
    <w:p w14:paraId="01623192" w14:textId="77777777" w:rsidR="003A38AF" w:rsidRPr="00856E09" w:rsidRDefault="003A38AF" w:rsidP="00A5326C">
      <w:pPr>
        <w:numPr>
          <w:ilvl w:val="0"/>
          <w:numId w:val="5"/>
        </w:numPr>
        <w:tabs>
          <w:tab w:val="clear" w:pos="720"/>
          <w:tab w:val="num" w:pos="180"/>
          <w:tab w:val="left" w:pos="1134"/>
        </w:tabs>
        <w:ind w:left="0" w:firstLine="709"/>
        <w:jc w:val="both"/>
        <w:rPr>
          <w:bCs/>
          <w:sz w:val="28"/>
          <w:szCs w:val="28"/>
          <w:lang w:val="uk-UA"/>
        </w:rPr>
      </w:pPr>
      <w:r>
        <w:rPr>
          <w:bCs/>
          <w:sz w:val="28"/>
          <w:szCs w:val="28"/>
          <w:lang w:val="uk-UA"/>
        </w:rPr>
        <w:t>Проведіть квантово-хімічні розрахунки та поясніть, чи</w:t>
      </w:r>
      <w:r w:rsidRPr="00856E09">
        <w:rPr>
          <w:bCs/>
          <w:sz w:val="28"/>
          <w:szCs w:val="28"/>
          <w:lang w:val="uk-UA"/>
        </w:rPr>
        <w:t xml:space="preserve"> відноситься азиридин до ароматичних сполук</w:t>
      </w:r>
      <w:r>
        <w:rPr>
          <w:bCs/>
          <w:sz w:val="28"/>
          <w:szCs w:val="28"/>
          <w:lang w:val="uk-UA"/>
        </w:rPr>
        <w:t xml:space="preserve"> ().</w:t>
      </w:r>
    </w:p>
    <w:p w14:paraId="2F14541B" w14:textId="77777777" w:rsidR="003A38AF" w:rsidRPr="00856E09" w:rsidRDefault="003A38AF" w:rsidP="00D01BD8">
      <w:pPr>
        <w:tabs>
          <w:tab w:val="left" w:pos="1134"/>
        </w:tabs>
        <w:ind w:firstLine="709"/>
        <w:jc w:val="both"/>
        <w:rPr>
          <w:sz w:val="28"/>
          <w:szCs w:val="28"/>
          <w:highlight w:val="green"/>
          <w:u w:val="single"/>
          <w:lang w:val="uk-UA"/>
        </w:rPr>
      </w:pPr>
    </w:p>
    <w:p w14:paraId="39EB4DC7" w14:textId="77777777" w:rsidR="003A38AF" w:rsidRPr="00856E09" w:rsidRDefault="003A38AF" w:rsidP="00675979">
      <w:pPr>
        <w:rPr>
          <w:highlight w:val="green"/>
          <w:lang w:val="uk-UA"/>
        </w:rPr>
        <w:sectPr w:rsidR="003A38AF" w:rsidRPr="00856E09">
          <w:pgSz w:w="11906" w:h="16838"/>
          <w:pgMar w:top="1134" w:right="1134" w:bottom="1134" w:left="1134" w:header="709" w:footer="709" w:gutter="0"/>
          <w:cols w:space="720"/>
        </w:sectPr>
      </w:pPr>
    </w:p>
    <w:p w14:paraId="13139297" w14:textId="77777777" w:rsidR="003A38AF" w:rsidRPr="00856E09" w:rsidRDefault="003A38AF" w:rsidP="00675979">
      <w:pPr>
        <w:ind w:firstLine="709"/>
        <w:jc w:val="both"/>
        <w:rPr>
          <w:b/>
          <w:sz w:val="28"/>
          <w:szCs w:val="28"/>
          <w:lang w:val="uk-UA"/>
        </w:rPr>
      </w:pPr>
      <w:r w:rsidRPr="00856E09">
        <w:rPr>
          <w:b/>
          <w:sz w:val="28"/>
          <w:szCs w:val="28"/>
          <w:lang w:val="uk-UA"/>
        </w:rPr>
        <w:t>Тема 3. П’ятичленні гетероциклічні сполуки з одним гетероатомом</w:t>
      </w:r>
    </w:p>
    <w:p w14:paraId="70EB6AFE" w14:textId="77777777" w:rsidR="003A38AF" w:rsidRPr="00856E09" w:rsidRDefault="003A38AF" w:rsidP="00675979">
      <w:pPr>
        <w:pStyle w:val="ac"/>
        <w:spacing w:line="240" w:lineRule="auto"/>
        <w:ind w:firstLine="709"/>
        <w:jc w:val="both"/>
        <w:rPr>
          <w:caps w:val="0"/>
          <w:sz w:val="28"/>
          <w:szCs w:val="28"/>
          <w:lang w:val="uk-UA"/>
        </w:rPr>
      </w:pPr>
    </w:p>
    <w:p w14:paraId="12747EB3" w14:textId="77777777" w:rsidR="003A38AF" w:rsidRPr="00856E09" w:rsidRDefault="003A38AF" w:rsidP="00675979">
      <w:pPr>
        <w:ind w:firstLine="709"/>
        <w:jc w:val="both"/>
        <w:rPr>
          <w:sz w:val="28"/>
          <w:szCs w:val="28"/>
          <w:lang w:val="uk-UA"/>
        </w:rPr>
      </w:pPr>
      <w:r w:rsidRPr="00856E09">
        <w:rPr>
          <w:b/>
          <w:sz w:val="28"/>
          <w:szCs w:val="28"/>
          <w:lang w:val="uk-UA"/>
        </w:rPr>
        <w:t>Мета</w:t>
      </w:r>
      <w:r w:rsidRPr="00856E09">
        <w:rPr>
          <w:caps/>
          <w:sz w:val="28"/>
          <w:szCs w:val="28"/>
          <w:lang w:val="uk-UA"/>
        </w:rPr>
        <w:t xml:space="preserve">: </w:t>
      </w:r>
      <w:r w:rsidRPr="00856E09">
        <w:rPr>
          <w:sz w:val="28"/>
          <w:szCs w:val="28"/>
          <w:lang w:val="uk-UA"/>
        </w:rPr>
        <w:t>вивчення будови п’ятичленних гетероциклічних сполук з одним гетероатомом, їх фізичних та хімічних властивостей</w:t>
      </w:r>
    </w:p>
    <w:p w14:paraId="1A2D4636" w14:textId="77777777" w:rsidR="003A38AF" w:rsidRPr="00856E09" w:rsidRDefault="003A38AF" w:rsidP="00675979">
      <w:pPr>
        <w:ind w:firstLine="709"/>
        <w:jc w:val="both"/>
        <w:rPr>
          <w:sz w:val="28"/>
          <w:szCs w:val="28"/>
          <w:lang w:val="uk-UA"/>
        </w:rPr>
      </w:pPr>
    </w:p>
    <w:p w14:paraId="55EB4D66" w14:textId="77777777" w:rsidR="003A38AF" w:rsidRPr="00856E09" w:rsidRDefault="003A38AF" w:rsidP="00675979">
      <w:pPr>
        <w:ind w:firstLine="709"/>
        <w:jc w:val="center"/>
        <w:rPr>
          <w:sz w:val="28"/>
          <w:szCs w:val="28"/>
          <w:lang w:val="uk-UA"/>
        </w:rPr>
      </w:pPr>
      <w:r w:rsidRPr="00856E09">
        <w:rPr>
          <w:sz w:val="28"/>
          <w:szCs w:val="28"/>
          <w:lang w:val="uk-UA"/>
        </w:rPr>
        <w:t>План</w:t>
      </w:r>
    </w:p>
    <w:p w14:paraId="3F051C58" w14:textId="77777777" w:rsidR="003A38AF" w:rsidRPr="00856E09" w:rsidRDefault="003A38AF" w:rsidP="00675979">
      <w:pPr>
        <w:ind w:firstLine="709"/>
        <w:jc w:val="both"/>
        <w:rPr>
          <w:sz w:val="28"/>
          <w:szCs w:val="28"/>
          <w:lang w:val="uk-UA"/>
        </w:rPr>
      </w:pPr>
      <w:r w:rsidRPr="00856E09">
        <w:rPr>
          <w:sz w:val="28"/>
          <w:szCs w:val="28"/>
          <w:lang w:val="uk-UA"/>
        </w:rPr>
        <w:t xml:space="preserve">1. Ароматичність гетероциклів. </w:t>
      </w:r>
    </w:p>
    <w:p w14:paraId="421D3116" w14:textId="77777777" w:rsidR="003A38AF" w:rsidRPr="00856E09" w:rsidRDefault="003A38AF" w:rsidP="00675979">
      <w:pPr>
        <w:ind w:firstLine="709"/>
        <w:jc w:val="both"/>
        <w:rPr>
          <w:sz w:val="28"/>
          <w:szCs w:val="28"/>
          <w:lang w:val="uk-UA"/>
        </w:rPr>
      </w:pPr>
      <w:r w:rsidRPr="00856E09">
        <w:rPr>
          <w:sz w:val="28"/>
          <w:szCs w:val="28"/>
          <w:lang w:val="uk-UA"/>
        </w:rPr>
        <w:t>2. Кислотно-основні властивості гетероциклів.</w:t>
      </w:r>
    </w:p>
    <w:p w14:paraId="74F10004" w14:textId="77777777" w:rsidR="003A38AF" w:rsidRPr="00856E09" w:rsidRDefault="003A38AF" w:rsidP="00675979">
      <w:pPr>
        <w:ind w:firstLine="709"/>
        <w:jc w:val="both"/>
        <w:rPr>
          <w:sz w:val="28"/>
          <w:szCs w:val="28"/>
          <w:lang w:val="uk-UA"/>
        </w:rPr>
      </w:pPr>
      <w:r w:rsidRPr="00856E09">
        <w:rPr>
          <w:sz w:val="28"/>
          <w:szCs w:val="28"/>
          <w:lang w:val="uk-UA"/>
        </w:rPr>
        <w:t xml:space="preserve">3. П’ятичленні гетероциклічні сполуки з одним гетероатомом. </w:t>
      </w:r>
    </w:p>
    <w:p w14:paraId="5C9A904A" w14:textId="77777777" w:rsidR="003A38AF" w:rsidRPr="00856E09" w:rsidRDefault="003A38AF" w:rsidP="00675979">
      <w:pPr>
        <w:ind w:firstLine="709"/>
        <w:jc w:val="both"/>
        <w:rPr>
          <w:sz w:val="28"/>
          <w:szCs w:val="28"/>
          <w:lang w:val="uk-UA"/>
        </w:rPr>
      </w:pPr>
      <w:r w:rsidRPr="00856E09">
        <w:rPr>
          <w:sz w:val="28"/>
          <w:szCs w:val="28"/>
          <w:lang w:val="uk-UA"/>
        </w:rPr>
        <w:t xml:space="preserve">4. Способи добування. Загальні Способи добування піролу, фурану і тіофену. </w:t>
      </w:r>
    </w:p>
    <w:p w14:paraId="309E4405" w14:textId="77777777" w:rsidR="003A38AF" w:rsidRPr="00856E09" w:rsidRDefault="003A38AF" w:rsidP="00675979">
      <w:pPr>
        <w:ind w:firstLine="709"/>
        <w:jc w:val="both"/>
        <w:rPr>
          <w:sz w:val="28"/>
          <w:szCs w:val="28"/>
          <w:lang w:val="uk-UA"/>
        </w:rPr>
      </w:pPr>
      <w:r w:rsidRPr="00856E09">
        <w:rPr>
          <w:sz w:val="28"/>
          <w:szCs w:val="28"/>
          <w:lang w:val="uk-UA"/>
        </w:rPr>
        <w:t>5. Фізичні та хімічні властивості.</w:t>
      </w:r>
    </w:p>
    <w:p w14:paraId="42A44530" w14:textId="77777777" w:rsidR="003A38AF" w:rsidRPr="00856E09" w:rsidRDefault="003A38AF" w:rsidP="00675979">
      <w:pPr>
        <w:jc w:val="both"/>
        <w:rPr>
          <w:b/>
          <w:sz w:val="28"/>
          <w:szCs w:val="28"/>
          <w:lang w:val="uk-UA"/>
        </w:rPr>
      </w:pPr>
    </w:p>
    <w:p w14:paraId="32FF2651"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b/>
          <w:sz w:val="28"/>
          <w:szCs w:val="28"/>
          <w:lang w:val="uk-UA"/>
        </w:rPr>
        <w:t>:</w:t>
      </w:r>
      <w:r w:rsidRPr="00856E09">
        <w:rPr>
          <w:sz w:val="28"/>
          <w:szCs w:val="28"/>
          <w:lang w:val="uk-UA"/>
        </w:rPr>
        <w:t xml:space="preserve"> ароматичність, кислотно-основні властивості гетероциклів, п’ятичленні гетероциклічні сполуки</w:t>
      </w:r>
      <w:r w:rsidRPr="00856E09">
        <w:rPr>
          <w:sz w:val="28"/>
          <w:szCs w:val="28"/>
          <w:lang w:val="uk-UA"/>
        </w:rPr>
        <w:br/>
        <w:t>з одним гетероатомом</w:t>
      </w:r>
      <w:r w:rsidRPr="00856E09">
        <w:rPr>
          <w:sz w:val="28"/>
          <w:lang w:val="uk-UA"/>
        </w:rPr>
        <w:t>.</w:t>
      </w:r>
    </w:p>
    <w:p w14:paraId="016DD024" w14:textId="77777777" w:rsidR="003A38AF" w:rsidRPr="00856E09" w:rsidRDefault="003A38AF" w:rsidP="00675979">
      <w:pPr>
        <w:ind w:firstLine="709"/>
        <w:jc w:val="both"/>
        <w:rPr>
          <w:sz w:val="28"/>
          <w:szCs w:val="28"/>
          <w:lang w:val="uk-UA"/>
        </w:rPr>
      </w:pPr>
    </w:p>
    <w:p w14:paraId="6CD698F7" w14:textId="77777777" w:rsidR="003A38AF" w:rsidRPr="00856E09" w:rsidRDefault="003A38AF" w:rsidP="00675979">
      <w:pPr>
        <w:ind w:firstLine="709"/>
        <w:jc w:val="both"/>
        <w:rPr>
          <w:b/>
          <w:sz w:val="28"/>
          <w:szCs w:val="28"/>
          <w:lang w:val="uk-UA"/>
        </w:rPr>
      </w:pPr>
      <w:r w:rsidRPr="00856E09">
        <w:rPr>
          <w:b/>
          <w:sz w:val="28"/>
          <w:szCs w:val="28"/>
          <w:lang w:val="uk-UA"/>
        </w:rPr>
        <w:t>1. Ароматичність гетероциклів</w:t>
      </w:r>
    </w:p>
    <w:p w14:paraId="7FB73C28" w14:textId="77777777" w:rsidR="003A38AF" w:rsidRPr="00856E09" w:rsidRDefault="003A38AF" w:rsidP="00675979">
      <w:pPr>
        <w:ind w:firstLine="709"/>
        <w:jc w:val="both"/>
        <w:rPr>
          <w:sz w:val="28"/>
          <w:szCs w:val="28"/>
          <w:lang w:val="uk-UA"/>
        </w:rPr>
      </w:pPr>
      <w:r w:rsidRPr="00856E09">
        <w:rPr>
          <w:i/>
          <w:sz w:val="28"/>
          <w:szCs w:val="28"/>
          <w:lang w:val="uk-UA"/>
        </w:rPr>
        <w:t>До групи п’яти- та шестичленних гетероциклічних сполук з одним та двома гетероатомами</w:t>
      </w:r>
      <w:r w:rsidRPr="00856E09">
        <w:rPr>
          <w:sz w:val="28"/>
          <w:szCs w:val="28"/>
          <w:lang w:val="uk-UA"/>
        </w:rPr>
        <w:t xml:space="preserve"> відносяться гетероцикли з гетероатомами О, N і S, </w:t>
      </w:r>
      <w:r w:rsidRPr="00856E09">
        <w:rPr>
          <w:sz w:val="28"/>
          <w:szCs w:val="28"/>
          <w:lang w:val="uk-UA"/>
        </w:rPr>
        <w:br/>
        <w:t>що виявляють ароматичні властивості..</w:t>
      </w:r>
    </w:p>
    <w:p w14:paraId="338BBCA6" w14:textId="77777777" w:rsidR="003A38AF" w:rsidRPr="00856E09" w:rsidRDefault="003A38AF" w:rsidP="00675979">
      <w:pPr>
        <w:ind w:firstLine="709"/>
        <w:jc w:val="both"/>
        <w:rPr>
          <w:sz w:val="28"/>
          <w:szCs w:val="28"/>
          <w:lang w:val="uk-UA"/>
        </w:rPr>
      </w:pPr>
      <w:r w:rsidRPr="00856E09">
        <w:rPr>
          <w:sz w:val="28"/>
          <w:szCs w:val="28"/>
          <w:lang w:val="uk-UA"/>
        </w:rPr>
        <w:t>До них відносяться:</w:t>
      </w:r>
    </w:p>
    <w:p w14:paraId="12D0F85C" w14:textId="77777777" w:rsidR="003A38AF" w:rsidRPr="00856E09" w:rsidRDefault="003A38AF" w:rsidP="00675979">
      <w:pPr>
        <w:ind w:firstLine="709"/>
        <w:jc w:val="both"/>
        <w:rPr>
          <w:sz w:val="28"/>
          <w:szCs w:val="28"/>
          <w:lang w:val="uk-UA"/>
        </w:rPr>
      </w:pPr>
      <w:r w:rsidRPr="00856E09">
        <w:rPr>
          <w:sz w:val="28"/>
          <w:szCs w:val="28"/>
          <w:lang w:val="uk-UA"/>
        </w:rPr>
        <w:t>‒ п’ятичленні гетероцикли з одним та двома гетероатомами:</w:t>
      </w:r>
    </w:p>
    <w:tbl>
      <w:tblPr>
        <w:tblW w:w="0" w:type="auto"/>
        <w:jc w:val="center"/>
        <w:tblLook w:val="00A0" w:firstRow="1" w:lastRow="0" w:firstColumn="1" w:lastColumn="0" w:noHBand="0" w:noVBand="0"/>
      </w:tblPr>
      <w:tblGrid>
        <w:gridCol w:w="2339"/>
        <w:gridCol w:w="2339"/>
        <w:gridCol w:w="2339"/>
        <w:gridCol w:w="2339"/>
      </w:tblGrid>
      <w:tr w:rsidR="003A38AF" w:rsidRPr="00856E09" w14:paraId="5922180D" w14:textId="77777777" w:rsidTr="00675979">
        <w:trPr>
          <w:jc w:val="center"/>
        </w:trPr>
        <w:tc>
          <w:tcPr>
            <w:tcW w:w="2339" w:type="dxa"/>
          </w:tcPr>
          <w:p w14:paraId="75D4A2E8" w14:textId="77777777" w:rsidR="003A38AF" w:rsidRPr="00856E09" w:rsidRDefault="003A38AF">
            <w:pPr>
              <w:jc w:val="center"/>
              <w:rPr>
                <w:bCs/>
                <w:sz w:val="28"/>
                <w:szCs w:val="28"/>
                <w:lang w:val="uk-UA"/>
              </w:rPr>
            </w:pPr>
          </w:p>
          <w:tbl>
            <w:tblPr>
              <w:tblW w:w="0" w:type="auto"/>
              <w:tblLook w:val="00A0" w:firstRow="1" w:lastRow="0" w:firstColumn="1" w:lastColumn="0" w:noHBand="0" w:noVBand="0"/>
            </w:tblPr>
            <w:tblGrid>
              <w:gridCol w:w="1431"/>
            </w:tblGrid>
            <w:tr w:rsidR="003A38AF" w:rsidRPr="00856E09" w14:paraId="21FB49F5" w14:textId="77777777">
              <w:tc>
                <w:tcPr>
                  <w:tcW w:w="1431" w:type="dxa"/>
                </w:tcPr>
                <w:p w14:paraId="797A950A" w14:textId="77777777" w:rsidR="003A38AF" w:rsidRPr="00856E09" w:rsidRDefault="003A38AF">
                  <w:pPr>
                    <w:jc w:val="center"/>
                    <w:rPr>
                      <w:sz w:val="28"/>
                      <w:szCs w:val="28"/>
                      <w:lang w:val="uk-UA"/>
                    </w:rPr>
                  </w:pPr>
                  <w:r w:rsidRPr="00856E09">
                    <w:rPr>
                      <w:sz w:val="28"/>
                      <w:szCs w:val="28"/>
                      <w:lang w:val="uk-UA"/>
                    </w:rPr>
                    <w:object w:dxaOrig="1212" w:dyaOrig="1260" w14:anchorId="56194512">
                      <v:shape id="_x0000_i1094" type="#_x0000_t75" style="width:60.5pt;height:60.5pt" o:ole="">
                        <v:imagedata r:id="rId22" o:title=""/>
                      </v:shape>
                      <o:OLEObject Type="Embed" ProgID="ChemDraw.Document.6.0" ShapeID="_x0000_i1094" DrawAspect="Content" ObjectID="_1798629212" r:id="rId152"/>
                    </w:object>
                  </w:r>
                </w:p>
                <w:p w14:paraId="6EB49D16" w14:textId="77777777" w:rsidR="003A38AF" w:rsidRPr="00856E09" w:rsidRDefault="003A38AF">
                  <w:pPr>
                    <w:jc w:val="center"/>
                    <w:rPr>
                      <w:bCs/>
                      <w:sz w:val="28"/>
                      <w:szCs w:val="28"/>
                      <w:lang w:val="uk-UA"/>
                    </w:rPr>
                  </w:pPr>
                  <w:r w:rsidRPr="00856E09">
                    <w:rPr>
                      <w:sz w:val="28"/>
                      <w:szCs w:val="28"/>
                      <w:lang w:val="uk-UA"/>
                    </w:rPr>
                    <w:t>фуран</w:t>
                  </w:r>
                </w:p>
              </w:tc>
            </w:tr>
          </w:tbl>
          <w:p w14:paraId="4051044F" w14:textId="77777777" w:rsidR="003A38AF" w:rsidRPr="00856E09" w:rsidRDefault="003A38AF">
            <w:pPr>
              <w:jc w:val="center"/>
              <w:rPr>
                <w:sz w:val="28"/>
                <w:szCs w:val="28"/>
                <w:lang w:val="uk-UA"/>
              </w:rPr>
            </w:pPr>
          </w:p>
        </w:tc>
        <w:tc>
          <w:tcPr>
            <w:tcW w:w="2339" w:type="dxa"/>
          </w:tcPr>
          <w:p w14:paraId="7F1F2F66" w14:textId="77777777" w:rsidR="003A38AF" w:rsidRPr="00856E09" w:rsidRDefault="003A38AF">
            <w:pPr>
              <w:jc w:val="center"/>
              <w:rPr>
                <w:sz w:val="28"/>
                <w:szCs w:val="28"/>
                <w:lang w:val="uk-UA"/>
              </w:rPr>
            </w:pPr>
            <w:r w:rsidRPr="00856E09">
              <w:rPr>
                <w:sz w:val="28"/>
                <w:szCs w:val="28"/>
                <w:lang w:val="uk-UA"/>
              </w:rPr>
              <w:object w:dxaOrig="1212" w:dyaOrig="1476" w14:anchorId="227B954A">
                <v:shape id="_x0000_i1095" type="#_x0000_t75" style="width:60.5pt;height:69pt" o:ole="">
                  <v:imagedata r:id="rId24" o:title=""/>
                </v:shape>
                <o:OLEObject Type="Embed" ProgID="ChemDraw.Document.6.0" ShapeID="_x0000_i1095" DrawAspect="Content" ObjectID="_1798629213" r:id="rId153"/>
              </w:object>
            </w:r>
          </w:p>
          <w:p w14:paraId="6A6A610D" w14:textId="77777777" w:rsidR="003A38AF" w:rsidRPr="00856E09" w:rsidRDefault="003A38AF">
            <w:pPr>
              <w:jc w:val="center"/>
              <w:rPr>
                <w:sz w:val="28"/>
                <w:szCs w:val="28"/>
                <w:lang w:val="uk-UA"/>
              </w:rPr>
            </w:pPr>
            <w:r w:rsidRPr="00856E09">
              <w:rPr>
                <w:sz w:val="28"/>
                <w:szCs w:val="28"/>
                <w:lang w:val="uk-UA"/>
              </w:rPr>
              <w:t>пірол</w:t>
            </w:r>
          </w:p>
        </w:tc>
        <w:tc>
          <w:tcPr>
            <w:tcW w:w="2339" w:type="dxa"/>
          </w:tcPr>
          <w:p w14:paraId="0E1A1973" w14:textId="77777777" w:rsidR="003A38AF" w:rsidRPr="00856E09" w:rsidRDefault="003A38AF">
            <w:pPr>
              <w:jc w:val="center"/>
              <w:rPr>
                <w:sz w:val="28"/>
                <w:szCs w:val="28"/>
                <w:lang w:val="uk-UA"/>
              </w:rPr>
            </w:pPr>
            <w:r w:rsidRPr="00856E09">
              <w:rPr>
                <w:sz w:val="28"/>
                <w:szCs w:val="28"/>
                <w:lang w:val="uk-UA"/>
              </w:rPr>
              <w:object w:dxaOrig="1212" w:dyaOrig="1260" w14:anchorId="7A1AF1E0">
                <v:shape id="_x0000_i1096" type="#_x0000_t75" style="width:60.5pt;height:60.5pt" o:ole="">
                  <v:imagedata r:id="rId26" o:title=""/>
                </v:shape>
                <o:OLEObject Type="Embed" ProgID="ChemDraw.Document.6.0" ShapeID="_x0000_i1096" DrawAspect="Content" ObjectID="_1798629214" r:id="rId154"/>
              </w:object>
            </w:r>
          </w:p>
          <w:p w14:paraId="1A4F0F92" w14:textId="77777777" w:rsidR="003A38AF" w:rsidRPr="00856E09" w:rsidRDefault="003A38AF">
            <w:pPr>
              <w:jc w:val="center"/>
              <w:rPr>
                <w:sz w:val="28"/>
                <w:szCs w:val="28"/>
                <w:lang w:val="uk-UA"/>
              </w:rPr>
            </w:pPr>
            <w:r w:rsidRPr="00856E09">
              <w:rPr>
                <w:sz w:val="28"/>
                <w:szCs w:val="28"/>
                <w:lang w:val="uk-UA"/>
              </w:rPr>
              <w:t>тіофен</w:t>
            </w:r>
          </w:p>
          <w:p w14:paraId="66150FC1" w14:textId="77777777" w:rsidR="003A38AF" w:rsidRPr="00856E09" w:rsidRDefault="003A38AF">
            <w:pPr>
              <w:jc w:val="center"/>
              <w:rPr>
                <w:sz w:val="28"/>
                <w:szCs w:val="28"/>
                <w:lang w:val="uk-UA"/>
              </w:rPr>
            </w:pPr>
          </w:p>
        </w:tc>
        <w:tc>
          <w:tcPr>
            <w:tcW w:w="2339" w:type="dxa"/>
          </w:tcPr>
          <w:p w14:paraId="510A5666" w14:textId="77777777" w:rsidR="003A38AF" w:rsidRPr="00856E09" w:rsidRDefault="003A38AF">
            <w:pPr>
              <w:jc w:val="center"/>
              <w:rPr>
                <w:sz w:val="28"/>
                <w:szCs w:val="28"/>
                <w:lang w:val="uk-UA"/>
              </w:rPr>
            </w:pPr>
            <w:r w:rsidRPr="00856E09">
              <w:rPr>
                <w:sz w:val="28"/>
                <w:szCs w:val="28"/>
                <w:lang w:val="uk-UA"/>
              </w:rPr>
              <w:object w:dxaOrig="1308" w:dyaOrig="1476" w14:anchorId="76BE0ED7">
                <v:shape id="_x0000_i1097" type="#_x0000_t75" style="width:64.05pt;height:69pt" o:ole="">
                  <v:imagedata r:id="rId32" o:title=""/>
                </v:shape>
                <o:OLEObject Type="Embed" ProgID="ChemDraw.Document.6.0" ShapeID="_x0000_i1097" DrawAspect="Content" ObjectID="_1798629215" r:id="rId155"/>
              </w:object>
            </w:r>
          </w:p>
          <w:p w14:paraId="14A1677E" w14:textId="77777777" w:rsidR="003A38AF" w:rsidRPr="00856E09" w:rsidRDefault="003A38AF">
            <w:pPr>
              <w:jc w:val="center"/>
              <w:rPr>
                <w:sz w:val="28"/>
                <w:szCs w:val="28"/>
                <w:lang w:val="uk-UA"/>
              </w:rPr>
            </w:pPr>
            <w:r w:rsidRPr="00856E09">
              <w:rPr>
                <w:sz w:val="28"/>
                <w:szCs w:val="28"/>
                <w:lang w:val="uk-UA"/>
              </w:rPr>
              <w:t>піразол</w:t>
            </w:r>
          </w:p>
          <w:p w14:paraId="0F0BF77C" w14:textId="77777777" w:rsidR="003A38AF" w:rsidRPr="00856E09" w:rsidRDefault="003A38AF">
            <w:pPr>
              <w:jc w:val="center"/>
              <w:rPr>
                <w:sz w:val="28"/>
                <w:szCs w:val="28"/>
                <w:lang w:val="uk-UA"/>
              </w:rPr>
            </w:pPr>
          </w:p>
        </w:tc>
      </w:tr>
      <w:tr w:rsidR="003A38AF" w:rsidRPr="00856E09" w14:paraId="0B74327C" w14:textId="77777777" w:rsidTr="00675979">
        <w:trPr>
          <w:jc w:val="center"/>
        </w:trPr>
        <w:tc>
          <w:tcPr>
            <w:tcW w:w="2339" w:type="dxa"/>
          </w:tcPr>
          <w:p w14:paraId="0C0199EB" w14:textId="011DEC43" w:rsidR="003A38AF" w:rsidRPr="00856E09" w:rsidRDefault="00A6399C">
            <w:pPr>
              <w:jc w:val="center"/>
              <w:rPr>
                <w:sz w:val="28"/>
                <w:szCs w:val="28"/>
                <w:lang w:val="uk-UA"/>
              </w:rPr>
            </w:pPr>
            <w:r>
              <w:rPr>
                <w:noProof/>
                <w:sz w:val="28"/>
                <w:szCs w:val="28"/>
                <w:lang w:val="uk-UA"/>
              </w:rPr>
              <w:drawing>
                <wp:inline distT="0" distB="0" distL="0" distR="0" wp14:anchorId="744C40AB" wp14:editId="3157672D">
                  <wp:extent cx="755650" cy="9588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5650" cy="958850"/>
                          </a:xfrm>
                          <a:prstGeom prst="rect">
                            <a:avLst/>
                          </a:prstGeom>
                          <a:noFill/>
                          <a:ln>
                            <a:noFill/>
                          </a:ln>
                        </pic:spPr>
                      </pic:pic>
                    </a:graphicData>
                  </a:graphic>
                </wp:inline>
              </w:drawing>
            </w:r>
          </w:p>
          <w:p w14:paraId="347A9521" w14:textId="77777777" w:rsidR="003A38AF" w:rsidRPr="00856E09" w:rsidRDefault="003A38AF">
            <w:pPr>
              <w:jc w:val="center"/>
              <w:rPr>
                <w:sz w:val="28"/>
                <w:szCs w:val="28"/>
                <w:lang w:val="uk-UA"/>
              </w:rPr>
            </w:pPr>
            <w:r w:rsidRPr="00856E09">
              <w:rPr>
                <w:sz w:val="28"/>
                <w:szCs w:val="28"/>
                <w:lang w:val="uk-UA"/>
              </w:rPr>
              <w:t>імідазол</w:t>
            </w:r>
          </w:p>
          <w:p w14:paraId="5DB7D4C6" w14:textId="77777777" w:rsidR="003A38AF" w:rsidRPr="00856E09" w:rsidRDefault="003A38AF">
            <w:pPr>
              <w:jc w:val="center"/>
              <w:rPr>
                <w:sz w:val="28"/>
                <w:szCs w:val="28"/>
                <w:lang w:val="uk-UA"/>
              </w:rPr>
            </w:pPr>
          </w:p>
        </w:tc>
        <w:tc>
          <w:tcPr>
            <w:tcW w:w="2339" w:type="dxa"/>
          </w:tcPr>
          <w:p w14:paraId="706A9C33" w14:textId="77777777" w:rsidR="003A38AF" w:rsidRPr="00856E09" w:rsidRDefault="003A38AF">
            <w:pPr>
              <w:jc w:val="center"/>
              <w:rPr>
                <w:sz w:val="28"/>
                <w:szCs w:val="28"/>
                <w:lang w:val="uk-UA"/>
              </w:rPr>
            </w:pPr>
            <w:r w:rsidRPr="00856E09">
              <w:rPr>
                <w:sz w:val="28"/>
                <w:szCs w:val="28"/>
                <w:lang w:val="uk-UA"/>
              </w:rPr>
              <w:object w:dxaOrig="1212" w:dyaOrig="1332" w14:anchorId="2C59D5FC">
                <v:shape id="_x0000_i1098" type="#_x0000_t75" style="width:60.5pt;height:66pt" o:ole="">
                  <v:imagedata r:id="rId36" o:title=""/>
                </v:shape>
                <o:OLEObject Type="Embed" ProgID="ChemDraw.Document.6.0" ShapeID="_x0000_i1098" DrawAspect="Content" ObjectID="_1798629216" r:id="rId157"/>
              </w:object>
            </w:r>
          </w:p>
          <w:p w14:paraId="44F73C6D" w14:textId="77777777" w:rsidR="003A38AF" w:rsidRPr="00856E09" w:rsidRDefault="003A38AF">
            <w:pPr>
              <w:jc w:val="center"/>
              <w:rPr>
                <w:bCs/>
                <w:sz w:val="28"/>
                <w:szCs w:val="28"/>
                <w:lang w:val="uk-UA"/>
              </w:rPr>
            </w:pPr>
            <w:r w:rsidRPr="00856E09">
              <w:rPr>
                <w:sz w:val="28"/>
                <w:szCs w:val="28"/>
                <w:lang w:val="uk-UA"/>
              </w:rPr>
              <w:t>тіазол</w:t>
            </w:r>
          </w:p>
          <w:p w14:paraId="5BD5EAA7" w14:textId="77777777" w:rsidR="003A38AF" w:rsidRPr="00856E09" w:rsidRDefault="003A38AF">
            <w:pPr>
              <w:jc w:val="center"/>
              <w:rPr>
                <w:sz w:val="28"/>
                <w:szCs w:val="28"/>
                <w:lang w:val="uk-UA"/>
              </w:rPr>
            </w:pPr>
          </w:p>
        </w:tc>
        <w:tc>
          <w:tcPr>
            <w:tcW w:w="2339" w:type="dxa"/>
          </w:tcPr>
          <w:p w14:paraId="3897E654" w14:textId="77777777" w:rsidR="003A38AF" w:rsidRPr="00856E09" w:rsidRDefault="003A38AF">
            <w:pPr>
              <w:jc w:val="center"/>
              <w:rPr>
                <w:sz w:val="28"/>
                <w:szCs w:val="28"/>
                <w:lang w:val="uk-UA"/>
              </w:rPr>
            </w:pPr>
            <w:r w:rsidRPr="00856E09">
              <w:rPr>
                <w:sz w:val="28"/>
                <w:szCs w:val="28"/>
                <w:lang w:val="uk-UA"/>
              </w:rPr>
              <w:object w:dxaOrig="1212" w:dyaOrig="1332" w14:anchorId="0D72F3C0">
                <v:shape id="_x0000_i1099" type="#_x0000_t75" style="width:60.5pt;height:66pt" o:ole="">
                  <v:imagedata r:id="rId38" o:title=""/>
                </v:shape>
                <o:OLEObject Type="Embed" ProgID="ChemDraw.Document.6.0" ShapeID="_x0000_i1099" DrawAspect="Content" ObjectID="_1798629217" r:id="rId158"/>
              </w:object>
            </w:r>
          </w:p>
          <w:p w14:paraId="366C004E" w14:textId="77777777" w:rsidR="003A38AF" w:rsidRPr="00856E09" w:rsidRDefault="003A38AF">
            <w:pPr>
              <w:jc w:val="center"/>
              <w:rPr>
                <w:bCs/>
                <w:sz w:val="28"/>
                <w:szCs w:val="28"/>
                <w:lang w:val="uk-UA"/>
              </w:rPr>
            </w:pPr>
            <w:r w:rsidRPr="00856E09">
              <w:rPr>
                <w:sz w:val="28"/>
                <w:szCs w:val="28"/>
                <w:lang w:val="uk-UA"/>
              </w:rPr>
              <w:t>оксазол</w:t>
            </w:r>
          </w:p>
        </w:tc>
        <w:tc>
          <w:tcPr>
            <w:tcW w:w="2339" w:type="dxa"/>
          </w:tcPr>
          <w:p w14:paraId="6854775E" w14:textId="77777777" w:rsidR="003A38AF" w:rsidRPr="00856E09" w:rsidRDefault="003A38AF">
            <w:pPr>
              <w:jc w:val="center"/>
              <w:rPr>
                <w:bCs/>
                <w:sz w:val="28"/>
                <w:szCs w:val="28"/>
                <w:lang w:val="uk-UA"/>
              </w:rPr>
            </w:pPr>
          </w:p>
        </w:tc>
      </w:tr>
    </w:tbl>
    <w:p w14:paraId="03C170A7" w14:textId="77777777" w:rsidR="003A38AF" w:rsidRPr="00856E09" w:rsidRDefault="003A38AF" w:rsidP="00675979">
      <w:pPr>
        <w:ind w:firstLine="709"/>
        <w:jc w:val="both"/>
        <w:rPr>
          <w:sz w:val="28"/>
          <w:szCs w:val="28"/>
          <w:lang w:val="uk-UA"/>
        </w:rPr>
      </w:pPr>
      <w:r w:rsidRPr="006458C4">
        <w:rPr>
          <w:sz w:val="28"/>
          <w:szCs w:val="28"/>
          <w:lang w:val="uk-UA"/>
        </w:rPr>
        <w:t>–</w:t>
      </w:r>
      <w:r w:rsidRPr="00856E09">
        <w:rPr>
          <w:sz w:val="28"/>
          <w:szCs w:val="28"/>
          <w:lang w:val="uk-UA"/>
        </w:rPr>
        <w:t xml:space="preserve">  шестичленні гетероцикли з одним та двома гетероатомами:</w:t>
      </w:r>
    </w:p>
    <w:p w14:paraId="2F0B7396" w14:textId="77777777" w:rsidR="003A38AF" w:rsidRPr="00856E09" w:rsidRDefault="003A38AF" w:rsidP="00675979">
      <w:pPr>
        <w:ind w:firstLine="709"/>
        <w:jc w:val="both"/>
        <w:rPr>
          <w:sz w:val="28"/>
          <w:szCs w:val="28"/>
          <w:lang w:val="uk-UA"/>
        </w:rPr>
      </w:pPr>
    </w:p>
    <w:p w14:paraId="655E0ED1"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2420"/>
        <w:gridCol w:w="2380"/>
        <w:gridCol w:w="2381"/>
        <w:gridCol w:w="2381"/>
      </w:tblGrid>
      <w:tr w:rsidR="003A38AF" w:rsidRPr="00856E09" w14:paraId="3AE91271" w14:textId="77777777" w:rsidTr="00675979">
        <w:tc>
          <w:tcPr>
            <w:tcW w:w="2420" w:type="dxa"/>
          </w:tcPr>
          <w:p w14:paraId="646B5325" w14:textId="77777777" w:rsidR="003A38AF" w:rsidRPr="00856E09" w:rsidRDefault="003A38AF">
            <w:pPr>
              <w:jc w:val="center"/>
              <w:rPr>
                <w:sz w:val="28"/>
                <w:szCs w:val="28"/>
                <w:lang w:val="uk-UA"/>
              </w:rPr>
            </w:pPr>
            <w:r w:rsidRPr="00856E09">
              <w:rPr>
                <w:sz w:val="28"/>
                <w:szCs w:val="28"/>
                <w:lang w:val="uk-UA"/>
              </w:rPr>
              <w:object w:dxaOrig="1128" w:dyaOrig="1392" w14:anchorId="0DFDC001">
                <v:shape id="_x0000_i1100" type="#_x0000_t75" style="width:57pt;height:69.55pt" o:ole="">
                  <v:imagedata r:id="rId44" o:title=""/>
                </v:shape>
                <o:OLEObject Type="Embed" ProgID="ChemDraw.Document.6.0" ShapeID="_x0000_i1100" DrawAspect="Content" ObjectID="_1798629218" r:id="rId159"/>
              </w:object>
            </w:r>
          </w:p>
          <w:p w14:paraId="0461AFE0" w14:textId="77777777" w:rsidR="003A38AF" w:rsidRPr="00856E09" w:rsidRDefault="003A38AF">
            <w:pPr>
              <w:jc w:val="center"/>
              <w:rPr>
                <w:bCs/>
                <w:sz w:val="28"/>
                <w:szCs w:val="28"/>
                <w:lang w:val="uk-UA"/>
              </w:rPr>
            </w:pPr>
            <w:r w:rsidRPr="00856E09">
              <w:rPr>
                <w:sz w:val="28"/>
                <w:szCs w:val="28"/>
                <w:lang w:val="uk-UA"/>
              </w:rPr>
              <w:t>піридин</w:t>
            </w:r>
          </w:p>
        </w:tc>
        <w:tc>
          <w:tcPr>
            <w:tcW w:w="2380" w:type="dxa"/>
          </w:tcPr>
          <w:p w14:paraId="32A4DA66" w14:textId="77777777" w:rsidR="003A38AF" w:rsidRPr="00856E09" w:rsidRDefault="003A38AF">
            <w:pPr>
              <w:jc w:val="center"/>
              <w:rPr>
                <w:sz w:val="28"/>
                <w:szCs w:val="28"/>
                <w:lang w:val="uk-UA"/>
              </w:rPr>
            </w:pPr>
            <w:r w:rsidRPr="00856E09">
              <w:rPr>
                <w:sz w:val="28"/>
                <w:szCs w:val="28"/>
                <w:lang w:val="uk-UA"/>
              </w:rPr>
              <w:object w:dxaOrig="1224" w:dyaOrig="1392" w14:anchorId="5ABBA321">
                <v:shape id="_x0000_i1101" type="#_x0000_t75" style="width:61pt;height:69.55pt" o:ole="">
                  <v:imagedata r:id="rId48" o:title=""/>
                </v:shape>
                <o:OLEObject Type="Embed" ProgID="ChemDraw.Document.6.0" ShapeID="_x0000_i1101" DrawAspect="Content" ObjectID="_1798629219" r:id="rId160"/>
              </w:object>
            </w:r>
          </w:p>
          <w:p w14:paraId="795B5378" w14:textId="77777777" w:rsidR="003A38AF" w:rsidRPr="00856E09" w:rsidRDefault="003A38AF">
            <w:pPr>
              <w:jc w:val="center"/>
              <w:rPr>
                <w:bCs/>
                <w:sz w:val="28"/>
                <w:szCs w:val="28"/>
                <w:lang w:val="uk-UA"/>
              </w:rPr>
            </w:pPr>
            <w:r w:rsidRPr="00856E09">
              <w:rPr>
                <w:sz w:val="28"/>
                <w:szCs w:val="28"/>
                <w:lang w:val="uk-UA"/>
              </w:rPr>
              <w:t>піридазин</w:t>
            </w:r>
          </w:p>
          <w:p w14:paraId="3F9E0952" w14:textId="77777777" w:rsidR="003A38AF" w:rsidRPr="00856E09" w:rsidRDefault="003A38AF">
            <w:pPr>
              <w:jc w:val="center"/>
              <w:rPr>
                <w:bCs/>
                <w:sz w:val="28"/>
                <w:szCs w:val="28"/>
                <w:lang w:val="uk-UA"/>
              </w:rPr>
            </w:pPr>
          </w:p>
        </w:tc>
        <w:tc>
          <w:tcPr>
            <w:tcW w:w="2381" w:type="dxa"/>
          </w:tcPr>
          <w:p w14:paraId="2CD869D4" w14:textId="77777777" w:rsidR="003A38AF" w:rsidRPr="00856E09" w:rsidRDefault="003A38AF">
            <w:pPr>
              <w:jc w:val="center"/>
              <w:rPr>
                <w:sz w:val="28"/>
                <w:szCs w:val="28"/>
                <w:lang w:val="uk-UA"/>
              </w:rPr>
            </w:pPr>
            <w:r w:rsidRPr="00856E09">
              <w:rPr>
                <w:sz w:val="28"/>
                <w:szCs w:val="28"/>
                <w:lang w:val="uk-UA"/>
              </w:rPr>
              <w:object w:dxaOrig="1224" w:dyaOrig="1392" w14:anchorId="6B6E0EBD">
                <v:shape id="_x0000_i1102" type="#_x0000_t75" style="width:61pt;height:69.55pt" o:ole="">
                  <v:imagedata r:id="rId50" o:title=""/>
                </v:shape>
                <o:OLEObject Type="Embed" ProgID="ChemDraw.Document.6.0" ShapeID="_x0000_i1102" DrawAspect="Content" ObjectID="_1798629220" r:id="rId161"/>
              </w:object>
            </w:r>
          </w:p>
          <w:p w14:paraId="0560B818" w14:textId="77777777" w:rsidR="003A38AF" w:rsidRPr="00856E09" w:rsidRDefault="003A38AF">
            <w:pPr>
              <w:jc w:val="center"/>
              <w:rPr>
                <w:bCs/>
                <w:sz w:val="28"/>
                <w:szCs w:val="28"/>
                <w:lang w:val="uk-UA"/>
              </w:rPr>
            </w:pPr>
            <w:r w:rsidRPr="00856E09">
              <w:rPr>
                <w:sz w:val="28"/>
                <w:szCs w:val="28"/>
                <w:lang w:val="uk-UA"/>
              </w:rPr>
              <w:t>піримідин</w:t>
            </w:r>
          </w:p>
          <w:p w14:paraId="6A832E88" w14:textId="77777777" w:rsidR="003A38AF" w:rsidRPr="00856E09" w:rsidRDefault="003A38AF">
            <w:pPr>
              <w:jc w:val="center"/>
              <w:rPr>
                <w:bCs/>
                <w:sz w:val="28"/>
                <w:szCs w:val="28"/>
                <w:lang w:val="uk-UA"/>
              </w:rPr>
            </w:pPr>
          </w:p>
        </w:tc>
        <w:tc>
          <w:tcPr>
            <w:tcW w:w="2381" w:type="dxa"/>
          </w:tcPr>
          <w:p w14:paraId="459D11FD" w14:textId="77777777" w:rsidR="003A38AF" w:rsidRPr="00856E09" w:rsidRDefault="003A38AF">
            <w:pPr>
              <w:jc w:val="center"/>
              <w:rPr>
                <w:sz w:val="28"/>
                <w:szCs w:val="28"/>
                <w:lang w:val="uk-UA"/>
              </w:rPr>
            </w:pPr>
            <w:r w:rsidRPr="00856E09">
              <w:rPr>
                <w:sz w:val="28"/>
                <w:szCs w:val="28"/>
                <w:lang w:val="uk-UA"/>
              </w:rPr>
              <w:object w:dxaOrig="1128" w:dyaOrig="1464" w14:anchorId="78385C1F">
                <v:shape id="_x0000_i1103" type="#_x0000_t75" style="width:57pt;height:73pt" o:ole="">
                  <v:imagedata r:id="rId52" o:title=""/>
                </v:shape>
                <o:OLEObject Type="Embed" ProgID="ChemDraw.Document.6.0" ShapeID="_x0000_i1103" DrawAspect="Content" ObjectID="_1798629221" r:id="rId162"/>
              </w:object>
            </w:r>
          </w:p>
          <w:p w14:paraId="35C7F70B" w14:textId="77777777" w:rsidR="003A38AF" w:rsidRPr="00856E09" w:rsidRDefault="003A38AF">
            <w:pPr>
              <w:jc w:val="center"/>
              <w:rPr>
                <w:sz w:val="28"/>
                <w:szCs w:val="28"/>
                <w:lang w:val="uk-UA"/>
              </w:rPr>
            </w:pPr>
            <w:r w:rsidRPr="00856E09">
              <w:rPr>
                <w:sz w:val="28"/>
                <w:szCs w:val="28"/>
                <w:lang w:val="uk-UA"/>
              </w:rPr>
              <w:t>піразин</w:t>
            </w:r>
          </w:p>
          <w:p w14:paraId="535D3C8F" w14:textId="77777777" w:rsidR="003A38AF" w:rsidRPr="00856E09" w:rsidRDefault="003A38AF">
            <w:pPr>
              <w:jc w:val="center"/>
              <w:rPr>
                <w:sz w:val="28"/>
                <w:szCs w:val="28"/>
                <w:lang w:val="uk-UA"/>
              </w:rPr>
            </w:pPr>
          </w:p>
        </w:tc>
      </w:tr>
    </w:tbl>
    <w:p w14:paraId="1A754063" w14:textId="77777777" w:rsidR="003A38AF" w:rsidRPr="00856E09" w:rsidRDefault="003A38AF" w:rsidP="006458C4">
      <w:pPr>
        <w:ind w:firstLine="709"/>
        <w:jc w:val="both"/>
        <w:rPr>
          <w:sz w:val="28"/>
          <w:szCs w:val="28"/>
          <w:lang w:val="uk-UA"/>
        </w:rPr>
      </w:pPr>
      <w:r w:rsidRPr="006458C4">
        <w:rPr>
          <w:sz w:val="28"/>
          <w:szCs w:val="28"/>
          <w:lang w:val="uk-UA"/>
        </w:rPr>
        <w:t>–</w:t>
      </w:r>
      <w:r w:rsidRPr="00856E09">
        <w:rPr>
          <w:sz w:val="28"/>
          <w:szCs w:val="28"/>
          <w:lang w:val="uk-UA"/>
        </w:rPr>
        <w:t xml:space="preserve">  конденсовані гетероцикли:</w:t>
      </w:r>
    </w:p>
    <w:p w14:paraId="1F33C672" w14:textId="77777777" w:rsidR="003A38AF" w:rsidRPr="00856E09" w:rsidRDefault="003A38AF" w:rsidP="00675979">
      <w:pPr>
        <w:ind w:firstLine="709"/>
        <w:jc w:val="both"/>
        <w:rPr>
          <w:bCs/>
          <w:sz w:val="28"/>
          <w:lang w:val="uk-UA"/>
        </w:rPr>
      </w:pPr>
    </w:p>
    <w:tbl>
      <w:tblPr>
        <w:tblW w:w="0" w:type="auto"/>
        <w:tblLook w:val="00A0" w:firstRow="1" w:lastRow="0" w:firstColumn="1" w:lastColumn="0" w:noHBand="0" w:noVBand="0"/>
      </w:tblPr>
      <w:tblGrid>
        <w:gridCol w:w="4834"/>
        <w:gridCol w:w="4798"/>
      </w:tblGrid>
      <w:tr w:rsidR="003A38AF" w:rsidRPr="00856E09" w14:paraId="140FFA5D" w14:textId="77777777" w:rsidTr="00675979">
        <w:tc>
          <w:tcPr>
            <w:tcW w:w="4927" w:type="dxa"/>
          </w:tcPr>
          <w:p w14:paraId="2050CAE6" w14:textId="77777777" w:rsidR="003A38AF" w:rsidRPr="00856E09" w:rsidRDefault="003A38AF">
            <w:pPr>
              <w:jc w:val="center"/>
              <w:rPr>
                <w:sz w:val="28"/>
                <w:szCs w:val="28"/>
                <w:lang w:val="uk-UA"/>
              </w:rPr>
            </w:pPr>
            <w:r w:rsidRPr="00856E09">
              <w:rPr>
                <w:sz w:val="28"/>
                <w:szCs w:val="28"/>
                <w:lang w:val="uk-UA"/>
              </w:rPr>
              <w:object w:dxaOrig="2148" w:dyaOrig="1500" w14:anchorId="25330E05">
                <v:shape id="_x0000_i1104" type="#_x0000_t75" style="width:87pt;height:60pt" o:ole="">
                  <v:imagedata r:id="rId163" o:title=""/>
                </v:shape>
                <o:OLEObject Type="Embed" ProgID="ChemDraw.Document.6.0" ShapeID="_x0000_i1104" DrawAspect="Content" ObjectID="_1798629222" r:id="rId164"/>
              </w:object>
            </w:r>
          </w:p>
          <w:p w14:paraId="568497F8" w14:textId="77777777" w:rsidR="003A38AF" w:rsidRPr="00856E09" w:rsidRDefault="003A38AF">
            <w:pPr>
              <w:jc w:val="center"/>
              <w:rPr>
                <w:bCs/>
                <w:sz w:val="28"/>
                <w:lang w:val="uk-UA"/>
              </w:rPr>
            </w:pPr>
            <w:r w:rsidRPr="00856E09">
              <w:rPr>
                <w:sz w:val="28"/>
                <w:szCs w:val="28"/>
                <w:lang w:val="uk-UA"/>
              </w:rPr>
              <w:t>індол</w:t>
            </w:r>
          </w:p>
        </w:tc>
        <w:tc>
          <w:tcPr>
            <w:tcW w:w="4927" w:type="dxa"/>
          </w:tcPr>
          <w:p w14:paraId="37C6EAB3" w14:textId="77777777" w:rsidR="003A38AF" w:rsidRPr="00856E09" w:rsidRDefault="003A38AF">
            <w:pPr>
              <w:jc w:val="center"/>
              <w:rPr>
                <w:sz w:val="28"/>
                <w:szCs w:val="28"/>
                <w:lang w:val="uk-UA"/>
              </w:rPr>
            </w:pPr>
            <w:r w:rsidRPr="00856E09">
              <w:rPr>
                <w:sz w:val="28"/>
                <w:szCs w:val="28"/>
                <w:lang w:val="uk-UA"/>
              </w:rPr>
              <w:object w:dxaOrig="2172" w:dyaOrig="1392" w14:anchorId="32AD99ED">
                <v:shape id="_x0000_i1105" type="#_x0000_t75" style="width:75.05pt;height:51pt" o:ole="">
                  <v:imagedata r:id="rId94" o:title=""/>
                </v:shape>
                <o:OLEObject Type="Embed" ProgID="ChemDraw.Document.6.0" ShapeID="_x0000_i1105" DrawAspect="Content" ObjectID="_1798629223" r:id="rId165"/>
              </w:object>
            </w:r>
          </w:p>
          <w:p w14:paraId="65269431" w14:textId="77777777" w:rsidR="003A38AF" w:rsidRPr="00856E09" w:rsidRDefault="003A38AF">
            <w:pPr>
              <w:jc w:val="center"/>
              <w:rPr>
                <w:bCs/>
                <w:sz w:val="28"/>
                <w:lang w:val="uk-UA"/>
              </w:rPr>
            </w:pPr>
            <w:r w:rsidRPr="00856E09">
              <w:rPr>
                <w:sz w:val="28"/>
                <w:szCs w:val="28"/>
                <w:lang w:val="uk-UA"/>
              </w:rPr>
              <w:t>хінолін</w:t>
            </w:r>
          </w:p>
        </w:tc>
      </w:tr>
      <w:tr w:rsidR="003A38AF" w:rsidRPr="00856E09" w14:paraId="132C24D0" w14:textId="77777777" w:rsidTr="00675979">
        <w:tc>
          <w:tcPr>
            <w:tcW w:w="4927" w:type="dxa"/>
          </w:tcPr>
          <w:p w14:paraId="44047E1A" w14:textId="77777777" w:rsidR="003A38AF" w:rsidRPr="00856E09" w:rsidRDefault="003A38AF">
            <w:pPr>
              <w:jc w:val="center"/>
              <w:rPr>
                <w:sz w:val="28"/>
                <w:szCs w:val="28"/>
                <w:lang w:val="uk-UA"/>
              </w:rPr>
            </w:pPr>
            <w:r w:rsidRPr="00856E09">
              <w:rPr>
                <w:sz w:val="28"/>
                <w:szCs w:val="28"/>
                <w:lang w:val="uk-UA"/>
              </w:rPr>
              <w:object w:dxaOrig="3204" w:dyaOrig="1392" w14:anchorId="48F6F735">
                <v:shape id="_x0000_i1106" type="#_x0000_t75" style="width:119.05pt;height:52.95pt" o:ole="">
                  <v:imagedata r:id="rId96" o:title=""/>
                </v:shape>
                <o:OLEObject Type="Embed" ProgID="ChemDraw.Document.6.0" ShapeID="_x0000_i1106" DrawAspect="Content" ObjectID="_1798629224" r:id="rId166"/>
              </w:object>
            </w:r>
          </w:p>
          <w:p w14:paraId="7B668DBF" w14:textId="77777777" w:rsidR="003A38AF" w:rsidRPr="00856E09" w:rsidRDefault="003A38AF">
            <w:pPr>
              <w:jc w:val="center"/>
              <w:rPr>
                <w:bCs/>
                <w:sz w:val="28"/>
                <w:lang w:val="uk-UA"/>
              </w:rPr>
            </w:pPr>
            <w:r w:rsidRPr="00856E09">
              <w:rPr>
                <w:sz w:val="28"/>
                <w:szCs w:val="28"/>
                <w:lang w:val="uk-UA"/>
              </w:rPr>
              <w:t>акридин</w:t>
            </w:r>
          </w:p>
        </w:tc>
        <w:tc>
          <w:tcPr>
            <w:tcW w:w="4927" w:type="dxa"/>
          </w:tcPr>
          <w:p w14:paraId="2858E494" w14:textId="77777777" w:rsidR="003A38AF" w:rsidRPr="00856E09" w:rsidRDefault="003A38AF">
            <w:pPr>
              <w:jc w:val="center"/>
              <w:rPr>
                <w:sz w:val="28"/>
                <w:szCs w:val="28"/>
                <w:lang w:val="uk-UA"/>
              </w:rPr>
            </w:pPr>
            <w:r w:rsidRPr="00856E09">
              <w:rPr>
                <w:sz w:val="28"/>
                <w:szCs w:val="28"/>
                <w:lang w:val="uk-UA"/>
              </w:rPr>
              <w:object w:dxaOrig="2148" w:dyaOrig="1488" w14:anchorId="45768B7D">
                <v:shape id="_x0000_i1107" type="#_x0000_t75" style="width:74pt;height:48pt" o:ole="">
                  <v:imagedata r:id="rId98" o:title=""/>
                </v:shape>
                <o:OLEObject Type="Embed" ProgID="ChemDraw.Document.6.0" ShapeID="_x0000_i1107" DrawAspect="Content" ObjectID="_1798629225" r:id="rId167"/>
              </w:object>
            </w:r>
          </w:p>
          <w:p w14:paraId="7545D5E8" w14:textId="77777777" w:rsidR="003A38AF" w:rsidRPr="00856E09" w:rsidRDefault="003A38AF">
            <w:pPr>
              <w:jc w:val="center"/>
              <w:rPr>
                <w:bCs/>
                <w:sz w:val="28"/>
                <w:lang w:val="uk-UA"/>
              </w:rPr>
            </w:pPr>
            <w:r w:rsidRPr="00856E09">
              <w:rPr>
                <w:sz w:val="28"/>
                <w:szCs w:val="28"/>
                <w:lang w:val="uk-UA"/>
              </w:rPr>
              <w:t>пурин</w:t>
            </w:r>
          </w:p>
        </w:tc>
      </w:tr>
    </w:tbl>
    <w:p w14:paraId="1F8CF909" w14:textId="77777777" w:rsidR="003A38AF" w:rsidRPr="00856E09" w:rsidRDefault="003A38AF" w:rsidP="00675979">
      <w:pPr>
        <w:ind w:firstLine="709"/>
        <w:jc w:val="both"/>
        <w:rPr>
          <w:sz w:val="28"/>
          <w:szCs w:val="28"/>
          <w:lang w:val="uk-UA"/>
        </w:rPr>
      </w:pPr>
    </w:p>
    <w:p w14:paraId="7E3A8DF5" w14:textId="77777777" w:rsidR="003A38AF" w:rsidRPr="00856E09" w:rsidRDefault="003A38AF" w:rsidP="00675979">
      <w:pPr>
        <w:ind w:firstLine="709"/>
        <w:jc w:val="both"/>
        <w:rPr>
          <w:sz w:val="28"/>
          <w:szCs w:val="28"/>
          <w:lang w:val="uk-UA"/>
        </w:rPr>
      </w:pPr>
      <w:r w:rsidRPr="00856E09">
        <w:rPr>
          <w:sz w:val="28"/>
          <w:szCs w:val="28"/>
          <w:lang w:val="uk-UA"/>
        </w:rPr>
        <w:t xml:space="preserve">Ознакою ароматичності сполуки є наявність плоскої циклічної системи, що має замкнений ланцюг спряження, котра містить </w:t>
      </w:r>
      <w:r w:rsidRPr="00856E09">
        <w:rPr>
          <w:sz w:val="28"/>
          <w:szCs w:val="28"/>
          <w:lang w:val="uk-UA"/>
        </w:rPr>
        <w:br/>
        <w:t>(4n+2) π-електронів.</w:t>
      </w:r>
    </w:p>
    <w:p w14:paraId="2764D8FB" w14:textId="370700AA" w:rsidR="003A38AF" w:rsidRPr="00856E09" w:rsidRDefault="00A6399C" w:rsidP="00675979">
      <w:pPr>
        <w:ind w:firstLine="709"/>
        <w:jc w:val="center"/>
        <w:rPr>
          <w:sz w:val="28"/>
          <w:szCs w:val="28"/>
          <w:lang w:val="uk-UA"/>
        </w:rPr>
      </w:pPr>
      <w:r>
        <w:rPr>
          <w:noProof/>
          <w:lang w:val="uk-UA"/>
        </w:rPr>
        <w:drawing>
          <wp:inline distT="0" distB="0" distL="0" distR="0" wp14:anchorId="6FD20F14" wp14:editId="7D7CC7B9">
            <wp:extent cx="4394200" cy="1447800"/>
            <wp:effectExtent l="0" t="0" r="0" b="0"/>
            <wp:docPr id="100"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94200" cy="1447800"/>
                    </a:xfrm>
                    <a:prstGeom prst="rect">
                      <a:avLst/>
                    </a:prstGeom>
                    <a:noFill/>
                    <a:ln>
                      <a:noFill/>
                    </a:ln>
                  </pic:spPr>
                </pic:pic>
              </a:graphicData>
            </a:graphic>
          </wp:inline>
        </w:drawing>
      </w:r>
    </w:p>
    <w:p w14:paraId="62E4DB17" w14:textId="77777777" w:rsidR="003A38AF" w:rsidRPr="00856E09" w:rsidRDefault="003A38AF" w:rsidP="00675979">
      <w:pPr>
        <w:ind w:firstLine="709"/>
        <w:jc w:val="both"/>
        <w:rPr>
          <w:sz w:val="28"/>
          <w:szCs w:val="28"/>
          <w:lang w:val="uk-UA"/>
        </w:rPr>
      </w:pPr>
      <w:r w:rsidRPr="00856E09">
        <w:rPr>
          <w:sz w:val="28"/>
          <w:szCs w:val="28"/>
          <w:lang w:val="uk-UA"/>
        </w:rPr>
        <w:t>Ароматичність п’ятичленних гетероциклів з двома π-зв’язками зумовлена тим, що у спряження з π-електронами подвійних зв’язків вступає неподілена пара електронів гетероатома О, N або S. В результаті утворюється замкнена спряжена система, в якій число спільнених π-електронів відповідає правилу Хюккеля (4n+2).</w:t>
      </w:r>
    </w:p>
    <w:p w14:paraId="00B5ED42" w14:textId="77777777" w:rsidR="003A38AF" w:rsidRPr="00856E09" w:rsidRDefault="003A38AF" w:rsidP="00675979">
      <w:pPr>
        <w:ind w:firstLine="709"/>
        <w:jc w:val="both"/>
        <w:rPr>
          <w:sz w:val="28"/>
          <w:szCs w:val="28"/>
          <w:lang w:val="uk-UA"/>
        </w:rPr>
      </w:pPr>
      <w:r w:rsidRPr="00856E09">
        <w:rPr>
          <w:sz w:val="28"/>
          <w:szCs w:val="28"/>
          <w:lang w:val="uk-UA"/>
        </w:rPr>
        <w:t xml:space="preserve">У молекулі піролу атом Карбону та атом Нітрогену знаходяться у стані </w:t>
      </w:r>
      <w:r w:rsidRPr="00856E09">
        <w:rPr>
          <w:i/>
          <w:iCs/>
          <w:sz w:val="28"/>
          <w:szCs w:val="28"/>
          <w:lang w:val="uk-UA"/>
        </w:rPr>
        <w:t>sp</w:t>
      </w:r>
      <w:r w:rsidRPr="00856E09">
        <w:rPr>
          <w:i/>
          <w:iCs/>
          <w:sz w:val="28"/>
          <w:szCs w:val="28"/>
          <w:vertAlign w:val="superscript"/>
          <w:lang w:val="uk-UA"/>
        </w:rPr>
        <w:t>2</w:t>
      </w:r>
      <w:r w:rsidRPr="00856E09">
        <w:rPr>
          <w:sz w:val="28"/>
          <w:szCs w:val="28"/>
          <w:lang w:val="uk-UA"/>
        </w:rPr>
        <w:t>-гібридизації (рис. 2).</w:t>
      </w:r>
    </w:p>
    <w:p w14:paraId="5E5B9FAB" w14:textId="2D081085" w:rsidR="003A38AF" w:rsidRPr="00856E09" w:rsidRDefault="00A6399C" w:rsidP="00675979">
      <w:pPr>
        <w:ind w:firstLine="709"/>
        <w:jc w:val="center"/>
        <w:rPr>
          <w:sz w:val="28"/>
          <w:szCs w:val="28"/>
          <w:lang w:val="uk-UA"/>
        </w:rPr>
      </w:pPr>
      <w:r>
        <w:rPr>
          <w:b/>
          <w:noProof/>
          <w:lang w:val="uk-UA"/>
        </w:rPr>
        <w:drawing>
          <wp:inline distT="0" distB="0" distL="0" distR="0" wp14:anchorId="689955D8" wp14:editId="0324C7F2">
            <wp:extent cx="5207000" cy="2324100"/>
            <wp:effectExtent l="0" t="0" r="0" b="0"/>
            <wp:docPr id="101"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07000" cy="2324100"/>
                    </a:xfrm>
                    <a:prstGeom prst="rect">
                      <a:avLst/>
                    </a:prstGeom>
                    <a:noFill/>
                    <a:ln>
                      <a:noFill/>
                    </a:ln>
                  </pic:spPr>
                </pic:pic>
              </a:graphicData>
            </a:graphic>
          </wp:inline>
        </w:drawing>
      </w:r>
      <w:r>
        <w:rPr>
          <w:noProof/>
        </w:rPr>
        <w:drawing>
          <wp:anchor distT="0" distB="0" distL="114300" distR="114300" simplePos="0" relativeHeight="8" behindDoc="0" locked="0" layoutInCell="0" allowOverlap="1" wp14:anchorId="5D7F28BE" wp14:editId="6AD5F43F">
            <wp:simplePos x="0" y="0"/>
            <wp:positionH relativeFrom="column">
              <wp:posOffset>2457450</wp:posOffset>
            </wp:positionH>
            <wp:positionV relativeFrom="paragraph">
              <wp:posOffset>-24765</wp:posOffset>
            </wp:positionV>
            <wp:extent cx="1200785" cy="1039495"/>
            <wp:effectExtent l="0" t="0" r="0" b="0"/>
            <wp:wrapNone/>
            <wp:docPr id="721"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00785" cy="1039495"/>
                    </a:xfrm>
                    <a:prstGeom prst="rect">
                      <a:avLst/>
                    </a:prstGeom>
                    <a:noFill/>
                  </pic:spPr>
                </pic:pic>
              </a:graphicData>
            </a:graphic>
            <wp14:sizeRelH relativeFrom="page">
              <wp14:pctWidth>0</wp14:pctWidth>
            </wp14:sizeRelH>
            <wp14:sizeRelV relativeFrom="page">
              <wp14:pctHeight>0</wp14:pctHeight>
            </wp14:sizeRelV>
          </wp:anchor>
        </w:drawing>
      </w:r>
    </w:p>
    <w:p w14:paraId="7C0940C7" w14:textId="77777777" w:rsidR="003A38AF" w:rsidRPr="00856E09" w:rsidRDefault="003A38AF" w:rsidP="00675979">
      <w:pPr>
        <w:ind w:firstLine="709"/>
        <w:jc w:val="both"/>
        <w:rPr>
          <w:sz w:val="28"/>
          <w:szCs w:val="28"/>
          <w:lang w:val="uk-UA"/>
        </w:rPr>
      </w:pPr>
      <w:r w:rsidRPr="00856E09">
        <w:rPr>
          <w:sz w:val="28"/>
          <w:szCs w:val="28"/>
          <w:lang w:val="uk-UA"/>
        </w:rPr>
        <w:t>Рисунок 2 ‒ Електронна будова молекули піролу</w:t>
      </w:r>
    </w:p>
    <w:p w14:paraId="0A071FE9" w14:textId="77777777" w:rsidR="003A38AF" w:rsidRPr="00856E09" w:rsidRDefault="003A38AF" w:rsidP="00675979">
      <w:pPr>
        <w:ind w:firstLine="709"/>
        <w:jc w:val="both"/>
        <w:rPr>
          <w:sz w:val="28"/>
          <w:szCs w:val="28"/>
          <w:lang w:val="uk-UA"/>
        </w:rPr>
      </w:pPr>
    </w:p>
    <w:p w14:paraId="4E5FECCF" w14:textId="77777777" w:rsidR="003A38AF" w:rsidRPr="00856E09" w:rsidRDefault="003A38AF" w:rsidP="00675979">
      <w:pPr>
        <w:ind w:firstLine="709"/>
        <w:jc w:val="both"/>
        <w:rPr>
          <w:sz w:val="28"/>
          <w:szCs w:val="28"/>
          <w:lang w:val="uk-UA"/>
        </w:rPr>
      </w:pPr>
      <w:r w:rsidRPr="00856E09">
        <w:rPr>
          <w:sz w:val="28"/>
          <w:szCs w:val="28"/>
          <w:lang w:val="uk-UA"/>
        </w:rPr>
        <w:t xml:space="preserve">За рахунок </w:t>
      </w:r>
      <w:r w:rsidRPr="00856E09">
        <w:rPr>
          <w:i/>
          <w:iCs/>
          <w:sz w:val="28"/>
          <w:szCs w:val="28"/>
          <w:lang w:val="uk-UA"/>
        </w:rPr>
        <w:t>sp</w:t>
      </w:r>
      <w:r w:rsidRPr="00856E09">
        <w:rPr>
          <w:i/>
          <w:iCs/>
          <w:sz w:val="28"/>
          <w:szCs w:val="28"/>
          <w:vertAlign w:val="superscript"/>
          <w:lang w:val="uk-UA"/>
        </w:rPr>
        <w:t>2</w:t>
      </w:r>
      <w:r w:rsidRPr="00856E09">
        <w:rPr>
          <w:sz w:val="28"/>
          <w:szCs w:val="28"/>
          <w:lang w:val="uk-UA"/>
        </w:rPr>
        <w:t xml:space="preserve">-гібридних орбіталей кожний атом, який в-ходить до складу циклу, утворює три σ-зв’язки, розміщені у площині кільця. При цьому у атома Карбону та атома Нітрогену залишається по одній негібридизованій </w:t>
      </w:r>
      <w:r w:rsidRPr="00856E09">
        <w:rPr>
          <w:i/>
          <w:iCs/>
          <w:sz w:val="28"/>
          <w:szCs w:val="28"/>
          <w:lang w:val="uk-UA"/>
        </w:rPr>
        <w:t>p</w:t>
      </w:r>
      <w:r w:rsidRPr="00856E09">
        <w:rPr>
          <w:sz w:val="28"/>
          <w:szCs w:val="28"/>
          <w:lang w:val="uk-UA"/>
        </w:rPr>
        <w:t xml:space="preserve">-орбіталі, котрі розташовані паралельно одна одній у площині, перпендикулярній площині кільця. Кожна з p-АО атомів Карбону має один електрон, а на </w:t>
      </w:r>
      <w:r w:rsidRPr="00856E09">
        <w:rPr>
          <w:i/>
          <w:iCs/>
          <w:sz w:val="28"/>
          <w:szCs w:val="28"/>
          <w:lang w:val="uk-UA"/>
        </w:rPr>
        <w:t>p</w:t>
      </w:r>
      <w:r w:rsidRPr="00856E09">
        <w:rPr>
          <w:sz w:val="28"/>
          <w:szCs w:val="28"/>
          <w:lang w:val="uk-UA"/>
        </w:rPr>
        <w:t xml:space="preserve">-орбіталі атома Нітрогену знаходиться неподілена пара електронів. При взаємному перекриванні </w:t>
      </w:r>
      <w:r w:rsidRPr="00856E09">
        <w:rPr>
          <w:i/>
          <w:iCs/>
          <w:sz w:val="28"/>
          <w:szCs w:val="28"/>
          <w:lang w:val="uk-UA"/>
        </w:rPr>
        <w:t>p</w:t>
      </w:r>
      <w:r w:rsidRPr="00856E09">
        <w:rPr>
          <w:sz w:val="28"/>
          <w:szCs w:val="28"/>
          <w:lang w:val="uk-UA"/>
        </w:rPr>
        <w:t>-орбіталей утворюється єдина шестиелектронна хмара, що охоплює всі атоми циклу.</w:t>
      </w:r>
    </w:p>
    <w:p w14:paraId="510C9FC2" w14:textId="77777777" w:rsidR="003A38AF" w:rsidRPr="00856E09" w:rsidRDefault="003A38AF" w:rsidP="00675979">
      <w:pPr>
        <w:ind w:firstLine="709"/>
        <w:jc w:val="both"/>
        <w:rPr>
          <w:sz w:val="28"/>
          <w:szCs w:val="28"/>
          <w:lang w:val="uk-UA"/>
        </w:rPr>
      </w:pPr>
      <w:r w:rsidRPr="00856E09">
        <w:rPr>
          <w:sz w:val="28"/>
          <w:szCs w:val="28"/>
          <w:lang w:val="uk-UA"/>
        </w:rPr>
        <w:t>Атом Нітрогену в sp</w:t>
      </w:r>
      <w:r w:rsidRPr="00856E09">
        <w:rPr>
          <w:sz w:val="28"/>
          <w:szCs w:val="28"/>
          <w:vertAlign w:val="superscript"/>
          <w:lang w:val="uk-UA"/>
        </w:rPr>
        <w:t>2</w:t>
      </w:r>
      <w:r w:rsidRPr="00856E09">
        <w:rPr>
          <w:sz w:val="28"/>
          <w:szCs w:val="28"/>
          <w:lang w:val="uk-UA"/>
        </w:rPr>
        <w:t xml:space="preserve">-гібридизації, що має електронну конфігурацію, в якій неподілена пара електронів займає негібридизовану p-атомну орбіталь, називається </w:t>
      </w:r>
      <w:r w:rsidRPr="00856E09">
        <w:rPr>
          <w:b/>
          <w:iCs/>
          <w:sz w:val="28"/>
          <w:szCs w:val="28"/>
          <w:lang w:val="uk-UA"/>
        </w:rPr>
        <w:t>пірольним.</w:t>
      </w:r>
    </w:p>
    <w:p w14:paraId="6C59B828" w14:textId="77777777" w:rsidR="003A38AF" w:rsidRPr="00856E09" w:rsidRDefault="003A38AF" w:rsidP="00675979">
      <w:pPr>
        <w:ind w:firstLine="709"/>
        <w:jc w:val="both"/>
        <w:rPr>
          <w:sz w:val="28"/>
          <w:szCs w:val="28"/>
          <w:lang w:val="uk-UA"/>
        </w:rPr>
      </w:pPr>
      <w:r w:rsidRPr="00856E09">
        <w:rPr>
          <w:sz w:val="28"/>
          <w:szCs w:val="28"/>
          <w:lang w:val="uk-UA"/>
        </w:rPr>
        <w:t>Аналогічно утворюється спряжена система та в інших п’ятичленних гетероциклах з двома π-зв’язками, зокрема, у молекулах фурану та тіофен</w:t>
      </w:r>
    </w:p>
    <w:p w14:paraId="48FAB8D6" w14:textId="77777777" w:rsidR="003A38AF" w:rsidRPr="00856E09" w:rsidRDefault="003A38AF" w:rsidP="00675979">
      <w:pPr>
        <w:ind w:firstLine="709"/>
        <w:jc w:val="both"/>
        <w:rPr>
          <w:sz w:val="28"/>
          <w:szCs w:val="28"/>
          <w:lang w:val="uk-UA"/>
        </w:rPr>
      </w:pPr>
      <w:r w:rsidRPr="00856E09">
        <w:rPr>
          <w:sz w:val="28"/>
          <w:szCs w:val="28"/>
          <w:lang w:val="uk-UA"/>
        </w:rPr>
        <w:t xml:space="preserve">У молекулах шестичленних гетероциклів ароматичні властивості характерні для структур, які є гетероциклічними аналогами бензолу. </w:t>
      </w:r>
    </w:p>
    <w:p w14:paraId="5591CF92" w14:textId="77777777" w:rsidR="003A38AF" w:rsidRPr="00856E09" w:rsidRDefault="003A38AF" w:rsidP="00675979">
      <w:pPr>
        <w:ind w:firstLine="709"/>
        <w:jc w:val="both"/>
        <w:rPr>
          <w:sz w:val="28"/>
          <w:szCs w:val="28"/>
          <w:lang w:val="uk-UA"/>
        </w:rPr>
      </w:pPr>
      <w:r w:rsidRPr="00856E09">
        <w:rPr>
          <w:sz w:val="28"/>
          <w:szCs w:val="28"/>
          <w:lang w:val="uk-UA"/>
        </w:rPr>
        <w:t xml:space="preserve">У молекулі піридину (шестичленний гетероцикл з атомом Нітрогену) всі атоми Карбону і атом Нітрогену знаходяться в стані </w:t>
      </w:r>
      <w:r w:rsidRPr="00856E09">
        <w:rPr>
          <w:i/>
          <w:iCs/>
          <w:sz w:val="28"/>
          <w:szCs w:val="28"/>
          <w:lang w:val="uk-UA"/>
        </w:rPr>
        <w:t>sp</w:t>
      </w:r>
      <w:r w:rsidRPr="00856E09">
        <w:rPr>
          <w:i/>
          <w:iCs/>
          <w:sz w:val="28"/>
          <w:szCs w:val="28"/>
          <w:vertAlign w:val="superscript"/>
          <w:lang w:val="uk-UA"/>
        </w:rPr>
        <w:t>2</w:t>
      </w:r>
      <w:r w:rsidRPr="00856E09">
        <w:rPr>
          <w:sz w:val="28"/>
          <w:szCs w:val="28"/>
          <w:lang w:val="uk-UA"/>
        </w:rPr>
        <w:t xml:space="preserve">-гібридизації </w:t>
      </w:r>
      <w:r w:rsidRPr="00856E09">
        <w:rPr>
          <w:sz w:val="28"/>
          <w:szCs w:val="28"/>
          <w:lang w:val="uk-UA"/>
        </w:rPr>
        <w:br/>
        <w:t xml:space="preserve">(рис. 3). Замкнена шести-π-електронна система утворюється п’ятьма </w:t>
      </w:r>
      <w:r w:rsidRPr="00856E09">
        <w:rPr>
          <w:i/>
          <w:iCs/>
          <w:sz w:val="28"/>
          <w:szCs w:val="28"/>
          <w:lang w:val="uk-UA"/>
        </w:rPr>
        <w:t>p-</w:t>
      </w:r>
      <w:r w:rsidRPr="00856E09">
        <w:rPr>
          <w:sz w:val="28"/>
          <w:szCs w:val="28"/>
          <w:lang w:val="uk-UA"/>
        </w:rPr>
        <w:t xml:space="preserve">орбіталями атомів Карбону (по одній від кожного) та </w:t>
      </w:r>
      <w:r w:rsidRPr="00856E09">
        <w:rPr>
          <w:i/>
          <w:iCs/>
          <w:sz w:val="28"/>
          <w:szCs w:val="28"/>
          <w:lang w:val="uk-UA"/>
        </w:rPr>
        <w:t>p</w:t>
      </w:r>
      <w:r w:rsidR="003B0436">
        <w:rPr>
          <w:sz w:val="28"/>
          <w:szCs w:val="28"/>
          <w:lang w:val="uk-UA"/>
        </w:rPr>
        <w:t>-орбіталл</w:t>
      </w:r>
      <w:r w:rsidRPr="00856E09">
        <w:rPr>
          <w:sz w:val="28"/>
          <w:szCs w:val="28"/>
          <w:lang w:val="uk-UA"/>
        </w:rPr>
        <w:t xml:space="preserve">ю атома Нітрогену. Тобто, у молекулі піридину, як і в молекулі бензену, кожний атом циклу надає в ароматичний секстет по одному </w:t>
      </w:r>
      <w:r w:rsidRPr="00856E09">
        <w:rPr>
          <w:i/>
          <w:iCs/>
          <w:sz w:val="28"/>
          <w:szCs w:val="28"/>
          <w:lang w:val="uk-UA"/>
        </w:rPr>
        <w:t>p</w:t>
      </w:r>
      <w:r w:rsidRPr="00856E09">
        <w:rPr>
          <w:sz w:val="28"/>
          <w:szCs w:val="28"/>
          <w:lang w:val="uk-UA"/>
        </w:rPr>
        <w:t>-електрону.</w:t>
      </w:r>
    </w:p>
    <w:p w14:paraId="55D4E81C" w14:textId="18BE4921" w:rsidR="003A38AF" w:rsidRPr="00856E09" w:rsidRDefault="00A6399C" w:rsidP="00675979">
      <w:pPr>
        <w:ind w:firstLine="709"/>
        <w:jc w:val="center"/>
        <w:rPr>
          <w:sz w:val="28"/>
          <w:szCs w:val="28"/>
          <w:lang w:val="uk-UA"/>
        </w:rPr>
      </w:pPr>
      <w:r>
        <w:rPr>
          <w:noProof/>
          <w:lang w:val="uk-UA"/>
        </w:rPr>
        <w:drawing>
          <wp:inline distT="0" distB="0" distL="0" distR="0" wp14:anchorId="724AE2BA" wp14:editId="44D7755D">
            <wp:extent cx="4572000" cy="2330450"/>
            <wp:effectExtent l="0" t="0" r="0" b="0"/>
            <wp:docPr id="102"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000" cy="2330450"/>
                    </a:xfrm>
                    <a:prstGeom prst="rect">
                      <a:avLst/>
                    </a:prstGeom>
                    <a:noFill/>
                    <a:ln>
                      <a:noFill/>
                    </a:ln>
                  </pic:spPr>
                </pic:pic>
              </a:graphicData>
            </a:graphic>
          </wp:inline>
        </w:drawing>
      </w:r>
    </w:p>
    <w:p w14:paraId="63D94C5E" w14:textId="77777777" w:rsidR="003A38AF" w:rsidRPr="00856E09" w:rsidRDefault="003A38AF" w:rsidP="00675979">
      <w:pPr>
        <w:ind w:firstLine="709"/>
        <w:jc w:val="both"/>
        <w:rPr>
          <w:sz w:val="28"/>
          <w:szCs w:val="28"/>
          <w:lang w:val="uk-UA"/>
        </w:rPr>
      </w:pPr>
      <w:r w:rsidRPr="00856E09">
        <w:rPr>
          <w:sz w:val="28"/>
          <w:szCs w:val="28"/>
          <w:lang w:val="uk-UA"/>
        </w:rPr>
        <w:t xml:space="preserve">Рисунок 3 </w:t>
      </w:r>
      <w:r w:rsidRPr="006458C4">
        <w:rPr>
          <w:sz w:val="28"/>
          <w:szCs w:val="28"/>
          <w:lang w:val="uk-UA"/>
        </w:rPr>
        <w:t>–</w:t>
      </w:r>
      <w:r w:rsidRPr="00856E09">
        <w:rPr>
          <w:sz w:val="28"/>
          <w:szCs w:val="28"/>
          <w:lang w:val="uk-UA"/>
        </w:rPr>
        <w:t xml:space="preserve">  Електронна будова молекули піридину</w:t>
      </w:r>
    </w:p>
    <w:p w14:paraId="225395F4" w14:textId="77777777" w:rsidR="003A38AF" w:rsidRPr="00856E09" w:rsidRDefault="003A38AF" w:rsidP="00675979">
      <w:pPr>
        <w:ind w:firstLine="709"/>
        <w:jc w:val="both"/>
        <w:rPr>
          <w:sz w:val="28"/>
          <w:szCs w:val="28"/>
          <w:lang w:val="uk-UA"/>
        </w:rPr>
      </w:pPr>
    </w:p>
    <w:p w14:paraId="7BAC8961" w14:textId="77777777" w:rsidR="003A38AF" w:rsidRPr="00856E09" w:rsidRDefault="003A38AF" w:rsidP="00675979">
      <w:pPr>
        <w:ind w:firstLine="709"/>
        <w:jc w:val="both"/>
        <w:rPr>
          <w:sz w:val="28"/>
          <w:szCs w:val="28"/>
          <w:lang w:val="uk-UA"/>
        </w:rPr>
      </w:pPr>
      <w:r w:rsidRPr="00856E09">
        <w:rPr>
          <w:sz w:val="28"/>
          <w:szCs w:val="28"/>
          <w:lang w:val="uk-UA"/>
        </w:rPr>
        <w:t xml:space="preserve">Неподілена пара електронів атома Нітрогену в молекулі піридину, на відміну від молекули піролу, займає </w:t>
      </w:r>
      <w:r w:rsidRPr="00856E09">
        <w:rPr>
          <w:i/>
          <w:iCs/>
          <w:sz w:val="28"/>
          <w:szCs w:val="28"/>
          <w:lang w:val="uk-UA"/>
        </w:rPr>
        <w:t>sp</w:t>
      </w:r>
      <w:r w:rsidRPr="00856E09">
        <w:rPr>
          <w:i/>
          <w:iCs/>
          <w:sz w:val="28"/>
          <w:szCs w:val="28"/>
          <w:vertAlign w:val="superscript"/>
          <w:lang w:val="uk-UA"/>
        </w:rPr>
        <w:t>2</w:t>
      </w:r>
      <w:r w:rsidRPr="00856E09">
        <w:rPr>
          <w:sz w:val="28"/>
          <w:szCs w:val="28"/>
          <w:lang w:val="uk-UA"/>
        </w:rPr>
        <w:t xml:space="preserve">-гібридну орбіталь і не бере участі </w:t>
      </w:r>
      <w:r w:rsidRPr="00856E09">
        <w:rPr>
          <w:sz w:val="28"/>
          <w:szCs w:val="28"/>
          <w:lang w:val="uk-UA"/>
        </w:rPr>
        <w:br/>
        <w:t>в утворенні ароматичного секстету.</w:t>
      </w:r>
    </w:p>
    <w:p w14:paraId="251F42FB" w14:textId="77777777" w:rsidR="003A38AF" w:rsidRPr="00856E09" w:rsidRDefault="003A38AF" w:rsidP="00675979">
      <w:pPr>
        <w:ind w:firstLine="709"/>
        <w:jc w:val="both"/>
        <w:rPr>
          <w:sz w:val="28"/>
          <w:szCs w:val="28"/>
          <w:lang w:val="uk-UA"/>
        </w:rPr>
      </w:pPr>
      <w:r w:rsidRPr="00856E09">
        <w:rPr>
          <w:sz w:val="28"/>
          <w:szCs w:val="28"/>
          <w:lang w:val="uk-UA"/>
        </w:rPr>
        <w:t>Атом Нітрогену в sp</w:t>
      </w:r>
      <w:r w:rsidRPr="00856E09">
        <w:rPr>
          <w:sz w:val="28"/>
          <w:szCs w:val="28"/>
          <w:vertAlign w:val="superscript"/>
          <w:lang w:val="uk-UA"/>
        </w:rPr>
        <w:t>2</w:t>
      </w:r>
      <w:r w:rsidRPr="00856E09">
        <w:rPr>
          <w:sz w:val="28"/>
          <w:szCs w:val="28"/>
          <w:lang w:val="uk-UA"/>
        </w:rPr>
        <w:t xml:space="preserve">-гібридизації, що має електронну конфігурацію, </w:t>
      </w:r>
      <w:r w:rsidRPr="00856E09">
        <w:rPr>
          <w:sz w:val="28"/>
          <w:szCs w:val="28"/>
          <w:lang w:val="uk-UA"/>
        </w:rPr>
        <w:br/>
        <w:t>в якій неподілена пара електронів займає sp</w:t>
      </w:r>
      <w:r w:rsidRPr="00856E09">
        <w:rPr>
          <w:sz w:val="28"/>
          <w:szCs w:val="28"/>
          <w:vertAlign w:val="superscript"/>
          <w:lang w:val="uk-UA"/>
        </w:rPr>
        <w:t>2</w:t>
      </w:r>
      <w:r w:rsidRPr="00856E09">
        <w:rPr>
          <w:sz w:val="28"/>
          <w:szCs w:val="28"/>
          <w:lang w:val="uk-UA"/>
        </w:rPr>
        <w:t xml:space="preserve">-гібридизовану орбіталь і не бере участі в утворенні ароматичного секстету, називається </w:t>
      </w:r>
      <w:r w:rsidRPr="00856E09">
        <w:rPr>
          <w:b/>
          <w:iCs/>
          <w:sz w:val="28"/>
          <w:szCs w:val="28"/>
          <w:lang w:val="uk-UA"/>
        </w:rPr>
        <w:t>піридиновим.</w:t>
      </w:r>
    </w:p>
    <w:p w14:paraId="3B594AA9" w14:textId="77777777" w:rsidR="003A38AF" w:rsidRPr="00856E09" w:rsidRDefault="003A38AF" w:rsidP="00675979">
      <w:pPr>
        <w:ind w:firstLine="709"/>
        <w:jc w:val="both"/>
        <w:rPr>
          <w:b/>
          <w:sz w:val="28"/>
          <w:szCs w:val="28"/>
          <w:lang w:val="uk-UA"/>
        </w:rPr>
      </w:pPr>
      <w:r w:rsidRPr="00856E09">
        <w:rPr>
          <w:sz w:val="28"/>
          <w:szCs w:val="28"/>
          <w:lang w:val="uk-UA"/>
        </w:rPr>
        <w:t xml:space="preserve">Гетероатом (Нітроген) такої електронної конфігурації називається </w:t>
      </w:r>
      <w:r w:rsidRPr="00856E09">
        <w:rPr>
          <w:b/>
          <w:iCs/>
          <w:sz w:val="28"/>
          <w:szCs w:val="28"/>
          <w:lang w:val="uk-UA"/>
        </w:rPr>
        <w:t>гетероатомомпіридинового типу.</w:t>
      </w:r>
    </w:p>
    <w:p w14:paraId="6B920710" w14:textId="77777777" w:rsidR="003A38AF" w:rsidRPr="00856E09" w:rsidRDefault="003A38AF" w:rsidP="00675979">
      <w:pPr>
        <w:ind w:firstLine="709"/>
        <w:jc w:val="both"/>
        <w:rPr>
          <w:sz w:val="28"/>
          <w:szCs w:val="28"/>
          <w:lang w:val="uk-UA"/>
        </w:rPr>
      </w:pPr>
      <w:r w:rsidRPr="00856E09">
        <w:rPr>
          <w:sz w:val="28"/>
          <w:szCs w:val="28"/>
          <w:lang w:val="uk-UA"/>
        </w:rPr>
        <w:t xml:space="preserve">Гетероатом піридинового типу, маючи більшу електронегативність </w:t>
      </w:r>
      <w:r w:rsidRPr="00856E09">
        <w:rPr>
          <w:sz w:val="28"/>
          <w:szCs w:val="28"/>
          <w:lang w:val="uk-UA"/>
        </w:rPr>
        <w:br/>
        <w:t>у порівнянні з Карбоном, зменшує електронну густину на атомах Карбону ароматичного кільця.</w:t>
      </w:r>
    </w:p>
    <w:p w14:paraId="5C25F090" w14:textId="77777777" w:rsidR="003A38AF" w:rsidRPr="00856E09" w:rsidRDefault="003A38AF" w:rsidP="00675979">
      <w:pPr>
        <w:ind w:firstLine="709"/>
        <w:jc w:val="both"/>
        <w:rPr>
          <w:sz w:val="28"/>
          <w:szCs w:val="28"/>
          <w:lang w:val="uk-UA"/>
        </w:rPr>
      </w:pPr>
      <w:r w:rsidRPr="00856E09">
        <w:rPr>
          <w:sz w:val="28"/>
          <w:szCs w:val="28"/>
          <w:lang w:val="uk-UA"/>
        </w:rPr>
        <w:t>Молекули гетероциклів з двома та більше гетероатомами, а також конденсовані гетероциклічні системи можуть включати гетероатоми як пірольного, так і піридинового типу (рис. 4).</w:t>
      </w:r>
    </w:p>
    <w:p w14:paraId="368AB8FA" w14:textId="0927C235" w:rsidR="003A38AF" w:rsidRPr="00856E09" w:rsidRDefault="00A6399C" w:rsidP="00675979">
      <w:pPr>
        <w:jc w:val="center"/>
        <w:rPr>
          <w:sz w:val="28"/>
          <w:szCs w:val="28"/>
          <w:lang w:val="uk-UA"/>
        </w:rPr>
      </w:pPr>
      <w:r>
        <w:rPr>
          <w:noProof/>
          <w:lang w:val="uk-UA"/>
        </w:rPr>
        <w:drawing>
          <wp:inline distT="0" distB="0" distL="0" distR="0" wp14:anchorId="3DE8F461" wp14:editId="4732F682">
            <wp:extent cx="3689350" cy="1905000"/>
            <wp:effectExtent l="0" t="0" r="0" b="0"/>
            <wp:docPr id="103"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89350" cy="1905000"/>
                    </a:xfrm>
                    <a:prstGeom prst="rect">
                      <a:avLst/>
                    </a:prstGeom>
                    <a:noFill/>
                    <a:ln>
                      <a:noFill/>
                    </a:ln>
                  </pic:spPr>
                </pic:pic>
              </a:graphicData>
            </a:graphic>
          </wp:inline>
        </w:drawing>
      </w:r>
    </w:p>
    <w:p w14:paraId="02E7218C" w14:textId="77777777" w:rsidR="003A38AF" w:rsidRPr="00856E09" w:rsidRDefault="003A38AF" w:rsidP="00675979">
      <w:pPr>
        <w:ind w:firstLine="709"/>
        <w:jc w:val="both"/>
        <w:rPr>
          <w:sz w:val="28"/>
          <w:szCs w:val="28"/>
          <w:lang w:val="uk-UA"/>
        </w:rPr>
      </w:pPr>
      <w:r w:rsidRPr="00856E09">
        <w:rPr>
          <w:sz w:val="28"/>
          <w:szCs w:val="28"/>
          <w:lang w:val="uk-UA"/>
        </w:rPr>
        <w:t>Рисунок 4 ‒ Гетероатоми пірольного та піридинового типу</w:t>
      </w:r>
    </w:p>
    <w:p w14:paraId="77FE9959" w14:textId="77777777" w:rsidR="003A38AF" w:rsidRPr="00856E09" w:rsidRDefault="003A38AF" w:rsidP="00675979">
      <w:pPr>
        <w:ind w:firstLine="709"/>
        <w:jc w:val="both"/>
        <w:rPr>
          <w:sz w:val="28"/>
          <w:szCs w:val="28"/>
          <w:lang w:val="uk-UA"/>
        </w:rPr>
      </w:pPr>
    </w:p>
    <w:p w14:paraId="7D4DF2F3" w14:textId="77777777" w:rsidR="003A38AF" w:rsidRPr="00856E09" w:rsidRDefault="003A38AF" w:rsidP="00675979">
      <w:pPr>
        <w:ind w:firstLine="709"/>
        <w:jc w:val="both"/>
        <w:rPr>
          <w:sz w:val="28"/>
          <w:szCs w:val="28"/>
          <w:lang w:val="uk-UA"/>
        </w:rPr>
      </w:pPr>
      <w:r w:rsidRPr="00856E09">
        <w:rPr>
          <w:sz w:val="28"/>
          <w:szCs w:val="28"/>
          <w:lang w:val="uk-UA"/>
        </w:rPr>
        <w:t xml:space="preserve">В 1958 р. А. Альберт запропонував розподіл гетероатомів на атоми пірольного та піридинового типу та ввів поняття про </w:t>
      </w:r>
      <w:r w:rsidRPr="00856E09">
        <w:rPr>
          <w:b/>
          <w:sz w:val="28"/>
          <w:szCs w:val="28"/>
          <w:lang w:val="uk-UA"/>
        </w:rPr>
        <w:t>π-надлишковість</w:t>
      </w:r>
      <w:r w:rsidRPr="00856E09">
        <w:rPr>
          <w:sz w:val="28"/>
          <w:szCs w:val="28"/>
          <w:lang w:val="uk-UA"/>
        </w:rPr>
        <w:br/>
        <w:t xml:space="preserve">та </w:t>
      </w:r>
      <w:r w:rsidRPr="00856E09">
        <w:rPr>
          <w:b/>
          <w:sz w:val="28"/>
          <w:szCs w:val="28"/>
          <w:lang w:val="uk-UA"/>
        </w:rPr>
        <w:t>π-дефіцитність</w:t>
      </w:r>
      <w:r w:rsidRPr="00856E09">
        <w:rPr>
          <w:sz w:val="28"/>
          <w:szCs w:val="28"/>
          <w:lang w:val="uk-UA"/>
        </w:rPr>
        <w:t xml:space="preserve"> гетероароматичних сполук. </w:t>
      </w:r>
    </w:p>
    <w:p w14:paraId="326E62B8" w14:textId="77777777" w:rsidR="003A38AF" w:rsidRPr="00856E09" w:rsidRDefault="003A38AF" w:rsidP="00675979">
      <w:pPr>
        <w:ind w:firstLine="709"/>
        <w:jc w:val="both"/>
        <w:rPr>
          <w:sz w:val="28"/>
          <w:szCs w:val="28"/>
          <w:lang w:val="uk-UA"/>
        </w:rPr>
      </w:pPr>
      <w:r w:rsidRPr="00856E09">
        <w:rPr>
          <w:sz w:val="28"/>
          <w:szCs w:val="28"/>
          <w:lang w:val="uk-UA"/>
        </w:rPr>
        <w:t xml:space="preserve">Гетероцикли, у молекулах яких гетероатом є донором неподіленої пари електронів і, відповідно, збільшує електронну густину на вуглецевих атомах ароматичного циклу, називають </w:t>
      </w:r>
      <w:r w:rsidRPr="00856E09">
        <w:rPr>
          <w:b/>
          <w:sz w:val="28"/>
          <w:szCs w:val="28"/>
          <w:lang w:val="uk-UA"/>
        </w:rPr>
        <w:t>π-надлишковими</w:t>
      </w:r>
      <w:r w:rsidRPr="00856E09">
        <w:rPr>
          <w:sz w:val="28"/>
          <w:szCs w:val="28"/>
          <w:lang w:val="uk-UA"/>
        </w:rPr>
        <w:t>.</w:t>
      </w:r>
    </w:p>
    <w:p w14:paraId="4FCDEBDC" w14:textId="77777777" w:rsidR="003A38AF" w:rsidRPr="00856E09" w:rsidRDefault="003A38AF" w:rsidP="00675979">
      <w:pPr>
        <w:ind w:firstLine="709"/>
        <w:jc w:val="both"/>
        <w:rPr>
          <w:sz w:val="28"/>
          <w:szCs w:val="28"/>
          <w:lang w:val="uk-UA"/>
        </w:rPr>
      </w:pPr>
      <w:r w:rsidRPr="00856E09">
        <w:rPr>
          <w:sz w:val="28"/>
          <w:szCs w:val="28"/>
          <w:lang w:val="uk-UA"/>
        </w:rPr>
        <w:t>До них відносять п’ятичленні гетероароматичні сполуки, що містять гетероатоми пірольного типу (фуран, пірол, тіофен та ін.).</w:t>
      </w:r>
    </w:p>
    <w:p w14:paraId="29DE278C" w14:textId="77777777" w:rsidR="003A38AF" w:rsidRPr="00856E09" w:rsidRDefault="003A38AF" w:rsidP="00675979">
      <w:pPr>
        <w:ind w:firstLine="709"/>
        <w:jc w:val="both"/>
        <w:rPr>
          <w:sz w:val="28"/>
          <w:szCs w:val="28"/>
          <w:lang w:val="uk-UA"/>
        </w:rPr>
      </w:pPr>
      <w:r w:rsidRPr="00856E09">
        <w:rPr>
          <w:sz w:val="28"/>
          <w:szCs w:val="28"/>
          <w:lang w:val="uk-UA"/>
        </w:rPr>
        <w:t xml:space="preserve">Гетероцикли, у молекулах яких гетероатом зменшує електронну густину на атомах Карбону ароматичного кільця, називають </w:t>
      </w:r>
      <w:r w:rsidRPr="00856E09">
        <w:rPr>
          <w:b/>
          <w:sz w:val="28"/>
          <w:szCs w:val="28"/>
          <w:lang w:val="uk-UA"/>
        </w:rPr>
        <w:t>π-дефіцитними</w:t>
      </w:r>
      <w:r w:rsidRPr="00856E09">
        <w:rPr>
          <w:sz w:val="28"/>
          <w:szCs w:val="28"/>
          <w:lang w:val="uk-UA"/>
        </w:rPr>
        <w:t>.</w:t>
      </w:r>
    </w:p>
    <w:p w14:paraId="4A9FEA6B" w14:textId="77777777" w:rsidR="003A38AF" w:rsidRPr="00856E09" w:rsidRDefault="003A38AF" w:rsidP="00675979">
      <w:pPr>
        <w:ind w:firstLine="709"/>
        <w:jc w:val="both"/>
        <w:rPr>
          <w:sz w:val="28"/>
          <w:szCs w:val="28"/>
          <w:lang w:val="uk-UA"/>
        </w:rPr>
      </w:pPr>
      <w:r w:rsidRPr="00856E09">
        <w:rPr>
          <w:sz w:val="28"/>
          <w:szCs w:val="28"/>
          <w:lang w:val="uk-UA"/>
        </w:rPr>
        <w:t>До π-дефіцитних гетероциклічних систем відносять гетероцикли, які містять гетероатоми піридинового типу (піридин, піримідин, піразин та ін.).</w:t>
      </w:r>
    </w:p>
    <w:p w14:paraId="73F0EC6D" w14:textId="77777777" w:rsidR="003A38AF" w:rsidRPr="00856E09" w:rsidRDefault="003A38AF" w:rsidP="00675979">
      <w:pPr>
        <w:ind w:firstLine="709"/>
        <w:jc w:val="both"/>
        <w:rPr>
          <w:sz w:val="28"/>
          <w:szCs w:val="28"/>
          <w:lang w:val="uk-UA"/>
        </w:rPr>
      </w:pPr>
    </w:p>
    <w:p w14:paraId="7CAAFE77" w14:textId="77777777" w:rsidR="003A38AF" w:rsidRPr="00856E09" w:rsidRDefault="003A38AF" w:rsidP="00675979">
      <w:pPr>
        <w:ind w:firstLine="709"/>
        <w:jc w:val="both"/>
        <w:rPr>
          <w:b/>
          <w:sz w:val="28"/>
          <w:szCs w:val="28"/>
          <w:lang w:val="uk-UA"/>
        </w:rPr>
      </w:pPr>
      <w:r w:rsidRPr="00856E09">
        <w:rPr>
          <w:b/>
          <w:sz w:val="28"/>
          <w:szCs w:val="28"/>
          <w:lang w:val="uk-UA"/>
        </w:rPr>
        <w:t>2. Кислотно-основні властивості гетероциклів</w:t>
      </w:r>
    </w:p>
    <w:p w14:paraId="46F11896" w14:textId="77777777" w:rsidR="003A38AF" w:rsidRPr="00856E09" w:rsidRDefault="003A38AF" w:rsidP="00675979">
      <w:pPr>
        <w:ind w:firstLine="709"/>
        <w:jc w:val="both"/>
        <w:rPr>
          <w:sz w:val="28"/>
          <w:szCs w:val="28"/>
          <w:lang w:val="uk-UA"/>
        </w:rPr>
      </w:pPr>
      <w:r w:rsidRPr="00856E09">
        <w:rPr>
          <w:sz w:val="28"/>
          <w:szCs w:val="28"/>
          <w:lang w:val="uk-UA"/>
        </w:rPr>
        <w:t>Кислотні та основні властивості гетероциклічних сполук зумовлені електронною будовою гетероатомів.</w:t>
      </w:r>
    </w:p>
    <w:p w14:paraId="2A4907FD" w14:textId="77777777" w:rsidR="003A38AF" w:rsidRPr="00856E09" w:rsidRDefault="003A38AF" w:rsidP="00675979">
      <w:pPr>
        <w:ind w:firstLine="709"/>
        <w:jc w:val="both"/>
        <w:rPr>
          <w:sz w:val="28"/>
          <w:szCs w:val="28"/>
          <w:lang w:val="uk-UA"/>
        </w:rPr>
      </w:pPr>
      <w:r w:rsidRPr="00856E09">
        <w:rPr>
          <w:sz w:val="28"/>
          <w:szCs w:val="28"/>
          <w:lang w:val="uk-UA"/>
        </w:rPr>
        <w:t xml:space="preserve">У молекулі піролу неподілена пара електронів гетероатома, яка розміщена на негібридній </w:t>
      </w:r>
      <w:r w:rsidRPr="00856E09">
        <w:rPr>
          <w:i/>
          <w:iCs/>
          <w:sz w:val="28"/>
          <w:szCs w:val="28"/>
          <w:lang w:val="uk-UA"/>
        </w:rPr>
        <w:t>p</w:t>
      </w:r>
      <w:r w:rsidRPr="00856E09">
        <w:rPr>
          <w:sz w:val="28"/>
          <w:szCs w:val="28"/>
          <w:lang w:val="uk-UA"/>
        </w:rPr>
        <w:t>-орбіталі, бере участь в утворенні π-електронної ароматичної системи. Тому пірольний атом Нітрогену не здатний приєднувати протон, тобто не може бути центром основності. Не виявляють основні властивості фуран та тіофен.</w:t>
      </w:r>
    </w:p>
    <w:p w14:paraId="4EC4320D" w14:textId="77777777" w:rsidR="003A38AF" w:rsidRPr="00856E09" w:rsidRDefault="003A38AF" w:rsidP="00675979">
      <w:pPr>
        <w:ind w:firstLine="709"/>
        <w:jc w:val="both"/>
        <w:rPr>
          <w:sz w:val="28"/>
          <w:szCs w:val="28"/>
          <w:lang w:val="uk-UA"/>
        </w:rPr>
      </w:pPr>
      <w:r w:rsidRPr="00856E09">
        <w:rPr>
          <w:sz w:val="28"/>
          <w:szCs w:val="28"/>
          <w:lang w:val="uk-UA"/>
        </w:rPr>
        <w:t>Участь пірольного атома Нітрогену в спряженні сприяє поляризації зв’язку N-H та збільшує рухливість атома Гідрогену, що приводить до виявлення у піролу властивостей слабкої NН-кислоти. При дії лужних металів і сильних основ (NаОН, NаNН</w:t>
      </w:r>
      <w:r w:rsidRPr="00856E09">
        <w:rPr>
          <w:sz w:val="28"/>
          <w:szCs w:val="28"/>
          <w:vertAlign w:val="subscript"/>
          <w:lang w:val="uk-UA"/>
        </w:rPr>
        <w:t>2</w:t>
      </w:r>
      <w:r w:rsidRPr="00856E09">
        <w:rPr>
          <w:sz w:val="28"/>
          <w:szCs w:val="28"/>
          <w:lang w:val="uk-UA"/>
        </w:rPr>
        <w:t>) відбувається заміщення атома Гідрогену при пірольному атомі Нітрогену на метал:</w:t>
      </w:r>
    </w:p>
    <w:p w14:paraId="57C0FEF4" w14:textId="30679F7E" w:rsidR="003A38AF" w:rsidRPr="00856E09" w:rsidRDefault="00A6399C" w:rsidP="00675979">
      <w:pPr>
        <w:jc w:val="center"/>
        <w:rPr>
          <w:sz w:val="28"/>
          <w:szCs w:val="28"/>
          <w:lang w:val="uk-UA"/>
        </w:rPr>
      </w:pPr>
      <w:r>
        <w:rPr>
          <w:noProof/>
          <w:lang w:val="uk-UA"/>
        </w:rPr>
        <w:drawing>
          <wp:inline distT="0" distB="0" distL="0" distR="0" wp14:anchorId="2CF3FBFD" wp14:editId="784955A5">
            <wp:extent cx="4279900" cy="920750"/>
            <wp:effectExtent l="0" t="0" r="0" b="0"/>
            <wp:docPr id="104"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79900" cy="920750"/>
                    </a:xfrm>
                    <a:prstGeom prst="rect">
                      <a:avLst/>
                    </a:prstGeom>
                    <a:noFill/>
                    <a:ln>
                      <a:noFill/>
                    </a:ln>
                  </pic:spPr>
                </pic:pic>
              </a:graphicData>
            </a:graphic>
          </wp:inline>
        </w:drawing>
      </w:r>
    </w:p>
    <w:p w14:paraId="2201B581" w14:textId="77777777" w:rsidR="003A38AF" w:rsidRPr="00856E09" w:rsidRDefault="003A38AF" w:rsidP="00675979">
      <w:pPr>
        <w:ind w:firstLine="709"/>
        <w:jc w:val="both"/>
        <w:rPr>
          <w:sz w:val="28"/>
          <w:szCs w:val="28"/>
          <w:lang w:val="uk-UA"/>
        </w:rPr>
      </w:pPr>
      <w:r w:rsidRPr="00856E09">
        <w:rPr>
          <w:sz w:val="28"/>
          <w:szCs w:val="28"/>
          <w:lang w:val="uk-UA"/>
        </w:rPr>
        <w:t xml:space="preserve">При атомі Нітрогену піридинового типу неподілена пара електронів знаходиться на </w:t>
      </w:r>
      <w:r w:rsidRPr="00856E09">
        <w:rPr>
          <w:i/>
          <w:iCs/>
          <w:sz w:val="28"/>
          <w:szCs w:val="28"/>
          <w:lang w:val="uk-UA"/>
        </w:rPr>
        <w:t>sp</w:t>
      </w:r>
      <w:r w:rsidRPr="00856E09">
        <w:rPr>
          <w:i/>
          <w:iCs/>
          <w:sz w:val="28"/>
          <w:szCs w:val="28"/>
          <w:vertAlign w:val="superscript"/>
          <w:lang w:val="uk-UA"/>
        </w:rPr>
        <w:t>2</w:t>
      </w:r>
      <w:r w:rsidRPr="00856E09">
        <w:rPr>
          <w:sz w:val="28"/>
          <w:szCs w:val="28"/>
          <w:lang w:val="uk-UA"/>
        </w:rPr>
        <w:t xml:space="preserve">-гібридній орбіталі та не бере участі в утворенні ароматичного секстету. </w:t>
      </w:r>
    </w:p>
    <w:p w14:paraId="369CC7B1" w14:textId="77777777" w:rsidR="003A38AF" w:rsidRPr="00856E09" w:rsidRDefault="003A38AF" w:rsidP="00675979">
      <w:pPr>
        <w:ind w:firstLine="709"/>
        <w:jc w:val="both"/>
        <w:rPr>
          <w:sz w:val="28"/>
          <w:szCs w:val="28"/>
          <w:lang w:val="uk-UA"/>
        </w:rPr>
      </w:pPr>
      <w:r w:rsidRPr="00856E09">
        <w:rPr>
          <w:sz w:val="28"/>
          <w:szCs w:val="28"/>
          <w:lang w:val="uk-UA"/>
        </w:rPr>
        <w:t>За рахунок цієї електронної пари Нітроген піридинового типу здатний приєднувати протон, тобто виявляти основні властивості.</w:t>
      </w:r>
    </w:p>
    <w:p w14:paraId="37A5A320" w14:textId="62ED4A8B" w:rsidR="003A38AF" w:rsidRPr="00856E09" w:rsidRDefault="00A6399C" w:rsidP="00675979">
      <w:pPr>
        <w:jc w:val="center"/>
        <w:rPr>
          <w:sz w:val="28"/>
          <w:szCs w:val="28"/>
          <w:lang w:val="uk-UA"/>
        </w:rPr>
      </w:pPr>
      <w:r>
        <w:rPr>
          <w:noProof/>
          <w:lang w:val="uk-UA"/>
        </w:rPr>
        <w:drawing>
          <wp:inline distT="0" distB="0" distL="0" distR="0" wp14:anchorId="2716EF14" wp14:editId="7A888899">
            <wp:extent cx="4241800" cy="1143000"/>
            <wp:effectExtent l="0" t="0" r="0" b="0"/>
            <wp:docPr id="105"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41800" cy="1143000"/>
                    </a:xfrm>
                    <a:prstGeom prst="rect">
                      <a:avLst/>
                    </a:prstGeom>
                    <a:noFill/>
                    <a:ln>
                      <a:noFill/>
                    </a:ln>
                  </pic:spPr>
                </pic:pic>
              </a:graphicData>
            </a:graphic>
          </wp:inline>
        </w:drawing>
      </w:r>
    </w:p>
    <w:p w14:paraId="686FC396" w14:textId="77777777" w:rsidR="003A38AF" w:rsidRPr="00856E09" w:rsidRDefault="003A38AF" w:rsidP="00675979">
      <w:pPr>
        <w:ind w:firstLine="709"/>
        <w:jc w:val="both"/>
        <w:rPr>
          <w:sz w:val="28"/>
          <w:szCs w:val="28"/>
          <w:lang w:val="uk-UA"/>
        </w:rPr>
      </w:pPr>
      <w:r w:rsidRPr="00856E09">
        <w:rPr>
          <w:sz w:val="28"/>
          <w:szCs w:val="28"/>
          <w:lang w:val="uk-UA"/>
        </w:rPr>
        <w:t>Таким чином, кислотні властивості нітрогеновмісних ароматичних гетероциклів зумовлені наявністю в їх структурі атома Нітрогену пірольного типу, а основні атома Нітрогену піридинового типу.</w:t>
      </w:r>
    </w:p>
    <w:p w14:paraId="22AF3DD7" w14:textId="77777777" w:rsidR="003A38AF" w:rsidRPr="00856E09" w:rsidRDefault="003A38AF" w:rsidP="00675979">
      <w:pPr>
        <w:ind w:firstLine="709"/>
        <w:jc w:val="both"/>
        <w:rPr>
          <w:sz w:val="28"/>
          <w:szCs w:val="28"/>
          <w:lang w:val="uk-UA"/>
        </w:rPr>
      </w:pPr>
      <w:r w:rsidRPr="00856E09">
        <w:rPr>
          <w:sz w:val="28"/>
          <w:szCs w:val="28"/>
          <w:lang w:val="uk-UA"/>
        </w:rPr>
        <w:t>Гетероциклічні сполуки, що містять у своєму складі атоми Нітрогену пірольного та піридинового типів, виявляють амфотерні властивості (піразол, імідазол, пурин та ін.).</w:t>
      </w:r>
    </w:p>
    <w:p w14:paraId="37E42D9C" w14:textId="3497E644" w:rsidR="003A38AF" w:rsidRPr="00856E09" w:rsidRDefault="00A6399C" w:rsidP="00675979">
      <w:pPr>
        <w:jc w:val="center"/>
        <w:rPr>
          <w:sz w:val="28"/>
          <w:szCs w:val="28"/>
          <w:lang w:val="uk-UA"/>
        </w:rPr>
      </w:pPr>
      <w:r>
        <w:rPr>
          <w:noProof/>
          <w:lang w:val="uk-UA"/>
        </w:rPr>
        <w:drawing>
          <wp:inline distT="0" distB="0" distL="0" distR="0" wp14:anchorId="35DEA7C2" wp14:editId="2AFC8570">
            <wp:extent cx="4533900" cy="1250950"/>
            <wp:effectExtent l="0" t="0" r="0" b="0"/>
            <wp:docPr id="106"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33900" cy="1250950"/>
                    </a:xfrm>
                    <a:prstGeom prst="rect">
                      <a:avLst/>
                    </a:prstGeom>
                    <a:noFill/>
                    <a:ln>
                      <a:noFill/>
                    </a:ln>
                  </pic:spPr>
                </pic:pic>
              </a:graphicData>
            </a:graphic>
          </wp:inline>
        </w:drawing>
      </w:r>
    </w:p>
    <w:p w14:paraId="47B67E9B" w14:textId="77777777" w:rsidR="003A38AF" w:rsidRPr="00856E09" w:rsidRDefault="003A38AF" w:rsidP="00675979">
      <w:pPr>
        <w:ind w:firstLine="709"/>
        <w:jc w:val="both"/>
        <w:rPr>
          <w:b/>
          <w:sz w:val="28"/>
          <w:szCs w:val="28"/>
          <w:lang w:val="uk-UA"/>
        </w:rPr>
      </w:pPr>
      <w:r w:rsidRPr="00856E09">
        <w:rPr>
          <w:b/>
          <w:sz w:val="28"/>
          <w:szCs w:val="28"/>
          <w:lang w:val="uk-UA"/>
        </w:rPr>
        <w:t>3. Неконденсовані п’ятичленні гетероциклічні сполуки з одним гетеро атомом</w:t>
      </w:r>
    </w:p>
    <w:p w14:paraId="3F23DE58" w14:textId="77777777" w:rsidR="003A38AF" w:rsidRPr="00856E09" w:rsidRDefault="003A38AF" w:rsidP="00675979">
      <w:pPr>
        <w:ind w:firstLine="709"/>
        <w:jc w:val="both"/>
        <w:rPr>
          <w:sz w:val="28"/>
          <w:szCs w:val="28"/>
          <w:lang w:val="uk-UA"/>
        </w:rPr>
      </w:pPr>
      <w:r w:rsidRPr="00856E09">
        <w:rPr>
          <w:sz w:val="28"/>
          <w:szCs w:val="28"/>
          <w:lang w:val="uk-UA"/>
        </w:rPr>
        <w:t>Найважливішими представниками цієї групи гетероциклів є пірол, фуран і тіофен:</w:t>
      </w:r>
    </w:p>
    <w:p w14:paraId="5E15AE3C" w14:textId="08BF5473" w:rsidR="003A38AF" w:rsidRPr="00856E09" w:rsidRDefault="00A6399C" w:rsidP="00675979">
      <w:pPr>
        <w:jc w:val="center"/>
        <w:rPr>
          <w:sz w:val="28"/>
          <w:szCs w:val="28"/>
          <w:lang w:val="uk-UA"/>
        </w:rPr>
      </w:pPr>
      <w:r>
        <w:rPr>
          <w:noProof/>
          <w:lang w:val="uk-UA"/>
        </w:rPr>
        <w:drawing>
          <wp:inline distT="0" distB="0" distL="0" distR="0" wp14:anchorId="39D6A0FB" wp14:editId="17393552">
            <wp:extent cx="3968750" cy="1174750"/>
            <wp:effectExtent l="0" t="0" r="0" b="0"/>
            <wp:docPr id="107"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68750" cy="1174750"/>
                    </a:xfrm>
                    <a:prstGeom prst="rect">
                      <a:avLst/>
                    </a:prstGeom>
                    <a:noFill/>
                    <a:ln>
                      <a:noFill/>
                    </a:ln>
                  </pic:spPr>
                </pic:pic>
              </a:graphicData>
            </a:graphic>
          </wp:inline>
        </w:drawing>
      </w:r>
    </w:p>
    <w:p w14:paraId="00CA0C97" w14:textId="77777777" w:rsidR="003A38AF" w:rsidRPr="00856E09" w:rsidRDefault="003A38AF" w:rsidP="00675979">
      <w:pPr>
        <w:ind w:firstLine="709"/>
        <w:jc w:val="both"/>
        <w:rPr>
          <w:sz w:val="28"/>
          <w:szCs w:val="28"/>
          <w:lang w:val="uk-UA"/>
        </w:rPr>
      </w:pPr>
      <w:r w:rsidRPr="00856E09">
        <w:rPr>
          <w:sz w:val="28"/>
          <w:szCs w:val="28"/>
          <w:lang w:val="uk-UA"/>
        </w:rPr>
        <w:t>Назви одновалентних залишків наведених гетероциклів утворюють за допомогою суфікса -ил або -іл, вказуючи цифрою або літерою грецького алфавіту положення вільної валентності.</w:t>
      </w:r>
    </w:p>
    <w:p w14:paraId="6251B9B2" w14:textId="5E15C004" w:rsidR="003A38AF" w:rsidRPr="00856E09" w:rsidRDefault="00A6399C" w:rsidP="00675979">
      <w:pPr>
        <w:jc w:val="center"/>
        <w:rPr>
          <w:sz w:val="28"/>
          <w:szCs w:val="28"/>
          <w:lang w:val="uk-UA"/>
        </w:rPr>
      </w:pPr>
      <w:r>
        <w:rPr>
          <w:noProof/>
          <w:lang w:val="uk-UA"/>
        </w:rPr>
        <w:drawing>
          <wp:inline distT="0" distB="0" distL="0" distR="0" wp14:anchorId="79EA9F69" wp14:editId="3A8010EA">
            <wp:extent cx="5549900" cy="908050"/>
            <wp:effectExtent l="0" t="0" r="0" b="0"/>
            <wp:docPr id="108"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49900" cy="908050"/>
                    </a:xfrm>
                    <a:prstGeom prst="rect">
                      <a:avLst/>
                    </a:prstGeom>
                    <a:noFill/>
                    <a:ln>
                      <a:noFill/>
                    </a:ln>
                  </pic:spPr>
                </pic:pic>
              </a:graphicData>
            </a:graphic>
          </wp:inline>
        </w:drawing>
      </w:r>
    </w:p>
    <w:p w14:paraId="744DCE62" w14:textId="77777777" w:rsidR="003A38AF" w:rsidRPr="00856E09" w:rsidRDefault="003A38AF" w:rsidP="00675979">
      <w:pPr>
        <w:rPr>
          <w:sz w:val="28"/>
          <w:szCs w:val="28"/>
          <w:lang w:val="uk-UA"/>
        </w:rPr>
        <w:sectPr w:rsidR="003A38AF" w:rsidRPr="00856E09">
          <w:pgSz w:w="11900" w:h="16840"/>
          <w:pgMar w:top="1134" w:right="1134" w:bottom="1134" w:left="1134" w:header="0" w:footer="0" w:gutter="0"/>
          <w:cols w:space="720"/>
        </w:sectPr>
      </w:pPr>
    </w:p>
    <w:p w14:paraId="67F38068" w14:textId="77777777" w:rsidR="003A38AF" w:rsidRPr="00856E09" w:rsidRDefault="003A38AF" w:rsidP="00675979">
      <w:pPr>
        <w:ind w:firstLine="709"/>
        <w:rPr>
          <w:b/>
          <w:i/>
          <w:sz w:val="28"/>
          <w:szCs w:val="28"/>
          <w:lang w:val="uk-UA"/>
        </w:rPr>
      </w:pPr>
      <w:r w:rsidRPr="00856E09">
        <w:rPr>
          <w:b/>
          <w:i/>
          <w:sz w:val="28"/>
          <w:szCs w:val="28"/>
          <w:lang w:val="uk-UA"/>
        </w:rPr>
        <w:t>Способи добування</w:t>
      </w:r>
    </w:p>
    <w:p w14:paraId="03920AE6" w14:textId="77777777" w:rsidR="003A38AF" w:rsidRPr="00856E09" w:rsidRDefault="003A38AF" w:rsidP="00675979">
      <w:pPr>
        <w:ind w:firstLine="709"/>
        <w:rPr>
          <w:i/>
          <w:sz w:val="28"/>
          <w:szCs w:val="28"/>
          <w:lang w:val="uk-UA"/>
        </w:rPr>
      </w:pPr>
      <w:r w:rsidRPr="00856E09">
        <w:rPr>
          <w:i/>
          <w:sz w:val="28"/>
          <w:szCs w:val="28"/>
          <w:lang w:val="uk-UA"/>
        </w:rPr>
        <w:t>Спільні способи добування піролу, фурану та тіофену</w:t>
      </w:r>
    </w:p>
    <w:p w14:paraId="14B8C95D" w14:textId="77777777" w:rsidR="003A38AF" w:rsidRPr="00856E09" w:rsidRDefault="003A38AF" w:rsidP="00675979">
      <w:pPr>
        <w:ind w:firstLine="709"/>
        <w:jc w:val="both"/>
        <w:rPr>
          <w:i/>
          <w:sz w:val="28"/>
          <w:szCs w:val="28"/>
          <w:lang w:val="uk-UA"/>
        </w:rPr>
      </w:pPr>
    </w:p>
    <w:p w14:paraId="1011A3EB" w14:textId="77777777" w:rsidR="003A38AF" w:rsidRPr="00856E09" w:rsidRDefault="003A38AF" w:rsidP="00675979">
      <w:pPr>
        <w:ind w:firstLine="709"/>
        <w:jc w:val="both"/>
        <w:rPr>
          <w:sz w:val="28"/>
          <w:szCs w:val="28"/>
          <w:lang w:val="uk-UA"/>
        </w:rPr>
      </w:pPr>
      <w:r w:rsidRPr="00856E09">
        <w:rPr>
          <w:sz w:val="28"/>
          <w:szCs w:val="28"/>
          <w:lang w:val="uk-UA"/>
        </w:rPr>
        <w:t>1 Циклізація 1,4-дикарбонільннх сполук (синтез Паале-Кнорра).</w:t>
      </w:r>
    </w:p>
    <w:p w14:paraId="0FCA2B84" w14:textId="7FF938CD" w:rsidR="003A38AF" w:rsidRPr="00856E09" w:rsidRDefault="00A6399C" w:rsidP="00675979">
      <w:pPr>
        <w:ind w:firstLine="709"/>
        <w:jc w:val="both"/>
        <w:rPr>
          <w:sz w:val="28"/>
          <w:szCs w:val="28"/>
          <w:lang w:val="uk-UA"/>
        </w:rPr>
      </w:pPr>
      <w:r>
        <w:rPr>
          <w:noProof/>
          <w:lang w:val="uk-UA"/>
        </w:rPr>
        <w:drawing>
          <wp:inline distT="0" distB="0" distL="0" distR="0" wp14:anchorId="38F2845E" wp14:editId="642BD0E1">
            <wp:extent cx="5213350" cy="1784350"/>
            <wp:effectExtent l="0" t="0" r="0" b="0"/>
            <wp:docPr id="109"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3350" cy="1784350"/>
                    </a:xfrm>
                    <a:prstGeom prst="rect">
                      <a:avLst/>
                    </a:prstGeom>
                    <a:noFill/>
                    <a:ln>
                      <a:noFill/>
                    </a:ln>
                  </pic:spPr>
                </pic:pic>
              </a:graphicData>
            </a:graphic>
          </wp:inline>
        </w:drawing>
      </w:r>
    </w:p>
    <w:p w14:paraId="59F422D2" w14:textId="77777777" w:rsidR="003A38AF" w:rsidRPr="00856E09" w:rsidRDefault="003A38AF" w:rsidP="00675979">
      <w:pPr>
        <w:ind w:firstLine="709"/>
        <w:jc w:val="both"/>
        <w:rPr>
          <w:sz w:val="28"/>
          <w:szCs w:val="28"/>
          <w:lang w:val="uk-UA"/>
        </w:rPr>
      </w:pPr>
      <w:r w:rsidRPr="00856E09">
        <w:rPr>
          <w:sz w:val="28"/>
          <w:szCs w:val="28"/>
          <w:lang w:val="uk-UA"/>
        </w:rPr>
        <w:t>2. Взаємні перетворення фурану, піролу та тіофену (цикл реакцій Юр'єва). Реакції взаємних перетворень фурану, піролу та тіофену було відкрито радянським хіміком-органіком Ю.К.Юр’євим у 1936 р.</w:t>
      </w:r>
    </w:p>
    <w:p w14:paraId="05E8B127" w14:textId="77777777" w:rsidR="003A38AF" w:rsidRPr="00856E09" w:rsidRDefault="003A38AF" w:rsidP="00675979">
      <w:pPr>
        <w:ind w:firstLine="709"/>
        <w:jc w:val="both"/>
        <w:rPr>
          <w:sz w:val="28"/>
          <w:szCs w:val="28"/>
          <w:lang w:val="uk-UA"/>
        </w:rPr>
      </w:pPr>
    </w:p>
    <w:p w14:paraId="4AE0D6FF" w14:textId="77777777" w:rsidR="003A38AF" w:rsidRPr="00856E09" w:rsidRDefault="003A38AF" w:rsidP="00675979">
      <w:pPr>
        <w:ind w:firstLine="709"/>
        <w:jc w:val="both"/>
        <w:rPr>
          <w:sz w:val="28"/>
          <w:szCs w:val="28"/>
          <w:lang w:val="uk-UA"/>
        </w:rPr>
      </w:pPr>
      <w:r w:rsidRPr="00856E09">
        <w:rPr>
          <w:sz w:val="28"/>
          <w:szCs w:val="28"/>
          <w:lang w:val="uk-UA"/>
        </w:rPr>
        <w:t xml:space="preserve">При каталітичній дії оксиду алюмінію та нагріванні (450 </w:t>
      </w:r>
      <w:r w:rsidRPr="00856E09">
        <w:rPr>
          <w:sz w:val="28"/>
          <w:szCs w:val="28"/>
          <w:vertAlign w:val="superscript"/>
          <w:lang w:val="uk-UA"/>
        </w:rPr>
        <w:t>0</w:t>
      </w:r>
      <w:r w:rsidRPr="00856E09">
        <w:rPr>
          <w:sz w:val="28"/>
          <w:szCs w:val="28"/>
          <w:lang w:val="uk-UA"/>
        </w:rPr>
        <w:t>С) фуран у присутності амоніаку перетворюється на пірол, а в присутності сіркоГідрогену - тіофен. Під дією води за цих умов пірол і тіофен утворюють фуран.</w:t>
      </w:r>
    </w:p>
    <w:p w14:paraId="2EA4C676" w14:textId="40F4AC24" w:rsidR="003A38AF" w:rsidRPr="00856E09" w:rsidRDefault="00A6399C" w:rsidP="00675979">
      <w:pPr>
        <w:jc w:val="center"/>
        <w:rPr>
          <w:sz w:val="28"/>
          <w:szCs w:val="28"/>
          <w:lang w:val="uk-UA"/>
        </w:rPr>
      </w:pPr>
      <w:r>
        <w:rPr>
          <w:noProof/>
          <w:lang w:val="uk-UA"/>
        </w:rPr>
        <w:drawing>
          <wp:inline distT="0" distB="0" distL="0" distR="0" wp14:anchorId="4ACCE27D" wp14:editId="35596140">
            <wp:extent cx="3308350" cy="1568450"/>
            <wp:effectExtent l="0" t="0" r="0" b="0"/>
            <wp:docPr id="110"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08350" cy="1568450"/>
                    </a:xfrm>
                    <a:prstGeom prst="rect">
                      <a:avLst/>
                    </a:prstGeom>
                    <a:noFill/>
                    <a:ln>
                      <a:noFill/>
                    </a:ln>
                  </pic:spPr>
                </pic:pic>
              </a:graphicData>
            </a:graphic>
          </wp:inline>
        </w:drawing>
      </w:r>
    </w:p>
    <w:p w14:paraId="025E5DD6" w14:textId="77777777" w:rsidR="003A38AF" w:rsidRPr="00856E09" w:rsidRDefault="003A38AF" w:rsidP="00675979">
      <w:pPr>
        <w:ind w:firstLine="709"/>
        <w:jc w:val="both"/>
        <w:rPr>
          <w:sz w:val="28"/>
          <w:szCs w:val="28"/>
          <w:lang w:val="uk-UA"/>
        </w:rPr>
      </w:pPr>
    </w:p>
    <w:p w14:paraId="79427A5C" w14:textId="77777777" w:rsidR="003A38AF" w:rsidRPr="00856E09" w:rsidRDefault="003A38AF" w:rsidP="00A01C75">
      <w:pPr>
        <w:ind w:firstLine="709"/>
        <w:rPr>
          <w:b/>
          <w:i/>
          <w:sz w:val="28"/>
          <w:szCs w:val="28"/>
          <w:lang w:val="uk-UA"/>
        </w:rPr>
      </w:pPr>
      <w:r w:rsidRPr="00856E09">
        <w:rPr>
          <w:b/>
          <w:i/>
          <w:sz w:val="28"/>
          <w:szCs w:val="28"/>
          <w:lang w:val="uk-UA"/>
        </w:rPr>
        <w:t>Специфічні способи добування</w:t>
      </w:r>
    </w:p>
    <w:p w14:paraId="065D0E4B" w14:textId="77777777" w:rsidR="003A38AF" w:rsidRPr="00856E09" w:rsidRDefault="003A38AF" w:rsidP="00675979">
      <w:pPr>
        <w:ind w:firstLine="709"/>
        <w:jc w:val="both"/>
        <w:rPr>
          <w:sz w:val="28"/>
          <w:szCs w:val="28"/>
          <w:lang w:val="uk-UA"/>
        </w:rPr>
      </w:pPr>
      <w:r w:rsidRPr="00856E09">
        <w:rPr>
          <w:b/>
          <w:sz w:val="28"/>
          <w:szCs w:val="28"/>
          <w:lang w:val="uk-UA"/>
        </w:rPr>
        <w:t>Добування піролу.</w:t>
      </w:r>
      <w:r w:rsidRPr="00856E09">
        <w:rPr>
          <w:sz w:val="28"/>
          <w:szCs w:val="28"/>
          <w:lang w:val="uk-UA"/>
        </w:rPr>
        <w:t xml:space="preserve"> В незначних кількостях пірол міститься у кам'яновугільній смолі. Синтетичне пірол добувають нагріванням діамонійної солі слизової кислоти.</w:t>
      </w:r>
    </w:p>
    <w:p w14:paraId="3AFA08D2" w14:textId="494EB1B3" w:rsidR="003A38AF" w:rsidRPr="00856E09" w:rsidRDefault="00A6399C" w:rsidP="00675979">
      <w:pPr>
        <w:jc w:val="center"/>
        <w:rPr>
          <w:sz w:val="28"/>
          <w:szCs w:val="28"/>
          <w:lang w:val="uk-UA"/>
        </w:rPr>
      </w:pPr>
      <w:r>
        <w:rPr>
          <w:noProof/>
          <w:lang w:val="uk-UA"/>
        </w:rPr>
        <w:drawing>
          <wp:inline distT="0" distB="0" distL="0" distR="0" wp14:anchorId="3119B52B" wp14:editId="6EAEF735">
            <wp:extent cx="4514850" cy="1333500"/>
            <wp:effectExtent l="0" t="0" r="0" b="0"/>
            <wp:docPr id="111"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14850" cy="1333500"/>
                    </a:xfrm>
                    <a:prstGeom prst="rect">
                      <a:avLst/>
                    </a:prstGeom>
                    <a:noFill/>
                    <a:ln>
                      <a:noFill/>
                    </a:ln>
                  </pic:spPr>
                </pic:pic>
              </a:graphicData>
            </a:graphic>
          </wp:inline>
        </w:drawing>
      </w:r>
    </w:p>
    <w:p w14:paraId="25313542" w14:textId="77777777" w:rsidR="003A38AF" w:rsidRPr="00856E09" w:rsidRDefault="003A38AF" w:rsidP="00675979">
      <w:pPr>
        <w:ind w:firstLine="709"/>
        <w:jc w:val="both"/>
        <w:rPr>
          <w:sz w:val="28"/>
          <w:szCs w:val="28"/>
          <w:lang w:val="uk-UA"/>
        </w:rPr>
      </w:pPr>
      <w:r w:rsidRPr="00856E09">
        <w:rPr>
          <w:sz w:val="28"/>
          <w:szCs w:val="28"/>
          <w:lang w:val="uk-UA"/>
        </w:rPr>
        <w:t>Інший метод полягає у перегонці сукциніміду з цинковим пилом:</w:t>
      </w:r>
    </w:p>
    <w:p w14:paraId="6BD4FE10" w14:textId="3F35DB03" w:rsidR="003A38AF" w:rsidRPr="00856E09" w:rsidRDefault="00A6399C" w:rsidP="00675979">
      <w:pPr>
        <w:jc w:val="center"/>
        <w:rPr>
          <w:sz w:val="28"/>
          <w:szCs w:val="28"/>
          <w:lang w:val="uk-UA"/>
        </w:rPr>
      </w:pPr>
      <w:r>
        <w:rPr>
          <w:noProof/>
          <w:lang w:val="uk-UA"/>
        </w:rPr>
        <w:drawing>
          <wp:inline distT="0" distB="0" distL="0" distR="0" wp14:anchorId="424811B5" wp14:editId="6EBC0C6E">
            <wp:extent cx="3251200" cy="990600"/>
            <wp:effectExtent l="0" t="0" r="0" b="0"/>
            <wp:docPr id="112"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51200" cy="990600"/>
                    </a:xfrm>
                    <a:prstGeom prst="rect">
                      <a:avLst/>
                    </a:prstGeom>
                    <a:noFill/>
                    <a:ln>
                      <a:noFill/>
                    </a:ln>
                  </pic:spPr>
                </pic:pic>
              </a:graphicData>
            </a:graphic>
          </wp:inline>
        </w:drawing>
      </w:r>
    </w:p>
    <w:p w14:paraId="6523AAE4" w14:textId="77777777" w:rsidR="003A38AF" w:rsidRPr="00856E09" w:rsidRDefault="003A38AF" w:rsidP="00675979">
      <w:pPr>
        <w:ind w:firstLine="709"/>
        <w:jc w:val="both"/>
        <w:rPr>
          <w:sz w:val="28"/>
          <w:szCs w:val="28"/>
          <w:lang w:val="uk-UA"/>
        </w:rPr>
      </w:pPr>
      <w:r w:rsidRPr="00856E09">
        <w:rPr>
          <w:b/>
          <w:sz w:val="28"/>
          <w:szCs w:val="28"/>
          <w:lang w:val="uk-UA"/>
        </w:rPr>
        <w:t>Добування фурану.</w:t>
      </w:r>
      <w:r w:rsidRPr="00856E09">
        <w:rPr>
          <w:sz w:val="28"/>
          <w:szCs w:val="28"/>
          <w:lang w:val="uk-UA"/>
        </w:rPr>
        <w:t xml:space="preserve"> За лабораторних умов фуран добуваю сухою перегонкою слизової кислоти.</w:t>
      </w:r>
    </w:p>
    <w:p w14:paraId="245FC911" w14:textId="1D41A3ED" w:rsidR="003A38AF" w:rsidRPr="00856E09" w:rsidRDefault="00A6399C" w:rsidP="00675979">
      <w:pPr>
        <w:jc w:val="center"/>
        <w:rPr>
          <w:sz w:val="28"/>
          <w:szCs w:val="28"/>
          <w:lang w:val="uk-UA"/>
        </w:rPr>
      </w:pPr>
      <w:r>
        <w:rPr>
          <w:noProof/>
          <w:lang w:val="uk-UA"/>
        </w:rPr>
        <w:drawing>
          <wp:inline distT="0" distB="0" distL="0" distR="0" wp14:anchorId="61DC137C" wp14:editId="10656789">
            <wp:extent cx="6026150" cy="2209800"/>
            <wp:effectExtent l="0" t="0" r="0" b="0"/>
            <wp:docPr id="113"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26150" cy="2209800"/>
                    </a:xfrm>
                    <a:prstGeom prst="rect">
                      <a:avLst/>
                    </a:prstGeom>
                    <a:noFill/>
                    <a:ln>
                      <a:noFill/>
                    </a:ln>
                  </pic:spPr>
                </pic:pic>
              </a:graphicData>
            </a:graphic>
          </wp:inline>
        </w:drawing>
      </w:r>
    </w:p>
    <w:p w14:paraId="09B15BA8" w14:textId="77777777" w:rsidR="003A38AF" w:rsidRPr="00856E09" w:rsidRDefault="003A38AF" w:rsidP="00675979">
      <w:pPr>
        <w:ind w:firstLine="709"/>
        <w:jc w:val="both"/>
        <w:rPr>
          <w:sz w:val="28"/>
          <w:szCs w:val="28"/>
          <w:lang w:val="uk-UA"/>
        </w:rPr>
      </w:pPr>
      <w:r w:rsidRPr="00856E09">
        <w:rPr>
          <w:sz w:val="28"/>
          <w:szCs w:val="28"/>
          <w:lang w:val="uk-UA"/>
        </w:rPr>
        <w:t>У промисловості фуран добувають з альдопентоз. При нагріванні з водовіднімаючими засобами альдопентози циклізуються, утворюючи фурфурол, який окисленням переводять у пірослизову кислоту, і далі, шляхом термічного декарбоксилування - фуран:</w:t>
      </w:r>
    </w:p>
    <w:p w14:paraId="741604A2" w14:textId="7A9A4352" w:rsidR="003A38AF" w:rsidRPr="00856E09" w:rsidRDefault="00A6399C" w:rsidP="00675979">
      <w:pPr>
        <w:jc w:val="both"/>
        <w:rPr>
          <w:sz w:val="28"/>
          <w:szCs w:val="28"/>
          <w:lang w:val="uk-UA"/>
        </w:rPr>
      </w:pPr>
      <w:r>
        <w:rPr>
          <w:noProof/>
          <w:lang w:val="uk-UA"/>
        </w:rPr>
        <w:drawing>
          <wp:inline distT="0" distB="0" distL="0" distR="0" wp14:anchorId="52E467DE" wp14:editId="0E08971F">
            <wp:extent cx="5765800" cy="2292350"/>
            <wp:effectExtent l="0" t="0" r="0" b="0"/>
            <wp:docPr id="114"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5800" cy="2292350"/>
                    </a:xfrm>
                    <a:prstGeom prst="rect">
                      <a:avLst/>
                    </a:prstGeom>
                    <a:noFill/>
                    <a:ln>
                      <a:noFill/>
                    </a:ln>
                  </pic:spPr>
                </pic:pic>
              </a:graphicData>
            </a:graphic>
          </wp:inline>
        </w:drawing>
      </w:r>
    </w:p>
    <w:p w14:paraId="0BBCBB6F" w14:textId="77777777" w:rsidR="003A38AF" w:rsidRPr="00856E09" w:rsidRDefault="003A38AF" w:rsidP="00675979">
      <w:pPr>
        <w:ind w:firstLine="709"/>
        <w:jc w:val="both"/>
        <w:rPr>
          <w:b/>
          <w:sz w:val="28"/>
          <w:szCs w:val="28"/>
          <w:lang w:val="uk-UA"/>
        </w:rPr>
      </w:pPr>
    </w:p>
    <w:p w14:paraId="626F391C" w14:textId="77777777" w:rsidR="003A38AF" w:rsidRPr="00856E09" w:rsidRDefault="003A38AF" w:rsidP="00675979">
      <w:pPr>
        <w:ind w:firstLine="709"/>
        <w:jc w:val="both"/>
        <w:rPr>
          <w:sz w:val="28"/>
          <w:szCs w:val="28"/>
          <w:lang w:val="uk-UA"/>
        </w:rPr>
      </w:pPr>
      <w:r w:rsidRPr="00856E09">
        <w:rPr>
          <w:b/>
          <w:sz w:val="28"/>
          <w:szCs w:val="28"/>
          <w:lang w:val="uk-UA"/>
        </w:rPr>
        <w:t>Добування тіофену.</w:t>
      </w:r>
      <w:r w:rsidRPr="00856E09">
        <w:rPr>
          <w:sz w:val="28"/>
          <w:szCs w:val="28"/>
          <w:lang w:val="uk-UA"/>
        </w:rPr>
        <w:t xml:space="preserve"> Тіофен було відкрито випадково в 1882 р. професором Берлінського університету В.Мейером як домішка до бензолу, здобутого з кам’яновугільної смоли.</w:t>
      </w:r>
    </w:p>
    <w:p w14:paraId="5FEED251" w14:textId="77777777" w:rsidR="003A38AF" w:rsidRPr="00856E09" w:rsidRDefault="003A38AF" w:rsidP="00675979">
      <w:pPr>
        <w:ind w:firstLine="709"/>
        <w:jc w:val="both"/>
        <w:rPr>
          <w:sz w:val="28"/>
          <w:szCs w:val="28"/>
          <w:lang w:val="uk-UA"/>
        </w:rPr>
      </w:pPr>
      <w:r w:rsidRPr="00856E09">
        <w:rPr>
          <w:sz w:val="28"/>
          <w:szCs w:val="28"/>
          <w:lang w:val="uk-UA"/>
        </w:rPr>
        <w:t>У промисловості тіофен добувають у результаті парофазної циклізації бутану з Сульфуром, також за реакцією Чичибабіна при пропусканні суміші ацетилену з сірководнем над каталізатором (Al</w:t>
      </w:r>
      <w:r w:rsidRPr="00856E09">
        <w:rPr>
          <w:sz w:val="28"/>
          <w:szCs w:val="28"/>
          <w:vertAlign w:val="subscript"/>
          <w:lang w:val="uk-UA"/>
        </w:rPr>
        <w:t>2</w:t>
      </w:r>
      <w:r w:rsidRPr="00856E09">
        <w:rPr>
          <w:sz w:val="28"/>
          <w:szCs w:val="28"/>
          <w:lang w:val="uk-UA"/>
        </w:rPr>
        <w:t>O</w:t>
      </w:r>
      <w:r w:rsidRPr="00856E09">
        <w:rPr>
          <w:sz w:val="28"/>
          <w:szCs w:val="28"/>
          <w:vertAlign w:val="subscript"/>
          <w:lang w:val="uk-UA"/>
        </w:rPr>
        <w:t>3</w:t>
      </w:r>
      <w:r w:rsidRPr="00856E09">
        <w:rPr>
          <w:sz w:val="28"/>
          <w:szCs w:val="28"/>
          <w:lang w:val="uk-UA"/>
        </w:rPr>
        <w:t>):</w:t>
      </w:r>
    </w:p>
    <w:p w14:paraId="680763E3" w14:textId="5FF3C34C" w:rsidR="003A38AF" w:rsidRPr="00856E09" w:rsidRDefault="00A6399C" w:rsidP="00675979">
      <w:pPr>
        <w:jc w:val="center"/>
        <w:rPr>
          <w:sz w:val="28"/>
          <w:szCs w:val="28"/>
          <w:lang w:val="uk-UA"/>
        </w:rPr>
      </w:pPr>
      <w:r>
        <w:rPr>
          <w:noProof/>
          <w:lang w:val="uk-UA"/>
        </w:rPr>
        <w:drawing>
          <wp:inline distT="0" distB="0" distL="0" distR="0" wp14:anchorId="1F71981A" wp14:editId="6C6B0034">
            <wp:extent cx="5873750" cy="1720850"/>
            <wp:effectExtent l="0" t="0" r="0" b="0"/>
            <wp:docPr id="11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73750" cy="1720850"/>
                    </a:xfrm>
                    <a:prstGeom prst="rect">
                      <a:avLst/>
                    </a:prstGeom>
                    <a:noFill/>
                    <a:ln>
                      <a:noFill/>
                    </a:ln>
                  </pic:spPr>
                </pic:pic>
              </a:graphicData>
            </a:graphic>
          </wp:inline>
        </w:drawing>
      </w:r>
    </w:p>
    <w:p w14:paraId="7E8FDBF8" w14:textId="77777777" w:rsidR="003A38AF" w:rsidRPr="00856E09" w:rsidRDefault="003A38AF" w:rsidP="00675979">
      <w:pPr>
        <w:rPr>
          <w:sz w:val="28"/>
          <w:szCs w:val="28"/>
          <w:lang w:val="uk-UA"/>
        </w:rPr>
        <w:sectPr w:rsidR="003A38AF" w:rsidRPr="00856E09">
          <w:pgSz w:w="11900" w:h="16840"/>
          <w:pgMar w:top="697" w:right="840" w:bottom="1440" w:left="1420" w:header="0" w:footer="0" w:gutter="0"/>
          <w:cols w:space="720"/>
        </w:sectPr>
      </w:pPr>
    </w:p>
    <w:p w14:paraId="6FF6B77F" w14:textId="77777777" w:rsidR="003A38AF" w:rsidRPr="00856E09" w:rsidRDefault="003A38AF" w:rsidP="00675979">
      <w:pPr>
        <w:ind w:firstLine="709"/>
        <w:rPr>
          <w:b/>
          <w:i/>
          <w:sz w:val="28"/>
          <w:szCs w:val="28"/>
          <w:lang w:val="uk-UA"/>
        </w:rPr>
      </w:pPr>
      <w:r w:rsidRPr="00856E09">
        <w:rPr>
          <w:b/>
          <w:i/>
          <w:sz w:val="28"/>
          <w:szCs w:val="28"/>
          <w:lang w:val="uk-UA"/>
        </w:rPr>
        <w:t>Фізичні властивості</w:t>
      </w:r>
    </w:p>
    <w:p w14:paraId="66EA6D75" w14:textId="77777777" w:rsidR="003A38AF" w:rsidRPr="00856E09" w:rsidRDefault="003A38AF" w:rsidP="00675979">
      <w:pPr>
        <w:ind w:firstLine="709"/>
        <w:jc w:val="both"/>
        <w:rPr>
          <w:sz w:val="28"/>
          <w:szCs w:val="28"/>
          <w:lang w:val="uk-UA"/>
        </w:rPr>
      </w:pPr>
      <w:r w:rsidRPr="00856E09">
        <w:rPr>
          <w:sz w:val="28"/>
          <w:szCs w:val="28"/>
          <w:lang w:val="uk-UA"/>
        </w:rPr>
        <w:t xml:space="preserve">Пірол ‒ це безбарвна рідина з запахом, що нагадує запах хлороформу, т.кип. 130 </w:t>
      </w:r>
      <w:r w:rsidRPr="00856E09">
        <w:rPr>
          <w:sz w:val="28"/>
          <w:szCs w:val="28"/>
          <w:vertAlign w:val="superscript"/>
          <w:lang w:val="uk-UA"/>
        </w:rPr>
        <w:t>0</w:t>
      </w:r>
      <w:r w:rsidRPr="00856E09">
        <w:rPr>
          <w:sz w:val="28"/>
          <w:szCs w:val="28"/>
          <w:lang w:val="uk-UA"/>
        </w:rPr>
        <w:t xml:space="preserve">С; мало розчинний у воді, добре розчинний в етанолі та бензолі. </w:t>
      </w:r>
      <w:r w:rsidRPr="00856E09">
        <w:rPr>
          <w:sz w:val="28"/>
          <w:szCs w:val="28"/>
          <w:lang w:val="uk-UA"/>
        </w:rPr>
        <w:br/>
        <w:t>На повітрі темніє та осмолюється.</w:t>
      </w:r>
    </w:p>
    <w:p w14:paraId="4A76181D" w14:textId="77777777" w:rsidR="003A38AF" w:rsidRPr="00856E09" w:rsidRDefault="003A38AF" w:rsidP="00675979">
      <w:pPr>
        <w:ind w:firstLine="709"/>
        <w:jc w:val="both"/>
        <w:rPr>
          <w:sz w:val="28"/>
          <w:szCs w:val="28"/>
          <w:lang w:val="uk-UA"/>
        </w:rPr>
      </w:pPr>
      <w:r w:rsidRPr="00856E09">
        <w:rPr>
          <w:sz w:val="28"/>
          <w:szCs w:val="28"/>
          <w:lang w:val="uk-UA"/>
        </w:rPr>
        <w:t xml:space="preserve">Фуран ‒ безбарвна рідина зі своєрідним запахом, який нагадує запах хлороформу, т. кип. 32 </w:t>
      </w:r>
      <w:r w:rsidRPr="00856E09">
        <w:rPr>
          <w:sz w:val="28"/>
          <w:szCs w:val="28"/>
          <w:vertAlign w:val="superscript"/>
          <w:lang w:val="uk-UA"/>
        </w:rPr>
        <w:t>0</w:t>
      </w:r>
      <w:r w:rsidRPr="00856E09">
        <w:rPr>
          <w:sz w:val="28"/>
          <w:szCs w:val="28"/>
          <w:lang w:val="uk-UA"/>
        </w:rPr>
        <w:t>С. Нерозчинний у воді, добре розчинний в етанолі та діетиловому ефірі.</w:t>
      </w:r>
    </w:p>
    <w:p w14:paraId="2F87FEFB" w14:textId="77777777" w:rsidR="003A38AF" w:rsidRPr="00856E09" w:rsidRDefault="003A38AF" w:rsidP="00675979">
      <w:pPr>
        <w:ind w:firstLine="709"/>
        <w:jc w:val="both"/>
        <w:rPr>
          <w:sz w:val="28"/>
          <w:szCs w:val="28"/>
          <w:lang w:val="uk-UA"/>
        </w:rPr>
      </w:pPr>
      <w:r w:rsidRPr="00856E09">
        <w:rPr>
          <w:sz w:val="28"/>
          <w:szCs w:val="28"/>
          <w:lang w:val="uk-UA"/>
        </w:rPr>
        <w:t xml:space="preserve">Тіофен ‒ безбарвна рідина зі слабким запахом сірчистих сполук. темп. кип. 84 </w:t>
      </w:r>
      <w:r w:rsidRPr="00856E09">
        <w:rPr>
          <w:sz w:val="28"/>
          <w:szCs w:val="28"/>
          <w:vertAlign w:val="superscript"/>
          <w:lang w:val="uk-UA"/>
        </w:rPr>
        <w:t>0</w:t>
      </w:r>
      <w:r w:rsidRPr="00856E09">
        <w:rPr>
          <w:sz w:val="28"/>
          <w:szCs w:val="28"/>
          <w:lang w:val="uk-UA"/>
        </w:rPr>
        <w:t>С; нерозчинний у воді, добре розчинний в етанолі, ефірі та бензолі. Стійкий до високої температури. На світлі окиснюється.</w:t>
      </w:r>
    </w:p>
    <w:p w14:paraId="0F4DB2FC" w14:textId="77777777" w:rsidR="003A38AF" w:rsidRPr="00856E09" w:rsidRDefault="003A38AF" w:rsidP="00675979">
      <w:pPr>
        <w:ind w:firstLine="709"/>
        <w:jc w:val="both"/>
        <w:rPr>
          <w:sz w:val="28"/>
          <w:szCs w:val="28"/>
          <w:lang w:val="uk-UA"/>
        </w:rPr>
      </w:pPr>
    </w:p>
    <w:p w14:paraId="32D8322F" w14:textId="77777777" w:rsidR="003A38AF" w:rsidRPr="00856E09" w:rsidRDefault="003A38AF" w:rsidP="00675979">
      <w:pPr>
        <w:ind w:firstLine="709"/>
        <w:jc w:val="both"/>
        <w:rPr>
          <w:i/>
          <w:sz w:val="28"/>
          <w:szCs w:val="28"/>
          <w:lang w:val="uk-UA"/>
        </w:rPr>
      </w:pPr>
      <w:r w:rsidRPr="00856E09">
        <w:rPr>
          <w:b/>
          <w:i/>
          <w:sz w:val="28"/>
          <w:szCs w:val="28"/>
          <w:lang w:val="uk-UA"/>
        </w:rPr>
        <w:t>Хімічні властивості</w:t>
      </w:r>
    </w:p>
    <w:p w14:paraId="2B09F73D" w14:textId="77777777" w:rsidR="003A38AF" w:rsidRPr="00856E09" w:rsidRDefault="003A38AF" w:rsidP="00675979">
      <w:pPr>
        <w:ind w:firstLine="709"/>
        <w:jc w:val="both"/>
        <w:rPr>
          <w:sz w:val="28"/>
          <w:szCs w:val="28"/>
          <w:lang w:val="uk-UA"/>
        </w:rPr>
      </w:pPr>
      <w:r w:rsidRPr="00856E09">
        <w:rPr>
          <w:sz w:val="28"/>
          <w:szCs w:val="28"/>
          <w:lang w:val="uk-UA"/>
        </w:rPr>
        <w:t xml:space="preserve">Реакційна здатність піролу, фурану та тіофену визначається наявністю в їх структурі циклу з π-електрононадлишковою ароматичною системою (шість </w:t>
      </w:r>
      <w:r w:rsidRPr="00856E09">
        <w:rPr>
          <w:i/>
          <w:iCs/>
          <w:sz w:val="28"/>
          <w:szCs w:val="28"/>
          <w:lang w:val="uk-UA"/>
        </w:rPr>
        <w:t>р</w:t>
      </w:r>
      <w:r w:rsidRPr="00856E09">
        <w:rPr>
          <w:sz w:val="28"/>
          <w:szCs w:val="28"/>
          <w:lang w:val="uk-UA"/>
        </w:rPr>
        <w:t>-електронів припадає на п'ять атомів циклу). Проте ступінь ароматичності згаданих гетероциклів нижча, ніж у бензолу, та залежить від природи гетероатома. Оскільки електронегативність атома сірки менша за електронегативність атомів Нітрогену та кисню, ступінь участі неподіленої пари електронів атома сірки в утворенні ароматичного секстету молекули тіофену більший, ніж атома Нітрогену в піролі та атома кисню у фурані. Тому, з наведених гетероциклів тіофен за своєю хімічною поведінкою найбільшою мірою нагадує бензол, а фуран має найменш виявлений ароматичний характер. У деяких реакціях фуран поводиться як ненасичена (дієнова) сполука.</w:t>
      </w:r>
    </w:p>
    <w:p w14:paraId="385EA18C" w14:textId="77777777" w:rsidR="003A38AF" w:rsidRPr="00856E09" w:rsidRDefault="003A38AF" w:rsidP="00675979">
      <w:pPr>
        <w:ind w:firstLine="709"/>
        <w:jc w:val="both"/>
        <w:rPr>
          <w:sz w:val="28"/>
          <w:szCs w:val="28"/>
          <w:lang w:val="uk-UA"/>
        </w:rPr>
      </w:pPr>
      <w:r w:rsidRPr="00856E09">
        <w:rPr>
          <w:sz w:val="28"/>
          <w:szCs w:val="28"/>
          <w:lang w:val="uk-UA"/>
        </w:rPr>
        <w:t>Внаслідок електронегативності гетероатома в молекулах піролу, фурану та тіофену, на відміну від бензолу, електронна густина розподілена нерівномірно, зокрема, на атомах Карбону в α-положенні густина електронів вища, ніж у β-положенні, що визначає напрям проходження реакцій електрофільного заміщення.</w:t>
      </w:r>
    </w:p>
    <w:p w14:paraId="21684F27" w14:textId="77777777" w:rsidR="003A38AF" w:rsidRPr="00856E09" w:rsidRDefault="003A38AF" w:rsidP="00675979">
      <w:pPr>
        <w:ind w:firstLine="709"/>
        <w:jc w:val="center"/>
        <w:rPr>
          <w:b/>
          <w:sz w:val="28"/>
          <w:szCs w:val="28"/>
          <w:lang w:val="uk-UA"/>
        </w:rPr>
      </w:pPr>
    </w:p>
    <w:p w14:paraId="39B15619" w14:textId="77777777" w:rsidR="003A38AF" w:rsidRPr="00856E09" w:rsidRDefault="003A38AF" w:rsidP="00675979">
      <w:pPr>
        <w:ind w:firstLine="709"/>
        <w:rPr>
          <w:b/>
          <w:sz w:val="28"/>
          <w:szCs w:val="28"/>
          <w:lang w:val="uk-UA"/>
        </w:rPr>
      </w:pPr>
      <w:r w:rsidRPr="00856E09">
        <w:rPr>
          <w:b/>
          <w:sz w:val="28"/>
          <w:szCs w:val="28"/>
          <w:lang w:val="uk-UA"/>
        </w:rPr>
        <w:t>Спільні хімічні властивості піролу, фурану та тіофену</w:t>
      </w:r>
    </w:p>
    <w:p w14:paraId="6340C922" w14:textId="77777777" w:rsidR="003A38AF" w:rsidRPr="00856E09" w:rsidRDefault="003A38AF" w:rsidP="00675979">
      <w:pPr>
        <w:ind w:firstLine="709"/>
        <w:jc w:val="both"/>
        <w:rPr>
          <w:sz w:val="28"/>
          <w:szCs w:val="28"/>
          <w:lang w:val="uk-UA"/>
        </w:rPr>
      </w:pPr>
      <w:r w:rsidRPr="00856E09">
        <w:rPr>
          <w:b/>
          <w:i/>
          <w:sz w:val="28"/>
          <w:szCs w:val="28"/>
          <w:lang w:val="uk-UA"/>
        </w:rPr>
        <w:t>Взаємодія з мінеральними кислотами</w:t>
      </w:r>
      <w:r w:rsidRPr="00856E09">
        <w:rPr>
          <w:b/>
          <w:i/>
          <w:iCs/>
          <w:sz w:val="28"/>
          <w:szCs w:val="28"/>
          <w:lang w:val="uk-UA"/>
        </w:rPr>
        <w:t>.</w:t>
      </w:r>
      <w:r w:rsidRPr="00856E09">
        <w:rPr>
          <w:sz w:val="28"/>
          <w:szCs w:val="28"/>
          <w:lang w:val="uk-UA"/>
        </w:rPr>
        <w:t xml:space="preserve"> У присутності сильних мінеральних кислот пірол і фуран осмолюються, утворюючи полімерні продукти темного кольору. Ця властивість дістала назву ацидофобність, що означає «кислотобоязнь», від лат. </w:t>
      </w:r>
      <w:r w:rsidRPr="00856E09">
        <w:rPr>
          <w:i/>
          <w:iCs/>
          <w:sz w:val="28"/>
          <w:szCs w:val="28"/>
          <w:lang w:val="uk-UA"/>
        </w:rPr>
        <w:t>асidum</w:t>
      </w:r>
      <w:r w:rsidRPr="006458C4">
        <w:rPr>
          <w:sz w:val="28"/>
          <w:szCs w:val="28"/>
          <w:lang w:val="uk-UA"/>
        </w:rPr>
        <w:t>–</w:t>
      </w:r>
      <w:r w:rsidRPr="00856E09">
        <w:rPr>
          <w:sz w:val="28"/>
          <w:szCs w:val="28"/>
          <w:lang w:val="uk-UA"/>
        </w:rPr>
        <w:t xml:space="preserve">  «кислота» та грец. </w:t>
      </w:r>
      <w:r w:rsidRPr="00856E09">
        <w:rPr>
          <w:i/>
          <w:iCs/>
          <w:sz w:val="28"/>
          <w:szCs w:val="28"/>
          <w:lang w:val="uk-UA"/>
        </w:rPr>
        <w:t>фобос</w:t>
      </w:r>
      <w:r w:rsidRPr="00856E09">
        <w:rPr>
          <w:sz w:val="28"/>
          <w:szCs w:val="28"/>
          <w:lang w:val="uk-UA"/>
        </w:rPr>
        <w:t xml:space="preserve"> ‒ «страх». Ацидофобність зумовлена приєднанням протона, переважно до α-вуглецевого атома циклу, що призводить до порушення ароматичності кільця. Потім відбувається або розрив циклу з утворенням полімеру (найвірогідніший процес для фурану), або полімеризація утвореної дієнової структури, яка відбувається зі збереженням циклу.</w:t>
      </w:r>
    </w:p>
    <w:p w14:paraId="47710534" w14:textId="29B1223A" w:rsidR="003A38AF" w:rsidRPr="00856E09" w:rsidRDefault="00A6399C" w:rsidP="00675979">
      <w:pPr>
        <w:jc w:val="center"/>
        <w:rPr>
          <w:sz w:val="28"/>
          <w:szCs w:val="28"/>
          <w:lang w:val="uk-UA"/>
        </w:rPr>
      </w:pPr>
      <w:r>
        <w:rPr>
          <w:noProof/>
          <w:lang w:val="uk-UA"/>
        </w:rPr>
        <w:drawing>
          <wp:inline distT="0" distB="0" distL="0" distR="0" wp14:anchorId="63E4D8DD" wp14:editId="45DC262B">
            <wp:extent cx="6153150" cy="952500"/>
            <wp:effectExtent l="0" t="0" r="0" b="0"/>
            <wp:docPr id="116"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53150" cy="952500"/>
                    </a:xfrm>
                    <a:prstGeom prst="rect">
                      <a:avLst/>
                    </a:prstGeom>
                    <a:noFill/>
                    <a:ln>
                      <a:noFill/>
                    </a:ln>
                  </pic:spPr>
                </pic:pic>
              </a:graphicData>
            </a:graphic>
          </wp:inline>
        </w:drawing>
      </w:r>
    </w:p>
    <w:p w14:paraId="55E16C4A" w14:textId="77777777" w:rsidR="003A38AF" w:rsidRPr="00856E09" w:rsidRDefault="003A38AF" w:rsidP="00675979">
      <w:pPr>
        <w:ind w:firstLine="709"/>
        <w:jc w:val="both"/>
        <w:rPr>
          <w:sz w:val="28"/>
          <w:szCs w:val="28"/>
          <w:lang w:val="uk-UA"/>
        </w:rPr>
      </w:pPr>
    </w:p>
    <w:p w14:paraId="440428E7" w14:textId="77777777" w:rsidR="003A38AF" w:rsidRPr="00856E09" w:rsidRDefault="003A38AF" w:rsidP="00675979">
      <w:pPr>
        <w:ind w:firstLine="709"/>
        <w:jc w:val="both"/>
        <w:rPr>
          <w:sz w:val="28"/>
          <w:szCs w:val="28"/>
          <w:lang w:val="uk-UA"/>
        </w:rPr>
      </w:pPr>
      <w:r w:rsidRPr="00856E09">
        <w:rPr>
          <w:sz w:val="28"/>
          <w:szCs w:val="28"/>
          <w:lang w:val="uk-UA"/>
        </w:rPr>
        <w:t>Введення у фуранове та пірольне ядро електроноакцепторних замісників (‒NО</w:t>
      </w:r>
      <w:r w:rsidRPr="00856E09">
        <w:rPr>
          <w:sz w:val="28"/>
          <w:szCs w:val="28"/>
          <w:vertAlign w:val="subscript"/>
          <w:lang w:val="uk-UA"/>
        </w:rPr>
        <w:t>2</w:t>
      </w:r>
      <w:r w:rsidRPr="00856E09">
        <w:rPr>
          <w:sz w:val="28"/>
          <w:szCs w:val="28"/>
          <w:lang w:val="uk-UA"/>
        </w:rPr>
        <w:t>, ‒СООН, ‒СН=О) веде до зменшення ацидофобності цих сполук. Тіофен, на відміну від фурану та піролу, не випредставляє ацидофобності, оскільки має стійку ароматичну структуру, яка не руйнується при дії сильних мінеральних кислот.</w:t>
      </w:r>
    </w:p>
    <w:p w14:paraId="6EA1ED79" w14:textId="77777777" w:rsidR="003A38AF" w:rsidRPr="00856E09" w:rsidRDefault="003A38AF" w:rsidP="00675979">
      <w:pPr>
        <w:ind w:firstLine="709"/>
        <w:jc w:val="both"/>
        <w:rPr>
          <w:sz w:val="28"/>
          <w:szCs w:val="28"/>
          <w:lang w:val="uk-UA"/>
        </w:rPr>
      </w:pPr>
      <w:r w:rsidRPr="00856E09">
        <w:rPr>
          <w:b/>
          <w:i/>
          <w:sz w:val="28"/>
          <w:szCs w:val="28"/>
          <w:lang w:val="uk-UA"/>
        </w:rPr>
        <w:t>Реакції електрофільного заміщення.</w:t>
      </w:r>
      <w:r w:rsidRPr="00856E09">
        <w:rPr>
          <w:sz w:val="28"/>
          <w:szCs w:val="28"/>
          <w:lang w:val="uk-UA"/>
        </w:rPr>
        <w:t xml:space="preserve"> Будучи π-надлишковими ароматичними системами, пірол, фуран і тіофен легко вступають у характерні для ароматичних сполук реакції електрофільного заміщення. Ці реакції проходять значно легше, ніж у бензені.</w:t>
      </w:r>
    </w:p>
    <w:p w14:paraId="552026B4" w14:textId="77777777" w:rsidR="003A38AF" w:rsidRPr="00856E09" w:rsidRDefault="003A38AF" w:rsidP="00675979">
      <w:pPr>
        <w:ind w:firstLine="709"/>
        <w:jc w:val="both"/>
        <w:rPr>
          <w:sz w:val="28"/>
          <w:szCs w:val="28"/>
          <w:lang w:val="uk-UA"/>
        </w:rPr>
      </w:pPr>
      <w:r w:rsidRPr="00856E09">
        <w:rPr>
          <w:sz w:val="28"/>
          <w:szCs w:val="28"/>
          <w:lang w:val="uk-UA"/>
        </w:rPr>
        <w:t>За активністю у реакціях з електрофільними реагентами означені гетероцикли розташовуються в ряд: пірол &gt; фуран &gt; тіофен. У першу чергу заміщується атом Гідрогену при α-вуглецевому атомі та тільки якщо це положення зайняте, заміщення відбувається у β-положенні. Такий напрям заміщення зумовлений тим, що за участю α-вуглецевих атомів утворюється стійкіший σ-комплекс, завдяки більшій можливості для делокалізації позитивного заряду.</w:t>
      </w:r>
    </w:p>
    <w:p w14:paraId="4D79A906" w14:textId="282E2ADC" w:rsidR="003A38AF" w:rsidRPr="00856E09" w:rsidRDefault="00A6399C" w:rsidP="00675979">
      <w:pPr>
        <w:jc w:val="center"/>
        <w:rPr>
          <w:sz w:val="28"/>
          <w:szCs w:val="28"/>
          <w:lang w:val="uk-UA"/>
        </w:rPr>
      </w:pPr>
      <w:r>
        <w:rPr>
          <w:noProof/>
          <w:lang w:val="uk-UA"/>
        </w:rPr>
        <w:drawing>
          <wp:inline distT="0" distB="0" distL="0" distR="0" wp14:anchorId="5D6071B2" wp14:editId="4A07CC1C">
            <wp:extent cx="6096000" cy="1511300"/>
            <wp:effectExtent l="0" t="0" r="0" b="0"/>
            <wp:docPr id="117"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96000" cy="1511300"/>
                    </a:xfrm>
                    <a:prstGeom prst="rect">
                      <a:avLst/>
                    </a:prstGeom>
                    <a:noFill/>
                    <a:ln>
                      <a:noFill/>
                    </a:ln>
                  </pic:spPr>
                </pic:pic>
              </a:graphicData>
            </a:graphic>
          </wp:inline>
        </w:drawing>
      </w:r>
    </w:p>
    <w:p w14:paraId="4F5618A8" w14:textId="77777777" w:rsidR="003A38AF" w:rsidRPr="00856E09" w:rsidRDefault="003A38AF" w:rsidP="00675979">
      <w:pPr>
        <w:ind w:firstLine="709"/>
        <w:jc w:val="both"/>
        <w:rPr>
          <w:sz w:val="28"/>
          <w:szCs w:val="28"/>
          <w:lang w:val="uk-UA"/>
        </w:rPr>
      </w:pPr>
      <w:r w:rsidRPr="00856E09">
        <w:rPr>
          <w:b/>
          <w:i/>
          <w:sz w:val="28"/>
          <w:szCs w:val="28"/>
          <w:lang w:val="uk-UA"/>
        </w:rPr>
        <w:t>Нітрування.</w:t>
      </w:r>
      <w:r w:rsidRPr="00856E09">
        <w:rPr>
          <w:sz w:val="28"/>
          <w:szCs w:val="28"/>
          <w:lang w:val="uk-UA"/>
        </w:rPr>
        <w:t xml:space="preserve"> Враховуючи ацидофобність фурану та піролу, нітрування їх проводять не самою азотною кислотою, а продуктом взаємодії нітратної кислоти з оцтовим ангідридом ‒ ацетилнітратом СНзСОONO</w:t>
      </w:r>
      <w:r w:rsidRPr="00856E09">
        <w:rPr>
          <w:sz w:val="28"/>
          <w:szCs w:val="28"/>
          <w:vertAlign w:val="subscript"/>
          <w:lang w:val="uk-UA"/>
        </w:rPr>
        <w:t>2</w:t>
      </w:r>
      <w:r w:rsidRPr="00856E09">
        <w:rPr>
          <w:sz w:val="28"/>
          <w:szCs w:val="28"/>
          <w:lang w:val="uk-UA"/>
        </w:rPr>
        <w:t>. Тіофен неацидофобний, тому його можна пронітрувати азотною кислотою за м’яких умов, однак частіше в реакції нітрування тіофену також застосовують ацетилнітрат. У результаті нітрування утворюються α-нітросполуки.</w:t>
      </w:r>
    </w:p>
    <w:p w14:paraId="34FCB7D4" w14:textId="3EB4AA4D" w:rsidR="003A38AF" w:rsidRPr="00856E09" w:rsidRDefault="00A6399C" w:rsidP="00675979">
      <w:pPr>
        <w:jc w:val="center"/>
        <w:rPr>
          <w:sz w:val="28"/>
          <w:szCs w:val="28"/>
          <w:lang w:val="uk-UA"/>
        </w:rPr>
      </w:pPr>
      <w:r>
        <w:rPr>
          <w:noProof/>
          <w:lang w:val="uk-UA"/>
        </w:rPr>
        <w:drawing>
          <wp:inline distT="0" distB="0" distL="0" distR="0" wp14:anchorId="57F6AA94" wp14:editId="46EAF48D">
            <wp:extent cx="6038850" cy="1181100"/>
            <wp:effectExtent l="0" t="0" r="0" b="0"/>
            <wp:docPr id="118"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38850" cy="1181100"/>
                    </a:xfrm>
                    <a:prstGeom prst="rect">
                      <a:avLst/>
                    </a:prstGeom>
                    <a:noFill/>
                    <a:ln>
                      <a:noFill/>
                    </a:ln>
                  </pic:spPr>
                </pic:pic>
              </a:graphicData>
            </a:graphic>
          </wp:inline>
        </w:drawing>
      </w:r>
    </w:p>
    <w:p w14:paraId="5E250ED7" w14:textId="77777777" w:rsidR="003A38AF" w:rsidRPr="00856E09" w:rsidRDefault="003A38AF" w:rsidP="00675979">
      <w:pPr>
        <w:ind w:firstLine="709"/>
        <w:jc w:val="both"/>
        <w:rPr>
          <w:b/>
          <w:i/>
          <w:sz w:val="28"/>
          <w:szCs w:val="28"/>
          <w:lang w:val="uk-UA"/>
        </w:rPr>
      </w:pPr>
    </w:p>
    <w:p w14:paraId="4EB72B3E" w14:textId="77777777" w:rsidR="003A38AF" w:rsidRPr="00856E09" w:rsidRDefault="003A38AF" w:rsidP="00675979">
      <w:pPr>
        <w:ind w:firstLine="709"/>
        <w:jc w:val="both"/>
        <w:rPr>
          <w:sz w:val="28"/>
          <w:szCs w:val="28"/>
          <w:lang w:val="uk-UA"/>
        </w:rPr>
      </w:pPr>
      <w:r w:rsidRPr="00856E09">
        <w:rPr>
          <w:b/>
          <w:i/>
          <w:sz w:val="28"/>
          <w:szCs w:val="28"/>
          <w:lang w:val="uk-UA"/>
        </w:rPr>
        <w:t>Сульфування</w:t>
      </w:r>
      <w:r w:rsidRPr="00856E09">
        <w:rPr>
          <w:b/>
          <w:sz w:val="28"/>
          <w:szCs w:val="28"/>
          <w:lang w:val="uk-UA"/>
        </w:rPr>
        <w:t>.</w:t>
      </w:r>
      <w:r w:rsidRPr="00856E09">
        <w:rPr>
          <w:sz w:val="28"/>
          <w:szCs w:val="28"/>
          <w:lang w:val="uk-UA"/>
        </w:rPr>
        <w:t xml:space="preserve"> Для сульфування піролу та тіофену (ацидофобні речовини) замість сульфатної кислоти як електрофільний реагент використовують комплекс піридину з оксидом сірки (VI) ‒ піридинсульфотриоксид С</w:t>
      </w:r>
      <w:r w:rsidRPr="00856E09">
        <w:rPr>
          <w:sz w:val="28"/>
          <w:szCs w:val="28"/>
          <w:vertAlign w:val="subscript"/>
          <w:lang w:val="uk-UA"/>
        </w:rPr>
        <w:t>5</w:t>
      </w:r>
      <w:r w:rsidRPr="00856E09">
        <w:rPr>
          <w:sz w:val="28"/>
          <w:szCs w:val="28"/>
          <w:lang w:val="uk-UA"/>
        </w:rPr>
        <w:t>Н</w:t>
      </w:r>
      <w:r w:rsidRPr="00856E09">
        <w:rPr>
          <w:sz w:val="28"/>
          <w:szCs w:val="28"/>
          <w:vertAlign w:val="subscript"/>
          <w:lang w:val="uk-UA"/>
        </w:rPr>
        <w:t>5</w:t>
      </w:r>
      <w:r w:rsidRPr="00856E09">
        <w:rPr>
          <w:sz w:val="28"/>
          <w:szCs w:val="28"/>
          <w:lang w:val="uk-UA"/>
        </w:rPr>
        <w:t xml:space="preserve">N·SОз. Цей сульфуючий реагент було запропоновано радянським хіміком </w:t>
      </w:r>
      <w:r w:rsidRPr="00856E09">
        <w:rPr>
          <w:sz w:val="28"/>
          <w:szCs w:val="28"/>
          <w:lang w:val="uk-UA"/>
        </w:rPr>
        <w:br/>
        <w:t>О.П. Терентьєвим у 1947 р. У процесі реакції утворюються α-сульфокислоти.</w:t>
      </w:r>
    </w:p>
    <w:p w14:paraId="6402BAE5" w14:textId="55076459" w:rsidR="003A38AF" w:rsidRPr="00856E09" w:rsidRDefault="00A6399C" w:rsidP="00675979">
      <w:pPr>
        <w:jc w:val="center"/>
        <w:rPr>
          <w:sz w:val="28"/>
          <w:szCs w:val="28"/>
          <w:lang w:val="uk-UA"/>
        </w:rPr>
      </w:pPr>
      <w:r>
        <w:rPr>
          <w:noProof/>
          <w:lang w:val="uk-UA"/>
        </w:rPr>
        <w:drawing>
          <wp:inline distT="0" distB="0" distL="0" distR="0" wp14:anchorId="2CFAE5B4" wp14:editId="7175F365">
            <wp:extent cx="4781550" cy="1143000"/>
            <wp:effectExtent l="0" t="0" r="0" b="0"/>
            <wp:docPr id="119"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81550" cy="1143000"/>
                    </a:xfrm>
                    <a:prstGeom prst="rect">
                      <a:avLst/>
                    </a:prstGeom>
                    <a:noFill/>
                    <a:ln>
                      <a:noFill/>
                    </a:ln>
                  </pic:spPr>
                </pic:pic>
              </a:graphicData>
            </a:graphic>
          </wp:inline>
        </w:drawing>
      </w:r>
    </w:p>
    <w:p w14:paraId="57C8C712" w14:textId="77777777" w:rsidR="003A38AF" w:rsidRPr="00856E09" w:rsidRDefault="003A38AF" w:rsidP="00675979">
      <w:pPr>
        <w:ind w:firstLine="709"/>
        <w:jc w:val="both"/>
        <w:rPr>
          <w:sz w:val="28"/>
          <w:szCs w:val="28"/>
          <w:lang w:val="uk-UA"/>
        </w:rPr>
      </w:pPr>
    </w:p>
    <w:p w14:paraId="4C89DC3F" w14:textId="77777777" w:rsidR="003A38AF" w:rsidRPr="00856E09" w:rsidRDefault="003A38AF" w:rsidP="00675979">
      <w:pPr>
        <w:ind w:firstLine="709"/>
        <w:jc w:val="both"/>
        <w:rPr>
          <w:sz w:val="28"/>
          <w:szCs w:val="28"/>
          <w:lang w:val="uk-UA"/>
        </w:rPr>
      </w:pPr>
      <w:r w:rsidRPr="00856E09">
        <w:rPr>
          <w:sz w:val="28"/>
          <w:szCs w:val="28"/>
          <w:lang w:val="uk-UA"/>
        </w:rPr>
        <w:t>Тіофен легко сульфується концентрованою сірчаною кислотою. Реакція проходить на холоду, майже з кількісним виходом.</w:t>
      </w:r>
    </w:p>
    <w:p w14:paraId="5FD34D81" w14:textId="6CDDDFB4" w:rsidR="003A38AF" w:rsidRPr="00856E09" w:rsidRDefault="00A6399C" w:rsidP="00675979">
      <w:pPr>
        <w:jc w:val="center"/>
        <w:rPr>
          <w:sz w:val="28"/>
          <w:szCs w:val="28"/>
          <w:lang w:val="uk-UA"/>
        </w:rPr>
      </w:pPr>
      <w:r>
        <w:rPr>
          <w:noProof/>
          <w:lang w:val="uk-UA"/>
        </w:rPr>
        <w:drawing>
          <wp:inline distT="0" distB="0" distL="0" distR="0" wp14:anchorId="304B007C" wp14:editId="2393818E">
            <wp:extent cx="5194300" cy="908050"/>
            <wp:effectExtent l="0" t="0" r="0" b="0"/>
            <wp:docPr id="120"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94300" cy="908050"/>
                    </a:xfrm>
                    <a:prstGeom prst="rect">
                      <a:avLst/>
                    </a:prstGeom>
                    <a:noFill/>
                    <a:ln>
                      <a:noFill/>
                    </a:ln>
                  </pic:spPr>
                </pic:pic>
              </a:graphicData>
            </a:graphic>
          </wp:inline>
        </w:drawing>
      </w:r>
    </w:p>
    <w:p w14:paraId="485127ED" w14:textId="77777777" w:rsidR="003A38AF" w:rsidRPr="00856E09" w:rsidRDefault="003A38AF" w:rsidP="00675979">
      <w:pPr>
        <w:ind w:firstLine="709"/>
        <w:jc w:val="both"/>
        <w:rPr>
          <w:sz w:val="28"/>
          <w:szCs w:val="28"/>
          <w:lang w:val="uk-UA"/>
        </w:rPr>
      </w:pPr>
      <w:r w:rsidRPr="00856E09">
        <w:rPr>
          <w:b/>
          <w:i/>
          <w:sz w:val="28"/>
          <w:szCs w:val="28"/>
          <w:lang w:val="uk-UA"/>
        </w:rPr>
        <w:t>Ацилювання.</w:t>
      </w:r>
      <w:r w:rsidRPr="00856E09">
        <w:rPr>
          <w:sz w:val="28"/>
          <w:szCs w:val="28"/>
          <w:lang w:val="uk-UA"/>
        </w:rPr>
        <w:t xml:space="preserve"> Для ацилювання фурану та піролу як електрофільні реагенти використовують ангідриди кислот у присутності кислот Льюїса, частіше SnСl</w:t>
      </w:r>
      <w:r w:rsidRPr="00856E09">
        <w:rPr>
          <w:sz w:val="28"/>
          <w:szCs w:val="28"/>
          <w:vertAlign w:val="subscript"/>
          <w:lang w:val="uk-UA"/>
        </w:rPr>
        <w:t>4</w:t>
      </w:r>
      <w:r w:rsidRPr="00856E09">
        <w:rPr>
          <w:sz w:val="28"/>
          <w:szCs w:val="28"/>
          <w:lang w:val="uk-UA"/>
        </w:rPr>
        <w:t xml:space="preserve"> або ZnCl</w:t>
      </w:r>
      <w:r w:rsidRPr="00856E09">
        <w:rPr>
          <w:sz w:val="28"/>
          <w:szCs w:val="28"/>
          <w:vertAlign w:val="subscript"/>
          <w:lang w:val="uk-UA"/>
        </w:rPr>
        <w:t>2</w:t>
      </w:r>
      <w:r w:rsidRPr="00856E09">
        <w:rPr>
          <w:sz w:val="28"/>
          <w:szCs w:val="28"/>
          <w:lang w:val="uk-UA"/>
        </w:rPr>
        <w:t>.</w:t>
      </w:r>
    </w:p>
    <w:p w14:paraId="6C7595AC" w14:textId="34CF11BD" w:rsidR="003A38AF" w:rsidRPr="00856E09" w:rsidRDefault="00A6399C" w:rsidP="00675979">
      <w:pPr>
        <w:jc w:val="center"/>
        <w:rPr>
          <w:sz w:val="28"/>
          <w:szCs w:val="28"/>
          <w:lang w:val="uk-UA"/>
        </w:rPr>
      </w:pPr>
      <w:r>
        <w:rPr>
          <w:noProof/>
          <w:lang w:val="uk-UA"/>
        </w:rPr>
        <w:drawing>
          <wp:inline distT="0" distB="0" distL="0" distR="0" wp14:anchorId="485E6392" wp14:editId="2E7E0D40">
            <wp:extent cx="4730750" cy="2476500"/>
            <wp:effectExtent l="0" t="0" r="0" b="0"/>
            <wp:docPr id="121"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30750" cy="2476500"/>
                    </a:xfrm>
                    <a:prstGeom prst="rect">
                      <a:avLst/>
                    </a:prstGeom>
                    <a:noFill/>
                    <a:ln>
                      <a:noFill/>
                    </a:ln>
                  </pic:spPr>
                </pic:pic>
              </a:graphicData>
            </a:graphic>
          </wp:inline>
        </w:drawing>
      </w:r>
    </w:p>
    <w:p w14:paraId="75FBDADF" w14:textId="77777777" w:rsidR="003A38AF" w:rsidRPr="00856E09" w:rsidRDefault="003A38AF" w:rsidP="00675979">
      <w:pPr>
        <w:ind w:firstLine="709"/>
        <w:jc w:val="both"/>
        <w:rPr>
          <w:sz w:val="28"/>
          <w:szCs w:val="28"/>
          <w:lang w:val="uk-UA"/>
        </w:rPr>
      </w:pPr>
      <w:r w:rsidRPr="00856E09">
        <w:rPr>
          <w:b/>
          <w:i/>
          <w:sz w:val="28"/>
          <w:szCs w:val="28"/>
          <w:lang w:val="uk-UA"/>
        </w:rPr>
        <w:t>Галогенування</w:t>
      </w:r>
      <w:r w:rsidRPr="00856E09">
        <w:rPr>
          <w:i/>
          <w:sz w:val="28"/>
          <w:szCs w:val="28"/>
          <w:lang w:val="uk-UA"/>
        </w:rPr>
        <w:t xml:space="preserve">. </w:t>
      </w:r>
      <w:r w:rsidRPr="00856E09">
        <w:rPr>
          <w:sz w:val="28"/>
          <w:szCs w:val="28"/>
          <w:lang w:val="uk-UA"/>
        </w:rPr>
        <w:t>Галогенування фурану проходить доволі складно. Поряд зі заміщенням атомів Гідрогену на галоген у залежності від умов проведення реакції утворюються також продукти 2,5-приєднання.</w:t>
      </w:r>
    </w:p>
    <w:p w14:paraId="5A0892B9" w14:textId="77777777" w:rsidR="003A38AF" w:rsidRPr="00856E09" w:rsidRDefault="003A38AF" w:rsidP="00675979">
      <w:pPr>
        <w:ind w:firstLine="709"/>
        <w:jc w:val="both"/>
        <w:rPr>
          <w:sz w:val="28"/>
          <w:szCs w:val="28"/>
          <w:lang w:val="uk-UA"/>
        </w:rPr>
      </w:pPr>
      <w:r w:rsidRPr="00856E09">
        <w:rPr>
          <w:sz w:val="28"/>
          <w:szCs w:val="28"/>
          <w:lang w:val="uk-UA"/>
        </w:rPr>
        <w:t>Пірол з галогенами реагує дуже легко, утворюючи тетрагалогенопіроли.</w:t>
      </w:r>
    </w:p>
    <w:p w14:paraId="15F1AAD6" w14:textId="0111AA12" w:rsidR="003A38AF" w:rsidRPr="00856E09" w:rsidRDefault="00A6399C" w:rsidP="00675979">
      <w:pPr>
        <w:jc w:val="center"/>
        <w:rPr>
          <w:sz w:val="28"/>
          <w:szCs w:val="28"/>
          <w:lang w:val="uk-UA"/>
        </w:rPr>
      </w:pPr>
      <w:r>
        <w:rPr>
          <w:noProof/>
          <w:lang w:val="uk-UA"/>
        </w:rPr>
        <w:drawing>
          <wp:inline distT="0" distB="0" distL="0" distR="0" wp14:anchorId="681EBFAA" wp14:editId="3D3DA5E2">
            <wp:extent cx="6038850" cy="1003300"/>
            <wp:effectExtent l="0" t="0" r="0" b="0"/>
            <wp:docPr id="122"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38850" cy="1003300"/>
                    </a:xfrm>
                    <a:prstGeom prst="rect">
                      <a:avLst/>
                    </a:prstGeom>
                    <a:noFill/>
                    <a:ln>
                      <a:noFill/>
                    </a:ln>
                  </pic:spPr>
                </pic:pic>
              </a:graphicData>
            </a:graphic>
          </wp:inline>
        </w:drawing>
      </w:r>
    </w:p>
    <w:p w14:paraId="73338F3C" w14:textId="77777777" w:rsidR="003A38AF" w:rsidRPr="00856E09" w:rsidRDefault="003A38AF" w:rsidP="00675979">
      <w:pPr>
        <w:ind w:firstLine="709"/>
        <w:jc w:val="both"/>
        <w:rPr>
          <w:sz w:val="28"/>
          <w:szCs w:val="28"/>
          <w:lang w:val="uk-UA"/>
        </w:rPr>
      </w:pPr>
    </w:p>
    <w:p w14:paraId="1C0AD32E" w14:textId="77777777" w:rsidR="003A38AF" w:rsidRPr="00856E09" w:rsidRDefault="003A38AF" w:rsidP="00675979">
      <w:pPr>
        <w:ind w:firstLine="709"/>
        <w:jc w:val="both"/>
        <w:rPr>
          <w:sz w:val="28"/>
          <w:szCs w:val="28"/>
          <w:lang w:val="uk-UA"/>
        </w:rPr>
      </w:pPr>
      <w:r w:rsidRPr="00856E09">
        <w:rPr>
          <w:sz w:val="28"/>
          <w:szCs w:val="28"/>
          <w:lang w:val="uk-UA"/>
        </w:rPr>
        <w:t>Галогенування тіофену проводять безпосередньою дією галогену (хлору або брому).</w:t>
      </w:r>
    </w:p>
    <w:p w14:paraId="66545237" w14:textId="277C9EE8" w:rsidR="003A38AF" w:rsidRPr="00856E09" w:rsidRDefault="00A6399C" w:rsidP="00675979">
      <w:pPr>
        <w:jc w:val="center"/>
        <w:rPr>
          <w:sz w:val="28"/>
          <w:szCs w:val="28"/>
          <w:lang w:val="uk-UA"/>
        </w:rPr>
      </w:pPr>
      <w:r>
        <w:rPr>
          <w:noProof/>
          <w:lang w:val="uk-UA"/>
        </w:rPr>
        <w:drawing>
          <wp:inline distT="0" distB="0" distL="0" distR="0" wp14:anchorId="7EABBE9C" wp14:editId="18985835">
            <wp:extent cx="6115050" cy="990600"/>
            <wp:effectExtent l="0" t="0" r="0" b="0"/>
            <wp:docPr id="123"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15050" cy="990600"/>
                    </a:xfrm>
                    <a:prstGeom prst="rect">
                      <a:avLst/>
                    </a:prstGeom>
                    <a:noFill/>
                    <a:ln>
                      <a:noFill/>
                    </a:ln>
                  </pic:spPr>
                </pic:pic>
              </a:graphicData>
            </a:graphic>
          </wp:inline>
        </w:drawing>
      </w:r>
    </w:p>
    <w:p w14:paraId="4BE30543" w14:textId="77777777" w:rsidR="003A38AF" w:rsidRPr="00856E09" w:rsidRDefault="003A38AF" w:rsidP="00675979">
      <w:pPr>
        <w:ind w:firstLine="709"/>
        <w:jc w:val="both"/>
        <w:rPr>
          <w:b/>
          <w:sz w:val="28"/>
          <w:szCs w:val="28"/>
          <w:lang w:val="uk-UA"/>
        </w:rPr>
      </w:pPr>
      <w:r w:rsidRPr="00856E09">
        <w:rPr>
          <w:b/>
          <w:sz w:val="28"/>
          <w:szCs w:val="28"/>
          <w:lang w:val="uk-UA"/>
        </w:rPr>
        <w:t>Реакція з йодом іде повільно у присутності каталізатора НgО.</w:t>
      </w:r>
    </w:p>
    <w:p w14:paraId="5F4DA9CA" w14:textId="77777777" w:rsidR="003A38AF" w:rsidRPr="00856E09" w:rsidRDefault="003A38AF" w:rsidP="00675979">
      <w:pPr>
        <w:ind w:firstLine="709"/>
        <w:jc w:val="both"/>
        <w:rPr>
          <w:sz w:val="28"/>
          <w:szCs w:val="28"/>
          <w:lang w:val="uk-UA"/>
        </w:rPr>
      </w:pPr>
      <w:r w:rsidRPr="00856E09">
        <w:rPr>
          <w:b/>
          <w:i/>
          <w:sz w:val="28"/>
          <w:szCs w:val="28"/>
          <w:lang w:val="uk-UA"/>
        </w:rPr>
        <w:t>Реакції відновлення</w:t>
      </w:r>
      <w:r w:rsidRPr="00856E09">
        <w:rPr>
          <w:i/>
          <w:iCs/>
          <w:sz w:val="28"/>
          <w:szCs w:val="28"/>
          <w:lang w:val="uk-UA"/>
        </w:rPr>
        <w:t>.</w:t>
      </w:r>
      <w:r w:rsidRPr="00856E09">
        <w:rPr>
          <w:sz w:val="28"/>
          <w:szCs w:val="28"/>
          <w:lang w:val="uk-UA"/>
        </w:rPr>
        <w:t xml:space="preserve"> Фуран приєднує водень при високій температурі (140 </w:t>
      </w:r>
      <w:r w:rsidRPr="00856E09">
        <w:rPr>
          <w:sz w:val="28"/>
          <w:szCs w:val="28"/>
          <w:vertAlign w:val="superscript"/>
          <w:lang w:val="uk-UA"/>
        </w:rPr>
        <w:t>0</w:t>
      </w:r>
      <w:r w:rsidRPr="00856E09">
        <w:rPr>
          <w:sz w:val="28"/>
          <w:szCs w:val="28"/>
          <w:lang w:val="uk-UA"/>
        </w:rPr>
        <w:t>С) та тиску (100-150 атм.) у присутності каталізатора (нікель Ренея, паладій) з утворенням насиченого гетероциклу - тетрагідрофурану (оксолану).</w:t>
      </w:r>
    </w:p>
    <w:p w14:paraId="41778B0A" w14:textId="5CF705A0" w:rsidR="003A38AF" w:rsidRPr="00856E09" w:rsidRDefault="00A6399C" w:rsidP="00675979">
      <w:pPr>
        <w:jc w:val="center"/>
        <w:rPr>
          <w:sz w:val="28"/>
          <w:szCs w:val="28"/>
          <w:lang w:val="uk-UA"/>
        </w:rPr>
      </w:pPr>
      <w:r>
        <w:rPr>
          <w:noProof/>
          <w:lang w:val="uk-UA"/>
        </w:rPr>
        <w:drawing>
          <wp:inline distT="0" distB="0" distL="0" distR="0" wp14:anchorId="1DBC6F6B" wp14:editId="2DDEF202">
            <wp:extent cx="3657600" cy="996950"/>
            <wp:effectExtent l="0" t="0" r="0" b="0"/>
            <wp:docPr id="12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996950"/>
                    </a:xfrm>
                    <a:prstGeom prst="rect">
                      <a:avLst/>
                    </a:prstGeom>
                    <a:noFill/>
                    <a:ln>
                      <a:noFill/>
                    </a:ln>
                  </pic:spPr>
                </pic:pic>
              </a:graphicData>
            </a:graphic>
          </wp:inline>
        </w:drawing>
      </w:r>
    </w:p>
    <w:p w14:paraId="221DE49D" w14:textId="77777777" w:rsidR="003A38AF" w:rsidRPr="00856E09" w:rsidRDefault="003A38AF" w:rsidP="00675979">
      <w:pPr>
        <w:ind w:firstLine="709"/>
        <w:jc w:val="both"/>
        <w:rPr>
          <w:sz w:val="28"/>
          <w:szCs w:val="28"/>
          <w:lang w:val="uk-UA"/>
        </w:rPr>
      </w:pPr>
      <w:r w:rsidRPr="00856E09">
        <w:rPr>
          <w:sz w:val="28"/>
          <w:szCs w:val="28"/>
          <w:lang w:val="uk-UA"/>
        </w:rPr>
        <w:t>Приєднання Гідрогену до тіофену в присутності паладієвого каталізатора відбувається значно легше, ніж до фурану (при кімнатній температурі та тиску 2-4 атм.). У процесі відновлення утворюється тетрагідротіофен.</w:t>
      </w:r>
    </w:p>
    <w:p w14:paraId="6FD816AD" w14:textId="179A84A0" w:rsidR="003A38AF" w:rsidRPr="00856E09" w:rsidRDefault="00A6399C" w:rsidP="00675979">
      <w:pPr>
        <w:jc w:val="center"/>
        <w:rPr>
          <w:sz w:val="28"/>
          <w:szCs w:val="28"/>
          <w:lang w:val="uk-UA"/>
        </w:rPr>
      </w:pPr>
      <w:r>
        <w:rPr>
          <w:noProof/>
          <w:lang w:val="uk-UA"/>
        </w:rPr>
        <w:drawing>
          <wp:inline distT="0" distB="0" distL="0" distR="0" wp14:anchorId="610B2260" wp14:editId="2B488171">
            <wp:extent cx="4102100" cy="1079500"/>
            <wp:effectExtent l="0" t="0" r="0" b="0"/>
            <wp:docPr id="125"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02100" cy="1079500"/>
                    </a:xfrm>
                    <a:prstGeom prst="rect">
                      <a:avLst/>
                    </a:prstGeom>
                    <a:noFill/>
                    <a:ln>
                      <a:noFill/>
                    </a:ln>
                  </pic:spPr>
                </pic:pic>
              </a:graphicData>
            </a:graphic>
          </wp:inline>
        </w:drawing>
      </w:r>
    </w:p>
    <w:p w14:paraId="4FEADB2A" w14:textId="77777777" w:rsidR="003A38AF" w:rsidRPr="00856E09" w:rsidRDefault="003A38AF" w:rsidP="00675979">
      <w:pPr>
        <w:ind w:firstLine="709"/>
        <w:jc w:val="both"/>
        <w:rPr>
          <w:sz w:val="28"/>
          <w:szCs w:val="28"/>
          <w:lang w:val="uk-UA"/>
        </w:rPr>
      </w:pPr>
      <w:r w:rsidRPr="00856E09">
        <w:rPr>
          <w:sz w:val="28"/>
          <w:szCs w:val="28"/>
          <w:lang w:val="uk-UA"/>
        </w:rPr>
        <w:t>Пірол, на відміну від фурану та тіофену, гідрується воднем у момент виділення. Повне відновлення пірольного циклу відбувається при гідруванні над платиновим або паладієвим каталізатором. У результаті утворюється тетрагідропірол (піролідин):</w:t>
      </w:r>
    </w:p>
    <w:p w14:paraId="7FE6BEE2" w14:textId="7B9E1603" w:rsidR="003A38AF" w:rsidRPr="00856E09" w:rsidRDefault="00A6399C" w:rsidP="00675979">
      <w:pPr>
        <w:jc w:val="center"/>
        <w:rPr>
          <w:sz w:val="28"/>
          <w:szCs w:val="28"/>
          <w:lang w:val="uk-UA"/>
        </w:rPr>
      </w:pPr>
      <w:r>
        <w:rPr>
          <w:noProof/>
          <w:lang w:val="uk-UA"/>
        </w:rPr>
        <w:drawing>
          <wp:inline distT="0" distB="0" distL="0" distR="0" wp14:anchorId="0332BA29" wp14:editId="5469D85C">
            <wp:extent cx="5016500" cy="1066800"/>
            <wp:effectExtent l="0" t="0" r="0" b="0"/>
            <wp:docPr id="126"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16500" cy="1066800"/>
                    </a:xfrm>
                    <a:prstGeom prst="rect">
                      <a:avLst/>
                    </a:prstGeom>
                    <a:noFill/>
                    <a:ln>
                      <a:noFill/>
                    </a:ln>
                  </pic:spPr>
                </pic:pic>
              </a:graphicData>
            </a:graphic>
          </wp:inline>
        </w:drawing>
      </w:r>
    </w:p>
    <w:p w14:paraId="5235E221" w14:textId="77777777" w:rsidR="003A38AF" w:rsidRPr="00856E09" w:rsidRDefault="003A38AF" w:rsidP="00675979">
      <w:pPr>
        <w:ind w:firstLine="709"/>
        <w:jc w:val="both"/>
        <w:rPr>
          <w:sz w:val="28"/>
          <w:szCs w:val="28"/>
          <w:lang w:val="uk-UA"/>
        </w:rPr>
      </w:pPr>
      <w:r w:rsidRPr="00856E09">
        <w:rPr>
          <w:b/>
          <w:i/>
          <w:sz w:val="28"/>
          <w:szCs w:val="28"/>
          <w:lang w:val="uk-UA"/>
        </w:rPr>
        <w:t>Реакції окиснення</w:t>
      </w:r>
      <w:r w:rsidRPr="00856E09">
        <w:rPr>
          <w:sz w:val="28"/>
          <w:szCs w:val="28"/>
          <w:lang w:val="uk-UA"/>
        </w:rPr>
        <w:t>. Фуран і пірол дуже чутливі до дії окислювачів і окислюються вже киснем повітря. При окисленні відбувається розрив гетероциклічного ядра та утворюються полімерні сполуки.</w:t>
      </w:r>
    </w:p>
    <w:p w14:paraId="7830F9E8" w14:textId="77777777" w:rsidR="003A38AF" w:rsidRPr="00856E09" w:rsidRDefault="003A38AF" w:rsidP="00675979">
      <w:pPr>
        <w:ind w:firstLine="709"/>
        <w:jc w:val="both"/>
        <w:rPr>
          <w:sz w:val="28"/>
          <w:szCs w:val="28"/>
          <w:lang w:val="uk-UA"/>
        </w:rPr>
      </w:pPr>
      <w:r w:rsidRPr="00856E09">
        <w:rPr>
          <w:sz w:val="28"/>
          <w:szCs w:val="28"/>
          <w:lang w:val="uk-UA"/>
        </w:rPr>
        <w:t>Проте, пропускання суміші фурану з повітрям над каталізатором V</w:t>
      </w:r>
      <w:r w:rsidRPr="00856E09">
        <w:rPr>
          <w:sz w:val="28"/>
          <w:szCs w:val="28"/>
          <w:vertAlign w:val="subscript"/>
          <w:lang w:val="uk-UA"/>
        </w:rPr>
        <w:t>2</w:t>
      </w:r>
      <w:r w:rsidRPr="00856E09">
        <w:rPr>
          <w:sz w:val="28"/>
          <w:szCs w:val="28"/>
          <w:lang w:val="uk-UA"/>
        </w:rPr>
        <w:t>O</w:t>
      </w:r>
      <w:r w:rsidRPr="00856E09">
        <w:rPr>
          <w:sz w:val="28"/>
          <w:szCs w:val="28"/>
          <w:vertAlign w:val="subscript"/>
          <w:lang w:val="uk-UA"/>
        </w:rPr>
        <w:t>5</w:t>
      </w:r>
      <w:r w:rsidRPr="00856E09">
        <w:rPr>
          <w:sz w:val="28"/>
          <w:szCs w:val="28"/>
          <w:lang w:val="uk-UA"/>
        </w:rPr>
        <w:t xml:space="preserve"> при температурі 320 </w:t>
      </w:r>
      <w:r w:rsidRPr="00856E09">
        <w:rPr>
          <w:sz w:val="28"/>
          <w:szCs w:val="28"/>
          <w:vertAlign w:val="superscript"/>
          <w:lang w:val="uk-UA"/>
        </w:rPr>
        <w:t>0</w:t>
      </w:r>
      <w:r w:rsidRPr="00856E09">
        <w:rPr>
          <w:sz w:val="28"/>
          <w:szCs w:val="28"/>
          <w:lang w:val="uk-UA"/>
        </w:rPr>
        <w:t>С приводить до утворення ангідриду малеїнової кислоти.</w:t>
      </w:r>
    </w:p>
    <w:p w14:paraId="09F02508" w14:textId="4C631115" w:rsidR="003A38AF" w:rsidRPr="00856E09" w:rsidRDefault="00A6399C" w:rsidP="00675979">
      <w:pPr>
        <w:jc w:val="center"/>
        <w:rPr>
          <w:sz w:val="28"/>
          <w:szCs w:val="28"/>
          <w:lang w:val="uk-UA"/>
        </w:rPr>
      </w:pPr>
      <w:r>
        <w:rPr>
          <w:noProof/>
          <w:lang w:val="uk-UA"/>
        </w:rPr>
        <w:drawing>
          <wp:inline distT="0" distB="0" distL="0" distR="0" wp14:anchorId="4C1C5EFB" wp14:editId="6020261D">
            <wp:extent cx="3994150" cy="844550"/>
            <wp:effectExtent l="0" t="0" r="0" b="0"/>
            <wp:docPr id="127"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94150" cy="844550"/>
                    </a:xfrm>
                    <a:prstGeom prst="rect">
                      <a:avLst/>
                    </a:prstGeom>
                    <a:noFill/>
                    <a:ln>
                      <a:noFill/>
                    </a:ln>
                  </pic:spPr>
                </pic:pic>
              </a:graphicData>
            </a:graphic>
          </wp:inline>
        </w:drawing>
      </w:r>
    </w:p>
    <w:p w14:paraId="5CC95F2C" w14:textId="77777777" w:rsidR="003A38AF" w:rsidRPr="00856E09" w:rsidRDefault="003A38AF" w:rsidP="00675979">
      <w:pPr>
        <w:ind w:firstLine="709"/>
        <w:jc w:val="both"/>
        <w:rPr>
          <w:sz w:val="28"/>
          <w:szCs w:val="28"/>
          <w:lang w:val="uk-UA"/>
        </w:rPr>
      </w:pPr>
      <w:r w:rsidRPr="00856E09">
        <w:rPr>
          <w:sz w:val="28"/>
          <w:szCs w:val="28"/>
          <w:lang w:val="uk-UA"/>
        </w:rPr>
        <w:t>При окисленні піролу хромовою кислотою утворюється імід малеїнової кислоти.</w:t>
      </w:r>
    </w:p>
    <w:p w14:paraId="34550ED3" w14:textId="123969FE" w:rsidR="003A38AF" w:rsidRPr="00856E09" w:rsidRDefault="00A6399C" w:rsidP="00675979">
      <w:pPr>
        <w:jc w:val="center"/>
        <w:rPr>
          <w:sz w:val="28"/>
          <w:szCs w:val="28"/>
          <w:lang w:val="uk-UA"/>
        </w:rPr>
      </w:pPr>
      <w:r>
        <w:rPr>
          <w:noProof/>
          <w:lang w:val="uk-UA"/>
        </w:rPr>
        <w:drawing>
          <wp:inline distT="0" distB="0" distL="0" distR="0" wp14:anchorId="7774A3D7" wp14:editId="556B58C5">
            <wp:extent cx="2451100" cy="730250"/>
            <wp:effectExtent l="0" t="0" r="0" b="0"/>
            <wp:docPr id="128"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51100" cy="730250"/>
                    </a:xfrm>
                    <a:prstGeom prst="rect">
                      <a:avLst/>
                    </a:prstGeom>
                    <a:noFill/>
                    <a:ln>
                      <a:noFill/>
                    </a:ln>
                  </pic:spPr>
                </pic:pic>
              </a:graphicData>
            </a:graphic>
          </wp:inline>
        </w:drawing>
      </w:r>
    </w:p>
    <w:p w14:paraId="3E268773" w14:textId="77777777" w:rsidR="003A38AF" w:rsidRPr="00856E09" w:rsidRDefault="003A38AF" w:rsidP="00675979">
      <w:pPr>
        <w:ind w:firstLine="709"/>
        <w:jc w:val="both"/>
        <w:rPr>
          <w:sz w:val="28"/>
          <w:szCs w:val="28"/>
          <w:lang w:val="uk-UA"/>
        </w:rPr>
      </w:pPr>
      <w:r w:rsidRPr="00856E09">
        <w:rPr>
          <w:sz w:val="28"/>
          <w:szCs w:val="28"/>
          <w:lang w:val="uk-UA"/>
        </w:rPr>
        <w:t>Тіофен дуже важко піддається окисненню.</w:t>
      </w:r>
    </w:p>
    <w:p w14:paraId="6727159A" w14:textId="77777777" w:rsidR="003A38AF" w:rsidRPr="00856E09" w:rsidRDefault="003A38AF" w:rsidP="00675979">
      <w:pPr>
        <w:ind w:firstLine="709"/>
        <w:jc w:val="both"/>
        <w:rPr>
          <w:sz w:val="28"/>
          <w:szCs w:val="28"/>
          <w:lang w:val="uk-UA"/>
        </w:rPr>
      </w:pPr>
      <w:r w:rsidRPr="00856E09">
        <w:rPr>
          <w:b/>
          <w:i/>
          <w:iCs/>
          <w:sz w:val="28"/>
          <w:szCs w:val="28"/>
          <w:lang w:val="uk-UA"/>
        </w:rPr>
        <w:t>Взаємні перетворення фурану піролу та тіофену.</w:t>
      </w:r>
      <w:r w:rsidRPr="00856E09">
        <w:rPr>
          <w:sz w:val="28"/>
          <w:szCs w:val="28"/>
          <w:lang w:val="uk-UA"/>
        </w:rPr>
        <w:t xml:space="preserve"> Реакція проходить при температурі 450 °С у присутності каталізатора АІ</w:t>
      </w:r>
      <w:r w:rsidRPr="00856E09">
        <w:rPr>
          <w:sz w:val="28"/>
          <w:szCs w:val="28"/>
          <w:vertAlign w:val="subscript"/>
          <w:lang w:val="uk-UA"/>
        </w:rPr>
        <w:t>2</w:t>
      </w:r>
      <w:r w:rsidRPr="00856E09">
        <w:rPr>
          <w:sz w:val="28"/>
          <w:szCs w:val="28"/>
          <w:lang w:val="uk-UA"/>
        </w:rPr>
        <w:t>Оз.</w:t>
      </w:r>
    </w:p>
    <w:p w14:paraId="61749214" w14:textId="77777777" w:rsidR="003A38AF" w:rsidRPr="00856E09" w:rsidRDefault="003A38AF" w:rsidP="00675979">
      <w:pPr>
        <w:ind w:firstLine="709"/>
        <w:rPr>
          <w:b/>
          <w:sz w:val="28"/>
          <w:szCs w:val="28"/>
          <w:lang w:val="uk-UA"/>
        </w:rPr>
      </w:pPr>
      <w:r w:rsidRPr="00856E09">
        <w:rPr>
          <w:b/>
          <w:sz w:val="28"/>
          <w:szCs w:val="28"/>
          <w:lang w:val="uk-UA"/>
        </w:rPr>
        <w:t>Специфічні хімічні властивості піролу та фурану</w:t>
      </w:r>
    </w:p>
    <w:p w14:paraId="50150100" w14:textId="77777777" w:rsidR="003A38AF" w:rsidRPr="00856E09" w:rsidRDefault="003A38AF" w:rsidP="00675979">
      <w:pPr>
        <w:ind w:firstLine="709"/>
        <w:jc w:val="both"/>
        <w:rPr>
          <w:sz w:val="28"/>
          <w:szCs w:val="28"/>
          <w:lang w:val="uk-UA"/>
        </w:rPr>
      </w:pPr>
      <w:r w:rsidRPr="00856E09">
        <w:rPr>
          <w:b/>
          <w:i/>
          <w:sz w:val="28"/>
          <w:szCs w:val="28"/>
          <w:lang w:val="uk-UA"/>
        </w:rPr>
        <w:t>Пірол і його похідні</w:t>
      </w:r>
      <w:r w:rsidRPr="00856E09">
        <w:rPr>
          <w:b/>
          <w:sz w:val="28"/>
          <w:szCs w:val="28"/>
          <w:lang w:val="uk-UA"/>
        </w:rPr>
        <w:t>.</w:t>
      </w:r>
      <w:r w:rsidRPr="00856E09">
        <w:rPr>
          <w:sz w:val="28"/>
          <w:szCs w:val="28"/>
          <w:lang w:val="uk-UA"/>
        </w:rPr>
        <w:t xml:space="preserve"> Будучи слабкою NH-кислотою (рК</w:t>
      </w:r>
      <w:r w:rsidRPr="00856E09">
        <w:rPr>
          <w:i/>
          <w:iCs/>
          <w:sz w:val="28"/>
          <w:szCs w:val="28"/>
          <w:vertAlign w:val="subscript"/>
          <w:lang w:val="uk-UA"/>
        </w:rPr>
        <w:t>а</w:t>
      </w:r>
      <w:r w:rsidRPr="00856E09">
        <w:rPr>
          <w:sz w:val="28"/>
          <w:szCs w:val="28"/>
          <w:lang w:val="uk-UA"/>
        </w:rPr>
        <w:t xml:space="preserve"> =17.5), пірол взаємодіє з металічним калієм, безводним гідроксидом калію, металічним натрієм і літієм у рідкому амоніаку, з амідами калію та натрію, а також магнійорганічними сполуками, утворюючи солі.</w:t>
      </w:r>
    </w:p>
    <w:p w14:paraId="50D440E1" w14:textId="77777777" w:rsidR="003A38AF" w:rsidRPr="00856E09" w:rsidRDefault="003A38AF" w:rsidP="00675979">
      <w:pPr>
        <w:ind w:firstLine="709"/>
        <w:jc w:val="both"/>
        <w:rPr>
          <w:sz w:val="28"/>
          <w:szCs w:val="28"/>
          <w:lang w:val="uk-UA"/>
        </w:rPr>
      </w:pPr>
    </w:p>
    <w:p w14:paraId="79C9D672" w14:textId="5028EA4A" w:rsidR="003A38AF" w:rsidRPr="00856E09" w:rsidRDefault="00A6399C" w:rsidP="00675979">
      <w:pPr>
        <w:jc w:val="center"/>
        <w:rPr>
          <w:sz w:val="28"/>
          <w:szCs w:val="28"/>
          <w:lang w:val="uk-UA"/>
        </w:rPr>
      </w:pPr>
      <w:r>
        <w:rPr>
          <w:noProof/>
          <w:lang w:val="uk-UA"/>
        </w:rPr>
        <w:drawing>
          <wp:inline distT="0" distB="0" distL="0" distR="0" wp14:anchorId="50BE6C16" wp14:editId="67E17A97">
            <wp:extent cx="5226050" cy="2057400"/>
            <wp:effectExtent l="0" t="0" r="0" b="0"/>
            <wp:docPr id="129"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26050" cy="2057400"/>
                    </a:xfrm>
                    <a:prstGeom prst="rect">
                      <a:avLst/>
                    </a:prstGeom>
                    <a:noFill/>
                    <a:ln>
                      <a:noFill/>
                    </a:ln>
                  </pic:spPr>
                </pic:pic>
              </a:graphicData>
            </a:graphic>
          </wp:inline>
        </w:drawing>
      </w:r>
    </w:p>
    <w:p w14:paraId="4F34C408" w14:textId="77777777" w:rsidR="003A38AF" w:rsidRPr="00856E09" w:rsidRDefault="003A38AF" w:rsidP="00675979">
      <w:pPr>
        <w:ind w:firstLine="709"/>
        <w:jc w:val="both"/>
        <w:rPr>
          <w:sz w:val="28"/>
          <w:szCs w:val="28"/>
          <w:lang w:val="uk-UA"/>
        </w:rPr>
      </w:pPr>
      <w:r w:rsidRPr="00856E09">
        <w:rPr>
          <w:sz w:val="28"/>
          <w:szCs w:val="28"/>
          <w:lang w:val="uk-UA"/>
        </w:rPr>
        <w:t>Аніон піролу, котрий входить до складу солей піролу (піролід аніон) представляє собою доволі стійку частинку внаслідок делокалізації негативного заряду по пірольному ядру.</w:t>
      </w:r>
    </w:p>
    <w:p w14:paraId="3651410C" w14:textId="77777777" w:rsidR="003A38AF" w:rsidRPr="00856E09" w:rsidRDefault="003A38AF" w:rsidP="00675979">
      <w:pPr>
        <w:ind w:firstLine="709"/>
        <w:jc w:val="both"/>
        <w:rPr>
          <w:sz w:val="28"/>
          <w:szCs w:val="28"/>
          <w:lang w:val="uk-UA"/>
        </w:rPr>
      </w:pPr>
      <w:r w:rsidRPr="00856E09">
        <w:rPr>
          <w:sz w:val="28"/>
          <w:szCs w:val="28"/>
          <w:lang w:val="uk-UA"/>
        </w:rPr>
        <w:t xml:space="preserve">Солі піролу є реакційноздатними речовинами і широко застосовуються в органічному синтезі для введення у молекулу піролу алкільних і ацильних замісників. Причому, напрям реакцій алкілування й ацилування залежить від температури. При температурі нижчій 0 </w:t>
      </w:r>
      <w:r w:rsidRPr="00856E09">
        <w:rPr>
          <w:sz w:val="28"/>
          <w:szCs w:val="28"/>
          <w:vertAlign w:val="superscript"/>
          <w:lang w:val="uk-UA"/>
        </w:rPr>
        <w:t>0</w:t>
      </w:r>
      <w:r w:rsidRPr="00856E09">
        <w:rPr>
          <w:sz w:val="28"/>
          <w:szCs w:val="28"/>
          <w:lang w:val="uk-UA"/>
        </w:rPr>
        <w:t>С утворюються N-алкіл- і відповідно, N-ацилпіроли, при нагріванні ‒ α-алкіл- і α-ацилпіроли, наприклад:</w:t>
      </w:r>
    </w:p>
    <w:p w14:paraId="6639308A" w14:textId="78B419E9" w:rsidR="003A38AF" w:rsidRPr="00856E09" w:rsidRDefault="00A6399C" w:rsidP="00E1658A">
      <w:pPr>
        <w:ind w:firstLine="709"/>
        <w:jc w:val="both"/>
        <w:rPr>
          <w:sz w:val="28"/>
          <w:szCs w:val="28"/>
          <w:lang w:val="uk-UA"/>
        </w:rPr>
      </w:pPr>
      <w:r>
        <w:rPr>
          <w:noProof/>
          <w:lang w:val="uk-UA"/>
        </w:rPr>
        <w:drawing>
          <wp:inline distT="0" distB="0" distL="0" distR="0" wp14:anchorId="344560EF" wp14:editId="654DE76C">
            <wp:extent cx="6311900" cy="2736850"/>
            <wp:effectExtent l="0" t="0" r="0" b="0"/>
            <wp:docPr id="130"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11900" cy="2736850"/>
                    </a:xfrm>
                    <a:prstGeom prst="rect">
                      <a:avLst/>
                    </a:prstGeom>
                    <a:noFill/>
                    <a:ln>
                      <a:noFill/>
                    </a:ln>
                  </pic:spPr>
                </pic:pic>
              </a:graphicData>
            </a:graphic>
          </wp:inline>
        </w:drawing>
      </w:r>
    </w:p>
    <w:p w14:paraId="3B080D67" w14:textId="77777777" w:rsidR="003A38AF" w:rsidRPr="00856E09" w:rsidRDefault="003A38AF" w:rsidP="00675979">
      <w:pPr>
        <w:ind w:firstLine="709"/>
        <w:jc w:val="both"/>
        <w:rPr>
          <w:sz w:val="28"/>
          <w:szCs w:val="28"/>
          <w:lang w:val="uk-UA"/>
        </w:rPr>
      </w:pPr>
      <w:r w:rsidRPr="00856E09">
        <w:rPr>
          <w:sz w:val="28"/>
          <w:szCs w:val="28"/>
          <w:lang w:val="uk-UA"/>
        </w:rPr>
        <w:t xml:space="preserve">Поряд зі хлорангідридами карбонових кислот у реакціях ацилування можна використовувати складні ефіри. Так, при дії етилформіату на пірилмагніййодид на холоду утворюється N-формілпірол, при нагріванні ‒ </w:t>
      </w:r>
      <w:r w:rsidRPr="00856E09">
        <w:rPr>
          <w:sz w:val="28"/>
          <w:szCs w:val="28"/>
          <w:lang w:val="uk-UA"/>
        </w:rPr>
        <w:br/>
        <w:t>2-формілпірол.</w:t>
      </w:r>
    </w:p>
    <w:p w14:paraId="3EF6F824" w14:textId="22A13CD4" w:rsidR="003A38AF" w:rsidRPr="00856E09" w:rsidRDefault="00A6399C" w:rsidP="00675979">
      <w:pPr>
        <w:ind w:firstLine="709"/>
        <w:jc w:val="both"/>
        <w:rPr>
          <w:sz w:val="28"/>
          <w:szCs w:val="28"/>
          <w:lang w:val="uk-UA"/>
        </w:rPr>
      </w:pPr>
      <w:r>
        <w:rPr>
          <w:noProof/>
          <w:lang w:val="uk-UA"/>
        </w:rPr>
        <w:drawing>
          <wp:inline distT="0" distB="0" distL="0" distR="0" wp14:anchorId="64A47B9A" wp14:editId="5AC715EE">
            <wp:extent cx="5334000" cy="1454150"/>
            <wp:effectExtent l="0" t="0" r="0" b="0"/>
            <wp:docPr id="131"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34000" cy="1454150"/>
                    </a:xfrm>
                    <a:prstGeom prst="rect">
                      <a:avLst/>
                    </a:prstGeom>
                    <a:noFill/>
                    <a:ln>
                      <a:noFill/>
                    </a:ln>
                  </pic:spPr>
                </pic:pic>
              </a:graphicData>
            </a:graphic>
          </wp:inline>
        </w:drawing>
      </w:r>
    </w:p>
    <w:p w14:paraId="239A611C" w14:textId="77777777" w:rsidR="003A38AF" w:rsidRPr="00856E09" w:rsidRDefault="003A38AF" w:rsidP="00675979">
      <w:pPr>
        <w:ind w:firstLine="709"/>
        <w:jc w:val="both"/>
        <w:rPr>
          <w:sz w:val="28"/>
          <w:szCs w:val="28"/>
          <w:lang w:val="uk-UA"/>
        </w:rPr>
      </w:pPr>
      <w:r w:rsidRPr="00856E09">
        <w:rPr>
          <w:sz w:val="28"/>
          <w:szCs w:val="28"/>
          <w:lang w:val="uk-UA"/>
        </w:rPr>
        <w:t>У деяких реакціях електрофільного заміщення пірол нагадує фенол, а його N-металічні похідні ‒ феноксиди лужних металів. Зокрема, пірол, як і фенол, вступає в реакцію азосполучення.</w:t>
      </w:r>
    </w:p>
    <w:p w14:paraId="748C3574" w14:textId="23AF0744" w:rsidR="003A38AF" w:rsidRPr="00856E09" w:rsidRDefault="00A6399C" w:rsidP="00675979">
      <w:pPr>
        <w:ind w:firstLine="709"/>
        <w:jc w:val="both"/>
        <w:rPr>
          <w:sz w:val="28"/>
          <w:szCs w:val="28"/>
          <w:lang w:val="uk-UA"/>
        </w:rPr>
      </w:pPr>
      <w:r>
        <w:rPr>
          <w:noProof/>
          <w:lang w:val="uk-UA"/>
        </w:rPr>
        <w:drawing>
          <wp:inline distT="0" distB="0" distL="0" distR="0" wp14:anchorId="1526A76D" wp14:editId="21B7CFE3">
            <wp:extent cx="6096000" cy="825500"/>
            <wp:effectExtent l="0" t="0" r="0" b="0"/>
            <wp:docPr id="132"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96000" cy="825500"/>
                    </a:xfrm>
                    <a:prstGeom prst="rect">
                      <a:avLst/>
                    </a:prstGeom>
                    <a:noFill/>
                    <a:ln>
                      <a:noFill/>
                    </a:ln>
                  </pic:spPr>
                </pic:pic>
              </a:graphicData>
            </a:graphic>
          </wp:inline>
        </w:drawing>
      </w:r>
    </w:p>
    <w:p w14:paraId="41EB8B84" w14:textId="77777777" w:rsidR="003A38AF" w:rsidRPr="00856E09" w:rsidRDefault="003A38AF" w:rsidP="00675979">
      <w:pPr>
        <w:ind w:firstLine="709"/>
        <w:jc w:val="both"/>
        <w:rPr>
          <w:sz w:val="28"/>
          <w:szCs w:val="28"/>
          <w:lang w:val="uk-UA"/>
        </w:rPr>
      </w:pPr>
    </w:p>
    <w:p w14:paraId="045421D8" w14:textId="77777777" w:rsidR="003A38AF" w:rsidRPr="00856E09" w:rsidRDefault="003A38AF" w:rsidP="00675979">
      <w:pPr>
        <w:ind w:firstLine="709"/>
        <w:jc w:val="both"/>
        <w:rPr>
          <w:sz w:val="28"/>
          <w:szCs w:val="28"/>
          <w:lang w:val="uk-UA"/>
        </w:rPr>
      </w:pPr>
      <w:r w:rsidRPr="00856E09">
        <w:rPr>
          <w:sz w:val="28"/>
          <w:szCs w:val="28"/>
          <w:lang w:val="uk-UA"/>
        </w:rPr>
        <w:t>Піролід натрію формілується за умов реакції Раймера-Тімана, а також карбоксилується дією СО</w:t>
      </w:r>
      <w:r w:rsidRPr="00856E09">
        <w:rPr>
          <w:sz w:val="28"/>
          <w:szCs w:val="28"/>
          <w:vertAlign w:val="subscript"/>
          <w:lang w:val="uk-UA"/>
        </w:rPr>
        <w:t>2</w:t>
      </w:r>
      <w:r w:rsidRPr="00856E09">
        <w:rPr>
          <w:sz w:val="28"/>
          <w:szCs w:val="28"/>
          <w:lang w:val="uk-UA"/>
        </w:rPr>
        <w:t xml:space="preserve"> аналогічно реакції Кольбе-Шмітта для фенолу:</w:t>
      </w:r>
    </w:p>
    <w:p w14:paraId="2AA31B9C" w14:textId="1115BEC7" w:rsidR="003A38AF" w:rsidRPr="00856E09" w:rsidRDefault="00A6399C" w:rsidP="00675979">
      <w:pPr>
        <w:ind w:firstLine="709"/>
        <w:jc w:val="both"/>
        <w:rPr>
          <w:sz w:val="28"/>
          <w:szCs w:val="28"/>
          <w:lang w:val="uk-UA"/>
        </w:rPr>
      </w:pPr>
      <w:r>
        <w:rPr>
          <w:noProof/>
          <w:lang w:val="uk-UA"/>
        </w:rPr>
        <w:drawing>
          <wp:inline distT="0" distB="0" distL="0" distR="0" wp14:anchorId="06F1CA55" wp14:editId="7CFD00D4">
            <wp:extent cx="6007100" cy="1155700"/>
            <wp:effectExtent l="0" t="0" r="0" b="0"/>
            <wp:docPr id="133"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07100" cy="1155700"/>
                    </a:xfrm>
                    <a:prstGeom prst="rect">
                      <a:avLst/>
                    </a:prstGeom>
                    <a:noFill/>
                    <a:ln>
                      <a:noFill/>
                    </a:ln>
                  </pic:spPr>
                </pic:pic>
              </a:graphicData>
            </a:graphic>
          </wp:inline>
        </w:drawing>
      </w:r>
    </w:p>
    <w:p w14:paraId="4E66F5BB" w14:textId="77777777" w:rsidR="003A38AF" w:rsidRPr="00856E09" w:rsidRDefault="003A38AF" w:rsidP="00675979">
      <w:pPr>
        <w:pStyle w:val="11"/>
        <w:ind w:firstLine="709"/>
        <w:jc w:val="both"/>
        <w:rPr>
          <w:b w:val="0"/>
          <w:sz w:val="28"/>
          <w:szCs w:val="28"/>
          <w:lang w:val="uk-UA"/>
        </w:rPr>
      </w:pPr>
      <w:r w:rsidRPr="00856E09">
        <w:rPr>
          <w:b w:val="0"/>
          <w:sz w:val="28"/>
          <w:szCs w:val="28"/>
          <w:lang w:val="uk-UA"/>
        </w:rPr>
        <w:t>Таким чином, основний алгоритм виявлення ознак ароматичності гетероциклічних сполук виглядає наступним чином:</w:t>
      </w:r>
    </w:p>
    <w:p w14:paraId="5EEDDA67" w14:textId="54181AA6" w:rsidR="003A38AF" w:rsidRPr="00856E09" w:rsidRDefault="00A6399C" w:rsidP="00675979">
      <w:pPr>
        <w:tabs>
          <w:tab w:val="left" w:pos="7655"/>
        </w:tabs>
        <w:ind w:firstLine="709"/>
        <w:jc w:val="both"/>
        <w:rPr>
          <w:sz w:val="28"/>
          <w:szCs w:val="28"/>
          <w:lang w:val="uk-UA"/>
        </w:rPr>
      </w:pPr>
      <w:r>
        <w:rPr>
          <w:noProof/>
          <w:lang w:val="uk-UA"/>
        </w:rPr>
        <mc:AlternateContent>
          <mc:Choice Requires="wpc">
            <w:drawing>
              <wp:inline distT="0" distB="0" distL="0" distR="0" wp14:anchorId="04EBC82B" wp14:editId="5E649795">
                <wp:extent cx="6057900" cy="2971800"/>
                <wp:effectExtent l="0" t="0" r="1270" b="3175"/>
                <wp:docPr id="720" name="Полотно 8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4" name="Rectangle 514"/>
                        <wps:cNvSpPr>
                          <a:spLocks noChangeArrowheads="1"/>
                        </wps:cNvSpPr>
                        <wps:spPr bwMode="auto">
                          <a:xfrm>
                            <a:off x="343200" y="114300"/>
                            <a:ext cx="5257800" cy="342900"/>
                          </a:xfrm>
                          <a:prstGeom prst="rect">
                            <a:avLst/>
                          </a:prstGeom>
                          <a:solidFill>
                            <a:srgbClr val="FFFFFF"/>
                          </a:solidFill>
                          <a:ln w="9525">
                            <a:solidFill>
                              <a:srgbClr val="000000"/>
                            </a:solidFill>
                            <a:miter lim="800000"/>
                            <a:headEnd/>
                            <a:tailEnd/>
                          </a:ln>
                        </wps:spPr>
                        <wps:txbx>
                          <w:txbxContent>
                            <w:p w14:paraId="64163E5C" w14:textId="77777777" w:rsidR="00882378" w:rsidRDefault="00882378" w:rsidP="00675979">
                              <w:pPr>
                                <w:jc w:val="center"/>
                                <w:rPr>
                                  <w:caps/>
                                  <w:lang w:val="uk-UA"/>
                                </w:rPr>
                              </w:pPr>
                              <w:r>
                                <w:rPr>
                                  <w:caps/>
                                  <w:lang w:val="uk-UA"/>
                                </w:rPr>
                                <w:t>Гетероциклічна сполука</w:t>
                              </w:r>
                            </w:p>
                          </w:txbxContent>
                        </wps:txbx>
                        <wps:bodyPr rot="0" vert="horz" wrap="square" lIns="91440" tIns="45720" rIns="91440" bIns="45720" anchor="t" anchorCtr="0" upright="1">
                          <a:noAutofit/>
                        </wps:bodyPr>
                      </wps:wsp>
                      <wps:wsp>
                        <wps:cNvPr id="705" name="Rectangle 515"/>
                        <wps:cNvSpPr>
                          <a:spLocks noChangeArrowheads="1"/>
                        </wps:cNvSpPr>
                        <wps:spPr bwMode="auto">
                          <a:xfrm>
                            <a:off x="343200" y="685800"/>
                            <a:ext cx="3543100" cy="342900"/>
                          </a:xfrm>
                          <a:prstGeom prst="rect">
                            <a:avLst/>
                          </a:prstGeom>
                          <a:solidFill>
                            <a:srgbClr val="FFFFFF"/>
                          </a:solidFill>
                          <a:ln w="9525">
                            <a:solidFill>
                              <a:srgbClr val="000000"/>
                            </a:solidFill>
                            <a:miter lim="800000"/>
                            <a:headEnd/>
                            <a:tailEnd/>
                          </a:ln>
                        </wps:spPr>
                        <wps:txbx>
                          <w:txbxContent>
                            <w:p w14:paraId="2BED989B" w14:textId="77777777" w:rsidR="00882378" w:rsidRDefault="00882378" w:rsidP="00675979">
                              <w:pPr>
                                <w:jc w:val="center"/>
                                <w:rPr>
                                  <w:sz w:val="28"/>
                                  <w:szCs w:val="28"/>
                                  <w:lang w:val="uk-UA"/>
                                </w:rPr>
                              </w:pPr>
                              <w:r>
                                <w:rPr>
                                  <w:sz w:val="28"/>
                                  <w:szCs w:val="28"/>
                                  <w:lang w:val="uk-UA"/>
                                </w:rPr>
                                <w:t>Має плоский цикл</w:t>
                              </w:r>
                            </w:p>
                          </w:txbxContent>
                        </wps:txbx>
                        <wps:bodyPr rot="0" vert="horz" wrap="square" lIns="91440" tIns="45720" rIns="91440" bIns="45720" anchor="t" anchorCtr="0" upright="1">
                          <a:noAutofit/>
                        </wps:bodyPr>
                      </wps:wsp>
                      <wps:wsp>
                        <wps:cNvPr id="706" name="Rectangle 516"/>
                        <wps:cNvSpPr>
                          <a:spLocks noChangeArrowheads="1"/>
                        </wps:cNvSpPr>
                        <wps:spPr bwMode="auto">
                          <a:xfrm>
                            <a:off x="343200" y="1257300"/>
                            <a:ext cx="3542200" cy="342900"/>
                          </a:xfrm>
                          <a:prstGeom prst="rect">
                            <a:avLst/>
                          </a:prstGeom>
                          <a:solidFill>
                            <a:srgbClr val="FFFFFF"/>
                          </a:solidFill>
                          <a:ln w="9525">
                            <a:solidFill>
                              <a:srgbClr val="000000"/>
                            </a:solidFill>
                            <a:miter lim="800000"/>
                            <a:headEnd/>
                            <a:tailEnd/>
                          </a:ln>
                        </wps:spPr>
                        <wps:txbx>
                          <w:txbxContent>
                            <w:p w14:paraId="20F2BF17" w14:textId="77777777" w:rsidR="00882378" w:rsidRDefault="00882378" w:rsidP="00675979">
                              <w:pPr>
                                <w:jc w:val="center"/>
                                <w:rPr>
                                  <w:sz w:val="28"/>
                                  <w:szCs w:val="28"/>
                                  <w:lang w:val="uk-UA"/>
                                </w:rPr>
                              </w:pPr>
                              <w:r>
                                <w:rPr>
                                  <w:sz w:val="28"/>
                                  <w:szCs w:val="28"/>
                                  <w:lang w:val="uk-UA"/>
                                </w:rPr>
                                <w:t>Має замкнений ланцюг спряження</w:t>
                              </w:r>
                            </w:p>
                          </w:txbxContent>
                        </wps:txbx>
                        <wps:bodyPr rot="0" vert="horz" wrap="square" lIns="91440" tIns="45720" rIns="91440" bIns="45720" anchor="t" anchorCtr="0" upright="1">
                          <a:noAutofit/>
                        </wps:bodyPr>
                      </wps:wsp>
                      <wps:wsp>
                        <wps:cNvPr id="707" name="Rectangle 517"/>
                        <wps:cNvSpPr>
                          <a:spLocks noChangeArrowheads="1"/>
                        </wps:cNvSpPr>
                        <wps:spPr bwMode="auto">
                          <a:xfrm>
                            <a:off x="343200" y="1828800"/>
                            <a:ext cx="3542200" cy="342900"/>
                          </a:xfrm>
                          <a:prstGeom prst="rect">
                            <a:avLst/>
                          </a:prstGeom>
                          <a:solidFill>
                            <a:srgbClr val="FFFFFF"/>
                          </a:solidFill>
                          <a:ln w="9525">
                            <a:solidFill>
                              <a:srgbClr val="000000"/>
                            </a:solidFill>
                            <a:miter lim="800000"/>
                            <a:headEnd/>
                            <a:tailEnd/>
                          </a:ln>
                        </wps:spPr>
                        <wps:txbx>
                          <w:txbxContent>
                            <w:p w14:paraId="6FF758F3" w14:textId="77777777" w:rsidR="00882378" w:rsidRDefault="00882378" w:rsidP="00675979">
                              <w:pPr>
                                <w:jc w:val="center"/>
                                <w:rPr>
                                  <w:sz w:val="28"/>
                                  <w:szCs w:val="28"/>
                                  <w:lang w:val="uk-UA"/>
                                </w:rPr>
                              </w:pPr>
                              <w:r>
                                <w:rPr>
                                  <w:sz w:val="28"/>
                                  <w:szCs w:val="28"/>
                                  <w:lang w:val="uk-UA"/>
                                </w:rPr>
                                <w:t xml:space="preserve">Кількість </w:t>
                              </w:r>
                              <w:r>
                                <w:rPr>
                                  <w:sz w:val="28"/>
                                  <w:szCs w:val="28"/>
                                  <w:lang w:val="uk-UA"/>
                                </w:rPr>
                                <w:sym w:font="Symbol" w:char="F070"/>
                              </w:r>
                              <w:r>
                                <w:rPr>
                                  <w:sz w:val="28"/>
                                  <w:szCs w:val="28"/>
                                  <w:lang w:val="uk-UA"/>
                                </w:rPr>
                                <w:t>-електронів (4n+2)</w:t>
                              </w:r>
                            </w:p>
                          </w:txbxContent>
                        </wps:txbx>
                        <wps:bodyPr rot="0" vert="horz" wrap="square" lIns="91440" tIns="45720" rIns="91440" bIns="45720" anchor="t" anchorCtr="0" upright="1">
                          <a:noAutofit/>
                        </wps:bodyPr>
                      </wps:wsp>
                      <wps:wsp>
                        <wps:cNvPr id="708" name="Line 518"/>
                        <wps:cNvCnPr>
                          <a:cxnSpLocks noChangeShapeType="1"/>
                        </wps:cNvCnPr>
                        <wps:spPr bwMode="auto">
                          <a:xfrm>
                            <a:off x="2057100" y="457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Line 519"/>
                        <wps:cNvCnPr>
                          <a:cxnSpLocks noChangeShapeType="1"/>
                        </wps:cNvCnPr>
                        <wps:spPr bwMode="auto">
                          <a:xfrm>
                            <a:off x="2057100" y="1028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Line 520"/>
                        <wps:cNvCnPr>
                          <a:cxnSpLocks noChangeShapeType="1"/>
                        </wps:cNvCnPr>
                        <wps:spPr bwMode="auto">
                          <a:xfrm>
                            <a:off x="2057100" y="1600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 name="Rectangle 521"/>
                        <wps:cNvSpPr>
                          <a:spLocks noChangeArrowheads="1"/>
                        </wps:cNvSpPr>
                        <wps:spPr bwMode="auto">
                          <a:xfrm>
                            <a:off x="343200" y="2514600"/>
                            <a:ext cx="2628500" cy="342900"/>
                          </a:xfrm>
                          <a:prstGeom prst="rect">
                            <a:avLst/>
                          </a:prstGeom>
                          <a:solidFill>
                            <a:srgbClr val="FFFFFF"/>
                          </a:solidFill>
                          <a:ln w="9525">
                            <a:solidFill>
                              <a:srgbClr val="000000"/>
                            </a:solidFill>
                            <a:miter lim="800000"/>
                            <a:headEnd/>
                            <a:tailEnd/>
                          </a:ln>
                        </wps:spPr>
                        <wps:txbx>
                          <w:txbxContent>
                            <w:p w14:paraId="7B49250D" w14:textId="77777777" w:rsidR="00882378" w:rsidRDefault="00882378" w:rsidP="00675979">
                              <w:pPr>
                                <w:jc w:val="center"/>
                                <w:rPr>
                                  <w:caps/>
                                  <w:sz w:val="28"/>
                                  <w:szCs w:val="28"/>
                                  <w:lang w:val="uk-UA"/>
                                </w:rPr>
                              </w:pPr>
                              <w:r>
                                <w:rPr>
                                  <w:caps/>
                                  <w:sz w:val="28"/>
                                  <w:szCs w:val="28"/>
                                  <w:lang w:val="uk-UA"/>
                                </w:rPr>
                                <w:t>Сполука ароматична</w:t>
                              </w:r>
                            </w:p>
                          </w:txbxContent>
                        </wps:txbx>
                        <wps:bodyPr rot="0" vert="horz" wrap="square" lIns="91440" tIns="45720" rIns="91440" bIns="45720" anchor="t" anchorCtr="0" upright="1">
                          <a:noAutofit/>
                        </wps:bodyPr>
                      </wps:wsp>
                      <wps:wsp>
                        <wps:cNvPr id="712" name="Rectangle 522"/>
                        <wps:cNvSpPr>
                          <a:spLocks noChangeArrowheads="1"/>
                        </wps:cNvSpPr>
                        <wps:spPr bwMode="auto">
                          <a:xfrm>
                            <a:off x="3315000" y="2514600"/>
                            <a:ext cx="2628400" cy="342900"/>
                          </a:xfrm>
                          <a:prstGeom prst="rect">
                            <a:avLst/>
                          </a:prstGeom>
                          <a:solidFill>
                            <a:srgbClr val="FFFFFF"/>
                          </a:solidFill>
                          <a:ln w="9525">
                            <a:solidFill>
                              <a:srgbClr val="000000"/>
                            </a:solidFill>
                            <a:miter lim="800000"/>
                            <a:headEnd/>
                            <a:tailEnd/>
                          </a:ln>
                        </wps:spPr>
                        <wps:txbx>
                          <w:txbxContent>
                            <w:p w14:paraId="0D88E106" w14:textId="77777777" w:rsidR="00882378" w:rsidRDefault="00882378" w:rsidP="00675979">
                              <w:pPr>
                                <w:jc w:val="center"/>
                                <w:rPr>
                                  <w:caps/>
                                  <w:sz w:val="28"/>
                                  <w:szCs w:val="28"/>
                                  <w:lang w:val="uk-UA"/>
                                </w:rPr>
                              </w:pPr>
                              <w:r>
                                <w:rPr>
                                  <w:caps/>
                                  <w:sz w:val="28"/>
                                  <w:szCs w:val="28"/>
                                  <w:lang w:val="uk-UA"/>
                                </w:rPr>
                                <w:t>Сполука неароматична</w:t>
                              </w:r>
                            </w:p>
                          </w:txbxContent>
                        </wps:txbx>
                        <wps:bodyPr rot="0" vert="horz" wrap="square" lIns="91440" tIns="45720" rIns="91440" bIns="45720" anchor="t" anchorCtr="0" upright="1">
                          <a:noAutofit/>
                        </wps:bodyPr>
                      </wps:wsp>
                      <wps:wsp>
                        <wps:cNvPr id="713" name="Line 523"/>
                        <wps:cNvCnPr>
                          <a:cxnSpLocks noChangeShapeType="1"/>
                        </wps:cNvCnPr>
                        <wps:spPr bwMode="auto">
                          <a:xfrm>
                            <a:off x="2057100" y="2171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524"/>
                        <wps:cNvSpPr>
                          <a:spLocks noChangeArrowheads="1"/>
                        </wps:cNvSpPr>
                        <wps:spPr bwMode="auto">
                          <a:xfrm>
                            <a:off x="4457600" y="1828800"/>
                            <a:ext cx="685700" cy="342900"/>
                          </a:xfrm>
                          <a:prstGeom prst="rect">
                            <a:avLst/>
                          </a:prstGeom>
                          <a:solidFill>
                            <a:srgbClr val="FFFFFF"/>
                          </a:solidFill>
                          <a:ln w="9525">
                            <a:solidFill>
                              <a:srgbClr val="000000"/>
                            </a:solidFill>
                            <a:miter lim="800000"/>
                            <a:headEnd/>
                            <a:tailEnd/>
                          </a:ln>
                        </wps:spPr>
                        <wps:txbx>
                          <w:txbxContent>
                            <w:p w14:paraId="00F7E17E" w14:textId="77777777" w:rsidR="00882378" w:rsidRDefault="00882378" w:rsidP="00675979">
                              <w:pPr>
                                <w:jc w:val="center"/>
                                <w:rPr>
                                  <w:caps/>
                                  <w:lang w:val="uk-UA"/>
                                </w:rPr>
                              </w:pPr>
                              <w:r>
                                <w:rPr>
                                  <w:caps/>
                                  <w:lang w:val="uk-UA"/>
                                </w:rPr>
                                <w:t>ні</w:t>
                              </w:r>
                            </w:p>
                          </w:txbxContent>
                        </wps:txbx>
                        <wps:bodyPr rot="0" vert="horz" wrap="square" lIns="91440" tIns="45720" rIns="91440" bIns="45720" anchor="t" anchorCtr="0" upright="1">
                          <a:noAutofit/>
                        </wps:bodyPr>
                      </wps:wsp>
                      <wps:wsp>
                        <wps:cNvPr id="715" name="Line 525"/>
                        <wps:cNvCnPr>
                          <a:cxnSpLocks noChangeShapeType="1"/>
                        </wps:cNvCnPr>
                        <wps:spPr bwMode="auto">
                          <a:xfrm>
                            <a:off x="4800800" y="80010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526"/>
                        <wps:cNvCnPr>
                          <a:cxnSpLocks noChangeShapeType="1"/>
                        </wps:cNvCnPr>
                        <wps:spPr bwMode="auto">
                          <a:xfrm>
                            <a:off x="3886300" y="800100"/>
                            <a:ext cx="9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527"/>
                        <wps:cNvCnPr>
                          <a:cxnSpLocks noChangeShapeType="1"/>
                        </wps:cNvCnPr>
                        <wps:spPr bwMode="auto">
                          <a:xfrm>
                            <a:off x="3886300" y="1371600"/>
                            <a:ext cx="9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28"/>
                        <wps:cNvCnPr>
                          <a:cxnSpLocks noChangeShapeType="1"/>
                        </wps:cNvCnPr>
                        <wps:spPr bwMode="auto">
                          <a:xfrm>
                            <a:off x="3886300" y="2057400"/>
                            <a:ext cx="571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Line 529"/>
                        <wps:cNvCnPr>
                          <a:cxnSpLocks noChangeShapeType="1"/>
                        </wps:cNvCnPr>
                        <wps:spPr bwMode="auto">
                          <a:xfrm>
                            <a:off x="4800800" y="2171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4EBC82B" id="Полотно 890" o:spid="_x0000_s1052" editas="canvas" style="width:477pt;height:234pt;mso-position-horizontal-relative:char;mso-position-vertical-relative:line" coordsize="605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">
                <v:shape id="_x0000_s1053" type="#_x0000_t75" style="position:absolute;width:60579;height:29718;visibility:visible;mso-wrap-style:square">
                  <v:fill o:detectmouseclick="t"/>
                  <v:path o:connecttype="none"/>
                </v:shape>
                <v:rect id="Rectangle 514" o:spid="_x0000_s1054" style="position:absolute;left:3432;top:1143;width:52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">
                  <v:textbox>
                    <w:txbxContent>
                      <w:p w14:paraId="64163E5C" w14:textId="77777777" w:rsidR="00882378" w:rsidRDefault="00882378" w:rsidP="00675979">
                        <w:pPr>
                          <w:jc w:val="center"/>
                          <w:rPr>
                            <w:caps/>
                            <w:lang w:val="uk-UA"/>
                          </w:rPr>
                        </w:pPr>
                        <w:r>
                          <w:rPr>
                            <w:caps/>
                            <w:lang w:val="uk-UA"/>
                          </w:rPr>
                          <w:t>Гетероциклічна сполука</w:t>
                        </w:r>
                      </w:p>
                    </w:txbxContent>
                  </v:textbox>
                </v:rect>
                <v:rect id="Rectangle 515" o:spid="_x0000_s1055" style="position:absolute;left:3432;top:6858;width:35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">
                  <v:textbox>
                    <w:txbxContent>
                      <w:p w14:paraId="2BED989B" w14:textId="77777777" w:rsidR="00882378" w:rsidRDefault="00882378" w:rsidP="00675979">
                        <w:pPr>
                          <w:jc w:val="center"/>
                          <w:rPr>
                            <w:sz w:val="28"/>
                            <w:szCs w:val="28"/>
                            <w:lang w:val="uk-UA"/>
                          </w:rPr>
                        </w:pPr>
                        <w:r>
                          <w:rPr>
                            <w:sz w:val="28"/>
                            <w:szCs w:val="28"/>
                            <w:lang w:val="uk-UA"/>
                          </w:rPr>
                          <w:t>Має плоский цикл</w:t>
                        </w:r>
                      </w:p>
                    </w:txbxContent>
                  </v:textbox>
                </v:rect>
                <v:rect id="Rectangle 516" o:spid="_x0000_s1056" style="position:absolute;left:3432;top:12573;width:354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">
                  <v:textbox>
                    <w:txbxContent>
                      <w:p w14:paraId="20F2BF17" w14:textId="77777777" w:rsidR="00882378" w:rsidRDefault="00882378" w:rsidP="00675979">
                        <w:pPr>
                          <w:jc w:val="center"/>
                          <w:rPr>
                            <w:sz w:val="28"/>
                            <w:szCs w:val="28"/>
                            <w:lang w:val="uk-UA"/>
                          </w:rPr>
                        </w:pPr>
                        <w:r>
                          <w:rPr>
                            <w:sz w:val="28"/>
                            <w:szCs w:val="28"/>
                            <w:lang w:val="uk-UA"/>
                          </w:rPr>
                          <w:t>Має замкнений ланцюг спряження</w:t>
                        </w:r>
                      </w:p>
                    </w:txbxContent>
                  </v:textbox>
                </v:rect>
                <v:rect id="Rectangle 517" o:spid="_x0000_s1057" style="position:absolute;left:3432;top:18288;width:354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">
                  <v:textbox>
                    <w:txbxContent>
                      <w:p w14:paraId="6FF758F3" w14:textId="77777777" w:rsidR="00882378" w:rsidRDefault="00882378" w:rsidP="00675979">
                        <w:pPr>
                          <w:jc w:val="center"/>
                          <w:rPr>
                            <w:sz w:val="28"/>
                            <w:szCs w:val="28"/>
                            <w:lang w:val="uk-UA"/>
                          </w:rPr>
                        </w:pPr>
                        <w:r>
                          <w:rPr>
                            <w:sz w:val="28"/>
                            <w:szCs w:val="28"/>
                            <w:lang w:val="uk-UA"/>
                          </w:rPr>
                          <w:t xml:space="preserve">Кількість </w:t>
                        </w:r>
                        <w:r>
                          <w:rPr>
                            <w:sz w:val="28"/>
                            <w:szCs w:val="28"/>
                            <w:lang w:val="uk-UA"/>
                          </w:rPr>
                          <w:sym w:font="Symbol" w:char="F070"/>
                        </w:r>
                        <w:r>
                          <w:rPr>
                            <w:sz w:val="28"/>
                            <w:szCs w:val="28"/>
                            <w:lang w:val="uk-UA"/>
                          </w:rPr>
                          <w:t>-електронів (4n+2)</w:t>
                        </w:r>
                      </w:p>
                    </w:txbxContent>
                  </v:textbox>
                </v:rect>
                <v:line id="Line 518" o:spid="_x0000_s1058" style="position:absolute;visibility:visible;mso-wrap-style:square" from="20571,4572" to="2057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">
                  <v:stroke endarrow="block"/>
                </v:line>
                <v:line id="Line 519" o:spid="_x0000_s1059" style="position:absolute;visibility:visible;mso-wrap-style:square" from="20571,10287" to="2057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">
                  <v:stroke endarrow="block"/>
                </v:line>
                <v:line id="Line 520" o:spid="_x0000_s1060" style="position:absolute;visibility:visible;mso-wrap-style:square" from="20571,16002" to="2057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">
                  <v:stroke endarrow="block"/>
                </v:line>
                <v:rect id="Rectangle 521" o:spid="_x0000_s1061" style="position:absolute;left:3432;top:25146;width:262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textbox>
                    <w:txbxContent>
                      <w:p w14:paraId="7B49250D" w14:textId="77777777" w:rsidR="00882378" w:rsidRDefault="00882378" w:rsidP="00675979">
                        <w:pPr>
                          <w:jc w:val="center"/>
                          <w:rPr>
                            <w:caps/>
                            <w:sz w:val="28"/>
                            <w:szCs w:val="28"/>
                            <w:lang w:val="uk-UA"/>
                          </w:rPr>
                        </w:pPr>
                        <w:r>
                          <w:rPr>
                            <w:caps/>
                            <w:sz w:val="28"/>
                            <w:szCs w:val="28"/>
                            <w:lang w:val="uk-UA"/>
                          </w:rPr>
                          <w:t>Сполука ароматична</w:t>
                        </w:r>
                      </w:p>
                    </w:txbxContent>
                  </v:textbox>
                </v:rect>
                <v:rect id="Rectangle 522" o:spid="_x0000_s1062" style="position:absolute;left:33150;top:25146;width:262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">
                  <v:textbox>
                    <w:txbxContent>
                      <w:p w14:paraId="0D88E106" w14:textId="77777777" w:rsidR="00882378" w:rsidRDefault="00882378" w:rsidP="00675979">
                        <w:pPr>
                          <w:jc w:val="center"/>
                          <w:rPr>
                            <w:caps/>
                            <w:sz w:val="28"/>
                            <w:szCs w:val="28"/>
                            <w:lang w:val="uk-UA"/>
                          </w:rPr>
                        </w:pPr>
                        <w:r>
                          <w:rPr>
                            <w:caps/>
                            <w:sz w:val="28"/>
                            <w:szCs w:val="28"/>
                            <w:lang w:val="uk-UA"/>
                          </w:rPr>
                          <w:t>Сполука неароматична</w:t>
                        </w:r>
                      </w:p>
                    </w:txbxContent>
                  </v:textbox>
                </v:rect>
                <v:line id="Line 523" o:spid="_x0000_s1063" style="position:absolute;visibility:visible;mso-wrap-style:square" from="20571,21717" to="2057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oYxAAAANwAAAAPAAAAZHJzL2Rvd25yZXYueG1sRI9BawIx&#10;FITvBf9DeEJvNbsK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EmBGhjEAAAA3AAAAA8A&#10;AAAAAAAAAAAAAAAABwIAAGRycy9kb3ducmV2LnhtbFBLBQYAAAAAAwADALcAAAD4AgAAAAA=&#10;">
                  <v:stroke endarrow="block"/>
                </v:line>
                <v:rect id="Rectangle 524" o:spid="_x0000_s1064" style="position:absolute;left:44576;top:18288;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20xQAAANwAAAAPAAAAZHJzL2Rvd25yZXYueG1sRI9Ba8JA&#10;FITvQv/D8gq96UZbWk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AKBi20xQAAANwAAAAP&#10;AAAAAAAAAAAAAAAAAAcCAABkcnMvZG93bnJldi54bWxQSwUGAAAAAAMAAwC3AAAA+QIAAAAA&#10;">
                  <v:textbox>
                    <w:txbxContent>
                      <w:p w14:paraId="00F7E17E" w14:textId="77777777" w:rsidR="00882378" w:rsidRDefault="00882378" w:rsidP="00675979">
                        <w:pPr>
                          <w:jc w:val="center"/>
                          <w:rPr>
                            <w:caps/>
                            <w:lang w:val="uk-UA"/>
                          </w:rPr>
                        </w:pPr>
                        <w:r>
                          <w:rPr>
                            <w:caps/>
                            <w:lang w:val="uk-UA"/>
                          </w:rPr>
                          <w:t>ні</w:t>
                        </w:r>
                      </w:p>
                    </w:txbxContent>
                  </v:textbox>
                </v:rect>
                <v:line id="Line 525" o:spid="_x0000_s1065" style="position:absolute;visibility:visible;mso-wrap-style:square" from="48008,8001" to="4800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f3xAAAANwAAAAPAAAAZHJzL2Rvd25yZXYueG1sRI9BawIx&#10;FITvBf9DeEJvNbuC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KkkJ/fEAAAA3AAAAA8A&#10;AAAAAAAAAAAAAAAABwIAAGRycy9kb3ducmV2LnhtbFBLBQYAAAAAAwADALcAAAD4AgAAAAA=&#10;">
                  <v:stroke endarrow="block"/>
                </v:line>
                <v:line id="Line 526" o:spid="_x0000_s1066" style="position:absolute;visibility:visible;mso-wrap-style:square" from="38863,8001" to="4800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527" o:spid="_x0000_s1067" style="position:absolute;visibility:visible;mso-wrap-style:square" from="38863,13716" to="4800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528" o:spid="_x0000_s1068" style="position:absolute;visibility:visible;mso-wrap-style:square" from="38863,20574" to="4457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">
                  <v:stroke endarrow="block"/>
                </v:line>
                <v:line id="Line 529" o:spid="_x0000_s1069" style="position:absolute;visibility:visible;mso-wrap-style:square" from="48008,21717" to="4800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w10:anchorlock/>
              </v:group>
            </w:pict>
          </mc:Fallback>
        </mc:AlternateContent>
      </w:r>
    </w:p>
    <w:p w14:paraId="65E08898" w14:textId="77777777" w:rsidR="003A38AF" w:rsidRPr="00856E09" w:rsidRDefault="003A38AF" w:rsidP="00675979">
      <w:pPr>
        <w:tabs>
          <w:tab w:val="left" w:pos="7655"/>
        </w:tabs>
        <w:ind w:firstLine="709"/>
        <w:jc w:val="both"/>
        <w:rPr>
          <w:sz w:val="28"/>
          <w:szCs w:val="28"/>
          <w:lang w:val="uk-UA"/>
        </w:rPr>
      </w:pPr>
    </w:p>
    <w:p w14:paraId="71E50DA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Можна запропонувати наступний варіант схеми логічної структур п’ятичленних гетероциклічних сполук з одним гетероатомом:</w:t>
      </w:r>
    </w:p>
    <w:p w14:paraId="7B48AE3B" w14:textId="77777777" w:rsidR="003A38AF" w:rsidRPr="00856E09" w:rsidRDefault="003A38AF" w:rsidP="00675979">
      <w:pPr>
        <w:tabs>
          <w:tab w:val="left" w:pos="7655"/>
        </w:tabs>
        <w:ind w:firstLine="709"/>
        <w:jc w:val="both"/>
        <w:rPr>
          <w:sz w:val="28"/>
          <w:szCs w:val="28"/>
          <w:lang w:val="uk-UA"/>
        </w:rPr>
      </w:pPr>
    </w:p>
    <w:p w14:paraId="2E50F80F" w14:textId="3428AF85" w:rsidR="003A38AF" w:rsidRPr="00856E09" w:rsidRDefault="00A6399C" w:rsidP="00675979">
      <w:pPr>
        <w:ind w:firstLine="709"/>
        <w:jc w:val="both"/>
        <w:rPr>
          <w:b/>
          <w:sz w:val="28"/>
          <w:szCs w:val="28"/>
          <w:lang w:val="uk-UA"/>
        </w:rPr>
      </w:pPr>
      <w:r>
        <w:rPr>
          <w:noProof/>
          <w:lang w:val="uk-UA"/>
        </w:rPr>
        <mc:AlternateContent>
          <mc:Choice Requires="wpc">
            <w:drawing>
              <wp:inline distT="0" distB="0" distL="0" distR="0" wp14:anchorId="70C6A431" wp14:editId="715710B4">
                <wp:extent cx="6172200" cy="4067175"/>
                <wp:effectExtent l="0" t="0" r="1270" b="3810"/>
                <wp:docPr id="703" name="Полотно 8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6" name="Rectangle 485"/>
                        <wps:cNvSpPr>
                          <a:spLocks noChangeArrowheads="1"/>
                        </wps:cNvSpPr>
                        <wps:spPr bwMode="auto">
                          <a:xfrm>
                            <a:off x="446900" y="111502"/>
                            <a:ext cx="5033000" cy="337806"/>
                          </a:xfrm>
                          <a:prstGeom prst="rect">
                            <a:avLst/>
                          </a:prstGeom>
                          <a:solidFill>
                            <a:srgbClr val="FFFFFF"/>
                          </a:solidFill>
                          <a:ln w="9525">
                            <a:solidFill>
                              <a:srgbClr val="000000"/>
                            </a:solidFill>
                            <a:miter lim="800000"/>
                            <a:headEnd/>
                            <a:tailEnd/>
                          </a:ln>
                        </wps:spPr>
                        <wps:txbx>
                          <w:txbxContent>
                            <w:p w14:paraId="48339561" w14:textId="77777777" w:rsidR="00882378" w:rsidRDefault="00882378" w:rsidP="00675979">
                              <w:pPr>
                                <w:jc w:val="center"/>
                                <w:rPr>
                                  <w:sz w:val="28"/>
                                  <w:szCs w:val="28"/>
                                </w:rPr>
                              </w:pPr>
                              <w:r>
                                <w:rPr>
                                  <w:sz w:val="28"/>
                                  <w:szCs w:val="28"/>
                                  <w:lang w:val="uk-UA"/>
                                </w:rPr>
                                <w:t>П'ЯТИЧЛЕНІ ГЕТЕРОЦИКЛИ З ОДНИМ ГЕТЕРОАТОМОМ</w:t>
                              </w:r>
                            </w:p>
                          </w:txbxContent>
                        </wps:txbx>
                        <wps:bodyPr rot="0" vert="horz" wrap="square" lIns="89474" tIns="44737" rIns="89474" bIns="44737" anchor="t" anchorCtr="0" upright="1">
                          <a:noAutofit/>
                        </wps:bodyPr>
                      </wps:wsp>
                      <wps:wsp>
                        <wps:cNvPr id="677" name="Rectangle 486"/>
                        <wps:cNvSpPr>
                          <a:spLocks noChangeArrowheads="1"/>
                        </wps:cNvSpPr>
                        <wps:spPr bwMode="auto">
                          <a:xfrm>
                            <a:off x="933300" y="1323824"/>
                            <a:ext cx="3886500" cy="334606"/>
                          </a:xfrm>
                          <a:prstGeom prst="rect">
                            <a:avLst/>
                          </a:prstGeom>
                          <a:solidFill>
                            <a:srgbClr val="FFFFFF"/>
                          </a:solidFill>
                          <a:ln w="9525">
                            <a:solidFill>
                              <a:srgbClr val="000000"/>
                            </a:solidFill>
                            <a:miter lim="800000"/>
                            <a:headEnd/>
                            <a:tailEnd/>
                          </a:ln>
                        </wps:spPr>
                        <wps:txbx>
                          <w:txbxContent>
                            <w:p w14:paraId="7718AF35" w14:textId="77777777" w:rsidR="00882378" w:rsidRDefault="00882378" w:rsidP="00675979">
                              <w:pPr>
                                <w:jc w:val="center"/>
                                <w:rPr>
                                  <w:sz w:val="28"/>
                                  <w:szCs w:val="28"/>
                                  <w:lang w:val="uk-UA"/>
                                </w:rPr>
                              </w:pPr>
                              <w:r>
                                <w:rPr>
                                  <w:sz w:val="28"/>
                                  <w:szCs w:val="28"/>
                                  <w:lang w:val="uk-UA"/>
                                </w:rPr>
                                <w:t>СПОСОБИ ДОБУВАННЯПОХІДНИХ</w:t>
                              </w:r>
                            </w:p>
                          </w:txbxContent>
                        </wps:txbx>
                        <wps:bodyPr rot="0" vert="horz" wrap="square" lIns="89474" tIns="44737" rIns="89474" bIns="44737" anchor="t" anchorCtr="0" upright="1">
                          <a:noAutofit/>
                        </wps:bodyPr>
                      </wps:wsp>
                      <wps:wsp>
                        <wps:cNvPr id="678" name="Rectangle 487"/>
                        <wps:cNvSpPr>
                          <a:spLocks noChangeArrowheads="1"/>
                        </wps:cNvSpPr>
                        <wps:spPr bwMode="auto">
                          <a:xfrm>
                            <a:off x="580200" y="2608448"/>
                            <a:ext cx="4915400" cy="334606"/>
                          </a:xfrm>
                          <a:prstGeom prst="rect">
                            <a:avLst/>
                          </a:prstGeom>
                          <a:solidFill>
                            <a:srgbClr val="FFFFFF"/>
                          </a:solidFill>
                          <a:ln w="9525">
                            <a:solidFill>
                              <a:srgbClr val="000000"/>
                            </a:solidFill>
                            <a:miter lim="800000"/>
                            <a:headEnd/>
                            <a:tailEnd/>
                          </a:ln>
                        </wps:spPr>
                        <wps:txbx>
                          <w:txbxContent>
                            <w:p w14:paraId="59C3D1DF" w14:textId="77777777" w:rsidR="00882378" w:rsidRDefault="00882378" w:rsidP="00675979">
                              <w:pPr>
                                <w:jc w:val="center"/>
                                <w:rPr>
                                  <w:sz w:val="28"/>
                                  <w:szCs w:val="28"/>
                                  <w:lang w:val="uk-UA"/>
                                </w:rPr>
                              </w:pPr>
                              <w:r>
                                <w:rPr>
                                  <w:sz w:val="28"/>
                                  <w:szCs w:val="28"/>
                                  <w:lang w:val="uk-UA"/>
                                </w:rPr>
                                <w:t>ХІМІЧНІ ВЛАСТИВОСТІ ПОХІДНИХ</w:t>
                              </w:r>
                            </w:p>
                          </w:txbxContent>
                        </wps:txbx>
                        <wps:bodyPr rot="0" vert="horz" wrap="square" lIns="89474" tIns="44737" rIns="89474" bIns="44737" anchor="t" anchorCtr="0" upright="1">
                          <a:noAutofit/>
                        </wps:bodyPr>
                      </wps:wsp>
                      <wps:wsp>
                        <wps:cNvPr id="679" name="Rectangle 488"/>
                        <wps:cNvSpPr>
                          <a:spLocks noChangeArrowheads="1"/>
                        </wps:cNvSpPr>
                        <wps:spPr bwMode="auto">
                          <a:xfrm>
                            <a:off x="1276500" y="1895135"/>
                            <a:ext cx="894700" cy="334606"/>
                          </a:xfrm>
                          <a:prstGeom prst="rect">
                            <a:avLst/>
                          </a:prstGeom>
                          <a:solidFill>
                            <a:srgbClr val="FFFFFF"/>
                          </a:solidFill>
                          <a:ln w="9525">
                            <a:solidFill>
                              <a:srgbClr val="000000"/>
                            </a:solidFill>
                            <a:miter lim="800000"/>
                            <a:headEnd/>
                            <a:tailEnd/>
                          </a:ln>
                        </wps:spPr>
                        <wps:txbx>
                          <w:txbxContent>
                            <w:p w14:paraId="5525DE19" w14:textId="77777777" w:rsidR="00882378" w:rsidRDefault="00882378" w:rsidP="00675979">
                              <w:pPr>
                                <w:jc w:val="center"/>
                                <w:rPr>
                                  <w:sz w:val="28"/>
                                  <w:szCs w:val="28"/>
                                  <w:lang w:val="uk-UA"/>
                                </w:rPr>
                              </w:pPr>
                              <w:r>
                                <w:rPr>
                                  <w:sz w:val="28"/>
                                  <w:szCs w:val="28"/>
                                  <w:lang w:val="uk-UA"/>
                                </w:rPr>
                                <w:t>Загальні</w:t>
                              </w:r>
                            </w:p>
                          </w:txbxContent>
                        </wps:txbx>
                        <wps:bodyPr rot="0" vert="horz" wrap="square" lIns="89474" tIns="44737" rIns="89474" bIns="44737" anchor="t" anchorCtr="0" upright="1">
                          <a:noAutofit/>
                        </wps:bodyPr>
                      </wps:wsp>
                      <wps:wsp>
                        <wps:cNvPr id="680" name="Rectangle 489"/>
                        <wps:cNvSpPr>
                          <a:spLocks noChangeArrowheads="1"/>
                        </wps:cNvSpPr>
                        <wps:spPr bwMode="auto">
                          <a:xfrm>
                            <a:off x="3676600" y="1895135"/>
                            <a:ext cx="1211600" cy="334606"/>
                          </a:xfrm>
                          <a:prstGeom prst="rect">
                            <a:avLst/>
                          </a:prstGeom>
                          <a:solidFill>
                            <a:srgbClr val="FFFFFF"/>
                          </a:solidFill>
                          <a:ln w="9525">
                            <a:solidFill>
                              <a:srgbClr val="000000"/>
                            </a:solidFill>
                            <a:miter lim="800000"/>
                            <a:headEnd/>
                            <a:tailEnd/>
                          </a:ln>
                        </wps:spPr>
                        <wps:txbx>
                          <w:txbxContent>
                            <w:p w14:paraId="59A2074F" w14:textId="77777777" w:rsidR="00882378" w:rsidRDefault="00882378" w:rsidP="00675979">
                              <w:pPr>
                                <w:jc w:val="center"/>
                                <w:rPr>
                                  <w:sz w:val="28"/>
                                  <w:szCs w:val="28"/>
                                  <w:lang w:val="uk-UA"/>
                                </w:rPr>
                              </w:pPr>
                              <w:r>
                                <w:rPr>
                                  <w:sz w:val="28"/>
                                  <w:szCs w:val="28"/>
                                  <w:lang w:val="uk-UA"/>
                                </w:rPr>
                                <w:t>Специфічні</w:t>
                              </w:r>
                            </w:p>
                          </w:txbxContent>
                        </wps:txbx>
                        <wps:bodyPr rot="0" vert="horz" wrap="square" lIns="89474" tIns="44737" rIns="89474" bIns="44737" anchor="t" anchorCtr="0" upright="1">
                          <a:noAutofit/>
                        </wps:bodyPr>
                      </wps:wsp>
                      <wps:wsp>
                        <wps:cNvPr id="681" name="Rectangle 490"/>
                        <wps:cNvSpPr>
                          <a:spLocks noChangeArrowheads="1"/>
                        </wps:cNvSpPr>
                        <wps:spPr bwMode="auto">
                          <a:xfrm>
                            <a:off x="354700" y="620211"/>
                            <a:ext cx="1453500" cy="335406"/>
                          </a:xfrm>
                          <a:prstGeom prst="rect">
                            <a:avLst/>
                          </a:prstGeom>
                          <a:solidFill>
                            <a:srgbClr val="FFFFFF"/>
                          </a:solidFill>
                          <a:ln w="9525">
                            <a:solidFill>
                              <a:srgbClr val="000000"/>
                            </a:solidFill>
                            <a:miter lim="800000"/>
                            <a:headEnd/>
                            <a:tailEnd/>
                          </a:ln>
                        </wps:spPr>
                        <wps:txbx>
                          <w:txbxContent>
                            <w:p w14:paraId="5736FC4F" w14:textId="77777777" w:rsidR="00882378" w:rsidRDefault="00882378" w:rsidP="00675979">
                              <w:pPr>
                                <w:jc w:val="center"/>
                                <w:rPr>
                                  <w:sz w:val="28"/>
                                  <w:szCs w:val="28"/>
                                  <w:lang w:val="uk-UA"/>
                                </w:rPr>
                              </w:pPr>
                              <w:r>
                                <w:rPr>
                                  <w:sz w:val="28"/>
                                  <w:szCs w:val="28"/>
                                  <w:lang w:val="uk-UA"/>
                                </w:rPr>
                                <w:t>Фуран</w:t>
                              </w:r>
                            </w:p>
                          </w:txbxContent>
                        </wps:txbx>
                        <wps:bodyPr rot="0" vert="horz" wrap="square" lIns="89474" tIns="44737" rIns="89474" bIns="44737" anchor="t" anchorCtr="0" upright="1">
                          <a:noAutofit/>
                        </wps:bodyPr>
                      </wps:wsp>
                      <wps:wsp>
                        <wps:cNvPr id="682" name="Rectangle 491"/>
                        <wps:cNvSpPr>
                          <a:spLocks noChangeArrowheads="1"/>
                        </wps:cNvSpPr>
                        <wps:spPr bwMode="auto">
                          <a:xfrm>
                            <a:off x="2255200" y="620211"/>
                            <a:ext cx="1453500" cy="335406"/>
                          </a:xfrm>
                          <a:prstGeom prst="rect">
                            <a:avLst/>
                          </a:prstGeom>
                          <a:solidFill>
                            <a:srgbClr val="FFFFFF"/>
                          </a:solidFill>
                          <a:ln w="9525">
                            <a:solidFill>
                              <a:srgbClr val="000000"/>
                            </a:solidFill>
                            <a:miter lim="800000"/>
                            <a:headEnd/>
                            <a:tailEnd/>
                          </a:ln>
                        </wps:spPr>
                        <wps:txbx>
                          <w:txbxContent>
                            <w:p w14:paraId="370C024B" w14:textId="77777777" w:rsidR="00882378" w:rsidRDefault="00882378" w:rsidP="00675979">
                              <w:pPr>
                                <w:jc w:val="center"/>
                                <w:rPr>
                                  <w:sz w:val="28"/>
                                  <w:szCs w:val="28"/>
                                  <w:lang w:val="uk-UA"/>
                                </w:rPr>
                              </w:pPr>
                              <w:r>
                                <w:rPr>
                                  <w:sz w:val="28"/>
                                  <w:szCs w:val="28"/>
                                  <w:lang w:val="uk-UA"/>
                                </w:rPr>
                                <w:t>Тіофен</w:t>
                              </w:r>
                            </w:p>
                          </w:txbxContent>
                        </wps:txbx>
                        <wps:bodyPr rot="0" vert="horz" wrap="square" lIns="89474" tIns="44737" rIns="89474" bIns="44737" anchor="t" anchorCtr="0" upright="1">
                          <a:noAutofit/>
                        </wps:bodyPr>
                      </wps:wsp>
                      <wps:wsp>
                        <wps:cNvPr id="683" name="Rectangle 492"/>
                        <wps:cNvSpPr>
                          <a:spLocks noChangeArrowheads="1"/>
                        </wps:cNvSpPr>
                        <wps:spPr bwMode="auto">
                          <a:xfrm>
                            <a:off x="4044500" y="620211"/>
                            <a:ext cx="1561400" cy="335406"/>
                          </a:xfrm>
                          <a:prstGeom prst="rect">
                            <a:avLst/>
                          </a:prstGeom>
                          <a:solidFill>
                            <a:srgbClr val="FFFFFF"/>
                          </a:solidFill>
                          <a:ln w="9525">
                            <a:solidFill>
                              <a:srgbClr val="000000"/>
                            </a:solidFill>
                            <a:miter lim="800000"/>
                            <a:headEnd/>
                            <a:tailEnd/>
                          </a:ln>
                        </wps:spPr>
                        <wps:txbx>
                          <w:txbxContent>
                            <w:p w14:paraId="174DAB42" w14:textId="77777777" w:rsidR="00882378" w:rsidRDefault="00882378" w:rsidP="00675979">
                              <w:pPr>
                                <w:jc w:val="center"/>
                                <w:rPr>
                                  <w:sz w:val="28"/>
                                  <w:szCs w:val="28"/>
                                  <w:lang w:val="uk-UA"/>
                                </w:rPr>
                              </w:pPr>
                              <w:r>
                                <w:rPr>
                                  <w:sz w:val="28"/>
                                  <w:szCs w:val="28"/>
                                  <w:lang w:val="uk-UA"/>
                                </w:rPr>
                                <w:t>Пірол</w:t>
                              </w:r>
                            </w:p>
                          </w:txbxContent>
                        </wps:txbx>
                        <wps:bodyPr rot="0" vert="horz" wrap="square" lIns="89474" tIns="44737" rIns="89474" bIns="44737" anchor="t" anchorCtr="0" upright="1">
                          <a:noAutofit/>
                        </wps:bodyPr>
                      </wps:wsp>
                      <wps:wsp>
                        <wps:cNvPr id="684" name="Rectangle 493"/>
                        <wps:cNvSpPr>
                          <a:spLocks noChangeArrowheads="1"/>
                        </wps:cNvSpPr>
                        <wps:spPr bwMode="auto">
                          <a:xfrm>
                            <a:off x="1724300" y="3180559"/>
                            <a:ext cx="2795100" cy="336206"/>
                          </a:xfrm>
                          <a:prstGeom prst="rect">
                            <a:avLst/>
                          </a:prstGeom>
                          <a:solidFill>
                            <a:srgbClr val="FFFFFF"/>
                          </a:solidFill>
                          <a:ln w="9525">
                            <a:solidFill>
                              <a:srgbClr val="000000"/>
                            </a:solidFill>
                            <a:miter lim="800000"/>
                            <a:headEnd/>
                            <a:tailEnd/>
                          </a:ln>
                        </wps:spPr>
                        <wps:txbx>
                          <w:txbxContent>
                            <w:p w14:paraId="054D8DF0" w14:textId="77777777" w:rsidR="00882378" w:rsidRDefault="00882378" w:rsidP="00675979">
                              <w:pPr>
                                <w:jc w:val="center"/>
                                <w:rPr>
                                  <w:sz w:val="28"/>
                                  <w:szCs w:val="28"/>
                                  <w:lang w:val="uk-UA"/>
                                </w:rPr>
                              </w:pPr>
                              <w:r>
                                <w:rPr>
                                  <w:sz w:val="28"/>
                                  <w:szCs w:val="28"/>
                                  <w:lang w:val="uk-UA"/>
                                </w:rPr>
                                <w:t>ІДЕНТИФІКАЦІЯ</w:t>
                              </w:r>
                            </w:p>
                          </w:txbxContent>
                        </wps:txbx>
                        <wps:bodyPr rot="0" vert="horz" wrap="square" lIns="89474" tIns="44737" rIns="89474" bIns="44737" anchor="t" anchorCtr="0" upright="1">
                          <a:noAutofit/>
                        </wps:bodyPr>
                      </wps:wsp>
                      <wps:wsp>
                        <wps:cNvPr id="685" name="Line 494"/>
                        <wps:cNvCnPr>
                          <a:cxnSpLocks noChangeShapeType="1"/>
                        </wps:cNvCnPr>
                        <wps:spPr bwMode="auto">
                          <a:xfrm>
                            <a:off x="1238700" y="437208"/>
                            <a:ext cx="1600" cy="173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495"/>
                        <wps:cNvCnPr>
                          <a:cxnSpLocks noChangeShapeType="1"/>
                        </wps:cNvCnPr>
                        <wps:spPr bwMode="auto">
                          <a:xfrm flipH="1">
                            <a:off x="3009900" y="446908"/>
                            <a:ext cx="9100" cy="173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496"/>
                        <wps:cNvCnPr>
                          <a:cxnSpLocks noChangeShapeType="1"/>
                        </wps:cNvCnPr>
                        <wps:spPr bwMode="auto">
                          <a:xfrm>
                            <a:off x="4808300" y="446908"/>
                            <a:ext cx="12400" cy="199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497"/>
                        <wps:cNvCnPr>
                          <a:cxnSpLocks noChangeShapeType="1"/>
                        </wps:cNvCnPr>
                        <wps:spPr bwMode="auto">
                          <a:xfrm>
                            <a:off x="1248500" y="1179422"/>
                            <a:ext cx="34668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98"/>
                        <wps:cNvCnPr>
                          <a:cxnSpLocks noChangeShapeType="1"/>
                        </wps:cNvCnPr>
                        <wps:spPr bwMode="auto">
                          <a:xfrm>
                            <a:off x="1248500" y="955618"/>
                            <a:ext cx="900" cy="223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499"/>
                        <wps:cNvCnPr>
                          <a:cxnSpLocks noChangeShapeType="1"/>
                        </wps:cNvCnPr>
                        <wps:spPr bwMode="auto">
                          <a:xfrm>
                            <a:off x="3037900" y="955618"/>
                            <a:ext cx="800" cy="223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500"/>
                        <wps:cNvCnPr>
                          <a:cxnSpLocks noChangeShapeType="1"/>
                        </wps:cNvCnPr>
                        <wps:spPr bwMode="auto">
                          <a:xfrm>
                            <a:off x="4715300" y="955618"/>
                            <a:ext cx="800" cy="223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501"/>
                        <wps:cNvCnPr>
                          <a:cxnSpLocks noChangeShapeType="1"/>
                        </wps:cNvCnPr>
                        <wps:spPr bwMode="auto">
                          <a:xfrm>
                            <a:off x="1733300" y="1665731"/>
                            <a:ext cx="900" cy="223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Line 502"/>
                        <wps:cNvCnPr>
                          <a:cxnSpLocks noChangeShapeType="1"/>
                        </wps:cNvCnPr>
                        <wps:spPr bwMode="auto">
                          <a:xfrm>
                            <a:off x="4019800" y="1665731"/>
                            <a:ext cx="800" cy="223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Line 503"/>
                        <wps:cNvCnPr>
                          <a:cxnSpLocks noChangeShapeType="1"/>
                        </wps:cNvCnPr>
                        <wps:spPr bwMode="auto">
                          <a:xfrm>
                            <a:off x="1724300" y="2381444"/>
                            <a:ext cx="23992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504"/>
                        <wps:cNvCnPr>
                          <a:cxnSpLocks noChangeShapeType="1"/>
                        </wps:cNvCnPr>
                        <wps:spPr bwMode="auto">
                          <a:xfrm flipH="1">
                            <a:off x="1724300" y="2237741"/>
                            <a:ext cx="9000" cy="138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Line 505"/>
                        <wps:cNvCnPr>
                          <a:cxnSpLocks noChangeShapeType="1"/>
                        </wps:cNvCnPr>
                        <wps:spPr bwMode="auto">
                          <a:xfrm>
                            <a:off x="4133400" y="2237741"/>
                            <a:ext cx="800" cy="137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Line 506"/>
                        <wps:cNvCnPr>
                          <a:cxnSpLocks noChangeShapeType="1"/>
                        </wps:cNvCnPr>
                        <wps:spPr bwMode="auto">
                          <a:xfrm>
                            <a:off x="2866700" y="2951854"/>
                            <a:ext cx="800" cy="22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Line 507"/>
                        <wps:cNvCnPr>
                          <a:cxnSpLocks noChangeShapeType="1"/>
                        </wps:cNvCnPr>
                        <wps:spPr bwMode="auto">
                          <a:xfrm>
                            <a:off x="2866700" y="3523965"/>
                            <a:ext cx="800" cy="1798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Rectangle 508"/>
                        <wps:cNvSpPr>
                          <a:spLocks noChangeArrowheads="1"/>
                        </wps:cNvSpPr>
                        <wps:spPr bwMode="auto">
                          <a:xfrm>
                            <a:off x="1161300" y="3684468"/>
                            <a:ext cx="4000900" cy="343406"/>
                          </a:xfrm>
                          <a:prstGeom prst="rect">
                            <a:avLst/>
                          </a:prstGeom>
                          <a:solidFill>
                            <a:srgbClr val="FFFFFF"/>
                          </a:solidFill>
                          <a:ln w="9525">
                            <a:solidFill>
                              <a:srgbClr val="000000"/>
                            </a:solidFill>
                            <a:miter lim="800000"/>
                            <a:headEnd/>
                            <a:tailEnd/>
                          </a:ln>
                        </wps:spPr>
                        <wps:txbx>
                          <w:txbxContent>
                            <w:p w14:paraId="51B3D1F3" w14:textId="77777777" w:rsidR="00882378" w:rsidRDefault="00882378" w:rsidP="00675979">
                              <w:pPr>
                                <w:jc w:val="center"/>
                                <w:rPr>
                                  <w:sz w:val="28"/>
                                  <w:szCs w:val="28"/>
                                  <w:lang w:val="uk-UA"/>
                                </w:rPr>
                              </w:pPr>
                              <w:r>
                                <w:rPr>
                                  <w:sz w:val="28"/>
                                  <w:szCs w:val="28"/>
                                  <w:lang w:val="uk-UA"/>
                                </w:rPr>
                                <w:t>ВИКОРИСТАННЯ</w:t>
                              </w:r>
                            </w:p>
                          </w:txbxContent>
                        </wps:txbx>
                        <wps:bodyPr rot="0" vert="horz" wrap="square" lIns="91440" tIns="45720" rIns="91440" bIns="45720" anchor="t" anchorCtr="0" upright="1">
                          <a:noAutofit/>
                        </wps:bodyPr>
                      </wps:wsp>
                      <wps:wsp>
                        <wps:cNvPr id="700" name="Line 509"/>
                        <wps:cNvCnPr>
                          <a:cxnSpLocks noChangeShapeType="1"/>
                        </wps:cNvCnPr>
                        <wps:spPr bwMode="auto">
                          <a:xfrm>
                            <a:off x="2866700" y="2381444"/>
                            <a:ext cx="800" cy="141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510"/>
                        <wps:cNvCnPr>
                          <a:cxnSpLocks noChangeShapeType="1"/>
                        </wps:cNvCnPr>
                        <wps:spPr bwMode="auto">
                          <a:xfrm>
                            <a:off x="2191000" y="1209122"/>
                            <a:ext cx="800" cy="114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511"/>
                        <wps:cNvCnPr>
                          <a:cxnSpLocks noChangeShapeType="1"/>
                        </wps:cNvCnPr>
                        <wps:spPr bwMode="auto">
                          <a:xfrm>
                            <a:off x="3791000" y="1209122"/>
                            <a:ext cx="800" cy="114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0C6A431" id="Полотно 873" o:spid="_x0000_s1070" editas="canvas" style="width:486pt;height:320.25pt;mso-position-horizontal-relative:char;mso-position-vertical-relative:line" coordsize="61722,4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">
                <v:shape id="_x0000_s1071" type="#_x0000_t75" style="position:absolute;width:61722;height:40671;visibility:visible;mso-wrap-style:square">
                  <v:fill o:detectmouseclick="t"/>
                  <v:path o:connecttype="none"/>
                </v:shape>
                <v:rect id="Rectangle 485" o:spid="_x0000_s1072" style="position:absolute;left:4469;top:1115;width:5033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">
                  <v:textbox inset="2.48539mm,1.2427mm,2.48539mm,1.2427mm">
                    <w:txbxContent>
                      <w:p w14:paraId="48339561" w14:textId="77777777" w:rsidR="00882378" w:rsidRDefault="00882378" w:rsidP="00675979">
                        <w:pPr>
                          <w:jc w:val="center"/>
                          <w:rPr>
                            <w:sz w:val="28"/>
                            <w:szCs w:val="28"/>
                          </w:rPr>
                        </w:pPr>
                        <w:r>
                          <w:rPr>
                            <w:sz w:val="28"/>
                            <w:szCs w:val="28"/>
                            <w:lang w:val="uk-UA"/>
                          </w:rPr>
                          <w:t>П'ЯТИЧЛЕНІ ГЕТЕРОЦИКЛИ З ОДНИМ ГЕТЕРОАТОМОМ</w:t>
                        </w:r>
                      </w:p>
                    </w:txbxContent>
                  </v:textbox>
                </v:rect>
                <v:rect id="Rectangle 486" o:spid="_x0000_s1073" style="position:absolute;left:9333;top:13238;width:38865;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">
                  <v:textbox inset="2.48539mm,1.2427mm,2.48539mm,1.2427mm">
                    <w:txbxContent>
                      <w:p w14:paraId="7718AF35" w14:textId="77777777" w:rsidR="00882378" w:rsidRDefault="00882378" w:rsidP="00675979">
                        <w:pPr>
                          <w:jc w:val="center"/>
                          <w:rPr>
                            <w:sz w:val="28"/>
                            <w:szCs w:val="28"/>
                            <w:lang w:val="uk-UA"/>
                          </w:rPr>
                        </w:pPr>
                        <w:r>
                          <w:rPr>
                            <w:sz w:val="28"/>
                            <w:szCs w:val="28"/>
                            <w:lang w:val="uk-UA"/>
                          </w:rPr>
                          <w:t>СПОСОБИ ДОБУВАННЯПОХІДНИХ</w:t>
                        </w:r>
                      </w:p>
                    </w:txbxContent>
                  </v:textbox>
                </v:rect>
                <v:rect id="Rectangle 487" o:spid="_x0000_s1074" style="position:absolute;left:5802;top:26084;width:4915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">
                  <v:textbox inset="2.48539mm,1.2427mm,2.48539mm,1.2427mm">
                    <w:txbxContent>
                      <w:p w14:paraId="59C3D1DF" w14:textId="77777777" w:rsidR="00882378" w:rsidRDefault="00882378" w:rsidP="00675979">
                        <w:pPr>
                          <w:jc w:val="center"/>
                          <w:rPr>
                            <w:sz w:val="28"/>
                            <w:szCs w:val="28"/>
                            <w:lang w:val="uk-UA"/>
                          </w:rPr>
                        </w:pPr>
                        <w:r>
                          <w:rPr>
                            <w:sz w:val="28"/>
                            <w:szCs w:val="28"/>
                            <w:lang w:val="uk-UA"/>
                          </w:rPr>
                          <w:t>ХІМІЧНІ ВЛАСТИВОСТІ ПОХІДНИХ</w:t>
                        </w:r>
                      </w:p>
                    </w:txbxContent>
                  </v:textbox>
                </v:rect>
                <v:rect id="Rectangle 488" o:spid="_x0000_s1075" style="position:absolute;left:12765;top:18951;width:894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">
                  <v:textbox inset="2.48539mm,1.2427mm,2.48539mm,1.2427mm">
                    <w:txbxContent>
                      <w:p w14:paraId="5525DE19" w14:textId="77777777" w:rsidR="00882378" w:rsidRDefault="00882378" w:rsidP="00675979">
                        <w:pPr>
                          <w:jc w:val="center"/>
                          <w:rPr>
                            <w:sz w:val="28"/>
                            <w:szCs w:val="28"/>
                            <w:lang w:val="uk-UA"/>
                          </w:rPr>
                        </w:pPr>
                        <w:r>
                          <w:rPr>
                            <w:sz w:val="28"/>
                            <w:szCs w:val="28"/>
                            <w:lang w:val="uk-UA"/>
                          </w:rPr>
                          <w:t>Загальні</w:t>
                        </w:r>
                      </w:p>
                    </w:txbxContent>
                  </v:textbox>
                </v:rect>
                <v:rect id="Rectangle 489" o:spid="_x0000_s1076" style="position:absolute;left:36766;top:18951;width:1211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">
                  <v:textbox inset="2.48539mm,1.2427mm,2.48539mm,1.2427mm">
                    <w:txbxContent>
                      <w:p w14:paraId="59A2074F" w14:textId="77777777" w:rsidR="00882378" w:rsidRDefault="00882378" w:rsidP="00675979">
                        <w:pPr>
                          <w:jc w:val="center"/>
                          <w:rPr>
                            <w:sz w:val="28"/>
                            <w:szCs w:val="28"/>
                            <w:lang w:val="uk-UA"/>
                          </w:rPr>
                        </w:pPr>
                        <w:r>
                          <w:rPr>
                            <w:sz w:val="28"/>
                            <w:szCs w:val="28"/>
                            <w:lang w:val="uk-UA"/>
                          </w:rPr>
                          <w:t>Специфічні</w:t>
                        </w:r>
                      </w:p>
                    </w:txbxContent>
                  </v:textbox>
                </v:rect>
                <v:rect id="Rectangle 490" o:spid="_x0000_s1077" style="position:absolute;left:3547;top:6202;width:14535;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">
                  <v:textbox inset="2.48539mm,1.2427mm,2.48539mm,1.2427mm">
                    <w:txbxContent>
                      <w:p w14:paraId="5736FC4F" w14:textId="77777777" w:rsidR="00882378" w:rsidRDefault="00882378" w:rsidP="00675979">
                        <w:pPr>
                          <w:jc w:val="center"/>
                          <w:rPr>
                            <w:sz w:val="28"/>
                            <w:szCs w:val="28"/>
                            <w:lang w:val="uk-UA"/>
                          </w:rPr>
                        </w:pPr>
                        <w:r>
                          <w:rPr>
                            <w:sz w:val="28"/>
                            <w:szCs w:val="28"/>
                            <w:lang w:val="uk-UA"/>
                          </w:rPr>
                          <w:t>Фуран</w:t>
                        </w:r>
                      </w:p>
                    </w:txbxContent>
                  </v:textbox>
                </v:rect>
                <v:rect id="Rectangle 491" o:spid="_x0000_s1078" style="position:absolute;left:22552;top:6202;width:14535;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">
                  <v:textbox inset="2.48539mm,1.2427mm,2.48539mm,1.2427mm">
                    <w:txbxContent>
                      <w:p w14:paraId="370C024B" w14:textId="77777777" w:rsidR="00882378" w:rsidRDefault="00882378" w:rsidP="00675979">
                        <w:pPr>
                          <w:jc w:val="center"/>
                          <w:rPr>
                            <w:sz w:val="28"/>
                            <w:szCs w:val="28"/>
                            <w:lang w:val="uk-UA"/>
                          </w:rPr>
                        </w:pPr>
                        <w:r>
                          <w:rPr>
                            <w:sz w:val="28"/>
                            <w:szCs w:val="28"/>
                            <w:lang w:val="uk-UA"/>
                          </w:rPr>
                          <w:t>Тіофен</w:t>
                        </w:r>
                      </w:p>
                    </w:txbxContent>
                  </v:textbox>
                </v:rect>
                <v:rect id="Rectangle 492" o:spid="_x0000_s1079" style="position:absolute;left:40445;top:6202;width:1561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">
                  <v:textbox inset="2.48539mm,1.2427mm,2.48539mm,1.2427mm">
                    <w:txbxContent>
                      <w:p w14:paraId="174DAB42" w14:textId="77777777" w:rsidR="00882378" w:rsidRDefault="00882378" w:rsidP="00675979">
                        <w:pPr>
                          <w:jc w:val="center"/>
                          <w:rPr>
                            <w:sz w:val="28"/>
                            <w:szCs w:val="28"/>
                            <w:lang w:val="uk-UA"/>
                          </w:rPr>
                        </w:pPr>
                        <w:r>
                          <w:rPr>
                            <w:sz w:val="28"/>
                            <w:szCs w:val="28"/>
                            <w:lang w:val="uk-UA"/>
                          </w:rPr>
                          <w:t>Пірол</w:t>
                        </w:r>
                      </w:p>
                    </w:txbxContent>
                  </v:textbox>
                </v:rect>
                <v:rect id="Rectangle 493" o:spid="_x0000_s1080" style="position:absolute;left:17243;top:31805;width:27951;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">
                  <v:textbox inset="2.48539mm,1.2427mm,2.48539mm,1.2427mm">
                    <w:txbxContent>
                      <w:p w14:paraId="054D8DF0" w14:textId="77777777" w:rsidR="00882378" w:rsidRDefault="00882378" w:rsidP="00675979">
                        <w:pPr>
                          <w:jc w:val="center"/>
                          <w:rPr>
                            <w:sz w:val="28"/>
                            <w:szCs w:val="28"/>
                            <w:lang w:val="uk-UA"/>
                          </w:rPr>
                        </w:pPr>
                        <w:r>
                          <w:rPr>
                            <w:sz w:val="28"/>
                            <w:szCs w:val="28"/>
                            <w:lang w:val="uk-UA"/>
                          </w:rPr>
                          <w:t>ІДЕНТИФІКАЦІЯ</w:t>
                        </w:r>
                      </w:p>
                    </w:txbxContent>
                  </v:textbox>
                </v:rect>
                <v:line id="Line 494" o:spid="_x0000_s1081" style="position:absolute;visibility:visible;mso-wrap-style:square" from="12387,4372" to="12403,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">
                  <v:stroke endarrow="block"/>
                </v:line>
                <v:line id="Line 495" o:spid="_x0000_s1082" style="position:absolute;flip:x;visibility:visible;mso-wrap-style:square" from="30099,4469" to="30190,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">
                  <v:stroke endarrow="block"/>
                </v:line>
                <v:line id="Line 496" o:spid="_x0000_s1083" style="position:absolute;visibility:visible;mso-wrap-style:square" from="48083,4469" to="48207,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">
                  <v:stroke endarrow="block"/>
                </v:line>
                <v:line id="Line 497" o:spid="_x0000_s1084" style="position:absolute;visibility:visible;mso-wrap-style:square" from="12485,11794" to="47153,1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498" o:spid="_x0000_s1085" style="position:absolute;visibility:visible;mso-wrap-style:square" from="12485,9556" to="12494,1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">
                  <v:stroke endarrow="block"/>
                </v:line>
                <v:line id="Line 499" o:spid="_x0000_s1086" style="position:absolute;visibility:visible;mso-wrap-style:square" from="30379,9556" to="30387,1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">
                  <v:stroke endarrow="block"/>
                </v:line>
                <v:line id="Line 500" o:spid="_x0000_s1087" style="position:absolute;visibility:visible;mso-wrap-style:square" from="47153,9556" to="47161,1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">
                  <v:stroke endarrow="block"/>
                </v:line>
                <v:line id="Line 501" o:spid="_x0000_s1088" style="position:absolute;visibility:visible;mso-wrap-style:square" from="17333,16657" to="17342,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">
                  <v:stroke endarrow="block"/>
                </v:line>
                <v:line id="Line 502" o:spid="_x0000_s1089" style="position:absolute;visibility:visible;mso-wrap-style:square" from="40198,16657" to="40206,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">
                  <v:stroke endarrow="block"/>
                </v:line>
                <v:line id="Line 503" o:spid="_x0000_s1090" style="position:absolute;visibility:visible;mso-wrap-style:square" from="17243,23814" to="41235,2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504" o:spid="_x0000_s1091" style="position:absolute;flip:x;visibility:visible;mso-wrap-style:square" from="17243,22377" to="17333,2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">
                  <v:stroke endarrow="block"/>
                </v:line>
                <v:line id="Line 505" o:spid="_x0000_s1092" style="position:absolute;visibility:visible;mso-wrap-style:square" from="41334,22377" to="41342,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">
                  <v:stroke endarrow="block"/>
                </v:line>
                <v:line id="Line 506" o:spid="_x0000_s1093" style="position:absolute;visibility:visible;mso-wrap-style:square" from="28667,29518" to="28675,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">
                  <v:stroke endarrow="block"/>
                </v:line>
                <v:line id="Line 507" o:spid="_x0000_s1094" style="position:absolute;visibility:visible;mso-wrap-style:square" from="28667,35239" to="28675,3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">
                  <v:stroke endarrow="block"/>
                </v:line>
                <v:rect id="Rectangle 508" o:spid="_x0000_s1095" style="position:absolute;left:11613;top:36844;width:4000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">
                  <v:textbox>
                    <w:txbxContent>
                      <w:p w14:paraId="51B3D1F3" w14:textId="77777777" w:rsidR="00882378" w:rsidRDefault="00882378" w:rsidP="00675979">
                        <w:pPr>
                          <w:jc w:val="center"/>
                          <w:rPr>
                            <w:sz w:val="28"/>
                            <w:szCs w:val="28"/>
                            <w:lang w:val="uk-UA"/>
                          </w:rPr>
                        </w:pPr>
                        <w:r>
                          <w:rPr>
                            <w:sz w:val="28"/>
                            <w:szCs w:val="28"/>
                            <w:lang w:val="uk-UA"/>
                          </w:rPr>
                          <w:t>ВИКОРИСТАННЯ</w:t>
                        </w:r>
                      </w:p>
                    </w:txbxContent>
                  </v:textbox>
                </v:rect>
                <v:line id="Line 509" o:spid="_x0000_s1096" style="position:absolute;visibility:visible;mso-wrap-style:square" from="28667,23814" to="28675,2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510" o:spid="_x0000_s1097" style="position:absolute;visibility:visible;mso-wrap-style:square" from="21910,12091" to="21918,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">
                  <v:stroke endarrow="block"/>
                </v:line>
                <v:line id="Line 511" o:spid="_x0000_s1098" style="position:absolute;visibility:visible;mso-wrap-style:square" from="37910,12091" to="37918,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">
                  <v:stroke endarrow="block"/>
                </v:line>
                <w10:anchorlock/>
              </v:group>
            </w:pict>
          </mc:Fallback>
        </mc:AlternateContent>
      </w:r>
    </w:p>
    <w:p w14:paraId="73491D34" w14:textId="77777777" w:rsidR="003A38AF" w:rsidRPr="00856E09" w:rsidRDefault="003A38AF" w:rsidP="00675979">
      <w:pPr>
        <w:jc w:val="center"/>
        <w:rPr>
          <w:b/>
          <w:sz w:val="28"/>
          <w:szCs w:val="28"/>
          <w:lang w:val="uk-UA"/>
        </w:rPr>
      </w:pPr>
    </w:p>
    <w:p w14:paraId="56F25837" w14:textId="77777777" w:rsidR="003A38AF" w:rsidRPr="00856E09" w:rsidRDefault="003A38AF" w:rsidP="00675979">
      <w:pPr>
        <w:jc w:val="center"/>
        <w:rPr>
          <w:b/>
          <w:sz w:val="28"/>
          <w:szCs w:val="28"/>
          <w:lang w:val="uk-UA"/>
        </w:rPr>
      </w:pPr>
    </w:p>
    <w:p w14:paraId="2A2F076E" w14:textId="77777777" w:rsidR="003A38AF" w:rsidRPr="00856E09" w:rsidRDefault="003A38AF" w:rsidP="00933C94">
      <w:pPr>
        <w:ind w:firstLine="709"/>
        <w:jc w:val="center"/>
        <w:rPr>
          <w:b/>
          <w:sz w:val="28"/>
          <w:szCs w:val="28"/>
          <w:lang w:val="uk-UA"/>
        </w:rPr>
      </w:pPr>
      <w:r w:rsidRPr="00856E09">
        <w:rPr>
          <w:b/>
          <w:sz w:val="28"/>
          <w:szCs w:val="28"/>
          <w:lang w:val="uk-UA"/>
        </w:rPr>
        <w:t>Тести для самоконтролю</w:t>
      </w:r>
    </w:p>
    <w:p w14:paraId="693CCB71" w14:textId="77777777" w:rsidR="003A38AF" w:rsidRPr="00856E09" w:rsidRDefault="003A38AF" w:rsidP="00933C94">
      <w:pPr>
        <w:ind w:firstLine="709"/>
        <w:jc w:val="center"/>
        <w:rPr>
          <w:b/>
          <w:sz w:val="28"/>
          <w:szCs w:val="28"/>
          <w:lang w:val="uk-UA"/>
        </w:rPr>
      </w:pPr>
    </w:p>
    <w:p w14:paraId="5C55AF00" w14:textId="77777777" w:rsidR="003A38AF" w:rsidRPr="00856E09" w:rsidRDefault="003A38AF" w:rsidP="00933C94">
      <w:pPr>
        <w:ind w:firstLine="709"/>
        <w:jc w:val="center"/>
        <w:rPr>
          <w:b/>
          <w:sz w:val="28"/>
          <w:szCs w:val="28"/>
          <w:lang w:val="uk-UA"/>
        </w:rPr>
      </w:pPr>
      <w:r w:rsidRPr="00856E09">
        <w:rPr>
          <w:b/>
          <w:sz w:val="28"/>
          <w:szCs w:val="28"/>
          <w:lang w:val="uk-UA"/>
        </w:rPr>
        <w:t xml:space="preserve"> 1</w:t>
      </w:r>
    </w:p>
    <w:p w14:paraId="5E2783FE" w14:textId="77777777" w:rsidR="003A38AF" w:rsidRPr="00856E09" w:rsidRDefault="003A38AF" w:rsidP="00675979">
      <w:pPr>
        <w:ind w:firstLine="709"/>
        <w:jc w:val="both"/>
        <w:rPr>
          <w:sz w:val="28"/>
          <w:szCs w:val="28"/>
          <w:lang w:val="uk-UA"/>
        </w:rPr>
      </w:pPr>
      <w:r w:rsidRPr="00856E09">
        <w:rPr>
          <w:sz w:val="28"/>
          <w:szCs w:val="28"/>
          <w:lang w:val="uk-UA"/>
        </w:rPr>
        <w:t xml:space="preserve">Гетероатом пірольного типу </w:t>
      </w:r>
      <w:r w:rsidRPr="006458C4">
        <w:rPr>
          <w:sz w:val="28"/>
          <w:szCs w:val="28"/>
          <w:lang w:val="uk-UA"/>
        </w:rPr>
        <w:t>–</w:t>
      </w:r>
      <w:r w:rsidRPr="00856E09">
        <w:rPr>
          <w:sz w:val="28"/>
          <w:szCs w:val="28"/>
          <w:lang w:val="uk-UA"/>
        </w:rPr>
        <w:t xml:space="preserve">  це:</w:t>
      </w:r>
    </w:p>
    <w:p w14:paraId="2CFF7DD1" w14:textId="77777777" w:rsidR="003A38AF" w:rsidRPr="00856E09" w:rsidRDefault="003A38AF" w:rsidP="00675979">
      <w:pPr>
        <w:ind w:firstLine="709"/>
        <w:jc w:val="both"/>
        <w:rPr>
          <w:sz w:val="28"/>
          <w:szCs w:val="28"/>
          <w:lang w:val="uk-UA"/>
        </w:rPr>
      </w:pPr>
      <w:r w:rsidRPr="00856E09">
        <w:rPr>
          <w:sz w:val="28"/>
          <w:szCs w:val="28"/>
          <w:lang w:val="uk-UA"/>
        </w:rPr>
        <w:t>а) гетероатом, що вносить в π-електронну систему два електрона, які займають p-атомну oрбіталь, і утворює з іншими атомами тільки σ-зв’язок</w:t>
      </w:r>
    </w:p>
    <w:p w14:paraId="608A8CE5" w14:textId="77777777" w:rsidR="003A38AF" w:rsidRPr="00856E09" w:rsidRDefault="003A38AF" w:rsidP="00675979">
      <w:pPr>
        <w:ind w:firstLine="709"/>
        <w:jc w:val="both"/>
        <w:rPr>
          <w:sz w:val="28"/>
          <w:szCs w:val="28"/>
          <w:lang w:val="uk-UA"/>
        </w:rPr>
      </w:pPr>
      <w:r w:rsidRPr="00856E09">
        <w:rPr>
          <w:sz w:val="28"/>
          <w:szCs w:val="28"/>
          <w:lang w:val="uk-UA"/>
        </w:rPr>
        <w:t>б) гетероатомом, що вносить в π-електронну систему два електрона, які займаютьp-атомну oрбіталь, і утворює з іншими атомами тільки π-зв’язок</w:t>
      </w:r>
    </w:p>
    <w:p w14:paraId="3E4C2274" w14:textId="77777777" w:rsidR="003A38AF" w:rsidRPr="00856E09" w:rsidRDefault="003A38AF" w:rsidP="00675979">
      <w:pPr>
        <w:ind w:firstLine="709"/>
        <w:jc w:val="both"/>
        <w:rPr>
          <w:sz w:val="28"/>
          <w:szCs w:val="28"/>
          <w:lang w:val="uk-UA"/>
        </w:rPr>
      </w:pPr>
      <w:r w:rsidRPr="00856E09">
        <w:rPr>
          <w:sz w:val="28"/>
          <w:szCs w:val="28"/>
          <w:lang w:val="uk-UA"/>
        </w:rPr>
        <w:t>в) атом Нітрогену в sp</w:t>
      </w:r>
      <w:r w:rsidRPr="00856E09">
        <w:rPr>
          <w:sz w:val="28"/>
          <w:szCs w:val="28"/>
          <w:vertAlign w:val="superscript"/>
          <w:lang w:val="uk-UA"/>
        </w:rPr>
        <w:t>2</w:t>
      </w:r>
      <w:r w:rsidRPr="00856E09">
        <w:rPr>
          <w:sz w:val="28"/>
          <w:szCs w:val="28"/>
          <w:lang w:val="uk-UA"/>
        </w:rPr>
        <w:t>-гібридизації, що має електронну конфігурацію, в якій неподілена пара електронів займає sp</w:t>
      </w:r>
      <w:r w:rsidRPr="00856E09">
        <w:rPr>
          <w:sz w:val="28"/>
          <w:szCs w:val="28"/>
          <w:vertAlign w:val="superscript"/>
          <w:lang w:val="uk-UA"/>
        </w:rPr>
        <w:t>2</w:t>
      </w:r>
      <w:r w:rsidRPr="00856E09">
        <w:rPr>
          <w:sz w:val="28"/>
          <w:szCs w:val="28"/>
          <w:lang w:val="uk-UA"/>
        </w:rPr>
        <w:t>-гібрідизовану орбіталь і не бере участі в утворенні ароматичного секстету</w:t>
      </w:r>
    </w:p>
    <w:p w14:paraId="09D2A040" w14:textId="77777777" w:rsidR="003A38AF" w:rsidRPr="00856E09" w:rsidRDefault="003A38AF" w:rsidP="00933C94">
      <w:pPr>
        <w:ind w:firstLine="709"/>
        <w:jc w:val="both"/>
        <w:rPr>
          <w:sz w:val="28"/>
          <w:szCs w:val="28"/>
          <w:lang w:val="uk-UA"/>
        </w:rPr>
      </w:pPr>
      <w:r w:rsidRPr="00856E09">
        <w:rPr>
          <w:sz w:val="28"/>
          <w:szCs w:val="28"/>
          <w:lang w:val="uk-UA"/>
        </w:rPr>
        <w:t>г) атом Нітрогену в sp</w:t>
      </w:r>
      <w:r w:rsidRPr="00856E09">
        <w:rPr>
          <w:sz w:val="28"/>
          <w:szCs w:val="28"/>
          <w:vertAlign w:val="superscript"/>
          <w:lang w:val="uk-UA"/>
        </w:rPr>
        <w:t>3</w:t>
      </w:r>
      <w:r w:rsidRPr="00856E09">
        <w:rPr>
          <w:sz w:val="28"/>
          <w:szCs w:val="28"/>
          <w:lang w:val="uk-UA"/>
        </w:rPr>
        <w:t>-гібридизації, що має електронну конфігурацію, в якій неподілена пара електронів займає sp</w:t>
      </w:r>
      <w:r w:rsidRPr="00856E09">
        <w:rPr>
          <w:sz w:val="28"/>
          <w:szCs w:val="28"/>
          <w:vertAlign w:val="superscript"/>
          <w:lang w:val="uk-UA"/>
        </w:rPr>
        <w:t>3</w:t>
      </w:r>
      <w:r w:rsidRPr="00856E09">
        <w:rPr>
          <w:sz w:val="28"/>
          <w:szCs w:val="28"/>
          <w:lang w:val="uk-UA"/>
        </w:rPr>
        <w:t>-гібрідизовану орбіталь і не бере участі в утворенні ароматичного секстету</w:t>
      </w:r>
    </w:p>
    <w:p w14:paraId="705A5E23" w14:textId="77777777" w:rsidR="003A38AF" w:rsidRPr="00856E09" w:rsidRDefault="003A38AF" w:rsidP="00675979">
      <w:pPr>
        <w:ind w:firstLine="709"/>
        <w:jc w:val="center"/>
        <w:rPr>
          <w:b/>
          <w:sz w:val="28"/>
          <w:szCs w:val="28"/>
          <w:lang w:val="uk-UA"/>
        </w:rPr>
      </w:pPr>
    </w:p>
    <w:p w14:paraId="55DA48F8" w14:textId="77777777" w:rsidR="003A38AF" w:rsidRPr="00856E09" w:rsidRDefault="003A38AF" w:rsidP="00675979">
      <w:pPr>
        <w:ind w:firstLine="709"/>
        <w:jc w:val="center"/>
        <w:rPr>
          <w:b/>
          <w:sz w:val="28"/>
          <w:szCs w:val="28"/>
          <w:lang w:val="uk-UA"/>
        </w:rPr>
      </w:pPr>
      <w:r w:rsidRPr="00856E09">
        <w:rPr>
          <w:b/>
          <w:sz w:val="28"/>
          <w:szCs w:val="28"/>
          <w:lang w:val="uk-UA"/>
        </w:rPr>
        <w:t>2</w:t>
      </w:r>
    </w:p>
    <w:p w14:paraId="322E2D6F" w14:textId="77777777" w:rsidR="003A38AF" w:rsidRPr="00856E09" w:rsidRDefault="003A38AF" w:rsidP="00675979">
      <w:pPr>
        <w:ind w:firstLine="709"/>
        <w:jc w:val="both"/>
        <w:rPr>
          <w:sz w:val="28"/>
          <w:szCs w:val="28"/>
          <w:lang w:val="uk-UA"/>
        </w:rPr>
      </w:pPr>
      <w:r w:rsidRPr="00856E09">
        <w:rPr>
          <w:sz w:val="28"/>
          <w:szCs w:val="28"/>
          <w:lang w:val="uk-UA"/>
        </w:rPr>
        <w:t>До п’ятичленних іридинином з одним іридинином відносять:</w:t>
      </w:r>
    </w:p>
    <w:p w14:paraId="3091BEE9" w14:textId="77777777" w:rsidR="003A38AF" w:rsidRPr="00856E09" w:rsidRDefault="003A38AF" w:rsidP="00675979">
      <w:pPr>
        <w:ind w:firstLine="709"/>
        <w:jc w:val="both"/>
        <w:rPr>
          <w:sz w:val="28"/>
          <w:szCs w:val="28"/>
          <w:lang w:val="uk-UA"/>
        </w:rPr>
      </w:pPr>
      <w:r w:rsidRPr="00856E09">
        <w:rPr>
          <w:sz w:val="28"/>
          <w:szCs w:val="28"/>
          <w:lang w:val="uk-UA"/>
        </w:rPr>
        <w:t>а) оксиран, тіазол, тіофен</w:t>
      </w:r>
    </w:p>
    <w:p w14:paraId="6255C456" w14:textId="77777777" w:rsidR="003A38AF" w:rsidRPr="00856E09" w:rsidRDefault="003A38AF" w:rsidP="00675979">
      <w:pPr>
        <w:ind w:firstLine="709"/>
        <w:jc w:val="both"/>
        <w:rPr>
          <w:sz w:val="28"/>
          <w:szCs w:val="28"/>
          <w:lang w:val="uk-UA"/>
        </w:rPr>
      </w:pPr>
      <w:r w:rsidRPr="00856E09">
        <w:rPr>
          <w:sz w:val="28"/>
          <w:szCs w:val="28"/>
          <w:lang w:val="uk-UA"/>
        </w:rPr>
        <w:t>б) іридинин, фуран, пірол</w:t>
      </w:r>
    </w:p>
    <w:p w14:paraId="0F5A1354" w14:textId="77777777" w:rsidR="003A38AF" w:rsidRPr="00856E09" w:rsidRDefault="003A38AF" w:rsidP="00675979">
      <w:pPr>
        <w:ind w:firstLine="709"/>
        <w:jc w:val="both"/>
        <w:rPr>
          <w:sz w:val="28"/>
          <w:szCs w:val="28"/>
          <w:lang w:val="uk-UA"/>
        </w:rPr>
      </w:pPr>
      <w:r w:rsidRPr="00856E09">
        <w:rPr>
          <w:sz w:val="28"/>
          <w:szCs w:val="28"/>
          <w:lang w:val="uk-UA"/>
        </w:rPr>
        <w:t>в) тіофен, іридинин, іридин</w:t>
      </w:r>
    </w:p>
    <w:p w14:paraId="0DA42934" w14:textId="77777777" w:rsidR="003A38AF" w:rsidRPr="00856E09" w:rsidRDefault="003A38AF" w:rsidP="00675979">
      <w:pPr>
        <w:ind w:firstLine="709"/>
        <w:jc w:val="both"/>
        <w:rPr>
          <w:sz w:val="28"/>
          <w:szCs w:val="28"/>
          <w:lang w:val="uk-UA"/>
        </w:rPr>
      </w:pPr>
      <w:r w:rsidRPr="00856E09">
        <w:rPr>
          <w:sz w:val="28"/>
          <w:szCs w:val="28"/>
          <w:lang w:val="uk-UA"/>
        </w:rPr>
        <w:t>г) фуран, тіазол, піридин</w:t>
      </w:r>
    </w:p>
    <w:p w14:paraId="6DCD5F65" w14:textId="77777777" w:rsidR="003A38AF" w:rsidRPr="00856E09" w:rsidRDefault="003A38AF" w:rsidP="00675979">
      <w:pPr>
        <w:ind w:firstLine="709"/>
        <w:jc w:val="center"/>
        <w:rPr>
          <w:b/>
          <w:sz w:val="28"/>
          <w:szCs w:val="28"/>
          <w:lang w:val="uk-UA"/>
        </w:rPr>
      </w:pPr>
    </w:p>
    <w:p w14:paraId="7AD185AC" w14:textId="77777777" w:rsidR="003A38AF" w:rsidRPr="00856E09" w:rsidRDefault="003A38AF" w:rsidP="00675979">
      <w:pPr>
        <w:ind w:firstLine="709"/>
        <w:jc w:val="center"/>
        <w:rPr>
          <w:b/>
          <w:sz w:val="28"/>
          <w:szCs w:val="28"/>
          <w:lang w:val="uk-UA"/>
        </w:rPr>
      </w:pPr>
      <w:r w:rsidRPr="00856E09">
        <w:rPr>
          <w:b/>
          <w:sz w:val="28"/>
          <w:szCs w:val="28"/>
          <w:lang w:val="uk-UA"/>
        </w:rPr>
        <w:t>3</w:t>
      </w:r>
    </w:p>
    <w:p w14:paraId="53020B8C" w14:textId="77777777" w:rsidR="003A38AF" w:rsidRPr="00856E09" w:rsidRDefault="003A38AF" w:rsidP="00675979">
      <w:pPr>
        <w:ind w:firstLine="709"/>
        <w:jc w:val="both"/>
        <w:rPr>
          <w:sz w:val="28"/>
          <w:szCs w:val="28"/>
          <w:lang w:val="uk-UA"/>
        </w:rPr>
      </w:pPr>
      <w:r w:rsidRPr="00856E09">
        <w:rPr>
          <w:sz w:val="28"/>
          <w:szCs w:val="28"/>
          <w:lang w:val="uk-UA"/>
        </w:rPr>
        <w:t xml:space="preserve">Який гетероцикл пропредставляє властивості слабкої NH-кислоти? </w:t>
      </w:r>
    </w:p>
    <w:p w14:paraId="1081E1A3" w14:textId="77777777" w:rsidR="003A38AF" w:rsidRPr="00856E09" w:rsidRDefault="003A38AF" w:rsidP="00675979">
      <w:pPr>
        <w:ind w:firstLine="709"/>
        <w:jc w:val="both"/>
        <w:rPr>
          <w:sz w:val="28"/>
          <w:szCs w:val="28"/>
          <w:lang w:val="uk-UA"/>
        </w:rPr>
      </w:pPr>
      <w:r w:rsidRPr="00856E09">
        <w:rPr>
          <w:sz w:val="28"/>
          <w:szCs w:val="28"/>
          <w:lang w:val="uk-UA"/>
        </w:rPr>
        <w:t>а)фуран</w:t>
      </w:r>
    </w:p>
    <w:p w14:paraId="61B9F3A5" w14:textId="77777777" w:rsidR="003A38AF" w:rsidRPr="00856E09" w:rsidRDefault="003A38AF" w:rsidP="00675979">
      <w:pPr>
        <w:ind w:firstLine="709"/>
        <w:jc w:val="both"/>
        <w:rPr>
          <w:sz w:val="28"/>
          <w:szCs w:val="28"/>
          <w:lang w:val="uk-UA"/>
        </w:rPr>
      </w:pPr>
      <w:r w:rsidRPr="00856E09">
        <w:rPr>
          <w:sz w:val="28"/>
          <w:szCs w:val="28"/>
          <w:lang w:val="uk-UA"/>
        </w:rPr>
        <w:t>б) тіофен</w:t>
      </w:r>
    </w:p>
    <w:p w14:paraId="35C4DB15" w14:textId="77777777" w:rsidR="003A38AF" w:rsidRPr="00856E09" w:rsidRDefault="003A38AF" w:rsidP="00675979">
      <w:pPr>
        <w:ind w:firstLine="709"/>
        <w:jc w:val="both"/>
        <w:rPr>
          <w:sz w:val="28"/>
          <w:szCs w:val="28"/>
          <w:lang w:val="uk-UA"/>
        </w:rPr>
      </w:pPr>
      <w:r w:rsidRPr="00856E09">
        <w:rPr>
          <w:sz w:val="28"/>
          <w:szCs w:val="28"/>
          <w:lang w:val="uk-UA"/>
        </w:rPr>
        <w:t>в) піразол</w:t>
      </w:r>
    </w:p>
    <w:p w14:paraId="5C157BCF" w14:textId="77777777" w:rsidR="003A38AF" w:rsidRPr="00856E09" w:rsidRDefault="003A38AF" w:rsidP="00675979">
      <w:pPr>
        <w:ind w:firstLine="709"/>
        <w:jc w:val="both"/>
        <w:rPr>
          <w:sz w:val="28"/>
          <w:szCs w:val="28"/>
          <w:lang w:val="uk-UA"/>
        </w:rPr>
      </w:pPr>
      <w:r w:rsidRPr="00856E09">
        <w:rPr>
          <w:sz w:val="28"/>
          <w:szCs w:val="28"/>
          <w:lang w:val="uk-UA"/>
        </w:rPr>
        <w:t>г) пірол</w:t>
      </w:r>
    </w:p>
    <w:p w14:paraId="3F3BA378" w14:textId="77777777" w:rsidR="003A38AF" w:rsidRPr="00856E09" w:rsidRDefault="003A38AF" w:rsidP="00675979">
      <w:pPr>
        <w:ind w:firstLine="709"/>
        <w:jc w:val="center"/>
        <w:rPr>
          <w:b/>
          <w:sz w:val="28"/>
          <w:szCs w:val="28"/>
          <w:lang w:val="uk-UA"/>
        </w:rPr>
      </w:pPr>
    </w:p>
    <w:p w14:paraId="6DFB0251" w14:textId="77777777" w:rsidR="003A38AF" w:rsidRPr="00856E09" w:rsidRDefault="003A38AF" w:rsidP="00675979">
      <w:pPr>
        <w:ind w:firstLine="709"/>
        <w:jc w:val="center"/>
        <w:rPr>
          <w:b/>
          <w:sz w:val="28"/>
          <w:szCs w:val="28"/>
          <w:lang w:val="uk-UA"/>
        </w:rPr>
      </w:pPr>
      <w:r w:rsidRPr="00856E09">
        <w:rPr>
          <w:b/>
          <w:sz w:val="28"/>
          <w:szCs w:val="28"/>
          <w:lang w:val="uk-UA"/>
        </w:rPr>
        <w:t>4</w:t>
      </w:r>
    </w:p>
    <w:p w14:paraId="5194C174" w14:textId="77777777" w:rsidR="003A38AF" w:rsidRPr="00856E09" w:rsidRDefault="003A38AF" w:rsidP="00675979">
      <w:pPr>
        <w:ind w:firstLine="709"/>
        <w:jc w:val="both"/>
        <w:rPr>
          <w:sz w:val="28"/>
          <w:szCs w:val="28"/>
          <w:lang w:val="uk-UA"/>
        </w:rPr>
      </w:pPr>
      <w:r w:rsidRPr="00856E09">
        <w:rPr>
          <w:sz w:val="28"/>
          <w:szCs w:val="28"/>
          <w:lang w:val="uk-UA"/>
        </w:rPr>
        <w:t>З якої речовини отримують фуран?</w:t>
      </w:r>
    </w:p>
    <w:p w14:paraId="52CE6BDC" w14:textId="77777777" w:rsidR="003A38AF" w:rsidRPr="00856E09" w:rsidRDefault="003A38AF" w:rsidP="00675979">
      <w:pPr>
        <w:ind w:firstLine="709"/>
        <w:jc w:val="both"/>
        <w:rPr>
          <w:sz w:val="28"/>
          <w:szCs w:val="28"/>
          <w:lang w:val="uk-UA"/>
        </w:rPr>
      </w:pPr>
      <w:r w:rsidRPr="00856E09">
        <w:rPr>
          <w:sz w:val="28"/>
          <w:szCs w:val="28"/>
          <w:lang w:val="uk-UA"/>
        </w:rPr>
        <w:t>а) слизової кислоти</w:t>
      </w:r>
    </w:p>
    <w:p w14:paraId="540CC644" w14:textId="77777777" w:rsidR="003A38AF" w:rsidRPr="00856E09" w:rsidRDefault="003A38AF" w:rsidP="00675979">
      <w:pPr>
        <w:ind w:firstLine="709"/>
        <w:jc w:val="both"/>
        <w:rPr>
          <w:sz w:val="28"/>
          <w:szCs w:val="28"/>
          <w:lang w:val="uk-UA"/>
        </w:rPr>
      </w:pPr>
      <w:r w:rsidRPr="00856E09">
        <w:rPr>
          <w:sz w:val="28"/>
          <w:szCs w:val="28"/>
          <w:lang w:val="uk-UA"/>
        </w:rPr>
        <w:t>б) сукциніміду</w:t>
      </w:r>
    </w:p>
    <w:p w14:paraId="091EF566" w14:textId="77777777" w:rsidR="003A38AF" w:rsidRPr="00856E09" w:rsidRDefault="003A38AF" w:rsidP="00675979">
      <w:pPr>
        <w:ind w:firstLine="709"/>
        <w:jc w:val="both"/>
        <w:rPr>
          <w:sz w:val="28"/>
          <w:szCs w:val="28"/>
          <w:lang w:val="uk-UA"/>
        </w:rPr>
      </w:pPr>
      <w:r w:rsidRPr="00856E09">
        <w:rPr>
          <w:sz w:val="28"/>
          <w:szCs w:val="28"/>
          <w:lang w:val="uk-UA"/>
        </w:rPr>
        <w:t>в) діамонійної солі слизової кислоти</w:t>
      </w:r>
    </w:p>
    <w:p w14:paraId="03B9039B" w14:textId="77777777" w:rsidR="003A38AF" w:rsidRPr="00856E09" w:rsidRDefault="003A38AF" w:rsidP="00933C94">
      <w:pPr>
        <w:ind w:firstLine="709"/>
        <w:jc w:val="both"/>
        <w:rPr>
          <w:sz w:val="28"/>
          <w:szCs w:val="28"/>
          <w:lang w:val="uk-UA"/>
        </w:rPr>
      </w:pPr>
      <w:r w:rsidRPr="00856E09">
        <w:rPr>
          <w:sz w:val="28"/>
          <w:szCs w:val="28"/>
          <w:lang w:val="uk-UA"/>
        </w:rPr>
        <w:t>г) з бутану</w:t>
      </w:r>
    </w:p>
    <w:p w14:paraId="6BCBF19A" w14:textId="77777777" w:rsidR="003A38AF" w:rsidRPr="00856E09" w:rsidRDefault="003A38AF" w:rsidP="00675979">
      <w:pPr>
        <w:ind w:firstLine="709"/>
        <w:jc w:val="center"/>
        <w:rPr>
          <w:b/>
          <w:sz w:val="28"/>
          <w:szCs w:val="28"/>
          <w:lang w:val="uk-UA"/>
        </w:rPr>
      </w:pPr>
    </w:p>
    <w:p w14:paraId="0A0085CD" w14:textId="77777777" w:rsidR="003A38AF" w:rsidRPr="00856E09" w:rsidRDefault="003A38AF" w:rsidP="00675979">
      <w:pPr>
        <w:ind w:firstLine="709"/>
        <w:jc w:val="center"/>
        <w:rPr>
          <w:b/>
          <w:sz w:val="28"/>
          <w:szCs w:val="28"/>
          <w:lang w:val="uk-UA"/>
        </w:rPr>
      </w:pPr>
      <w:r w:rsidRPr="00856E09">
        <w:rPr>
          <w:b/>
          <w:sz w:val="28"/>
          <w:szCs w:val="28"/>
          <w:lang w:val="uk-UA"/>
        </w:rPr>
        <w:t>5</w:t>
      </w:r>
    </w:p>
    <w:p w14:paraId="5119CFD4" w14:textId="77777777" w:rsidR="003A38AF" w:rsidRPr="00856E09" w:rsidRDefault="003A38AF" w:rsidP="00675979">
      <w:pPr>
        <w:ind w:firstLine="709"/>
        <w:jc w:val="both"/>
        <w:rPr>
          <w:sz w:val="28"/>
          <w:szCs w:val="28"/>
          <w:lang w:val="uk-UA"/>
        </w:rPr>
      </w:pPr>
      <w:r w:rsidRPr="00856E09">
        <w:rPr>
          <w:sz w:val="28"/>
          <w:szCs w:val="28"/>
          <w:lang w:val="uk-UA"/>
        </w:rPr>
        <w:t>Фізичні властивості піролу – це...:</w:t>
      </w:r>
    </w:p>
    <w:p w14:paraId="6646E75B" w14:textId="77777777" w:rsidR="003A38AF" w:rsidRPr="00856E09" w:rsidRDefault="003A38AF" w:rsidP="00675979">
      <w:pPr>
        <w:ind w:firstLine="709"/>
        <w:jc w:val="both"/>
        <w:rPr>
          <w:sz w:val="28"/>
          <w:szCs w:val="28"/>
          <w:lang w:val="uk-UA"/>
        </w:rPr>
      </w:pPr>
      <w:r w:rsidRPr="00856E09">
        <w:rPr>
          <w:sz w:val="28"/>
          <w:szCs w:val="28"/>
          <w:lang w:val="uk-UA"/>
        </w:rPr>
        <w:t>а) безбарвна рідина зі слабким запахом сірчистих сполук, не розчиняється у воді, добре розчинна в етанолі, ефірі і бензолі</w:t>
      </w:r>
    </w:p>
    <w:p w14:paraId="49268B1D" w14:textId="77777777" w:rsidR="003A38AF" w:rsidRPr="00856E09" w:rsidRDefault="003A38AF" w:rsidP="00675979">
      <w:pPr>
        <w:ind w:firstLine="709"/>
        <w:jc w:val="both"/>
        <w:rPr>
          <w:sz w:val="28"/>
          <w:szCs w:val="28"/>
          <w:lang w:val="uk-UA"/>
        </w:rPr>
      </w:pPr>
      <w:r w:rsidRPr="00856E09">
        <w:rPr>
          <w:sz w:val="28"/>
          <w:szCs w:val="28"/>
          <w:lang w:val="uk-UA"/>
        </w:rPr>
        <w:t>б) безбарвна рідина зі своєрідним запахом, що нагадує запах хлороформу, не розчиняється у воді, добре розчиняється в етанолі і діетиловому ефірі</w:t>
      </w:r>
    </w:p>
    <w:p w14:paraId="66B3B771" w14:textId="77777777" w:rsidR="003A38AF" w:rsidRPr="00856E09" w:rsidRDefault="003A38AF" w:rsidP="00675979">
      <w:pPr>
        <w:ind w:firstLine="709"/>
        <w:jc w:val="both"/>
        <w:rPr>
          <w:sz w:val="28"/>
          <w:szCs w:val="28"/>
          <w:lang w:val="uk-UA"/>
        </w:rPr>
      </w:pPr>
      <w:r w:rsidRPr="00856E09">
        <w:rPr>
          <w:sz w:val="28"/>
          <w:szCs w:val="28"/>
          <w:lang w:val="uk-UA"/>
        </w:rPr>
        <w:t>в) безбарвна рідина з запахом, що нагадує запах хлороформу, малорозчинний у воді, добре розчинний в етанолі і бензолі</w:t>
      </w:r>
    </w:p>
    <w:p w14:paraId="17915713" w14:textId="77777777" w:rsidR="003A38AF" w:rsidRPr="00856E09" w:rsidRDefault="003A38AF" w:rsidP="00933C94">
      <w:pPr>
        <w:ind w:firstLine="709"/>
        <w:jc w:val="both"/>
        <w:rPr>
          <w:sz w:val="28"/>
          <w:szCs w:val="28"/>
          <w:lang w:val="uk-UA"/>
        </w:rPr>
      </w:pPr>
      <w:r w:rsidRPr="00856E09">
        <w:rPr>
          <w:sz w:val="28"/>
          <w:szCs w:val="28"/>
          <w:lang w:val="uk-UA"/>
        </w:rPr>
        <w:t>г) безкольорова рідина з амонійним запахом, добре розчиняється у воді і спиртах</w:t>
      </w:r>
    </w:p>
    <w:p w14:paraId="3DC63265" w14:textId="77777777" w:rsidR="003A38AF" w:rsidRPr="00856E09" w:rsidRDefault="003A38AF" w:rsidP="00675979">
      <w:pPr>
        <w:ind w:firstLine="709"/>
        <w:jc w:val="center"/>
        <w:rPr>
          <w:b/>
          <w:sz w:val="28"/>
          <w:szCs w:val="28"/>
          <w:lang w:val="uk-UA"/>
        </w:rPr>
      </w:pPr>
    </w:p>
    <w:p w14:paraId="778812E5" w14:textId="77777777" w:rsidR="003A38AF" w:rsidRPr="00856E09" w:rsidRDefault="003A38AF" w:rsidP="00675979">
      <w:pPr>
        <w:ind w:firstLine="709"/>
        <w:jc w:val="center"/>
        <w:rPr>
          <w:b/>
          <w:sz w:val="28"/>
          <w:szCs w:val="28"/>
          <w:lang w:val="uk-UA"/>
        </w:rPr>
      </w:pPr>
      <w:r w:rsidRPr="00856E09">
        <w:rPr>
          <w:b/>
          <w:sz w:val="28"/>
          <w:szCs w:val="28"/>
          <w:lang w:val="uk-UA"/>
        </w:rPr>
        <w:t>6</w:t>
      </w:r>
    </w:p>
    <w:p w14:paraId="3A49E2F6" w14:textId="77777777" w:rsidR="003A38AF" w:rsidRPr="00856E09" w:rsidRDefault="003A38AF" w:rsidP="00675979">
      <w:pPr>
        <w:ind w:firstLine="709"/>
        <w:jc w:val="both"/>
        <w:rPr>
          <w:sz w:val="28"/>
          <w:szCs w:val="28"/>
          <w:lang w:val="uk-UA"/>
        </w:rPr>
      </w:pPr>
      <w:r w:rsidRPr="00856E09">
        <w:rPr>
          <w:sz w:val="28"/>
          <w:szCs w:val="28"/>
          <w:lang w:val="uk-UA"/>
        </w:rPr>
        <w:t>При взаємодії тіофену з якою речовиною  утворюється 2-нітротіофен?</w:t>
      </w:r>
    </w:p>
    <w:p w14:paraId="3F94D64D" w14:textId="77777777" w:rsidR="003A38AF" w:rsidRPr="00856E09" w:rsidRDefault="003A38AF" w:rsidP="00675979">
      <w:pPr>
        <w:ind w:firstLine="709"/>
        <w:jc w:val="both"/>
        <w:rPr>
          <w:sz w:val="28"/>
          <w:szCs w:val="28"/>
          <w:lang w:val="uk-UA"/>
        </w:rPr>
      </w:pPr>
      <w:r w:rsidRPr="00856E09">
        <w:rPr>
          <w:sz w:val="28"/>
          <w:szCs w:val="28"/>
          <w:lang w:val="uk-UA"/>
        </w:rPr>
        <w:t>а) нітратна кислота</w:t>
      </w:r>
    </w:p>
    <w:p w14:paraId="4BEE2722" w14:textId="77777777" w:rsidR="003A38AF" w:rsidRPr="00856E09" w:rsidRDefault="003A38AF" w:rsidP="00675979">
      <w:pPr>
        <w:ind w:firstLine="709"/>
        <w:jc w:val="both"/>
        <w:rPr>
          <w:sz w:val="28"/>
          <w:szCs w:val="28"/>
          <w:lang w:val="uk-UA"/>
        </w:rPr>
      </w:pPr>
      <w:r w:rsidRPr="00856E09">
        <w:rPr>
          <w:sz w:val="28"/>
          <w:szCs w:val="28"/>
          <w:lang w:val="uk-UA"/>
        </w:rPr>
        <w:t>б) нітритна кислота</w:t>
      </w:r>
    </w:p>
    <w:p w14:paraId="0A60110E" w14:textId="77777777" w:rsidR="003A38AF" w:rsidRPr="00856E09" w:rsidRDefault="003A38AF" w:rsidP="00675979">
      <w:pPr>
        <w:ind w:firstLine="709"/>
        <w:jc w:val="both"/>
        <w:rPr>
          <w:sz w:val="28"/>
          <w:szCs w:val="28"/>
          <w:lang w:val="uk-UA"/>
        </w:rPr>
      </w:pPr>
      <w:r w:rsidRPr="00856E09">
        <w:rPr>
          <w:sz w:val="28"/>
          <w:szCs w:val="28"/>
          <w:lang w:val="uk-UA"/>
        </w:rPr>
        <w:t>в) ацетилнітрат</w:t>
      </w:r>
    </w:p>
    <w:p w14:paraId="227B076D" w14:textId="77777777" w:rsidR="003A38AF" w:rsidRPr="00856E09" w:rsidRDefault="003A38AF" w:rsidP="00933C94">
      <w:pPr>
        <w:ind w:firstLine="709"/>
        <w:jc w:val="both"/>
        <w:rPr>
          <w:sz w:val="28"/>
          <w:szCs w:val="28"/>
          <w:lang w:val="uk-UA"/>
        </w:rPr>
      </w:pPr>
      <w:r w:rsidRPr="00856E09">
        <w:rPr>
          <w:sz w:val="28"/>
          <w:szCs w:val="28"/>
          <w:lang w:val="uk-UA"/>
        </w:rPr>
        <w:t>г) амоніак</w:t>
      </w:r>
    </w:p>
    <w:p w14:paraId="64D8A30F" w14:textId="77777777" w:rsidR="003A38AF" w:rsidRPr="00856E09" w:rsidRDefault="003A38AF" w:rsidP="00675979">
      <w:pPr>
        <w:ind w:firstLine="709"/>
        <w:jc w:val="center"/>
        <w:rPr>
          <w:b/>
          <w:sz w:val="28"/>
          <w:szCs w:val="28"/>
          <w:lang w:val="uk-UA"/>
        </w:rPr>
      </w:pPr>
    </w:p>
    <w:p w14:paraId="65F454B5" w14:textId="77777777" w:rsidR="003A38AF" w:rsidRPr="00856E09" w:rsidRDefault="003A38AF" w:rsidP="00675979">
      <w:pPr>
        <w:ind w:firstLine="709"/>
        <w:jc w:val="center"/>
        <w:rPr>
          <w:b/>
          <w:sz w:val="28"/>
          <w:szCs w:val="28"/>
          <w:lang w:val="uk-UA"/>
        </w:rPr>
      </w:pPr>
      <w:r w:rsidRPr="00856E09">
        <w:rPr>
          <w:b/>
          <w:sz w:val="28"/>
          <w:szCs w:val="28"/>
          <w:lang w:val="uk-UA"/>
        </w:rPr>
        <w:t>7</w:t>
      </w:r>
    </w:p>
    <w:p w14:paraId="696290EC" w14:textId="77777777" w:rsidR="003A38AF" w:rsidRPr="00856E09" w:rsidRDefault="003A38AF" w:rsidP="00675979">
      <w:pPr>
        <w:ind w:firstLine="709"/>
        <w:jc w:val="both"/>
        <w:rPr>
          <w:sz w:val="28"/>
          <w:szCs w:val="28"/>
          <w:lang w:val="uk-UA"/>
        </w:rPr>
      </w:pPr>
      <w:r w:rsidRPr="00856E09">
        <w:rPr>
          <w:sz w:val="28"/>
          <w:szCs w:val="28"/>
          <w:lang w:val="uk-UA"/>
        </w:rPr>
        <w:t>Як називається взаємне перетворення фурану, тіофену, піролу?</w:t>
      </w:r>
    </w:p>
    <w:p w14:paraId="055EA087" w14:textId="77777777" w:rsidR="003A38AF" w:rsidRPr="00856E09" w:rsidRDefault="003A38AF" w:rsidP="00675979">
      <w:pPr>
        <w:ind w:firstLine="709"/>
        <w:jc w:val="both"/>
        <w:rPr>
          <w:sz w:val="28"/>
          <w:szCs w:val="28"/>
          <w:lang w:val="uk-UA"/>
        </w:rPr>
      </w:pPr>
      <w:r w:rsidRPr="00856E09">
        <w:rPr>
          <w:sz w:val="28"/>
          <w:szCs w:val="28"/>
          <w:lang w:val="uk-UA"/>
        </w:rPr>
        <w:t>а) синтез Паале-Кнорра</w:t>
      </w:r>
    </w:p>
    <w:p w14:paraId="1A411903" w14:textId="77777777" w:rsidR="003A38AF" w:rsidRPr="00856E09" w:rsidRDefault="003A38AF" w:rsidP="00675979">
      <w:pPr>
        <w:ind w:firstLine="709"/>
        <w:jc w:val="both"/>
        <w:rPr>
          <w:sz w:val="28"/>
          <w:szCs w:val="28"/>
          <w:lang w:val="uk-UA"/>
        </w:rPr>
      </w:pPr>
      <w:r w:rsidRPr="00856E09">
        <w:rPr>
          <w:sz w:val="28"/>
          <w:szCs w:val="28"/>
          <w:lang w:val="uk-UA"/>
        </w:rPr>
        <w:t>б) цикл реакцій Юр’єва</w:t>
      </w:r>
    </w:p>
    <w:p w14:paraId="4E6943E2" w14:textId="77777777" w:rsidR="003A38AF" w:rsidRPr="00856E09" w:rsidRDefault="003A38AF" w:rsidP="00675979">
      <w:pPr>
        <w:ind w:firstLine="709"/>
        <w:jc w:val="both"/>
        <w:rPr>
          <w:b/>
          <w:sz w:val="28"/>
          <w:szCs w:val="28"/>
          <w:lang w:val="uk-UA"/>
        </w:rPr>
      </w:pPr>
      <w:r w:rsidRPr="00856E09">
        <w:rPr>
          <w:sz w:val="28"/>
          <w:szCs w:val="28"/>
          <w:lang w:val="uk-UA"/>
        </w:rPr>
        <w:t xml:space="preserve">в) </w:t>
      </w:r>
      <w:r w:rsidRPr="00856E09">
        <w:rPr>
          <w:iCs/>
          <w:sz w:val="28"/>
          <w:szCs w:val="28"/>
          <w:lang w:val="uk-UA"/>
        </w:rPr>
        <w:t>реакція Реймера-Тимана</w:t>
      </w:r>
    </w:p>
    <w:p w14:paraId="375E0CFE" w14:textId="77777777" w:rsidR="003A38AF" w:rsidRPr="00856E09" w:rsidRDefault="003A38AF" w:rsidP="00933C94">
      <w:pPr>
        <w:ind w:firstLine="709"/>
        <w:jc w:val="both"/>
        <w:rPr>
          <w:sz w:val="28"/>
          <w:szCs w:val="28"/>
          <w:lang w:val="uk-UA"/>
        </w:rPr>
      </w:pPr>
      <w:r w:rsidRPr="00856E09">
        <w:rPr>
          <w:sz w:val="28"/>
          <w:szCs w:val="28"/>
          <w:lang w:val="uk-UA"/>
        </w:rPr>
        <w:t>г) реакція Дільса-Альдера</w:t>
      </w:r>
    </w:p>
    <w:p w14:paraId="2E254896" w14:textId="77777777" w:rsidR="003A38AF" w:rsidRPr="00856E09" w:rsidRDefault="003A38AF" w:rsidP="00675979">
      <w:pPr>
        <w:ind w:firstLine="709"/>
        <w:jc w:val="center"/>
        <w:rPr>
          <w:b/>
          <w:sz w:val="28"/>
          <w:szCs w:val="28"/>
          <w:lang w:val="uk-UA"/>
        </w:rPr>
      </w:pPr>
    </w:p>
    <w:p w14:paraId="675E73F0" w14:textId="77777777" w:rsidR="003A38AF" w:rsidRPr="00856E09" w:rsidRDefault="003A38AF" w:rsidP="00675979">
      <w:pPr>
        <w:ind w:firstLine="709"/>
        <w:jc w:val="center"/>
        <w:rPr>
          <w:b/>
          <w:sz w:val="28"/>
          <w:szCs w:val="28"/>
          <w:lang w:val="uk-UA"/>
        </w:rPr>
      </w:pPr>
      <w:r w:rsidRPr="00856E09">
        <w:rPr>
          <w:b/>
          <w:sz w:val="28"/>
          <w:szCs w:val="28"/>
          <w:lang w:val="uk-UA"/>
        </w:rPr>
        <w:t xml:space="preserve"> 8</w:t>
      </w:r>
    </w:p>
    <w:p w14:paraId="2D92A909" w14:textId="77777777" w:rsidR="003A38AF" w:rsidRPr="00856E09" w:rsidRDefault="003A38AF" w:rsidP="00675979">
      <w:pPr>
        <w:ind w:firstLine="709"/>
        <w:jc w:val="both"/>
        <w:rPr>
          <w:sz w:val="28"/>
          <w:szCs w:val="28"/>
          <w:lang w:val="uk-UA"/>
        </w:rPr>
      </w:pPr>
      <w:r w:rsidRPr="00856E09">
        <w:rPr>
          <w:sz w:val="28"/>
          <w:szCs w:val="28"/>
          <w:lang w:val="uk-UA"/>
        </w:rPr>
        <w:t>Який каталізатор потрібний для протікання реакції відновлення тіофену?</w:t>
      </w:r>
    </w:p>
    <w:p w14:paraId="6E6B98DB" w14:textId="77777777" w:rsidR="003A38AF" w:rsidRPr="00856E09" w:rsidRDefault="003A38AF" w:rsidP="00675979">
      <w:pPr>
        <w:ind w:firstLine="709"/>
        <w:jc w:val="both"/>
        <w:rPr>
          <w:sz w:val="28"/>
          <w:szCs w:val="28"/>
          <w:lang w:val="uk-UA"/>
        </w:rPr>
      </w:pPr>
      <w:r w:rsidRPr="00856E09">
        <w:rPr>
          <w:sz w:val="28"/>
          <w:szCs w:val="28"/>
          <w:lang w:val="uk-UA"/>
        </w:rPr>
        <w:t>а) Ni</w:t>
      </w:r>
    </w:p>
    <w:p w14:paraId="30D3FA8D" w14:textId="77777777" w:rsidR="003A38AF" w:rsidRPr="00856E09" w:rsidRDefault="003A38AF" w:rsidP="00675979">
      <w:pPr>
        <w:ind w:firstLine="709"/>
        <w:jc w:val="both"/>
        <w:rPr>
          <w:sz w:val="28"/>
          <w:szCs w:val="28"/>
          <w:lang w:val="uk-UA"/>
        </w:rPr>
      </w:pPr>
      <w:r w:rsidRPr="00856E09">
        <w:rPr>
          <w:sz w:val="28"/>
          <w:szCs w:val="28"/>
          <w:lang w:val="uk-UA"/>
        </w:rPr>
        <w:t>б) Zn + оцтова кислота</w:t>
      </w:r>
    </w:p>
    <w:p w14:paraId="4F3FC9C4" w14:textId="77777777" w:rsidR="003A38AF" w:rsidRPr="00856E09" w:rsidRDefault="003A38AF" w:rsidP="00675979">
      <w:pPr>
        <w:ind w:firstLine="709"/>
        <w:jc w:val="both"/>
        <w:rPr>
          <w:sz w:val="28"/>
          <w:szCs w:val="28"/>
          <w:lang w:val="uk-UA"/>
        </w:rPr>
      </w:pPr>
      <w:r w:rsidRPr="00856E09">
        <w:rPr>
          <w:sz w:val="28"/>
          <w:szCs w:val="28"/>
          <w:lang w:val="uk-UA"/>
        </w:rPr>
        <w:t>в) Pt</w:t>
      </w:r>
    </w:p>
    <w:p w14:paraId="5D2C362C" w14:textId="77777777" w:rsidR="003A38AF" w:rsidRPr="00856E09" w:rsidRDefault="003A38AF" w:rsidP="00933C94">
      <w:pPr>
        <w:ind w:firstLine="709"/>
        <w:jc w:val="both"/>
        <w:rPr>
          <w:sz w:val="28"/>
          <w:szCs w:val="28"/>
          <w:lang w:val="uk-UA"/>
        </w:rPr>
      </w:pPr>
      <w:r w:rsidRPr="00856E09">
        <w:rPr>
          <w:sz w:val="28"/>
          <w:szCs w:val="28"/>
          <w:lang w:val="uk-UA"/>
        </w:rPr>
        <w:t>г) Pd</w:t>
      </w:r>
    </w:p>
    <w:p w14:paraId="04272B40" w14:textId="77777777" w:rsidR="003A38AF" w:rsidRPr="00856E09" w:rsidRDefault="003A38AF" w:rsidP="00675979">
      <w:pPr>
        <w:ind w:firstLine="709"/>
        <w:jc w:val="center"/>
        <w:rPr>
          <w:b/>
          <w:sz w:val="28"/>
          <w:szCs w:val="28"/>
          <w:lang w:val="uk-UA"/>
        </w:rPr>
      </w:pPr>
      <w:r w:rsidRPr="00856E09">
        <w:rPr>
          <w:b/>
          <w:sz w:val="28"/>
          <w:szCs w:val="28"/>
          <w:lang w:val="uk-UA"/>
        </w:rPr>
        <w:t>9</w:t>
      </w:r>
    </w:p>
    <w:p w14:paraId="6DB2F3FD" w14:textId="77777777" w:rsidR="003A38AF" w:rsidRPr="00856E09" w:rsidRDefault="003A38AF" w:rsidP="00675979">
      <w:pPr>
        <w:ind w:firstLine="709"/>
        <w:jc w:val="both"/>
        <w:rPr>
          <w:sz w:val="28"/>
          <w:szCs w:val="28"/>
          <w:lang w:val="uk-UA"/>
        </w:rPr>
      </w:pPr>
      <w:r w:rsidRPr="00856E09">
        <w:rPr>
          <w:sz w:val="28"/>
          <w:szCs w:val="28"/>
          <w:lang w:val="uk-UA"/>
        </w:rPr>
        <w:t>Гемоглобін є похідним…:</w:t>
      </w:r>
    </w:p>
    <w:p w14:paraId="05472487" w14:textId="77777777" w:rsidR="003A38AF" w:rsidRPr="00856E09" w:rsidRDefault="003A38AF" w:rsidP="00675979">
      <w:pPr>
        <w:ind w:firstLine="709"/>
        <w:jc w:val="both"/>
        <w:rPr>
          <w:sz w:val="28"/>
          <w:szCs w:val="28"/>
          <w:lang w:val="uk-UA"/>
        </w:rPr>
      </w:pPr>
      <w:r w:rsidRPr="00856E09">
        <w:rPr>
          <w:sz w:val="28"/>
          <w:szCs w:val="28"/>
          <w:lang w:val="uk-UA"/>
        </w:rPr>
        <w:t>а) піролу</w:t>
      </w:r>
    </w:p>
    <w:p w14:paraId="15510D03" w14:textId="77777777" w:rsidR="003A38AF" w:rsidRPr="00856E09" w:rsidRDefault="003A38AF" w:rsidP="00675979">
      <w:pPr>
        <w:ind w:firstLine="709"/>
        <w:jc w:val="both"/>
        <w:rPr>
          <w:sz w:val="28"/>
          <w:szCs w:val="28"/>
          <w:lang w:val="uk-UA"/>
        </w:rPr>
      </w:pPr>
      <w:r w:rsidRPr="00856E09">
        <w:rPr>
          <w:sz w:val="28"/>
          <w:szCs w:val="28"/>
          <w:lang w:val="uk-UA"/>
        </w:rPr>
        <w:t>б) фурану</w:t>
      </w:r>
    </w:p>
    <w:p w14:paraId="616CE7E2" w14:textId="77777777" w:rsidR="003A38AF" w:rsidRPr="00856E09" w:rsidRDefault="003A38AF" w:rsidP="00675979">
      <w:pPr>
        <w:ind w:firstLine="709"/>
        <w:jc w:val="both"/>
        <w:rPr>
          <w:sz w:val="28"/>
          <w:szCs w:val="28"/>
          <w:lang w:val="uk-UA"/>
        </w:rPr>
      </w:pPr>
      <w:r w:rsidRPr="00856E09">
        <w:rPr>
          <w:sz w:val="28"/>
          <w:szCs w:val="28"/>
          <w:lang w:val="uk-UA"/>
        </w:rPr>
        <w:t>в) тіофену</w:t>
      </w:r>
    </w:p>
    <w:p w14:paraId="2A08A0FE" w14:textId="77777777" w:rsidR="003A38AF" w:rsidRPr="00856E09" w:rsidRDefault="003A38AF" w:rsidP="00933C94">
      <w:pPr>
        <w:ind w:firstLine="709"/>
        <w:jc w:val="both"/>
        <w:rPr>
          <w:sz w:val="28"/>
          <w:szCs w:val="28"/>
          <w:lang w:val="uk-UA"/>
        </w:rPr>
      </w:pPr>
      <w:r w:rsidRPr="00856E09">
        <w:rPr>
          <w:sz w:val="28"/>
          <w:szCs w:val="28"/>
          <w:lang w:val="uk-UA"/>
        </w:rPr>
        <w:t>г) піридину</w:t>
      </w:r>
    </w:p>
    <w:p w14:paraId="28150C96" w14:textId="77777777" w:rsidR="003A38AF" w:rsidRPr="00856E09" w:rsidRDefault="003A38AF" w:rsidP="002C2BE9">
      <w:pPr>
        <w:ind w:firstLine="709"/>
        <w:jc w:val="center"/>
        <w:rPr>
          <w:b/>
          <w:sz w:val="28"/>
          <w:szCs w:val="28"/>
          <w:lang w:val="uk-UA"/>
        </w:rPr>
      </w:pPr>
      <w:r w:rsidRPr="00856E09">
        <w:rPr>
          <w:b/>
          <w:sz w:val="28"/>
          <w:szCs w:val="28"/>
          <w:lang w:val="uk-UA"/>
        </w:rPr>
        <w:t xml:space="preserve"> 10</w:t>
      </w:r>
    </w:p>
    <w:p w14:paraId="4A90A7F0" w14:textId="77777777" w:rsidR="003A38AF" w:rsidRPr="00856E09" w:rsidRDefault="003A38AF" w:rsidP="002C2BE9">
      <w:pPr>
        <w:ind w:firstLine="709"/>
        <w:jc w:val="both"/>
        <w:rPr>
          <w:sz w:val="28"/>
          <w:szCs w:val="28"/>
          <w:lang w:val="uk-UA"/>
        </w:rPr>
      </w:pPr>
      <w:r w:rsidRPr="00856E09">
        <w:rPr>
          <w:sz w:val="28"/>
          <w:szCs w:val="28"/>
          <w:lang w:val="uk-UA"/>
        </w:rPr>
        <w:t>Визначьте</w:t>
      </w:r>
      <w:r>
        <w:rPr>
          <w:sz w:val="28"/>
          <w:szCs w:val="28"/>
          <w:lang w:val="uk-UA"/>
        </w:rPr>
        <w:t>,</w:t>
      </w:r>
      <w:r w:rsidRPr="00856E09">
        <w:rPr>
          <w:sz w:val="28"/>
          <w:szCs w:val="28"/>
          <w:lang w:val="uk-UA"/>
        </w:rPr>
        <w:t xml:space="preserve"> яка зі сполук володіє більш вираженими кислотними властивостями</w:t>
      </w:r>
      <w:r>
        <w:rPr>
          <w:sz w:val="28"/>
          <w:szCs w:val="28"/>
          <w:lang w:val="uk-UA"/>
        </w:rPr>
        <w:t>:</w:t>
      </w:r>
    </w:p>
    <w:p w14:paraId="2A878D09" w14:textId="77777777" w:rsidR="003A38AF" w:rsidRPr="00856E09" w:rsidRDefault="003A38AF" w:rsidP="002C2BE9">
      <w:pPr>
        <w:ind w:firstLine="709"/>
        <w:jc w:val="both"/>
        <w:rPr>
          <w:sz w:val="28"/>
          <w:szCs w:val="28"/>
          <w:lang w:val="uk-UA"/>
        </w:rPr>
      </w:pPr>
      <w:r w:rsidRPr="00856E09">
        <w:rPr>
          <w:sz w:val="28"/>
          <w:szCs w:val="28"/>
          <w:lang w:val="uk-UA"/>
        </w:rPr>
        <w:t>а) пірол</w:t>
      </w:r>
    </w:p>
    <w:p w14:paraId="2D3A6CDC" w14:textId="77777777" w:rsidR="003A38AF" w:rsidRPr="00856E09" w:rsidRDefault="003A38AF" w:rsidP="002C2BE9">
      <w:pPr>
        <w:ind w:firstLine="709"/>
        <w:jc w:val="both"/>
        <w:rPr>
          <w:sz w:val="28"/>
          <w:szCs w:val="28"/>
          <w:lang w:val="uk-UA"/>
        </w:rPr>
      </w:pPr>
      <w:r w:rsidRPr="00856E09">
        <w:rPr>
          <w:sz w:val="28"/>
          <w:szCs w:val="28"/>
          <w:lang w:val="uk-UA"/>
        </w:rPr>
        <w:t>б) фуран</w:t>
      </w:r>
    </w:p>
    <w:p w14:paraId="356EFE8D" w14:textId="77777777" w:rsidR="003A38AF" w:rsidRPr="00856E09" w:rsidRDefault="003A38AF" w:rsidP="002C2BE9">
      <w:pPr>
        <w:ind w:firstLine="709"/>
        <w:jc w:val="both"/>
        <w:rPr>
          <w:sz w:val="28"/>
          <w:szCs w:val="28"/>
          <w:lang w:val="uk-UA"/>
        </w:rPr>
      </w:pPr>
      <w:r w:rsidRPr="00856E09">
        <w:rPr>
          <w:sz w:val="28"/>
          <w:szCs w:val="28"/>
          <w:lang w:val="uk-UA"/>
        </w:rPr>
        <w:t>в) тіофену</w:t>
      </w:r>
    </w:p>
    <w:p w14:paraId="7E283DC3" w14:textId="77777777" w:rsidR="003A38AF" w:rsidRPr="00856E09" w:rsidRDefault="003A38AF" w:rsidP="002C2BE9">
      <w:pPr>
        <w:ind w:firstLine="709"/>
        <w:jc w:val="both"/>
        <w:rPr>
          <w:sz w:val="28"/>
          <w:szCs w:val="28"/>
          <w:lang w:val="uk-UA"/>
        </w:rPr>
      </w:pPr>
      <w:r w:rsidRPr="00856E09">
        <w:rPr>
          <w:sz w:val="28"/>
          <w:szCs w:val="28"/>
          <w:lang w:val="uk-UA"/>
        </w:rPr>
        <w:t>г) піридин</w:t>
      </w:r>
    </w:p>
    <w:p w14:paraId="68D65A2C" w14:textId="77777777" w:rsidR="003A38AF" w:rsidRPr="00856E09" w:rsidRDefault="003A38AF" w:rsidP="006A4939">
      <w:pPr>
        <w:ind w:firstLine="709"/>
        <w:jc w:val="center"/>
        <w:rPr>
          <w:b/>
          <w:sz w:val="28"/>
          <w:szCs w:val="28"/>
          <w:highlight w:val="green"/>
          <w:lang w:val="uk-UA"/>
        </w:rPr>
      </w:pPr>
    </w:p>
    <w:p w14:paraId="024E3F67" w14:textId="77777777" w:rsidR="003A38AF" w:rsidRPr="00856E09" w:rsidRDefault="003A38AF" w:rsidP="006A4939">
      <w:pPr>
        <w:ind w:firstLine="709"/>
        <w:jc w:val="center"/>
        <w:rPr>
          <w:b/>
          <w:sz w:val="28"/>
          <w:szCs w:val="28"/>
          <w:lang w:val="uk-UA"/>
        </w:rPr>
      </w:pPr>
      <w:r w:rsidRPr="00856E09">
        <w:rPr>
          <w:b/>
          <w:sz w:val="28"/>
          <w:szCs w:val="28"/>
          <w:lang w:val="uk-UA"/>
        </w:rPr>
        <w:t>Практичні завдання</w:t>
      </w:r>
    </w:p>
    <w:p w14:paraId="0EE2F7BC" w14:textId="77777777" w:rsidR="003A38AF" w:rsidRPr="00856E09" w:rsidRDefault="003A38AF" w:rsidP="00A5326C">
      <w:pPr>
        <w:numPr>
          <w:ilvl w:val="0"/>
          <w:numId w:val="4"/>
        </w:numPr>
        <w:tabs>
          <w:tab w:val="left" w:pos="1134"/>
        </w:tabs>
        <w:ind w:left="0" w:firstLine="709"/>
        <w:jc w:val="both"/>
        <w:rPr>
          <w:bCs/>
          <w:sz w:val="28"/>
          <w:szCs w:val="22"/>
          <w:lang w:val="uk-UA"/>
        </w:rPr>
      </w:pPr>
      <w:r>
        <w:rPr>
          <w:bCs/>
          <w:sz w:val="28"/>
          <w:szCs w:val="22"/>
          <w:lang w:val="uk-UA"/>
        </w:rPr>
        <w:t>Напишіть схему отримання</w:t>
      </w:r>
      <w:r w:rsidRPr="00856E09">
        <w:rPr>
          <w:bCs/>
          <w:sz w:val="28"/>
          <w:szCs w:val="22"/>
          <w:lang w:val="uk-UA"/>
        </w:rPr>
        <w:t xml:space="preserve"> фуран</w:t>
      </w:r>
      <w:r>
        <w:rPr>
          <w:bCs/>
          <w:sz w:val="28"/>
          <w:szCs w:val="22"/>
          <w:lang w:val="uk-UA"/>
        </w:rPr>
        <w:t>у</w:t>
      </w:r>
      <w:r w:rsidRPr="00856E09">
        <w:rPr>
          <w:bCs/>
          <w:sz w:val="28"/>
          <w:szCs w:val="22"/>
          <w:lang w:val="uk-UA"/>
        </w:rPr>
        <w:t xml:space="preserve"> із фурфуролу. Напишіть для фурану рівняння нітрування, сульфування, гідрування. В яких умовах проходять ці реакції?</w:t>
      </w:r>
    </w:p>
    <w:p w14:paraId="3446AC4F" w14:textId="77777777" w:rsidR="003A38AF" w:rsidRPr="00856E09" w:rsidRDefault="003A38AF" w:rsidP="00A5326C">
      <w:pPr>
        <w:numPr>
          <w:ilvl w:val="0"/>
          <w:numId w:val="4"/>
        </w:numPr>
        <w:tabs>
          <w:tab w:val="left" w:pos="1134"/>
        </w:tabs>
        <w:ind w:left="0" w:firstLine="709"/>
        <w:jc w:val="both"/>
        <w:rPr>
          <w:bCs/>
          <w:sz w:val="28"/>
          <w:szCs w:val="22"/>
          <w:lang w:val="uk-UA"/>
        </w:rPr>
      </w:pPr>
      <w:r>
        <w:rPr>
          <w:color w:val="000000"/>
          <w:sz w:val="28"/>
          <w:lang w:val="uk-UA"/>
        </w:rPr>
        <w:t>Проведіть розрахунки та п</w:t>
      </w:r>
      <w:r w:rsidRPr="00856E09">
        <w:rPr>
          <w:color w:val="000000"/>
          <w:sz w:val="28"/>
          <w:lang w:val="uk-UA"/>
        </w:rPr>
        <w:t>оясніть вплив гетероатому на основність та реакції заміщення.</w:t>
      </w:r>
    </w:p>
    <w:p w14:paraId="164D2858" w14:textId="77777777" w:rsidR="003A38AF" w:rsidRPr="00856E09" w:rsidRDefault="003A38AF" w:rsidP="00A5326C">
      <w:pPr>
        <w:numPr>
          <w:ilvl w:val="0"/>
          <w:numId w:val="4"/>
        </w:numPr>
        <w:tabs>
          <w:tab w:val="left" w:pos="1134"/>
        </w:tabs>
        <w:ind w:left="0" w:firstLine="709"/>
        <w:jc w:val="both"/>
        <w:rPr>
          <w:bCs/>
          <w:sz w:val="28"/>
          <w:szCs w:val="22"/>
          <w:lang w:val="uk-UA"/>
        </w:rPr>
      </w:pPr>
      <w:r>
        <w:rPr>
          <w:bCs/>
          <w:sz w:val="28"/>
          <w:szCs w:val="22"/>
          <w:lang w:val="uk-UA"/>
        </w:rPr>
        <w:t>Ч</w:t>
      </w:r>
      <w:r w:rsidRPr="00856E09">
        <w:rPr>
          <w:bCs/>
          <w:sz w:val="28"/>
          <w:szCs w:val="22"/>
          <w:lang w:val="uk-UA"/>
        </w:rPr>
        <w:t>ому пірол відноситься до ароматичних сполук</w:t>
      </w:r>
      <w:r>
        <w:rPr>
          <w:bCs/>
          <w:sz w:val="28"/>
          <w:szCs w:val="22"/>
          <w:lang w:val="uk-UA"/>
        </w:rPr>
        <w:t>? Відповідь обґрунтуйте, провівши відповідні розрахунки.</w:t>
      </w:r>
    </w:p>
    <w:p w14:paraId="2911830C" w14:textId="77777777" w:rsidR="003A38AF" w:rsidRPr="00856E09" w:rsidRDefault="003A38AF" w:rsidP="006A4939">
      <w:pPr>
        <w:ind w:firstLine="709"/>
        <w:jc w:val="center"/>
        <w:rPr>
          <w:b/>
          <w:sz w:val="28"/>
          <w:szCs w:val="28"/>
          <w:highlight w:val="green"/>
          <w:lang w:val="uk-UA"/>
        </w:rPr>
      </w:pPr>
    </w:p>
    <w:p w14:paraId="1FDD3D5A" w14:textId="77777777" w:rsidR="003A38AF" w:rsidRPr="00856E09" w:rsidRDefault="003A38AF" w:rsidP="00675979">
      <w:pPr>
        <w:jc w:val="both"/>
        <w:rPr>
          <w:lang w:val="uk-UA" w:eastAsia="uk-UA"/>
        </w:rPr>
      </w:pPr>
    </w:p>
    <w:p w14:paraId="05875EF2" w14:textId="77777777" w:rsidR="003A38AF" w:rsidRPr="00856E09" w:rsidRDefault="003A38AF" w:rsidP="00675979">
      <w:pPr>
        <w:rPr>
          <w:lang w:val="uk-UA"/>
        </w:rPr>
        <w:sectPr w:rsidR="003A38AF" w:rsidRPr="00856E09">
          <w:pgSz w:w="11906" w:h="16838"/>
          <w:pgMar w:top="1134" w:right="1134" w:bottom="1134" w:left="1134" w:header="709" w:footer="709" w:gutter="0"/>
          <w:cols w:space="720"/>
        </w:sectPr>
      </w:pPr>
    </w:p>
    <w:p w14:paraId="355214B3" w14:textId="77777777" w:rsidR="003A38AF" w:rsidRPr="00856E09" w:rsidRDefault="003A38AF" w:rsidP="00675979">
      <w:pPr>
        <w:ind w:firstLine="709"/>
        <w:jc w:val="both"/>
        <w:rPr>
          <w:b/>
          <w:sz w:val="28"/>
          <w:szCs w:val="28"/>
          <w:lang w:val="uk-UA"/>
        </w:rPr>
      </w:pPr>
      <w:r w:rsidRPr="00856E09">
        <w:rPr>
          <w:b/>
          <w:sz w:val="28"/>
          <w:szCs w:val="28"/>
          <w:lang w:val="uk-UA"/>
        </w:rPr>
        <w:t>Тема 4. П’ятичленні гетероциклічні сполуки з двома гетероатомами</w:t>
      </w:r>
    </w:p>
    <w:p w14:paraId="28F0E601" w14:textId="77777777" w:rsidR="003A38AF" w:rsidRPr="00856E09" w:rsidRDefault="003A38AF" w:rsidP="00675979">
      <w:pPr>
        <w:ind w:firstLine="709"/>
        <w:jc w:val="both"/>
        <w:rPr>
          <w:b/>
          <w:sz w:val="28"/>
          <w:szCs w:val="28"/>
          <w:lang w:val="uk-UA"/>
        </w:rPr>
      </w:pPr>
    </w:p>
    <w:p w14:paraId="3CB47913" w14:textId="77777777" w:rsidR="003A38AF" w:rsidRPr="00856E09" w:rsidRDefault="003A38AF" w:rsidP="00675979">
      <w:pPr>
        <w:ind w:firstLine="709"/>
        <w:jc w:val="both"/>
        <w:rPr>
          <w:sz w:val="28"/>
          <w:szCs w:val="28"/>
          <w:lang w:val="uk-UA"/>
        </w:rPr>
      </w:pPr>
      <w:r w:rsidRPr="00856E09">
        <w:rPr>
          <w:b/>
          <w:sz w:val="28"/>
          <w:szCs w:val="28"/>
          <w:lang w:val="uk-UA"/>
        </w:rPr>
        <w:t>Мета</w:t>
      </w:r>
      <w:r w:rsidRPr="00856E09">
        <w:rPr>
          <w:caps/>
          <w:sz w:val="28"/>
          <w:szCs w:val="28"/>
          <w:lang w:val="uk-UA"/>
        </w:rPr>
        <w:t xml:space="preserve">: </w:t>
      </w:r>
      <w:r w:rsidRPr="00856E09">
        <w:rPr>
          <w:sz w:val="28"/>
          <w:szCs w:val="28"/>
          <w:lang w:val="uk-UA"/>
        </w:rPr>
        <w:t>вивчення будови п’ятичленних гетероциклічних сполук з двома гетероатомом, їх фізичних та хімічних властивостей</w:t>
      </w:r>
    </w:p>
    <w:p w14:paraId="72959708" w14:textId="77777777" w:rsidR="003A38AF" w:rsidRPr="00856E09" w:rsidRDefault="003A38AF" w:rsidP="00675979">
      <w:pPr>
        <w:ind w:firstLine="709"/>
        <w:jc w:val="both"/>
        <w:rPr>
          <w:sz w:val="28"/>
          <w:szCs w:val="28"/>
          <w:lang w:val="uk-UA"/>
        </w:rPr>
      </w:pPr>
    </w:p>
    <w:p w14:paraId="6FCFF288" w14:textId="77777777" w:rsidR="003A38AF" w:rsidRPr="00856E09" w:rsidRDefault="003A38AF" w:rsidP="00675979">
      <w:pPr>
        <w:ind w:firstLine="709"/>
        <w:jc w:val="center"/>
        <w:rPr>
          <w:sz w:val="28"/>
          <w:szCs w:val="28"/>
          <w:lang w:val="uk-UA"/>
        </w:rPr>
      </w:pPr>
      <w:r w:rsidRPr="00856E09">
        <w:rPr>
          <w:sz w:val="28"/>
          <w:szCs w:val="28"/>
          <w:lang w:val="uk-UA"/>
        </w:rPr>
        <w:t>План</w:t>
      </w:r>
    </w:p>
    <w:p w14:paraId="17984983" w14:textId="77777777" w:rsidR="003A38AF" w:rsidRPr="00856E09" w:rsidRDefault="003A38AF" w:rsidP="00675979">
      <w:pPr>
        <w:ind w:firstLine="709"/>
        <w:jc w:val="both"/>
        <w:rPr>
          <w:sz w:val="28"/>
          <w:szCs w:val="28"/>
          <w:lang w:val="uk-UA"/>
        </w:rPr>
      </w:pPr>
      <w:r w:rsidRPr="00856E09">
        <w:rPr>
          <w:sz w:val="28"/>
          <w:szCs w:val="28"/>
          <w:lang w:val="uk-UA"/>
        </w:rPr>
        <w:t xml:space="preserve">1. Піразол. Способи добування. Фізичні та хімічні властивості. </w:t>
      </w:r>
    </w:p>
    <w:p w14:paraId="4848F50A" w14:textId="77777777" w:rsidR="003A38AF" w:rsidRPr="00856E09" w:rsidRDefault="003A38AF" w:rsidP="00675979">
      <w:pPr>
        <w:ind w:firstLine="709"/>
        <w:jc w:val="both"/>
        <w:rPr>
          <w:sz w:val="28"/>
          <w:szCs w:val="28"/>
          <w:lang w:val="uk-UA"/>
        </w:rPr>
      </w:pPr>
      <w:r w:rsidRPr="00856E09">
        <w:rPr>
          <w:sz w:val="28"/>
          <w:szCs w:val="28"/>
          <w:lang w:val="uk-UA"/>
        </w:rPr>
        <w:t>2. Імідазол. Способи добування. Фізичні та хімічні властивості. Бензімідазол.</w:t>
      </w:r>
    </w:p>
    <w:p w14:paraId="31ED614B" w14:textId="77777777" w:rsidR="003A38AF" w:rsidRPr="00856E09" w:rsidRDefault="003A38AF" w:rsidP="00675979">
      <w:pPr>
        <w:ind w:firstLine="709"/>
        <w:jc w:val="both"/>
        <w:rPr>
          <w:sz w:val="28"/>
          <w:szCs w:val="28"/>
          <w:lang w:val="uk-UA"/>
        </w:rPr>
      </w:pPr>
      <w:r w:rsidRPr="00856E09">
        <w:rPr>
          <w:sz w:val="28"/>
          <w:szCs w:val="28"/>
          <w:lang w:val="uk-UA"/>
        </w:rPr>
        <w:t>3. Тіазол. Способи добування. Фізичні та хімічні властивості.</w:t>
      </w:r>
    </w:p>
    <w:p w14:paraId="7ABA39DB" w14:textId="77777777" w:rsidR="003A38AF" w:rsidRPr="00856E09" w:rsidRDefault="003A38AF" w:rsidP="00675979">
      <w:pPr>
        <w:ind w:firstLine="709"/>
        <w:jc w:val="both"/>
        <w:rPr>
          <w:sz w:val="28"/>
          <w:szCs w:val="28"/>
          <w:lang w:val="uk-UA"/>
        </w:rPr>
      </w:pPr>
    </w:p>
    <w:p w14:paraId="554A8EED" w14:textId="77777777" w:rsidR="003A38AF" w:rsidRPr="00856E09" w:rsidRDefault="003A38AF" w:rsidP="00675979">
      <w:pPr>
        <w:ind w:firstLine="709"/>
        <w:jc w:val="both"/>
        <w:rPr>
          <w:sz w:val="28"/>
          <w:szCs w:val="28"/>
          <w:lang w:val="uk-UA"/>
        </w:rPr>
      </w:pPr>
      <w:r w:rsidRPr="008979B0">
        <w:rPr>
          <w:bCs/>
          <w:i/>
          <w:iCs/>
          <w:sz w:val="28"/>
          <w:szCs w:val="28"/>
          <w:lang w:val="uk-UA"/>
        </w:rPr>
        <w:t>Ключові терміни та поняття</w:t>
      </w:r>
      <w:r w:rsidRPr="00856E09">
        <w:rPr>
          <w:b/>
          <w:sz w:val="28"/>
          <w:szCs w:val="28"/>
          <w:lang w:val="uk-UA"/>
        </w:rPr>
        <w:t>:</w:t>
      </w:r>
      <w:r w:rsidRPr="00856E09">
        <w:rPr>
          <w:sz w:val="28"/>
          <w:szCs w:val="28"/>
          <w:lang w:val="uk-UA"/>
        </w:rPr>
        <w:t xml:space="preserve"> п’ятичленні гетероциклічні сполуки</w:t>
      </w:r>
      <w:r w:rsidRPr="00856E09">
        <w:rPr>
          <w:sz w:val="28"/>
          <w:szCs w:val="28"/>
          <w:lang w:val="uk-UA"/>
        </w:rPr>
        <w:br/>
        <w:t>з двома гетеро атомами</w:t>
      </w:r>
      <w:r w:rsidRPr="00856E09">
        <w:rPr>
          <w:sz w:val="28"/>
          <w:lang w:val="uk-UA"/>
        </w:rPr>
        <w:t>, піразол, імідазол, тіазол, оксазол, ізоксазол.</w:t>
      </w:r>
    </w:p>
    <w:p w14:paraId="285A0A6B" w14:textId="77777777" w:rsidR="003A38AF" w:rsidRPr="00856E09" w:rsidRDefault="003A38AF" w:rsidP="00675979">
      <w:pPr>
        <w:ind w:firstLine="709"/>
        <w:jc w:val="center"/>
        <w:rPr>
          <w:b/>
          <w:sz w:val="28"/>
          <w:szCs w:val="28"/>
          <w:lang w:val="uk-UA"/>
        </w:rPr>
      </w:pPr>
    </w:p>
    <w:p w14:paraId="214E6910" w14:textId="77777777" w:rsidR="003A38AF" w:rsidRPr="00856E09" w:rsidRDefault="003A38AF" w:rsidP="00675979">
      <w:pPr>
        <w:ind w:firstLine="709"/>
        <w:jc w:val="both"/>
        <w:rPr>
          <w:sz w:val="28"/>
          <w:szCs w:val="28"/>
          <w:lang w:val="uk-UA"/>
        </w:rPr>
      </w:pPr>
      <w:r w:rsidRPr="00856E09">
        <w:rPr>
          <w:sz w:val="28"/>
          <w:szCs w:val="28"/>
          <w:lang w:val="uk-UA"/>
        </w:rPr>
        <w:t xml:space="preserve">Найважливішими представниками великої групи </w:t>
      </w:r>
      <w:r w:rsidRPr="00856E09">
        <w:rPr>
          <w:i/>
          <w:sz w:val="28"/>
          <w:szCs w:val="28"/>
          <w:lang w:val="uk-UA"/>
        </w:rPr>
        <w:t>п'ятичленних гетероциклічних сполук з двома гетероатомами</w:t>
      </w:r>
      <w:r w:rsidRPr="00856E09">
        <w:rPr>
          <w:sz w:val="28"/>
          <w:szCs w:val="28"/>
          <w:lang w:val="uk-UA"/>
        </w:rPr>
        <w:t xml:space="preserve"> є піразол, імідазол, тіазол, оксазол та ізоксазол.</w:t>
      </w:r>
    </w:p>
    <w:p w14:paraId="58215B82" w14:textId="77777777" w:rsidR="003A38AF" w:rsidRPr="00856E09" w:rsidRDefault="003A38AF" w:rsidP="00675979">
      <w:pPr>
        <w:ind w:firstLine="709"/>
        <w:jc w:val="both"/>
        <w:rPr>
          <w:sz w:val="28"/>
          <w:szCs w:val="28"/>
          <w:lang w:val="uk-UA"/>
        </w:rPr>
      </w:pPr>
    </w:p>
    <w:p w14:paraId="12C07C1F" w14:textId="325B713F" w:rsidR="003A38AF" w:rsidRPr="00856E09" w:rsidRDefault="00A6399C" w:rsidP="00675979">
      <w:pPr>
        <w:jc w:val="center"/>
        <w:rPr>
          <w:sz w:val="28"/>
          <w:szCs w:val="28"/>
          <w:lang w:val="uk-UA"/>
        </w:rPr>
      </w:pPr>
      <w:r>
        <w:rPr>
          <w:noProof/>
          <w:lang w:val="uk-UA"/>
        </w:rPr>
        <w:drawing>
          <wp:inline distT="0" distB="0" distL="0" distR="0" wp14:anchorId="01EB3DD0" wp14:editId="095F9172">
            <wp:extent cx="6096000" cy="1143000"/>
            <wp:effectExtent l="0" t="0" r="0" b="0"/>
            <wp:docPr id="136"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14:paraId="7D666855" w14:textId="77777777" w:rsidR="003A38AF" w:rsidRPr="00856E09" w:rsidRDefault="003A38AF" w:rsidP="00675979">
      <w:pPr>
        <w:ind w:firstLine="709"/>
        <w:jc w:val="both"/>
        <w:rPr>
          <w:sz w:val="28"/>
          <w:szCs w:val="28"/>
          <w:lang w:val="uk-UA"/>
        </w:rPr>
      </w:pPr>
    </w:p>
    <w:p w14:paraId="5CBD721F" w14:textId="77777777" w:rsidR="003A38AF" w:rsidRPr="00856E09" w:rsidRDefault="003A38AF" w:rsidP="00675979">
      <w:pPr>
        <w:ind w:firstLine="709"/>
        <w:jc w:val="both"/>
        <w:rPr>
          <w:sz w:val="28"/>
          <w:szCs w:val="28"/>
          <w:lang w:val="uk-UA"/>
        </w:rPr>
      </w:pPr>
      <w:r w:rsidRPr="00856E09">
        <w:rPr>
          <w:sz w:val="28"/>
          <w:szCs w:val="28"/>
          <w:lang w:val="uk-UA"/>
        </w:rPr>
        <w:t>Оскільки в цих сполуках принаймні один з двох гетероатомів є Нітроген, вони отримали загальну назву азоли.</w:t>
      </w:r>
    </w:p>
    <w:p w14:paraId="6AD0092B" w14:textId="77777777" w:rsidR="003A38AF" w:rsidRPr="00856E09" w:rsidRDefault="003A38AF" w:rsidP="00675979">
      <w:pPr>
        <w:ind w:firstLine="709"/>
        <w:jc w:val="both"/>
        <w:rPr>
          <w:sz w:val="28"/>
          <w:szCs w:val="28"/>
          <w:lang w:val="uk-UA"/>
        </w:rPr>
      </w:pPr>
      <w:r w:rsidRPr="00856E09">
        <w:rPr>
          <w:sz w:val="28"/>
          <w:szCs w:val="28"/>
          <w:lang w:val="uk-UA"/>
        </w:rPr>
        <w:t xml:space="preserve">Усі наведені гетероцикли мають ароматичність. Неподілена пара електронів атома Нітрогену піридинового типу не бере участі в утворенні ароматичного секстету та надає гетероциклам основних властивостей. </w:t>
      </w:r>
    </w:p>
    <w:p w14:paraId="49FCA4C4" w14:textId="77777777" w:rsidR="003A38AF" w:rsidRPr="00856E09" w:rsidRDefault="003A38AF" w:rsidP="00675979">
      <w:pPr>
        <w:ind w:firstLine="709"/>
        <w:jc w:val="both"/>
        <w:rPr>
          <w:sz w:val="28"/>
          <w:szCs w:val="28"/>
          <w:lang w:val="uk-UA"/>
        </w:rPr>
      </w:pPr>
      <w:r w:rsidRPr="00856E09">
        <w:rPr>
          <w:sz w:val="28"/>
          <w:szCs w:val="28"/>
          <w:lang w:val="uk-UA"/>
        </w:rPr>
        <w:t>Крім того, атом Нітрогену піридинового типу маючи більшу електронегативність, ніж атом Карбону, зменшує π-електронну густину на вуглецевих атомах циклу та тим самим знижує у порівнянні до фурану, піролу та тіофену реакційну здатність азолів у реакціях електрофільного заміщення.</w:t>
      </w:r>
    </w:p>
    <w:p w14:paraId="7C49CDA3" w14:textId="77777777" w:rsidR="003A38AF" w:rsidRPr="00856E09" w:rsidRDefault="003A38AF" w:rsidP="00675979">
      <w:pPr>
        <w:ind w:firstLine="709"/>
        <w:jc w:val="both"/>
        <w:rPr>
          <w:sz w:val="28"/>
          <w:szCs w:val="28"/>
          <w:lang w:val="uk-UA"/>
        </w:rPr>
      </w:pPr>
      <w:r w:rsidRPr="00856E09">
        <w:rPr>
          <w:b/>
          <w:sz w:val="28"/>
          <w:szCs w:val="28"/>
          <w:lang w:val="uk-UA"/>
        </w:rPr>
        <w:t>Піразол</w:t>
      </w:r>
    </w:p>
    <w:p w14:paraId="3662EFA2" w14:textId="533E305F" w:rsidR="003A38AF" w:rsidRPr="00856E09" w:rsidRDefault="00A6399C" w:rsidP="00675979">
      <w:pPr>
        <w:ind w:firstLine="709"/>
        <w:jc w:val="center"/>
        <w:rPr>
          <w:sz w:val="28"/>
          <w:szCs w:val="28"/>
          <w:lang w:val="uk-UA"/>
        </w:rPr>
      </w:pPr>
      <w:r>
        <w:rPr>
          <w:noProof/>
          <w:lang w:val="uk-UA"/>
        </w:rPr>
        <w:drawing>
          <wp:inline distT="0" distB="0" distL="0" distR="0" wp14:anchorId="38AEFBFA" wp14:editId="1C3909EB">
            <wp:extent cx="920750" cy="831850"/>
            <wp:effectExtent l="0" t="0" r="0" b="0"/>
            <wp:docPr id="137"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20750" cy="831850"/>
                    </a:xfrm>
                    <a:prstGeom prst="rect">
                      <a:avLst/>
                    </a:prstGeom>
                    <a:noFill/>
                    <a:ln>
                      <a:noFill/>
                    </a:ln>
                  </pic:spPr>
                </pic:pic>
              </a:graphicData>
            </a:graphic>
          </wp:inline>
        </w:drawing>
      </w:r>
    </w:p>
    <w:p w14:paraId="0C8FF8CA" w14:textId="77777777" w:rsidR="003A38AF" w:rsidRPr="00856E09" w:rsidRDefault="003A38AF" w:rsidP="00675979">
      <w:pPr>
        <w:ind w:firstLine="709"/>
        <w:jc w:val="both"/>
        <w:rPr>
          <w:b/>
          <w:sz w:val="28"/>
          <w:szCs w:val="28"/>
          <w:lang w:val="uk-UA"/>
        </w:rPr>
      </w:pPr>
    </w:p>
    <w:p w14:paraId="0A48162F" w14:textId="77777777" w:rsidR="003A38AF" w:rsidRPr="00856E09" w:rsidRDefault="003A38AF" w:rsidP="00675979">
      <w:pPr>
        <w:ind w:firstLine="709"/>
        <w:jc w:val="both"/>
        <w:rPr>
          <w:b/>
          <w:i/>
          <w:sz w:val="28"/>
          <w:szCs w:val="28"/>
          <w:lang w:val="uk-UA"/>
        </w:rPr>
      </w:pPr>
      <w:r w:rsidRPr="00856E09">
        <w:rPr>
          <w:b/>
          <w:i/>
          <w:sz w:val="28"/>
          <w:szCs w:val="28"/>
          <w:lang w:val="uk-UA"/>
        </w:rPr>
        <w:t>Способи добування</w:t>
      </w:r>
    </w:p>
    <w:p w14:paraId="0A87B06A" w14:textId="77777777" w:rsidR="003A38AF" w:rsidRPr="00856E09" w:rsidRDefault="003A38AF" w:rsidP="00675979">
      <w:pPr>
        <w:ind w:firstLine="709"/>
        <w:jc w:val="both"/>
        <w:rPr>
          <w:sz w:val="28"/>
          <w:szCs w:val="28"/>
          <w:lang w:val="uk-UA"/>
        </w:rPr>
      </w:pPr>
      <w:r w:rsidRPr="00856E09">
        <w:rPr>
          <w:sz w:val="28"/>
          <w:szCs w:val="28"/>
          <w:lang w:val="uk-UA"/>
        </w:rPr>
        <w:t>У природі піразол (1,2-діазол) та його похідні не зустрічаються. Найважливішими є:</w:t>
      </w:r>
    </w:p>
    <w:p w14:paraId="128793D9" w14:textId="77777777" w:rsidR="003A38AF" w:rsidRPr="00856E09" w:rsidRDefault="003A38AF" w:rsidP="00675979">
      <w:pPr>
        <w:ind w:firstLine="709"/>
        <w:jc w:val="both"/>
        <w:rPr>
          <w:sz w:val="28"/>
          <w:szCs w:val="28"/>
          <w:lang w:val="uk-UA"/>
        </w:rPr>
      </w:pPr>
      <w:r w:rsidRPr="00856E09">
        <w:rPr>
          <w:b/>
          <w:sz w:val="28"/>
          <w:szCs w:val="28"/>
          <w:lang w:val="uk-UA"/>
        </w:rPr>
        <w:t>1.</w:t>
      </w:r>
      <w:r w:rsidRPr="00856E09">
        <w:rPr>
          <w:sz w:val="28"/>
          <w:szCs w:val="28"/>
          <w:lang w:val="uk-UA"/>
        </w:rPr>
        <w:t xml:space="preserve"> Взаємодія етину з діазоалканами. Реакцію використовують для добування піразолу та його похідних.</w:t>
      </w:r>
    </w:p>
    <w:p w14:paraId="763FAE4A" w14:textId="5F0A7AF9" w:rsidR="003A38AF" w:rsidRPr="00856E09" w:rsidRDefault="00A6399C" w:rsidP="00675979">
      <w:pPr>
        <w:jc w:val="center"/>
        <w:rPr>
          <w:sz w:val="28"/>
          <w:szCs w:val="28"/>
          <w:lang w:val="uk-UA"/>
        </w:rPr>
      </w:pPr>
      <w:r>
        <w:rPr>
          <w:noProof/>
          <w:lang w:val="uk-UA"/>
        </w:rPr>
        <w:drawing>
          <wp:inline distT="0" distB="0" distL="0" distR="0" wp14:anchorId="2C056E21" wp14:editId="0A2C42C7">
            <wp:extent cx="3848100" cy="1447800"/>
            <wp:effectExtent l="0" t="0" r="0" b="0"/>
            <wp:docPr id="138"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48100" cy="1447800"/>
                    </a:xfrm>
                    <a:prstGeom prst="rect">
                      <a:avLst/>
                    </a:prstGeom>
                    <a:noFill/>
                    <a:ln>
                      <a:noFill/>
                    </a:ln>
                  </pic:spPr>
                </pic:pic>
              </a:graphicData>
            </a:graphic>
          </wp:inline>
        </w:drawing>
      </w:r>
    </w:p>
    <w:p w14:paraId="040E5183" w14:textId="77777777" w:rsidR="003A38AF" w:rsidRPr="00856E09" w:rsidRDefault="003A38AF" w:rsidP="00675979">
      <w:pPr>
        <w:ind w:firstLine="709"/>
        <w:jc w:val="both"/>
        <w:rPr>
          <w:sz w:val="28"/>
          <w:szCs w:val="28"/>
          <w:lang w:val="uk-UA"/>
        </w:rPr>
      </w:pPr>
    </w:p>
    <w:p w14:paraId="3459AF2F" w14:textId="77777777" w:rsidR="003A38AF" w:rsidRPr="00856E09" w:rsidRDefault="003A38AF" w:rsidP="00675979">
      <w:pPr>
        <w:ind w:firstLine="709"/>
        <w:jc w:val="both"/>
        <w:rPr>
          <w:sz w:val="28"/>
          <w:szCs w:val="28"/>
          <w:lang w:val="uk-UA"/>
        </w:rPr>
      </w:pPr>
      <w:r w:rsidRPr="00856E09">
        <w:rPr>
          <w:b/>
          <w:sz w:val="28"/>
          <w:szCs w:val="28"/>
          <w:lang w:val="uk-UA"/>
        </w:rPr>
        <w:t>2.</w:t>
      </w:r>
      <w:r w:rsidRPr="00856E09">
        <w:rPr>
          <w:sz w:val="28"/>
          <w:szCs w:val="28"/>
          <w:lang w:val="uk-UA"/>
        </w:rPr>
        <w:t xml:space="preserve"> Взаємодія гідразину, алкіл- або арилгідразинів з 1,3-дикарбонільними сполуками. </w:t>
      </w:r>
    </w:p>
    <w:p w14:paraId="6FA2786F" w14:textId="4E860353" w:rsidR="003A38AF" w:rsidRPr="00856E09" w:rsidRDefault="00A6399C" w:rsidP="00675979">
      <w:pPr>
        <w:jc w:val="center"/>
        <w:rPr>
          <w:sz w:val="28"/>
          <w:szCs w:val="28"/>
          <w:lang w:val="uk-UA"/>
        </w:rPr>
      </w:pPr>
      <w:r>
        <w:rPr>
          <w:noProof/>
          <w:lang w:val="uk-UA"/>
        </w:rPr>
        <w:drawing>
          <wp:inline distT="0" distB="0" distL="0" distR="0" wp14:anchorId="675EBD54" wp14:editId="277855F3">
            <wp:extent cx="5175250" cy="1441450"/>
            <wp:effectExtent l="0" t="0" r="0" b="0"/>
            <wp:docPr id="139"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75250" cy="1441450"/>
                    </a:xfrm>
                    <a:prstGeom prst="rect">
                      <a:avLst/>
                    </a:prstGeom>
                    <a:noFill/>
                    <a:ln>
                      <a:noFill/>
                    </a:ln>
                  </pic:spPr>
                </pic:pic>
              </a:graphicData>
            </a:graphic>
          </wp:inline>
        </w:drawing>
      </w:r>
    </w:p>
    <w:p w14:paraId="46F33CC6" w14:textId="77777777" w:rsidR="003A38AF" w:rsidRPr="00856E09" w:rsidRDefault="003A38AF" w:rsidP="00675979">
      <w:pPr>
        <w:ind w:firstLine="709"/>
        <w:jc w:val="both"/>
        <w:rPr>
          <w:sz w:val="28"/>
          <w:szCs w:val="28"/>
          <w:lang w:val="uk-UA"/>
        </w:rPr>
      </w:pPr>
    </w:p>
    <w:p w14:paraId="7C6F5AE8" w14:textId="77777777" w:rsidR="003A38AF" w:rsidRPr="00856E09" w:rsidRDefault="003A38AF" w:rsidP="00675979">
      <w:pPr>
        <w:ind w:firstLine="709"/>
        <w:jc w:val="both"/>
        <w:rPr>
          <w:sz w:val="28"/>
          <w:szCs w:val="28"/>
          <w:lang w:val="uk-UA"/>
        </w:rPr>
      </w:pPr>
    </w:p>
    <w:p w14:paraId="56FF7476" w14:textId="77777777" w:rsidR="003A38AF" w:rsidRPr="00856E09" w:rsidRDefault="003A38AF" w:rsidP="00675979">
      <w:pPr>
        <w:ind w:firstLine="709"/>
        <w:rPr>
          <w:b/>
          <w:i/>
          <w:sz w:val="28"/>
          <w:szCs w:val="28"/>
          <w:lang w:val="uk-UA"/>
        </w:rPr>
      </w:pPr>
      <w:r w:rsidRPr="00856E09">
        <w:rPr>
          <w:b/>
          <w:i/>
          <w:sz w:val="28"/>
          <w:szCs w:val="28"/>
          <w:lang w:val="uk-UA"/>
        </w:rPr>
        <w:t>Фізичні властивості</w:t>
      </w:r>
    </w:p>
    <w:p w14:paraId="2123A836" w14:textId="77777777" w:rsidR="003A38AF" w:rsidRPr="00856E09" w:rsidRDefault="003A38AF" w:rsidP="00675979">
      <w:pPr>
        <w:ind w:firstLine="709"/>
        <w:jc w:val="both"/>
        <w:rPr>
          <w:i/>
          <w:sz w:val="28"/>
          <w:szCs w:val="28"/>
          <w:lang w:val="uk-UA"/>
        </w:rPr>
      </w:pPr>
    </w:p>
    <w:p w14:paraId="6FF8F52F" w14:textId="77777777" w:rsidR="003A38AF" w:rsidRPr="00856E09" w:rsidRDefault="003A38AF" w:rsidP="00675979">
      <w:pPr>
        <w:ind w:firstLine="709"/>
        <w:jc w:val="both"/>
        <w:rPr>
          <w:sz w:val="28"/>
          <w:szCs w:val="28"/>
          <w:lang w:val="uk-UA"/>
        </w:rPr>
      </w:pPr>
      <w:r w:rsidRPr="00856E09">
        <w:rPr>
          <w:sz w:val="28"/>
          <w:szCs w:val="28"/>
          <w:lang w:val="uk-UA"/>
        </w:rPr>
        <w:t xml:space="preserve">Піразол ‒ безбарвна кристалічна речовина (т. пл. 70 </w:t>
      </w:r>
      <w:r w:rsidRPr="00856E09">
        <w:rPr>
          <w:sz w:val="28"/>
          <w:szCs w:val="28"/>
          <w:vertAlign w:val="superscript"/>
          <w:lang w:val="uk-UA"/>
        </w:rPr>
        <w:t>0</w:t>
      </w:r>
      <w:r w:rsidRPr="00856E09">
        <w:rPr>
          <w:sz w:val="28"/>
          <w:szCs w:val="28"/>
          <w:lang w:val="uk-UA"/>
        </w:rPr>
        <w:t xml:space="preserve">С, т. кип. 187 </w:t>
      </w:r>
      <w:r w:rsidRPr="00856E09">
        <w:rPr>
          <w:sz w:val="28"/>
          <w:szCs w:val="28"/>
          <w:vertAlign w:val="superscript"/>
          <w:lang w:val="uk-UA"/>
        </w:rPr>
        <w:t>0</w:t>
      </w:r>
      <w:r w:rsidRPr="00856E09">
        <w:rPr>
          <w:sz w:val="28"/>
          <w:szCs w:val="28"/>
          <w:lang w:val="uk-UA"/>
        </w:rPr>
        <w:t xml:space="preserve">С) </w:t>
      </w:r>
      <w:r w:rsidRPr="00856E09">
        <w:rPr>
          <w:sz w:val="28"/>
          <w:szCs w:val="28"/>
          <w:lang w:val="uk-UA"/>
        </w:rPr>
        <w:br/>
        <w:t>зі слабким запахом піридину: добре розчинна у воді, етанолі та ефірі.</w:t>
      </w:r>
    </w:p>
    <w:p w14:paraId="3CE2F68C" w14:textId="77777777" w:rsidR="003A38AF" w:rsidRPr="00856E09" w:rsidRDefault="003A38AF" w:rsidP="00675979">
      <w:pPr>
        <w:ind w:firstLine="709"/>
        <w:jc w:val="both"/>
        <w:rPr>
          <w:sz w:val="28"/>
          <w:szCs w:val="28"/>
          <w:lang w:val="uk-UA"/>
        </w:rPr>
      </w:pPr>
      <w:r w:rsidRPr="00856E09">
        <w:rPr>
          <w:sz w:val="28"/>
          <w:szCs w:val="28"/>
          <w:lang w:val="uk-UA"/>
        </w:rPr>
        <w:t>В неполярних розчинниках існує у формі димерів і тримерів через утворення міжмолекулярних водневих зв’язків.</w:t>
      </w:r>
    </w:p>
    <w:p w14:paraId="6A19370B" w14:textId="77777777" w:rsidR="003A38AF" w:rsidRPr="00856E09" w:rsidRDefault="003A38AF" w:rsidP="00675979">
      <w:pPr>
        <w:ind w:firstLine="709"/>
        <w:jc w:val="both"/>
        <w:rPr>
          <w:sz w:val="28"/>
          <w:szCs w:val="28"/>
          <w:lang w:val="uk-UA"/>
        </w:rPr>
      </w:pPr>
    </w:p>
    <w:p w14:paraId="64618732" w14:textId="5C69EA11" w:rsidR="003A38AF" w:rsidRPr="00856E09" w:rsidRDefault="00A6399C" w:rsidP="00675979">
      <w:pPr>
        <w:jc w:val="center"/>
        <w:rPr>
          <w:sz w:val="28"/>
          <w:szCs w:val="28"/>
          <w:lang w:val="uk-UA"/>
        </w:rPr>
      </w:pPr>
      <w:r>
        <w:rPr>
          <w:noProof/>
          <w:lang w:val="uk-UA"/>
        </w:rPr>
        <w:drawing>
          <wp:inline distT="0" distB="0" distL="0" distR="0" wp14:anchorId="38923B73" wp14:editId="25983D07">
            <wp:extent cx="5607050" cy="2336800"/>
            <wp:effectExtent l="0" t="0" r="0" b="0"/>
            <wp:docPr id="140"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7050" cy="2336800"/>
                    </a:xfrm>
                    <a:prstGeom prst="rect">
                      <a:avLst/>
                    </a:prstGeom>
                    <a:noFill/>
                    <a:ln>
                      <a:noFill/>
                    </a:ln>
                  </pic:spPr>
                </pic:pic>
              </a:graphicData>
            </a:graphic>
          </wp:inline>
        </w:drawing>
      </w:r>
    </w:p>
    <w:p w14:paraId="0C8C8014" w14:textId="77777777" w:rsidR="003A38AF" w:rsidRPr="00856E09" w:rsidRDefault="003A38AF" w:rsidP="00675979">
      <w:pPr>
        <w:ind w:firstLine="709"/>
        <w:jc w:val="both"/>
        <w:rPr>
          <w:sz w:val="28"/>
          <w:szCs w:val="28"/>
          <w:lang w:val="uk-UA"/>
        </w:rPr>
      </w:pPr>
    </w:p>
    <w:p w14:paraId="051A3CDC" w14:textId="77777777" w:rsidR="003A38AF" w:rsidRPr="00856E09" w:rsidRDefault="003A38AF" w:rsidP="00675979">
      <w:pPr>
        <w:ind w:firstLine="709"/>
        <w:rPr>
          <w:b/>
          <w:i/>
          <w:sz w:val="28"/>
          <w:szCs w:val="28"/>
          <w:lang w:val="uk-UA"/>
        </w:rPr>
      </w:pPr>
      <w:r w:rsidRPr="00856E09">
        <w:rPr>
          <w:b/>
          <w:i/>
          <w:sz w:val="28"/>
          <w:szCs w:val="28"/>
          <w:lang w:val="uk-UA"/>
        </w:rPr>
        <w:t>Хімічні властивості</w:t>
      </w:r>
    </w:p>
    <w:p w14:paraId="5A9D833C" w14:textId="77777777" w:rsidR="003A38AF" w:rsidRPr="00856E09" w:rsidRDefault="003A38AF" w:rsidP="00675979">
      <w:pPr>
        <w:ind w:firstLine="709"/>
        <w:jc w:val="both"/>
        <w:rPr>
          <w:sz w:val="28"/>
          <w:szCs w:val="28"/>
          <w:lang w:val="uk-UA"/>
        </w:rPr>
      </w:pPr>
    </w:p>
    <w:p w14:paraId="67C0814A" w14:textId="77777777" w:rsidR="003A38AF" w:rsidRPr="00856E09" w:rsidRDefault="003A38AF" w:rsidP="00675979">
      <w:pPr>
        <w:ind w:firstLine="709"/>
        <w:jc w:val="both"/>
        <w:rPr>
          <w:sz w:val="28"/>
          <w:szCs w:val="28"/>
          <w:lang w:val="uk-UA"/>
        </w:rPr>
      </w:pPr>
      <w:r w:rsidRPr="00856E09">
        <w:rPr>
          <w:b/>
          <w:sz w:val="28"/>
          <w:szCs w:val="28"/>
          <w:lang w:val="uk-UA"/>
        </w:rPr>
        <w:t>1. Кислотність і основність</w:t>
      </w:r>
      <w:r w:rsidRPr="00856E09">
        <w:rPr>
          <w:sz w:val="28"/>
          <w:szCs w:val="28"/>
          <w:lang w:val="uk-UA"/>
        </w:rPr>
        <w:t>. Кислотно-основні властивості піразолу зумовлені наявністю в його структурі атомів Нітрогену пірольного та піридинового типів:</w:t>
      </w:r>
    </w:p>
    <w:p w14:paraId="5F2CF4AF" w14:textId="32972EE5" w:rsidR="003A38AF" w:rsidRPr="00856E09" w:rsidRDefault="00A6399C" w:rsidP="00675979">
      <w:pPr>
        <w:jc w:val="center"/>
        <w:rPr>
          <w:sz w:val="28"/>
          <w:szCs w:val="28"/>
          <w:lang w:val="uk-UA"/>
        </w:rPr>
      </w:pPr>
      <w:r>
        <w:rPr>
          <w:noProof/>
          <w:lang w:val="uk-UA"/>
        </w:rPr>
        <w:drawing>
          <wp:inline distT="0" distB="0" distL="0" distR="0" wp14:anchorId="5CFF6EE3" wp14:editId="03175EA9">
            <wp:extent cx="6134100" cy="2133600"/>
            <wp:effectExtent l="0" t="0" r="0" b="0"/>
            <wp:docPr id="141"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34100" cy="2133600"/>
                    </a:xfrm>
                    <a:prstGeom prst="rect">
                      <a:avLst/>
                    </a:prstGeom>
                    <a:noFill/>
                    <a:ln>
                      <a:noFill/>
                    </a:ln>
                  </pic:spPr>
                </pic:pic>
              </a:graphicData>
            </a:graphic>
          </wp:inline>
        </w:drawing>
      </w:r>
    </w:p>
    <w:p w14:paraId="5AB3C0A1" w14:textId="77777777" w:rsidR="003A38AF" w:rsidRPr="00856E09" w:rsidRDefault="003A38AF" w:rsidP="00675979">
      <w:pPr>
        <w:ind w:firstLine="709"/>
        <w:jc w:val="both"/>
        <w:rPr>
          <w:sz w:val="28"/>
          <w:szCs w:val="28"/>
          <w:lang w:val="uk-UA"/>
        </w:rPr>
      </w:pPr>
    </w:p>
    <w:p w14:paraId="3CF1BF46" w14:textId="77777777" w:rsidR="003A38AF" w:rsidRPr="00856E09" w:rsidRDefault="003A38AF" w:rsidP="00675979">
      <w:pPr>
        <w:ind w:firstLine="709"/>
        <w:jc w:val="both"/>
        <w:rPr>
          <w:sz w:val="28"/>
          <w:szCs w:val="28"/>
          <w:lang w:val="uk-UA"/>
        </w:rPr>
      </w:pPr>
      <w:r w:rsidRPr="00856E09">
        <w:rPr>
          <w:sz w:val="28"/>
          <w:szCs w:val="28"/>
          <w:lang w:val="uk-UA"/>
        </w:rPr>
        <w:t xml:space="preserve">За рахунок атома Нітрогену піридинового типу піразол випредставляє основні властивості, за рахунок атома Нітрогену пірольного типу ‒ слабкі кислотні властивості. Піразол є </w:t>
      </w:r>
      <w:r w:rsidRPr="00856E09">
        <w:rPr>
          <w:i/>
          <w:iCs/>
          <w:sz w:val="28"/>
          <w:szCs w:val="28"/>
          <w:lang w:val="uk-UA"/>
        </w:rPr>
        <w:t xml:space="preserve">амфотерною </w:t>
      </w:r>
      <w:r w:rsidRPr="00856E09">
        <w:rPr>
          <w:sz w:val="28"/>
          <w:szCs w:val="28"/>
          <w:lang w:val="uk-UA"/>
        </w:rPr>
        <w:t xml:space="preserve">сполукою та здатний вступати </w:t>
      </w:r>
      <w:r w:rsidRPr="00856E09">
        <w:rPr>
          <w:sz w:val="28"/>
          <w:szCs w:val="28"/>
          <w:lang w:val="uk-UA"/>
        </w:rPr>
        <w:br/>
        <w:t>в реакції як з мінеральними кислотами,так і злугами, утворюючи при цьому солі, наприклад:</w:t>
      </w:r>
    </w:p>
    <w:p w14:paraId="2143B1A7" w14:textId="20BED1A1" w:rsidR="003A38AF" w:rsidRPr="00856E09" w:rsidRDefault="00A6399C" w:rsidP="00675979">
      <w:pPr>
        <w:jc w:val="center"/>
        <w:rPr>
          <w:sz w:val="28"/>
          <w:szCs w:val="28"/>
          <w:lang w:val="uk-UA"/>
        </w:rPr>
      </w:pPr>
      <w:r>
        <w:rPr>
          <w:noProof/>
          <w:lang w:val="uk-UA"/>
        </w:rPr>
        <w:drawing>
          <wp:inline distT="0" distB="0" distL="0" distR="0" wp14:anchorId="4E4DD893" wp14:editId="086EE11D">
            <wp:extent cx="4927600" cy="1511300"/>
            <wp:effectExtent l="0" t="0" r="0" b="0"/>
            <wp:docPr id="142"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27600" cy="1511300"/>
                    </a:xfrm>
                    <a:prstGeom prst="rect">
                      <a:avLst/>
                    </a:prstGeom>
                    <a:noFill/>
                    <a:ln>
                      <a:noFill/>
                    </a:ln>
                  </pic:spPr>
                </pic:pic>
              </a:graphicData>
            </a:graphic>
          </wp:inline>
        </w:drawing>
      </w:r>
    </w:p>
    <w:p w14:paraId="3D03299C" w14:textId="77777777" w:rsidR="003A38AF" w:rsidRPr="00856E09" w:rsidRDefault="003A38AF" w:rsidP="00675979">
      <w:pPr>
        <w:ind w:firstLine="709"/>
        <w:jc w:val="both"/>
        <w:rPr>
          <w:sz w:val="28"/>
          <w:szCs w:val="28"/>
          <w:lang w:val="uk-UA"/>
        </w:rPr>
      </w:pPr>
    </w:p>
    <w:p w14:paraId="3D602CA0" w14:textId="77777777" w:rsidR="003A38AF" w:rsidRPr="00856E09" w:rsidRDefault="003A38AF" w:rsidP="00675979">
      <w:pPr>
        <w:ind w:firstLine="709"/>
        <w:jc w:val="both"/>
        <w:rPr>
          <w:sz w:val="28"/>
          <w:szCs w:val="28"/>
          <w:lang w:val="uk-UA"/>
        </w:rPr>
      </w:pPr>
      <w:r w:rsidRPr="00856E09">
        <w:rPr>
          <w:sz w:val="28"/>
          <w:szCs w:val="28"/>
          <w:lang w:val="uk-UA"/>
        </w:rPr>
        <w:t>Солі піразолу вельми стійкі сполуки. Їх стабільність зумовлена делокалізацією позитивного заряду між усіма атомами циклу в катіоні піразолію, або негативного заряду в піразолід-аніоні.</w:t>
      </w:r>
    </w:p>
    <w:p w14:paraId="2D9CBFA2" w14:textId="1C3C30AC" w:rsidR="003A38AF" w:rsidRPr="00856E09" w:rsidRDefault="00A6399C" w:rsidP="00675979">
      <w:pPr>
        <w:jc w:val="center"/>
        <w:rPr>
          <w:sz w:val="28"/>
          <w:szCs w:val="28"/>
          <w:lang w:val="uk-UA"/>
        </w:rPr>
      </w:pPr>
      <w:r>
        <w:rPr>
          <w:noProof/>
          <w:lang w:val="uk-UA"/>
        </w:rPr>
        <w:drawing>
          <wp:inline distT="0" distB="0" distL="0" distR="0" wp14:anchorId="1B7A5EA4" wp14:editId="0C39B0B1">
            <wp:extent cx="5334000" cy="1530350"/>
            <wp:effectExtent l="0" t="0" r="0" b="0"/>
            <wp:docPr id="143"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34000" cy="1530350"/>
                    </a:xfrm>
                    <a:prstGeom prst="rect">
                      <a:avLst/>
                    </a:prstGeom>
                    <a:noFill/>
                    <a:ln>
                      <a:noFill/>
                    </a:ln>
                  </pic:spPr>
                </pic:pic>
              </a:graphicData>
            </a:graphic>
          </wp:inline>
        </w:drawing>
      </w:r>
    </w:p>
    <w:p w14:paraId="71706498" w14:textId="77777777" w:rsidR="003A38AF" w:rsidRPr="00856E09" w:rsidRDefault="003A38AF" w:rsidP="00675979">
      <w:pPr>
        <w:ind w:firstLine="709"/>
        <w:jc w:val="both"/>
        <w:rPr>
          <w:sz w:val="28"/>
          <w:szCs w:val="28"/>
          <w:lang w:val="uk-UA"/>
        </w:rPr>
      </w:pPr>
      <w:r w:rsidRPr="00856E09">
        <w:rPr>
          <w:sz w:val="28"/>
          <w:szCs w:val="28"/>
          <w:lang w:val="uk-UA"/>
        </w:rPr>
        <w:t xml:space="preserve">Наявність у молекулі піразолу рухомого атома Гідрогену NН-групи та основного центру ‒ атома Нітрогену піридинового типу є причиною виникнення </w:t>
      </w:r>
      <w:r w:rsidRPr="00856E09">
        <w:rPr>
          <w:i/>
          <w:iCs/>
          <w:sz w:val="28"/>
          <w:szCs w:val="28"/>
          <w:lang w:val="uk-UA"/>
        </w:rPr>
        <w:t>прототропної,</w:t>
      </w:r>
      <w:r w:rsidRPr="00856E09">
        <w:rPr>
          <w:sz w:val="28"/>
          <w:szCs w:val="28"/>
          <w:lang w:val="uk-UA"/>
        </w:rPr>
        <w:t xml:space="preserve"> або так званої </w:t>
      </w:r>
      <w:r w:rsidRPr="00856E09">
        <w:rPr>
          <w:i/>
          <w:iCs/>
          <w:sz w:val="28"/>
          <w:szCs w:val="28"/>
          <w:lang w:val="uk-UA"/>
        </w:rPr>
        <w:t xml:space="preserve">азольної таутомерії. </w:t>
      </w:r>
      <w:r w:rsidRPr="00856E09">
        <w:rPr>
          <w:sz w:val="28"/>
          <w:szCs w:val="28"/>
          <w:lang w:val="uk-UA"/>
        </w:rPr>
        <w:t>Прототропна таутомерія піразолу та його гомологів зумовленапереміщенням атома Гідрогену NН-групи до атома Нітрогену піридинового типу.</w:t>
      </w:r>
    </w:p>
    <w:p w14:paraId="7FD004A4" w14:textId="44EC19DA" w:rsidR="003A38AF" w:rsidRPr="00856E09" w:rsidRDefault="00A6399C" w:rsidP="00675979">
      <w:pPr>
        <w:jc w:val="center"/>
        <w:rPr>
          <w:sz w:val="28"/>
          <w:szCs w:val="28"/>
          <w:lang w:val="uk-UA"/>
        </w:rPr>
      </w:pPr>
      <w:r>
        <w:rPr>
          <w:noProof/>
          <w:lang w:val="uk-UA"/>
        </w:rPr>
        <w:drawing>
          <wp:inline distT="0" distB="0" distL="0" distR="0" wp14:anchorId="408D67E2" wp14:editId="720BACAB">
            <wp:extent cx="4025900" cy="1333500"/>
            <wp:effectExtent l="0" t="0" r="0" b="0"/>
            <wp:docPr id="144"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25900" cy="1333500"/>
                    </a:xfrm>
                    <a:prstGeom prst="rect">
                      <a:avLst/>
                    </a:prstGeom>
                    <a:noFill/>
                    <a:ln>
                      <a:noFill/>
                    </a:ln>
                  </pic:spPr>
                </pic:pic>
              </a:graphicData>
            </a:graphic>
          </wp:inline>
        </w:drawing>
      </w:r>
    </w:p>
    <w:p w14:paraId="6A4EF74B" w14:textId="77777777" w:rsidR="003A38AF" w:rsidRPr="00856E09" w:rsidRDefault="003A38AF" w:rsidP="00675979">
      <w:pPr>
        <w:ind w:firstLine="709"/>
        <w:jc w:val="both"/>
        <w:rPr>
          <w:sz w:val="28"/>
          <w:szCs w:val="28"/>
          <w:lang w:val="uk-UA"/>
        </w:rPr>
      </w:pPr>
      <w:r w:rsidRPr="00856E09">
        <w:rPr>
          <w:sz w:val="28"/>
          <w:szCs w:val="28"/>
          <w:lang w:val="uk-UA"/>
        </w:rPr>
        <w:t>В результаті таутомерних перетворень положення 3 та 5 у молекулі піразолу рівноцінні. Так, 3-метилпіразол і 5-метилпіразол є таутомерними формами одної та тої самої сполуки.</w:t>
      </w:r>
    </w:p>
    <w:p w14:paraId="7271F1DA" w14:textId="280CC1C4" w:rsidR="003A38AF" w:rsidRPr="00856E09" w:rsidRDefault="00A6399C" w:rsidP="00675979">
      <w:pPr>
        <w:ind w:firstLine="709"/>
        <w:jc w:val="center"/>
        <w:rPr>
          <w:sz w:val="28"/>
          <w:szCs w:val="28"/>
          <w:lang w:val="uk-UA"/>
        </w:rPr>
      </w:pPr>
      <w:r>
        <w:rPr>
          <w:noProof/>
          <w:lang w:val="uk-UA"/>
        </w:rPr>
        <w:drawing>
          <wp:inline distT="0" distB="0" distL="0" distR="0" wp14:anchorId="0BD72CAF" wp14:editId="2C6B363E">
            <wp:extent cx="3048000" cy="1409700"/>
            <wp:effectExtent l="0" t="0" r="0" b="0"/>
            <wp:docPr id="14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48000" cy="1409700"/>
                    </a:xfrm>
                    <a:prstGeom prst="rect">
                      <a:avLst/>
                    </a:prstGeom>
                    <a:noFill/>
                    <a:ln>
                      <a:noFill/>
                    </a:ln>
                  </pic:spPr>
                </pic:pic>
              </a:graphicData>
            </a:graphic>
          </wp:inline>
        </w:drawing>
      </w:r>
    </w:p>
    <w:p w14:paraId="185830D5" w14:textId="77777777" w:rsidR="003A38AF" w:rsidRPr="00856E09" w:rsidRDefault="003A38AF" w:rsidP="00675979">
      <w:pPr>
        <w:ind w:firstLine="709"/>
        <w:jc w:val="both"/>
        <w:rPr>
          <w:sz w:val="28"/>
          <w:szCs w:val="28"/>
          <w:lang w:val="uk-UA"/>
        </w:rPr>
      </w:pPr>
      <w:r w:rsidRPr="00856E09">
        <w:rPr>
          <w:sz w:val="28"/>
          <w:szCs w:val="28"/>
          <w:lang w:val="uk-UA"/>
        </w:rPr>
        <w:t>Міграція атома Гідрогену відбувається швидко. Виділити індивідуальні таутомери не є можливим. Тому в назвах таких сполук поряд з цифрою, що вказує положення замісника, в дужках наводиться цифра, котра позначає можливість відліку від іншого, хімічно ідентичного Нітрогену. Утворюється сполука ‒ 3(5)-метилпіразол.</w:t>
      </w:r>
    </w:p>
    <w:p w14:paraId="0A561FF1" w14:textId="77777777" w:rsidR="003A38AF" w:rsidRPr="00856E09" w:rsidRDefault="003A38AF" w:rsidP="00675979">
      <w:pPr>
        <w:ind w:firstLine="709"/>
        <w:jc w:val="both"/>
        <w:rPr>
          <w:sz w:val="28"/>
          <w:szCs w:val="28"/>
          <w:lang w:val="uk-UA"/>
        </w:rPr>
      </w:pPr>
    </w:p>
    <w:p w14:paraId="25141BBF" w14:textId="77777777" w:rsidR="003A38AF" w:rsidRPr="00856E09" w:rsidRDefault="003A38AF" w:rsidP="00675979">
      <w:pPr>
        <w:ind w:firstLine="709"/>
        <w:jc w:val="both"/>
        <w:rPr>
          <w:sz w:val="28"/>
          <w:szCs w:val="28"/>
          <w:lang w:val="uk-UA"/>
        </w:rPr>
      </w:pPr>
      <w:r w:rsidRPr="00856E09">
        <w:rPr>
          <w:b/>
          <w:sz w:val="28"/>
          <w:szCs w:val="28"/>
          <w:lang w:val="uk-UA"/>
        </w:rPr>
        <w:t>2. Реакції з електрофільними реагентами.</w:t>
      </w:r>
      <w:r w:rsidRPr="00856E09">
        <w:rPr>
          <w:sz w:val="28"/>
          <w:szCs w:val="28"/>
          <w:lang w:val="uk-UA"/>
        </w:rPr>
        <w:t xml:space="preserve"> Через електроноакцепторний вплив атома Нітрогену піридинового типу реакційна здатність піразолу з електрофільними реагентами зменшена. При цьому напрям реакцій залежить від природи атакуючого реагенту і умов їх проведення.</w:t>
      </w:r>
    </w:p>
    <w:p w14:paraId="0F7934E6" w14:textId="699F7083" w:rsidR="003A38AF" w:rsidRPr="00856E09" w:rsidRDefault="00A6399C" w:rsidP="00675979">
      <w:pPr>
        <w:jc w:val="center"/>
        <w:rPr>
          <w:lang w:val="uk-UA" w:eastAsia="uk-UA"/>
        </w:rPr>
      </w:pPr>
      <w:r>
        <w:rPr>
          <w:noProof/>
          <w:lang w:val="uk-UA"/>
        </w:rPr>
        <w:drawing>
          <wp:inline distT="0" distB="0" distL="0" distR="0" wp14:anchorId="58D9F869" wp14:editId="1B03534D">
            <wp:extent cx="6153150" cy="1295400"/>
            <wp:effectExtent l="0" t="0" r="0" b="0"/>
            <wp:docPr id="146"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53150" cy="1295400"/>
                    </a:xfrm>
                    <a:prstGeom prst="rect">
                      <a:avLst/>
                    </a:prstGeom>
                    <a:noFill/>
                    <a:ln>
                      <a:noFill/>
                    </a:ln>
                  </pic:spPr>
                </pic:pic>
              </a:graphicData>
            </a:graphic>
          </wp:inline>
        </w:drawing>
      </w:r>
    </w:p>
    <w:p w14:paraId="37EF0C1C" w14:textId="77777777" w:rsidR="003A38AF" w:rsidRPr="00856E09" w:rsidRDefault="003A38AF" w:rsidP="00675979">
      <w:pPr>
        <w:ind w:firstLine="709"/>
        <w:jc w:val="both"/>
        <w:rPr>
          <w:sz w:val="28"/>
          <w:szCs w:val="28"/>
          <w:lang w:val="uk-UA"/>
        </w:rPr>
      </w:pPr>
      <w:r w:rsidRPr="00856E09">
        <w:rPr>
          <w:sz w:val="28"/>
          <w:szCs w:val="28"/>
          <w:lang w:val="uk-UA"/>
        </w:rPr>
        <w:t xml:space="preserve">Алкілування і ацилювання піразолу проходить звичайно з утворенням продуктів N-заміщення. Так, при взаємодії піразолу з </w:t>
      </w:r>
      <w:r w:rsidR="003B0436">
        <w:rPr>
          <w:sz w:val="28"/>
          <w:szCs w:val="28"/>
          <w:lang w:val="uk-UA"/>
        </w:rPr>
        <w:t>й</w:t>
      </w:r>
      <w:r w:rsidRPr="00856E09">
        <w:rPr>
          <w:sz w:val="28"/>
          <w:szCs w:val="28"/>
          <w:lang w:val="uk-UA"/>
        </w:rPr>
        <w:t xml:space="preserve">одметаном </w:t>
      </w:r>
      <w:r w:rsidRPr="00856E09">
        <w:rPr>
          <w:sz w:val="28"/>
          <w:szCs w:val="28"/>
          <w:lang w:val="uk-UA"/>
        </w:rPr>
        <w:br/>
        <w:t>у нейтральному або лужному середовищі утворюється N-метилпіпазол.</w:t>
      </w:r>
    </w:p>
    <w:p w14:paraId="68B05C9F" w14:textId="77777777" w:rsidR="003A38AF" w:rsidRPr="00856E09" w:rsidRDefault="003A38AF" w:rsidP="00675979">
      <w:pPr>
        <w:ind w:firstLine="709"/>
        <w:jc w:val="both"/>
        <w:rPr>
          <w:sz w:val="28"/>
          <w:szCs w:val="28"/>
          <w:lang w:val="uk-UA"/>
        </w:rPr>
      </w:pPr>
      <w:r w:rsidRPr="00856E09">
        <w:rPr>
          <w:sz w:val="28"/>
          <w:szCs w:val="28"/>
          <w:lang w:val="uk-UA"/>
        </w:rPr>
        <w:t xml:space="preserve">Спочатку електрофільний реагент СНзІ атакує атом Нітрогену піридинового типу молекули піразолу з утворенням солі ‒ </w:t>
      </w:r>
      <w:r w:rsidRPr="00856E09">
        <w:rPr>
          <w:sz w:val="28"/>
          <w:szCs w:val="28"/>
          <w:lang w:val="uk-UA"/>
        </w:rPr>
        <w:br/>
        <w:t>N-метилпіразолій</w:t>
      </w:r>
      <w:r w:rsidR="003B0436">
        <w:rPr>
          <w:sz w:val="28"/>
          <w:szCs w:val="28"/>
          <w:lang w:val="uk-UA"/>
        </w:rPr>
        <w:t xml:space="preserve"> </w:t>
      </w:r>
      <w:r w:rsidRPr="00856E09">
        <w:rPr>
          <w:sz w:val="28"/>
          <w:szCs w:val="28"/>
          <w:lang w:val="uk-UA"/>
        </w:rPr>
        <w:t>йодиду, котра відщеплює НІ, перетворюючись на кінцевий продукт реакції. Ця реакція проходить з переносом реакційного центру.</w:t>
      </w:r>
    </w:p>
    <w:p w14:paraId="50DE206B" w14:textId="77777777" w:rsidR="003A38AF" w:rsidRPr="00856E09" w:rsidRDefault="003A38AF" w:rsidP="00675979">
      <w:pPr>
        <w:ind w:firstLine="709"/>
        <w:jc w:val="both"/>
        <w:rPr>
          <w:sz w:val="28"/>
          <w:szCs w:val="28"/>
          <w:lang w:val="uk-UA"/>
        </w:rPr>
      </w:pPr>
      <w:r w:rsidRPr="00856E09">
        <w:rPr>
          <w:sz w:val="28"/>
          <w:szCs w:val="28"/>
          <w:lang w:val="uk-UA"/>
        </w:rPr>
        <w:t>Аналогічно відбувається ацилювання піразолу.</w:t>
      </w:r>
    </w:p>
    <w:p w14:paraId="748E8ED8" w14:textId="77777777" w:rsidR="003A38AF" w:rsidRPr="00856E09" w:rsidRDefault="003A38AF" w:rsidP="00675979">
      <w:pPr>
        <w:ind w:firstLine="709"/>
        <w:jc w:val="both"/>
        <w:rPr>
          <w:sz w:val="28"/>
          <w:szCs w:val="28"/>
          <w:lang w:val="uk-UA"/>
        </w:rPr>
      </w:pPr>
      <w:r w:rsidRPr="00856E09">
        <w:rPr>
          <w:sz w:val="28"/>
          <w:szCs w:val="28"/>
          <w:lang w:val="uk-UA"/>
        </w:rPr>
        <w:t>Реакції з сильними електрофільними реагентами (нітрування, сульфування, галогенування) відбуваються з утворенням продуктів заміщення по атому Карбону в положенні 4 (найвіддаленіше від атомів Нітрогену положення). Оскільки піразол не випредставляє ацидофобних властивостей, нітрування та сульфування його проводять концентрованими азотною та сірчаною кислотами відповідно. Обидві реакції проходять через стадію утворення неактивного катіона піразолію.</w:t>
      </w:r>
    </w:p>
    <w:p w14:paraId="1C0AFCD7" w14:textId="286E8827" w:rsidR="003A38AF" w:rsidRPr="00856E09" w:rsidRDefault="00A6399C" w:rsidP="00675979">
      <w:pPr>
        <w:jc w:val="center"/>
        <w:rPr>
          <w:sz w:val="28"/>
          <w:szCs w:val="28"/>
          <w:lang w:val="uk-UA"/>
        </w:rPr>
      </w:pPr>
      <w:r>
        <w:rPr>
          <w:noProof/>
          <w:lang w:val="uk-UA"/>
        </w:rPr>
        <w:drawing>
          <wp:inline distT="0" distB="0" distL="0" distR="0" wp14:anchorId="3D1BAEE2" wp14:editId="3DC778B5">
            <wp:extent cx="4368800" cy="2273300"/>
            <wp:effectExtent l="0" t="0" r="0" b="0"/>
            <wp:docPr id="147"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68800" cy="2273300"/>
                    </a:xfrm>
                    <a:prstGeom prst="rect">
                      <a:avLst/>
                    </a:prstGeom>
                    <a:noFill/>
                    <a:ln>
                      <a:noFill/>
                    </a:ln>
                  </pic:spPr>
                </pic:pic>
              </a:graphicData>
            </a:graphic>
          </wp:inline>
        </w:drawing>
      </w:r>
    </w:p>
    <w:p w14:paraId="6C928E0F" w14:textId="77777777" w:rsidR="003A38AF" w:rsidRPr="00856E09" w:rsidRDefault="003A38AF" w:rsidP="00675979">
      <w:pPr>
        <w:ind w:firstLine="709"/>
        <w:jc w:val="both"/>
        <w:rPr>
          <w:sz w:val="28"/>
          <w:szCs w:val="28"/>
          <w:lang w:val="uk-UA"/>
        </w:rPr>
      </w:pPr>
      <w:r w:rsidRPr="00856E09">
        <w:rPr>
          <w:sz w:val="28"/>
          <w:szCs w:val="28"/>
          <w:lang w:val="uk-UA"/>
        </w:rPr>
        <w:t>Галогенування піразолу відбувається порівняно легко.</w:t>
      </w:r>
    </w:p>
    <w:p w14:paraId="4D60BA01" w14:textId="64327350" w:rsidR="003A38AF" w:rsidRPr="00856E09" w:rsidRDefault="00A6399C" w:rsidP="00675979">
      <w:pPr>
        <w:jc w:val="center"/>
        <w:rPr>
          <w:sz w:val="28"/>
          <w:szCs w:val="28"/>
          <w:lang w:val="uk-UA"/>
        </w:rPr>
      </w:pPr>
      <w:r>
        <w:rPr>
          <w:noProof/>
          <w:lang w:val="uk-UA"/>
        </w:rPr>
        <w:drawing>
          <wp:inline distT="0" distB="0" distL="0" distR="0" wp14:anchorId="6A10ECAA" wp14:editId="785807DC">
            <wp:extent cx="4527550" cy="1701800"/>
            <wp:effectExtent l="0" t="0" r="0" b="0"/>
            <wp:docPr id="148"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27550" cy="1701800"/>
                    </a:xfrm>
                    <a:prstGeom prst="rect">
                      <a:avLst/>
                    </a:prstGeom>
                    <a:noFill/>
                    <a:ln>
                      <a:noFill/>
                    </a:ln>
                  </pic:spPr>
                </pic:pic>
              </a:graphicData>
            </a:graphic>
          </wp:inline>
        </w:drawing>
      </w:r>
    </w:p>
    <w:p w14:paraId="12CC8937" w14:textId="77777777" w:rsidR="003A38AF" w:rsidRPr="00856E09" w:rsidRDefault="003A38AF" w:rsidP="00675979">
      <w:pPr>
        <w:ind w:firstLine="709"/>
        <w:jc w:val="both"/>
        <w:rPr>
          <w:sz w:val="28"/>
          <w:szCs w:val="28"/>
          <w:lang w:val="uk-UA"/>
        </w:rPr>
      </w:pPr>
      <w:r w:rsidRPr="00856E09">
        <w:rPr>
          <w:b/>
          <w:sz w:val="28"/>
          <w:szCs w:val="28"/>
          <w:lang w:val="uk-UA"/>
        </w:rPr>
        <w:t>3. Реакції відновлення.</w:t>
      </w:r>
      <w:r w:rsidRPr="00856E09">
        <w:rPr>
          <w:sz w:val="28"/>
          <w:szCs w:val="28"/>
          <w:lang w:val="uk-UA"/>
        </w:rPr>
        <w:t xml:space="preserve"> При відновленні піразолу воднем у момент виділення (С</w:t>
      </w:r>
      <w:r w:rsidRPr="00856E09">
        <w:rPr>
          <w:sz w:val="28"/>
          <w:szCs w:val="28"/>
          <w:vertAlign w:val="subscript"/>
          <w:lang w:val="uk-UA"/>
        </w:rPr>
        <w:t>2</w:t>
      </w:r>
      <w:r w:rsidRPr="00856E09">
        <w:rPr>
          <w:sz w:val="28"/>
          <w:szCs w:val="28"/>
          <w:lang w:val="uk-UA"/>
        </w:rPr>
        <w:t>Н</w:t>
      </w:r>
      <w:r w:rsidRPr="00856E09">
        <w:rPr>
          <w:sz w:val="28"/>
          <w:szCs w:val="28"/>
          <w:vertAlign w:val="subscript"/>
          <w:lang w:val="uk-UA"/>
        </w:rPr>
        <w:t>5</w:t>
      </w:r>
      <w:r w:rsidRPr="00856E09">
        <w:rPr>
          <w:sz w:val="28"/>
          <w:szCs w:val="28"/>
          <w:lang w:val="uk-UA"/>
        </w:rPr>
        <w:t>ОН+Nа) утворюється частково гідрований продукт піразолін. Гідрування в присутності каталізатора приводить до утворення повністю гідрованого похідного ‒ піразолідину.</w:t>
      </w:r>
    </w:p>
    <w:p w14:paraId="4BB8B615" w14:textId="56BD8FEA" w:rsidR="003A38AF" w:rsidRPr="00856E09" w:rsidRDefault="00A6399C" w:rsidP="00675979">
      <w:pPr>
        <w:jc w:val="center"/>
        <w:rPr>
          <w:sz w:val="28"/>
          <w:szCs w:val="28"/>
          <w:lang w:val="uk-UA"/>
        </w:rPr>
      </w:pPr>
      <w:r>
        <w:rPr>
          <w:noProof/>
          <w:lang w:val="uk-UA"/>
        </w:rPr>
        <w:drawing>
          <wp:inline distT="0" distB="0" distL="0" distR="0" wp14:anchorId="26542A6C" wp14:editId="59EC3BC3">
            <wp:extent cx="4203700" cy="2749550"/>
            <wp:effectExtent l="0" t="0" r="0" b="0"/>
            <wp:docPr id="149"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03700" cy="2749550"/>
                    </a:xfrm>
                    <a:prstGeom prst="rect">
                      <a:avLst/>
                    </a:prstGeom>
                    <a:noFill/>
                    <a:ln>
                      <a:noFill/>
                    </a:ln>
                  </pic:spPr>
                </pic:pic>
              </a:graphicData>
            </a:graphic>
          </wp:inline>
        </w:drawing>
      </w:r>
    </w:p>
    <w:p w14:paraId="082E18D3" w14:textId="77777777" w:rsidR="003A38AF" w:rsidRPr="00856E09" w:rsidRDefault="003A38AF" w:rsidP="00675979">
      <w:pPr>
        <w:ind w:firstLine="709"/>
        <w:jc w:val="both"/>
        <w:rPr>
          <w:sz w:val="28"/>
          <w:szCs w:val="28"/>
          <w:lang w:val="uk-UA"/>
        </w:rPr>
      </w:pPr>
      <w:r w:rsidRPr="00856E09">
        <w:rPr>
          <w:sz w:val="28"/>
          <w:szCs w:val="28"/>
          <w:lang w:val="uk-UA"/>
        </w:rPr>
        <w:t>|Піразолін і піразолідин є набагато сильнішими основами, ніж піразол . Вони виявляють властивості вторинних аліфатичних амінів.</w:t>
      </w:r>
    </w:p>
    <w:p w14:paraId="6B7B1E48" w14:textId="77777777" w:rsidR="003A38AF" w:rsidRPr="00856E09" w:rsidRDefault="003A38AF" w:rsidP="00675979">
      <w:pPr>
        <w:ind w:firstLine="709"/>
        <w:jc w:val="both"/>
        <w:rPr>
          <w:i/>
          <w:sz w:val="28"/>
          <w:szCs w:val="28"/>
          <w:lang w:val="uk-UA"/>
        </w:rPr>
      </w:pPr>
      <w:r w:rsidRPr="00856E09">
        <w:rPr>
          <w:b/>
          <w:i/>
          <w:sz w:val="28"/>
          <w:szCs w:val="28"/>
          <w:lang w:val="uk-UA"/>
        </w:rPr>
        <w:t>Імідазол</w:t>
      </w:r>
    </w:p>
    <w:p w14:paraId="6D45A2DE" w14:textId="00DBFB32" w:rsidR="003A38AF" w:rsidRPr="00856E09" w:rsidRDefault="00A6399C" w:rsidP="00675979">
      <w:pPr>
        <w:ind w:firstLine="709"/>
        <w:jc w:val="center"/>
        <w:rPr>
          <w:sz w:val="28"/>
          <w:szCs w:val="28"/>
          <w:lang w:val="uk-UA"/>
        </w:rPr>
      </w:pPr>
      <w:r>
        <w:rPr>
          <w:noProof/>
          <w:lang w:val="uk-UA"/>
        </w:rPr>
        <w:drawing>
          <wp:inline distT="0" distB="0" distL="0" distR="0" wp14:anchorId="05EC43F6" wp14:editId="6B965230">
            <wp:extent cx="876300" cy="863600"/>
            <wp:effectExtent l="0" t="0" r="0" b="0"/>
            <wp:docPr id="150"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76300" cy="863600"/>
                    </a:xfrm>
                    <a:prstGeom prst="rect">
                      <a:avLst/>
                    </a:prstGeom>
                    <a:noFill/>
                    <a:ln>
                      <a:noFill/>
                    </a:ln>
                  </pic:spPr>
                </pic:pic>
              </a:graphicData>
            </a:graphic>
          </wp:inline>
        </w:drawing>
      </w:r>
    </w:p>
    <w:p w14:paraId="23862273" w14:textId="77777777" w:rsidR="003A38AF" w:rsidRPr="00856E09" w:rsidRDefault="003A38AF" w:rsidP="00675979">
      <w:pPr>
        <w:ind w:firstLine="709"/>
        <w:jc w:val="both"/>
        <w:rPr>
          <w:sz w:val="28"/>
          <w:szCs w:val="28"/>
          <w:lang w:val="uk-UA"/>
        </w:rPr>
      </w:pPr>
      <w:r w:rsidRPr="00856E09">
        <w:rPr>
          <w:sz w:val="28"/>
          <w:szCs w:val="28"/>
          <w:lang w:val="uk-UA"/>
        </w:rPr>
        <w:t>Імідазол (1,3-діазол) є ізомером піразолу. Він представляє собою ароматичну систему, в якій атоми Нітрогену (пірольного та піридинового типів) знаходяться в положенні 1,3.</w:t>
      </w:r>
    </w:p>
    <w:p w14:paraId="6BE45CBB" w14:textId="77777777" w:rsidR="003A38AF" w:rsidRPr="00856E09" w:rsidRDefault="003A38AF" w:rsidP="00675979">
      <w:pPr>
        <w:ind w:firstLine="709"/>
        <w:rPr>
          <w:sz w:val="28"/>
          <w:szCs w:val="28"/>
          <w:lang w:val="uk-UA"/>
        </w:rPr>
      </w:pPr>
    </w:p>
    <w:p w14:paraId="32C672A9" w14:textId="77777777" w:rsidR="003A38AF" w:rsidRPr="00856E09" w:rsidRDefault="003A38AF" w:rsidP="00675979">
      <w:pPr>
        <w:ind w:firstLine="709"/>
        <w:rPr>
          <w:b/>
          <w:i/>
          <w:sz w:val="28"/>
          <w:szCs w:val="28"/>
          <w:lang w:val="uk-UA"/>
        </w:rPr>
      </w:pPr>
      <w:r w:rsidRPr="00856E09">
        <w:rPr>
          <w:b/>
          <w:i/>
          <w:sz w:val="28"/>
          <w:szCs w:val="28"/>
          <w:lang w:val="uk-UA"/>
        </w:rPr>
        <w:t>Способи добування</w:t>
      </w:r>
    </w:p>
    <w:p w14:paraId="022999A3" w14:textId="77777777" w:rsidR="003A38AF" w:rsidRPr="00856E09" w:rsidRDefault="003A38AF" w:rsidP="00675979">
      <w:pPr>
        <w:ind w:firstLine="709"/>
        <w:jc w:val="both"/>
        <w:rPr>
          <w:sz w:val="28"/>
          <w:szCs w:val="28"/>
          <w:lang w:val="uk-UA"/>
        </w:rPr>
      </w:pPr>
      <w:r w:rsidRPr="00856E09">
        <w:rPr>
          <w:sz w:val="28"/>
          <w:szCs w:val="28"/>
          <w:lang w:val="uk-UA"/>
        </w:rPr>
        <w:t>Імідазол і його похідні найчастіше добувають взаємодією 1,2-ди-карбонільних сполук, амоніаку і альдегідів. Імідазол синтезують з гліоксалю, амоніаку та формальдегіду:</w:t>
      </w:r>
    </w:p>
    <w:p w14:paraId="10F7A655" w14:textId="31123201" w:rsidR="003A38AF" w:rsidRPr="00856E09" w:rsidRDefault="00A6399C" w:rsidP="00675979">
      <w:pPr>
        <w:ind w:firstLine="709"/>
        <w:jc w:val="both"/>
        <w:rPr>
          <w:sz w:val="28"/>
          <w:szCs w:val="28"/>
          <w:lang w:val="uk-UA"/>
        </w:rPr>
      </w:pPr>
      <w:r>
        <w:rPr>
          <w:noProof/>
          <w:lang w:val="uk-UA"/>
        </w:rPr>
        <w:drawing>
          <wp:inline distT="0" distB="0" distL="0" distR="0" wp14:anchorId="53F7D5DC" wp14:editId="552CC1C3">
            <wp:extent cx="5441950" cy="1409700"/>
            <wp:effectExtent l="0" t="0" r="0" b="0"/>
            <wp:docPr id="151"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41950" cy="1409700"/>
                    </a:xfrm>
                    <a:prstGeom prst="rect">
                      <a:avLst/>
                    </a:prstGeom>
                    <a:noFill/>
                    <a:ln>
                      <a:noFill/>
                    </a:ln>
                  </pic:spPr>
                </pic:pic>
              </a:graphicData>
            </a:graphic>
          </wp:inline>
        </w:drawing>
      </w:r>
    </w:p>
    <w:p w14:paraId="07B4D37E" w14:textId="77777777" w:rsidR="003A38AF" w:rsidRPr="00856E09" w:rsidRDefault="003A38AF" w:rsidP="00675979">
      <w:pPr>
        <w:ind w:firstLine="709"/>
        <w:rPr>
          <w:b/>
          <w:i/>
          <w:sz w:val="28"/>
          <w:szCs w:val="28"/>
          <w:lang w:val="uk-UA"/>
        </w:rPr>
      </w:pPr>
      <w:r w:rsidRPr="00856E09">
        <w:rPr>
          <w:b/>
          <w:i/>
          <w:sz w:val="28"/>
          <w:szCs w:val="28"/>
          <w:lang w:val="uk-UA"/>
        </w:rPr>
        <w:t>Фізичні властивості</w:t>
      </w:r>
    </w:p>
    <w:p w14:paraId="3F222D44" w14:textId="77777777" w:rsidR="003A38AF" w:rsidRPr="00856E09" w:rsidRDefault="003A38AF" w:rsidP="00675979">
      <w:pPr>
        <w:ind w:firstLine="709"/>
        <w:jc w:val="both"/>
        <w:rPr>
          <w:sz w:val="28"/>
          <w:szCs w:val="28"/>
          <w:lang w:val="uk-UA"/>
        </w:rPr>
      </w:pPr>
      <w:r w:rsidRPr="00856E09">
        <w:rPr>
          <w:sz w:val="28"/>
          <w:szCs w:val="28"/>
          <w:lang w:val="uk-UA"/>
        </w:rPr>
        <w:t xml:space="preserve">Імідазол безбарвна кристалічна речовина (т. пл. 90 </w:t>
      </w:r>
      <w:r w:rsidRPr="00856E09">
        <w:rPr>
          <w:sz w:val="28"/>
          <w:szCs w:val="28"/>
          <w:vertAlign w:val="superscript"/>
          <w:lang w:val="uk-UA"/>
        </w:rPr>
        <w:t>0</w:t>
      </w:r>
      <w:r w:rsidRPr="00856E09">
        <w:rPr>
          <w:sz w:val="28"/>
          <w:szCs w:val="28"/>
          <w:lang w:val="uk-UA"/>
        </w:rPr>
        <w:t xml:space="preserve">С, т. кип. 256 </w:t>
      </w:r>
      <w:r w:rsidRPr="00856E09">
        <w:rPr>
          <w:sz w:val="28"/>
          <w:szCs w:val="28"/>
          <w:vertAlign w:val="superscript"/>
          <w:lang w:val="uk-UA"/>
        </w:rPr>
        <w:t>0</w:t>
      </w:r>
      <w:r w:rsidRPr="00856E09">
        <w:rPr>
          <w:sz w:val="28"/>
          <w:szCs w:val="28"/>
          <w:lang w:val="uk-UA"/>
        </w:rPr>
        <w:t>С), добре розчинна у воді, етанолі та ефірі. В неполярних розчинниках імідазол утворює міжмолекулярні водневі зв’язки, причому, на відміну від піразолу, асоціати мають лінійну структуру:</w:t>
      </w:r>
    </w:p>
    <w:p w14:paraId="1D2F4ECA" w14:textId="6C498B61" w:rsidR="003A38AF" w:rsidRPr="00856E09" w:rsidRDefault="00A6399C" w:rsidP="00675979">
      <w:pPr>
        <w:jc w:val="center"/>
        <w:rPr>
          <w:sz w:val="28"/>
          <w:szCs w:val="28"/>
          <w:lang w:val="uk-UA"/>
        </w:rPr>
      </w:pPr>
      <w:r>
        <w:rPr>
          <w:noProof/>
          <w:lang w:val="uk-UA"/>
        </w:rPr>
        <w:drawing>
          <wp:inline distT="0" distB="0" distL="0" distR="0" wp14:anchorId="65D43A2D" wp14:editId="2FCD2678">
            <wp:extent cx="5257800" cy="787400"/>
            <wp:effectExtent l="0" t="0" r="0" b="0"/>
            <wp:docPr id="152"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57800" cy="787400"/>
                    </a:xfrm>
                    <a:prstGeom prst="rect">
                      <a:avLst/>
                    </a:prstGeom>
                    <a:noFill/>
                    <a:ln>
                      <a:noFill/>
                    </a:ln>
                  </pic:spPr>
                </pic:pic>
              </a:graphicData>
            </a:graphic>
          </wp:inline>
        </w:drawing>
      </w:r>
    </w:p>
    <w:p w14:paraId="3AEE60FE" w14:textId="77777777" w:rsidR="003A38AF" w:rsidRPr="00856E09" w:rsidRDefault="003A38AF" w:rsidP="00675979">
      <w:pPr>
        <w:ind w:firstLine="709"/>
        <w:jc w:val="center"/>
        <w:rPr>
          <w:b/>
          <w:sz w:val="28"/>
          <w:szCs w:val="28"/>
          <w:lang w:val="uk-UA"/>
        </w:rPr>
      </w:pPr>
    </w:p>
    <w:p w14:paraId="660BC04B" w14:textId="77777777" w:rsidR="003A38AF" w:rsidRPr="00856E09" w:rsidRDefault="003A38AF" w:rsidP="00675979">
      <w:pPr>
        <w:ind w:firstLine="709"/>
        <w:jc w:val="both"/>
        <w:rPr>
          <w:b/>
          <w:i/>
          <w:sz w:val="28"/>
          <w:szCs w:val="28"/>
          <w:lang w:val="uk-UA"/>
        </w:rPr>
      </w:pPr>
      <w:r w:rsidRPr="00856E09">
        <w:rPr>
          <w:b/>
          <w:i/>
          <w:sz w:val="28"/>
          <w:szCs w:val="28"/>
          <w:lang w:val="uk-UA"/>
        </w:rPr>
        <w:t>Хімічні властивості</w:t>
      </w:r>
    </w:p>
    <w:p w14:paraId="6BDCFD25" w14:textId="77777777" w:rsidR="003A38AF" w:rsidRPr="00856E09" w:rsidRDefault="003A38AF" w:rsidP="00675979">
      <w:pPr>
        <w:ind w:firstLine="709"/>
        <w:jc w:val="both"/>
        <w:rPr>
          <w:sz w:val="28"/>
          <w:szCs w:val="28"/>
          <w:lang w:val="uk-UA"/>
        </w:rPr>
      </w:pPr>
      <w:r w:rsidRPr="00856E09">
        <w:rPr>
          <w:sz w:val="28"/>
          <w:szCs w:val="28"/>
          <w:lang w:val="uk-UA"/>
        </w:rPr>
        <w:t>За реакційною здатністю імідазол має багато спільного з піразолом. Подібно до піразолу, він є амфотерною сполукою, виявляючи за рахунок атома Нітрогену пірольного типу слабкі кислотні властивості, а Нітрогену піридинового типу ‒ основні.</w:t>
      </w:r>
    </w:p>
    <w:p w14:paraId="17E876F8" w14:textId="5A70C023" w:rsidR="003A38AF" w:rsidRPr="00856E09" w:rsidRDefault="00A6399C" w:rsidP="00675979">
      <w:pPr>
        <w:jc w:val="center"/>
        <w:rPr>
          <w:sz w:val="28"/>
          <w:szCs w:val="28"/>
          <w:lang w:val="uk-UA"/>
        </w:rPr>
      </w:pPr>
      <w:r>
        <w:rPr>
          <w:noProof/>
          <w:lang w:val="uk-UA"/>
        </w:rPr>
        <w:drawing>
          <wp:inline distT="0" distB="0" distL="0" distR="0" wp14:anchorId="19C8C7B6" wp14:editId="2FC9593A">
            <wp:extent cx="4870450" cy="1771650"/>
            <wp:effectExtent l="0" t="0" r="0" b="0"/>
            <wp:docPr id="153"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70450" cy="1771650"/>
                    </a:xfrm>
                    <a:prstGeom prst="rect">
                      <a:avLst/>
                    </a:prstGeom>
                    <a:noFill/>
                    <a:ln>
                      <a:noFill/>
                    </a:ln>
                  </pic:spPr>
                </pic:pic>
              </a:graphicData>
            </a:graphic>
          </wp:inline>
        </w:drawing>
      </w:r>
    </w:p>
    <w:p w14:paraId="4C28CBC1" w14:textId="77777777" w:rsidR="003A38AF" w:rsidRPr="00856E09" w:rsidRDefault="003A38AF" w:rsidP="00675979">
      <w:pPr>
        <w:ind w:firstLine="709"/>
        <w:jc w:val="both"/>
        <w:rPr>
          <w:sz w:val="28"/>
          <w:szCs w:val="28"/>
          <w:lang w:val="uk-UA"/>
        </w:rPr>
      </w:pPr>
      <w:r w:rsidRPr="00856E09">
        <w:rPr>
          <w:sz w:val="28"/>
          <w:szCs w:val="28"/>
          <w:lang w:val="uk-UA"/>
        </w:rPr>
        <w:t>Однак, імідазол у порівнянні з піразолом є сильнішою основою.</w:t>
      </w:r>
    </w:p>
    <w:p w14:paraId="541D85C7" w14:textId="77777777" w:rsidR="003A38AF" w:rsidRPr="00856E09" w:rsidRDefault="003A38AF" w:rsidP="00675979">
      <w:pPr>
        <w:ind w:firstLine="709"/>
        <w:jc w:val="both"/>
        <w:rPr>
          <w:sz w:val="28"/>
          <w:szCs w:val="28"/>
          <w:lang w:val="uk-UA"/>
        </w:rPr>
      </w:pPr>
      <w:r w:rsidRPr="00856E09">
        <w:rPr>
          <w:sz w:val="28"/>
          <w:szCs w:val="28"/>
          <w:lang w:val="uk-UA"/>
        </w:rPr>
        <w:t>Аналогічно піразолу, імідазолу та його гомологам властива прототропна (азольна) таутомерія, в результаті якої положення 4 та 5 імідазольного циклу є рівноцінним:</w:t>
      </w:r>
    </w:p>
    <w:p w14:paraId="0BA1F4E5" w14:textId="5857AE70" w:rsidR="003A38AF" w:rsidRPr="00856E09" w:rsidRDefault="00A6399C" w:rsidP="00675979">
      <w:pPr>
        <w:jc w:val="center"/>
        <w:rPr>
          <w:sz w:val="28"/>
          <w:szCs w:val="28"/>
          <w:lang w:val="uk-UA"/>
        </w:rPr>
      </w:pPr>
      <w:r>
        <w:rPr>
          <w:noProof/>
          <w:lang w:val="uk-UA"/>
        </w:rPr>
        <w:drawing>
          <wp:inline distT="0" distB="0" distL="0" distR="0" wp14:anchorId="46A25228" wp14:editId="4F35A715">
            <wp:extent cx="4565650" cy="2032000"/>
            <wp:effectExtent l="0" t="0" r="0" b="0"/>
            <wp:docPr id="154"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65650" cy="2032000"/>
                    </a:xfrm>
                    <a:prstGeom prst="rect">
                      <a:avLst/>
                    </a:prstGeom>
                    <a:noFill/>
                    <a:ln>
                      <a:noFill/>
                    </a:ln>
                  </pic:spPr>
                </pic:pic>
              </a:graphicData>
            </a:graphic>
          </wp:inline>
        </w:drawing>
      </w:r>
    </w:p>
    <w:p w14:paraId="5F3CA13F" w14:textId="77777777" w:rsidR="003A38AF" w:rsidRPr="00856E09" w:rsidRDefault="003A38AF" w:rsidP="00675979">
      <w:pPr>
        <w:ind w:firstLine="709"/>
        <w:jc w:val="both"/>
        <w:rPr>
          <w:sz w:val="28"/>
          <w:szCs w:val="28"/>
          <w:lang w:val="uk-UA"/>
        </w:rPr>
      </w:pPr>
      <w:r w:rsidRPr="00856E09">
        <w:rPr>
          <w:sz w:val="28"/>
          <w:szCs w:val="28"/>
          <w:lang w:val="uk-UA"/>
        </w:rPr>
        <w:t>Слід відмітити, що електроноакцепторні замісники (NO</w:t>
      </w:r>
      <w:r w:rsidRPr="00856E09">
        <w:rPr>
          <w:sz w:val="28"/>
          <w:szCs w:val="28"/>
          <w:vertAlign w:val="subscript"/>
          <w:lang w:val="uk-UA"/>
        </w:rPr>
        <w:t>2</w:t>
      </w:r>
      <w:r w:rsidRPr="00856E09">
        <w:rPr>
          <w:sz w:val="28"/>
          <w:szCs w:val="28"/>
          <w:lang w:val="uk-UA"/>
        </w:rPr>
        <w:t xml:space="preserve"> SOзН. СІ та ін.) зміщують таутомерну рівновагу в бік чотиризаміщеного ізомеу.</w:t>
      </w:r>
    </w:p>
    <w:p w14:paraId="3402E699" w14:textId="77777777" w:rsidR="003A38AF" w:rsidRPr="00856E09" w:rsidRDefault="003A38AF" w:rsidP="00675979">
      <w:pPr>
        <w:ind w:firstLine="709"/>
        <w:jc w:val="both"/>
        <w:rPr>
          <w:sz w:val="28"/>
          <w:szCs w:val="28"/>
          <w:lang w:val="uk-UA"/>
        </w:rPr>
      </w:pPr>
      <w:r w:rsidRPr="00856E09">
        <w:rPr>
          <w:sz w:val="28"/>
          <w:szCs w:val="28"/>
          <w:lang w:val="uk-UA"/>
        </w:rPr>
        <w:t>Подібно до піразолу поводиться-імідазол і в реакціях з електрофільними реагентами. Так, реакції алкілування і ацилювання проходять за участю гетероатомів.</w:t>
      </w:r>
    </w:p>
    <w:p w14:paraId="6E5546F5" w14:textId="10B77780" w:rsidR="003A38AF" w:rsidRPr="00856E09" w:rsidRDefault="00A6399C" w:rsidP="00675979">
      <w:pPr>
        <w:jc w:val="center"/>
        <w:rPr>
          <w:sz w:val="28"/>
          <w:szCs w:val="28"/>
          <w:lang w:val="uk-UA"/>
        </w:rPr>
      </w:pPr>
      <w:r>
        <w:rPr>
          <w:noProof/>
          <w:lang w:val="uk-UA"/>
        </w:rPr>
        <w:drawing>
          <wp:inline distT="0" distB="0" distL="0" distR="0" wp14:anchorId="5C36957B" wp14:editId="1A3F7D52">
            <wp:extent cx="4984750" cy="1333500"/>
            <wp:effectExtent l="0" t="0" r="0" b="0"/>
            <wp:docPr id="155"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4750" cy="1333500"/>
                    </a:xfrm>
                    <a:prstGeom prst="rect">
                      <a:avLst/>
                    </a:prstGeom>
                    <a:noFill/>
                    <a:ln>
                      <a:noFill/>
                    </a:ln>
                  </pic:spPr>
                </pic:pic>
              </a:graphicData>
            </a:graphic>
          </wp:inline>
        </w:drawing>
      </w:r>
    </w:p>
    <w:p w14:paraId="58901ADD" w14:textId="77777777" w:rsidR="003A38AF" w:rsidRPr="00856E09" w:rsidRDefault="003A38AF" w:rsidP="00675979">
      <w:pPr>
        <w:ind w:firstLine="709"/>
        <w:jc w:val="both"/>
        <w:rPr>
          <w:sz w:val="28"/>
          <w:szCs w:val="28"/>
          <w:lang w:val="uk-UA"/>
        </w:rPr>
      </w:pPr>
    </w:p>
    <w:p w14:paraId="2B6385D9" w14:textId="77777777" w:rsidR="003A38AF" w:rsidRPr="00856E09" w:rsidRDefault="003A38AF" w:rsidP="00675979">
      <w:pPr>
        <w:ind w:firstLine="709"/>
        <w:jc w:val="both"/>
        <w:rPr>
          <w:sz w:val="28"/>
          <w:szCs w:val="28"/>
          <w:lang w:val="uk-UA"/>
        </w:rPr>
      </w:pPr>
      <w:r w:rsidRPr="00856E09">
        <w:rPr>
          <w:sz w:val="28"/>
          <w:szCs w:val="28"/>
          <w:lang w:val="uk-UA"/>
        </w:rPr>
        <w:t>Нітрування та сульфування іде переважно у положеннях 4 та 5 імідазольного циклу. Ці реакції проходять насилу внаслідок утворення в кислому середовищі малоактивного катіона імідазолію.</w:t>
      </w:r>
    </w:p>
    <w:p w14:paraId="2412AF73" w14:textId="6F38AB38" w:rsidR="003A38AF" w:rsidRPr="00856E09" w:rsidRDefault="00A6399C" w:rsidP="00675979">
      <w:pPr>
        <w:jc w:val="center"/>
        <w:rPr>
          <w:sz w:val="28"/>
          <w:szCs w:val="28"/>
          <w:lang w:val="uk-UA"/>
        </w:rPr>
      </w:pPr>
      <w:r>
        <w:rPr>
          <w:noProof/>
          <w:lang w:val="uk-UA"/>
        </w:rPr>
        <w:drawing>
          <wp:inline distT="0" distB="0" distL="0" distR="0" wp14:anchorId="35117E6E" wp14:editId="54CA47FE">
            <wp:extent cx="4953000" cy="2660650"/>
            <wp:effectExtent l="0" t="0" r="0" b="0"/>
            <wp:docPr id="156"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953000" cy="2660650"/>
                    </a:xfrm>
                    <a:prstGeom prst="rect">
                      <a:avLst/>
                    </a:prstGeom>
                    <a:noFill/>
                    <a:ln>
                      <a:noFill/>
                    </a:ln>
                  </pic:spPr>
                </pic:pic>
              </a:graphicData>
            </a:graphic>
          </wp:inline>
        </w:drawing>
      </w:r>
    </w:p>
    <w:p w14:paraId="7BE18B8A" w14:textId="77777777" w:rsidR="003A38AF" w:rsidRPr="00856E09" w:rsidRDefault="003A38AF" w:rsidP="00675979">
      <w:pPr>
        <w:ind w:firstLine="709"/>
        <w:jc w:val="both"/>
        <w:rPr>
          <w:sz w:val="28"/>
          <w:szCs w:val="28"/>
          <w:lang w:val="uk-UA"/>
        </w:rPr>
      </w:pPr>
      <w:r w:rsidRPr="00856E09">
        <w:rPr>
          <w:sz w:val="28"/>
          <w:szCs w:val="28"/>
          <w:lang w:val="uk-UA"/>
        </w:rPr>
        <w:t>3 бромом у воді, хлороформі або ефірі та йодом у водному розчині лугу імідазол легко утворює 2,4,5-тригалогенопохідні.</w:t>
      </w:r>
    </w:p>
    <w:p w14:paraId="16B33940" w14:textId="77777777" w:rsidR="003A38AF" w:rsidRPr="00856E09" w:rsidRDefault="003A38AF" w:rsidP="00675979">
      <w:pPr>
        <w:ind w:firstLine="709"/>
        <w:jc w:val="both"/>
        <w:rPr>
          <w:sz w:val="28"/>
          <w:szCs w:val="28"/>
          <w:lang w:val="uk-UA"/>
        </w:rPr>
      </w:pPr>
      <w:r w:rsidRPr="00856E09">
        <w:rPr>
          <w:sz w:val="28"/>
          <w:szCs w:val="28"/>
          <w:lang w:val="uk-UA"/>
        </w:rPr>
        <w:t>Імідазольний цикл доволі стійкий до дії окисників (кисню, калій перманганату та ін.) і відновників. Проте під дією пероксидів відбувається руйнування циклу з утворенням оксаміду.</w:t>
      </w:r>
    </w:p>
    <w:p w14:paraId="74A81980" w14:textId="7C46D7AA" w:rsidR="003A38AF" w:rsidRPr="00856E09" w:rsidRDefault="00A6399C" w:rsidP="00675979">
      <w:pPr>
        <w:jc w:val="center"/>
        <w:rPr>
          <w:sz w:val="28"/>
          <w:szCs w:val="28"/>
          <w:lang w:val="uk-UA"/>
        </w:rPr>
      </w:pPr>
      <w:r>
        <w:rPr>
          <w:noProof/>
          <w:lang w:val="uk-UA"/>
        </w:rPr>
        <w:drawing>
          <wp:inline distT="0" distB="0" distL="0" distR="0" wp14:anchorId="7B2C0744" wp14:editId="4CC9FEF5">
            <wp:extent cx="4032250" cy="1295400"/>
            <wp:effectExtent l="0" t="0" r="0" b="0"/>
            <wp:docPr id="157"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32250" cy="1295400"/>
                    </a:xfrm>
                    <a:prstGeom prst="rect">
                      <a:avLst/>
                    </a:prstGeom>
                    <a:noFill/>
                    <a:ln>
                      <a:noFill/>
                    </a:ln>
                  </pic:spPr>
                </pic:pic>
              </a:graphicData>
            </a:graphic>
          </wp:inline>
        </w:drawing>
      </w:r>
    </w:p>
    <w:p w14:paraId="6FE727C0" w14:textId="77777777" w:rsidR="003A38AF" w:rsidRPr="00856E09" w:rsidRDefault="003A38AF" w:rsidP="00675979">
      <w:pPr>
        <w:ind w:firstLine="709"/>
        <w:jc w:val="both"/>
        <w:rPr>
          <w:sz w:val="28"/>
          <w:szCs w:val="28"/>
          <w:lang w:val="uk-UA"/>
        </w:rPr>
      </w:pPr>
    </w:p>
    <w:p w14:paraId="11ECF274" w14:textId="77777777" w:rsidR="003A38AF" w:rsidRPr="00856E09" w:rsidRDefault="003A38AF" w:rsidP="00675979">
      <w:pPr>
        <w:ind w:firstLine="709"/>
        <w:jc w:val="both"/>
        <w:rPr>
          <w:b/>
          <w:sz w:val="28"/>
          <w:szCs w:val="28"/>
          <w:lang w:val="uk-UA"/>
        </w:rPr>
      </w:pPr>
      <w:r w:rsidRPr="00856E09">
        <w:rPr>
          <w:b/>
          <w:sz w:val="28"/>
          <w:szCs w:val="28"/>
          <w:lang w:val="uk-UA"/>
        </w:rPr>
        <w:t>Тіазол</w:t>
      </w:r>
    </w:p>
    <w:p w14:paraId="4A1E0FCD" w14:textId="2474E3B7" w:rsidR="003A38AF" w:rsidRPr="00856E09" w:rsidRDefault="00A6399C" w:rsidP="00675979">
      <w:pPr>
        <w:ind w:firstLine="709"/>
        <w:jc w:val="center"/>
        <w:rPr>
          <w:sz w:val="28"/>
          <w:szCs w:val="28"/>
          <w:lang w:val="uk-UA"/>
        </w:rPr>
      </w:pPr>
      <w:r>
        <w:rPr>
          <w:noProof/>
          <w:lang w:val="uk-UA"/>
        </w:rPr>
        <w:drawing>
          <wp:inline distT="0" distB="0" distL="0" distR="0" wp14:anchorId="631FBC94" wp14:editId="16A71F9F">
            <wp:extent cx="622300" cy="704850"/>
            <wp:effectExtent l="0" t="0" r="0" b="0"/>
            <wp:docPr id="158"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22300" cy="704850"/>
                    </a:xfrm>
                    <a:prstGeom prst="rect">
                      <a:avLst/>
                    </a:prstGeom>
                    <a:noFill/>
                    <a:ln>
                      <a:noFill/>
                    </a:ln>
                  </pic:spPr>
                </pic:pic>
              </a:graphicData>
            </a:graphic>
          </wp:inline>
        </w:drawing>
      </w:r>
    </w:p>
    <w:p w14:paraId="7E510622" w14:textId="77777777" w:rsidR="003A38AF" w:rsidRPr="00856E09" w:rsidRDefault="003A38AF" w:rsidP="00675979">
      <w:pPr>
        <w:ind w:firstLine="709"/>
        <w:jc w:val="both"/>
        <w:rPr>
          <w:sz w:val="28"/>
          <w:szCs w:val="28"/>
          <w:lang w:val="uk-UA"/>
        </w:rPr>
      </w:pPr>
      <w:r w:rsidRPr="00856E09">
        <w:rPr>
          <w:sz w:val="28"/>
          <w:szCs w:val="28"/>
          <w:lang w:val="uk-UA"/>
        </w:rPr>
        <w:t>За хімічною будовою тіазол (1,3-тіазол) можна розглядати як аналог тіофену, в молекулі якого група СН у положенні 3 заміщена на атом Нітрогену.</w:t>
      </w:r>
    </w:p>
    <w:p w14:paraId="05653E51" w14:textId="77777777" w:rsidR="003A38AF" w:rsidRPr="00856E09" w:rsidRDefault="003A38AF" w:rsidP="00675979">
      <w:pPr>
        <w:ind w:firstLine="709"/>
        <w:jc w:val="both"/>
        <w:rPr>
          <w:sz w:val="28"/>
          <w:szCs w:val="28"/>
          <w:lang w:val="uk-UA"/>
        </w:rPr>
      </w:pPr>
    </w:p>
    <w:p w14:paraId="18145590" w14:textId="77777777" w:rsidR="003A38AF" w:rsidRPr="00856E09" w:rsidRDefault="003A38AF" w:rsidP="00675979">
      <w:pPr>
        <w:ind w:firstLine="709"/>
        <w:rPr>
          <w:b/>
          <w:i/>
          <w:sz w:val="28"/>
          <w:szCs w:val="28"/>
          <w:lang w:val="uk-UA"/>
        </w:rPr>
      </w:pPr>
      <w:r w:rsidRPr="00856E09">
        <w:rPr>
          <w:b/>
          <w:i/>
          <w:sz w:val="28"/>
          <w:szCs w:val="28"/>
          <w:lang w:val="uk-UA"/>
        </w:rPr>
        <w:t>Способи добування</w:t>
      </w:r>
    </w:p>
    <w:p w14:paraId="5F232843" w14:textId="77777777" w:rsidR="003A38AF" w:rsidRPr="00856E09" w:rsidRDefault="003A38AF" w:rsidP="00675979">
      <w:pPr>
        <w:ind w:firstLine="709"/>
        <w:jc w:val="both"/>
        <w:rPr>
          <w:sz w:val="28"/>
          <w:szCs w:val="28"/>
          <w:lang w:val="uk-UA"/>
        </w:rPr>
      </w:pPr>
      <w:r w:rsidRPr="00856E09">
        <w:rPr>
          <w:sz w:val="28"/>
          <w:szCs w:val="28"/>
          <w:lang w:val="uk-UA"/>
        </w:rPr>
        <w:t>В природі тіазол у вільному стані не знайдено, але його ядро входить до складу багатьох природних сполук (вітамін В</w:t>
      </w:r>
      <w:r w:rsidRPr="00856E09">
        <w:rPr>
          <w:sz w:val="28"/>
          <w:szCs w:val="28"/>
          <w:vertAlign w:val="subscript"/>
          <w:lang w:val="uk-UA"/>
        </w:rPr>
        <w:t>1</w:t>
      </w:r>
      <w:r w:rsidRPr="00856E09">
        <w:rPr>
          <w:sz w:val="28"/>
          <w:szCs w:val="28"/>
          <w:lang w:val="uk-UA"/>
        </w:rPr>
        <w:t>, пеніциліни та ін.).</w:t>
      </w:r>
    </w:p>
    <w:p w14:paraId="62CC7FF5" w14:textId="131D3609" w:rsidR="003A38AF" w:rsidRPr="00856E09" w:rsidRDefault="00A6399C" w:rsidP="00675979">
      <w:pPr>
        <w:ind w:firstLine="709"/>
        <w:jc w:val="both"/>
        <w:rPr>
          <w:sz w:val="28"/>
          <w:szCs w:val="28"/>
          <w:lang w:val="uk-UA"/>
        </w:rPr>
      </w:pPr>
      <w:r>
        <w:rPr>
          <w:noProof/>
        </w:rPr>
        <w:drawing>
          <wp:anchor distT="0" distB="0" distL="114300" distR="114300" simplePos="0" relativeHeight="9" behindDoc="0" locked="0" layoutInCell="0" allowOverlap="1" wp14:anchorId="539263CA" wp14:editId="7D82845F">
            <wp:simplePos x="0" y="0"/>
            <wp:positionH relativeFrom="column">
              <wp:posOffset>1678940</wp:posOffset>
            </wp:positionH>
            <wp:positionV relativeFrom="paragraph">
              <wp:posOffset>946785</wp:posOffset>
            </wp:positionV>
            <wp:extent cx="3194685" cy="2945130"/>
            <wp:effectExtent l="0" t="0" r="0" b="0"/>
            <wp:wrapNone/>
            <wp:docPr id="675"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94685" cy="2945130"/>
                    </a:xfrm>
                    <a:prstGeom prst="rect">
                      <a:avLst/>
                    </a:prstGeom>
                    <a:noFill/>
                  </pic:spPr>
                </pic:pic>
              </a:graphicData>
            </a:graphic>
            <wp14:sizeRelH relativeFrom="page">
              <wp14:pctWidth>0</wp14:pctWidth>
            </wp14:sizeRelH>
            <wp14:sizeRelV relativeFrom="page">
              <wp14:pctHeight>0</wp14:pctHeight>
            </wp14:sizeRelV>
          </wp:anchor>
        </w:drawing>
      </w:r>
      <w:r w:rsidR="003A38AF" w:rsidRPr="00856E09">
        <w:rPr>
          <w:sz w:val="28"/>
          <w:szCs w:val="28"/>
          <w:lang w:val="uk-UA"/>
        </w:rPr>
        <w:t>Одним з найважливіших методів синтезу тіазолу та його похідних є взаємодія α-галогенозаміщених карбонільних сполук з амідами тіокислот (синтез Ганча). Самий тіазол добувають з хлороцтового альдегіду та тіоформаміду, причому альдегід вступає в реакцію в енольній, а тіоформамід в тіольній таутомерних формах.</w:t>
      </w:r>
    </w:p>
    <w:p w14:paraId="5A55D03D" w14:textId="77777777" w:rsidR="003A38AF" w:rsidRPr="00856E09" w:rsidRDefault="003A38AF" w:rsidP="00675979">
      <w:pPr>
        <w:ind w:firstLine="709"/>
        <w:jc w:val="both"/>
        <w:rPr>
          <w:sz w:val="28"/>
          <w:szCs w:val="28"/>
          <w:lang w:val="uk-UA"/>
        </w:rPr>
      </w:pPr>
    </w:p>
    <w:p w14:paraId="2922A621" w14:textId="77777777" w:rsidR="003A38AF" w:rsidRPr="00856E09" w:rsidRDefault="003A38AF" w:rsidP="00675979">
      <w:pPr>
        <w:ind w:firstLine="709"/>
        <w:jc w:val="both"/>
        <w:rPr>
          <w:sz w:val="28"/>
          <w:szCs w:val="28"/>
          <w:lang w:val="uk-UA"/>
        </w:rPr>
      </w:pPr>
    </w:p>
    <w:p w14:paraId="314BFE08" w14:textId="77777777" w:rsidR="003A38AF" w:rsidRPr="00856E09" w:rsidRDefault="003A38AF" w:rsidP="00675979">
      <w:pPr>
        <w:ind w:firstLine="709"/>
        <w:jc w:val="both"/>
        <w:rPr>
          <w:sz w:val="28"/>
          <w:szCs w:val="28"/>
          <w:lang w:val="uk-UA"/>
        </w:rPr>
      </w:pPr>
    </w:p>
    <w:p w14:paraId="4B5D3BAB" w14:textId="77777777" w:rsidR="003A38AF" w:rsidRPr="00856E09" w:rsidRDefault="003A38AF" w:rsidP="00675979">
      <w:pPr>
        <w:ind w:firstLine="709"/>
        <w:jc w:val="both"/>
        <w:rPr>
          <w:sz w:val="28"/>
          <w:szCs w:val="28"/>
          <w:lang w:val="uk-UA"/>
        </w:rPr>
      </w:pPr>
    </w:p>
    <w:p w14:paraId="52C6E2E4" w14:textId="77777777" w:rsidR="003A38AF" w:rsidRPr="00856E09" w:rsidRDefault="003A38AF" w:rsidP="00675979">
      <w:pPr>
        <w:ind w:firstLine="709"/>
        <w:jc w:val="both"/>
        <w:rPr>
          <w:sz w:val="28"/>
          <w:szCs w:val="28"/>
          <w:lang w:val="uk-UA"/>
        </w:rPr>
      </w:pPr>
    </w:p>
    <w:p w14:paraId="32FB2184" w14:textId="77777777" w:rsidR="003A38AF" w:rsidRPr="00856E09" w:rsidRDefault="003A38AF" w:rsidP="00675979">
      <w:pPr>
        <w:ind w:firstLine="709"/>
        <w:jc w:val="both"/>
        <w:rPr>
          <w:sz w:val="28"/>
          <w:szCs w:val="28"/>
          <w:lang w:val="uk-UA"/>
        </w:rPr>
      </w:pPr>
    </w:p>
    <w:p w14:paraId="674192E0" w14:textId="77777777" w:rsidR="003A38AF" w:rsidRPr="00856E09" w:rsidRDefault="003A38AF" w:rsidP="00675979">
      <w:pPr>
        <w:ind w:firstLine="709"/>
        <w:jc w:val="both"/>
        <w:rPr>
          <w:sz w:val="28"/>
          <w:szCs w:val="28"/>
          <w:lang w:val="uk-UA"/>
        </w:rPr>
      </w:pPr>
    </w:p>
    <w:p w14:paraId="59AC97FB" w14:textId="77777777" w:rsidR="003A38AF" w:rsidRPr="00856E09" w:rsidRDefault="003A38AF" w:rsidP="00675979">
      <w:pPr>
        <w:ind w:firstLine="709"/>
        <w:jc w:val="both"/>
        <w:rPr>
          <w:sz w:val="28"/>
          <w:szCs w:val="28"/>
          <w:lang w:val="uk-UA"/>
        </w:rPr>
      </w:pPr>
    </w:p>
    <w:p w14:paraId="4D4F54A5" w14:textId="77777777" w:rsidR="003A38AF" w:rsidRPr="00856E09" w:rsidRDefault="003A38AF" w:rsidP="00675979">
      <w:pPr>
        <w:ind w:firstLine="709"/>
        <w:jc w:val="both"/>
        <w:rPr>
          <w:sz w:val="28"/>
          <w:szCs w:val="28"/>
          <w:lang w:val="uk-UA"/>
        </w:rPr>
      </w:pPr>
    </w:p>
    <w:p w14:paraId="776F1D52" w14:textId="77777777" w:rsidR="003A38AF" w:rsidRPr="00856E09" w:rsidRDefault="003A38AF" w:rsidP="00675979">
      <w:pPr>
        <w:ind w:firstLine="709"/>
        <w:jc w:val="both"/>
        <w:rPr>
          <w:sz w:val="28"/>
          <w:szCs w:val="28"/>
          <w:lang w:val="uk-UA"/>
        </w:rPr>
      </w:pPr>
    </w:p>
    <w:p w14:paraId="7CC4DBC1" w14:textId="77777777" w:rsidR="003A38AF" w:rsidRPr="00856E09" w:rsidRDefault="003A38AF" w:rsidP="00675979">
      <w:pPr>
        <w:ind w:firstLine="709"/>
        <w:jc w:val="both"/>
        <w:rPr>
          <w:sz w:val="28"/>
          <w:szCs w:val="28"/>
          <w:lang w:val="uk-UA"/>
        </w:rPr>
      </w:pPr>
    </w:p>
    <w:p w14:paraId="272F7CD1" w14:textId="77777777" w:rsidR="003A38AF" w:rsidRPr="00856E09" w:rsidRDefault="003A38AF" w:rsidP="00675979">
      <w:pPr>
        <w:ind w:firstLine="709"/>
        <w:jc w:val="both"/>
        <w:rPr>
          <w:sz w:val="28"/>
          <w:szCs w:val="28"/>
          <w:lang w:val="uk-UA"/>
        </w:rPr>
      </w:pPr>
    </w:p>
    <w:p w14:paraId="63D42196" w14:textId="77777777" w:rsidR="003A38AF" w:rsidRPr="00856E09" w:rsidRDefault="003A38AF" w:rsidP="00675979">
      <w:pPr>
        <w:ind w:firstLine="709"/>
        <w:jc w:val="both"/>
        <w:rPr>
          <w:sz w:val="28"/>
          <w:szCs w:val="28"/>
          <w:lang w:val="uk-UA"/>
        </w:rPr>
      </w:pPr>
    </w:p>
    <w:p w14:paraId="5C195227" w14:textId="77777777" w:rsidR="003A38AF" w:rsidRPr="00856E09" w:rsidRDefault="003A38AF" w:rsidP="00675979">
      <w:pPr>
        <w:ind w:firstLine="709"/>
        <w:jc w:val="both"/>
        <w:rPr>
          <w:sz w:val="28"/>
          <w:szCs w:val="28"/>
          <w:lang w:val="uk-UA"/>
        </w:rPr>
      </w:pPr>
    </w:p>
    <w:p w14:paraId="52719A21" w14:textId="77777777" w:rsidR="003A38AF" w:rsidRPr="00856E09" w:rsidRDefault="003A38AF" w:rsidP="00675979">
      <w:pPr>
        <w:ind w:firstLine="709"/>
        <w:rPr>
          <w:b/>
          <w:i/>
          <w:sz w:val="28"/>
          <w:szCs w:val="28"/>
          <w:lang w:val="uk-UA"/>
        </w:rPr>
      </w:pPr>
    </w:p>
    <w:p w14:paraId="6B32B668" w14:textId="77777777" w:rsidR="003A38AF" w:rsidRPr="00856E09" w:rsidRDefault="003A38AF" w:rsidP="00675979">
      <w:pPr>
        <w:ind w:firstLine="709"/>
        <w:rPr>
          <w:b/>
          <w:i/>
          <w:sz w:val="28"/>
          <w:szCs w:val="28"/>
          <w:lang w:val="uk-UA"/>
        </w:rPr>
      </w:pPr>
      <w:r w:rsidRPr="00856E09">
        <w:rPr>
          <w:b/>
          <w:i/>
          <w:sz w:val="28"/>
          <w:szCs w:val="28"/>
          <w:lang w:val="uk-UA"/>
        </w:rPr>
        <w:t>Фізичні властивості</w:t>
      </w:r>
    </w:p>
    <w:p w14:paraId="138CAC7E" w14:textId="77777777" w:rsidR="003A38AF" w:rsidRPr="00856E09" w:rsidRDefault="003A38AF" w:rsidP="00675979">
      <w:pPr>
        <w:ind w:firstLine="709"/>
        <w:jc w:val="both"/>
        <w:rPr>
          <w:sz w:val="28"/>
          <w:szCs w:val="28"/>
          <w:lang w:val="uk-UA"/>
        </w:rPr>
      </w:pPr>
      <w:r w:rsidRPr="00856E09">
        <w:rPr>
          <w:sz w:val="28"/>
          <w:szCs w:val="28"/>
          <w:lang w:val="uk-UA"/>
        </w:rPr>
        <w:t xml:space="preserve">Тіазол ‒ безбарвна рідина з неприємним запахом (т. кип. 117 </w:t>
      </w:r>
      <w:r w:rsidRPr="00856E09">
        <w:rPr>
          <w:sz w:val="28"/>
          <w:szCs w:val="28"/>
          <w:vertAlign w:val="superscript"/>
          <w:lang w:val="uk-UA"/>
        </w:rPr>
        <w:t>0</w:t>
      </w:r>
      <w:r w:rsidRPr="00856E09">
        <w:rPr>
          <w:sz w:val="28"/>
          <w:szCs w:val="28"/>
          <w:lang w:val="uk-UA"/>
        </w:rPr>
        <w:t>С), добре розчинна у воді та органічних розчинниках.</w:t>
      </w:r>
    </w:p>
    <w:p w14:paraId="16C2293B" w14:textId="77777777" w:rsidR="003A38AF" w:rsidRPr="00856E09" w:rsidRDefault="003A38AF" w:rsidP="00675979">
      <w:pPr>
        <w:ind w:firstLine="709"/>
        <w:rPr>
          <w:b/>
          <w:i/>
          <w:sz w:val="28"/>
          <w:szCs w:val="28"/>
          <w:lang w:val="uk-UA"/>
        </w:rPr>
      </w:pPr>
    </w:p>
    <w:p w14:paraId="31B46C8A" w14:textId="77777777" w:rsidR="003A38AF" w:rsidRPr="00856E09" w:rsidRDefault="003A38AF" w:rsidP="00675979">
      <w:pPr>
        <w:ind w:firstLine="709"/>
        <w:rPr>
          <w:b/>
          <w:i/>
          <w:sz w:val="28"/>
          <w:szCs w:val="28"/>
          <w:lang w:val="uk-UA"/>
        </w:rPr>
      </w:pPr>
      <w:r w:rsidRPr="00856E09">
        <w:rPr>
          <w:b/>
          <w:i/>
          <w:sz w:val="28"/>
          <w:szCs w:val="28"/>
          <w:lang w:val="uk-UA"/>
        </w:rPr>
        <w:t>Хімічні властивості</w:t>
      </w:r>
    </w:p>
    <w:p w14:paraId="71B4B522" w14:textId="77777777" w:rsidR="003A38AF" w:rsidRPr="00856E09" w:rsidRDefault="003A38AF" w:rsidP="00675979">
      <w:pPr>
        <w:ind w:firstLine="709"/>
        <w:jc w:val="both"/>
        <w:rPr>
          <w:sz w:val="28"/>
          <w:szCs w:val="28"/>
          <w:lang w:val="uk-UA"/>
        </w:rPr>
      </w:pPr>
      <w:r w:rsidRPr="00856E09">
        <w:rPr>
          <w:sz w:val="28"/>
          <w:szCs w:val="28"/>
          <w:lang w:val="uk-UA"/>
        </w:rPr>
        <w:t>Тіазол є слабкою основою. З мінеральними кислотами він утворює солі тіазолію, при дії галогеналканів іде алкілування по атому Нітрогену з утворенням четвертинних N-алкілтіазолієвих солей.</w:t>
      </w:r>
    </w:p>
    <w:p w14:paraId="3C95D2BC" w14:textId="435CABB5" w:rsidR="003A38AF" w:rsidRPr="00856E09" w:rsidRDefault="00A6399C" w:rsidP="00675979">
      <w:pPr>
        <w:ind w:firstLine="709"/>
        <w:jc w:val="both"/>
        <w:rPr>
          <w:sz w:val="28"/>
          <w:szCs w:val="28"/>
          <w:lang w:val="uk-UA"/>
        </w:rPr>
      </w:pPr>
      <w:r>
        <w:rPr>
          <w:noProof/>
        </w:rPr>
        <w:drawing>
          <wp:anchor distT="0" distB="0" distL="114300" distR="114300" simplePos="0" relativeHeight="17" behindDoc="0" locked="0" layoutInCell="0" allowOverlap="1" wp14:anchorId="320B170C" wp14:editId="149F6E71">
            <wp:simplePos x="0" y="0"/>
            <wp:positionH relativeFrom="column">
              <wp:posOffset>1261110</wp:posOffset>
            </wp:positionH>
            <wp:positionV relativeFrom="paragraph">
              <wp:posOffset>48895</wp:posOffset>
            </wp:positionV>
            <wp:extent cx="3810000" cy="827405"/>
            <wp:effectExtent l="0" t="0" r="0" b="0"/>
            <wp:wrapNone/>
            <wp:docPr id="674"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0" cy="827405"/>
                    </a:xfrm>
                    <a:prstGeom prst="rect">
                      <a:avLst/>
                    </a:prstGeom>
                    <a:noFill/>
                  </pic:spPr>
                </pic:pic>
              </a:graphicData>
            </a:graphic>
            <wp14:sizeRelH relativeFrom="page">
              <wp14:pctWidth>0</wp14:pctWidth>
            </wp14:sizeRelH>
            <wp14:sizeRelV relativeFrom="page">
              <wp14:pctHeight>0</wp14:pctHeight>
            </wp14:sizeRelV>
          </wp:anchor>
        </w:drawing>
      </w:r>
    </w:p>
    <w:p w14:paraId="5AC25A06" w14:textId="77777777" w:rsidR="003A38AF" w:rsidRPr="00856E09" w:rsidRDefault="003A38AF" w:rsidP="00675979">
      <w:pPr>
        <w:ind w:firstLine="709"/>
        <w:jc w:val="both"/>
        <w:rPr>
          <w:sz w:val="28"/>
          <w:szCs w:val="28"/>
          <w:lang w:val="uk-UA"/>
        </w:rPr>
      </w:pPr>
    </w:p>
    <w:p w14:paraId="6D048F50" w14:textId="77777777" w:rsidR="003A38AF" w:rsidRPr="00856E09" w:rsidRDefault="003A38AF" w:rsidP="00675979">
      <w:pPr>
        <w:ind w:firstLine="709"/>
        <w:jc w:val="both"/>
        <w:rPr>
          <w:sz w:val="28"/>
          <w:szCs w:val="28"/>
          <w:lang w:val="uk-UA"/>
        </w:rPr>
      </w:pPr>
    </w:p>
    <w:p w14:paraId="62FAE8EC" w14:textId="77777777" w:rsidR="003A38AF" w:rsidRPr="00856E09" w:rsidRDefault="003A38AF" w:rsidP="00675979">
      <w:pPr>
        <w:ind w:firstLine="709"/>
        <w:jc w:val="both"/>
        <w:rPr>
          <w:sz w:val="28"/>
          <w:szCs w:val="28"/>
          <w:lang w:val="uk-UA"/>
        </w:rPr>
      </w:pPr>
    </w:p>
    <w:p w14:paraId="4EC67F20" w14:textId="77777777" w:rsidR="003A38AF" w:rsidRPr="00856E09" w:rsidRDefault="003A38AF" w:rsidP="00675979">
      <w:pPr>
        <w:ind w:firstLine="709"/>
        <w:jc w:val="both"/>
        <w:rPr>
          <w:sz w:val="28"/>
          <w:szCs w:val="28"/>
          <w:lang w:val="uk-UA"/>
        </w:rPr>
      </w:pPr>
    </w:p>
    <w:p w14:paraId="3007BCDA" w14:textId="77777777" w:rsidR="003A38AF" w:rsidRPr="00856E09" w:rsidRDefault="003A38AF" w:rsidP="00675979">
      <w:pPr>
        <w:ind w:firstLine="709"/>
        <w:jc w:val="both"/>
        <w:rPr>
          <w:sz w:val="28"/>
          <w:szCs w:val="28"/>
          <w:lang w:val="uk-UA"/>
        </w:rPr>
      </w:pPr>
      <w:r w:rsidRPr="00856E09">
        <w:rPr>
          <w:sz w:val="28"/>
          <w:szCs w:val="28"/>
          <w:lang w:val="uk-UA"/>
        </w:rPr>
        <w:t>Наявність у молекулі тіазолу атома Нітрогену піридинового типу приводить до зменшення електронної густини в тіазольному кільці, що, з одного боку, утруднює проходження реакцій електрофільного заміщення (нітрування, сульфування), а з іншого створює умови для нуклеофільного заміщення. Електрофільне заміщення відбувається у положенні 5, а нуклеофільне у положенні 2 тіазольного ядра.</w:t>
      </w:r>
    </w:p>
    <w:p w14:paraId="33E4C2F3" w14:textId="0D023B9C" w:rsidR="003A38AF" w:rsidRPr="00856E09" w:rsidRDefault="00A6399C" w:rsidP="00675979">
      <w:pPr>
        <w:ind w:firstLine="709"/>
        <w:jc w:val="both"/>
        <w:rPr>
          <w:sz w:val="28"/>
          <w:szCs w:val="28"/>
          <w:lang w:val="uk-UA"/>
        </w:rPr>
      </w:pPr>
      <w:r>
        <w:rPr>
          <w:noProof/>
        </w:rPr>
        <w:drawing>
          <wp:anchor distT="0" distB="0" distL="114300" distR="114300" simplePos="0" relativeHeight="10" behindDoc="0" locked="0" layoutInCell="0" allowOverlap="1" wp14:anchorId="6E7FF8F4" wp14:editId="74A58593">
            <wp:simplePos x="0" y="0"/>
            <wp:positionH relativeFrom="column">
              <wp:posOffset>1156335</wp:posOffset>
            </wp:positionH>
            <wp:positionV relativeFrom="paragraph">
              <wp:posOffset>403860</wp:posOffset>
            </wp:positionV>
            <wp:extent cx="4029075" cy="981075"/>
            <wp:effectExtent l="0" t="0" r="0" b="0"/>
            <wp:wrapNone/>
            <wp:docPr id="673"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29075" cy="981075"/>
                    </a:xfrm>
                    <a:prstGeom prst="rect">
                      <a:avLst/>
                    </a:prstGeom>
                    <a:noFill/>
                  </pic:spPr>
                </pic:pic>
              </a:graphicData>
            </a:graphic>
            <wp14:sizeRelH relativeFrom="page">
              <wp14:pctWidth>0</wp14:pctWidth>
            </wp14:sizeRelH>
            <wp14:sizeRelV relativeFrom="page">
              <wp14:pctHeight>0</wp14:pctHeight>
            </wp14:sizeRelV>
          </wp:anchor>
        </w:drawing>
      </w:r>
      <w:r w:rsidR="003A38AF" w:rsidRPr="00856E09">
        <w:rPr>
          <w:sz w:val="28"/>
          <w:szCs w:val="28"/>
          <w:lang w:val="uk-UA"/>
        </w:rPr>
        <w:t>Так, при нагріванні 4-метилтіазолу з амідом натрію утворюється 2-аміно-4-метилтіазол.</w:t>
      </w:r>
    </w:p>
    <w:p w14:paraId="6A17B041" w14:textId="77777777" w:rsidR="003A38AF" w:rsidRPr="00856E09" w:rsidRDefault="003A38AF" w:rsidP="00675979">
      <w:pPr>
        <w:ind w:firstLine="709"/>
        <w:jc w:val="both"/>
        <w:rPr>
          <w:sz w:val="28"/>
          <w:szCs w:val="28"/>
          <w:lang w:val="uk-UA"/>
        </w:rPr>
      </w:pPr>
    </w:p>
    <w:p w14:paraId="29D18E7F" w14:textId="77777777" w:rsidR="003A38AF" w:rsidRPr="00856E09" w:rsidRDefault="003A38AF" w:rsidP="00675979">
      <w:pPr>
        <w:ind w:firstLine="709"/>
        <w:jc w:val="both"/>
        <w:rPr>
          <w:sz w:val="28"/>
          <w:szCs w:val="28"/>
          <w:lang w:val="uk-UA"/>
        </w:rPr>
      </w:pPr>
    </w:p>
    <w:p w14:paraId="675472A7" w14:textId="77777777" w:rsidR="003A38AF" w:rsidRPr="00856E09" w:rsidRDefault="003A38AF" w:rsidP="00675979">
      <w:pPr>
        <w:ind w:firstLine="709"/>
        <w:jc w:val="both"/>
        <w:rPr>
          <w:sz w:val="28"/>
          <w:szCs w:val="28"/>
          <w:lang w:val="uk-UA"/>
        </w:rPr>
      </w:pPr>
    </w:p>
    <w:p w14:paraId="2DBF6CAD" w14:textId="77777777" w:rsidR="003A38AF" w:rsidRPr="00856E09" w:rsidRDefault="003A38AF" w:rsidP="00675979">
      <w:pPr>
        <w:ind w:firstLine="709"/>
        <w:jc w:val="both"/>
        <w:rPr>
          <w:sz w:val="28"/>
          <w:szCs w:val="28"/>
          <w:lang w:val="uk-UA"/>
        </w:rPr>
      </w:pPr>
    </w:p>
    <w:p w14:paraId="23B8F3EE" w14:textId="77777777" w:rsidR="003A38AF" w:rsidRPr="00856E09" w:rsidRDefault="003A38AF" w:rsidP="00675979">
      <w:pPr>
        <w:ind w:firstLine="709"/>
        <w:jc w:val="both"/>
        <w:rPr>
          <w:sz w:val="28"/>
          <w:szCs w:val="28"/>
          <w:lang w:val="uk-UA"/>
        </w:rPr>
      </w:pPr>
    </w:p>
    <w:p w14:paraId="0972A517" w14:textId="77777777" w:rsidR="003A38AF" w:rsidRPr="00856E09" w:rsidRDefault="003A38AF" w:rsidP="00675979">
      <w:pPr>
        <w:ind w:firstLine="709"/>
        <w:jc w:val="both"/>
        <w:rPr>
          <w:sz w:val="28"/>
          <w:szCs w:val="28"/>
          <w:lang w:val="uk-UA"/>
        </w:rPr>
      </w:pPr>
      <w:r w:rsidRPr="00856E09">
        <w:rPr>
          <w:sz w:val="28"/>
          <w:szCs w:val="28"/>
          <w:lang w:val="uk-UA"/>
        </w:rPr>
        <w:t>Тіазол досить стійкий до дії відновників. У присутності пероксикислот тіазоли окиснюються з утворенням N-оксидів, наприклад:</w:t>
      </w:r>
    </w:p>
    <w:p w14:paraId="0E341C9B" w14:textId="77D1812A" w:rsidR="003A38AF" w:rsidRPr="00856E09" w:rsidRDefault="00A6399C" w:rsidP="00675979">
      <w:pPr>
        <w:ind w:firstLine="709"/>
        <w:jc w:val="both"/>
        <w:rPr>
          <w:sz w:val="28"/>
          <w:szCs w:val="28"/>
          <w:lang w:val="uk-UA"/>
        </w:rPr>
      </w:pPr>
      <w:r>
        <w:rPr>
          <w:noProof/>
        </w:rPr>
        <w:drawing>
          <wp:anchor distT="0" distB="0" distL="114300" distR="114300" simplePos="0" relativeHeight="11" behindDoc="0" locked="0" layoutInCell="0" allowOverlap="1" wp14:anchorId="3E7EA16D" wp14:editId="053C5D3C">
            <wp:simplePos x="0" y="0"/>
            <wp:positionH relativeFrom="column">
              <wp:posOffset>1219835</wp:posOffset>
            </wp:positionH>
            <wp:positionV relativeFrom="paragraph">
              <wp:posOffset>3175</wp:posOffset>
            </wp:positionV>
            <wp:extent cx="3733800" cy="929640"/>
            <wp:effectExtent l="0" t="0" r="0" b="0"/>
            <wp:wrapNone/>
            <wp:docPr id="672"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33800" cy="929640"/>
                    </a:xfrm>
                    <a:prstGeom prst="rect">
                      <a:avLst/>
                    </a:prstGeom>
                    <a:noFill/>
                  </pic:spPr>
                </pic:pic>
              </a:graphicData>
            </a:graphic>
            <wp14:sizeRelH relativeFrom="page">
              <wp14:pctWidth>0</wp14:pctWidth>
            </wp14:sizeRelH>
            <wp14:sizeRelV relativeFrom="page">
              <wp14:pctHeight>0</wp14:pctHeight>
            </wp14:sizeRelV>
          </wp:anchor>
        </w:drawing>
      </w:r>
    </w:p>
    <w:p w14:paraId="003A1119" w14:textId="77777777" w:rsidR="003A38AF" w:rsidRPr="00856E09" w:rsidRDefault="003A38AF" w:rsidP="00675979">
      <w:pPr>
        <w:ind w:firstLine="709"/>
        <w:jc w:val="both"/>
        <w:rPr>
          <w:sz w:val="28"/>
          <w:szCs w:val="28"/>
          <w:lang w:val="uk-UA"/>
        </w:rPr>
      </w:pPr>
    </w:p>
    <w:p w14:paraId="4EAE94B1" w14:textId="77777777" w:rsidR="003A38AF" w:rsidRPr="00856E09" w:rsidRDefault="003A38AF" w:rsidP="00675979">
      <w:pPr>
        <w:ind w:firstLine="709"/>
        <w:jc w:val="both"/>
        <w:rPr>
          <w:sz w:val="28"/>
          <w:szCs w:val="28"/>
          <w:lang w:val="uk-UA"/>
        </w:rPr>
      </w:pPr>
    </w:p>
    <w:p w14:paraId="1A8B3561" w14:textId="77777777" w:rsidR="003A38AF" w:rsidRPr="00856E09" w:rsidRDefault="003A38AF" w:rsidP="00675979">
      <w:pPr>
        <w:ind w:firstLine="709"/>
        <w:jc w:val="both"/>
        <w:rPr>
          <w:sz w:val="28"/>
          <w:szCs w:val="28"/>
          <w:lang w:val="uk-UA"/>
        </w:rPr>
      </w:pPr>
    </w:p>
    <w:p w14:paraId="698B7B64" w14:textId="57A81B75" w:rsidR="003A38AF" w:rsidRPr="00856E09" w:rsidRDefault="00A6399C" w:rsidP="00675979">
      <w:pPr>
        <w:ind w:firstLine="709"/>
        <w:jc w:val="both"/>
        <w:rPr>
          <w:sz w:val="28"/>
          <w:szCs w:val="28"/>
          <w:lang w:val="uk-UA"/>
        </w:rPr>
      </w:pPr>
      <w:r>
        <w:rPr>
          <w:noProof/>
        </w:rPr>
        <w:drawing>
          <wp:anchor distT="0" distB="0" distL="114300" distR="114300" simplePos="0" relativeHeight="12" behindDoc="0" locked="0" layoutInCell="0" allowOverlap="1" wp14:anchorId="1B03A4F2" wp14:editId="7AC0F5F1">
            <wp:simplePos x="0" y="0"/>
            <wp:positionH relativeFrom="column">
              <wp:posOffset>2802255</wp:posOffset>
            </wp:positionH>
            <wp:positionV relativeFrom="paragraph">
              <wp:posOffset>120650</wp:posOffset>
            </wp:positionV>
            <wp:extent cx="548640" cy="551815"/>
            <wp:effectExtent l="0" t="0" r="0" b="0"/>
            <wp:wrapNone/>
            <wp:docPr id="671"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8640" cy="551815"/>
                    </a:xfrm>
                    <a:prstGeom prst="rect">
                      <a:avLst/>
                    </a:prstGeom>
                    <a:noFill/>
                  </pic:spPr>
                </pic:pic>
              </a:graphicData>
            </a:graphic>
            <wp14:sizeRelH relativeFrom="page">
              <wp14:pctWidth>0</wp14:pctWidth>
            </wp14:sizeRelH>
            <wp14:sizeRelV relativeFrom="page">
              <wp14:pctHeight>0</wp14:pctHeight>
            </wp14:sizeRelV>
          </wp:anchor>
        </w:drawing>
      </w:r>
    </w:p>
    <w:p w14:paraId="27098B2A" w14:textId="77777777" w:rsidR="003A38AF" w:rsidRPr="00856E09" w:rsidRDefault="003A38AF" w:rsidP="00675979">
      <w:pPr>
        <w:ind w:firstLine="709"/>
        <w:jc w:val="both"/>
        <w:rPr>
          <w:b/>
          <w:sz w:val="28"/>
          <w:szCs w:val="28"/>
          <w:lang w:val="uk-UA"/>
        </w:rPr>
      </w:pPr>
      <w:r w:rsidRPr="00856E09">
        <w:rPr>
          <w:b/>
          <w:sz w:val="28"/>
          <w:szCs w:val="28"/>
          <w:lang w:val="uk-UA"/>
        </w:rPr>
        <w:t>Оксазол</w:t>
      </w:r>
    </w:p>
    <w:p w14:paraId="342C89F3" w14:textId="77777777" w:rsidR="003A38AF" w:rsidRPr="00856E09" w:rsidRDefault="003A38AF" w:rsidP="00675979">
      <w:pPr>
        <w:ind w:firstLine="709"/>
        <w:jc w:val="both"/>
        <w:rPr>
          <w:sz w:val="28"/>
          <w:szCs w:val="28"/>
          <w:lang w:val="uk-UA"/>
        </w:rPr>
      </w:pPr>
    </w:p>
    <w:p w14:paraId="2BB4F1E4" w14:textId="77777777" w:rsidR="003A38AF" w:rsidRPr="00856E09" w:rsidRDefault="003A38AF" w:rsidP="00675979">
      <w:pPr>
        <w:ind w:firstLine="709"/>
        <w:jc w:val="both"/>
        <w:rPr>
          <w:sz w:val="28"/>
          <w:szCs w:val="28"/>
          <w:lang w:val="uk-UA"/>
        </w:rPr>
      </w:pPr>
      <w:r w:rsidRPr="00856E09">
        <w:rPr>
          <w:sz w:val="28"/>
          <w:szCs w:val="28"/>
          <w:lang w:val="uk-UA"/>
        </w:rPr>
        <w:t xml:space="preserve">Оксазол (1,3-оксазол) безбарвна рідина (т. кип. 69 </w:t>
      </w:r>
      <w:r w:rsidRPr="00856E09">
        <w:rPr>
          <w:sz w:val="28"/>
          <w:szCs w:val="28"/>
          <w:vertAlign w:val="superscript"/>
          <w:lang w:val="uk-UA"/>
        </w:rPr>
        <w:t>0</w:t>
      </w:r>
      <w:r w:rsidRPr="00856E09">
        <w:rPr>
          <w:sz w:val="28"/>
          <w:szCs w:val="28"/>
          <w:lang w:val="uk-UA"/>
        </w:rPr>
        <w:t xml:space="preserve">С). Добре змішується </w:t>
      </w:r>
      <w:r w:rsidRPr="00856E09">
        <w:rPr>
          <w:sz w:val="28"/>
          <w:szCs w:val="28"/>
          <w:lang w:val="uk-UA"/>
        </w:rPr>
        <w:br/>
        <w:t>з етанолом та ефіром.</w:t>
      </w:r>
    </w:p>
    <w:p w14:paraId="57B07DA9" w14:textId="77777777" w:rsidR="003A38AF" w:rsidRPr="00856E09" w:rsidRDefault="003A38AF" w:rsidP="00675979">
      <w:pPr>
        <w:ind w:firstLine="709"/>
        <w:jc w:val="both"/>
        <w:rPr>
          <w:sz w:val="28"/>
          <w:szCs w:val="28"/>
          <w:lang w:val="uk-UA"/>
        </w:rPr>
      </w:pPr>
      <w:r w:rsidRPr="00856E09">
        <w:rPr>
          <w:sz w:val="28"/>
          <w:szCs w:val="28"/>
          <w:lang w:val="uk-UA"/>
        </w:rPr>
        <w:t xml:space="preserve">Оксазоли є ароматичними сполуками. Проте в результаті електроноакцепторного впливу атома Нітрогену вони насилу вступають в реакції електрофільного заміщення. Ці реакції можуть проходити в положеннях 4 та 5, якщо оксазольний цикл активовано електронодонорними замісниками, такими, як аміно- або гідроксигрупа. За рахунок вільної пари електронів атома Нітрогену піридинового типу оксазоли виявляють слабкі основні властивості. Для синтезу оксазолів широко застосовують метод циклодегідратації </w:t>
      </w:r>
      <w:r w:rsidR="003B0436">
        <w:rPr>
          <w:sz w:val="28"/>
          <w:szCs w:val="28"/>
          <w:lang w:val="uk-UA"/>
        </w:rPr>
        <w:br/>
      </w:r>
      <w:r w:rsidRPr="00856E09">
        <w:rPr>
          <w:sz w:val="28"/>
          <w:szCs w:val="28"/>
          <w:lang w:val="uk-UA"/>
        </w:rPr>
        <w:t>α-ациламінокетонів у присутності мінеральних кислот, частіше H</w:t>
      </w:r>
      <w:r w:rsidRPr="00856E09">
        <w:rPr>
          <w:sz w:val="28"/>
          <w:szCs w:val="28"/>
          <w:vertAlign w:val="subscript"/>
          <w:lang w:val="uk-UA"/>
        </w:rPr>
        <w:t>2</w:t>
      </w:r>
      <w:r w:rsidRPr="00856E09">
        <w:rPr>
          <w:sz w:val="28"/>
          <w:szCs w:val="28"/>
          <w:lang w:val="uk-UA"/>
        </w:rPr>
        <w:t>SO</w:t>
      </w:r>
      <w:r w:rsidRPr="00856E09">
        <w:rPr>
          <w:sz w:val="28"/>
          <w:szCs w:val="28"/>
          <w:vertAlign w:val="subscript"/>
          <w:lang w:val="uk-UA"/>
        </w:rPr>
        <w:t>4</w:t>
      </w:r>
      <w:r w:rsidRPr="00856E09">
        <w:rPr>
          <w:sz w:val="28"/>
          <w:szCs w:val="28"/>
          <w:lang w:val="uk-UA"/>
        </w:rPr>
        <w:t>:</w:t>
      </w:r>
    </w:p>
    <w:p w14:paraId="28D1A153" w14:textId="273B5BEB" w:rsidR="003A38AF" w:rsidRPr="00856E09" w:rsidRDefault="00A6399C" w:rsidP="00675979">
      <w:pPr>
        <w:ind w:firstLine="709"/>
        <w:jc w:val="both"/>
        <w:rPr>
          <w:sz w:val="28"/>
          <w:szCs w:val="28"/>
          <w:lang w:val="uk-UA"/>
        </w:rPr>
      </w:pPr>
      <w:r>
        <w:rPr>
          <w:noProof/>
        </w:rPr>
        <w:drawing>
          <wp:anchor distT="0" distB="0" distL="114300" distR="114300" simplePos="0" relativeHeight="13" behindDoc="0" locked="0" layoutInCell="0" allowOverlap="1" wp14:anchorId="75DBA34A" wp14:editId="6E900C78">
            <wp:simplePos x="0" y="0"/>
            <wp:positionH relativeFrom="column">
              <wp:posOffset>1099185</wp:posOffset>
            </wp:positionH>
            <wp:positionV relativeFrom="paragraph">
              <wp:posOffset>33020</wp:posOffset>
            </wp:positionV>
            <wp:extent cx="3409950" cy="839470"/>
            <wp:effectExtent l="0" t="0" r="0" b="0"/>
            <wp:wrapNone/>
            <wp:docPr id="670"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409950" cy="839470"/>
                    </a:xfrm>
                    <a:prstGeom prst="rect">
                      <a:avLst/>
                    </a:prstGeom>
                    <a:noFill/>
                  </pic:spPr>
                </pic:pic>
              </a:graphicData>
            </a:graphic>
            <wp14:sizeRelH relativeFrom="page">
              <wp14:pctWidth>0</wp14:pctWidth>
            </wp14:sizeRelH>
            <wp14:sizeRelV relativeFrom="page">
              <wp14:pctHeight>0</wp14:pctHeight>
            </wp14:sizeRelV>
          </wp:anchor>
        </w:drawing>
      </w:r>
    </w:p>
    <w:p w14:paraId="0D26BA55" w14:textId="77777777" w:rsidR="003A38AF" w:rsidRPr="00856E09" w:rsidRDefault="003A38AF" w:rsidP="00675979">
      <w:pPr>
        <w:ind w:firstLine="709"/>
        <w:jc w:val="both"/>
        <w:rPr>
          <w:sz w:val="28"/>
          <w:szCs w:val="28"/>
          <w:lang w:val="uk-UA"/>
        </w:rPr>
      </w:pPr>
    </w:p>
    <w:p w14:paraId="21C705CE" w14:textId="77777777" w:rsidR="003A38AF" w:rsidRPr="00856E09" w:rsidRDefault="003A38AF" w:rsidP="00675979">
      <w:pPr>
        <w:ind w:firstLine="709"/>
        <w:jc w:val="both"/>
        <w:rPr>
          <w:sz w:val="28"/>
          <w:szCs w:val="28"/>
          <w:lang w:val="uk-UA"/>
        </w:rPr>
      </w:pPr>
    </w:p>
    <w:p w14:paraId="6B3668C7" w14:textId="77777777" w:rsidR="003A38AF" w:rsidRPr="00856E09" w:rsidRDefault="003A38AF" w:rsidP="00675979">
      <w:pPr>
        <w:ind w:firstLine="709"/>
        <w:jc w:val="both"/>
        <w:rPr>
          <w:sz w:val="28"/>
          <w:szCs w:val="28"/>
          <w:lang w:val="uk-UA"/>
        </w:rPr>
      </w:pPr>
    </w:p>
    <w:p w14:paraId="215E9C4C" w14:textId="77777777" w:rsidR="003A38AF" w:rsidRPr="00856E09" w:rsidRDefault="003A38AF" w:rsidP="00675979">
      <w:pPr>
        <w:ind w:firstLine="709"/>
        <w:jc w:val="both"/>
        <w:rPr>
          <w:sz w:val="28"/>
          <w:szCs w:val="28"/>
          <w:lang w:val="uk-UA"/>
        </w:rPr>
      </w:pPr>
      <w:r w:rsidRPr="00856E09">
        <w:rPr>
          <w:sz w:val="28"/>
          <w:szCs w:val="28"/>
          <w:lang w:val="uk-UA"/>
        </w:rPr>
        <w:t>Серед похідних оксазолу відомі речовини, що виявляють жарознижуючу, анальгетичну, антибактерійну та снотворну дію</w:t>
      </w:r>
    </w:p>
    <w:p w14:paraId="459EC8C8" w14:textId="751C9605" w:rsidR="003A38AF" w:rsidRPr="00856E09" w:rsidRDefault="00A6399C" w:rsidP="00675979">
      <w:pPr>
        <w:ind w:firstLine="709"/>
        <w:jc w:val="both"/>
        <w:rPr>
          <w:b/>
          <w:sz w:val="28"/>
          <w:szCs w:val="28"/>
          <w:lang w:val="uk-UA"/>
        </w:rPr>
      </w:pPr>
      <w:r>
        <w:rPr>
          <w:noProof/>
        </w:rPr>
        <w:drawing>
          <wp:anchor distT="0" distB="0" distL="114300" distR="114300" simplePos="0" relativeHeight="14" behindDoc="0" locked="0" layoutInCell="0" allowOverlap="1" wp14:anchorId="061443C0" wp14:editId="3900F750">
            <wp:simplePos x="0" y="0"/>
            <wp:positionH relativeFrom="column">
              <wp:posOffset>2613660</wp:posOffset>
            </wp:positionH>
            <wp:positionV relativeFrom="paragraph">
              <wp:posOffset>34925</wp:posOffset>
            </wp:positionV>
            <wp:extent cx="742950" cy="654685"/>
            <wp:effectExtent l="0" t="0" r="0" b="0"/>
            <wp:wrapNone/>
            <wp:docPr id="669"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42950" cy="654685"/>
                    </a:xfrm>
                    <a:prstGeom prst="rect">
                      <a:avLst/>
                    </a:prstGeom>
                    <a:noFill/>
                  </pic:spPr>
                </pic:pic>
              </a:graphicData>
            </a:graphic>
            <wp14:sizeRelH relativeFrom="page">
              <wp14:pctWidth>0</wp14:pctWidth>
            </wp14:sizeRelH>
            <wp14:sizeRelV relativeFrom="page">
              <wp14:pctHeight>0</wp14:pctHeight>
            </wp14:sizeRelV>
          </wp:anchor>
        </w:drawing>
      </w:r>
    </w:p>
    <w:p w14:paraId="77896AD5" w14:textId="77777777" w:rsidR="003A38AF" w:rsidRPr="00856E09" w:rsidRDefault="003A38AF" w:rsidP="00675979">
      <w:pPr>
        <w:ind w:firstLine="709"/>
        <w:jc w:val="both"/>
        <w:rPr>
          <w:b/>
          <w:sz w:val="28"/>
          <w:szCs w:val="28"/>
          <w:lang w:val="uk-UA"/>
        </w:rPr>
      </w:pPr>
      <w:r w:rsidRPr="00856E09">
        <w:rPr>
          <w:b/>
          <w:sz w:val="28"/>
          <w:szCs w:val="28"/>
          <w:lang w:val="uk-UA"/>
        </w:rPr>
        <w:t>Ізоксазол</w:t>
      </w:r>
    </w:p>
    <w:p w14:paraId="6DD466D6" w14:textId="77777777" w:rsidR="003A38AF" w:rsidRPr="00856E09" w:rsidRDefault="003A38AF" w:rsidP="00675979">
      <w:pPr>
        <w:ind w:firstLine="709"/>
        <w:jc w:val="both"/>
        <w:rPr>
          <w:sz w:val="28"/>
          <w:szCs w:val="28"/>
          <w:lang w:val="uk-UA"/>
        </w:rPr>
      </w:pPr>
    </w:p>
    <w:p w14:paraId="087A0A85" w14:textId="2DDA3F57" w:rsidR="003A38AF" w:rsidRPr="00856E09" w:rsidRDefault="00A6399C" w:rsidP="00675979">
      <w:pPr>
        <w:ind w:firstLine="709"/>
        <w:jc w:val="both"/>
        <w:rPr>
          <w:sz w:val="28"/>
          <w:szCs w:val="28"/>
          <w:lang w:val="uk-UA"/>
        </w:rPr>
      </w:pPr>
      <w:r>
        <w:rPr>
          <w:noProof/>
        </w:rPr>
        <w:drawing>
          <wp:anchor distT="0" distB="0" distL="114300" distR="114300" simplePos="0" relativeHeight="15" behindDoc="0" locked="0" layoutInCell="0" allowOverlap="1" wp14:anchorId="5277C596" wp14:editId="54C893C8">
            <wp:simplePos x="0" y="0"/>
            <wp:positionH relativeFrom="column">
              <wp:posOffset>1099185</wp:posOffset>
            </wp:positionH>
            <wp:positionV relativeFrom="paragraph">
              <wp:posOffset>1419860</wp:posOffset>
            </wp:positionV>
            <wp:extent cx="4695190" cy="981075"/>
            <wp:effectExtent l="0" t="0" r="0" b="0"/>
            <wp:wrapNone/>
            <wp:docPr id="668"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95190" cy="981075"/>
                    </a:xfrm>
                    <a:prstGeom prst="rect">
                      <a:avLst/>
                    </a:prstGeom>
                    <a:noFill/>
                  </pic:spPr>
                </pic:pic>
              </a:graphicData>
            </a:graphic>
            <wp14:sizeRelH relativeFrom="page">
              <wp14:pctWidth>0</wp14:pctWidth>
            </wp14:sizeRelH>
            <wp14:sizeRelV relativeFrom="page">
              <wp14:pctHeight>0</wp14:pctHeight>
            </wp14:sizeRelV>
          </wp:anchor>
        </w:drawing>
      </w:r>
      <w:r w:rsidR="003A38AF" w:rsidRPr="00856E09">
        <w:rPr>
          <w:sz w:val="28"/>
          <w:szCs w:val="28"/>
          <w:lang w:val="uk-UA"/>
        </w:rPr>
        <w:t>Ізоксазол (1,2-оксазол) безбарвна рідина (т. кип. 95°С), обмежено розчинна у воді, добре розчинна в органічних розчинниках. Ізоксазол випредставляє ароматичні властивості. Реакції електрофільного заміщення (галогенування, нітрування, сульфування) проходять переважно в положенні 4, котре найменш піддане впливу гетероатомів. Аналогічно оксазолу, Ізоксазол є слабкою основою.Загальним методом добування ізоксазолу та його похідних є реакція 1,3-дикаобонільних сполук з гідроксиламіном:</w:t>
      </w:r>
    </w:p>
    <w:p w14:paraId="4CF23DA6" w14:textId="77777777" w:rsidR="003A38AF" w:rsidRPr="00856E09" w:rsidRDefault="003A38AF" w:rsidP="00675979">
      <w:pPr>
        <w:ind w:firstLine="709"/>
        <w:jc w:val="both"/>
        <w:rPr>
          <w:sz w:val="28"/>
          <w:szCs w:val="28"/>
          <w:lang w:val="uk-UA"/>
        </w:rPr>
      </w:pPr>
    </w:p>
    <w:p w14:paraId="0433DF07" w14:textId="77777777" w:rsidR="003A38AF" w:rsidRPr="00856E09" w:rsidRDefault="003A38AF" w:rsidP="00675979">
      <w:pPr>
        <w:ind w:firstLine="709"/>
        <w:jc w:val="both"/>
        <w:rPr>
          <w:sz w:val="28"/>
          <w:szCs w:val="28"/>
          <w:lang w:val="uk-UA"/>
        </w:rPr>
      </w:pPr>
    </w:p>
    <w:p w14:paraId="54FFBB3A" w14:textId="77777777" w:rsidR="003A38AF" w:rsidRPr="00856E09" w:rsidRDefault="003A38AF" w:rsidP="00675979">
      <w:pPr>
        <w:ind w:firstLine="709"/>
        <w:jc w:val="both"/>
        <w:rPr>
          <w:sz w:val="28"/>
          <w:szCs w:val="28"/>
          <w:lang w:val="uk-UA"/>
        </w:rPr>
      </w:pPr>
    </w:p>
    <w:p w14:paraId="71BE75EF" w14:textId="77777777" w:rsidR="003A38AF" w:rsidRPr="00856E09" w:rsidRDefault="003A38AF" w:rsidP="00675979">
      <w:pPr>
        <w:ind w:firstLine="709"/>
        <w:jc w:val="both"/>
        <w:rPr>
          <w:sz w:val="28"/>
          <w:szCs w:val="28"/>
          <w:lang w:val="uk-UA"/>
        </w:rPr>
      </w:pPr>
    </w:p>
    <w:p w14:paraId="32BF582C" w14:textId="77777777" w:rsidR="003A38AF" w:rsidRPr="00856E09" w:rsidRDefault="003A38AF" w:rsidP="00675979">
      <w:pPr>
        <w:ind w:firstLine="709"/>
        <w:jc w:val="both"/>
        <w:rPr>
          <w:sz w:val="28"/>
          <w:szCs w:val="28"/>
          <w:lang w:val="uk-UA"/>
        </w:rPr>
      </w:pPr>
    </w:p>
    <w:p w14:paraId="71A65DAF" w14:textId="3061123A" w:rsidR="003A38AF" w:rsidRPr="00856E09" w:rsidRDefault="00A6399C" w:rsidP="00675979">
      <w:pPr>
        <w:ind w:firstLine="709"/>
        <w:jc w:val="both"/>
        <w:rPr>
          <w:sz w:val="28"/>
          <w:szCs w:val="28"/>
          <w:lang w:val="uk-UA"/>
        </w:rPr>
      </w:pPr>
      <w:r>
        <w:rPr>
          <w:noProof/>
        </w:rPr>
        <w:drawing>
          <wp:anchor distT="0" distB="0" distL="114300" distR="114300" simplePos="0" relativeHeight="16" behindDoc="0" locked="0" layoutInCell="0" allowOverlap="1" wp14:anchorId="57E3E51B" wp14:editId="6C706F0C">
            <wp:simplePos x="0" y="0"/>
            <wp:positionH relativeFrom="column">
              <wp:posOffset>2481580</wp:posOffset>
            </wp:positionH>
            <wp:positionV relativeFrom="paragraph">
              <wp:posOffset>352425</wp:posOffset>
            </wp:positionV>
            <wp:extent cx="883920" cy="746760"/>
            <wp:effectExtent l="0" t="0" r="0" b="0"/>
            <wp:wrapNone/>
            <wp:docPr id="667"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83920" cy="746760"/>
                    </a:xfrm>
                    <a:prstGeom prst="rect">
                      <a:avLst/>
                    </a:prstGeom>
                    <a:noFill/>
                  </pic:spPr>
                </pic:pic>
              </a:graphicData>
            </a:graphic>
            <wp14:sizeRelH relativeFrom="page">
              <wp14:pctWidth>0</wp14:pctWidth>
            </wp14:sizeRelH>
            <wp14:sizeRelV relativeFrom="page">
              <wp14:pctHeight>0</wp14:pctHeight>
            </wp14:sizeRelV>
          </wp:anchor>
        </w:drawing>
      </w:r>
      <w:r w:rsidR="003A38AF" w:rsidRPr="00856E09">
        <w:rPr>
          <w:sz w:val="28"/>
          <w:szCs w:val="28"/>
          <w:lang w:val="uk-UA"/>
        </w:rPr>
        <w:t>Кільце ізоксазолу входить у структуру ряду лікарських препаратів, зокрема, антибіотиків оксациліну та диклоксациліну, протитуберкульозного препарату циклосерину:</w:t>
      </w:r>
    </w:p>
    <w:p w14:paraId="1664EA47" w14:textId="77777777" w:rsidR="003A38AF" w:rsidRPr="00856E09" w:rsidRDefault="003A38AF" w:rsidP="00675979">
      <w:pPr>
        <w:ind w:firstLine="709"/>
        <w:jc w:val="both"/>
        <w:rPr>
          <w:sz w:val="28"/>
          <w:szCs w:val="28"/>
          <w:lang w:val="uk-UA"/>
        </w:rPr>
      </w:pPr>
    </w:p>
    <w:p w14:paraId="387C6841" w14:textId="77777777" w:rsidR="003A38AF" w:rsidRPr="00856E09" w:rsidRDefault="003A38AF" w:rsidP="00675979">
      <w:pPr>
        <w:ind w:firstLine="709"/>
        <w:jc w:val="both"/>
        <w:rPr>
          <w:sz w:val="28"/>
          <w:szCs w:val="28"/>
          <w:lang w:val="uk-UA"/>
        </w:rPr>
      </w:pPr>
    </w:p>
    <w:p w14:paraId="17B863E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Можна запропонувати наступний варіант схеми логічної структур п’ятичленних гетероциклічних сполук з двома гетероатомами:</w:t>
      </w:r>
    </w:p>
    <w:p w14:paraId="17DC4F2F" w14:textId="11CCA961" w:rsidR="003A38AF" w:rsidRPr="00856E09" w:rsidRDefault="00A6399C" w:rsidP="00675979">
      <w:pPr>
        <w:ind w:firstLine="709"/>
        <w:jc w:val="center"/>
        <w:rPr>
          <w:b/>
          <w:sz w:val="28"/>
          <w:szCs w:val="28"/>
          <w:lang w:val="uk-UA"/>
        </w:rPr>
      </w:pPr>
      <w:r>
        <w:rPr>
          <w:noProof/>
          <w:szCs w:val="28"/>
          <w:lang w:val="uk-UA"/>
        </w:rPr>
        <mc:AlternateContent>
          <mc:Choice Requires="wpc">
            <w:drawing>
              <wp:inline distT="0" distB="0" distL="0" distR="0" wp14:anchorId="5CD91FF0" wp14:editId="6291E35F">
                <wp:extent cx="6019165" cy="4344035"/>
                <wp:effectExtent l="0" t="0" r="1905" b="1905"/>
                <wp:docPr id="666" name="Полотно 8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2" name="Rectangle 438"/>
                        <wps:cNvSpPr>
                          <a:spLocks noChangeArrowheads="1"/>
                        </wps:cNvSpPr>
                        <wps:spPr bwMode="auto">
                          <a:xfrm>
                            <a:off x="410904" y="102701"/>
                            <a:ext cx="5108255" cy="264102"/>
                          </a:xfrm>
                          <a:prstGeom prst="rect">
                            <a:avLst/>
                          </a:prstGeom>
                          <a:solidFill>
                            <a:srgbClr val="FFFFFF"/>
                          </a:solidFill>
                          <a:ln w="9525">
                            <a:solidFill>
                              <a:srgbClr val="000000"/>
                            </a:solidFill>
                            <a:miter lim="800000"/>
                            <a:headEnd/>
                            <a:tailEnd/>
                          </a:ln>
                        </wps:spPr>
                        <wps:txbx>
                          <w:txbxContent>
                            <w:p w14:paraId="21D8E597" w14:textId="77777777" w:rsidR="00882378" w:rsidRDefault="00882378" w:rsidP="00675979">
                              <w:pPr>
                                <w:jc w:val="center"/>
                                <w:rPr>
                                  <w:sz w:val="22"/>
                                  <w:lang w:val="uk-UA"/>
                                </w:rPr>
                              </w:pPr>
                              <w:r>
                                <w:rPr>
                                  <w:sz w:val="28"/>
                                  <w:szCs w:val="28"/>
                                  <w:lang w:val="uk-UA"/>
                                </w:rPr>
                                <w:t>П</w:t>
                              </w:r>
                              <w:r w:rsidRPr="00240B9B">
                                <w:rPr>
                                  <w:sz w:val="28"/>
                                  <w:szCs w:val="28"/>
                                </w:rPr>
                                <w:t>’</w:t>
                              </w:r>
                              <w:r>
                                <w:rPr>
                                  <w:sz w:val="28"/>
                                  <w:szCs w:val="28"/>
                                  <w:lang w:val="uk-UA"/>
                                </w:rPr>
                                <w:t>ЯТИЧЛЕННІ ГЕТЕРОЦИКИ ІЗ ДВОМА ГЕТЕРОАТОМАМИ</w:t>
                              </w:r>
                              <w:r>
                                <w:rPr>
                                  <w:sz w:val="22"/>
                                  <w:lang w:val="uk-UA"/>
                                </w:rPr>
                                <w:t xml:space="preserve"> :</w:t>
                              </w:r>
                            </w:p>
                            <w:p w14:paraId="18EC9E36" w14:textId="77777777" w:rsidR="00882378" w:rsidRDefault="00882378" w:rsidP="00675979">
                              <w:pPr>
                                <w:rPr>
                                  <w:sz w:val="22"/>
                                </w:rPr>
                              </w:pPr>
                            </w:p>
                          </w:txbxContent>
                        </wps:txbx>
                        <wps:bodyPr rot="0" vert="horz" wrap="square" lIns="70446" tIns="35222" rIns="70446" bIns="35222" anchor="t" anchorCtr="0" upright="1">
                          <a:noAutofit/>
                        </wps:bodyPr>
                      </wps:wsp>
                      <wps:wsp>
                        <wps:cNvPr id="603" name="Rectangle 439"/>
                        <wps:cNvSpPr>
                          <a:spLocks noChangeArrowheads="1"/>
                        </wps:cNvSpPr>
                        <wps:spPr bwMode="auto">
                          <a:xfrm>
                            <a:off x="116401" y="645705"/>
                            <a:ext cx="1837420" cy="264102"/>
                          </a:xfrm>
                          <a:prstGeom prst="rect">
                            <a:avLst/>
                          </a:prstGeom>
                          <a:solidFill>
                            <a:srgbClr val="FFFFFF"/>
                          </a:solidFill>
                          <a:ln w="9525">
                            <a:solidFill>
                              <a:srgbClr val="000000"/>
                            </a:solidFill>
                            <a:miter lim="800000"/>
                            <a:headEnd/>
                            <a:tailEnd/>
                          </a:ln>
                        </wps:spPr>
                        <wps:txbx>
                          <w:txbxContent>
                            <w:p w14:paraId="2CB55150" w14:textId="77777777" w:rsidR="00882378" w:rsidRDefault="00882378" w:rsidP="00675979">
                              <w:pPr>
                                <w:jc w:val="center"/>
                                <w:rPr>
                                  <w:sz w:val="22"/>
                                  <w:lang w:val="uk-UA"/>
                                </w:rPr>
                              </w:pPr>
                              <w:r>
                                <w:rPr>
                                  <w:sz w:val="22"/>
                                  <w:lang w:val="uk-UA"/>
                                </w:rPr>
                                <w:t>СПОСОБИ ОТРИМАННЯ</w:t>
                              </w:r>
                            </w:p>
                          </w:txbxContent>
                        </wps:txbx>
                        <wps:bodyPr rot="0" vert="horz" wrap="square" lIns="70446" tIns="35222" rIns="70446" bIns="35222" anchor="t" anchorCtr="0" upright="1">
                          <a:noAutofit/>
                        </wps:bodyPr>
                      </wps:wsp>
                      <wps:wsp>
                        <wps:cNvPr id="604" name="Rectangle 440"/>
                        <wps:cNvSpPr>
                          <a:spLocks noChangeArrowheads="1"/>
                        </wps:cNvSpPr>
                        <wps:spPr bwMode="auto">
                          <a:xfrm>
                            <a:off x="116401" y="1086009"/>
                            <a:ext cx="1585017" cy="264102"/>
                          </a:xfrm>
                          <a:prstGeom prst="rect">
                            <a:avLst/>
                          </a:prstGeom>
                          <a:solidFill>
                            <a:srgbClr val="FFFFFF"/>
                          </a:solidFill>
                          <a:ln w="9525">
                            <a:solidFill>
                              <a:srgbClr val="000000"/>
                            </a:solidFill>
                            <a:miter lim="800000"/>
                            <a:headEnd/>
                            <a:tailEnd/>
                          </a:ln>
                        </wps:spPr>
                        <wps:txbx>
                          <w:txbxContent>
                            <w:p w14:paraId="08C9AA9A" w14:textId="77777777" w:rsidR="00882378" w:rsidRDefault="00882378" w:rsidP="00675979">
                              <w:pPr>
                                <w:jc w:val="center"/>
                                <w:rPr>
                                  <w:sz w:val="22"/>
                                  <w:lang w:val="uk-UA"/>
                                </w:rPr>
                              </w:pPr>
                              <w:r>
                                <w:rPr>
                                  <w:sz w:val="22"/>
                                </w:rPr>
                                <w:t>СИНТЕЗ  П</w:t>
                              </w:r>
                              <w:r>
                                <w:rPr>
                                  <w:sz w:val="22"/>
                                  <w:lang w:val="uk-UA"/>
                                </w:rPr>
                                <w:t>ОХІДНИХ</w:t>
                              </w:r>
                            </w:p>
                          </w:txbxContent>
                        </wps:txbx>
                        <wps:bodyPr rot="0" vert="horz" wrap="square" lIns="70446" tIns="35222" rIns="70446" bIns="35222" anchor="t" anchorCtr="0" upright="1">
                          <a:noAutofit/>
                        </wps:bodyPr>
                      </wps:wsp>
                      <wps:wsp>
                        <wps:cNvPr id="605" name="Rectangle 441"/>
                        <wps:cNvSpPr>
                          <a:spLocks noChangeArrowheads="1"/>
                        </wps:cNvSpPr>
                        <wps:spPr bwMode="auto">
                          <a:xfrm>
                            <a:off x="468605" y="1526212"/>
                            <a:ext cx="1056711" cy="264202"/>
                          </a:xfrm>
                          <a:prstGeom prst="rect">
                            <a:avLst/>
                          </a:prstGeom>
                          <a:solidFill>
                            <a:srgbClr val="FFFFFF"/>
                          </a:solidFill>
                          <a:ln w="9525">
                            <a:solidFill>
                              <a:srgbClr val="000000"/>
                            </a:solidFill>
                            <a:miter lim="800000"/>
                            <a:headEnd/>
                            <a:tailEnd/>
                          </a:ln>
                        </wps:spPr>
                        <wps:txbx>
                          <w:txbxContent>
                            <w:p w14:paraId="675350D3" w14:textId="77777777" w:rsidR="00882378" w:rsidRDefault="00882378" w:rsidP="00675979">
                              <w:pPr>
                                <w:rPr>
                                  <w:sz w:val="22"/>
                                </w:rPr>
                              </w:pPr>
                              <w:r>
                                <w:rPr>
                                  <w:sz w:val="22"/>
                                </w:rPr>
                                <w:t>П</w:t>
                              </w:r>
                              <w:r>
                                <w:rPr>
                                  <w:sz w:val="22"/>
                                  <w:lang w:val="uk-UA"/>
                                </w:rPr>
                                <w:t>і</w:t>
                              </w:r>
                              <w:r>
                                <w:rPr>
                                  <w:sz w:val="22"/>
                                </w:rPr>
                                <w:t>разолон-5</w:t>
                              </w:r>
                            </w:p>
                          </w:txbxContent>
                        </wps:txbx>
                        <wps:bodyPr rot="0" vert="horz" wrap="square" lIns="70446" tIns="35222" rIns="70446" bIns="35222" anchor="t" anchorCtr="0" upright="1">
                          <a:noAutofit/>
                        </wps:bodyPr>
                      </wps:wsp>
                      <wps:wsp>
                        <wps:cNvPr id="606" name="Rectangle 442"/>
                        <wps:cNvSpPr>
                          <a:spLocks noChangeArrowheads="1"/>
                        </wps:cNvSpPr>
                        <wps:spPr bwMode="auto">
                          <a:xfrm>
                            <a:off x="468605" y="1878515"/>
                            <a:ext cx="1056711" cy="264102"/>
                          </a:xfrm>
                          <a:prstGeom prst="rect">
                            <a:avLst/>
                          </a:prstGeom>
                          <a:solidFill>
                            <a:srgbClr val="FFFFFF"/>
                          </a:solidFill>
                          <a:ln w="9525">
                            <a:solidFill>
                              <a:srgbClr val="000000"/>
                            </a:solidFill>
                            <a:miter lim="800000"/>
                            <a:headEnd/>
                            <a:tailEnd/>
                          </a:ln>
                        </wps:spPr>
                        <wps:txbx>
                          <w:txbxContent>
                            <w:p w14:paraId="69515BC2" w14:textId="77777777" w:rsidR="00882378" w:rsidRDefault="00882378" w:rsidP="00675979">
                              <w:pPr>
                                <w:rPr>
                                  <w:sz w:val="22"/>
                                </w:rPr>
                              </w:pPr>
                              <w:r>
                                <w:rPr>
                                  <w:sz w:val="22"/>
                                </w:rPr>
                                <w:t>Бенз</w:t>
                              </w:r>
                              <w:r>
                                <w:rPr>
                                  <w:sz w:val="22"/>
                                  <w:lang w:val="uk-UA"/>
                                </w:rPr>
                                <w:t>і</w:t>
                              </w:r>
                              <w:r>
                                <w:rPr>
                                  <w:sz w:val="22"/>
                                </w:rPr>
                                <w:t>мидазол</w:t>
                              </w:r>
                            </w:p>
                          </w:txbxContent>
                        </wps:txbx>
                        <wps:bodyPr rot="0" vert="horz" wrap="square" lIns="70446" tIns="35222" rIns="70446" bIns="35222" anchor="t" anchorCtr="0" upright="1">
                          <a:noAutofit/>
                        </wps:bodyPr>
                      </wps:wsp>
                      <wps:wsp>
                        <wps:cNvPr id="607" name="Rectangle 443"/>
                        <wps:cNvSpPr>
                          <a:spLocks noChangeArrowheads="1"/>
                        </wps:cNvSpPr>
                        <wps:spPr bwMode="auto">
                          <a:xfrm>
                            <a:off x="468605" y="2230718"/>
                            <a:ext cx="1056711" cy="264102"/>
                          </a:xfrm>
                          <a:prstGeom prst="rect">
                            <a:avLst/>
                          </a:prstGeom>
                          <a:solidFill>
                            <a:srgbClr val="FFFFFF"/>
                          </a:solidFill>
                          <a:ln w="9525">
                            <a:solidFill>
                              <a:srgbClr val="000000"/>
                            </a:solidFill>
                            <a:miter lim="800000"/>
                            <a:headEnd/>
                            <a:tailEnd/>
                          </a:ln>
                        </wps:spPr>
                        <wps:txbx>
                          <w:txbxContent>
                            <w:p w14:paraId="5C452EBE" w14:textId="77777777" w:rsidR="00882378" w:rsidRDefault="00882378" w:rsidP="00675979">
                              <w:pPr>
                                <w:rPr>
                                  <w:sz w:val="22"/>
                                </w:rPr>
                              </w:pPr>
                              <w:r>
                                <w:rPr>
                                  <w:sz w:val="22"/>
                                </w:rPr>
                                <w:t>2-ам</w:t>
                              </w:r>
                              <w:r>
                                <w:rPr>
                                  <w:sz w:val="22"/>
                                  <w:lang w:val="uk-UA"/>
                                </w:rPr>
                                <w:t>і</w:t>
                              </w:r>
                              <w:r>
                                <w:rPr>
                                  <w:sz w:val="22"/>
                                </w:rPr>
                                <w:t>нот</w:t>
                              </w:r>
                              <w:r>
                                <w:rPr>
                                  <w:sz w:val="22"/>
                                  <w:lang w:val="uk-UA"/>
                                </w:rPr>
                                <w:t>і</w:t>
                              </w:r>
                              <w:r>
                                <w:rPr>
                                  <w:sz w:val="22"/>
                                </w:rPr>
                                <w:t>азол</w:t>
                              </w:r>
                            </w:p>
                          </w:txbxContent>
                        </wps:txbx>
                        <wps:bodyPr rot="0" vert="horz" wrap="square" lIns="70446" tIns="35222" rIns="70446" bIns="35222" anchor="t" anchorCtr="0" upright="1">
                          <a:noAutofit/>
                        </wps:bodyPr>
                      </wps:wsp>
                      <wps:wsp>
                        <wps:cNvPr id="608" name="Rectangle 444"/>
                        <wps:cNvSpPr>
                          <a:spLocks noChangeArrowheads="1"/>
                        </wps:cNvSpPr>
                        <wps:spPr bwMode="auto">
                          <a:xfrm>
                            <a:off x="2056622" y="617305"/>
                            <a:ext cx="3702340" cy="264202"/>
                          </a:xfrm>
                          <a:prstGeom prst="rect">
                            <a:avLst/>
                          </a:prstGeom>
                          <a:solidFill>
                            <a:srgbClr val="FFFFFF"/>
                          </a:solidFill>
                          <a:ln w="9525">
                            <a:solidFill>
                              <a:srgbClr val="000000"/>
                            </a:solidFill>
                            <a:miter lim="800000"/>
                            <a:headEnd/>
                            <a:tailEnd/>
                          </a:ln>
                        </wps:spPr>
                        <wps:txbx>
                          <w:txbxContent>
                            <w:p w14:paraId="7219DE29" w14:textId="77777777" w:rsidR="00882378" w:rsidRDefault="00882378" w:rsidP="00675979">
                              <w:pPr>
                                <w:jc w:val="center"/>
                                <w:rPr>
                                  <w:sz w:val="22"/>
                                </w:rPr>
                              </w:pPr>
                              <w:r>
                                <w:rPr>
                                  <w:sz w:val="22"/>
                                  <w:lang w:val="uk-UA"/>
                                </w:rPr>
                                <w:t>БУДОВА</w:t>
                              </w:r>
                              <w:r>
                                <w:rPr>
                                  <w:sz w:val="22"/>
                                </w:rPr>
                                <w:t xml:space="preserve"> МОЛЕКУЛ ГЕТЕРОЦИКЛ</w:t>
                              </w:r>
                              <w:r>
                                <w:rPr>
                                  <w:sz w:val="22"/>
                                  <w:lang w:val="uk-UA"/>
                                </w:rPr>
                                <w:t>І</w:t>
                              </w:r>
                              <w:r>
                                <w:rPr>
                                  <w:sz w:val="22"/>
                                </w:rPr>
                                <w:t>В</w:t>
                              </w:r>
                            </w:p>
                          </w:txbxContent>
                        </wps:txbx>
                        <wps:bodyPr rot="0" vert="horz" wrap="square" lIns="70446" tIns="35222" rIns="70446" bIns="35222" anchor="t" anchorCtr="0" upright="1">
                          <a:noAutofit/>
                        </wps:bodyPr>
                      </wps:wsp>
                      <wps:wsp>
                        <wps:cNvPr id="609" name="Rectangle 445"/>
                        <wps:cNvSpPr>
                          <a:spLocks noChangeArrowheads="1"/>
                        </wps:cNvSpPr>
                        <wps:spPr bwMode="auto">
                          <a:xfrm>
                            <a:off x="2056622" y="1337411"/>
                            <a:ext cx="3702340" cy="263202"/>
                          </a:xfrm>
                          <a:prstGeom prst="rect">
                            <a:avLst/>
                          </a:prstGeom>
                          <a:solidFill>
                            <a:srgbClr val="FFFFFF"/>
                          </a:solidFill>
                          <a:ln w="9525">
                            <a:solidFill>
                              <a:srgbClr val="000000"/>
                            </a:solidFill>
                            <a:miter lim="800000"/>
                            <a:headEnd/>
                            <a:tailEnd/>
                          </a:ln>
                        </wps:spPr>
                        <wps:txbx>
                          <w:txbxContent>
                            <w:p w14:paraId="1A8D0643" w14:textId="77777777" w:rsidR="00882378" w:rsidRDefault="00882378" w:rsidP="00675979">
                              <w:pPr>
                                <w:jc w:val="center"/>
                                <w:rPr>
                                  <w:sz w:val="22"/>
                                  <w:lang w:val="uk-UA"/>
                                </w:rPr>
                              </w:pPr>
                              <w:r>
                                <w:rPr>
                                  <w:sz w:val="22"/>
                                  <w:lang w:val="uk-UA"/>
                                </w:rPr>
                                <w:t>ХІМІЧНІ ВЛАСТИВОСТІ</w:t>
                              </w:r>
                            </w:p>
                          </w:txbxContent>
                        </wps:txbx>
                        <wps:bodyPr rot="0" vert="horz" wrap="square" lIns="70446" tIns="35222" rIns="70446" bIns="35222" anchor="t" anchorCtr="0" upright="1">
                          <a:noAutofit/>
                        </wps:bodyPr>
                      </wps:wsp>
                      <wps:wsp>
                        <wps:cNvPr id="610" name="Rectangle 446"/>
                        <wps:cNvSpPr>
                          <a:spLocks noChangeArrowheads="1"/>
                        </wps:cNvSpPr>
                        <wps:spPr bwMode="auto">
                          <a:xfrm>
                            <a:off x="2056622" y="2291318"/>
                            <a:ext cx="1144712" cy="443204"/>
                          </a:xfrm>
                          <a:prstGeom prst="rect">
                            <a:avLst/>
                          </a:prstGeom>
                          <a:solidFill>
                            <a:srgbClr val="FFFFFF"/>
                          </a:solidFill>
                          <a:ln w="9525">
                            <a:solidFill>
                              <a:srgbClr val="000000"/>
                            </a:solidFill>
                            <a:miter lim="800000"/>
                            <a:headEnd/>
                            <a:tailEnd/>
                          </a:ln>
                        </wps:spPr>
                        <wps:txbx>
                          <w:txbxContent>
                            <w:p w14:paraId="43E953FC" w14:textId="77777777" w:rsidR="00882378" w:rsidRDefault="00882378" w:rsidP="00675979">
                              <w:pPr>
                                <w:rPr>
                                  <w:sz w:val="20"/>
                                  <w:szCs w:val="22"/>
                                </w:rPr>
                              </w:pPr>
                              <w:r>
                                <w:rPr>
                                  <w:sz w:val="20"/>
                                  <w:szCs w:val="22"/>
                                </w:rPr>
                                <w:t>АМФОТЕРН</w:t>
                              </w:r>
                              <w:r>
                                <w:rPr>
                                  <w:sz w:val="20"/>
                                  <w:szCs w:val="22"/>
                                  <w:lang w:val="uk-UA"/>
                                </w:rPr>
                                <w:t>І</w:t>
                              </w:r>
                              <w:r>
                                <w:rPr>
                                  <w:sz w:val="20"/>
                                  <w:szCs w:val="22"/>
                                </w:rPr>
                                <w:t>СТЬ</w:t>
                              </w:r>
                            </w:p>
                          </w:txbxContent>
                        </wps:txbx>
                        <wps:bodyPr rot="0" vert="horz" wrap="square" lIns="70446" tIns="35222" rIns="70446" bIns="35222" anchor="t" anchorCtr="0" upright="1">
                          <a:noAutofit/>
                        </wps:bodyPr>
                      </wps:wsp>
                      <wps:wsp>
                        <wps:cNvPr id="611" name="Rectangle 447"/>
                        <wps:cNvSpPr>
                          <a:spLocks noChangeArrowheads="1"/>
                        </wps:cNvSpPr>
                        <wps:spPr bwMode="auto">
                          <a:xfrm>
                            <a:off x="2056622" y="1851115"/>
                            <a:ext cx="1144712" cy="264102"/>
                          </a:xfrm>
                          <a:prstGeom prst="rect">
                            <a:avLst/>
                          </a:prstGeom>
                          <a:solidFill>
                            <a:srgbClr val="FFFFFF"/>
                          </a:solidFill>
                          <a:ln w="9525">
                            <a:solidFill>
                              <a:srgbClr val="000000"/>
                            </a:solidFill>
                            <a:miter lim="800000"/>
                            <a:headEnd/>
                            <a:tailEnd/>
                          </a:ln>
                        </wps:spPr>
                        <wps:txbx>
                          <w:txbxContent>
                            <w:p w14:paraId="00688599" w14:textId="77777777" w:rsidR="00882378" w:rsidRDefault="00882378" w:rsidP="00675979">
                              <w:pPr>
                                <w:rPr>
                                  <w:sz w:val="20"/>
                                  <w:szCs w:val="22"/>
                                </w:rPr>
                              </w:pPr>
                              <w:r>
                                <w:rPr>
                                  <w:sz w:val="20"/>
                                  <w:szCs w:val="22"/>
                                </w:rPr>
                                <w:t>ТАУТОМЕР</w:t>
                              </w:r>
                              <w:r>
                                <w:rPr>
                                  <w:sz w:val="20"/>
                                  <w:szCs w:val="22"/>
                                  <w:lang w:val="uk-UA"/>
                                </w:rPr>
                                <w:t>І</w:t>
                              </w:r>
                              <w:r>
                                <w:rPr>
                                  <w:sz w:val="20"/>
                                  <w:szCs w:val="22"/>
                                </w:rPr>
                                <w:t>Я</w:t>
                              </w:r>
                            </w:p>
                          </w:txbxContent>
                        </wps:txbx>
                        <wps:bodyPr rot="0" vert="horz" wrap="square" lIns="70446" tIns="35222" rIns="70446" bIns="35222" anchor="t" anchorCtr="0" upright="1">
                          <a:noAutofit/>
                        </wps:bodyPr>
                      </wps:wsp>
                      <wps:wsp>
                        <wps:cNvPr id="612" name="Rectangle 448"/>
                        <wps:cNvSpPr>
                          <a:spLocks noChangeArrowheads="1"/>
                        </wps:cNvSpPr>
                        <wps:spPr bwMode="auto">
                          <a:xfrm>
                            <a:off x="3553538" y="1851115"/>
                            <a:ext cx="1056711" cy="352203"/>
                          </a:xfrm>
                          <a:prstGeom prst="rect">
                            <a:avLst/>
                          </a:prstGeom>
                          <a:solidFill>
                            <a:srgbClr val="FFFFFF"/>
                          </a:solidFill>
                          <a:ln w="9525">
                            <a:solidFill>
                              <a:srgbClr val="000000"/>
                            </a:solidFill>
                            <a:miter lim="800000"/>
                            <a:headEnd/>
                            <a:tailEnd/>
                          </a:ln>
                        </wps:spPr>
                        <wps:txbx>
                          <w:txbxContent>
                            <w:p w14:paraId="79A649EB" w14:textId="77777777" w:rsidR="00882378" w:rsidRDefault="00882378" w:rsidP="00675979">
                              <w:pPr>
                                <w:jc w:val="center"/>
                                <w:rPr>
                                  <w:sz w:val="20"/>
                                  <w:szCs w:val="22"/>
                                </w:rPr>
                              </w:pPr>
                              <w:r>
                                <w:rPr>
                                  <w:sz w:val="20"/>
                                  <w:szCs w:val="22"/>
                                </w:rPr>
                                <w:t>РЕАКЦ</w:t>
                              </w:r>
                              <w:r>
                                <w:rPr>
                                  <w:sz w:val="20"/>
                                  <w:szCs w:val="22"/>
                                  <w:lang w:val="uk-UA"/>
                                </w:rPr>
                                <w:t>іІЇ</w:t>
                              </w:r>
                              <w:r>
                                <w:rPr>
                                  <w:sz w:val="20"/>
                                  <w:szCs w:val="22"/>
                                </w:rPr>
                                <w:t xml:space="preserve"> ЗАМ</w:t>
                              </w:r>
                              <w:r>
                                <w:rPr>
                                  <w:sz w:val="20"/>
                                  <w:szCs w:val="22"/>
                                  <w:lang w:val="uk-UA"/>
                                </w:rPr>
                                <w:t>І</w:t>
                              </w:r>
                              <w:r>
                                <w:rPr>
                                  <w:sz w:val="20"/>
                                  <w:szCs w:val="22"/>
                                </w:rPr>
                                <w:t>ЩЕН</w:t>
                              </w:r>
                              <w:r>
                                <w:rPr>
                                  <w:sz w:val="20"/>
                                  <w:szCs w:val="22"/>
                                  <w:lang w:val="uk-UA"/>
                                </w:rPr>
                                <w:t>Н</w:t>
                              </w:r>
                              <w:r>
                                <w:rPr>
                                  <w:sz w:val="20"/>
                                  <w:szCs w:val="22"/>
                                </w:rPr>
                                <w:t>Я</w:t>
                              </w:r>
                            </w:p>
                          </w:txbxContent>
                        </wps:txbx>
                        <wps:bodyPr rot="0" vert="horz" wrap="square" lIns="70446" tIns="35222" rIns="70446" bIns="35222" anchor="t" anchorCtr="0" upright="1">
                          <a:noAutofit/>
                        </wps:bodyPr>
                      </wps:wsp>
                      <wps:wsp>
                        <wps:cNvPr id="613" name="Rectangle 449"/>
                        <wps:cNvSpPr>
                          <a:spLocks noChangeArrowheads="1"/>
                        </wps:cNvSpPr>
                        <wps:spPr bwMode="auto">
                          <a:xfrm>
                            <a:off x="4786352" y="2379419"/>
                            <a:ext cx="1056711" cy="352203"/>
                          </a:xfrm>
                          <a:prstGeom prst="rect">
                            <a:avLst/>
                          </a:prstGeom>
                          <a:solidFill>
                            <a:srgbClr val="FFFFFF"/>
                          </a:solidFill>
                          <a:ln w="9525">
                            <a:solidFill>
                              <a:srgbClr val="000000"/>
                            </a:solidFill>
                            <a:miter lim="800000"/>
                            <a:headEnd/>
                            <a:tailEnd/>
                          </a:ln>
                        </wps:spPr>
                        <wps:txbx>
                          <w:txbxContent>
                            <w:p w14:paraId="62B5402E" w14:textId="77777777" w:rsidR="00882378" w:rsidRDefault="00882378" w:rsidP="00675979">
                              <w:pPr>
                                <w:rPr>
                                  <w:sz w:val="22"/>
                                  <w:lang w:val="uk-UA"/>
                                </w:rPr>
                              </w:pPr>
                              <w:r>
                                <w:rPr>
                                  <w:sz w:val="22"/>
                                </w:rPr>
                                <w:t>ОКИС</w:t>
                              </w:r>
                              <w:r>
                                <w:rPr>
                                  <w:sz w:val="22"/>
                                  <w:lang w:val="uk-UA"/>
                                </w:rPr>
                                <w:t>Н</w:t>
                              </w:r>
                              <w:r>
                                <w:rPr>
                                  <w:sz w:val="22"/>
                                </w:rPr>
                                <w:t>ЕН</w:t>
                              </w:r>
                              <w:r>
                                <w:rPr>
                                  <w:sz w:val="22"/>
                                  <w:lang w:val="uk-UA"/>
                                </w:rPr>
                                <w:t>НЯ</w:t>
                              </w:r>
                            </w:p>
                          </w:txbxContent>
                        </wps:txbx>
                        <wps:bodyPr rot="0" vert="horz" wrap="square" lIns="70446" tIns="35222" rIns="70446" bIns="35222" anchor="t" anchorCtr="0" upright="1">
                          <a:noAutofit/>
                        </wps:bodyPr>
                      </wps:wsp>
                      <wps:wsp>
                        <wps:cNvPr id="614" name="Rectangle 450"/>
                        <wps:cNvSpPr>
                          <a:spLocks noChangeArrowheads="1"/>
                        </wps:cNvSpPr>
                        <wps:spPr bwMode="auto">
                          <a:xfrm>
                            <a:off x="3553538" y="2379419"/>
                            <a:ext cx="1056711" cy="264102"/>
                          </a:xfrm>
                          <a:prstGeom prst="rect">
                            <a:avLst/>
                          </a:prstGeom>
                          <a:solidFill>
                            <a:srgbClr val="FFFFFF"/>
                          </a:solidFill>
                          <a:ln w="9525">
                            <a:solidFill>
                              <a:srgbClr val="000000"/>
                            </a:solidFill>
                            <a:miter lim="800000"/>
                            <a:headEnd/>
                            <a:tailEnd/>
                          </a:ln>
                        </wps:spPr>
                        <wps:txbx>
                          <w:txbxContent>
                            <w:p w14:paraId="7102AE07" w14:textId="77777777" w:rsidR="00882378" w:rsidRDefault="00882378" w:rsidP="00675979">
                              <w:pPr>
                                <w:rPr>
                                  <w:sz w:val="22"/>
                                </w:rPr>
                              </w:pPr>
                              <w:r>
                                <w:rPr>
                                  <w:sz w:val="22"/>
                                </w:rPr>
                                <w:t>Электроф</w:t>
                              </w:r>
                              <w:r>
                                <w:rPr>
                                  <w:sz w:val="22"/>
                                  <w:lang w:val="uk-UA"/>
                                </w:rPr>
                                <w:t>і</w:t>
                              </w:r>
                              <w:r>
                                <w:rPr>
                                  <w:sz w:val="22"/>
                                </w:rPr>
                                <w:t>льне</w:t>
                              </w:r>
                            </w:p>
                          </w:txbxContent>
                        </wps:txbx>
                        <wps:bodyPr rot="0" vert="horz" wrap="square" lIns="70446" tIns="35222" rIns="70446" bIns="35222" anchor="t" anchorCtr="0" upright="1">
                          <a:noAutofit/>
                        </wps:bodyPr>
                      </wps:wsp>
                      <wps:wsp>
                        <wps:cNvPr id="615" name="Rectangle 451"/>
                        <wps:cNvSpPr>
                          <a:spLocks noChangeArrowheads="1"/>
                        </wps:cNvSpPr>
                        <wps:spPr bwMode="auto">
                          <a:xfrm>
                            <a:off x="3553538" y="2731622"/>
                            <a:ext cx="1056711" cy="264202"/>
                          </a:xfrm>
                          <a:prstGeom prst="rect">
                            <a:avLst/>
                          </a:prstGeom>
                          <a:solidFill>
                            <a:srgbClr val="FFFFFF"/>
                          </a:solidFill>
                          <a:ln w="9525">
                            <a:solidFill>
                              <a:srgbClr val="000000"/>
                            </a:solidFill>
                            <a:miter lim="800000"/>
                            <a:headEnd/>
                            <a:tailEnd/>
                          </a:ln>
                        </wps:spPr>
                        <wps:txbx>
                          <w:txbxContent>
                            <w:p w14:paraId="0C68AD77" w14:textId="77777777" w:rsidR="00882378" w:rsidRDefault="00882378" w:rsidP="00675979">
                              <w:pPr>
                                <w:rPr>
                                  <w:sz w:val="22"/>
                                </w:rPr>
                              </w:pPr>
                              <w:r>
                                <w:rPr>
                                  <w:sz w:val="22"/>
                                </w:rPr>
                                <w:t>Нуклеоф</w:t>
                              </w:r>
                              <w:r>
                                <w:rPr>
                                  <w:sz w:val="22"/>
                                  <w:lang w:val="uk-UA"/>
                                </w:rPr>
                                <w:t>і</w:t>
                              </w:r>
                              <w:r>
                                <w:rPr>
                                  <w:sz w:val="22"/>
                                </w:rPr>
                                <w:t>льне</w:t>
                              </w:r>
                            </w:p>
                          </w:txbxContent>
                        </wps:txbx>
                        <wps:bodyPr rot="0" vert="horz" wrap="square" lIns="70446" tIns="35222" rIns="70446" bIns="35222" anchor="t" anchorCtr="0" upright="1">
                          <a:noAutofit/>
                        </wps:bodyPr>
                      </wps:wsp>
                      <wps:wsp>
                        <wps:cNvPr id="616" name="Rectangle 452"/>
                        <wps:cNvSpPr>
                          <a:spLocks noChangeArrowheads="1"/>
                        </wps:cNvSpPr>
                        <wps:spPr bwMode="auto">
                          <a:xfrm>
                            <a:off x="4729651" y="1851115"/>
                            <a:ext cx="1131012" cy="352203"/>
                          </a:xfrm>
                          <a:prstGeom prst="rect">
                            <a:avLst/>
                          </a:prstGeom>
                          <a:solidFill>
                            <a:srgbClr val="FFFFFF"/>
                          </a:solidFill>
                          <a:ln w="9525">
                            <a:solidFill>
                              <a:srgbClr val="000000"/>
                            </a:solidFill>
                            <a:miter lim="800000"/>
                            <a:headEnd/>
                            <a:tailEnd/>
                          </a:ln>
                        </wps:spPr>
                        <wps:txbx>
                          <w:txbxContent>
                            <w:p w14:paraId="16F08793" w14:textId="77777777" w:rsidR="00882378" w:rsidRDefault="00882378" w:rsidP="00675979">
                              <w:pPr>
                                <w:rPr>
                                  <w:sz w:val="20"/>
                                  <w:szCs w:val="22"/>
                                  <w:lang w:val="uk-UA"/>
                                </w:rPr>
                              </w:pPr>
                              <w:r>
                                <w:rPr>
                                  <w:sz w:val="20"/>
                                  <w:szCs w:val="22"/>
                                </w:rPr>
                                <w:t>В</w:t>
                              </w:r>
                              <w:r>
                                <w:rPr>
                                  <w:sz w:val="20"/>
                                  <w:szCs w:val="22"/>
                                  <w:lang w:val="uk-UA"/>
                                </w:rPr>
                                <w:t>ІДНОВЛЕННЯ</w:t>
                              </w:r>
                            </w:p>
                          </w:txbxContent>
                        </wps:txbx>
                        <wps:bodyPr rot="0" vert="horz" wrap="square" lIns="70446" tIns="35222" rIns="70446" bIns="35222" anchor="t" anchorCtr="0" upright="1">
                          <a:noAutofit/>
                        </wps:bodyPr>
                      </wps:wsp>
                      <wps:wsp>
                        <wps:cNvPr id="617" name="Rectangle 453"/>
                        <wps:cNvSpPr>
                          <a:spLocks noChangeArrowheads="1"/>
                        </wps:cNvSpPr>
                        <wps:spPr bwMode="auto">
                          <a:xfrm>
                            <a:off x="205402" y="3187526"/>
                            <a:ext cx="2641729" cy="265202"/>
                          </a:xfrm>
                          <a:prstGeom prst="rect">
                            <a:avLst/>
                          </a:prstGeom>
                          <a:solidFill>
                            <a:srgbClr val="FFFFFF"/>
                          </a:solidFill>
                          <a:ln w="9525">
                            <a:solidFill>
                              <a:srgbClr val="000000"/>
                            </a:solidFill>
                            <a:miter lim="800000"/>
                            <a:headEnd/>
                            <a:tailEnd/>
                          </a:ln>
                        </wps:spPr>
                        <wps:txbx>
                          <w:txbxContent>
                            <w:p w14:paraId="6F9F26E1" w14:textId="77777777" w:rsidR="00882378" w:rsidRDefault="00882378" w:rsidP="00675979">
                              <w:pPr>
                                <w:jc w:val="center"/>
                                <w:rPr>
                                  <w:sz w:val="22"/>
                                  <w:lang w:val="uk-UA"/>
                                </w:rPr>
                              </w:pPr>
                              <w:r>
                                <w:rPr>
                                  <w:sz w:val="22"/>
                                </w:rPr>
                                <w:t xml:space="preserve">СИНТЕЗ </w:t>
                              </w:r>
                              <w:r>
                                <w:rPr>
                                  <w:sz w:val="22"/>
                                  <w:lang w:val="uk-UA"/>
                                </w:rPr>
                                <w:t>БАР</w:t>
                              </w:r>
                            </w:p>
                          </w:txbxContent>
                        </wps:txbx>
                        <wps:bodyPr rot="0" vert="horz" wrap="square" lIns="70446" tIns="35222" rIns="70446" bIns="35222" anchor="t" anchorCtr="0" upright="1">
                          <a:noAutofit/>
                        </wps:bodyPr>
                      </wps:wsp>
                      <wps:wsp>
                        <wps:cNvPr id="618" name="Rectangle 454"/>
                        <wps:cNvSpPr>
                          <a:spLocks noChangeArrowheads="1"/>
                        </wps:cNvSpPr>
                        <wps:spPr bwMode="auto">
                          <a:xfrm>
                            <a:off x="205402" y="3495728"/>
                            <a:ext cx="2642729" cy="264202"/>
                          </a:xfrm>
                          <a:prstGeom prst="rect">
                            <a:avLst/>
                          </a:prstGeom>
                          <a:solidFill>
                            <a:srgbClr val="FFFFFF"/>
                          </a:solidFill>
                          <a:ln w="9525">
                            <a:solidFill>
                              <a:srgbClr val="000000"/>
                            </a:solidFill>
                            <a:miter lim="800000"/>
                            <a:headEnd/>
                            <a:tailEnd/>
                          </a:ln>
                        </wps:spPr>
                        <wps:txbx>
                          <w:txbxContent>
                            <w:p w14:paraId="66002F9C" w14:textId="77777777" w:rsidR="00882378" w:rsidRDefault="00882378" w:rsidP="00675979">
                              <w:pPr>
                                <w:jc w:val="center"/>
                                <w:rPr>
                                  <w:sz w:val="22"/>
                                </w:rPr>
                              </w:pPr>
                              <w:r>
                                <w:rPr>
                                  <w:sz w:val="22"/>
                                </w:rPr>
                                <w:t>Антип</w:t>
                              </w:r>
                              <w:r>
                                <w:rPr>
                                  <w:sz w:val="22"/>
                                  <w:lang w:val="uk-UA"/>
                                </w:rPr>
                                <w:t>і</w:t>
                              </w:r>
                              <w:r>
                                <w:rPr>
                                  <w:sz w:val="22"/>
                                </w:rPr>
                                <w:t>рин, амидоп</w:t>
                              </w:r>
                              <w:r>
                                <w:rPr>
                                  <w:sz w:val="22"/>
                                  <w:lang w:val="uk-UA"/>
                                </w:rPr>
                                <w:t>і</w:t>
                              </w:r>
                              <w:r>
                                <w:rPr>
                                  <w:sz w:val="22"/>
                                </w:rPr>
                                <w:t>рин, анальг</w:t>
                              </w:r>
                              <w:r>
                                <w:rPr>
                                  <w:sz w:val="22"/>
                                  <w:lang w:val="uk-UA"/>
                                </w:rPr>
                                <w:t>і</w:t>
                              </w:r>
                              <w:r>
                                <w:rPr>
                                  <w:sz w:val="22"/>
                                </w:rPr>
                                <w:t>н.</w:t>
                              </w:r>
                            </w:p>
                          </w:txbxContent>
                        </wps:txbx>
                        <wps:bodyPr rot="0" vert="horz" wrap="square" lIns="70446" tIns="35222" rIns="70446" bIns="35222" anchor="t" anchorCtr="0" upright="1">
                          <a:noAutofit/>
                        </wps:bodyPr>
                      </wps:wsp>
                      <wps:wsp>
                        <wps:cNvPr id="619" name="Rectangle 455"/>
                        <wps:cNvSpPr>
                          <a:spLocks noChangeArrowheads="1"/>
                        </wps:cNvSpPr>
                        <wps:spPr bwMode="auto">
                          <a:xfrm>
                            <a:off x="3113234" y="3259926"/>
                            <a:ext cx="2641729" cy="264202"/>
                          </a:xfrm>
                          <a:prstGeom prst="rect">
                            <a:avLst/>
                          </a:prstGeom>
                          <a:solidFill>
                            <a:srgbClr val="FFFFFF"/>
                          </a:solidFill>
                          <a:ln w="9525">
                            <a:solidFill>
                              <a:srgbClr val="000000"/>
                            </a:solidFill>
                            <a:miter lim="800000"/>
                            <a:headEnd/>
                            <a:tailEnd/>
                          </a:ln>
                        </wps:spPr>
                        <wps:txbx>
                          <w:txbxContent>
                            <w:p w14:paraId="262CD92E" w14:textId="77777777" w:rsidR="00882378" w:rsidRDefault="00882378" w:rsidP="00675979">
                              <w:pPr>
                                <w:jc w:val="center"/>
                                <w:rPr>
                                  <w:sz w:val="22"/>
                                </w:rPr>
                              </w:pPr>
                              <w:r>
                                <w:rPr>
                                  <w:sz w:val="22"/>
                                  <w:lang w:val="uk-UA"/>
                                </w:rPr>
                                <w:t>І</w:t>
                              </w:r>
                              <w:r>
                                <w:rPr>
                                  <w:sz w:val="22"/>
                                </w:rPr>
                                <w:t>ДЕНТИФ</w:t>
                              </w:r>
                              <w:r>
                                <w:rPr>
                                  <w:sz w:val="22"/>
                                  <w:lang w:val="uk-UA"/>
                                </w:rPr>
                                <w:t>І</w:t>
                              </w:r>
                              <w:r>
                                <w:rPr>
                                  <w:sz w:val="22"/>
                                </w:rPr>
                                <w:t>КАЦ</w:t>
                              </w:r>
                              <w:r>
                                <w:rPr>
                                  <w:sz w:val="22"/>
                                  <w:lang w:val="uk-UA"/>
                                </w:rPr>
                                <w:t>І</w:t>
                              </w:r>
                              <w:r>
                                <w:rPr>
                                  <w:sz w:val="22"/>
                                </w:rPr>
                                <w:t>Я</w:t>
                              </w:r>
                            </w:p>
                          </w:txbxContent>
                        </wps:txbx>
                        <wps:bodyPr rot="0" vert="horz" wrap="square" lIns="70446" tIns="35222" rIns="70446" bIns="35222" anchor="t" anchorCtr="0" upright="1">
                          <a:noAutofit/>
                        </wps:bodyPr>
                      </wps:wsp>
                      <wps:wsp>
                        <wps:cNvPr id="620" name="Rectangle 456"/>
                        <wps:cNvSpPr>
                          <a:spLocks noChangeArrowheads="1"/>
                        </wps:cNvSpPr>
                        <wps:spPr bwMode="auto">
                          <a:xfrm>
                            <a:off x="102701" y="3907631"/>
                            <a:ext cx="5758962" cy="352203"/>
                          </a:xfrm>
                          <a:prstGeom prst="rect">
                            <a:avLst/>
                          </a:prstGeom>
                          <a:solidFill>
                            <a:srgbClr val="FFFFFF"/>
                          </a:solidFill>
                          <a:ln w="9525">
                            <a:solidFill>
                              <a:srgbClr val="000000"/>
                            </a:solidFill>
                            <a:miter lim="800000"/>
                            <a:headEnd/>
                            <a:tailEnd/>
                          </a:ln>
                        </wps:spPr>
                        <wps:txbx>
                          <w:txbxContent>
                            <w:p w14:paraId="5960D740" w14:textId="77777777" w:rsidR="00882378" w:rsidRDefault="00882378" w:rsidP="00675979">
                              <w:pPr>
                                <w:jc w:val="center"/>
                                <w:rPr>
                                  <w:caps/>
                                  <w:sz w:val="20"/>
                                  <w:szCs w:val="22"/>
                                </w:rPr>
                              </w:pPr>
                              <w:r>
                                <w:rPr>
                                  <w:caps/>
                                  <w:sz w:val="20"/>
                                  <w:szCs w:val="22"/>
                                  <w:lang w:val="uk-UA"/>
                                </w:rPr>
                                <w:t>ВИКОРИСТАННЯ</w:t>
                              </w:r>
                              <w:r>
                                <w:rPr>
                                  <w:caps/>
                                  <w:sz w:val="20"/>
                                  <w:szCs w:val="22"/>
                                </w:rPr>
                                <w:t xml:space="preserve"> Х</w:t>
                              </w:r>
                              <w:r>
                                <w:rPr>
                                  <w:caps/>
                                  <w:sz w:val="20"/>
                                  <w:szCs w:val="22"/>
                                  <w:lang w:val="uk-UA"/>
                                </w:rPr>
                                <w:t>І</w:t>
                              </w:r>
                              <w:r>
                                <w:rPr>
                                  <w:caps/>
                                  <w:sz w:val="20"/>
                                  <w:szCs w:val="22"/>
                                </w:rPr>
                                <w:t>М</w:t>
                              </w:r>
                              <w:r>
                                <w:rPr>
                                  <w:caps/>
                                  <w:sz w:val="20"/>
                                  <w:szCs w:val="22"/>
                                  <w:lang w:val="uk-UA"/>
                                </w:rPr>
                                <w:t>І</w:t>
                              </w:r>
                              <w:r>
                                <w:rPr>
                                  <w:caps/>
                                  <w:sz w:val="20"/>
                                  <w:szCs w:val="22"/>
                                </w:rPr>
                                <w:t>Ч</w:t>
                              </w:r>
                              <w:r>
                                <w:rPr>
                                  <w:caps/>
                                  <w:sz w:val="20"/>
                                  <w:szCs w:val="22"/>
                                  <w:lang w:val="uk-UA"/>
                                </w:rPr>
                                <w:t>НИХВЛАСТИВОСТЕЙ</w:t>
                              </w:r>
                              <w:r>
                                <w:rPr>
                                  <w:caps/>
                                  <w:sz w:val="20"/>
                                  <w:szCs w:val="22"/>
                                </w:rPr>
                                <w:t xml:space="preserve"> ДЛЯ </w:t>
                              </w:r>
                              <w:r>
                                <w:rPr>
                                  <w:caps/>
                                  <w:sz w:val="20"/>
                                  <w:szCs w:val="22"/>
                                  <w:lang w:val="uk-UA"/>
                                </w:rPr>
                                <w:t>І</w:t>
                              </w:r>
                              <w:r>
                                <w:rPr>
                                  <w:caps/>
                                  <w:sz w:val="20"/>
                                  <w:szCs w:val="22"/>
                                </w:rPr>
                                <w:t>ДЕНТИФ</w:t>
                              </w:r>
                              <w:r>
                                <w:rPr>
                                  <w:caps/>
                                  <w:sz w:val="20"/>
                                  <w:szCs w:val="22"/>
                                  <w:lang w:val="uk-UA"/>
                                </w:rPr>
                                <w:t>І</w:t>
                              </w:r>
                              <w:r>
                                <w:rPr>
                                  <w:caps/>
                                  <w:sz w:val="20"/>
                                  <w:szCs w:val="22"/>
                                </w:rPr>
                                <w:t>КАЦ</w:t>
                              </w:r>
                              <w:r>
                                <w:rPr>
                                  <w:caps/>
                                  <w:sz w:val="20"/>
                                  <w:szCs w:val="22"/>
                                  <w:lang w:val="uk-UA"/>
                                </w:rPr>
                                <w:t>ії</w:t>
                              </w:r>
                            </w:p>
                          </w:txbxContent>
                        </wps:txbx>
                        <wps:bodyPr rot="0" vert="horz" wrap="square" lIns="70446" tIns="35222" rIns="70446" bIns="35222" anchor="t" anchorCtr="0" upright="1">
                          <a:noAutofit/>
                        </wps:bodyPr>
                      </wps:wsp>
                      <wps:wsp>
                        <wps:cNvPr id="621" name="Line 457"/>
                        <wps:cNvCnPr>
                          <a:cxnSpLocks noChangeShapeType="1"/>
                        </wps:cNvCnPr>
                        <wps:spPr bwMode="auto">
                          <a:xfrm>
                            <a:off x="820809" y="29350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458"/>
                        <wps:cNvCnPr>
                          <a:cxnSpLocks noChangeShapeType="1"/>
                        </wps:cNvCnPr>
                        <wps:spPr bwMode="auto">
                          <a:xfrm>
                            <a:off x="1085012" y="374703"/>
                            <a:ext cx="1000" cy="27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Line 459"/>
                        <wps:cNvCnPr>
                          <a:cxnSpLocks noChangeShapeType="1"/>
                        </wps:cNvCnPr>
                        <wps:spPr bwMode="auto">
                          <a:xfrm>
                            <a:off x="4078944" y="374703"/>
                            <a:ext cx="1000" cy="27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Line 460"/>
                        <wps:cNvCnPr>
                          <a:cxnSpLocks noChangeShapeType="1"/>
                        </wps:cNvCnPr>
                        <wps:spPr bwMode="auto">
                          <a:xfrm>
                            <a:off x="1085012" y="909807"/>
                            <a:ext cx="0" cy="176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Line 461"/>
                        <wps:cNvCnPr>
                          <a:cxnSpLocks noChangeShapeType="1"/>
                        </wps:cNvCnPr>
                        <wps:spPr bwMode="auto">
                          <a:xfrm>
                            <a:off x="4078944" y="898107"/>
                            <a:ext cx="1000" cy="452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Line 462"/>
                        <wps:cNvCnPr>
                          <a:cxnSpLocks noChangeShapeType="1"/>
                        </wps:cNvCnPr>
                        <wps:spPr bwMode="auto">
                          <a:xfrm>
                            <a:off x="204402" y="1350111"/>
                            <a:ext cx="0" cy="968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463"/>
                        <wps:cNvCnPr>
                          <a:cxnSpLocks noChangeShapeType="1"/>
                        </wps:cNvCnPr>
                        <wps:spPr bwMode="auto">
                          <a:xfrm>
                            <a:off x="204402" y="1614313"/>
                            <a:ext cx="2642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Line 464"/>
                        <wps:cNvCnPr>
                          <a:cxnSpLocks noChangeShapeType="1"/>
                        </wps:cNvCnPr>
                        <wps:spPr bwMode="auto">
                          <a:xfrm>
                            <a:off x="204402" y="1966516"/>
                            <a:ext cx="2642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Line 465"/>
                        <wps:cNvCnPr>
                          <a:cxnSpLocks noChangeShapeType="1"/>
                        </wps:cNvCnPr>
                        <wps:spPr bwMode="auto">
                          <a:xfrm>
                            <a:off x="204402" y="2318719"/>
                            <a:ext cx="2642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466"/>
                        <wps:cNvCnPr>
                          <a:cxnSpLocks noChangeShapeType="1"/>
                        </wps:cNvCnPr>
                        <wps:spPr bwMode="auto">
                          <a:xfrm>
                            <a:off x="4081944" y="1674913"/>
                            <a:ext cx="900" cy="176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467"/>
                        <wps:cNvCnPr>
                          <a:cxnSpLocks noChangeShapeType="1"/>
                        </wps:cNvCnPr>
                        <wps:spPr bwMode="auto">
                          <a:xfrm>
                            <a:off x="1953821" y="3084825"/>
                            <a:ext cx="3495938"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68"/>
                        <wps:cNvCnPr>
                          <a:cxnSpLocks noChangeShapeType="1"/>
                        </wps:cNvCnPr>
                        <wps:spPr bwMode="auto">
                          <a:xfrm flipH="1">
                            <a:off x="3377436" y="2027216"/>
                            <a:ext cx="17610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69"/>
                        <wps:cNvCnPr>
                          <a:cxnSpLocks noChangeShapeType="1"/>
                        </wps:cNvCnPr>
                        <wps:spPr bwMode="auto">
                          <a:xfrm>
                            <a:off x="3377436" y="2467420"/>
                            <a:ext cx="176102" cy="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470"/>
                        <wps:cNvCnPr>
                          <a:cxnSpLocks noChangeShapeType="1"/>
                        </wps:cNvCnPr>
                        <wps:spPr bwMode="auto">
                          <a:xfrm>
                            <a:off x="3377436" y="2819723"/>
                            <a:ext cx="176102"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471"/>
                        <wps:cNvCnPr>
                          <a:cxnSpLocks noChangeShapeType="1"/>
                        </wps:cNvCnPr>
                        <wps:spPr bwMode="auto">
                          <a:xfrm>
                            <a:off x="3377436" y="2027216"/>
                            <a:ext cx="1000" cy="1056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472"/>
                        <wps:cNvCnPr>
                          <a:cxnSpLocks noChangeShapeType="1"/>
                        </wps:cNvCnPr>
                        <wps:spPr bwMode="auto">
                          <a:xfrm>
                            <a:off x="5402758" y="1674913"/>
                            <a:ext cx="1000" cy="176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473"/>
                        <wps:cNvCnPr>
                          <a:cxnSpLocks noChangeShapeType="1"/>
                        </wps:cNvCnPr>
                        <wps:spPr bwMode="auto">
                          <a:xfrm>
                            <a:off x="204402" y="2318719"/>
                            <a:ext cx="0" cy="880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74"/>
                        <wps:cNvCnPr>
                          <a:cxnSpLocks noChangeShapeType="1"/>
                        </wps:cNvCnPr>
                        <wps:spPr bwMode="auto">
                          <a:xfrm>
                            <a:off x="4258046" y="3083825"/>
                            <a:ext cx="1000" cy="176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475"/>
                        <wps:cNvCnPr>
                          <a:cxnSpLocks noChangeShapeType="1"/>
                        </wps:cNvCnPr>
                        <wps:spPr bwMode="auto">
                          <a:xfrm>
                            <a:off x="2229724" y="3727630"/>
                            <a:ext cx="0" cy="176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476"/>
                        <wps:cNvCnPr>
                          <a:cxnSpLocks noChangeShapeType="1"/>
                        </wps:cNvCnPr>
                        <wps:spPr bwMode="auto">
                          <a:xfrm>
                            <a:off x="4783452" y="3463428"/>
                            <a:ext cx="0" cy="440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Line 477"/>
                        <wps:cNvCnPr>
                          <a:cxnSpLocks noChangeShapeType="1"/>
                        </wps:cNvCnPr>
                        <wps:spPr bwMode="auto">
                          <a:xfrm>
                            <a:off x="5449759" y="2776622"/>
                            <a:ext cx="0" cy="308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Line 478"/>
                        <wps:cNvCnPr>
                          <a:cxnSpLocks noChangeShapeType="1"/>
                        </wps:cNvCnPr>
                        <wps:spPr bwMode="auto">
                          <a:xfrm>
                            <a:off x="5449759" y="2159217"/>
                            <a:ext cx="0" cy="206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Line 479"/>
                        <wps:cNvCnPr>
                          <a:cxnSpLocks noChangeShapeType="1"/>
                        </wps:cNvCnPr>
                        <wps:spPr bwMode="auto">
                          <a:xfrm flipV="1">
                            <a:off x="1953821" y="1542912"/>
                            <a:ext cx="0" cy="1541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480"/>
                        <wps:cNvCnPr>
                          <a:cxnSpLocks noChangeShapeType="1"/>
                        </wps:cNvCnPr>
                        <wps:spPr bwMode="auto">
                          <a:xfrm>
                            <a:off x="1953821" y="1542912"/>
                            <a:ext cx="102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481"/>
                        <wps:cNvCnPr>
                          <a:cxnSpLocks noChangeShapeType="1"/>
                        </wps:cNvCnPr>
                        <wps:spPr bwMode="auto">
                          <a:xfrm>
                            <a:off x="1953821" y="2056517"/>
                            <a:ext cx="102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482"/>
                        <wps:cNvCnPr>
                          <a:cxnSpLocks noChangeShapeType="1"/>
                        </wps:cNvCnPr>
                        <wps:spPr bwMode="auto">
                          <a:xfrm>
                            <a:off x="1953821" y="2571121"/>
                            <a:ext cx="102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D91FF0" id="Полотно 820" o:spid="_x0000_s1099" editas="canvas" style="width:473.95pt;height:342.05pt;mso-position-horizontal-relative:char;mso-position-vertical-relative:line" coordsize="60191,4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">
                <v:shape id="_x0000_s1100" type="#_x0000_t75" style="position:absolute;width:60191;height:43440;visibility:visible;mso-wrap-style:square">
                  <v:fill o:detectmouseclick="t"/>
                  <v:path o:connecttype="none"/>
                </v:shape>
                <v:rect id="Rectangle 438" o:spid="_x0000_s1101" style="position:absolute;left:4109;top:1027;width:5108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">
                  <v:textbox inset="1.95683mm,.97839mm,1.95683mm,.97839mm">
                    <w:txbxContent>
                      <w:p w14:paraId="21D8E597" w14:textId="77777777" w:rsidR="00882378" w:rsidRDefault="00882378" w:rsidP="00675979">
                        <w:pPr>
                          <w:jc w:val="center"/>
                          <w:rPr>
                            <w:sz w:val="22"/>
                            <w:lang w:val="uk-UA"/>
                          </w:rPr>
                        </w:pPr>
                        <w:r>
                          <w:rPr>
                            <w:sz w:val="28"/>
                            <w:szCs w:val="28"/>
                            <w:lang w:val="uk-UA"/>
                          </w:rPr>
                          <w:t>П</w:t>
                        </w:r>
                        <w:r w:rsidRPr="00240B9B">
                          <w:rPr>
                            <w:sz w:val="28"/>
                            <w:szCs w:val="28"/>
                          </w:rPr>
                          <w:t>’</w:t>
                        </w:r>
                        <w:r>
                          <w:rPr>
                            <w:sz w:val="28"/>
                            <w:szCs w:val="28"/>
                            <w:lang w:val="uk-UA"/>
                          </w:rPr>
                          <w:t>ЯТИЧЛЕННІ ГЕТЕРОЦИКИ ІЗ ДВОМА ГЕТЕРОАТОМАМИ</w:t>
                        </w:r>
                        <w:r>
                          <w:rPr>
                            <w:sz w:val="22"/>
                            <w:lang w:val="uk-UA"/>
                          </w:rPr>
                          <w:t xml:space="preserve"> :</w:t>
                        </w:r>
                      </w:p>
                      <w:p w14:paraId="18EC9E36" w14:textId="77777777" w:rsidR="00882378" w:rsidRDefault="00882378" w:rsidP="00675979">
                        <w:pPr>
                          <w:rPr>
                            <w:sz w:val="22"/>
                          </w:rPr>
                        </w:pPr>
                      </w:p>
                    </w:txbxContent>
                  </v:textbox>
                </v:rect>
                <v:rect id="Rectangle 439" o:spid="_x0000_s1102" style="position:absolute;left:1164;top:6457;width:183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">
                  <v:textbox inset="1.95683mm,.97839mm,1.95683mm,.97839mm">
                    <w:txbxContent>
                      <w:p w14:paraId="2CB55150" w14:textId="77777777" w:rsidR="00882378" w:rsidRDefault="00882378" w:rsidP="00675979">
                        <w:pPr>
                          <w:jc w:val="center"/>
                          <w:rPr>
                            <w:sz w:val="22"/>
                            <w:lang w:val="uk-UA"/>
                          </w:rPr>
                        </w:pPr>
                        <w:r>
                          <w:rPr>
                            <w:sz w:val="22"/>
                            <w:lang w:val="uk-UA"/>
                          </w:rPr>
                          <w:t>СПОСОБИ ОТРИМАННЯ</w:t>
                        </w:r>
                      </w:p>
                    </w:txbxContent>
                  </v:textbox>
                </v:rect>
                <v:rect id="Rectangle 440" o:spid="_x0000_s1103" style="position:absolute;left:1164;top:10860;width:1585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">
                  <v:textbox inset="1.95683mm,.97839mm,1.95683mm,.97839mm">
                    <w:txbxContent>
                      <w:p w14:paraId="08C9AA9A" w14:textId="77777777" w:rsidR="00882378" w:rsidRDefault="00882378" w:rsidP="00675979">
                        <w:pPr>
                          <w:jc w:val="center"/>
                          <w:rPr>
                            <w:sz w:val="22"/>
                            <w:lang w:val="uk-UA"/>
                          </w:rPr>
                        </w:pPr>
                        <w:r>
                          <w:rPr>
                            <w:sz w:val="22"/>
                          </w:rPr>
                          <w:t>СИНТЕЗ  П</w:t>
                        </w:r>
                        <w:r>
                          <w:rPr>
                            <w:sz w:val="22"/>
                            <w:lang w:val="uk-UA"/>
                          </w:rPr>
                          <w:t>ОХІДНИХ</w:t>
                        </w:r>
                      </w:p>
                    </w:txbxContent>
                  </v:textbox>
                </v:rect>
                <v:rect id="Rectangle 441" o:spid="_x0000_s1104" style="position:absolute;left:4686;top:15262;width:1056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">
                  <v:textbox inset="1.95683mm,.97839mm,1.95683mm,.97839mm">
                    <w:txbxContent>
                      <w:p w14:paraId="675350D3" w14:textId="77777777" w:rsidR="00882378" w:rsidRDefault="00882378" w:rsidP="00675979">
                        <w:pPr>
                          <w:rPr>
                            <w:sz w:val="22"/>
                          </w:rPr>
                        </w:pPr>
                        <w:r>
                          <w:rPr>
                            <w:sz w:val="22"/>
                          </w:rPr>
                          <w:t>П</w:t>
                        </w:r>
                        <w:r>
                          <w:rPr>
                            <w:sz w:val="22"/>
                            <w:lang w:val="uk-UA"/>
                          </w:rPr>
                          <w:t>і</w:t>
                        </w:r>
                        <w:r>
                          <w:rPr>
                            <w:sz w:val="22"/>
                          </w:rPr>
                          <w:t>разолон-5</w:t>
                        </w:r>
                      </w:p>
                    </w:txbxContent>
                  </v:textbox>
                </v:rect>
                <v:rect id="Rectangle 442" o:spid="_x0000_s1105" style="position:absolute;left:4686;top:18785;width:1056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">
                  <v:textbox inset="1.95683mm,.97839mm,1.95683mm,.97839mm">
                    <w:txbxContent>
                      <w:p w14:paraId="69515BC2" w14:textId="77777777" w:rsidR="00882378" w:rsidRDefault="00882378" w:rsidP="00675979">
                        <w:pPr>
                          <w:rPr>
                            <w:sz w:val="22"/>
                          </w:rPr>
                        </w:pPr>
                        <w:r>
                          <w:rPr>
                            <w:sz w:val="22"/>
                          </w:rPr>
                          <w:t>Бенз</w:t>
                        </w:r>
                        <w:r>
                          <w:rPr>
                            <w:sz w:val="22"/>
                            <w:lang w:val="uk-UA"/>
                          </w:rPr>
                          <w:t>і</w:t>
                        </w:r>
                        <w:r>
                          <w:rPr>
                            <w:sz w:val="22"/>
                          </w:rPr>
                          <w:t>мидазол</w:t>
                        </w:r>
                      </w:p>
                    </w:txbxContent>
                  </v:textbox>
                </v:rect>
                <v:rect id="Rectangle 443" o:spid="_x0000_s1106" style="position:absolute;left:4686;top:22307;width:1056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">
                  <v:textbox inset="1.95683mm,.97839mm,1.95683mm,.97839mm">
                    <w:txbxContent>
                      <w:p w14:paraId="5C452EBE" w14:textId="77777777" w:rsidR="00882378" w:rsidRDefault="00882378" w:rsidP="00675979">
                        <w:pPr>
                          <w:rPr>
                            <w:sz w:val="22"/>
                          </w:rPr>
                        </w:pPr>
                        <w:r>
                          <w:rPr>
                            <w:sz w:val="22"/>
                          </w:rPr>
                          <w:t>2-ам</w:t>
                        </w:r>
                        <w:r>
                          <w:rPr>
                            <w:sz w:val="22"/>
                            <w:lang w:val="uk-UA"/>
                          </w:rPr>
                          <w:t>і</w:t>
                        </w:r>
                        <w:r>
                          <w:rPr>
                            <w:sz w:val="22"/>
                          </w:rPr>
                          <w:t>нот</w:t>
                        </w:r>
                        <w:r>
                          <w:rPr>
                            <w:sz w:val="22"/>
                            <w:lang w:val="uk-UA"/>
                          </w:rPr>
                          <w:t>і</w:t>
                        </w:r>
                        <w:r>
                          <w:rPr>
                            <w:sz w:val="22"/>
                          </w:rPr>
                          <w:t>азол</w:t>
                        </w:r>
                      </w:p>
                    </w:txbxContent>
                  </v:textbox>
                </v:rect>
                <v:rect id="Rectangle 444" o:spid="_x0000_s1107" style="position:absolute;left:20566;top:6173;width:3702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">
                  <v:textbox inset="1.95683mm,.97839mm,1.95683mm,.97839mm">
                    <w:txbxContent>
                      <w:p w14:paraId="7219DE29" w14:textId="77777777" w:rsidR="00882378" w:rsidRDefault="00882378" w:rsidP="00675979">
                        <w:pPr>
                          <w:jc w:val="center"/>
                          <w:rPr>
                            <w:sz w:val="22"/>
                          </w:rPr>
                        </w:pPr>
                        <w:r>
                          <w:rPr>
                            <w:sz w:val="22"/>
                            <w:lang w:val="uk-UA"/>
                          </w:rPr>
                          <w:t>БУДОВА</w:t>
                        </w:r>
                        <w:r>
                          <w:rPr>
                            <w:sz w:val="22"/>
                          </w:rPr>
                          <w:t xml:space="preserve"> МОЛЕКУЛ ГЕТЕРОЦИКЛ</w:t>
                        </w:r>
                        <w:r>
                          <w:rPr>
                            <w:sz w:val="22"/>
                            <w:lang w:val="uk-UA"/>
                          </w:rPr>
                          <w:t>І</w:t>
                        </w:r>
                        <w:r>
                          <w:rPr>
                            <w:sz w:val="22"/>
                          </w:rPr>
                          <w:t>В</w:t>
                        </w:r>
                      </w:p>
                    </w:txbxContent>
                  </v:textbox>
                </v:rect>
                <v:rect id="Rectangle 445" o:spid="_x0000_s1108" style="position:absolute;left:20566;top:13374;width:37023;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">
                  <v:textbox inset="1.95683mm,.97839mm,1.95683mm,.97839mm">
                    <w:txbxContent>
                      <w:p w14:paraId="1A8D0643" w14:textId="77777777" w:rsidR="00882378" w:rsidRDefault="00882378" w:rsidP="00675979">
                        <w:pPr>
                          <w:jc w:val="center"/>
                          <w:rPr>
                            <w:sz w:val="22"/>
                            <w:lang w:val="uk-UA"/>
                          </w:rPr>
                        </w:pPr>
                        <w:r>
                          <w:rPr>
                            <w:sz w:val="22"/>
                            <w:lang w:val="uk-UA"/>
                          </w:rPr>
                          <w:t>ХІМІЧНІ ВЛАСТИВОСТІ</w:t>
                        </w:r>
                      </w:p>
                    </w:txbxContent>
                  </v:textbox>
                </v:rect>
                <v:rect id="Rectangle 446" o:spid="_x0000_s1109" style="position:absolute;left:20566;top:22913;width:11447;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">
                  <v:textbox inset="1.95683mm,.97839mm,1.95683mm,.97839mm">
                    <w:txbxContent>
                      <w:p w14:paraId="43E953FC" w14:textId="77777777" w:rsidR="00882378" w:rsidRDefault="00882378" w:rsidP="00675979">
                        <w:pPr>
                          <w:rPr>
                            <w:sz w:val="20"/>
                            <w:szCs w:val="22"/>
                          </w:rPr>
                        </w:pPr>
                        <w:r>
                          <w:rPr>
                            <w:sz w:val="20"/>
                            <w:szCs w:val="22"/>
                          </w:rPr>
                          <w:t>АМФОТЕРН</w:t>
                        </w:r>
                        <w:r>
                          <w:rPr>
                            <w:sz w:val="20"/>
                            <w:szCs w:val="22"/>
                            <w:lang w:val="uk-UA"/>
                          </w:rPr>
                          <w:t>І</w:t>
                        </w:r>
                        <w:r>
                          <w:rPr>
                            <w:sz w:val="20"/>
                            <w:szCs w:val="22"/>
                          </w:rPr>
                          <w:t>СТЬ</w:t>
                        </w:r>
                      </w:p>
                    </w:txbxContent>
                  </v:textbox>
                </v:rect>
                <v:rect id="Rectangle 447" o:spid="_x0000_s1110" style="position:absolute;left:20566;top:18511;width:1144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">
                  <v:textbox inset="1.95683mm,.97839mm,1.95683mm,.97839mm">
                    <w:txbxContent>
                      <w:p w14:paraId="00688599" w14:textId="77777777" w:rsidR="00882378" w:rsidRDefault="00882378" w:rsidP="00675979">
                        <w:pPr>
                          <w:rPr>
                            <w:sz w:val="20"/>
                            <w:szCs w:val="22"/>
                          </w:rPr>
                        </w:pPr>
                        <w:r>
                          <w:rPr>
                            <w:sz w:val="20"/>
                            <w:szCs w:val="22"/>
                          </w:rPr>
                          <w:t>ТАУТОМЕР</w:t>
                        </w:r>
                        <w:r>
                          <w:rPr>
                            <w:sz w:val="20"/>
                            <w:szCs w:val="22"/>
                            <w:lang w:val="uk-UA"/>
                          </w:rPr>
                          <w:t>І</w:t>
                        </w:r>
                        <w:r>
                          <w:rPr>
                            <w:sz w:val="20"/>
                            <w:szCs w:val="22"/>
                          </w:rPr>
                          <w:t>Я</w:t>
                        </w:r>
                      </w:p>
                    </w:txbxContent>
                  </v:textbox>
                </v:rect>
                <v:rect id="Rectangle 448" o:spid="_x0000_s1111" style="position:absolute;left:35535;top:18511;width:10567;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">
                  <v:textbox inset="1.95683mm,.97839mm,1.95683mm,.97839mm">
                    <w:txbxContent>
                      <w:p w14:paraId="79A649EB" w14:textId="77777777" w:rsidR="00882378" w:rsidRDefault="00882378" w:rsidP="00675979">
                        <w:pPr>
                          <w:jc w:val="center"/>
                          <w:rPr>
                            <w:sz w:val="20"/>
                            <w:szCs w:val="22"/>
                          </w:rPr>
                        </w:pPr>
                        <w:r>
                          <w:rPr>
                            <w:sz w:val="20"/>
                            <w:szCs w:val="22"/>
                          </w:rPr>
                          <w:t>РЕАКЦ</w:t>
                        </w:r>
                        <w:r>
                          <w:rPr>
                            <w:sz w:val="20"/>
                            <w:szCs w:val="22"/>
                            <w:lang w:val="uk-UA"/>
                          </w:rPr>
                          <w:t>іІЇ</w:t>
                        </w:r>
                        <w:r>
                          <w:rPr>
                            <w:sz w:val="20"/>
                            <w:szCs w:val="22"/>
                          </w:rPr>
                          <w:t xml:space="preserve"> ЗАМ</w:t>
                        </w:r>
                        <w:r>
                          <w:rPr>
                            <w:sz w:val="20"/>
                            <w:szCs w:val="22"/>
                            <w:lang w:val="uk-UA"/>
                          </w:rPr>
                          <w:t>І</w:t>
                        </w:r>
                        <w:r>
                          <w:rPr>
                            <w:sz w:val="20"/>
                            <w:szCs w:val="22"/>
                          </w:rPr>
                          <w:t>ЩЕН</w:t>
                        </w:r>
                        <w:r>
                          <w:rPr>
                            <w:sz w:val="20"/>
                            <w:szCs w:val="22"/>
                            <w:lang w:val="uk-UA"/>
                          </w:rPr>
                          <w:t>Н</w:t>
                        </w:r>
                        <w:r>
                          <w:rPr>
                            <w:sz w:val="20"/>
                            <w:szCs w:val="22"/>
                          </w:rPr>
                          <w:t>Я</w:t>
                        </w:r>
                      </w:p>
                    </w:txbxContent>
                  </v:textbox>
                </v:rect>
                <v:rect id="Rectangle 449" o:spid="_x0000_s1112" style="position:absolute;left:47863;top:23794;width:10567;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">
                  <v:textbox inset="1.95683mm,.97839mm,1.95683mm,.97839mm">
                    <w:txbxContent>
                      <w:p w14:paraId="62B5402E" w14:textId="77777777" w:rsidR="00882378" w:rsidRDefault="00882378" w:rsidP="00675979">
                        <w:pPr>
                          <w:rPr>
                            <w:sz w:val="22"/>
                            <w:lang w:val="uk-UA"/>
                          </w:rPr>
                        </w:pPr>
                        <w:r>
                          <w:rPr>
                            <w:sz w:val="22"/>
                          </w:rPr>
                          <w:t>ОКИС</w:t>
                        </w:r>
                        <w:r>
                          <w:rPr>
                            <w:sz w:val="22"/>
                            <w:lang w:val="uk-UA"/>
                          </w:rPr>
                          <w:t>Н</w:t>
                        </w:r>
                        <w:r>
                          <w:rPr>
                            <w:sz w:val="22"/>
                          </w:rPr>
                          <w:t>ЕН</w:t>
                        </w:r>
                        <w:r>
                          <w:rPr>
                            <w:sz w:val="22"/>
                            <w:lang w:val="uk-UA"/>
                          </w:rPr>
                          <w:t>НЯ</w:t>
                        </w:r>
                      </w:p>
                    </w:txbxContent>
                  </v:textbox>
                </v:rect>
                <v:rect id="Rectangle 450" o:spid="_x0000_s1113" style="position:absolute;left:35535;top:23794;width:1056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">
                  <v:textbox inset="1.95683mm,.97839mm,1.95683mm,.97839mm">
                    <w:txbxContent>
                      <w:p w14:paraId="7102AE07" w14:textId="77777777" w:rsidR="00882378" w:rsidRDefault="00882378" w:rsidP="00675979">
                        <w:pPr>
                          <w:rPr>
                            <w:sz w:val="22"/>
                          </w:rPr>
                        </w:pPr>
                        <w:r>
                          <w:rPr>
                            <w:sz w:val="22"/>
                          </w:rPr>
                          <w:t>Электроф</w:t>
                        </w:r>
                        <w:r>
                          <w:rPr>
                            <w:sz w:val="22"/>
                            <w:lang w:val="uk-UA"/>
                          </w:rPr>
                          <w:t>і</w:t>
                        </w:r>
                        <w:r>
                          <w:rPr>
                            <w:sz w:val="22"/>
                          </w:rPr>
                          <w:t>льне</w:t>
                        </w:r>
                      </w:p>
                    </w:txbxContent>
                  </v:textbox>
                </v:rect>
                <v:rect id="Rectangle 451" o:spid="_x0000_s1114" style="position:absolute;left:35535;top:27316;width:1056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">
                  <v:textbox inset="1.95683mm,.97839mm,1.95683mm,.97839mm">
                    <w:txbxContent>
                      <w:p w14:paraId="0C68AD77" w14:textId="77777777" w:rsidR="00882378" w:rsidRDefault="00882378" w:rsidP="00675979">
                        <w:pPr>
                          <w:rPr>
                            <w:sz w:val="22"/>
                          </w:rPr>
                        </w:pPr>
                        <w:r>
                          <w:rPr>
                            <w:sz w:val="22"/>
                          </w:rPr>
                          <w:t>Нуклеоф</w:t>
                        </w:r>
                        <w:r>
                          <w:rPr>
                            <w:sz w:val="22"/>
                            <w:lang w:val="uk-UA"/>
                          </w:rPr>
                          <w:t>і</w:t>
                        </w:r>
                        <w:r>
                          <w:rPr>
                            <w:sz w:val="22"/>
                          </w:rPr>
                          <w:t>льне</w:t>
                        </w:r>
                      </w:p>
                    </w:txbxContent>
                  </v:textbox>
                </v:rect>
                <v:rect id="Rectangle 452" o:spid="_x0000_s1115" style="position:absolute;left:47296;top:18511;width:11310;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">
                  <v:textbox inset="1.95683mm,.97839mm,1.95683mm,.97839mm">
                    <w:txbxContent>
                      <w:p w14:paraId="16F08793" w14:textId="77777777" w:rsidR="00882378" w:rsidRDefault="00882378" w:rsidP="00675979">
                        <w:pPr>
                          <w:rPr>
                            <w:sz w:val="20"/>
                            <w:szCs w:val="22"/>
                            <w:lang w:val="uk-UA"/>
                          </w:rPr>
                        </w:pPr>
                        <w:r>
                          <w:rPr>
                            <w:sz w:val="20"/>
                            <w:szCs w:val="22"/>
                          </w:rPr>
                          <w:t>В</w:t>
                        </w:r>
                        <w:r>
                          <w:rPr>
                            <w:sz w:val="20"/>
                            <w:szCs w:val="22"/>
                            <w:lang w:val="uk-UA"/>
                          </w:rPr>
                          <w:t>ІДНОВЛЕННЯ</w:t>
                        </w:r>
                      </w:p>
                    </w:txbxContent>
                  </v:textbox>
                </v:rect>
                <v:rect id="Rectangle 453" o:spid="_x0000_s1116" style="position:absolute;left:2054;top:31875;width:26417;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">
                  <v:textbox inset="1.95683mm,.97839mm,1.95683mm,.97839mm">
                    <w:txbxContent>
                      <w:p w14:paraId="6F9F26E1" w14:textId="77777777" w:rsidR="00882378" w:rsidRDefault="00882378" w:rsidP="00675979">
                        <w:pPr>
                          <w:jc w:val="center"/>
                          <w:rPr>
                            <w:sz w:val="22"/>
                            <w:lang w:val="uk-UA"/>
                          </w:rPr>
                        </w:pPr>
                        <w:r>
                          <w:rPr>
                            <w:sz w:val="22"/>
                          </w:rPr>
                          <w:t xml:space="preserve">СИНТЕЗ </w:t>
                        </w:r>
                        <w:r>
                          <w:rPr>
                            <w:sz w:val="22"/>
                            <w:lang w:val="uk-UA"/>
                          </w:rPr>
                          <w:t>БАР</w:t>
                        </w:r>
                      </w:p>
                    </w:txbxContent>
                  </v:textbox>
                </v:rect>
                <v:rect id="Rectangle 454" o:spid="_x0000_s1117" style="position:absolute;left:2054;top:34957;width:2642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">
                  <v:textbox inset="1.95683mm,.97839mm,1.95683mm,.97839mm">
                    <w:txbxContent>
                      <w:p w14:paraId="66002F9C" w14:textId="77777777" w:rsidR="00882378" w:rsidRDefault="00882378" w:rsidP="00675979">
                        <w:pPr>
                          <w:jc w:val="center"/>
                          <w:rPr>
                            <w:sz w:val="22"/>
                          </w:rPr>
                        </w:pPr>
                        <w:r>
                          <w:rPr>
                            <w:sz w:val="22"/>
                          </w:rPr>
                          <w:t>Антип</w:t>
                        </w:r>
                        <w:r>
                          <w:rPr>
                            <w:sz w:val="22"/>
                            <w:lang w:val="uk-UA"/>
                          </w:rPr>
                          <w:t>і</w:t>
                        </w:r>
                        <w:r>
                          <w:rPr>
                            <w:sz w:val="22"/>
                          </w:rPr>
                          <w:t>рин, амидоп</w:t>
                        </w:r>
                        <w:r>
                          <w:rPr>
                            <w:sz w:val="22"/>
                            <w:lang w:val="uk-UA"/>
                          </w:rPr>
                          <w:t>і</w:t>
                        </w:r>
                        <w:r>
                          <w:rPr>
                            <w:sz w:val="22"/>
                          </w:rPr>
                          <w:t>рин, анальг</w:t>
                        </w:r>
                        <w:r>
                          <w:rPr>
                            <w:sz w:val="22"/>
                            <w:lang w:val="uk-UA"/>
                          </w:rPr>
                          <w:t>і</w:t>
                        </w:r>
                        <w:r>
                          <w:rPr>
                            <w:sz w:val="22"/>
                          </w:rPr>
                          <w:t>н.</w:t>
                        </w:r>
                      </w:p>
                    </w:txbxContent>
                  </v:textbox>
                </v:rect>
                <v:rect id="Rectangle 455" o:spid="_x0000_s1118" style="position:absolute;left:31132;top:32599;width:2641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">
                  <v:textbox inset="1.95683mm,.97839mm,1.95683mm,.97839mm">
                    <w:txbxContent>
                      <w:p w14:paraId="262CD92E" w14:textId="77777777" w:rsidR="00882378" w:rsidRDefault="00882378" w:rsidP="00675979">
                        <w:pPr>
                          <w:jc w:val="center"/>
                          <w:rPr>
                            <w:sz w:val="22"/>
                          </w:rPr>
                        </w:pPr>
                        <w:r>
                          <w:rPr>
                            <w:sz w:val="22"/>
                            <w:lang w:val="uk-UA"/>
                          </w:rPr>
                          <w:t>І</w:t>
                        </w:r>
                        <w:r>
                          <w:rPr>
                            <w:sz w:val="22"/>
                          </w:rPr>
                          <w:t>ДЕНТИФ</w:t>
                        </w:r>
                        <w:r>
                          <w:rPr>
                            <w:sz w:val="22"/>
                            <w:lang w:val="uk-UA"/>
                          </w:rPr>
                          <w:t>І</w:t>
                        </w:r>
                        <w:r>
                          <w:rPr>
                            <w:sz w:val="22"/>
                          </w:rPr>
                          <w:t>КАЦ</w:t>
                        </w:r>
                        <w:r>
                          <w:rPr>
                            <w:sz w:val="22"/>
                            <w:lang w:val="uk-UA"/>
                          </w:rPr>
                          <w:t>І</w:t>
                        </w:r>
                        <w:r>
                          <w:rPr>
                            <w:sz w:val="22"/>
                          </w:rPr>
                          <w:t>Я</w:t>
                        </w:r>
                      </w:p>
                    </w:txbxContent>
                  </v:textbox>
                </v:rect>
                <v:rect id="Rectangle 456" o:spid="_x0000_s1119" style="position:absolute;left:1027;top:39076;width:57589;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">
                  <v:textbox inset="1.95683mm,.97839mm,1.95683mm,.97839mm">
                    <w:txbxContent>
                      <w:p w14:paraId="5960D740" w14:textId="77777777" w:rsidR="00882378" w:rsidRDefault="00882378" w:rsidP="00675979">
                        <w:pPr>
                          <w:jc w:val="center"/>
                          <w:rPr>
                            <w:caps/>
                            <w:sz w:val="20"/>
                            <w:szCs w:val="22"/>
                          </w:rPr>
                        </w:pPr>
                        <w:r>
                          <w:rPr>
                            <w:caps/>
                            <w:sz w:val="20"/>
                            <w:szCs w:val="22"/>
                            <w:lang w:val="uk-UA"/>
                          </w:rPr>
                          <w:t>ВИКОРИСТАННЯ</w:t>
                        </w:r>
                        <w:r>
                          <w:rPr>
                            <w:caps/>
                            <w:sz w:val="20"/>
                            <w:szCs w:val="22"/>
                          </w:rPr>
                          <w:t xml:space="preserve"> Х</w:t>
                        </w:r>
                        <w:r>
                          <w:rPr>
                            <w:caps/>
                            <w:sz w:val="20"/>
                            <w:szCs w:val="22"/>
                            <w:lang w:val="uk-UA"/>
                          </w:rPr>
                          <w:t>І</w:t>
                        </w:r>
                        <w:r>
                          <w:rPr>
                            <w:caps/>
                            <w:sz w:val="20"/>
                            <w:szCs w:val="22"/>
                          </w:rPr>
                          <w:t>М</w:t>
                        </w:r>
                        <w:r>
                          <w:rPr>
                            <w:caps/>
                            <w:sz w:val="20"/>
                            <w:szCs w:val="22"/>
                            <w:lang w:val="uk-UA"/>
                          </w:rPr>
                          <w:t>І</w:t>
                        </w:r>
                        <w:r>
                          <w:rPr>
                            <w:caps/>
                            <w:sz w:val="20"/>
                            <w:szCs w:val="22"/>
                          </w:rPr>
                          <w:t>Ч</w:t>
                        </w:r>
                        <w:r>
                          <w:rPr>
                            <w:caps/>
                            <w:sz w:val="20"/>
                            <w:szCs w:val="22"/>
                            <w:lang w:val="uk-UA"/>
                          </w:rPr>
                          <w:t>НИХВЛАСТИВОСТЕЙ</w:t>
                        </w:r>
                        <w:r>
                          <w:rPr>
                            <w:caps/>
                            <w:sz w:val="20"/>
                            <w:szCs w:val="22"/>
                          </w:rPr>
                          <w:t xml:space="preserve"> ДЛЯ </w:t>
                        </w:r>
                        <w:r>
                          <w:rPr>
                            <w:caps/>
                            <w:sz w:val="20"/>
                            <w:szCs w:val="22"/>
                            <w:lang w:val="uk-UA"/>
                          </w:rPr>
                          <w:t>І</w:t>
                        </w:r>
                        <w:r>
                          <w:rPr>
                            <w:caps/>
                            <w:sz w:val="20"/>
                            <w:szCs w:val="22"/>
                          </w:rPr>
                          <w:t>ДЕНТИФ</w:t>
                        </w:r>
                        <w:r>
                          <w:rPr>
                            <w:caps/>
                            <w:sz w:val="20"/>
                            <w:szCs w:val="22"/>
                            <w:lang w:val="uk-UA"/>
                          </w:rPr>
                          <w:t>І</w:t>
                        </w:r>
                        <w:r>
                          <w:rPr>
                            <w:caps/>
                            <w:sz w:val="20"/>
                            <w:szCs w:val="22"/>
                          </w:rPr>
                          <w:t>КАЦ</w:t>
                        </w:r>
                        <w:r>
                          <w:rPr>
                            <w:caps/>
                            <w:sz w:val="20"/>
                            <w:szCs w:val="22"/>
                            <w:lang w:val="uk-UA"/>
                          </w:rPr>
                          <w:t>ії</w:t>
                        </w:r>
                      </w:p>
                    </w:txbxContent>
                  </v:textbox>
                </v:rect>
                <v:line id="Line 457" o:spid="_x0000_s1120" style="position:absolute;visibility:visible;mso-wrap-style:square" from="8208,2935" to="8208,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458" o:spid="_x0000_s1121" style="position:absolute;visibility:visible;mso-wrap-style:square" from="10850,3747" to="10860,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">
                  <v:stroke endarrow="block"/>
                </v:line>
                <v:line id="Line 459" o:spid="_x0000_s1122" style="position:absolute;visibility:visible;mso-wrap-style:square" from="40789,3747" to="40799,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84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">
                  <v:stroke endarrow="block"/>
                </v:line>
                <v:line id="Line 460" o:spid="_x0000_s1123" style="position:absolute;visibility:visible;mso-wrap-style:square" from="10850,9098" to="10850,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M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">
                  <v:stroke endarrow="block"/>
                </v:line>
                <v:line id="Line 461" o:spid="_x0000_s1124" style="position:absolute;visibility:visible;mso-wrap-style:square" from="40789,8981" to="40799,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">
                  <v:stroke endarrow="block"/>
                </v:line>
                <v:line id="Line 462" o:spid="_x0000_s1125" style="position:absolute;visibility:visible;mso-wrap-style:square" from="2044,13501" to="2044,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463" o:spid="_x0000_s1126" style="position:absolute;visibility:visible;mso-wrap-style:square" from="2044,16143" to="4686,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">
                  <v:stroke endarrow="block"/>
                </v:line>
                <v:line id="Line 464" o:spid="_x0000_s1127" style="position:absolute;visibility:visible;mso-wrap-style:square" from="2044,19665" to="4686,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">
                  <v:stroke endarrow="block"/>
                </v:line>
                <v:line id="Line 465" o:spid="_x0000_s1128" style="position:absolute;visibility:visible;mso-wrap-style:square" from="2044,23187" to="468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">
                  <v:stroke endarrow="block"/>
                </v:line>
                <v:line id="Line 466" o:spid="_x0000_s1129" style="position:absolute;visibility:visible;mso-wrap-style:square" from="40819,16749" to="40828,1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line id="Line 467" o:spid="_x0000_s1130" style="position:absolute;visibility:visible;mso-wrap-style:square" from="19538,30848" to="54497,3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468" o:spid="_x0000_s1131" style="position:absolute;flip:x;visibility:visible;mso-wrap-style:square" from="33774,20272" to="35535,2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469" o:spid="_x0000_s1132" style="position:absolute;visibility:visible;mso-wrap-style:square" from="33774,24674" to="35535,2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line id="Line 470" o:spid="_x0000_s1133" style="position:absolute;visibility:visible;mso-wrap-style:square" from="33774,28197" to="35535,2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line id="Line 471" o:spid="_x0000_s1134" style="position:absolute;visibility:visible;mso-wrap-style:square" from="33774,20272" to="33784,3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472" o:spid="_x0000_s1135" style="position:absolute;visibility:visible;mso-wrap-style:square" from="54027,16749" to="54037,1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473" o:spid="_x0000_s1136" style="position:absolute;visibility:visible;mso-wrap-style:square" from="2044,23187" to="2044,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line id="Line 474" o:spid="_x0000_s1137" style="position:absolute;visibility:visible;mso-wrap-style:square" from="42580,30838" to="42590,3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BcxQAAANwAAAAPAAAAZHJzL2Rvd25yZXYueG1sRI9PawIx&#10;FMTvBb9DeIXealZL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CyhQBcxQAAANwAAAAP&#10;AAAAAAAAAAAAAAAAAAcCAABkcnMvZG93bnJldi54bWxQSwUGAAAAAAMAAwC3AAAA+QIAAAAA&#10;">
                  <v:stroke endarrow="block"/>
                </v:line>
                <v:line id="Line 475" o:spid="_x0000_s1138" style="position:absolute;visibility:visible;mso-wrap-style:square" from="22297,37276" to="22297,3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line id="Line 476" o:spid="_x0000_s1139" style="position:absolute;visibility:visible;mso-wrap-style:square" from="47834,34634" to="47834,3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line id="Line 477" o:spid="_x0000_s1140" style="position:absolute;visibility:visible;mso-wrap-style:square" from="54497,27766" to="54497,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">
                  <v:stroke endarrow="block"/>
                </v:line>
                <v:line id="Line 478" o:spid="_x0000_s1141" style="position:absolute;visibility:visible;mso-wrap-style:square" from="54497,21592" to="54497,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">
                  <v:stroke endarrow="block"/>
                </v:line>
                <v:line id="Line 479" o:spid="_x0000_s1142" style="position:absolute;flip:y;visibility:visible;mso-wrap-style:square" from="19538,15429" to="19538,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480" o:spid="_x0000_s1143" style="position:absolute;visibility:visible;mso-wrap-style:square" from="19538,15429" to="20566,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481" o:spid="_x0000_s1144" style="position:absolute;visibility:visible;mso-wrap-style:square" from="19538,20565" to="20566,2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482" o:spid="_x0000_s1145" style="position:absolute;visibility:visible;mso-wrap-style:square" from="19538,25711" to="20566,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w10:anchorlock/>
              </v:group>
            </w:pict>
          </mc:Fallback>
        </mc:AlternateContent>
      </w:r>
    </w:p>
    <w:p w14:paraId="79D68A7F" w14:textId="77777777" w:rsidR="003A38AF" w:rsidRPr="00856E09" w:rsidRDefault="003A38AF" w:rsidP="00675979">
      <w:pPr>
        <w:ind w:firstLine="709"/>
        <w:jc w:val="center"/>
        <w:rPr>
          <w:b/>
          <w:sz w:val="28"/>
          <w:szCs w:val="28"/>
          <w:lang w:val="uk-UA"/>
        </w:rPr>
      </w:pPr>
      <w:r w:rsidRPr="00856E09">
        <w:rPr>
          <w:b/>
          <w:sz w:val="28"/>
          <w:szCs w:val="28"/>
          <w:lang w:val="uk-UA"/>
        </w:rPr>
        <w:t>Тести для самоконтролю</w:t>
      </w:r>
    </w:p>
    <w:p w14:paraId="368C34D4" w14:textId="77777777" w:rsidR="003A38AF" w:rsidRPr="00856E09" w:rsidRDefault="003A38AF" w:rsidP="00675979">
      <w:pPr>
        <w:ind w:firstLine="709"/>
        <w:jc w:val="center"/>
        <w:rPr>
          <w:b/>
          <w:sz w:val="28"/>
          <w:szCs w:val="28"/>
          <w:lang w:val="uk-UA"/>
        </w:rPr>
      </w:pPr>
    </w:p>
    <w:p w14:paraId="3BD38B3F" w14:textId="77777777" w:rsidR="003A38AF" w:rsidRPr="00856E09" w:rsidRDefault="003A38AF" w:rsidP="00675979">
      <w:pPr>
        <w:ind w:firstLine="709"/>
        <w:jc w:val="center"/>
        <w:rPr>
          <w:b/>
          <w:sz w:val="28"/>
          <w:szCs w:val="28"/>
          <w:lang w:val="uk-UA"/>
        </w:rPr>
      </w:pPr>
      <w:r w:rsidRPr="00856E09">
        <w:rPr>
          <w:b/>
          <w:sz w:val="28"/>
          <w:szCs w:val="28"/>
          <w:lang w:val="uk-UA"/>
        </w:rPr>
        <w:t>1</w:t>
      </w:r>
    </w:p>
    <w:p w14:paraId="3D91CEBF" w14:textId="77777777" w:rsidR="003A38AF" w:rsidRPr="00856E09" w:rsidRDefault="003A38AF" w:rsidP="00675979">
      <w:pPr>
        <w:ind w:firstLine="709"/>
        <w:jc w:val="both"/>
        <w:rPr>
          <w:sz w:val="28"/>
          <w:szCs w:val="28"/>
          <w:lang w:val="uk-UA"/>
        </w:rPr>
      </w:pPr>
      <w:r w:rsidRPr="00856E09">
        <w:rPr>
          <w:sz w:val="28"/>
          <w:szCs w:val="28"/>
          <w:lang w:val="uk-UA"/>
        </w:rPr>
        <w:t>До якого класу відносять наступні сполуки: тіазол, піразол, оксазол?</w:t>
      </w:r>
    </w:p>
    <w:p w14:paraId="1DB54D94" w14:textId="77777777" w:rsidR="003A38AF" w:rsidRPr="00856E09" w:rsidRDefault="003A38AF" w:rsidP="00675979">
      <w:pPr>
        <w:ind w:firstLine="709"/>
        <w:jc w:val="both"/>
        <w:rPr>
          <w:sz w:val="28"/>
          <w:szCs w:val="28"/>
          <w:lang w:val="uk-UA"/>
        </w:rPr>
      </w:pPr>
      <w:r w:rsidRPr="00856E09">
        <w:rPr>
          <w:sz w:val="28"/>
          <w:szCs w:val="28"/>
          <w:lang w:val="uk-UA"/>
        </w:rPr>
        <w:t>а) 5-ти членні гетероциклічні сполуки з одним гетероатомом</w:t>
      </w:r>
    </w:p>
    <w:p w14:paraId="4F6DF896" w14:textId="77777777" w:rsidR="003A38AF" w:rsidRPr="00856E09" w:rsidRDefault="003A38AF" w:rsidP="00675979">
      <w:pPr>
        <w:ind w:firstLine="709"/>
        <w:jc w:val="both"/>
        <w:rPr>
          <w:sz w:val="28"/>
          <w:szCs w:val="28"/>
          <w:lang w:val="uk-UA"/>
        </w:rPr>
      </w:pPr>
      <w:r w:rsidRPr="00856E09">
        <w:rPr>
          <w:sz w:val="28"/>
          <w:szCs w:val="28"/>
          <w:lang w:val="uk-UA"/>
        </w:rPr>
        <w:t>б) 5-ти членні гетероциклічні сполуки з двома гетероатомами</w:t>
      </w:r>
    </w:p>
    <w:p w14:paraId="48E679D1" w14:textId="77777777" w:rsidR="003A38AF" w:rsidRPr="00856E09" w:rsidRDefault="003A38AF" w:rsidP="00675979">
      <w:pPr>
        <w:ind w:firstLine="709"/>
        <w:jc w:val="both"/>
        <w:rPr>
          <w:sz w:val="28"/>
          <w:szCs w:val="28"/>
          <w:lang w:val="uk-UA"/>
        </w:rPr>
      </w:pPr>
      <w:r w:rsidRPr="00856E09">
        <w:rPr>
          <w:sz w:val="28"/>
          <w:szCs w:val="28"/>
          <w:lang w:val="uk-UA"/>
        </w:rPr>
        <w:t>в) 6-ти членні гетероциклічні сполуки з двома гетероатомами</w:t>
      </w:r>
    </w:p>
    <w:p w14:paraId="4CDC3346" w14:textId="77777777" w:rsidR="003A38AF" w:rsidRPr="00856E09" w:rsidRDefault="003A38AF" w:rsidP="00240B9B">
      <w:pPr>
        <w:ind w:firstLine="709"/>
        <w:jc w:val="both"/>
        <w:rPr>
          <w:sz w:val="28"/>
          <w:szCs w:val="28"/>
          <w:lang w:val="uk-UA"/>
        </w:rPr>
      </w:pPr>
      <w:r w:rsidRPr="00856E09">
        <w:rPr>
          <w:sz w:val="28"/>
          <w:szCs w:val="28"/>
          <w:lang w:val="uk-UA"/>
        </w:rPr>
        <w:t>г) 6-ти членні гетероциклічні сполуки з одним гетероатомом</w:t>
      </w:r>
    </w:p>
    <w:p w14:paraId="36A7D0EF" w14:textId="77777777" w:rsidR="003A38AF" w:rsidRPr="00856E09" w:rsidRDefault="003A38AF" w:rsidP="00675979">
      <w:pPr>
        <w:ind w:firstLine="709"/>
        <w:jc w:val="center"/>
        <w:rPr>
          <w:b/>
          <w:sz w:val="28"/>
          <w:szCs w:val="28"/>
          <w:lang w:val="uk-UA"/>
        </w:rPr>
      </w:pPr>
    </w:p>
    <w:p w14:paraId="5F0725C2" w14:textId="77777777" w:rsidR="003A38AF" w:rsidRPr="00856E09" w:rsidRDefault="003A38AF" w:rsidP="00675979">
      <w:pPr>
        <w:ind w:firstLine="709"/>
        <w:jc w:val="center"/>
        <w:rPr>
          <w:b/>
          <w:sz w:val="28"/>
          <w:szCs w:val="28"/>
          <w:lang w:val="uk-UA"/>
        </w:rPr>
      </w:pPr>
      <w:r w:rsidRPr="00856E09">
        <w:rPr>
          <w:b/>
          <w:sz w:val="28"/>
          <w:szCs w:val="28"/>
          <w:lang w:val="uk-UA"/>
        </w:rPr>
        <w:t>2</w:t>
      </w:r>
    </w:p>
    <w:p w14:paraId="30406183" w14:textId="77777777" w:rsidR="003A38AF" w:rsidRPr="00856E09" w:rsidRDefault="003A38AF" w:rsidP="00675979">
      <w:pPr>
        <w:ind w:firstLine="709"/>
        <w:jc w:val="both"/>
        <w:rPr>
          <w:sz w:val="28"/>
          <w:szCs w:val="28"/>
          <w:lang w:val="uk-UA"/>
        </w:rPr>
      </w:pPr>
      <w:r w:rsidRPr="00856E09">
        <w:rPr>
          <w:sz w:val="28"/>
          <w:szCs w:val="28"/>
          <w:lang w:val="uk-UA"/>
        </w:rPr>
        <w:t>Дайте систематичну назву піразолу:</w:t>
      </w:r>
    </w:p>
    <w:p w14:paraId="30E9B6DB" w14:textId="77777777" w:rsidR="003A38AF" w:rsidRPr="00856E09" w:rsidRDefault="003A38AF" w:rsidP="00675979">
      <w:pPr>
        <w:ind w:firstLine="709"/>
        <w:jc w:val="both"/>
        <w:rPr>
          <w:sz w:val="28"/>
          <w:szCs w:val="28"/>
          <w:lang w:val="uk-UA"/>
        </w:rPr>
      </w:pPr>
      <w:r w:rsidRPr="00856E09">
        <w:rPr>
          <w:sz w:val="28"/>
          <w:szCs w:val="28"/>
          <w:lang w:val="uk-UA"/>
        </w:rPr>
        <w:t>а) 1,2-діазол</w:t>
      </w:r>
    </w:p>
    <w:p w14:paraId="1118C85A" w14:textId="77777777" w:rsidR="003A38AF" w:rsidRPr="00856E09" w:rsidRDefault="003A38AF" w:rsidP="00675979">
      <w:pPr>
        <w:ind w:firstLine="709"/>
        <w:jc w:val="both"/>
        <w:rPr>
          <w:sz w:val="28"/>
          <w:szCs w:val="28"/>
          <w:lang w:val="uk-UA"/>
        </w:rPr>
      </w:pPr>
      <w:r w:rsidRPr="00856E09">
        <w:rPr>
          <w:sz w:val="28"/>
          <w:szCs w:val="28"/>
          <w:lang w:val="uk-UA"/>
        </w:rPr>
        <w:t>б) 1,3-діазол</w:t>
      </w:r>
    </w:p>
    <w:p w14:paraId="7ECAE189" w14:textId="77777777" w:rsidR="003A38AF" w:rsidRPr="00856E09" w:rsidRDefault="003A38AF" w:rsidP="00675979">
      <w:pPr>
        <w:ind w:firstLine="709"/>
        <w:jc w:val="both"/>
        <w:rPr>
          <w:sz w:val="28"/>
          <w:szCs w:val="28"/>
          <w:lang w:val="uk-UA"/>
        </w:rPr>
      </w:pPr>
      <w:r w:rsidRPr="00856E09">
        <w:rPr>
          <w:sz w:val="28"/>
          <w:szCs w:val="28"/>
          <w:lang w:val="uk-UA"/>
        </w:rPr>
        <w:t>в) 1,3-тіазол</w:t>
      </w:r>
    </w:p>
    <w:p w14:paraId="483B317E" w14:textId="77777777" w:rsidR="003A38AF" w:rsidRPr="00856E09" w:rsidRDefault="003A38AF" w:rsidP="00240B9B">
      <w:pPr>
        <w:ind w:firstLine="709"/>
        <w:jc w:val="both"/>
        <w:rPr>
          <w:sz w:val="28"/>
          <w:szCs w:val="28"/>
          <w:lang w:val="uk-UA"/>
        </w:rPr>
      </w:pPr>
      <w:r w:rsidRPr="00856E09">
        <w:rPr>
          <w:sz w:val="28"/>
          <w:szCs w:val="28"/>
          <w:lang w:val="uk-UA"/>
        </w:rPr>
        <w:t>г) 1,3-окзазол</w:t>
      </w:r>
    </w:p>
    <w:p w14:paraId="21E677D5" w14:textId="77777777" w:rsidR="003A38AF" w:rsidRPr="00856E09" w:rsidRDefault="003A38AF" w:rsidP="00675979">
      <w:pPr>
        <w:ind w:firstLine="709"/>
        <w:jc w:val="center"/>
        <w:rPr>
          <w:b/>
          <w:sz w:val="28"/>
          <w:szCs w:val="28"/>
          <w:lang w:val="uk-UA"/>
        </w:rPr>
      </w:pPr>
      <w:r w:rsidRPr="00856E09">
        <w:rPr>
          <w:b/>
          <w:sz w:val="28"/>
          <w:szCs w:val="28"/>
          <w:lang w:val="uk-UA"/>
        </w:rPr>
        <w:t>3</w:t>
      </w:r>
    </w:p>
    <w:p w14:paraId="218FDDAE" w14:textId="77777777" w:rsidR="003A38AF" w:rsidRPr="00856E09" w:rsidRDefault="003A38AF" w:rsidP="00675979">
      <w:pPr>
        <w:ind w:firstLine="709"/>
        <w:jc w:val="both"/>
        <w:rPr>
          <w:sz w:val="28"/>
          <w:szCs w:val="28"/>
          <w:lang w:val="uk-UA"/>
        </w:rPr>
      </w:pPr>
      <w:r w:rsidRPr="00856E09">
        <w:rPr>
          <w:sz w:val="28"/>
          <w:szCs w:val="28"/>
          <w:lang w:val="uk-UA"/>
        </w:rPr>
        <w:t>За фізичними властивостями тіазол – це:</w:t>
      </w:r>
    </w:p>
    <w:p w14:paraId="273811A3" w14:textId="77777777" w:rsidR="003A38AF" w:rsidRPr="00856E09" w:rsidRDefault="003A38AF" w:rsidP="00675979">
      <w:pPr>
        <w:ind w:firstLine="709"/>
        <w:jc w:val="both"/>
        <w:rPr>
          <w:sz w:val="28"/>
          <w:szCs w:val="28"/>
          <w:lang w:val="uk-UA"/>
        </w:rPr>
      </w:pPr>
      <w:r w:rsidRPr="00856E09">
        <w:rPr>
          <w:sz w:val="28"/>
          <w:szCs w:val="28"/>
          <w:lang w:val="uk-UA"/>
        </w:rPr>
        <w:t>а) безкольорова кристалічна речовина, розчинна у воді, етанолі, діетиловому ефірі, хлороформі та бензолі</w:t>
      </w:r>
    </w:p>
    <w:p w14:paraId="2D096140" w14:textId="77777777" w:rsidR="003A38AF" w:rsidRPr="00856E09" w:rsidRDefault="003A38AF" w:rsidP="00675979">
      <w:pPr>
        <w:ind w:firstLine="709"/>
        <w:jc w:val="both"/>
        <w:rPr>
          <w:sz w:val="28"/>
          <w:szCs w:val="28"/>
          <w:lang w:val="uk-UA"/>
        </w:rPr>
      </w:pPr>
      <w:r w:rsidRPr="00856E09">
        <w:rPr>
          <w:sz w:val="28"/>
          <w:szCs w:val="28"/>
          <w:lang w:val="uk-UA"/>
        </w:rPr>
        <w:t>б) безкольорова рідина зі слабким запахом, розчинна у воді, етанолі, бензолі, діетиловому ефірі, не розчинна у петролейному ефірі</w:t>
      </w:r>
    </w:p>
    <w:p w14:paraId="5BE48F38" w14:textId="77777777" w:rsidR="003A38AF" w:rsidRPr="00856E09" w:rsidRDefault="003A38AF" w:rsidP="00675979">
      <w:pPr>
        <w:ind w:firstLine="709"/>
        <w:jc w:val="both"/>
        <w:rPr>
          <w:sz w:val="28"/>
          <w:szCs w:val="28"/>
          <w:lang w:val="uk-UA"/>
        </w:rPr>
      </w:pPr>
      <w:r w:rsidRPr="00856E09">
        <w:rPr>
          <w:sz w:val="28"/>
          <w:szCs w:val="28"/>
          <w:lang w:val="uk-UA"/>
        </w:rPr>
        <w:t>в) безкольорова кристалічна речовина, не розчинна у воді, діетиловому ефірі, добре розчинна у гарячому етанолі</w:t>
      </w:r>
    </w:p>
    <w:p w14:paraId="6A572F4F" w14:textId="77777777" w:rsidR="003A38AF" w:rsidRPr="00856E09" w:rsidRDefault="003A38AF" w:rsidP="00240B9B">
      <w:pPr>
        <w:ind w:firstLine="709"/>
        <w:jc w:val="both"/>
        <w:rPr>
          <w:sz w:val="28"/>
          <w:szCs w:val="28"/>
          <w:lang w:val="uk-UA"/>
        </w:rPr>
      </w:pPr>
      <w:r w:rsidRPr="00856E09">
        <w:rPr>
          <w:sz w:val="28"/>
          <w:szCs w:val="28"/>
          <w:lang w:val="uk-UA"/>
        </w:rPr>
        <w:t>г) безкольорова рідина з неприємний запахом, добре розчинна у воді та органічних розчинниках</w:t>
      </w:r>
    </w:p>
    <w:p w14:paraId="2DBECCFB" w14:textId="77777777" w:rsidR="003A38AF" w:rsidRPr="00856E09" w:rsidRDefault="003A38AF" w:rsidP="00675979">
      <w:pPr>
        <w:ind w:firstLine="709"/>
        <w:jc w:val="center"/>
        <w:rPr>
          <w:b/>
          <w:sz w:val="28"/>
          <w:szCs w:val="28"/>
          <w:lang w:val="uk-UA"/>
        </w:rPr>
      </w:pPr>
      <w:r w:rsidRPr="00856E09">
        <w:rPr>
          <w:b/>
          <w:sz w:val="28"/>
          <w:szCs w:val="28"/>
          <w:lang w:val="uk-UA"/>
        </w:rPr>
        <w:t>4</w:t>
      </w:r>
    </w:p>
    <w:p w14:paraId="0BCA8683" w14:textId="77777777" w:rsidR="003A38AF" w:rsidRPr="00856E09" w:rsidRDefault="003A38AF" w:rsidP="00675979">
      <w:pPr>
        <w:ind w:firstLine="709"/>
        <w:jc w:val="both"/>
        <w:rPr>
          <w:sz w:val="28"/>
          <w:szCs w:val="28"/>
          <w:lang w:val="uk-UA"/>
        </w:rPr>
      </w:pPr>
      <w:r w:rsidRPr="00856E09">
        <w:rPr>
          <w:sz w:val="28"/>
          <w:szCs w:val="28"/>
          <w:lang w:val="uk-UA"/>
        </w:rPr>
        <w:t>З якою речовиною взаємодіє імідазол, в результаті чого утворюється діамін щавлевої кислоти?</w:t>
      </w:r>
    </w:p>
    <w:p w14:paraId="73971472" w14:textId="77777777" w:rsidR="003A38AF" w:rsidRPr="00856E09" w:rsidRDefault="003A38AF" w:rsidP="00675979">
      <w:pPr>
        <w:ind w:firstLine="709"/>
        <w:jc w:val="both"/>
        <w:rPr>
          <w:sz w:val="28"/>
          <w:szCs w:val="28"/>
          <w:lang w:val="uk-UA"/>
        </w:rPr>
      </w:pPr>
      <w:r w:rsidRPr="00856E09">
        <w:rPr>
          <w:sz w:val="28"/>
          <w:szCs w:val="28"/>
          <w:lang w:val="uk-UA"/>
        </w:rPr>
        <w:t>а) амоніаком</w:t>
      </w:r>
    </w:p>
    <w:p w14:paraId="05F856D9" w14:textId="77777777" w:rsidR="003A38AF" w:rsidRPr="00856E09" w:rsidRDefault="003A38AF" w:rsidP="00675979">
      <w:pPr>
        <w:ind w:firstLine="709"/>
        <w:jc w:val="both"/>
        <w:rPr>
          <w:sz w:val="28"/>
          <w:szCs w:val="28"/>
          <w:lang w:val="uk-UA"/>
        </w:rPr>
      </w:pPr>
      <w:r w:rsidRPr="00856E09">
        <w:rPr>
          <w:sz w:val="28"/>
          <w:szCs w:val="28"/>
          <w:lang w:val="uk-UA"/>
        </w:rPr>
        <w:t>б) пероксидом</w:t>
      </w:r>
    </w:p>
    <w:p w14:paraId="23287902" w14:textId="77777777" w:rsidR="003A38AF" w:rsidRPr="00856E09" w:rsidRDefault="003A38AF" w:rsidP="00675979">
      <w:pPr>
        <w:ind w:firstLine="709"/>
        <w:jc w:val="both"/>
        <w:rPr>
          <w:sz w:val="28"/>
          <w:szCs w:val="28"/>
          <w:lang w:val="uk-UA"/>
        </w:rPr>
      </w:pPr>
      <w:r w:rsidRPr="00856E09">
        <w:rPr>
          <w:sz w:val="28"/>
          <w:szCs w:val="28"/>
          <w:lang w:val="uk-UA"/>
        </w:rPr>
        <w:t>в) нітратною кислотою</w:t>
      </w:r>
    </w:p>
    <w:p w14:paraId="62B701B7" w14:textId="77777777" w:rsidR="003A38AF" w:rsidRPr="00856E09" w:rsidRDefault="003A38AF" w:rsidP="00240B9B">
      <w:pPr>
        <w:ind w:firstLine="709"/>
        <w:jc w:val="both"/>
        <w:rPr>
          <w:sz w:val="28"/>
          <w:szCs w:val="28"/>
          <w:lang w:val="uk-UA"/>
        </w:rPr>
      </w:pPr>
      <w:r w:rsidRPr="00856E09">
        <w:rPr>
          <w:sz w:val="28"/>
          <w:szCs w:val="28"/>
          <w:lang w:val="uk-UA"/>
        </w:rPr>
        <w:t>г) щавлевою кислотою</w:t>
      </w:r>
    </w:p>
    <w:p w14:paraId="21C9A7F8" w14:textId="77777777" w:rsidR="003A38AF" w:rsidRPr="00856E09" w:rsidRDefault="003A38AF" w:rsidP="00675979">
      <w:pPr>
        <w:ind w:firstLine="709"/>
        <w:jc w:val="center"/>
        <w:rPr>
          <w:b/>
          <w:sz w:val="28"/>
          <w:szCs w:val="28"/>
          <w:lang w:val="uk-UA"/>
        </w:rPr>
      </w:pPr>
      <w:r w:rsidRPr="00856E09">
        <w:rPr>
          <w:b/>
          <w:sz w:val="28"/>
          <w:szCs w:val="28"/>
          <w:lang w:val="uk-UA"/>
        </w:rPr>
        <w:t>5</w:t>
      </w:r>
    </w:p>
    <w:p w14:paraId="503D8A71" w14:textId="77777777" w:rsidR="003A38AF" w:rsidRPr="00856E09" w:rsidRDefault="003A38AF" w:rsidP="00675979">
      <w:pPr>
        <w:ind w:firstLine="709"/>
        <w:jc w:val="both"/>
        <w:rPr>
          <w:sz w:val="28"/>
          <w:szCs w:val="28"/>
          <w:lang w:val="uk-UA"/>
        </w:rPr>
      </w:pPr>
      <w:r w:rsidRPr="00856E09">
        <w:rPr>
          <w:sz w:val="28"/>
          <w:szCs w:val="28"/>
          <w:lang w:val="uk-UA"/>
        </w:rPr>
        <w:t>Антипірин є похідним:</w:t>
      </w:r>
    </w:p>
    <w:p w14:paraId="63F4F77A" w14:textId="77777777" w:rsidR="003A38AF" w:rsidRPr="00856E09" w:rsidRDefault="003A38AF" w:rsidP="00675979">
      <w:pPr>
        <w:ind w:firstLine="709"/>
        <w:jc w:val="both"/>
        <w:rPr>
          <w:sz w:val="28"/>
          <w:szCs w:val="28"/>
          <w:lang w:val="uk-UA"/>
        </w:rPr>
      </w:pPr>
      <w:r w:rsidRPr="00856E09">
        <w:rPr>
          <w:sz w:val="28"/>
          <w:szCs w:val="28"/>
          <w:lang w:val="uk-UA"/>
        </w:rPr>
        <w:t>а) піридину</w:t>
      </w:r>
    </w:p>
    <w:p w14:paraId="47C6E8C6" w14:textId="77777777" w:rsidR="003A38AF" w:rsidRPr="00856E09" w:rsidRDefault="003A38AF" w:rsidP="00675979">
      <w:pPr>
        <w:ind w:firstLine="709"/>
        <w:jc w:val="both"/>
        <w:rPr>
          <w:sz w:val="28"/>
          <w:szCs w:val="28"/>
          <w:lang w:val="uk-UA"/>
        </w:rPr>
      </w:pPr>
      <w:r w:rsidRPr="00856E09">
        <w:rPr>
          <w:sz w:val="28"/>
          <w:szCs w:val="28"/>
          <w:lang w:val="uk-UA"/>
        </w:rPr>
        <w:t>б) оксазолу</w:t>
      </w:r>
    </w:p>
    <w:p w14:paraId="34DCCB86" w14:textId="77777777" w:rsidR="003A38AF" w:rsidRPr="00856E09" w:rsidRDefault="003A38AF" w:rsidP="00675979">
      <w:pPr>
        <w:ind w:firstLine="709"/>
        <w:jc w:val="both"/>
        <w:rPr>
          <w:sz w:val="28"/>
          <w:szCs w:val="28"/>
          <w:lang w:val="uk-UA"/>
        </w:rPr>
      </w:pPr>
      <w:r w:rsidRPr="00856E09">
        <w:rPr>
          <w:sz w:val="28"/>
          <w:szCs w:val="28"/>
          <w:lang w:val="uk-UA"/>
        </w:rPr>
        <w:t>в) піридазину</w:t>
      </w:r>
    </w:p>
    <w:p w14:paraId="1578941F" w14:textId="77777777" w:rsidR="003A38AF" w:rsidRPr="00856E09" w:rsidRDefault="003A38AF" w:rsidP="00574E82">
      <w:pPr>
        <w:ind w:firstLine="709"/>
        <w:jc w:val="both"/>
        <w:rPr>
          <w:sz w:val="28"/>
          <w:szCs w:val="28"/>
          <w:lang w:val="uk-UA"/>
        </w:rPr>
      </w:pPr>
      <w:r w:rsidRPr="00856E09">
        <w:rPr>
          <w:sz w:val="28"/>
          <w:szCs w:val="28"/>
          <w:lang w:val="uk-UA"/>
        </w:rPr>
        <w:t>г) піразолу</w:t>
      </w:r>
    </w:p>
    <w:p w14:paraId="4DD724D4" w14:textId="77777777" w:rsidR="003A38AF" w:rsidRPr="00856E09" w:rsidRDefault="003A38AF" w:rsidP="00574E82">
      <w:pPr>
        <w:ind w:firstLine="709"/>
        <w:jc w:val="center"/>
        <w:rPr>
          <w:b/>
          <w:sz w:val="28"/>
          <w:szCs w:val="28"/>
          <w:highlight w:val="green"/>
          <w:lang w:val="uk-UA"/>
        </w:rPr>
      </w:pPr>
    </w:p>
    <w:p w14:paraId="51ACC25D" w14:textId="77777777" w:rsidR="003A38AF" w:rsidRPr="00856E09" w:rsidRDefault="003A38AF" w:rsidP="00574E82">
      <w:pPr>
        <w:ind w:firstLine="709"/>
        <w:jc w:val="center"/>
        <w:rPr>
          <w:b/>
          <w:sz w:val="28"/>
          <w:szCs w:val="28"/>
          <w:lang w:val="uk-UA"/>
        </w:rPr>
      </w:pPr>
      <w:r w:rsidRPr="00856E09">
        <w:rPr>
          <w:b/>
          <w:sz w:val="28"/>
          <w:szCs w:val="28"/>
          <w:lang w:val="uk-UA"/>
        </w:rPr>
        <w:t>Практичні завдання</w:t>
      </w:r>
    </w:p>
    <w:p w14:paraId="6BA95275" w14:textId="77777777" w:rsidR="003A38AF" w:rsidRDefault="003A38AF" w:rsidP="008979B0">
      <w:pPr>
        <w:ind w:firstLine="709"/>
        <w:jc w:val="both"/>
        <w:rPr>
          <w:color w:val="000000"/>
          <w:sz w:val="28"/>
          <w:lang w:val="uk-UA"/>
        </w:rPr>
      </w:pPr>
      <w:r w:rsidRPr="00856E09">
        <w:rPr>
          <w:color w:val="000000"/>
          <w:sz w:val="28"/>
          <w:lang w:val="uk-UA"/>
        </w:rPr>
        <w:t xml:space="preserve">1. </w:t>
      </w:r>
      <w:r>
        <w:rPr>
          <w:color w:val="000000"/>
          <w:sz w:val="28"/>
          <w:lang w:val="uk-UA"/>
        </w:rPr>
        <w:t xml:space="preserve">Напишіть </w:t>
      </w:r>
      <w:r w:rsidRPr="00856E09">
        <w:rPr>
          <w:color w:val="000000"/>
          <w:sz w:val="28"/>
          <w:lang w:val="uk-UA"/>
        </w:rPr>
        <w:t>реакції заміщення у діазинів</w:t>
      </w:r>
      <w:r>
        <w:rPr>
          <w:color w:val="000000"/>
          <w:sz w:val="28"/>
          <w:lang w:val="uk-UA"/>
        </w:rPr>
        <w:t>.</w:t>
      </w:r>
      <w:r w:rsidRPr="00856E09">
        <w:rPr>
          <w:color w:val="000000"/>
          <w:sz w:val="28"/>
          <w:lang w:val="uk-UA"/>
        </w:rPr>
        <w:t xml:space="preserve"> Визначьте вплив о</w:t>
      </w:r>
      <w:r>
        <w:rPr>
          <w:color w:val="000000"/>
          <w:sz w:val="28"/>
          <w:lang w:val="uk-UA"/>
        </w:rPr>
        <w:t>бох гетероатомів на основність</w:t>
      </w:r>
      <w:r w:rsidRPr="00856E09">
        <w:rPr>
          <w:color w:val="000000"/>
          <w:sz w:val="28"/>
          <w:lang w:val="uk-UA"/>
        </w:rPr>
        <w:t>.</w:t>
      </w:r>
    </w:p>
    <w:p w14:paraId="59CD4930" w14:textId="77777777" w:rsidR="003A38AF" w:rsidRPr="00856E09" w:rsidRDefault="003A38AF" w:rsidP="008979B0">
      <w:pPr>
        <w:ind w:firstLine="709"/>
        <w:jc w:val="both"/>
        <w:rPr>
          <w:color w:val="000000"/>
          <w:sz w:val="28"/>
          <w:lang w:val="uk-UA"/>
        </w:rPr>
      </w:pPr>
      <w:r w:rsidRPr="00856E09">
        <w:rPr>
          <w:color w:val="000000"/>
          <w:sz w:val="28"/>
          <w:lang w:val="uk-UA"/>
        </w:rPr>
        <w:t xml:space="preserve">2. </w:t>
      </w:r>
      <w:r w:rsidRPr="00856E09">
        <w:rPr>
          <w:bCs/>
          <w:sz w:val="28"/>
          <w:szCs w:val="22"/>
          <w:lang w:val="uk-UA"/>
        </w:rPr>
        <w:t xml:space="preserve">Поясніть чи відноситься </w:t>
      </w:r>
      <w:r w:rsidRPr="00856E09">
        <w:rPr>
          <w:sz w:val="28"/>
          <w:szCs w:val="28"/>
          <w:lang w:val="uk-UA"/>
        </w:rPr>
        <w:t>тіазол</w:t>
      </w:r>
      <w:r w:rsidRPr="00856E09">
        <w:rPr>
          <w:bCs/>
          <w:sz w:val="28"/>
          <w:szCs w:val="22"/>
          <w:lang w:val="uk-UA"/>
        </w:rPr>
        <w:t xml:space="preserve"> до ароматичних сполук?</w:t>
      </w:r>
    </w:p>
    <w:p w14:paraId="337DABDA" w14:textId="77777777" w:rsidR="003A38AF" w:rsidRPr="00856E09" w:rsidRDefault="003A38AF" w:rsidP="00933C94">
      <w:pPr>
        <w:ind w:firstLine="709"/>
        <w:jc w:val="both"/>
        <w:rPr>
          <w:sz w:val="28"/>
          <w:szCs w:val="28"/>
          <w:lang w:val="uk-UA"/>
        </w:rPr>
      </w:pPr>
      <w:r w:rsidRPr="00856E09">
        <w:rPr>
          <w:sz w:val="28"/>
          <w:szCs w:val="28"/>
          <w:lang w:val="uk-UA"/>
        </w:rPr>
        <w:t>3. Напишіть можливі ізомери для 2-амінотіазолу.</w:t>
      </w:r>
    </w:p>
    <w:p w14:paraId="773695DF" w14:textId="77777777" w:rsidR="003A38AF" w:rsidRPr="00856E09" w:rsidRDefault="003A38AF" w:rsidP="00933C94">
      <w:pPr>
        <w:jc w:val="both"/>
        <w:rPr>
          <w:sz w:val="28"/>
          <w:szCs w:val="28"/>
          <w:highlight w:val="green"/>
          <w:lang w:val="uk-UA"/>
        </w:rPr>
        <w:sectPr w:rsidR="003A38AF" w:rsidRPr="00856E09">
          <w:pgSz w:w="11906" w:h="16838"/>
          <w:pgMar w:top="1134" w:right="1134" w:bottom="1134" w:left="1134" w:header="709" w:footer="709" w:gutter="0"/>
          <w:cols w:space="720"/>
        </w:sectPr>
      </w:pPr>
    </w:p>
    <w:p w14:paraId="04207763" w14:textId="77777777" w:rsidR="003A38AF" w:rsidRPr="00856E09" w:rsidRDefault="003A38AF" w:rsidP="00675979">
      <w:pPr>
        <w:jc w:val="center"/>
        <w:rPr>
          <w:b/>
          <w:caps/>
          <w:sz w:val="28"/>
          <w:szCs w:val="28"/>
          <w:lang w:val="uk-UA"/>
        </w:rPr>
      </w:pPr>
      <w:r w:rsidRPr="00856E09">
        <w:rPr>
          <w:b/>
          <w:caps/>
          <w:sz w:val="28"/>
          <w:szCs w:val="28"/>
          <w:lang w:val="uk-UA"/>
        </w:rPr>
        <w:t>Розділ 2</w:t>
      </w:r>
    </w:p>
    <w:p w14:paraId="6C90CFAD" w14:textId="77777777" w:rsidR="003A38AF" w:rsidRPr="00856E09" w:rsidRDefault="003A38AF" w:rsidP="00675979">
      <w:pPr>
        <w:jc w:val="center"/>
        <w:rPr>
          <w:b/>
          <w:caps/>
          <w:sz w:val="28"/>
          <w:szCs w:val="28"/>
          <w:lang w:val="uk-UA"/>
        </w:rPr>
      </w:pPr>
      <w:r w:rsidRPr="00856E09">
        <w:rPr>
          <w:b/>
          <w:caps/>
          <w:sz w:val="28"/>
          <w:szCs w:val="28"/>
          <w:lang w:val="uk-UA"/>
        </w:rPr>
        <w:t xml:space="preserve">Шести-, семичленні гетероциклічні сполуки </w:t>
      </w:r>
      <w:r w:rsidRPr="00856E09">
        <w:rPr>
          <w:b/>
          <w:caps/>
          <w:sz w:val="28"/>
          <w:szCs w:val="28"/>
          <w:lang w:val="uk-UA"/>
        </w:rPr>
        <w:br/>
        <w:t>та конденсовані системи гетероциклів</w:t>
      </w:r>
    </w:p>
    <w:p w14:paraId="0A7C2154" w14:textId="77777777" w:rsidR="003A38AF" w:rsidRPr="00856E09" w:rsidRDefault="003A38AF" w:rsidP="00675979">
      <w:pPr>
        <w:jc w:val="center"/>
        <w:rPr>
          <w:b/>
          <w:i/>
          <w:lang w:val="uk-UA"/>
        </w:rPr>
      </w:pPr>
    </w:p>
    <w:p w14:paraId="57174232" w14:textId="77777777" w:rsidR="003A38AF" w:rsidRPr="00856E09" w:rsidRDefault="003A38AF" w:rsidP="00675979">
      <w:pPr>
        <w:tabs>
          <w:tab w:val="left" w:pos="284"/>
          <w:tab w:val="left" w:pos="567"/>
        </w:tabs>
        <w:jc w:val="center"/>
        <w:rPr>
          <w:b/>
          <w:sz w:val="28"/>
          <w:szCs w:val="28"/>
          <w:lang w:val="uk-UA"/>
        </w:rPr>
      </w:pPr>
      <w:r w:rsidRPr="00856E09">
        <w:rPr>
          <w:b/>
          <w:sz w:val="28"/>
          <w:szCs w:val="28"/>
          <w:lang w:val="uk-UA"/>
        </w:rPr>
        <w:t>Тема 5. Шестичленні гетероциклічні сполуки з одним гетероатомом</w:t>
      </w:r>
    </w:p>
    <w:p w14:paraId="32535839" w14:textId="77777777" w:rsidR="003A38AF" w:rsidRPr="00856E09" w:rsidRDefault="003A38AF" w:rsidP="00675979">
      <w:pPr>
        <w:pStyle w:val="ac"/>
        <w:spacing w:line="240" w:lineRule="auto"/>
        <w:ind w:firstLine="709"/>
        <w:jc w:val="both"/>
        <w:rPr>
          <w:caps w:val="0"/>
          <w:sz w:val="28"/>
          <w:szCs w:val="28"/>
          <w:lang w:val="uk-UA"/>
        </w:rPr>
      </w:pPr>
    </w:p>
    <w:p w14:paraId="426C574D" w14:textId="77777777" w:rsidR="003A38AF" w:rsidRPr="00856E09" w:rsidRDefault="003A38AF" w:rsidP="00675979">
      <w:pPr>
        <w:pStyle w:val="ac"/>
        <w:spacing w:line="240" w:lineRule="auto"/>
        <w:ind w:firstLine="709"/>
        <w:jc w:val="both"/>
        <w:rPr>
          <w:b w:val="0"/>
          <w:caps w:val="0"/>
          <w:sz w:val="28"/>
          <w:szCs w:val="28"/>
          <w:lang w:val="uk-UA"/>
        </w:rPr>
      </w:pPr>
      <w:r w:rsidRPr="00856E09">
        <w:rPr>
          <w:caps w:val="0"/>
          <w:sz w:val="28"/>
          <w:szCs w:val="28"/>
          <w:lang w:val="uk-UA"/>
        </w:rPr>
        <w:t xml:space="preserve">Мета: </w:t>
      </w:r>
      <w:r w:rsidRPr="00856E09">
        <w:rPr>
          <w:b w:val="0"/>
          <w:caps w:val="0"/>
          <w:sz w:val="28"/>
          <w:szCs w:val="28"/>
          <w:lang w:val="uk-UA"/>
        </w:rPr>
        <w:t>вивченнябудови піридину, хіноліну, акридину, їх фізичних та хімічних властивостей.</w:t>
      </w:r>
    </w:p>
    <w:p w14:paraId="515E0195" w14:textId="77777777" w:rsidR="003A38AF" w:rsidRPr="00856E09" w:rsidRDefault="003A38AF" w:rsidP="00675979">
      <w:pPr>
        <w:ind w:firstLine="709"/>
        <w:jc w:val="center"/>
        <w:rPr>
          <w:b/>
          <w:sz w:val="28"/>
          <w:szCs w:val="28"/>
          <w:lang w:val="uk-UA"/>
        </w:rPr>
      </w:pPr>
    </w:p>
    <w:p w14:paraId="1E6F9E74" w14:textId="77777777" w:rsidR="003A38AF" w:rsidRPr="00856E09" w:rsidRDefault="003A38AF" w:rsidP="00675979">
      <w:pPr>
        <w:ind w:firstLine="709"/>
        <w:jc w:val="center"/>
        <w:rPr>
          <w:sz w:val="28"/>
          <w:szCs w:val="28"/>
          <w:lang w:val="uk-UA"/>
        </w:rPr>
      </w:pPr>
      <w:r w:rsidRPr="00856E09">
        <w:rPr>
          <w:sz w:val="28"/>
          <w:szCs w:val="28"/>
          <w:lang w:val="uk-UA"/>
        </w:rPr>
        <w:t>План</w:t>
      </w:r>
    </w:p>
    <w:p w14:paraId="3B1E7C24" w14:textId="77777777" w:rsidR="003A38AF" w:rsidRPr="00856E09" w:rsidRDefault="003A38AF" w:rsidP="00675979">
      <w:pPr>
        <w:tabs>
          <w:tab w:val="left" w:pos="284"/>
          <w:tab w:val="left" w:pos="567"/>
        </w:tabs>
        <w:ind w:firstLine="709"/>
        <w:jc w:val="both"/>
        <w:rPr>
          <w:sz w:val="28"/>
          <w:szCs w:val="28"/>
          <w:lang w:val="uk-UA"/>
        </w:rPr>
      </w:pPr>
      <w:r w:rsidRPr="00856E09">
        <w:rPr>
          <w:sz w:val="28"/>
          <w:szCs w:val="28"/>
          <w:lang w:val="uk-UA"/>
        </w:rPr>
        <w:t>1. Піридин. Способи добування. Фізичні та хімічні властивості</w:t>
      </w:r>
    </w:p>
    <w:p w14:paraId="1B8D4D2B" w14:textId="77777777" w:rsidR="003A38AF" w:rsidRPr="00856E09" w:rsidRDefault="003A38AF" w:rsidP="00675979">
      <w:pPr>
        <w:tabs>
          <w:tab w:val="left" w:pos="284"/>
          <w:tab w:val="left" w:pos="567"/>
        </w:tabs>
        <w:ind w:firstLine="709"/>
        <w:jc w:val="both"/>
        <w:rPr>
          <w:sz w:val="28"/>
          <w:szCs w:val="28"/>
          <w:lang w:val="uk-UA"/>
        </w:rPr>
      </w:pPr>
      <w:r w:rsidRPr="00856E09">
        <w:rPr>
          <w:sz w:val="28"/>
          <w:szCs w:val="28"/>
          <w:lang w:val="uk-UA"/>
        </w:rPr>
        <w:t>2. Хінолін. Способи одержанн. Фізичні та хімічні властивості</w:t>
      </w:r>
    </w:p>
    <w:p w14:paraId="16D6272A" w14:textId="77777777" w:rsidR="003A38AF" w:rsidRPr="00856E09" w:rsidRDefault="003A38AF" w:rsidP="00675979">
      <w:pPr>
        <w:tabs>
          <w:tab w:val="left" w:pos="284"/>
          <w:tab w:val="left" w:pos="567"/>
        </w:tabs>
        <w:ind w:firstLine="709"/>
        <w:jc w:val="both"/>
        <w:rPr>
          <w:sz w:val="28"/>
          <w:szCs w:val="28"/>
          <w:lang w:val="uk-UA"/>
        </w:rPr>
      </w:pPr>
      <w:r w:rsidRPr="00856E09">
        <w:rPr>
          <w:sz w:val="28"/>
          <w:szCs w:val="28"/>
          <w:lang w:val="uk-UA"/>
        </w:rPr>
        <w:t>3. Акридин. Способи добування. Фізичні та хімічні властивості</w:t>
      </w:r>
    </w:p>
    <w:p w14:paraId="30A9471B" w14:textId="77777777" w:rsidR="003A38AF" w:rsidRPr="00856E09" w:rsidRDefault="003A38AF" w:rsidP="00675979">
      <w:pPr>
        <w:tabs>
          <w:tab w:val="left" w:pos="284"/>
          <w:tab w:val="left" w:pos="567"/>
        </w:tabs>
        <w:ind w:firstLine="709"/>
        <w:jc w:val="both"/>
        <w:rPr>
          <w:sz w:val="28"/>
          <w:szCs w:val="28"/>
          <w:lang w:val="uk-UA"/>
        </w:rPr>
      </w:pPr>
    </w:p>
    <w:p w14:paraId="6919B045"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sz w:val="28"/>
          <w:lang w:val="uk-UA"/>
        </w:rPr>
        <w:t>шестичленні гетероцикли з одним гетероатомом, піридин, хінолін, ізохінолін, акридин, α-піран, γ-піран.</w:t>
      </w:r>
    </w:p>
    <w:p w14:paraId="198C42A0" w14:textId="77777777" w:rsidR="003A38AF" w:rsidRPr="00856E09" w:rsidRDefault="003A38AF" w:rsidP="00675979">
      <w:pPr>
        <w:ind w:firstLine="709"/>
        <w:jc w:val="both"/>
        <w:rPr>
          <w:sz w:val="28"/>
          <w:szCs w:val="28"/>
          <w:lang w:val="uk-UA"/>
        </w:rPr>
      </w:pPr>
    </w:p>
    <w:p w14:paraId="34E4BBC2" w14:textId="77777777" w:rsidR="003A38AF" w:rsidRPr="00856E09" w:rsidRDefault="003A38AF" w:rsidP="00675979">
      <w:pPr>
        <w:tabs>
          <w:tab w:val="left" w:pos="284"/>
          <w:tab w:val="left" w:pos="567"/>
        </w:tabs>
        <w:ind w:firstLine="709"/>
        <w:jc w:val="both"/>
        <w:rPr>
          <w:b/>
          <w:sz w:val="28"/>
          <w:szCs w:val="28"/>
          <w:lang w:val="uk-UA"/>
        </w:rPr>
      </w:pPr>
      <w:r w:rsidRPr="00856E09">
        <w:rPr>
          <w:b/>
          <w:sz w:val="28"/>
          <w:szCs w:val="28"/>
          <w:lang w:val="uk-UA"/>
        </w:rPr>
        <w:t>1. Піридин. Способи добування. Фізичні та хімічні властивості</w:t>
      </w:r>
    </w:p>
    <w:p w14:paraId="4603CDD4" w14:textId="77777777" w:rsidR="003A38AF" w:rsidRPr="00856E09" w:rsidRDefault="003A38AF" w:rsidP="00675979">
      <w:pPr>
        <w:ind w:firstLine="709"/>
        <w:jc w:val="both"/>
        <w:rPr>
          <w:sz w:val="28"/>
          <w:szCs w:val="28"/>
          <w:lang w:val="uk-UA"/>
        </w:rPr>
      </w:pPr>
    </w:p>
    <w:p w14:paraId="1AFC1B61" w14:textId="77777777" w:rsidR="003A38AF" w:rsidRPr="00856E09" w:rsidRDefault="003A38AF" w:rsidP="00675979">
      <w:pPr>
        <w:ind w:firstLine="709"/>
        <w:jc w:val="both"/>
        <w:rPr>
          <w:sz w:val="28"/>
          <w:szCs w:val="28"/>
          <w:lang w:val="uk-UA"/>
        </w:rPr>
      </w:pPr>
      <w:r w:rsidRPr="00856E09">
        <w:rPr>
          <w:sz w:val="28"/>
          <w:szCs w:val="28"/>
          <w:lang w:val="uk-UA"/>
        </w:rPr>
        <w:t xml:space="preserve">Важливі представники цієї групи сполук являються азотовміснимі гетероцикли – </w:t>
      </w:r>
      <w:r w:rsidRPr="00856E09">
        <w:rPr>
          <w:i/>
          <w:sz w:val="28"/>
          <w:szCs w:val="28"/>
          <w:lang w:val="uk-UA"/>
        </w:rPr>
        <w:t>піридин, хінолін, ізохінолін, акридин</w:t>
      </w:r>
      <w:r w:rsidRPr="00856E09">
        <w:rPr>
          <w:sz w:val="28"/>
          <w:szCs w:val="28"/>
          <w:lang w:val="uk-UA"/>
        </w:rPr>
        <w:t xml:space="preserve">, а також оксигеновмісні гетероцикли </w:t>
      </w:r>
      <w:r w:rsidRPr="00856E09">
        <w:rPr>
          <w:i/>
          <w:sz w:val="28"/>
          <w:szCs w:val="28"/>
          <w:lang w:val="uk-UA"/>
        </w:rPr>
        <w:t>α-піран</w:t>
      </w:r>
      <w:r w:rsidRPr="00856E09">
        <w:rPr>
          <w:sz w:val="28"/>
          <w:szCs w:val="28"/>
          <w:lang w:val="uk-UA"/>
        </w:rPr>
        <w:t xml:space="preserve"> та </w:t>
      </w:r>
      <w:r w:rsidRPr="00856E09">
        <w:rPr>
          <w:i/>
          <w:sz w:val="28"/>
          <w:szCs w:val="28"/>
          <w:lang w:val="uk-UA"/>
        </w:rPr>
        <w:t>γ-піран</w:t>
      </w:r>
      <w:r w:rsidRPr="00856E09">
        <w:rPr>
          <w:sz w:val="28"/>
          <w:szCs w:val="28"/>
          <w:lang w:val="uk-UA"/>
        </w:rPr>
        <w:t>:</w:t>
      </w:r>
    </w:p>
    <w:p w14:paraId="54B31827" w14:textId="3B3F3EBC" w:rsidR="003A38AF" w:rsidRPr="00856E09" w:rsidRDefault="00A6399C" w:rsidP="00675979">
      <w:pPr>
        <w:ind w:firstLine="709"/>
        <w:jc w:val="both"/>
        <w:rPr>
          <w:sz w:val="28"/>
          <w:szCs w:val="28"/>
          <w:lang w:val="uk-UA"/>
        </w:rPr>
      </w:pPr>
      <w:r>
        <w:rPr>
          <w:noProof/>
          <w:lang w:val="uk-UA"/>
        </w:rPr>
        <w:drawing>
          <wp:inline distT="0" distB="0" distL="0" distR="0" wp14:anchorId="0FF52DA8" wp14:editId="78CF1400">
            <wp:extent cx="5822950" cy="1035050"/>
            <wp:effectExtent l="0" t="0" r="0" b="0"/>
            <wp:docPr id="16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22950" cy="1035050"/>
                    </a:xfrm>
                    <a:prstGeom prst="rect">
                      <a:avLst/>
                    </a:prstGeom>
                    <a:noFill/>
                    <a:ln>
                      <a:noFill/>
                    </a:ln>
                  </pic:spPr>
                </pic:pic>
              </a:graphicData>
            </a:graphic>
          </wp:inline>
        </w:drawing>
      </w:r>
    </w:p>
    <w:p w14:paraId="75B267AE" w14:textId="77777777" w:rsidR="003A38AF" w:rsidRPr="00856E09" w:rsidRDefault="003A38AF" w:rsidP="00675979">
      <w:pPr>
        <w:ind w:firstLine="709"/>
        <w:jc w:val="center"/>
        <w:rPr>
          <w:b/>
          <w:sz w:val="28"/>
          <w:szCs w:val="28"/>
          <w:lang w:val="uk-UA"/>
        </w:rPr>
      </w:pPr>
      <w:r w:rsidRPr="00856E09">
        <w:rPr>
          <w:b/>
          <w:sz w:val="28"/>
          <w:szCs w:val="28"/>
          <w:lang w:val="uk-UA"/>
        </w:rPr>
        <w:t>Піридин</w:t>
      </w:r>
    </w:p>
    <w:p w14:paraId="58408468" w14:textId="5E3EE1CA" w:rsidR="003A38AF" w:rsidRPr="00856E09" w:rsidRDefault="00A6399C" w:rsidP="00675979">
      <w:pPr>
        <w:ind w:firstLine="709"/>
        <w:jc w:val="center"/>
        <w:rPr>
          <w:sz w:val="28"/>
          <w:szCs w:val="28"/>
          <w:lang w:val="uk-UA"/>
        </w:rPr>
      </w:pPr>
      <w:r>
        <w:rPr>
          <w:noProof/>
          <w:lang w:val="uk-UA"/>
        </w:rPr>
        <w:drawing>
          <wp:inline distT="0" distB="0" distL="0" distR="0" wp14:anchorId="4BE535FC" wp14:editId="00126F27">
            <wp:extent cx="806450" cy="762000"/>
            <wp:effectExtent l="0" t="0" r="0" b="0"/>
            <wp:docPr id="161"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06450" cy="762000"/>
                    </a:xfrm>
                    <a:prstGeom prst="rect">
                      <a:avLst/>
                    </a:prstGeom>
                    <a:noFill/>
                    <a:ln>
                      <a:noFill/>
                    </a:ln>
                  </pic:spPr>
                </pic:pic>
              </a:graphicData>
            </a:graphic>
          </wp:inline>
        </w:drawing>
      </w:r>
    </w:p>
    <w:p w14:paraId="3E246FE9" w14:textId="77777777" w:rsidR="003A38AF" w:rsidRPr="00856E09" w:rsidRDefault="003A38AF" w:rsidP="00675979">
      <w:pPr>
        <w:ind w:firstLine="709"/>
        <w:jc w:val="both"/>
        <w:rPr>
          <w:sz w:val="28"/>
          <w:szCs w:val="28"/>
          <w:lang w:val="uk-UA"/>
        </w:rPr>
      </w:pPr>
      <w:r w:rsidRPr="00856E09">
        <w:rPr>
          <w:sz w:val="28"/>
          <w:szCs w:val="28"/>
          <w:lang w:val="uk-UA"/>
        </w:rPr>
        <w:t xml:space="preserve">За хімічною будовою </w:t>
      </w:r>
      <w:r w:rsidRPr="00856E09">
        <w:rPr>
          <w:i/>
          <w:sz w:val="28"/>
          <w:szCs w:val="28"/>
          <w:lang w:val="uk-UA"/>
        </w:rPr>
        <w:t>піридин (азин)</w:t>
      </w:r>
      <w:r w:rsidRPr="00856E09">
        <w:rPr>
          <w:sz w:val="28"/>
          <w:szCs w:val="28"/>
          <w:lang w:val="uk-UA"/>
        </w:rPr>
        <w:t xml:space="preserve"> можна роздивлятись, як аналог бензолу, в молекулі якого група ‒СН= заміщена атомом Нітрогену.</w:t>
      </w:r>
    </w:p>
    <w:p w14:paraId="16E6073A" w14:textId="77777777" w:rsidR="003A38AF" w:rsidRPr="00856E09" w:rsidRDefault="003A38AF" w:rsidP="00675979">
      <w:pPr>
        <w:ind w:firstLine="709"/>
        <w:jc w:val="both"/>
        <w:rPr>
          <w:sz w:val="28"/>
          <w:szCs w:val="28"/>
          <w:lang w:val="uk-UA"/>
        </w:rPr>
      </w:pPr>
      <w:r w:rsidRPr="00856E09">
        <w:rPr>
          <w:sz w:val="28"/>
          <w:szCs w:val="28"/>
          <w:lang w:val="uk-UA"/>
        </w:rPr>
        <w:t>Для назви похідних піридина здійснюєть нумерацію атомів або використовують позначення грецькими літерами. Положення 2,6 називають α,α</w:t>
      </w:r>
      <w:r w:rsidRPr="00856E09">
        <w:rPr>
          <w:sz w:val="28"/>
          <w:szCs w:val="28"/>
          <w:vertAlign w:val="superscript"/>
          <w:lang w:val="uk-UA"/>
        </w:rPr>
        <w:t>’</w:t>
      </w:r>
      <w:r w:rsidRPr="00856E09">
        <w:rPr>
          <w:sz w:val="28"/>
          <w:szCs w:val="28"/>
          <w:lang w:val="uk-UA"/>
        </w:rPr>
        <w:t>; поження 3,5 – β,β</w:t>
      </w:r>
      <w:r w:rsidRPr="00856E09">
        <w:rPr>
          <w:sz w:val="28"/>
          <w:szCs w:val="28"/>
          <w:vertAlign w:val="superscript"/>
          <w:lang w:val="uk-UA"/>
        </w:rPr>
        <w:t>’</w:t>
      </w:r>
      <w:r w:rsidRPr="00856E09">
        <w:rPr>
          <w:sz w:val="28"/>
          <w:szCs w:val="28"/>
          <w:lang w:val="uk-UA"/>
        </w:rPr>
        <w:t>; положення 4 – γ.</w:t>
      </w:r>
    </w:p>
    <w:p w14:paraId="11AFFDC9" w14:textId="6D91040B" w:rsidR="003A38AF" w:rsidRPr="00856E09" w:rsidRDefault="00A6399C" w:rsidP="00675979">
      <w:pPr>
        <w:ind w:firstLine="709"/>
        <w:jc w:val="center"/>
        <w:rPr>
          <w:sz w:val="28"/>
          <w:szCs w:val="28"/>
          <w:lang w:val="uk-UA"/>
        </w:rPr>
      </w:pPr>
      <w:r>
        <w:rPr>
          <w:noProof/>
          <w:lang w:val="uk-UA"/>
        </w:rPr>
        <w:drawing>
          <wp:inline distT="0" distB="0" distL="0" distR="0" wp14:anchorId="3354E7FA" wp14:editId="05858020">
            <wp:extent cx="4889500" cy="1612900"/>
            <wp:effectExtent l="0" t="0" r="0" b="0"/>
            <wp:docPr id="162"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89500" cy="1612900"/>
                    </a:xfrm>
                    <a:prstGeom prst="rect">
                      <a:avLst/>
                    </a:prstGeom>
                    <a:noFill/>
                    <a:ln>
                      <a:noFill/>
                    </a:ln>
                  </pic:spPr>
                </pic:pic>
              </a:graphicData>
            </a:graphic>
          </wp:inline>
        </w:drawing>
      </w:r>
    </w:p>
    <w:p w14:paraId="27A7C6F6" w14:textId="77777777" w:rsidR="003A38AF" w:rsidRPr="00856E09" w:rsidRDefault="003A38AF" w:rsidP="00675979">
      <w:pPr>
        <w:tabs>
          <w:tab w:val="left" w:pos="284"/>
          <w:tab w:val="left" w:pos="567"/>
        </w:tabs>
        <w:ind w:firstLine="709"/>
        <w:jc w:val="both"/>
        <w:rPr>
          <w:b/>
          <w:i/>
          <w:sz w:val="28"/>
          <w:szCs w:val="28"/>
          <w:lang w:val="uk-UA"/>
        </w:rPr>
      </w:pPr>
      <w:r w:rsidRPr="00856E09">
        <w:rPr>
          <w:b/>
          <w:i/>
          <w:sz w:val="28"/>
          <w:szCs w:val="28"/>
          <w:lang w:val="uk-UA"/>
        </w:rPr>
        <w:t>Способи добування</w:t>
      </w:r>
    </w:p>
    <w:p w14:paraId="6A889505" w14:textId="77777777" w:rsidR="003A38AF" w:rsidRPr="00856E09" w:rsidRDefault="003A38AF" w:rsidP="00675979">
      <w:pPr>
        <w:ind w:firstLine="709"/>
        <w:jc w:val="both"/>
        <w:rPr>
          <w:sz w:val="28"/>
          <w:szCs w:val="28"/>
          <w:lang w:val="uk-UA"/>
        </w:rPr>
      </w:pPr>
      <w:r w:rsidRPr="00856E09">
        <w:rPr>
          <w:sz w:val="28"/>
          <w:szCs w:val="28"/>
          <w:lang w:val="uk-UA"/>
        </w:rPr>
        <w:t xml:space="preserve">α-, β-, γ-піколіни – містяться в невеликих кількостях у кам’яновугільній смолі ( продукт сухої перегонки кам’яного вугілля), з якої  їх виділяють в індивідуальному вигляді. Відомо кілька синтетичних методів одержання піридину та його гомологів, найбільш важливі з них грунтуються на </w:t>
      </w:r>
      <w:r w:rsidRPr="00856E09">
        <w:rPr>
          <w:b/>
          <w:sz w:val="28"/>
          <w:szCs w:val="28"/>
          <w:lang w:val="uk-UA"/>
        </w:rPr>
        <w:t>реакції конденсації альдегідів з амоніаком</w:t>
      </w:r>
      <w:r w:rsidRPr="00856E09">
        <w:rPr>
          <w:sz w:val="28"/>
          <w:szCs w:val="28"/>
          <w:lang w:val="uk-UA"/>
        </w:rPr>
        <w:t>.</w:t>
      </w:r>
    </w:p>
    <w:p w14:paraId="14C9CFDD" w14:textId="77777777" w:rsidR="003A38AF" w:rsidRPr="00856E09" w:rsidRDefault="003A38AF" w:rsidP="00675979">
      <w:pPr>
        <w:ind w:firstLine="709"/>
        <w:jc w:val="both"/>
        <w:rPr>
          <w:sz w:val="28"/>
          <w:szCs w:val="28"/>
          <w:lang w:val="uk-UA"/>
        </w:rPr>
      </w:pPr>
      <w:r w:rsidRPr="00856E09">
        <w:rPr>
          <w:sz w:val="28"/>
          <w:szCs w:val="28"/>
          <w:lang w:val="uk-UA"/>
        </w:rPr>
        <w:t>Так, з ацетальдегіду та амоніаку при 400</w:t>
      </w:r>
      <w:r w:rsidRPr="00856E09">
        <w:rPr>
          <w:sz w:val="28"/>
          <w:szCs w:val="28"/>
          <w:vertAlign w:val="superscript"/>
          <w:lang w:val="uk-UA"/>
        </w:rPr>
        <w:t>о</w:t>
      </w:r>
      <w:r w:rsidRPr="00856E09">
        <w:rPr>
          <w:sz w:val="28"/>
          <w:szCs w:val="28"/>
          <w:lang w:val="uk-UA"/>
        </w:rPr>
        <w:t>С у присутності каталізатора Al</w:t>
      </w:r>
      <w:r w:rsidRPr="00856E09">
        <w:rPr>
          <w:sz w:val="28"/>
          <w:szCs w:val="28"/>
          <w:vertAlign w:val="subscript"/>
          <w:lang w:val="uk-UA"/>
        </w:rPr>
        <w:t>2</w:t>
      </w:r>
      <w:r w:rsidRPr="00856E09">
        <w:rPr>
          <w:sz w:val="28"/>
          <w:szCs w:val="28"/>
          <w:lang w:val="uk-UA"/>
        </w:rPr>
        <w:t>O</w:t>
      </w:r>
      <w:r w:rsidRPr="00856E09">
        <w:rPr>
          <w:sz w:val="28"/>
          <w:szCs w:val="28"/>
          <w:vertAlign w:val="subscript"/>
          <w:lang w:val="uk-UA"/>
        </w:rPr>
        <w:t>3</w:t>
      </w:r>
      <w:r w:rsidRPr="00856E09">
        <w:rPr>
          <w:sz w:val="28"/>
          <w:szCs w:val="28"/>
          <w:lang w:val="uk-UA"/>
        </w:rPr>
        <w:t xml:space="preserve"> утворюється суміш, яка складається головним чином з 2- і 4-метилпіридинів:</w:t>
      </w:r>
    </w:p>
    <w:p w14:paraId="1D380C1B" w14:textId="5150C1F9" w:rsidR="003A38AF" w:rsidRPr="00856E09" w:rsidRDefault="00A6399C" w:rsidP="00675979">
      <w:pPr>
        <w:ind w:firstLine="709"/>
        <w:jc w:val="center"/>
        <w:rPr>
          <w:sz w:val="28"/>
          <w:szCs w:val="28"/>
          <w:lang w:val="uk-UA"/>
        </w:rPr>
      </w:pPr>
      <w:r>
        <w:rPr>
          <w:noProof/>
          <w:lang w:val="uk-UA"/>
        </w:rPr>
        <w:drawing>
          <wp:inline distT="0" distB="0" distL="0" distR="0" wp14:anchorId="5B543D15" wp14:editId="4702CBC9">
            <wp:extent cx="5302250" cy="1130300"/>
            <wp:effectExtent l="0" t="0" r="0" b="0"/>
            <wp:docPr id="163"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302250" cy="1130300"/>
                    </a:xfrm>
                    <a:prstGeom prst="rect">
                      <a:avLst/>
                    </a:prstGeom>
                    <a:noFill/>
                    <a:ln>
                      <a:noFill/>
                    </a:ln>
                  </pic:spPr>
                </pic:pic>
              </a:graphicData>
            </a:graphic>
          </wp:inline>
        </w:drawing>
      </w:r>
    </w:p>
    <w:p w14:paraId="0A3531D7" w14:textId="77777777" w:rsidR="003A38AF" w:rsidRPr="00856E09" w:rsidRDefault="003A38AF" w:rsidP="00675979">
      <w:pPr>
        <w:ind w:left="-1134" w:firstLine="709"/>
        <w:jc w:val="center"/>
        <w:rPr>
          <w:sz w:val="28"/>
          <w:szCs w:val="28"/>
          <w:lang w:val="uk-UA"/>
        </w:rPr>
      </w:pPr>
      <w:r w:rsidRPr="00856E09">
        <w:rPr>
          <w:sz w:val="28"/>
          <w:szCs w:val="28"/>
          <w:lang w:val="uk-UA"/>
        </w:rPr>
        <w:t>При нагріванні акролеїну з амоніаком утворюється β-піколін:</w:t>
      </w:r>
    </w:p>
    <w:p w14:paraId="35C5CA44" w14:textId="77777777" w:rsidR="003A38AF" w:rsidRPr="00856E09" w:rsidRDefault="003A38AF" w:rsidP="00675979">
      <w:pPr>
        <w:ind w:left="-1134" w:firstLine="709"/>
        <w:jc w:val="center"/>
        <w:rPr>
          <w:sz w:val="28"/>
          <w:szCs w:val="28"/>
          <w:lang w:val="uk-UA"/>
        </w:rPr>
      </w:pPr>
    </w:p>
    <w:p w14:paraId="7FED5F47" w14:textId="4F01B82F" w:rsidR="003A38AF" w:rsidRPr="00856E09" w:rsidRDefault="00A6399C" w:rsidP="00675979">
      <w:pPr>
        <w:ind w:firstLine="709"/>
        <w:jc w:val="center"/>
        <w:rPr>
          <w:sz w:val="28"/>
          <w:szCs w:val="28"/>
          <w:lang w:val="uk-UA"/>
        </w:rPr>
      </w:pPr>
      <w:r>
        <w:rPr>
          <w:noProof/>
          <w:lang w:val="uk-UA"/>
        </w:rPr>
        <w:drawing>
          <wp:inline distT="0" distB="0" distL="0" distR="0" wp14:anchorId="49B8319C" wp14:editId="07C5EC2A">
            <wp:extent cx="4991100" cy="914400"/>
            <wp:effectExtent l="0" t="0" r="0" b="0"/>
            <wp:docPr id="16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91100" cy="914400"/>
                    </a:xfrm>
                    <a:prstGeom prst="rect">
                      <a:avLst/>
                    </a:prstGeom>
                    <a:noFill/>
                    <a:ln>
                      <a:noFill/>
                    </a:ln>
                  </pic:spPr>
                </pic:pic>
              </a:graphicData>
            </a:graphic>
          </wp:inline>
        </w:drawing>
      </w:r>
    </w:p>
    <w:p w14:paraId="506D190F" w14:textId="77777777" w:rsidR="003A38AF" w:rsidRPr="00856E09" w:rsidRDefault="003A38AF" w:rsidP="00675979">
      <w:pPr>
        <w:ind w:firstLine="709"/>
        <w:jc w:val="both"/>
        <w:rPr>
          <w:sz w:val="28"/>
          <w:szCs w:val="28"/>
          <w:lang w:val="uk-UA"/>
        </w:rPr>
      </w:pPr>
      <w:r w:rsidRPr="00856E09">
        <w:rPr>
          <w:sz w:val="28"/>
          <w:szCs w:val="28"/>
          <w:lang w:val="uk-UA"/>
        </w:rPr>
        <w:t xml:space="preserve">Конденсацією ацетальдегіду і формальдегіду з амоніаком одержують незаміщений піридин: </w:t>
      </w:r>
    </w:p>
    <w:p w14:paraId="04672E71" w14:textId="0DBFF409" w:rsidR="003A38AF" w:rsidRPr="00856E09" w:rsidRDefault="00A6399C" w:rsidP="00675979">
      <w:pPr>
        <w:ind w:firstLine="709"/>
        <w:jc w:val="center"/>
        <w:rPr>
          <w:lang w:val="uk-UA" w:eastAsia="uk-UA"/>
        </w:rPr>
      </w:pPr>
      <w:r>
        <w:rPr>
          <w:noProof/>
          <w:lang w:val="uk-UA"/>
        </w:rPr>
        <w:drawing>
          <wp:inline distT="0" distB="0" distL="0" distR="0" wp14:anchorId="3A54057D" wp14:editId="5BFCD68E">
            <wp:extent cx="5105400" cy="762000"/>
            <wp:effectExtent l="0" t="0" r="0" b="0"/>
            <wp:docPr id="16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05400" cy="762000"/>
                    </a:xfrm>
                    <a:prstGeom prst="rect">
                      <a:avLst/>
                    </a:prstGeom>
                    <a:noFill/>
                    <a:ln>
                      <a:noFill/>
                    </a:ln>
                  </pic:spPr>
                </pic:pic>
              </a:graphicData>
            </a:graphic>
          </wp:inline>
        </w:drawing>
      </w:r>
    </w:p>
    <w:p w14:paraId="056D5E4D" w14:textId="77777777" w:rsidR="003A38AF" w:rsidRPr="00856E09" w:rsidRDefault="003A38AF" w:rsidP="00675979">
      <w:pPr>
        <w:ind w:firstLine="709"/>
        <w:jc w:val="center"/>
        <w:rPr>
          <w:sz w:val="28"/>
          <w:szCs w:val="28"/>
          <w:lang w:val="uk-UA"/>
        </w:rPr>
      </w:pPr>
    </w:p>
    <w:p w14:paraId="4FC75AC2" w14:textId="77777777" w:rsidR="003A38AF" w:rsidRPr="00856E09" w:rsidRDefault="003A38AF" w:rsidP="00675979">
      <w:pPr>
        <w:ind w:firstLine="709"/>
        <w:jc w:val="both"/>
        <w:rPr>
          <w:sz w:val="28"/>
          <w:szCs w:val="28"/>
          <w:lang w:val="uk-UA"/>
        </w:rPr>
      </w:pPr>
      <w:r w:rsidRPr="00856E09">
        <w:rPr>
          <w:sz w:val="28"/>
          <w:szCs w:val="28"/>
          <w:lang w:val="uk-UA"/>
        </w:rPr>
        <w:t>Використовуючи інші альдегіди та їх суміші можна добувати різні алкілпіридини.</w:t>
      </w:r>
    </w:p>
    <w:p w14:paraId="2DF19374" w14:textId="77777777" w:rsidR="003A38AF" w:rsidRPr="00856E09" w:rsidRDefault="003A38AF" w:rsidP="00675979">
      <w:pPr>
        <w:ind w:firstLine="709"/>
        <w:jc w:val="both"/>
        <w:rPr>
          <w:sz w:val="28"/>
          <w:szCs w:val="28"/>
          <w:lang w:val="uk-UA"/>
        </w:rPr>
      </w:pPr>
      <w:r w:rsidRPr="00856E09">
        <w:rPr>
          <w:sz w:val="28"/>
          <w:szCs w:val="28"/>
          <w:lang w:val="uk-UA"/>
        </w:rPr>
        <w:t xml:space="preserve">Синтез піридину також здійснють при взаємодії ацителену з ціанідною кислотою: </w:t>
      </w:r>
    </w:p>
    <w:p w14:paraId="27B28DDA" w14:textId="2BDC0518" w:rsidR="003A38AF" w:rsidRPr="00856E09" w:rsidRDefault="00A6399C" w:rsidP="00675979">
      <w:pPr>
        <w:ind w:firstLine="709"/>
        <w:jc w:val="center"/>
        <w:rPr>
          <w:sz w:val="28"/>
          <w:szCs w:val="28"/>
          <w:lang w:val="uk-UA"/>
        </w:rPr>
      </w:pPr>
      <w:r>
        <w:rPr>
          <w:noProof/>
          <w:lang w:val="uk-UA"/>
        </w:rPr>
        <w:drawing>
          <wp:inline distT="0" distB="0" distL="0" distR="0" wp14:anchorId="446361C1" wp14:editId="2E69CCA1">
            <wp:extent cx="4514850" cy="736600"/>
            <wp:effectExtent l="0" t="0" r="0" b="0"/>
            <wp:docPr id="166"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14850" cy="736600"/>
                    </a:xfrm>
                    <a:prstGeom prst="rect">
                      <a:avLst/>
                    </a:prstGeom>
                    <a:noFill/>
                    <a:ln>
                      <a:noFill/>
                    </a:ln>
                  </pic:spPr>
                </pic:pic>
              </a:graphicData>
            </a:graphic>
          </wp:inline>
        </w:drawing>
      </w:r>
    </w:p>
    <w:p w14:paraId="07F8AD54" w14:textId="77777777" w:rsidR="003A38AF" w:rsidRPr="00856E09" w:rsidRDefault="003A38AF" w:rsidP="00675979">
      <w:pPr>
        <w:ind w:firstLine="709"/>
        <w:jc w:val="both"/>
        <w:rPr>
          <w:b/>
          <w:i/>
          <w:sz w:val="28"/>
          <w:szCs w:val="28"/>
          <w:lang w:val="uk-UA"/>
        </w:rPr>
      </w:pPr>
      <w:r w:rsidRPr="00856E09">
        <w:rPr>
          <w:b/>
          <w:i/>
          <w:sz w:val="28"/>
          <w:szCs w:val="28"/>
          <w:lang w:val="uk-UA"/>
        </w:rPr>
        <w:t>Фізичні властивості</w:t>
      </w:r>
    </w:p>
    <w:p w14:paraId="6A1E2DC7" w14:textId="77777777" w:rsidR="003A38AF" w:rsidRPr="00856E09" w:rsidRDefault="003A38AF" w:rsidP="00675979">
      <w:pPr>
        <w:ind w:firstLine="709"/>
        <w:jc w:val="both"/>
        <w:rPr>
          <w:sz w:val="28"/>
          <w:szCs w:val="28"/>
          <w:lang w:val="uk-UA"/>
        </w:rPr>
      </w:pPr>
      <w:r w:rsidRPr="00856E09">
        <w:rPr>
          <w:sz w:val="28"/>
          <w:szCs w:val="28"/>
          <w:lang w:val="uk-UA"/>
        </w:rPr>
        <w:t>Піридин – безбарвна рідина з характерним запахом (т. кип. 115</w:t>
      </w:r>
      <w:r w:rsidRPr="00856E09">
        <w:rPr>
          <w:sz w:val="28"/>
          <w:szCs w:val="28"/>
          <w:vertAlign w:val="superscript"/>
          <w:lang w:val="uk-UA"/>
        </w:rPr>
        <w:t xml:space="preserve"> 0</w:t>
      </w:r>
      <w:r w:rsidRPr="00856E09">
        <w:rPr>
          <w:sz w:val="28"/>
          <w:szCs w:val="28"/>
          <w:lang w:val="uk-UA"/>
        </w:rPr>
        <w:t xml:space="preserve">С), </w:t>
      </w:r>
      <w:r w:rsidRPr="00856E09">
        <w:rPr>
          <w:sz w:val="28"/>
          <w:szCs w:val="28"/>
          <w:lang w:val="uk-UA"/>
        </w:rPr>
        <w:br/>
        <w:t>що змішується з водою, етанолом і більшістю органічних розчиників.</w:t>
      </w:r>
    </w:p>
    <w:p w14:paraId="22CF2953" w14:textId="77777777" w:rsidR="003A38AF" w:rsidRPr="00856E09" w:rsidRDefault="003A38AF" w:rsidP="00675979">
      <w:pPr>
        <w:ind w:firstLine="709"/>
        <w:jc w:val="both"/>
        <w:rPr>
          <w:b/>
          <w:i/>
          <w:sz w:val="28"/>
          <w:szCs w:val="28"/>
          <w:lang w:val="uk-UA"/>
        </w:rPr>
      </w:pPr>
      <w:r w:rsidRPr="00856E09">
        <w:rPr>
          <w:b/>
          <w:i/>
          <w:sz w:val="28"/>
          <w:szCs w:val="28"/>
          <w:lang w:val="uk-UA"/>
        </w:rPr>
        <w:t>Хімічні властивості</w:t>
      </w:r>
    </w:p>
    <w:p w14:paraId="00711C90" w14:textId="77777777" w:rsidR="003A38AF" w:rsidRPr="00856E09" w:rsidRDefault="003A38AF" w:rsidP="00675979">
      <w:pPr>
        <w:ind w:firstLine="709"/>
        <w:jc w:val="both"/>
        <w:rPr>
          <w:sz w:val="28"/>
          <w:szCs w:val="28"/>
          <w:lang w:val="uk-UA"/>
        </w:rPr>
      </w:pPr>
      <w:r w:rsidRPr="00856E09">
        <w:rPr>
          <w:sz w:val="28"/>
          <w:szCs w:val="28"/>
          <w:lang w:val="uk-UA"/>
        </w:rPr>
        <w:t>Піридин – гетероароматична сполука, яка містить циклічну шести-π-електронну кон’юговану систему. Неподілена пара електронів атома Нітрогену не участі в утворенні ароматичного сескету та зумовлює основні властивості піридину. На відміну від бензену, у молекулі піридину електронна густина розподілена нерівномірно, що підтверджує порівняно великий дипольний момент (2,26 Db). Унаслідок електроноакцепрного впливу атома Нітрогену в піридиновому циклі на всіх атомах Карбону електронна густина знижена, причому більшою мірою – у положенях 2,4 і 6 (α- і γ-положення), меншою – у положеннях 3 і 5 (β-положення).</w:t>
      </w:r>
    </w:p>
    <w:p w14:paraId="0E6177C3" w14:textId="77777777" w:rsidR="003A38AF" w:rsidRPr="00856E09" w:rsidRDefault="003A38AF" w:rsidP="00675979">
      <w:pPr>
        <w:ind w:firstLine="709"/>
        <w:jc w:val="both"/>
        <w:rPr>
          <w:b/>
          <w:sz w:val="28"/>
          <w:szCs w:val="28"/>
          <w:lang w:val="uk-UA"/>
        </w:rPr>
      </w:pPr>
      <w:r w:rsidRPr="00856E09">
        <w:rPr>
          <w:b/>
          <w:sz w:val="28"/>
          <w:szCs w:val="28"/>
          <w:lang w:val="uk-UA"/>
        </w:rPr>
        <w:t>Піридин – π-дефіцитна гетероароматична система.</w:t>
      </w:r>
    </w:p>
    <w:p w14:paraId="4C3C3733" w14:textId="77777777" w:rsidR="003A38AF" w:rsidRPr="00856E09" w:rsidRDefault="003A38AF" w:rsidP="00675979">
      <w:pPr>
        <w:ind w:firstLine="709"/>
        <w:jc w:val="both"/>
        <w:rPr>
          <w:sz w:val="28"/>
          <w:szCs w:val="28"/>
          <w:lang w:val="uk-UA"/>
        </w:rPr>
      </w:pPr>
      <w:r w:rsidRPr="00856E09">
        <w:rPr>
          <w:sz w:val="28"/>
          <w:szCs w:val="28"/>
          <w:lang w:val="uk-UA"/>
        </w:rPr>
        <w:t xml:space="preserve">Вплив атома Нітрогену на електронну густину піридинового ядра порівняно з впливом нітрогрупи на бензенове кільце в молекулі нітробензену: </w:t>
      </w:r>
    </w:p>
    <w:p w14:paraId="3D1E902F" w14:textId="77777777" w:rsidR="003A38AF" w:rsidRPr="00856E09" w:rsidRDefault="003A38AF" w:rsidP="00675979">
      <w:pPr>
        <w:ind w:firstLine="709"/>
        <w:jc w:val="both"/>
        <w:rPr>
          <w:sz w:val="28"/>
          <w:szCs w:val="28"/>
          <w:lang w:val="uk-UA"/>
        </w:rPr>
      </w:pPr>
    </w:p>
    <w:p w14:paraId="588E2567" w14:textId="236182FF" w:rsidR="003A38AF" w:rsidRPr="00856E09" w:rsidRDefault="00A6399C" w:rsidP="00675979">
      <w:pPr>
        <w:ind w:firstLine="709"/>
        <w:jc w:val="center"/>
        <w:rPr>
          <w:lang w:val="uk-UA" w:eastAsia="uk-UA"/>
        </w:rPr>
      </w:pPr>
      <w:r>
        <w:rPr>
          <w:noProof/>
          <w:lang w:val="uk-UA"/>
        </w:rPr>
        <w:drawing>
          <wp:inline distT="0" distB="0" distL="0" distR="0" wp14:anchorId="33A9FEAF" wp14:editId="6B9DE4DA">
            <wp:extent cx="3111500" cy="1409700"/>
            <wp:effectExtent l="0" t="0" r="0" b="0"/>
            <wp:docPr id="167"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11500" cy="1409700"/>
                    </a:xfrm>
                    <a:prstGeom prst="rect">
                      <a:avLst/>
                    </a:prstGeom>
                    <a:noFill/>
                    <a:ln>
                      <a:noFill/>
                    </a:ln>
                  </pic:spPr>
                </pic:pic>
              </a:graphicData>
            </a:graphic>
          </wp:inline>
        </w:drawing>
      </w:r>
    </w:p>
    <w:p w14:paraId="603DC173" w14:textId="77777777" w:rsidR="003A38AF" w:rsidRPr="00856E09" w:rsidRDefault="003A38AF" w:rsidP="00675979">
      <w:pPr>
        <w:ind w:firstLine="709"/>
        <w:jc w:val="both"/>
        <w:rPr>
          <w:sz w:val="28"/>
          <w:szCs w:val="28"/>
          <w:lang w:val="uk-UA"/>
        </w:rPr>
      </w:pPr>
      <w:r w:rsidRPr="00856E09">
        <w:rPr>
          <w:sz w:val="28"/>
          <w:szCs w:val="28"/>
          <w:lang w:val="uk-UA"/>
        </w:rPr>
        <w:t>Характерні для піридину реакції можна умовно розділити на три групи:</w:t>
      </w:r>
    </w:p>
    <w:p w14:paraId="3C333B3C" w14:textId="77777777" w:rsidR="003A38AF" w:rsidRPr="00856E09" w:rsidRDefault="003A38AF" w:rsidP="00A5326C">
      <w:pPr>
        <w:pStyle w:val="af2"/>
        <w:numPr>
          <w:ilvl w:val="0"/>
          <w:numId w:val="1"/>
        </w:numPr>
        <w:spacing w:after="0" w:line="240" w:lineRule="auto"/>
        <w:ind w:left="0" w:firstLine="709"/>
        <w:jc w:val="both"/>
        <w:rPr>
          <w:rFonts w:ascii="Times New Roman" w:hAnsi="Times New Roman"/>
          <w:sz w:val="28"/>
          <w:szCs w:val="28"/>
        </w:rPr>
      </w:pPr>
      <w:r w:rsidRPr="00856E09">
        <w:rPr>
          <w:rFonts w:ascii="Times New Roman" w:hAnsi="Times New Roman"/>
          <w:sz w:val="28"/>
          <w:szCs w:val="28"/>
        </w:rPr>
        <w:t>реакції за участі гетероатома;</w:t>
      </w:r>
    </w:p>
    <w:p w14:paraId="14743A33" w14:textId="77777777" w:rsidR="003A38AF" w:rsidRPr="00856E09" w:rsidRDefault="003A38AF" w:rsidP="00A5326C">
      <w:pPr>
        <w:pStyle w:val="af2"/>
        <w:numPr>
          <w:ilvl w:val="0"/>
          <w:numId w:val="1"/>
        </w:numPr>
        <w:spacing w:after="0" w:line="240" w:lineRule="auto"/>
        <w:ind w:left="0" w:firstLine="709"/>
        <w:jc w:val="both"/>
        <w:rPr>
          <w:rFonts w:ascii="Times New Roman" w:hAnsi="Times New Roman"/>
          <w:sz w:val="28"/>
          <w:szCs w:val="28"/>
        </w:rPr>
      </w:pPr>
      <w:r w:rsidRPr="00856E09">
        <w:rPr>
          <w:rFonts w:ascii="Times New Roman" w:hAnsi="Times New Roman"/>
          <w:sz w:val="28"/>
          <w:szCs w:val="28"/>
        </w:rPr>
        <w:t>реакції заміщення атомів Гідрогену піридинового циклу;</w:t>
      </w:r>
    </w:p>
    <w:p w14:paraId="49E9825B" w14:textId="77777777" w:rsidR="003A38AF" w:rsidRPr="00856E09" w:rsidRDefault="003A38AF" w:rsidP="00A5326C">
      <w:pPr>
        <w:pStyle w:val="af2"/>
        <w:numPr>
          <w:ilvl w:val="0"/>
          <w:numId w:val="1"/>
        </w:numPr>
        <w:spacing w:after="0" w:line="240" w:lineRule="auto"/>
        <w:ind w:left="0" w:firstLine="709"/>
        <w:jc w:val="both"/>
        <w:rPr>
          <w:rFonts w:ascii="Times New Roman" w:hAnsi="Times New Roman"/>
          <w:sz w:val="28"/>
          <w:szCs w:val="28"/>
        </w:rPr>
      </w:pPr>
      <w:r w:rsidRPr="00856E09">
        <w:rPr>
          <w:rFonts w:ascii="Times New Roman" w:hAnsi="Times New Roman"/>
          <w:sz w:val="28"/>
          <w:szCs w:val="28"/>
        </w:rPr>
        <w:t>реакції відновлення та окиснення.</w:t>
      </w:r>
    </w:p>
    <w:p w14:paraId="1E3AB002" w14:textId="77777777" w:rsidR="003A38AF" w:rsidRPr="00856E09" w:rsidRDefault="003A38AF" w:rsidP="00675979">
      <w:pPr>
        <w:ind w:firstLine="709"/>
        <w:jc w:val="both"/>
        <w:rPr>
          <w:b/>
          <w:sz w:val="28"/>
          <w:szCs w:val="28"/>
          <w:lang w:val="uk-UA"/>
        </w:rPr>
      </w:pPr>
    </w:p>
    <w:p w14:paraId="4C7EF320" w14:textId="77777777" w:rsidR="003A38AF" w:rsidRPr="00856E09" w:rsidRDefault="003A38AF" w:rsidP="00675979">
      <w:pPr>
        <w:ind w:firstLine="709"/>
        <w:jc w:val="both"/>
        <w:rPr>
          <w:sz w:val="28"/>
          <w:szCs w:val="28"/>
          <w:lang w:val="uk-UA"/>
        </w:rPr>
      </w:pPr>
      <w:r w:rsidRPr="00856E09">
        <w:rPr>
          <w:b/>
          <w:sz w:val="28"/>
          <w:szCs w:val="28"/>
          <w:lang w:val="uk-UA"/>
        </w:rPr>
        <w:t>1) Реакції, які відбуваються за участі гетероатома.</w:t>
      </w:r>
    </w:p>
    <w:p w14:paraId="3D41E785" w14:textId="77777777" w:rsidR="003A38AF" w:rsidRPr="00856E09" w:rsidRDefault="003A38AF" w:rsidP="00675979">
      <w:pPr>
        <w:ind w:firstLine="709"/>
        <w:jc w:val="both"/>
        <w:rPr>
          <w:sz w:val="28"/>
          <w:szCs w:val="28"/>
          <w:lang w:val="uk-UA"/>
        </w:rPr>
      </w:pPr>
      <w:r w:rsidRPr="00856E09">
        <w:rPr>
          <w:b/>
          <w:i/>
          <w:sz w:val="28"/>
          <w:szCs w:val="28"/>
          <w:lang w:val="uk-UA"/>
        </w:rPr>
        <w:t>Взаємодія з кислотами.</w:t>
      </w:r>
      <w:r w:rsidRPr="00856E09">
        <w:rPr>
          <w:i/>
          <w:sz w:val="28"/>
          <w:szCs w:val="28"/>
          <w:lang w:val="uk-UA"/>
        </w:rPr>
        <w:t>Піридин є слабкою основою</w:t>
      </w:r>
      <w:r w:rsidRPr="00856E09">
        <w:rPr>
          <w:sz w:val="28"/>
          <w:szCs w:val="28"/>
          <w:lang w:val="uk-UA"/>
        </w:rPr>
        <w:t>. Основність піридину (р</w:t>
      </w:r>
      <w:r w:rsidRPr="00856E09">
        <w:rPr>
          <w:i/>
          <w:sz w:val="28"/>
          <w:szCs w:val="28"/>
          <w:lang w:val="uk-UA"/>
        </w:rPr>
        <w:t>K</w:t>
      </w:r>
      <w:r w:rsidRPr="00856E09">
        <w:rPr>
          <w:sz w:val="28"/>
          <w:szCs w:val="28"/>
          <w:vertAlign w:val="subscript"/>
          <w:lang w:val="uk-UA"/>
        </w:rPr>
        <w:t>ВН</w:t>
      </w:r>
      <w:r w:rsidRPr="00856E09">
        <w:rPr>
          <w:sz w:val="28"/>
          <w:szCs w:val="28"/>
          <w:vertAlign w:val="superscript"/>
          <w:lang w:val="uk-UA"/>
        </w:rPr>
        <w:t>+</w:t>
      </w:r>
      <w:r w:rsidRPr="00856E09">
        <w:rPr>
          <w:sz w:val="28"/>
          <w:szCs w:val="28"/>
          <w:lang w:val="uk-UA"/>
        </w:rPr>
        <w:t xml:space="preserve"> = 5,25) близька до основності аніліну (р</w:t>
      </w:r>
      <w:r w:rsidRPr="00856E09">
        <w:rPr>
          <w:i/>
          <w:sz w:val="28"/>
          <w:szCs w:val="28"/>
          <w:lang w:val="uk-UA"/>
        </w:rPr>
        <w:t>K</w:t>
      </w:r>
      <w:r w:rsidRPr="00856E09">
        <w:rPr>
          <w:sz w:val="28"/>
          <w:szCs w:val="28"/>
          <w:vertAlign w:val="subscript"/>
          <w:lang w:val="uk-UA"/>
        </w:rPr>
        <w:t>ВН</w:t>
      </w:r>
      <w:r w:rsidRPr="00856E09">
        <w:rPr>
          <w:sz w:val="28"/>
          <w:szCs w:val="28"/>
          <w:vertAlign w:val="superscript"/>
          <w:lang w:val="uk-UA"/>
        </w:rPr>
        <w:t>+</w:t>
      </w:r>
      <w:r w:rsidRPr="00856E09">
        <w:rPr>
          <w:sz w:val="28"/>
          <w:szCs w:val="28"/>
          <w:lang w:val="uk-UA"/>
        </w:rPr>
        <w:t xml:space="preserve"> = 4,6). Водні розчини піридину забарвлюють червоний лакмусовий папір у синій колір. При взаємодії із сильними мінеральними та органічними кислотами (хлоридна, бромідна, сульфатна, пікринова тощо) піридин утворює піридинієві солі, які добре кристалізується:</w:t>
      </w:r>
    </w:p>
    <w:p w14:paraId="245BAB71" w14:textId="5D06681A" w:rsidR="003A38AF" w:rsidRPr="00856E09" w:rsidRDefault="00A6399C" w:rsidP="00675979">
      <w:pPr>
        <w:ind w:firstLine="709"/>
        <w:jc w:val="center"/>
        <w:rPr>
          <w:sz w:val="28"/>
          <w:szCs w:val="28"/>
          <w:lang w:val="uk-UA"/>
        </w:rPr>
      </w:pPr>
      <w:r>
        <w:rPr>
          <w:noProof/>
          <w:lang w:val="uk-UA"/>
        </w:rPr>
        <w:drawing>
          <wp:inline distT="0" distB="0" distL="0" distR="0" wp14:anchorId="1B9C43B0" wp14:editId="0389EAEE">
            <wp:extent cx="3308350" cy="1219200"/>
            <wp:effectExtent l="0" t="0" r="0" b="0"/>
            <wp:docPr id="168"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08350" cy="1219200"/>
                    </a:xfrm>
                    <a:prstGeom prst="rect">
                      <a:avLst/>
                    </a:prstGeom>
                    <a:noFill/>
                    <a:ln>
                      <a:noFill/>
                    </a:ln>
                  </pic:spPr>
                </pic:pic>
              </a:graphicData>
            </a:graphic>
          </wp:inline>
        </w:drawing>
      </w:r>
    </w:p>
    <w:p w14:paraId="6BCCC485" w14:textId="77777777" w:rsidR="003A38AF" w:rsidRPr="00856E09" w:rsidRDefault="003A38AF" w:rsidP="00675979">
      <w:pPr>
        <w:ind w:firstLine="709"/>
        <w:jc w:val="both"/>
        <w:rPr>
          <w:sz w:val="28"/>
          <w:szCs w:val="28"/>
          <w:lang w:val="uk-UA"/>
        </w:rPr>
      </w:pPr>
      <w:r w:rsidRPr="00856E09">
        <w:rPr>
          <w:sz w:val="28"/>
          <w:szCs w:val="28"/>
          <w:lang w:val="uk-UA"/>
        </w:rPr>
        <w:t>Утворені солі з пікриновою кислотою використовують для індефікації піридину.</w:t>
      </w:r>
    </w:p>
    <w:p w14:paraId="299C248B" w14:textId="77777777" w:rsidR="003A38AF" w:rsidRPr="00856E09" w:rsidRDefault="003A38AF" w:rsidP="00675979">
      <w:pPr>
        <w:ind w:firstLine="709"/>
        <w:jc w:val="both"/>
        <w:rPr>
          <w:sz w:val="28"/>
          <w:szCs w:val="28"/>
          <w:lang w:val="uk-UA"/>
        </w:rPr>
      </w:pPr>
      <w:r w:rsidRPr="00856E09">
        <w:rPr>
          <w:b/>
          <w:i/>
          <w:sz w:val="28"/>
          <w:szCs w:val="28"/>
          <w:lang w:val="uk-UA"/>
        </w:rPr>
        <w:t>Взаємодії із сульфур (VI) оксидом</w:t>
      </w:r>
      <w:r w:rsidRPr="00856E09">
        <w:rPr>
          <w:i/>
          <w:sz w:val="28"/>
          <w:szCs w:val="28"/>
          <w:lang w:val="uk-UA"/>
        </w:rPr>
        <w:t>.</w:t>
      </w:r>
      <w:r w:rsidRPr="00856E09">
        <w:rPr>
          <w:sz w:val="28"/>
          <w:szCs w:val="28"/>
          <w:lang w:val="uk-UA"/>
        </w:rPr>
        <w:t xml:space="preserve"> За участі неподіленої пари електронів атома Нітрогену піридин порівняно легко реагує із сульфур (VI) оксидом, утворюючи донорно-акцепторний комплекс – піридинсульфотриоксид.:</w:t>
      </w:r>
    </w:p>
    <w:p w14:paraId="6632B6A5" w14:textId="7ACA37C9" w:rsidR="003A38AF" w:rsidRPr="00856E09" w:rsidRDefault="00A6399C" w:rsidP="00675979">
      <w:pPr>
        <w:ind w:firstLine="709"/>
        <w:jc w:val="center"/>
        <w:rPr>
          <w:sz w:val="28"/>
          <w:szCs w:val="28"/>
          <w:lang w:val="uk-UA"/>
        </w:rPr>
      </w:pPr>
      <w:r>
        <w:rPr>
          <w:noProof/>
          <w:lang w:val="uk-UA"/>
        </w:rPr>
        <w:drawing>
          <wp:inline distT="0" distB="0" distL="0" distR="0" wp14:anchorId="54DD6EAF" wp14:editId="7303FB3D">
            <wp:extent cx="3200400" cy="1333500"/>
            <wp:effectExtent l="0" t="0" r="0" b="0"/>
            <wp:docPr id="16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00400" cy="1333500"/>
                    </a:xfrm>
                    <a:prstGeom prst="rect">
                      <a:avLst/>
                    </a:prstGeom>
                    <a:noFill/>
                    <a:ln>
                      <a:noFill/>
                    </a:ln>
                  </pic:spPr>
                </pic:pic>
              </a:graphicData>
            </a:graphic>
          </wp:inline>
        </w:drawing>
      </w:r>
    </w:p>
    <w:p w14:paraId="4295C317" w14:textId="77777777" w:rsidR="003A38AF" w:rsidRPr="00856E09" w:rsidRDefault="003A38AF" w:rsidP="00675979">
      <w:pPr>
        <w:ind w:firstLine="709"/>
        <w:jc w:val="both"/>
        <w:rPr>
          <w:sz w:val="28"/>
          <w:szCs w:val="28"/>
          <w:lang w:val="uk-UA"/>
        </w:rPr>
      </w:pPr>
      <w:r w:rsidRPr="00856E09">
        <w:rPr>
          <w:i/>
          <w:sz w:val="28"/>
          <w:szCs w:val="28"/>
          <w:lang w:val="uk-UA"/>
        </w:rPr>
        <w:t>Піридинсульфтриоксид</w:t>
      </w:r>
      <w:r w:rsidRPr="00856E09">
        <w:rPr>
          <w:sz w:val="28"/>
          <w:szCs w:val="28"/>
          <w:lang w:val="uk-UA"/>
        </w:rPr>
        <w:t xml:space="preserve"> використовують в органічному синтезі як м’який сульфуючий реагент </w:t>
      </w:r>
      <w:r w:rsidRPr="00856E09">
        <w:rPr>
          <w:i/>
          <w:sz w:val="28"/>
          <w:szCs w:val="28"/>
          <w:lang w:val="uk-UA"/>
        </w:rPr>
        <w:t>при сульфуванні ацидофобних гетероциклів</w:t>
      </w:r>
      <w:r w:rsidRPr="00856E09">
        <w:rPr>
          <w:sz w:val="28"/>
          <w:szCs w:val="28"/>
          <w:lang w:val="uk-UA"/>
        </w:rPr>
        <w:t>.</w:t>
      </w:r>
    </w:p>
    <w:p w14:paraId="066A1975" w14:textId="77777777" w:rsidR="003A38AF" w:rsidRPr="00856E09" w:rsidRDefault="003A38AF" w:rsidP="00675979">
      <w:pPr>
        <w:ind w:firstLine="709"/>
        <w:jc w:val="both"/>
        <w:rPr>
          <w:sz w:val="28"/>
          <w:szCs w:val="28"/>
          <w:lang w:val="uk-UA"/>
        </w:rPr>
      </w:pPr>
      <w:r w:rsidRPr="00856E09">
        <w:rPr>
          <w:b/>
          <w:i/>
          <w:sz w:val="28"/>
          <w:szCs w:val="28"/>
          <w:lang w:val="uk-UA"/>
        </w:rPr>
        <w:t>Взаємодія з алкіл- та ацилгалогенідами.</w:t>
      </w:r>
      <w:r w:rsidRPr="00856E09">
        <w:rPr>
          <w:sz w:val="28"/>
          <w:szCs w:val="28"/>
          <w:lang w:val="uk-UA"/>
        </w:rPr>
        <w:t xml:space="preserve"> При взаємодії з алкіл- та ацилгалогенідами піридин утворює четвертинні солі N-алкіл- і N-ацилпіридинію відповідно. У цих реакціях атом Нітрогену молекули піридину випредставляє </w:t>
      </w:r>
      <w:r w:rsidRPr="00856E09">
        <w:rPr>
          <w:i/>
          <w:sz w:val="28"/>
          <w:szCs w:val="28"/>
          <w:lang w:val="uk-UA"/>
        </w:rPr>
        <w:t>нуклеофільні властивості</w:t>
      </w:r>
      <w:r w:rsidRPr="00856E09">
        <w:rPr>
          <w:sz w:val="28"/>
          <w:szCs w:val="28"/>
          <w:lang w:val="uk-UA"/>
        </w:rPr>
        <w:t>, надаючи елетронів для утворення зв’язку з  електрофільним атомом Карбону, надаючи електронів для утворення зв’язку з електрофільним атомом Карбону молекули галогеналкану або галогенангідриду карбонової кислоти:</w:t>
      </w:r>
    </w:p>
    <w:p w14:paraId="2F5F57A6" w14:textId="77777777" w:rsidR="003A38AF" w:rsidRPr="00856E09" w:rsidRDefault="003A38AF" w:rsidP="00675979">
      <w:pPr>
        <w:ind w:firstLine="709"/>
        <w:jc w:val="both"/>
        <w:rPr>
          <w:sz w:val="28"/>
          <w:szCs w:val="28"/>
          <w:lang w:val="uk-UA"/>
        </w:rPr>
      </w:pPr>
    </w:p>
    <w:p w14:paraId="77B25358" w14:textId="7897C14E" w:rsidR="003A38AF" w:rsidRPr="00856E09" w:rsidRDefault="00A6399C" w:rsidP="00675979">
      <w:pPr>
        <w:ind w:firstLine="709"/>
        <w:jc w:val="center"/>
        <w:rPr>
          <w:lang w:val="uk-UA" w:eastAsia="uk-UA"/>
        </w:rPr>
      </w:pPr>
      <w:r>
        <w:rPr>
          <w:noProof/>
          <w:lang w:val="uk-UA"/>
        </w:rPr>
        <w:drawing>
          <wp:inline distT="0" distB="0" distL="0" distR="0" wp14:anchorId="4DEC0ECF" wp14:editId="3D336ADF">
            <wp:extent cx="5384800" cy="1752600"/>
            <wp:effectExtent l="0" t="0" r="0" b="0"/>
            <wp:docPr id="17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84800" cy="1752600"/>
                    </a:xfrm>
                    <a:prstGeom prst="rect">
                      <a:avLst/>
                    </a:prstGeom>
                    <a:noFill/>
                    <a:ln>
                      <a:noFill/>
                    </a:ln>
                  </pic:spPr>
                </pic:pic>
              </a:graphicData>
            </a:graphic>
          </wp:inline>
        </w:drawing>
      </w:r>
    </w:p>
    <w:p w14:paraId="0F344138" w14:textId="77777777" w:rsidR="003A38AF" w:rsidRPr="00856E09" w:rsidRDefault="003A38AF" w:rsidP="00675979">
      <w:pPr>
        <w:ind w:firstLine="709"/>
        <w:jc w:val="center"/>
        <w:rPr>
          <w:sz w:val="28"/>
          <w:szCs w:val="28"/>
          <w:lang w:val="uk-UA"/>
        </w:rPr>
      </w:pPr>
    </w:p>
    <w:p w14:paraId="62B6CAB2" w14:textId="77777777" w:rsidR="003A38AF" w:rsidRPr="00856E09" w:rsidRDefault="003A38AF" w:rsidP="00675979">
      <w:pPr>
        <w:ind w:firstLine="709"/>
        <w:jc w:val="both"/>
        <w:rPr>
          <w:sz w:val="28"/>
          <w:szCs w:val="28"/>
          <w:lang w:val="uk-UA"/>
        </w:rPr>
      </w:pPr>
      <w:r w:rsidRPr="00856E09">
        <w:rPr>
          <w:sz w:val="28"/>
          <w:szCs w:val="28"/>
          <w:lang w:val="uk-UA"/>
        </w:rPr>
        <w:t>Солі N-ацилпіридинію характеризуються високою реакційною здатністю ацильного фрагмента відносно нуклеофільного і тому є ефективними ацилюючими реагентами.</w:t>
      </w:r>
    </w:p>
    <w:p w14:paraId="198B0833" w14:textId="77777777" w:rsidR="003A38AF" w:rsidRPr="00856E09" w:rsidRDefault="003A38AF" w:rsidP="00675979">
      <w:pPr>
        <w:ind w:firstLine="709"/>
        <w:jc w:val="both"/>
        <w:rPr>
          <w:b/>
          <w:sz w:val="28"/>
          <w:szCs w:val="28"/>
          <w:lang w:val="uk-UA"/>
        </w:rPr>
      </w:pPr>
    </w:p>
    <w:p w14:paraId="05C657D6" w14:textId="77777777" w:rsidR="003A38AF" w:rsidRPr="00856E09" w:rsidRDefault="003A38AF" w:rsidP="00675979">
      <w:pPr>
        <w:ind w:firstLine="709"/>
        <w:jc w:val="both"/>
        <w:rPr>
          <w:sz w:val="28"/>
          <w:szCs w:val="28"/>
          <w:lang w:val="uk-UA"/>
        </w:rPr>
      </w:pPr>
      <w:r w:rsidRPr="00856E09">
        <w:rPr>
          <w:b/>
          <w:sz w:val="28"/>
          <w:szCs w:val="28"/>
          <w:lang w:val="uk-UA"/>
        </w:rPr>
        <w:t>2) Реакції заміщення атомів Гідрогену піридинового циклу.</w:t>
      </w:r>
    </w:p>
    <w:p w14:paraId="25244EE9" w14:textId="77777777" w:rsidR="003A38AF" w:rsidRPr="00856E09" w:rsidRDefault="003A38AF" w:rsidP="00675979">
      <w:pPr>
        <w:ind w:firstLine="709"/>
        <w:jc w:val="both"/>
        <w:rPr>
          <w:sz w:val="28"/>
          <w:szCs w:val="28"/>
          <w:lang w:val="uk-UA"/>
        </w:rPr>
      </w:pPr>
      <w:r w:rsidRPr="00856E09">
        <w:rPr>
          <w:sz w:val="28"/>
          <w:szCs w:val="28"/>
          <w:lang w:val="uk-UA"/>
        </w:rPr>
        <w:t xml:space="preserve">Для піридину характерні реакції </w:t>
      </w:r>
      <w:r w:rsidRPr="00856E09">
        <w:rPr>
          <w:i/>
          <w:sz w:val="28"/>
          <w:szCs w:val="28"/>
          <w:lang w:val="uk-UA"/>
        </w:rPr>
        <w:t>електрофільного та нуклеофільного заміщення</w:t>
      </w:r>
      <w:r w:rsidRPr="00856E09">
        <w:rPr>
          <w:sz w:val="28"/>
          <w:szCs w:val="28"/>
          <w:lang w:val="uk-UA"/>
        </w:rPr>
        <w:t xml:space="preserve"> (S</w:t>
      </w:r>
      <w:r w:rsidRPr="00856E09">
        <w:rPr>
          <w:sz w:val="28"/>
          <w:szCs w:val="28"/>
          <w:vertAlign w:val="subscript"/>
          <w:lang w:val="uk-UA"/>
        </w:rPr>
        <w:t>E</w:t>
      </w:r>
      <w:r w:rsidRPr="00856E09">
        <w:rPr>
          <w:sz w:val="28"/>
          <w:szCs w:val="28"/>
          <w:lang w:val="uk-UA"/>
        </w:rPr>
        <w:t>,S</w:t>
      </w:r>
      <w:r w:rsidRPr="00856E09">
        <w:rPr>
          <w:sz w:val="28"/>
          <w:szCs w:val="28"/>
          <w:vertAlign w:val="subscript"/>
          <w:lang w:val="uk-UA"/>
        </w:rPr>
        <w:t>N</w:t>
      </w:r>
      <w:r w:rsidRPr="00856E09">
        <w:rPr>
          <w:sz w:val="28"/>
          <w:szCs w:val="28"/>
          <w:lang w:val="uk-UA"/>
        </w:rPr>
        <w:t>).</w:t>
      </w:r>
    </w:p>
    <w:p w14:paraId="7CF413E3" w14:textId="77777777" w:rsidR="003A38AF" w:rsidRPr="00856E09" w:rsidRDefault="003A38AF" w:rsidP="00675979">
      <w:pPr>
        <w:ind w:firstLine="709"/>
        <w:jc w:val="both"/>
        <w:rPr>
          <w:sz w:val="28"/>
          <w:szCs w:val="28"/>
          <w:lang w:val="uk-UA"/>
        </w:rPr>
      </w:pPr>
    </w:p>
    <w:p w14:paraId="3AABE41A" w14:textId="6F4D0A20" w:rsidR="003A38AF" w:rsidRPr="00856E09" w:rsidRDefault="00A6399C" w:rsidP="00675979">
      <w:pPr>
        <w:ind w:firstLine="709"/>
        <w:jc w:val="center"/>
        <w:rPr>
          <w:lang w:val="uk-UA" w:eastAsia="uk-UA"/>
        </w:rPr>
      </w:pPr>
      <w:r>
        <w:rPr>
          <w:noProof/>
          <w:lang w:val="uk-UA"/>
        </w:rPr>
        <w:drawing>
          <wp:inline distT="0" distB="0" distL="0" distR="0" wp14:anchorId="7400EFDE" wp14:editId="0574DCF3">
            <wp:extent cx="1473200" cy="1371600"/>
            <wp:effectExtent l="0" t="0" r="0" b="0"/>
            <wp:docPr id="171"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73200" cy="1371600"/>
                    </a:xfrm>
                    <a:prstGeom prst="rect">
                      <a:avLst/>
                    </a:prstGeom>
                    <a:noFill/>
                    <a:ln>
                      <a:noFill/>
                    </a:ln>
                  </pic:spPr>
                </pic:pic>
              </a:graphicData>
            </a:graphic>
          </wp:inline>
        </w:drawing>
      </w:r>
    </w:p>
    <w:p w14:paraId="6F5A7E01" w14:textId="77777777" w:rsidR="003A38AF" w:rsidRPr="00856E09" w:rsidRDefault="003A38AF" w:rsidP="00675979">
      <w:pPr>
        <w:ind w:firstLine="709"/>
        <w:jc w:val="center"/>
        <w:rPr>
          <w:lang w:val="uk-UA" w:eastAsia="uk-UA"/>
        </w:rPr>
      </w:pPr>
    </w:p>
    <w:p w14:paraId="7DA0CDEB" w14:textId="77777777" w:rsidR="003A38AF" w:rsidRPr="00856E09" w:rsidRDefault="003A38AF" w:rsidP="00675979">
      <w:pPr>
        <w:ind w:firstLine="709"/>
        <w:jc w:val="both"/>
        <w:rPr>
          <w:sz w:val="28"/>
          <w:szCs w:val="28"/>
          <w:lang w:val="uk-UA"/>
        </w:rPr>
      </w:pPr>
      <w:r w:rsidRPr="00856E09">
        <w:rPr>
          <w:b/>
          <w:i/>
          <w:sz w:val="28"/>
          <w:szCs w:val="28"/>
          <w:lang w:val="uk-UA"/>
        </w:rPr>
        <w:t>Реакції електрофільного заміщення</w:t>
      </w:r>
      <w:r w:rsidRPr="00856E09">
        <w:rPr>
          <w:sz w:val="28"/>
          <w:szCs w:val="28"/>
          <w:lang w:val="uk-UA"/>
        </w:rPr>
        <w:t xml:space="preserve"> в піридинового циклі проходять лише за жорстких умов. Так, нітрування здійснюється з низьким виходом при нагріванні піридину з калій нітратом у димучій з олеумом (220-270</w:t>
      </w:r>
      <w:r w:rsidRPr="00856E09">
        <w:rPr>
          <w:sz w:val="28"/>
          <w:szCs w:val="28"/>
          <w:vertAlign w:val="superscript"/>
          <w:lang w:val="uk-UA"/>
        </w:rPr>
        <w:t>о</w:t>
      </w:r>
      <w:r w:rsidRPr="00856E09">
        <w:rPr>
          <w:sz w:val="28"/>
          <w:szCs w:val="28"/>
          <w:lang w:val="uk-UA"/>
        </w:rPr>
        <w:t xml:space="preserve">С) у присутності каталізатора – меркурій (II) сульфату, бромуванні – можливе при дії брому в олеумі. Електрофільний реагент направляється в β-положення циклу: </w:t>
      </w:r>
    </w:p>
    <w:p w14:paraId="1D089D65" w14:textId="77777777" w:rsidR="003A38AF" w:rsidRPr="00856E09" w:rsidRDefault="003A38AF" w:rsidP="00675979">
      <w:pPr>
        <w:ind w:firstLine="709"/>
        <w:jc w:val="both"/>
        <w:rPr>
          <w:sz w:val="28"/>
          <w:szCs w:val="28"/>
          <w:lang w:val="uk-UA"/>
        </w:rPr>
      </w:pPr>
    </w:p>
    <w:p w14:paraId="6E8AEA41" w14:textId="76307340" w:rsidR="003A38AF" w:rsidRPr="00856E09" w:rsidRDefault="00A6399C" w:rsidP="00675979">
      <w:pPr>
        <w:ind w:firstLine="709"/>
        <w:jc w:val="center"/>
        <w:rPr>
          <w:lang w:val="uk-UA" w:eastAsia="uk-UA"/>
        </w:rPr>
      </w:pPr>
      <w:r>
        <w:rPr>
          <w:noProof/>
          <w:lang w:val="uk-UA"/>
        </w:rPr>
        <w:drawing>
          <wp:inline distT="0" distB="0" distL="0" distR="0" wp14:anchorId="62FEFB3A" wp14:editId="71B63587">
            <wp:extent cx="5257800" cy="2241550"/>
            <wp:effectExtent l="0" t="0" r="0" b="0"/>
            <wp:docPr id="172"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57800" cy="2241550"/>
                    </a:xfrm>
                    <a:prstGeom prst="rect">
                      <a:avLst/>
                    </a:prstGeom>
                    <a:noFill/>
                    <a:ln>
                      <a:noFill/>
                    </a:ln>
                  </pic:spPr>
                </pic:pic>
              </a:graphicData>
            </a:graphic>
          </wp:inline>
        </w:drawing>
      </w:r>
    </w:p>
    <w:p w14:paraId="6249B327" w14:textId="77777777" w:rsidR="003A38AF" w:rsidRPr="00856E09" w:rsidRDefault="003A38AF" w:rsidP="00675979">
      <w:pPr>
        <w:ind w:firstLine="709"/>
        <w:jc w:val="center"/>
        <w:rPr>
          <w:sz w:val="28"/>
          <w:szCs w:val="28"/>
          <w:lang w:val="uk-UA"/>
        </w:rPr>
      </w:pPr>
    </w:p>
    <w:p w14:paraId="406ABC9B" w14:textId="77777777" w:rsidR="003A38AF" w:rsidRPr="00856E09" w:rsidRDefault="003A38AF" w:rsidP="00675979">
      <w:pPr>
        <w:ind w:firstLine="709"/>
        <w:jc w:val="both"/>
        <w:rPr>
          <w:sz w:val="28"/>
          <w:szCs w:val="28"/>
          <w:lang w:val="uk-UA"/>
        </w:rPr>
      </w:pPr>
      <w:r w:rsidRPr="00856E09">
        <w:rPr>
          <w:sz w:val="28"/>
          <w:szCs w:val="28"/>
          <w:lang w:val="uk-UA"/>
        </w:rPr>
        <w:t xml:space="preserve">Реакції алкілювання та ацилювання за Фріделем-Крафтсом для піридину не характерні. </w:t>
      </w:r>
      <w:r w:rsidRPr="00856E09">
        <w:rPr>
          <w:i/>
          <w:sz w:val="28"/>
          <w:szCs w:val="28"/>
          <w:lang w:val="uk-UA"/>
        </w:rPr>
        <w:t xml:space="preserve">Низька реакційна здатність піридинового циклу в реакціях елетрофільного заміщення та орієнтація заміщення в β-положення зумовлені електроно-акцепторними властивостями гетероатома </w:t>
      </w:r>
      <w:r w:rsidRPr="00856E09">
        <w:rPr>
          <w:sz w:val="28"/>
          <w:szCs w:val="28"/>
          <w:lang w:val="uk-UA"/>
        </w:rPr>
        <w:t>( –</w:t>
      </w:r>
      <w:r w:rsidRPr="00856E09">
        <w:rPr>
          <w:i/>
          <w:iCs/>
          <w:sz w:val="28"/>
          <w:szCs w:val="28"/>
          <w:lang w:val="uk-UA"/>
        </w:rPr>
        <w:t>I</w:t>
      </w:r>
      <w:r w:rsidRPr="00856E09">
        <w:rPr>
          <w:sz w:val="28"/>
          <w:szCs w:val="28"/>
          <w:lang w:val="uk-UA"/>
        </w:rPr>
        <w:t xml:space="preserve">, </w:t>
      </w:r>
      <w:r w:rsidRPr="00856E09">
        <w:rPr>
          <w:i/>
          <w:iCs/>
          <w:sz w:val="28"/>
          <w:szCs w:val="28"/>
          <w:lang w:val="uk-UA"/>
        </w:rPr>
        <w:t>–M</w:t>
      </w:r>
      <w:r w:rsidRPr="00856E09">
        <w:rPr>
          <w:iCs/>
          <w:sz w:val="28"/>
          <w:szCs w:val="28"/>
          <w:lang w:val="uk-UA"/>
        </w:rPr>
        <w:t xml:space="preserve">-ефекти ), який, знижуючи електрону густину на всіх атомах Карбону циклу, меншою мірою впливає на </w:t>
      </w:r>
      <w:r w:rsidRPr="00856E09">
        <w:rPr>
          <w:sz w:val="28"/>
          <w:szCs w:val="28"/>
          <w:lang w:val="uk-UA"/>
        </w:rPr>
        <w:t xml:space="preserve">β-положення, що і визначає місце атаки електрофільним реагентом. Крім того, у реакціях із протонними реагентами (нітування, сульфування) піридин утворює по гетероатому солі піридинію, а з галогенами – донорно-акцепторні комплекси, в яких на атомі Нітрогену з’представляється позитивний заряд, а це, у свою чергу, поводить до ще більшої дезактивації піридинового циклу. </w:t>
      </w:r>
    </w:p>
    <w:p w14:paraId="59D24D31" w14:textId="77777777" w:rsidR="003A38AF" w:rsidRPr="00856E09" w:rsidRDefault="003A38AF" w:rsidP="00675979">
      <w:pPr>
        <w:ind w:firstLine="709"/>
        <w:jc w:val="both"/>
        <w:rPr>
          <w:sz w:val="28"/>
          <w:szCs w:val="28"/>
          <w:lang w:val="uk-UA"/>
        </w:rPr>
      </w:pPr>
    </w:p>
    <w:p w14:paraId="73E82431" w14:textId="3765FDEB" w:rsidR="003A38AF" w:rsidRPr="00856E09" w:rsidRDefault="00A6399C" w:rsidP="00675979">
      <w:pPr>
        <w:ind w:firstLine="709"/>
        <w:jc w:val="center"/>
        <w:rPr>
          <w:lang w:val="uk-UA" w:eastAsia="uk-UA"/>
        </w:rPr>
      </w:pPr>
      <w:r>
        <w:rPr>
          <w:noProof/>
          <w:lang w:val="uk-UA"/>
        </w:rPr>
        <w:drawing>
          <wp:inline distT="0" distB="0" distL="0" distR="0" wp14:anchorId="6AF8C958" wp14:editId="118506E3">
            <wp:extent cx="3390900" cy="1416050"/>
            <wp:effectExtent l="0" t="0" r="0" b="0"/>
            <wp:docPr id="173"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90900" cy="1416050"/>
                    </a:xfrm>
                    <a:prstGeom prst="rect">
                      <a:avLst/>
                    </a:prstGeom>
                    <a:noFill/>
                    <a:ln>
                      <a:noFill/>
                    </a:ln>
                  </pic:spPr>
                </pic:pic>
              </a:graphicData>
            </a:graphic>
          </wp:inline>
        </w:drawing>
      </w:r>
    </w:p>
    <w:p w14:paraId="2BC17260"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Реакції нуклеофільного заміщення</w:t>
      </w:r>
      <w:r w:rsidRPr="00856E09">
        <w:rPr>
          <w:sz w:val="28"/>
          <w:szCs w:val="28"/>
          <w:lang w:val="uk-UA"/>
        </w:rPr>
        <w:t xml:space="preserve"> внаслідок зниження електроної густини на атомах Карбону піридинового циклу полегшуються. На відміну від бензену, </w:t>
      </w:r>
      <w:r w:rsidRPr="00856E09">
        <w:rPr>
          <w:i/>
          <w:sz w:val="28"/>
          <w:szCs w:val="28"/>
          <w:lang w:val="uk-UA"/>
        </w:rPr>
        <w:t>піридин досить легко реагує з нуклеофільними реагентами</w:t>
      </w:r>
      <w:r w:rsidRPr="00856E09">
        <w:rPr>
          <w:sz w:val="28"/>
          <w:szCs w:val="28"/>
          <w:lang w:val="uk-UA"/>
        </w:rPr>
        <w:t xml:space="preserve">, утвроюючи продукти заміщення в положеннях 2,4 або в 6 (α- і γ-положення). </w:t>
      </w:r>
      <w:r w:rsidRPr="00856E09">
        <w:rPr>
          <w:sz w:val="28"/>
          <w:szCs w:val="28"/>
          <w:lang w:val="uk-UA"/>
        </w:rPr>
        <w:br/>
        <w:t xml:space="preserve">З реакцій нуклеофільного заміщення найбільше відомі </w:t>
      </w:r>
      <w:r w:rsidRPr="00856E09">
        <w:rPr>
          <w:i/>
          <w:sz w:val="28"/>
          <w:szCs w:val="28"/>
          <w:lang w:val="uk-UA"/>
        </w:rPr>
        <w:t xml:space="preserve">амінування </w:t>
      </w:r>
      <w:r w:rsidRPr="00856E09">
        <w:rPr>
          <w:i/>
          <w:sz w:val="28"/>
          <w:szCs w:val="28"/>
          <w:lang w:val="uk-UA"/>
        </w:rPr>
        <w:br/>
        <w:t>за Чичибаніним</w:t>
      </w:r>
      <w:r w:rsidRPr="00856E09">
        <w:rPr>
          <w:sz w:val="28"/>
          <w:szCs w:val="28"/>
          <w:lang w:val="uk-UA"/>
        </w:rPr>
        <w:t>, яке грунтується на взаємодії піридину з натрій амідом NaNH</w:t>
      </w:r>
      <w:r w:rsidRPr="00856E09">
        <w:rPr>
          <w:sz w:val="28"/>
          <w:szCs w:val="28"/>
          <w:vertAlign w:val="subscript"/>
          <w:lang w:val="uk-UA"/>
        </w:rPr>
        <w:t>2</w:t>
      </w:r>
      <w:r w:rsidRPr="00856E09">
        <w:rPr>
          <w:sz w:val="28"/>
          <w:szCs w:val="28"/>
          <w:lang w:val="uk-UA"/>
        </w:rPr>
        <w:t xml:space="preserve"> у середовищі рідкого амоніаку при нагріванні. Унаслідок реакції утворюється </w:t>
      </w:r>
      <w:r w:rsidRPr="00856E09">
        <w:rPr>
          <w:sz w:val="28"/>
          <w:szCs w:val="28"/>
          <w:lang w:val="uk-UA"/>
        </w:rPr>
        <w:br/>
        <w:t>2-амінопіридин.</w:t>
      </w:r>
    </w:p>
    <w:p w14:paraId="374D890B" w14:textId="1CA5E243"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655116AC" wp14:editId="25572EA9">
            <wp:extent cx="4476750" cy="1803400"/>
            <wp:effectExtent l="0" t="0" r="0" b="0"/>
            <wp:docPr id="17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76750" cy="1803400"/>
                    </a:xfrm>
                    <a:prstGeom prst="rect">
                      <a:avLst/>
                    </a:prstGeom>
                    <a:noFill/>
                    <a:ln>
                      <a:noFill/>
                    </a:ln>
                  </pic:spPr>
                </pic:pic>
              </a:graphicData>
            </a:graphic>
          </wp:inline>
        </w:drawing>
      </w:r>
    </w:p>
    <w:p w14:paraId="348F3F5E" w14:textId="77777777" w:rsidR="003A38AF" w:rsidRPr="00856E09" w:rsidRDefault="003A38AF" w:rsidP="00675979">
      <w:pPr>
        <w:tabs>
          <w:tab w:val="left" w:pos="7655"/>
        </w:tabs>
        <w:ind w:firstLine="709"/>
        <w:jc w:val="center"/>
        <w:rPr>
          <w:sz w:val="28"/>
          <w:szCs w:val="28"/>
          <w:lang w:val="uk-UA"/>
        </w:rPr>
      </w:pPr>
    </w:p>
    <w:p w14:paraId="767EC0DA"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Подальше амінування приводить до утворення 2,6-диамінупіридину. Заміщення на аміногрупу атома Гідрогену в γ-положенні відбувається тільки  втому разі, якщо α-положення вже зайняті.</w:t>
      </w:r>
    </w:p>
    <w:p w14:paraId="77B964E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Уперше цю реакцію здійснив російський хімік-органік Олексій Євгенович Чичибанін 1914 року, тому вона отримала назву «</w:t>
      </w:r>
      <w:r w:rsidRPr="00856E09">
        <w:rPr>
          <w:i/>
          <w:sz w:val="28"/>
          <w:szCs w:val="28"/>
          <w:lang w:val="uk-UA"/>
        </w:rPr>
        <w:t>реакція Чичибаніна</w:t>
      </w:r>
      <w:r w:rsidRPr="00856E09">
        <w:rPr>
          <w:sz w:val="28"/>
          <w:szCs w:val="28"/>
          <w:lang w:val="uk-UA"/>
        </w:rPr>
        <w:t xml:space="preserve">», а надалі була поширена і на інші гетероциклічні сполуки. </w:t>
      </w:r>
    </w:p>
    <w:p w14:paraId="1E5FE4FB" w14:textId="77777777" w:rsidR="003A38AF" w:rsidRPr="00856E09" w:rsidRDefault="003A38AF" w:rsidP="00675979">
      <w:pPr>
        <w:tabs>
          <w:tab w:val="left" w:pos="7655"/>
        </w:tabs>
        <w:ind w:firstLine="709"/>
        <w:jc w:val="both"/>
        <w:rPr>
          <w:i/>
          <w:sz w:val="28"/>
          <w:szCs w:val="28"/>
          <w:lang w:val="uk-UA"/>
        </w:rPr>
      </w:pPr>
      <w:r w:rsidRPr="00856E09">
        <w:rPr>
          <w:i/>
          <w:sz w:val="28"/>
          <w:szCs w:val="28"/>
          <w:lang w:val="uk-UA"/>
        </w:rPr>
        <w:t>Механізм реакції:</w:t>
      </w:r>
    </w:p>
    <w:p w14:paraId="5FE0318C" w14:textId="77777777" w:rsidR="003A38AF" w:rsidRPr="00856E09" w:rsidRDefault="003A38AF" w:rsidP="00675979">
      <w:pPr>
        <w:tabs>
          <w:tab w:val="left" w:pos="7655"/>
        </w:tabs>
        <w:ind w:firstLine="709"/>
        <w:jc w:val="both"/>
        <w:rPr>
          <w:i/>
          <w:sz w:val="28"/>
          <w:szCs w:val="28"/>
          <w:lang w:val="uk-UA"/>
        </w:rPr>
      </w:pPr>
    </w:p>
    <w:p w14:paraId="36D9A2D3" w14:textId="5AA2D15C"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72DFBF4A" wp14:editId="66C2CF97">
            <wp:extent cx="5213350" cy="1035050"/>
            <wp:effectExtent l="0" t="0" r="0" b="0"/>
            <wp:docPr id="17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13350" cy="1035050"/>
                    </a:xfrm>
                    <a:prstGeom prst="rect">
                      <a:avLst/>
                    </a:prstGeom>
                    <a:noFill/>
                    <a:ln>
                      <a:noFill/>
                    </a:ln>
                  </pic:spPr>
                </pic:pic>
              </a:graphicData>
            </a:graphic>
          </wp:inline>
        </w:drawing>
      </w:r>
    </w:p>
    <w:p w14:paraId="56483FC2" w14:textId="77777777" w:rsidR="003A38AF" w:rsidRPr="00856E09" w:rsidRDefault="003A38AF" w:rsidP="00675979">
      <w:pPr>
        <w:tabs>
          <w:tab w:val="left" w:pos="7655"/>
        </w:tabs>
        <w:ind w:firstLine="709"/>
        <w:jc w:val="center"/>
        <w:rPr>
          <w:sz w:val="28"/>
          <w:szCs w:val="28"/>
          <w:lang w:val="uk-UA"/>
        </w:rPr>
      </w:pPr>
    </w:p>
    <w:p w14:paraId="2CC2DDC7" w14:textId="77777777" w:rsidR="003A38AF" w:rsidRPr="00856E09" w:rsidRDefault="003A38AF" w:rsidP="00675979">
      <w:pPr>
        <w:tabs>
          <w:tab w:val="left" w:pos="7655"/>
        </w:tabs>
        <w:ind w:firstLine="709"/>
        <w:jc w:val="both"/>
        <w:rPr>
          <w:sz w:val="28"/>
          <w:szCs w:val="28"/>
          <w:vertAlign w:val="superscript"/>
          <w:lang w:val="uk-UA"/>
        </w:rPr>
      </w:pPr>
      <w:r w:rsidRPr="00856E09">
        <w:rPr>
          <w:sz w:val="28"/>
          <w:szCs w:val="28"/>
          <w:lang w:val="uk-UA"/>
        </w:rPr>
        <w:t>Реакція перебігає за механізмом S</w:t>
      </w:r>
      <w:r w:rsidRPr="00856E09">
        <w:rPr>
          <w:sz w:val="28"/>
          <w:szCs w:val="28"/>
          <w:vertAlign w:val="subscript"/>
          <w:lang w:val="uk-UA"/>
        </w:rPr>
        <w:t>N</w:t>
      </w:r>
      <w:r w:rsidRPr="00856E09">
        <w:rPr>
          <w:sz w:val="28"/>
          <w:szCs w:val="28"/>
          <w:vertAlign w:val="superscript"/>
          <w:lang w:val="uk-UA"/>
        </w:rPr>
        <w:t>2</w:t>
      </w:r>
      <w:r w:rsidRPr="00856E09">
        <w:rPr>
          <w:sz w:val="28"/>
          <w:szCs w:val="28"/>
          <w:lang w:val="uk-UA"/>
        </w:rPr>
        <w:t>. На першій стадії нуклеофільна частина (NH</w:t>
      </w:r>
      <w:r w:rsidRPr="00856E09">
        <w:rPr>
          <w:sz w:val="28"/>
          <w:szCs w:val="28"/>
          <w:vertAlign w:val="subscript"/>
          <w:lang w:val="uk-UA"/>
        </w:rPr>
        <w:t>2</w:t>
      </w:r>
      <w:r w:rsidRPr="00856E09">
        <w:rPr>
          <w:sz w:val="28"/>
          <w:szCs w:val="28"/>
          <w:vertAlign w:val="superscript"/>
          <w:lang w:val="uk-UA"/>
        </w:rPr>
        <w:t>-</w:t>
      </w:r>
      <w:r w:rsidRPr="00856E09">
        <w:rPr>
          <w:sz w:val="28"/>
          <w:szCs w:val="28"/>
          <w:lang w:val="uk-UA"/>
        </w:rPr>
        <w:t>) атакує піридинове кільце з утворення σ-комплексу. На другій стадії σ-комплекс стабілізується  шляхом відщеплення гідрид-іона H</w:t>
      </w:r>
      <w:r w:rsidRPr="00856E09">
        <w:rPr>
          <w:sz w:val="28"/>
          <w:szCs w:val="28"/>
          <w:vertAlign w:val="superscript"/>
          <w:lang w:val="uk-UA"/>
        </w:rPr>
        <w:t>-.</w:t>
      </w:r>
    </w:p>
    <w:p w14:paraId="4AC2EF23"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Аналогічно амінуванню проходить гідроксилювання піридинового циклу. При пропусканні парів піридину над сухим калій гідроксид при 300-320</w:t>
      </w:r>
      <w:r w:rsidRPr="00856E09">
        <w:rPr>
          <w:sz w:val="28"/>
          <w:szCs w:val="28"/>
          <w:vertAlign w:val="superscript"/>
          <w:lang w:val="uk-UA"/>
        </w:rPr>
        <w:t xml:space="preserve"> 0</w:t>
      </w:r>
      <w:r w:rsidRPr="00856E09">
        <w:rPr>
          <w:sz w:val="28"/>
          <w:szCs w:val="28"/>
          <w:lang w:val="uk-UA"/>
        </w:rPr>
        <w:t>С утворюється 2-гідроксипіридин.</w:t>
      </w:r>
    </w:p>
    <w:p w14:paraId="335CF55F" w14:textId="74E2E398"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0CBA6EED" wp14:editId="490C3891">
            <wp:extent cx="4368800" cy="1028700"/>
            <wp:effectExtent l="0" t="0" r="0" b="0"/>
            <wp:docPr id="176"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68800" cy="1028700"/>
                    </a:xfrm>
                    <a:prstGeom prst="rect">
                      <a:avLst/>
                    </a:prstGeom>
                    <a:noFill/>
                    <a:ln>
                      <a:noFill/>
                    </a:ln>
                  </pic:spPr>
                </pic:pic>
              </a:graphicData>
            </a:graphic>
          </wp:inline>
        </w:drawing>
      </w:r>
    </w:p>
    <w:p w14:paraId="103E0752" w14:textId="77777777" w:rsidR="003A38AF" w:rsidRPr="00856E09" w:rsidRDefault="003A38AF" w:rsidP="00675979">
      <w:pPr>
        <w:tabs>
          <w:tab w:val="left" w:pos="7655"/>
        </w:tabs>
        <w:ind w:firstLine="709"/>
        <w:jc w:val="both"/>
        <w:rPr>
          <w:b/>
          <w:i/>
          <w:sz w:val="28"/>
          <w:szCs w:val="28"/>
          <w:lang w:val="uk-UA"/>
        </w:rPr>
      </w:pPr>
      <w:r w:rsidRPr="00856E09">
        <w:rPr>
          <w:b/>
          <w:sz w:val="28"/>
          <w:szCs w:val="28"/>
          <w:lang w:val="uk-UA"/>
        </w:rPr>
        <w:t>3) Реакції відновлення та окиснення</w:t>
      </w:r>
      <w:r w:rsidRPr="00856E09">
        <w:rPr>
          <w:b/>
          <w:i/>
          <w:sz w:val="28"/>
          <w:szCs w:val="28"/>
          <w:lang w:val="uk-UA"/>
        </w:rPr>
        <w:t xml:space="preserve">. </w:t>
      </w:r>
    </w:p>
    <w:p w14:paraId="36AB850B"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Відновлення</w:t>
      </w:r>
      <w:r w:rsidRPr="00856E09">
        <w:rPr>
          <w:sz w:val="28"/>
          <w:szCs w:val="28"/>
          <w:lang w:val="uk-UA"/>
        </w:rPr>
        <w:t xml:space="preserve">. Піридиновий цикл порівняно з бензеном відновлюється легше. </w:t>
      </w:r>
      <w:r w:rsidRPr="00856E09">
        <w:rPr>
          <w:i/>
          <w:sz w:val="28"/>
          <w:szCs w:val="28"/>
          <w:lang w:val="uk-UA"/>
        </w:rPr>
        <w:t>Залежно від природи відновників та умов гідрування  утворюються різні продукти.</w:t>
      </w:r>
      <w:r w:rsidRPr="00856E09">
        <w:rPr>
          <w:sz w:val="28"/>
          <w:szCs w:val="28"/>
          <w:lang w:val="uk-UA"/>
        </w:rPr>
        <w:t xml:space="preserve"> При відновленні піридину воднем над платиновим, паладієвим  або родієвим каталізатором утворюється піперидин. За досить жорстких умов, наприклад, при високотемпературному каталітичному гідруванні, відбувається відновне розщеплення піридинового кільця по зв’язку C-N з утворенням 1-пенттанаміну. </w:t>
      </w:r>
    </w:p>
    <w:p w14:paraId="6D1BCFEF" w14:textId="10EE6EF6"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673E2315" wp14:editId="188712F1">
            <wp:extent cx="5219700" cy="1593850"/>
            <wp:effectExtent l="0" t="0" r="0" b="0"/>
            <wp:docPr id="177"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19700" cy="1593850"/>
                    </a:xfrm>
                    <a:prstGeom prst="rect">
                      <a:avLst/>
                    </a:prstGeom>
                    <a:noFill/>
                    <a:ln>
                      <a:noFill/>
                    </a:ln>
                  </pic:spPr>
                </pic:pic>
              </a:graphicData>
            </a:graphic>
          </wp:inline>
        </w:drawing>
      </w:r>
    </w:p>
    <w:p w14:paraId="5F04F4F7" w14:textId="77777777" w:rsidR="003A38AF" w:rsidRPr="00856E09" w:rsidRDefault="003A38AF" w:rsidP="00675979">
      <w:pPr>
        <w:tabs>
          <w:tab w:val="left" w:pos="7655"/>
        </w:tabs>
        <w:ind w:firstLine="709"/>
        <w:jc w:val="center"/>
        <w:rPr>
          <w:sz w:val="28"/>
          <w:szCs w:val="28"/>
          <w:lang w:val="uk-UA"/>
        </w:rPr>
      </w:pPr>
    </w:p>
    <w:p w14:paraId="5C368C5C"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Окиснення.</w:t>
      </w:r>
      <w:r w:rsidRPr="00856E09">
        <w:rPr>
          <w:i/>
          <w:sz w:val="28"/>
          <w:szCs w:val="28"/>
          <w:lang w:val="uk-UA"/>
        </w:rPr>
        <w:t>Піридинове кільце стійке до дії окисників.</w:t>
      </w:r>
      <w:r w:rsidRPr="00856E09">
        <w:rPr>
          <w:sz w:val="28"/>
          <w:szCs w:val="28"/>
          <w:lang w:val="uk-UA"/>
        </w:rPr>
        <w:t xml:space="preserve"> Алкілпіридини, подібно до алкілбензенів, окиснюються досить легко, утворюючи піридинкарбонові кислоти. </w:t>
      </w:r>
    </w:p>
    <w:p w14:paraId="33B37D17" w14:textId="41EA48B2"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55D4C42E" wp14:editId="06C15519">
            <wp:extent cx="4025900" cy="1181100"/>
            <wp:effectExtent l="0" t="0" r="0" b="0"/>
            <wp:docPr id="178"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25900" cy="1181100"/>
                    </a:xfrm>
                    <a:prstGeom prst="rect">
                      <a:avLst/>
                    </a:prstGeom>
                    <a:noFill/>
                    <a:ln>
                      <a:noFill/>
                    </a:ln>
                  </pic:spPr>
                </pic:pic>
              </a:graphicData>
            </a:graphic>
          </wp:inline>
        </w:drawing>
      </w:r>
    </w:p>
    <w:p w14:paraId="07D2A2C4"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Під дією пероксикислот піридиновий цикл окиснюється по атому Нітрогену з утворенням N-оксидів (N-</w:t>
      </w:r>
      <w:r w:rsidRPr="00856E09">
        <w:rPr>
          <w:i/>
          <w:sz w:val="28"/>
          <w:szCs w:val="28"/>
          <w:lang w:val="uk-UA"/>
        </w:rPr>
        <w:t>окиснення</w:t>
      </w:r>
      <w:r w:rsidRPr="00856E09">
        <w:rPr>
          <w:sz w:val="28"/>
          <w:szCs w:val="28"/>
          <w:lang w:val="uk-UA"/>
        </w:rPr>
        <w:t>):</w:t>
      </w:r>
    </w:p>
    <w:p w14:paraId="36BAF0A7" w14:textId="062770AE"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5E76F399" wp14:editId="525446A8">
            <wp:extent cx="5041900" cy="1130300"/>
            <wp:effectExtent l="0" t="0" r="0" b="0"/>
            <wp:docPr id="17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41900" cy="1130300"/>
                    </a:xfrm>
                    <a:prstGeom prst="rect">
                      <a:avLst/>
                    </a:prstGeom>
                    <a:noFill/>
                    <a:ln>
                      <a:noFill/>
                    </a:ln>
                  </pic:spPr>
                </pic:pic>
              </a:graphicData>
            </a:graphic>
          </wp:inline>
        </w:drawing>
      </w:r>
    </w:p>
    <w:p w14:paraId="3CAEFA07"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Піридин – N-оксид і його похідні досить легко відновлюються до вихідних піридинів. Як відновні агенти частіше використовують галогеніди фосфору(III).</w:t>
      </w:r>
    </w:p>
    <w:p w14:paraId="1FBAC3B3" w14:textId="191350DA"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146C1B16" wp14:editId="699F231F">
            <wp:extent cx="4235450" cy="1035050"/>
            <wp:effectExtent l="0" t="0" r="0" b="0"/>
            <wp:docPr id="180"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35450" cy="1035050"/>
                    </a:xfrm>
                    <a:prstGeom prst="rect">
                      <a:avLst/>
                    </a:prstGeom>
                    <a:noFill/>
                    <a:ln>
                      <a:noFill/>
                    </a:ln>
                  </pic:spPr>
                </pic:pic>
              </a:graphicData>
            </a:graphic>
          </wp:inline>
        </w:drawing>
      </w:r>
    </w:p>
    <w:p w14:paraId="5AF265BE" w14:textId="57F136BC"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1257E10E" wp14:editId="697F6922">
            <wp:extent cx="838200" cy="1289050"/>
            <wp:effectExtent l="0" t="0" r="0" b="0"/>
            <wp:docPr id="181"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38200" cy="1289050"/>
                    </a:xfrm>
                    <a:prstGeom prst="rect">
                      <a:avLst/>
                    </a:prstGeom>
                    <a:noFill/>
                    <a:ln>
                      <a:noFill/>
                    </a:ln>
                  </pic:spPr>
                </pic:pic>
              </a:graphicData>
            </a:graphic>
          </wp:inline>
        </w:drawing>
      </w:r>
    </w:p>
    <w:p w14:paraId="2036215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Піридин-N-оксид, на відміну від піридину, більш активний у реакціях електрофільного заміщення. Це зумовлено деяким елетронодонорним ефектом атома Оксигену в кільце,  унаслідок зміщення елетронної густини від атома Оксигену в кільце, електрона густина підвищена порівняно з піридином. </w:t>
      </w:r>
    </w:p>
    <w:p w14:paraId="57A8B421"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Так, піридин-N-оксид вступає в реакцію нітрування набагато легще, ніж піридин. При нітруванні нітратною кислотою або калій нітратом у сульфатній кислоті з високим виходом утворюється 4-нітропіридин- N-оксид.</w:t>
      </w:r>
    </w:p>
    <w:p w14:paraId="7E134D6C" w14:textId="74C93979"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50618331" wp14:editId="266110AB">
            <wp:extent cx="3302000" cy="1295400"/>
            <wp:effectExtent l="0" t="0" r="0" b="0"/>
            <wp:docPr id="182"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02000" cy="1295400"/>
                    </a:xfrm>
                    <a:prstGeom prst="rect">
                      <a:avLst/>
                    </a:prstGeom>
                    <a:noFill/>
                    <a:ln>
                      <a:noFill/>
                    </a:ln>
                  </pic:spPr>
                </pic:pic>
              </a:graphicData>
            </a:graphic>
          </wp:inline>
        </w:drawing>
      </w:r>
    </w:p>
    <w:p w14:paraId="458E169B"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Оскільки заміщений N-оксид може бути  відновлений до відповідного піридину, цю реакцію використовують для добування γ-заміщених піридину.</w:t>
      </w:r>
    </w:p>
    <w:p w14:paraId="77060136" w14:textId="1A26DE6C"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47F2D5FA" wp14:editId="2F8B9D86">
            <wp:extent cx="5435600" cy="3314700"/>
            <wp:effectExtent l="0" t="0" r="0" b="0"/>
            <wp:docPr id="183"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35600" cy="3314700"/>
                    </a:xfrm>
                    <a:prstGeom prst="rect">
                      <a:avLst/>
                    </a:prstGeom>
                    <a:noFill/>
                    <a:ln>
                      <a:noFill/>
                    </a:ln>
                  </pic:spPr>
                </pic:pic>
              </a:graphicData>
            </a:graphic>
          </wp:inline>
        </w:drawing>
      </w:r>
    </w:p>
    <w:p w14:paraId="3C696AB4"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Алкілювання та ацилювання N-оксидів перебіє по атому Оксигену з утворенням солей N-алкокси- і N-ацилоксипіридинію відповідно.</w:t>
      </w:r>
    </w:p>
    <w:p w14:paraId="332F5F6C" w14:textId="77777777" w:rsidR="003A38AF" w:rsidRPr="00856E09" w:rsidRDefault="003A38AF" w:rsidP="00675979">
      <w:pPr>
        <w:tabs>
          <w:tab w:val="left" w:pos="7655"/>
        </w:tabs>
        <w:ind w:firstLine="709"/>
        <w:jc w:val="both"/>
        <w:rPr>
          <w:sz w:val="28"/>
          <w:szCs w:val="28"/>
          <w:lang w:val="uk-UA"/>
        </w:rPr>
      </w:pPr>
    </w:p>
    <w:p w14:paraId="3B6C7885" w14:textId="15B3E09A"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4A07B63B" wp14:editId="6A714012">
            <wp:extent cx="5734050" cy="1689100"/>
            <wp:effectExtent l="0" t="0" r="0" b="0"/>
            <wp:docPr id="18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4050" cy="1689100"/>
                    </a:xfrm>
                    <a:prstGeom prst="rect">
                      <a:avLst/>
                    </a:prstGeom>
                    <a:noFill/>
                    <a:ln>
                      <a:noFill/>
                    </a:ln>
                  </pic:spPr>
                </pic:pic>
              </a:graphicData>
            </a:graphic>
          </wp:inline>
        </w:drawing>
      </w:r>
    </w:p>
    <w:p w14:paraId="4B584854" w14:textId="77777777" w:rsidR="003A38AF" w:rsidRPr="00856E09" w:rsidRDefault="003A38AF" w:rsidP="00675979">
      <w:pPr>
        <w:tabs>
          <w:tab w:val="left" w:pos="7655"/>
        </w:tabs>
        <w:ind w:firstLine="709"/>
        <w:jc w:val="center"/>
        <w:rPr>
          <w:sz w:val="28"/>
          <w:szCs w:val="28"/>
          <w:lang w:val="uk-UA"/>
        </w:rPr>
      </w:pPr>
    </w:p>
    <w:p w14:paraId="14DB9955"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Реакції N-оксидів з нуклеофільними реагентами проходять аналогічно піридину, тобто переважно в положенні 2.</w:t>
      </w:r>
    </w:p>
    <w:p w14:paraId="47960B0D" w14:textId="77777777" w:rsidR="003A38AF" w:rsidRPr="00856E09" w:rsidRDefault="003A38AF" w:rsidP="00675979">
      <w:pPr>
        <w:tabs>
          <w:tab w:val="left" w:pos="284"/>
          <w:tab w:val="left" w:pos="567"/>
        </w:tabs>
        <w:ind w:firstLine="709"/>
        <w:jc w:val="both"/>
        <w:rPr>
          <w:b/>
          <w:sz w:val="28"/>
          <w:szCs w:val="28"/>
          <w:lang w:val="uk-UA"/>
        </w:rPr>
      </w:pPr>
    </w:p>
    <w:p w14:paraId="6232BBE6" w14:textId="77777777" w:rsidR="003A38AF" w:rsidRPr="00856E09" w:rsidRDefault="003A38AF" w:rsidP="00675979">
      <w:pPr>
        <w:tabs>
          <w:tab w:val="left" w:pos="284"/>
          <w:tab w:val="left" w:pos="567"/>
        </w:tabs>
        <w:ind w:firstLine="709"/>
        <w:jc w:val="both"/>
        <w:rPr>
          <w:b/>
          <w:sz w:val="28"/>
          <w:szCs w:val="28"/>
          <w:lang w:val="uk-UA"/>
        </w:rPr>
      </w:pPr>
    </w:p>
    <w:p w14:paraId="4F5F6003" w14:textId="77777777" w:rsidR="003A38AF" w:rsidRPr="00856E09" w:rsidRDefault="003A38AF" w:rsidP="00675979">
      <w:pPr>
        <w:tabs>
          <w:tab w:val="left" w:pos="284"/>
          <w:tab w:val="left" w:pos="567"/>
        </w:tabs>
        <w:ind w:firstLine="709"/>
        <w:jc w:val="both"/>
        <w:rPr>
          <w:b/>
          <w:sz w:val="28"/>
          <w:szCs w:val="28"/>
          <w:lang w:val="uk-UA"/>
        </w:rPr>
      </w:pPr>
      <w:r w:rsidRPr="00856E09">
        <w:rPr>
          <w:b/>
          <w:sz w:val="28"/>
          <w:szCs w:val="28"/>
          <w:lang w:val="uk-UA"/>
        </w:rPr>
        <w:t>2. Хінолін. Способи одержанн. Фізичні та хімічні властивості</w:t>
      </w:r>
    </w:p>
    <w:p w14:paraId="18F33DCA" w14:textId="455137A7" w:rsidR="003A38AF" w:rsidRPr="00856E09" w:rsidRDefault="00A6399C" w:rsidP="00675979">
      <w:pPr>
        <w:tabs>
          <w:tab w:val="left" w:pos="7655"/>
        </w:tabs>
        <w:ind w:firstLine="709"/>
        <w:jc w:val="center"/>
        <w:rPr>
          <w:b/>
          <w:sz w:val="28"/>
          <w:szCs w:val="28"/>
          <w:lang w:val="uk-UA"/>
        </w:rPr>
      </w:pPr>
      <w:r>
        <w:rPr>
          <w:noProof/>
          <w:lang w:val="uk-UA"/>
        </w:rPr>
        <w:drawing>
          <wp:inline distT="0" distB="0" distL="0" distR="0" wp14:anchorId="24E6CA2E" wp14:editId="65FD667A">
            <wp:extent cx="1746250" cy="876300"/>
            <wp:effectExtent l="0" t="0" r="0" b="0"/>
            <wp:docPr id="185"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46250" cy="876300"/>
                    </a:xfrm>
                    <a:prstGeom prst="rect">
                      <a:avLst/>
                    </a:prstGeom>
                    <a:noFill/>
                    <a:ln>
                      <a:noFill/>
                    </a:ln>
                  </pic:spPr>
                </pic:pic>
              </a:graphicData>
            </a:graphic>
          </wp:inline>
        </w:drawing>
      </w:r>
    </w:p>
    <w:p w14:paraId="46963B09" w14:textId="77777777" w:rsidR="003A38AF" w:rsidRPr="00856E09" w:rsidRDefault="003A38AF" w:rsidP="00675979">
      <w:pPr>
        <w:tabs>
          <w:tab w:val="left" w:pos="7655"/>
        </w:tabs>
        <w:ind w:firstLine="709"/>
        <w:jc w:val="center"/>
        <w:rPr>
          <w:b/>
          <w:i/>
          <w:sz w:val="28"/>
          <w:szCs w:val="28"/>
          <w:lang w:val="uk-UA"/>
        </w:rPr>
      </w:pPr>
      <w:r w:rsidRPr="00856E09">
        <w:rPr>
          <w:b/>
          <w:i/>
          <w:sz w:val="28"/>
          <w:szCs w:val="28"/>
          <w:lang w:val="uk-UA"/>
        </w:rPr>
        <w:t>Хінолін</w:t>
      </w:r>
    </w:p>
    <w:p w14:paraId="0C639B25"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Хінолін (бензо [b] піридин) є конденсована гетероциклічна система, що складається з піридинового та бензольного кільця. Нумерацію атомів у молекулі хіноліну починають з гетероатома, атоми Карбону в пиридиновом циклі позначаються буквами </w:t>
      </w:r>
      <w:r w:rsidRPr="00856E09">
        <w:rPr>
          <w:sz w:val="28"/>
          <w:szCs w:val="28"/>
          <w:lang w:val="uk-UA"/>
        </w:rPr>
        <w:sym w:font="Symbol" w:char="F061"/>
      </w:r>
      <w:r w:rsidRPr="00856E09">
        <w:rPr>
          <w:sz w:val="28"/>
          <w:szCs w:val="28"/>
          <w:lang w:val="uk-UA"/>
        </w:rPr>
        <w:t xml:space="preserve">, </w:t>
      </w:r>
      <w:r w:rsidRPr="00856E09">
        <w:rPr>
          <w:sz w:val="28"/>
          <w:szCs w:val="28"/>
          <w:lang w:val="uk-UA"/>
        </w:rPr>
        <w:sym w:font="Symbol" w:char="F062"/>
      </w:r>
      <w:r w:rsidRPr="00856E09">
        <w:rPr>
          <w:sz w:val="28"/>
          <w:szCs w:val="28"/>
          <w:lang w:val="uk-UA"/>
        </w:rPr>
        <w:t xml:space="preserve"> і </w:t>
      </w:r>
      <w:r w:rsidRPr="00856E09">
        <w:rPr>
          <w:sz w:val="28"/>
          <w:szCs w:val="28"/>
          <w:lang w:val="uk-UA"/>
        </w:rPr>
        <w:sym w:font="Symbol" w:char="F067"/>
      </w:r>
      <w:r w:rsidRPr="00856E09">
        <w:rPr>
          <w:sz w:val="28"/>
          <w:szCs w:val="28"/>
          <w:lang w:val="uk-UA"/>
        </w:rPr>
        <w:t>.</w:t>
      </w:r>
    </w:p>
    <w:p w14:paraId="644389DE" w14:textId="77777777" w:rsidR="003A38AF" w:rsidRPr="00856E09" w:rsidRDefault="003A38AF" w:rsidP="00675979">
      <w:pPr>
        <w:tabs>
          <w:tab w:val="left" w:pos="7655"/>
        </w:tabs>
        <w:ind w:firstLine="709"/>
        <w:jc w:val="both"/>
        <w:rPr>
          <w:b/>
          <w:sz w:val="28"/>
          <w:szCs w:val="28"/>
          <w:lang w:val="uk-UA"/>
        </w:rPr>
      </w:pPr>
    </w:p>
    <w:p w14:paraId="0E0D0908" w14:textId="77777777" w:rsidR="003A38AF" w:rsidRPr="00856E09" w:rsidRDefault="003A38AF" w:rsidP="00675979">
      <w:pPr>
        <w:tabs>
          <w:tab w:val="left" w:pos="7655"/>
        </w:tabs>
        <w:ind w:firstLine="709"/>
        <w:jc w:val="both"/>
        <w:rPr>
          <w:i/>
          <w:sz w:val="28"/>
          <w:szCs w:val="28"/>
          <w:lang w:val="uk-UA"/>
        </w:rPr>
      </w:pPr>
      <w:r w:rsidRPr="00856E09">
        <w:rPr>
          <w:b/>
          <w:i/>
          <w:sz w:val="28"/>
          <w:szCs w:val="28"/>
          <w:lang w:val="uk-UA"/>
        </w:rPr>
        <w:t>Спосіб добування</w:t>
      </w:r>
    </w:p>
    <w:p w14:paraId="2520234B"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Хінолін уперше виділив німецький хімік-органік Фрідліб Фердінанд Рунг в 1834 рік через продуктів перегонки кам’яновугільної смоли. Кам’яновугільна смола і в даний час використовує для отримання хіноліну і деякі його метилпохідні. Найбільш важливі способи синтезу хіноліну і його похідних - синтез Скраупа і синтез Дебнер-Міллера.</w:t>
      </w:r>
    </w:p>
    <w:p w14:paraId="5CF6AE3D"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Синтез Скраупа</w:t>
      </w:r>
      <w:r w:rsidRPr="00856E09">
        <w:rPr>
          <w:sz w:val="28"/>
          <w:szCs w:val="28"/>
          <w:lang w:val="uk-UA"/>
        </w:rPr>
        <w:t xml:space="preserve"> реакція заснована на взаємодії аніліну і його замещених в ядрі похідних, що має вільне орто-положення, з гліцерином, концентрованої сульфатної кислотою і окислювачем при нагріванні. в якості окислювача частіше використовують нітросполуками, відповідне вихідного аміну. для отримання хіноліну за методом Скрауп нагріває анілін з гліцериномі концентрованої сульфатної кислотою в присутності окислювача – нітробензола:</w:t>
      </w:r>
    </w:p>
    <w:p w14:paraId="7E874AA0" w14:textId="2F48DCC9"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44E70AE5" wp14:editId="6CD4803F">
            <wp:extent cx="3613150" cy="946150"/>
            <wp:effectExtent l="0" t="0" r="0" b="0"/>
            <wp:docPr id="186"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13150" cy="946150"/>
                    </a:xfrm>
                    <a:prstGeom prst="rect">
                      <a:avLst/>
                    </a:prstGeom>
                    <a:noFill/>
                    <a:ln>
                      <a:noFill/>
                    </a:ln>
                  </pic:spPr>
                </pic:pic>
              </a:graphicData>
            </a:graphic>
          </wp:inline>
        </w:drawing>
      </w:r>
    </w:p>
    <w:p w14:paraId="2746CE9E"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Механізм реакція включає три послідовні стадії. На першій стадії гліцерин під дією концентрованої сульфатної кислоти піддається внутрішньомолекулярної дегідратації з утворенням акролеїну.</w:t>
      </w:r>
      <w:r w:rsidR="003B0436">
        <w:rPr>
          <w:sz w:val="28"/>
          <w:szCs w:val="28"/>
          <w:lang w:val="uk-UA"/>
        </w:rPr>
        <w:t xml:space="preserve"> На другій стадії акролеїн, що </w:t>
      </w:r>
      <w:r w:rsidRPr="00856E09">
        <w:rPr>
          <w:sz w:val="28"/>
          <w:szCs w:val="28"/>
          <w:lang w:val="uk-UA"/>
        </w:rPr>
        <w:t>утворюється, вступає в реакцію з аніліном:</w:t>
      </w:r>
    </w:p>
    <w:p w14:paraId="62714BDA" w14:textId="64C46977"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6E99D844" wp14:editId="7216839F">
            <wp:extent cx="5492750" cy="2254250"/>
            <wp:effectExtent l="0" t="0" r="0" b="0"/>
            <wp:docPr id="187"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492750" cy="2254250"/>
                    </a:xfrm>
                    <a:prstGeom prst="rect">
                      <a:avLst/>
                    </a:prstGeom>
                    <a:noFill/>
                    <a:ln>
                      <a:noFill/>
                    </a:ln>
                  </pic:spPr>
                </pic:pic>
              </a:graphicData>
            </a:graphic>
          </wp:inline>
        </w:drawing>
      </w:r>
    </w:p>
    <w:p w14:paraId="2F77DCD6"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Спочатку відбувається нуклеофільне приєднання молекули аніліну за місцем розриву, активований подвійний вуглець-вуглецевий зв'язок молекули акролеїну. Потім утворюється 3-анілінопропаналь, що в кислому середовищі піддається циклізації, перетворюючись при цьому в 1,2-дигідрохінолін. Замикання циклу обумовлена електрофільную атакою карбонільной групи </w:t>
      </w:r>
      <w:r w:rsidRPr="00856E09">
        <w:rPr>
          <w:i/>
          <w:sz w:val="28"/>
          <w:szCs w:val="28"/>
          <w:lang w:val="uk-UA"/>
        </w:rPr>
        <w:t>орто</w:t>
      </w:r>
      <w:r w:rsidRPr="00856E09">
        <w:rPr>
          <w:sz w:val="28"/>
          <w:szCs w:val="28"/>
          <w:lang w:val="uk-UA"/>
        </w:rPr>
        <w:t>-положення бензольного кільця.</w:t>
      </w:r>
    </w:p>
    <w:p w14:paraId="245FD423"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На третій стадії реакції 1,2-дигідрохінолін окиснює нітробензол до хіноліну.</w:t>
      </w:r>
    </w:p>
    <w:p w14:paraId="0B5A06C1" w14:textId="7EF72E50"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1F0AAA2E" wp14:editId="7995B2BE">
            <wp:extent cx="4152900" cy="952500"/>
            <wp:effectExtent l="0" t="0" r="0" b="0"/>
            <wp:docPr id="188"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52900" cy="952500"/>
                    </a:xfrm>
                    <a:prstGeom prst="rect">
                      <a:avLst/>
                    </a:prstGeom>
                    <a:noFill/>
                    <a:ln>
                      <a:noFill/>
                    </a:ln>
                  </pic:spPr>
                </pic:pic>
              </a:graphicData>
            </a:graphic>
          </wp:inline>
        </w:drawing>
      </w:r>
    </w:p>
    <w:p w14:paraId="17C1CAE5"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У процесі окиснення нітробензен кількісно відновлюється до аніліну, який знову вступає в реакцію з описаного механізму. При використанні в синтезі Скраупа заміщених аніліну з вільним орто-положенням утворюються похідні хіноліну з замісниками в бензеновому ядрі. Реакція відкрита у 1880 р. австрійським хіміком-органіком Зденко Хансом Скраупом.</w:t>
      </w:r>
    </w:p>
    <w:p w14:paraId="00917030"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Синтез Дебнера-Міллера.</w:t>
      </w:r>
      <w:r w:rsidRPr="00856E09">
        <w:rPr>
          <w:sz w:val="28"/>
          <w:szCs w:val="28"/>
          <w:lang w:val="uk-UA"/>
        </w:rPr>
        <w:t xml:space="preserve"> Даний спосіб є модифікованим синтезом Скраупа і використовується для отримання похідних хіноліну з алкільними замісниками в піридиновцу циклі.</w:t>
      </w:r>
    </w:p>
    <w:p w14:paraId="66898F5E" w14:textId="48779749" w:rsidR="003A38AF" w:rsidRPr="00856E09" w:rsidRDefault="003A38AF" w:rsidP="00675979">
      <w:pPr>
        <w:tabs>
          <w:tab w:val="left" w:pos="7655"/>
        </w:tabs>
        <w:ind w:firstLine="709"/>
        <w:jc w:val="both"/>
        <w:rPr>
          <w:sz w:val="28"/>
          <w:szCs w:val="28"/>
          <w:lang w:val="uk-UA"/>
        </w:rPr>
      </w:pPr>
      <w:r w:rsidRPr="00856E09">
        <w:rPr>
          <w:sz w:val="28"/>
          <w:szCs w:val="28"/>
          <w:lang w:val="uk-UA"/>
        </w:rPr>
        <w:t>Синтез Дебнера-Міллера полягає в нагріванні первинного ароматичного аміну з альдегідом (здатний до кротонової конденсації) в присутності цинку хлорид, хлоридної або інші кислоти. Механізм реакції подібний до механізму реакції Скраупа. На першій стадії протікає кротонова конденсація двох молекул альдегіду з утворенням α,β-ненасиченого альдегіду, який, як і в синтезі Скраупа, взаємодіє далі з ароматичним аміном. Роль окисника виконують азометини</w:t>
      </w:r>
      <w:r w:rsidR="00A6399C">
        <w:rPr>
          <w:noProof/>
          <w:lang w:val="uk-UA"/>
        </w:rPr>
        <w:drawing>
          <wp:inline distT="0" distB="0" distL="0" distR="0" wp14:anchorId="772F7BC0" wp14:editId="70A36C1D">
            <wp:extent cx="1219200" cy="165100"/>
            <wp:effectExtent l="0" t="0" r="0" b="0"/>
            <wp:docPr id="18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19200" cy="165100"/>
                    </a:xfrm>
                    <a:prstGeom prst="rect">
                      <a:avLst/>
                    </a:prstGeom>
                    <a:noFill/>
                    <a:ln>
                      <a:noFill/>
                    </a:ln>
                  </pic:spPr>
                </pic:pic>
              </a:graphicData>
            </a:graphic>
          </wp:inline>
        </w:drawing>
      </w:r>
      <w:r w:rsidRPr="00856E09">
        <w:rPr>
          <w:sz w:val="28"/>
          <w:szCs w:val="28"/>
          <w:lang w:val="uk-UA"/>
        </w:rPr>
        <w:t>, які утворюються в процесі реакції.</w:t>
      </w:r>
    </w:p>
    <w:p w14:paraId="464DF040" w14:textId="6CF8F51D"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73AB7B2B" wp14:editId="1E3EDEE0">
            <wp:extent cx="5448300" cy="1568450"/>
            <wp:effectExtent l="0" t="0" r="0" b="0"/>
            <wp:docPr id="190"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448300" cy="1568450"/>
                    </a:xfrm>
                    <a:prstGeom prst="rect">
                      <a:avLst/>
                    </a:prstGeom>
                    <a:noFill/>
                    <a:ln>
                      <a:noFill/>
                    </a:ln>
                  </pic:spPr>
                </pic:pic>
              </a:graphicData>
            </a:graphic>
          </wp:inline>
        </w:drawing>
      </w:r>
      <w:r>
        <w:rPr>
          <w:noProof/>
          <w:lang w:val="uk-UA"/>
        </w:rPr>
        <w:drawing>
          <wp:inline distT="0" distB="0" distL="0" distR="0" wp14:anchorId="14A11BBB" wp14:editId="7611F3A2">
            <wp:extent cx="4375150" cy="882650"/>
            <wp:effectExtent l="0" t="0" r="0" b="0"/>
            <wp:docPr id="191"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75150" cy="882650"/>
                    </a:xfrm>
                    <a:prstGeom prst="rect">
                      <a:avLst/>
                    </a:prstGeom>
                    <a:noFill/>
                    <a:ln>
                      <a:noFill/>
                    </a:ln>
                  </pic:spPr>
                </pic:pic>
              </a:graphicData>
            </a:graphic>
          </wp:inline>
        </w:drawing>
      </w:r>
    </w:p>
    <w:p w14:paraId="3706AA28"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Реакція відкрита в 1881 р. О. Дебнером і В. Міллером.</w:t>
      </w:r>
    </w:p>
    <w:p w14:paraId="15BA9162" w14:textId="77777777" w:rsidR="003A38AF" w:rsidRPr="00856E09" w:rsidRDefault="003A38AF" w:rsidP="00675979">
      <w:pPr>
        <w:tabs>
          <w:tab w:val="left" w:pos="7655"/>
        </w:tabs>
        <w:ind w:firstLine="709"/>
        <w:jc w:val="both"/>
        <w:rPr>
          <w:b/>
          <w:i/>
          <w:sz w:val="28"/>
          <w:szCs w:val="28"/>
          <w:lang w:val="uk-UA"/>
        </w:rPr>
      </w:pPr>
      <w:r w:rsidRPr="00856E09">
        <w:rPr>
          <w:b/>
          <w:i/>
          <w:sz w:val="28"/>
          <w:szCs w:val="28"/>
          <w:lang w:val="uk-UA"/>
        </w:rPr>
        <w:t>Фізичні властивості</w:t>
      </w:r>
    </w:p>
    <w:p w14:paraId="31680FB4"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Хінолін – безбарвна рідина з дуже неприємним запахом (т кип.237</w:t>
      </w:r>
      <w:r w:rsidRPr="00856E09">
        <w:rPr>
          <w:sz w:val="28"/>
          <w:szCs w:val="28"/>
          <w:vertAlign w:val="superscript"/>
          <w:lang w:val="uk-UA"/>
        </w:rPr>
        <w:t>0</w:t>
      </w:r>
      <w:r w:rsidRPr="00856E09">
        <w:rPr>
          <w:sz w:val="28"/>
          <w:szCs w:val="28"/>
          <w:lang w:val="uk-UA"/>
        </w:rPr>
        <w:t>С), добре змішується з водою, етанолом, діетиловим ефіром та іншими органічними розчинниками, переганяється з водяною парою.</w:t>
      </w:r>
    </w:p>
    <w:p w14:paraId="002F4197" w14:textId="77777777" w:rsidR="003A38AF" w:rsidRPr="00856E09" w:rsidRDefault="003A38AF" w:rsidP="00675979">
      <w:pPr>
        <w:tabs>
          <w:tab w:val="left" w:pos="7655"/>
        </w:tabs>
        <w:ind w:firstLine="709"/>
        <w:jc w:val="both"/>
        <w:rPr>
          <w:b/>
          <w:i/>
          <w:sz w:val="28"/>
          <w:szCs w:val="28"/>
          <w:lang w:val="uk-UA"/>
        </w:rPr>
      </w:pPr>
      <w:r w:rsidRPr="00856E09">
        <w:rPr>
          <w:b/>
          <w:i/>
          <w:sz w:val="28"/>
          <w:szCs w:val="28"/>
          <w:lang w:val="uk-UA"/>
        </w:rPr>
        <w:t>Хімічні властивості</w:t>
      </w:r>
    </w:p>
    <w:p w14:paraId="2FF3DF2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Хінолін є гетероароматичною сполукою. Молекула має плоску будову і містить замкну конк’юговану </w:t>
      </w:r>
      <w:r w:rsidRPr="00856E09">
        <w:rPr>
          <w:sz w:val="28"/>
          <w:szCs w:val="28"/>
          <w:lang w:val="uk-UA"/>
        </w:rPr>
        <w:sym w:font="Symbol" w:char="F070"/>
      </w:r>
      <w:r w:rsidRPr="00856E09">
        <w:rPr>
          <w:sz w:val="28"/>
          <w:szCs w:val="28"/>
          <w:lang w:val="uk-UA"/>
        </w:rPr>
        <w:t xml:space="preserve">-електронну систему з 10 </w:t>
      </w:r>
      <w:r w:rsidRPr="00856E09">
        <w:rPr>
          <w:sz w:val="28"/>
          <w:szCs w:val="28"/>
          <w:lang w:val="uk-UA"/>
        </w:rPr>
        <w:sym w:font="Symbol" w:char="F070"/>
      </w:r>
      <w:r w:rsidRPr="00856E09">
        <w:rPr>
          <w:sz w:val="28"/>
          <w:szCs w:val="28"/>
          <w:lang w:val="uk-UA"/>
        </w:rPr>
        <w:t>-електронів, що відповідає правилу Хюккеля. За хімічними властивостями хінолін нагадує піридин. Ддля нього характернв реакції за участю гетероатома, реакції електрофільного та нуклеофільного заміщення атомів Гідрогену хінолінова ядра, а також реакції окиснення і відновлення.</w:t>
      </w:r>
    </w:p>
    <w:p w14:paraId="39C39AFB"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Реакції за участю гетероатома</w:t>
      </w:r>
      <w:r w:rsidRPr="00856E09">
        <w:rPr>
          <w:sz w:val="28"/>
          <w:szCs w:val="28"/>
          <w:lang w:val="uk-UA"/>
        </w:rPr>
        <w:t>. Наявність в молекулі хіноліну атома Нітрогену пиридинового типу повідомляє з'єднанню основней властивостей. Як основа хінолін трохи слабкіше піридину (рKвн</w:t>
      </w:r>
      <w:r w:rsidRPr="00856E09">
        <w:rPr>
          <w:sz w:val="28"/>
          <w:szCs w:val="28"/>
          <w:vertAlign w:val="superscript"/>
          <w:lang w:val="uk-UA"/>
        </w:rPr>
        <w:t>+</w:t>
      </w:r>
      <w:r w:rsidRPr="00856E09">
        <w:rPr>
          <w:sz w:val="28"/>
          <w:szCs w:val="28"/>
          <w:lang w:val="uk-UA"/>
        </w:rPr>
        <w:t xml:space="preserve"> хіноліну – 4,94; піридину – 5,25). За участю гетероатома хінолін, аналогічно піридину, утворює сіль з сильними кислотами, алкіл- і ацілгалогенідами:</w:t>
      </w:r>
    </w:p>
    <w:p w14:paraId="201D5492" w14:textId="4E6AB42C"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03B19933" wp14:editId="38271558">
            <wp:extent cx="5219700" cy="1447800"/>
            <wp:effectExtent l="0" t="0" r="0" b="0"/>
            <wp:docPr id="192"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19700" cy="1447800"/>
                    </a:xfrm>
                    <a:prstGeom prst="rect">
                      <a:avLst/>
                    </a:prstGeom>
                    <a:noFill/>
                    <a:ln>
                      <a:noFill/>
                    </a:ln>
                  </pic:spPr>
                </pic:pic>
              </a:graphicData>
            </a:graphic>
          </wp:inline>
        </w:drawing>
      </w:r>
    </w:p>
    <w:p w14:paraId="20422029"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Реакції електрофільного та нуклеофільного заміщення</w:t>
      </w:r>
      <w:r w:rsidRPr="00856E09">
        <w:rPr>
          <w:b/>
          <w:sz w:val="28"/>
          <w:szCs w:val="28"/>
          <w:lang w:val="uk-UA"/>
        </w:rPr>
        <w:t xml:space="preserve"> (S</w:t>
      </w:r>
      <w:r w:rsidRPr="00856E09">
        <w:rPr>
          <w:b/>
          <w:sz w:val="28"/>
          <w:szCs w:val="28"/>
          <w:vertAlign w:val="subscript"/>
          <w:lang w:val="uk-UA"/>
        </w:rPr>
        <w:t>E</w:t>
      </w:r>
      <w:r w:rsidRPr="00856E09">
        <w:rPr>
          <w:b/>
          <w:sz w:val="28"/>
          <w:szCs w:val="28"/>
          <w:lang w:val="uk-UA"/>
        </w:rPr>
        <w:t>, S</w:t>
      </w:r>
      <w:r w:rsidRPr="00856E09">
        <w:rPr>
          <w:b/>
          <w:sz w:val="28"/>
          <w:szCs w:val="28"/>
          <w:vertAlign w:val="subscript"/>
          <w:lang w:val="uk-UA"/>
        </w:rPr>
        <w:t>N</w:t>
      </w:r>
      <w:r w:rsidRPr="00856E09">
        <w:rPr>
          <w:b/>
          <w:sz w:val="28"/>
          <w:szCs w:val="28"/>
          <w:lang w:val="uk-UA"/>
        </w:rPr>
        <w:t>).</w:t>
      </w:r>
      <w:r w:rsidRPr="00856E09">
        <w:rPr>
          <w:sz w:val="28"/>
          <w:szCs w:val="28"/>
          <w:lang w:val="uk-UA"/>
        </w:rPr>
        <w:t xml:space="preserve"> електрона щільність в молекулі хіноліну в порівнянні з бензоаналогом нафталіну менша і нерівномірно розподілене через електроноакцепторний  вплив гетероатомом: в піридинову кільці вона нижче, ніж в бензенову. Тому при дії електрофільними реагентами заміщення, як правило, йде по бензольному кільцю, а нуклеофільними – по піридиновому. Реакції електрофільного заміщення в молекулі хіноліну протікають переважно в положеннях 5 і 8. так, при нітрувані нітруючою сумішішю утворюється суміш 5- і 8-нітрохінолінов, сульфування концентрованої сульфатної кислоти </w:t>
      </w:r>
      <w:r w:rsidRPr="00856E09">
        <w:rPr>
          <w:sz w:val="28"/>
          <w:szCs w:val="28"/>
          <w:lang w:val="uk-UA"/>
        </w:rPr>
        <w:br/>
        <w:t xml:space="preserve">при 220 </w:t>
      </w:r>
      <w:r w:rsidRPr="00856E09">
        <w:rPr>
          <w:sz w:val="28"/>
          <w:szCs w:val="28"/>
          <w:vertAlign w:val="superscript"/>
          <w:lang w:val="uk-UA"/>
        </w:rPr>
        <w:t>0</w:t>
      </w:r>
      <w:r w:rsidRPr="00856E09">
        <w:rPr>
          <w:sz w:val="28"/>
          <w:szCs w:val="28"/>
          <w:lang w:val="uk-UA"/>
        </w:rPr>
        <w:t xml:space="preserve">С призводить до утворення 8-хінолінсульфокислота, а при 300 </w:t>
      </w:r>
      <w:r w:rsidRPr="00856E09">
        <w:rPr>
          <w:sz w:val="28"/>
          <w:szCs w:val="28"/>
          <w:vertAlign w:val="superscript"/>
          <w:lang w:val="uk-UA"/>
        </w:rPr>
        <w:t>0</w:t>
      </w:r>
      <w:r w:rsidRPr="00856E09">
        <w:rPr>
          <w:sz w:val="28"/>
          <w:szCs w:val="28"/>
          <w:lang w:val="uk-UA"/>
        </w:rPr>
        <w:t xml:space="preserve">С – термодинамічно більш кращою (6-хінолінсульфокіслоти (у цих умовах 5- і </w:t>
      </w:r>
      <w:r w:rsidRPr="00856E09">
        <w:rPr>
          <w:sz w:val="28"/>
          <w:szCs w:val="28"/>
          <w:lang w:val="uk-UA"/>
        </w:rPr>
        <w:br/>
        <w:t>8-ізомери перегруповуються в 6-ізомер).</w:t>
      </w:r>
    </w:p>
    <w:p w14:paraId="23D88470" w14:textId="1CBE3CBE"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4F4ED8D9" wp14:editId="39521361">
            <wp:extent cx="4648200" cy="1981200"/>
            <wp:effectExtent l="0" t="0" r="0" b="0"/>
            <wp:docPr id="193"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648200" cy="1981200"/>
                    </a:xfrm>
                    <a:prstGeom prst="rect">
                      <a:avLst/>
                    </a:prstGeom>
                    <a:noFill/>
                    <a:ln>
                      <a:noFill/>
                    </a:ln>
                  </pic:spPr>
                </pic:pic>
              </a:graphicData>
            </a:graphic>
          </wp:inline>
        </w:drawing>
      </w:r>
    </w:p>
    <w:p w14:paraId="445D715D"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В реакції нуклеофільного заміщення</w:t>
      </w:r>
      <w:r w:rsidRPr="00856E09">
        <w:rPr>
          <w:sz w:val="28"/>
          <w:szCs w:val="28"/>
          <w:lang w:val="uk-UA"/>
        </w:rPr>
        <w:t xml:space="preserve"> хінолін вступає легше, ніж піридин. При цьому, як і в кільці піридину, нуклеофільних атака піддається переважно положення 2. так, при дії на хіноліні натрій амід в середовищі рідкий аміак утворюється 2-амінохіноліну, калій гідроксиду при 280-300 </w:t>
      </w:r>
      <w:r w:rsidRPr="00856E09">
        <w:rPr>
          <w:sz w:val="28"/>
          <w:szCs w:val="28"/>
          <w:vertAlign w:val="superscript"/>
          <w:lang w:val="uk-UA"/>
        </w:rPr>
        <w:t>0</w:t>
      </w:r>
      <w:r w:rsidRPr="00856E09">
        <w:rPr>
          <w:sz w:val="28"/>
          <w:szCs w:val="28"/>
          <w:lang w:val="uk-UA"/>
        </w:rPr>
        <w:t>С –</w:t>
      </w:r>
      <w:r w:rsidRPr="00856E09">
        <w:rPr>
          <w:sz w:val="28"/>
          <w:szCs w:val="28"/>
          <w:lang w:val="uk-UA"/>
        </w:rPr>
        <w:br/>
        <w:t>2-гідроксихінолін:</w:t>
      </w:r>
    </w:p>
    <w:p w14:paraId="4FD2CADC" w14:textId="1ADABD42"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1EE1D3D3" wp14:editId="2DB1D8E6">
            <wp:extent cx="5467350" cy="1143000"/>
            <wp:effectExtent l="0" t="0" r="0" b="0"/>
            <wp:docPr id="19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67350" cy="1143000"/>
                    </a:xfrm>
                    <a:prstGeom prst="rect">
                      <a:avLst/>
                    </a:prstGeom>
                    <a:noFill/>
                    <a:ln>
                      <a:noFill/>
                    </a:ln>
                  </pic:spPr>
                </pic:pic>
              </a:graphicData>
            </a:graphic>
          </wp:inline>
        </w:drawing>
      </w:r>
    </w:p>
    <w:p w14:paraId="64BD3E19"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Реакції відновлення і окиснення.</w:t>
      </w:r>
      <w:r w:rsidRPr="00856E09">
        <w:rPr>
          <w:sz w:val="28"/>
          <w:szCs w:val="28"/>
          <w:lang w:val="uk-UA"/>
        </w:rPr>
        <w:t xml:space="preserve"> Відновлення хіноліну протікає в першу чергу в піридиновом ядрі. При дії більшості відновників з високим виходом утворюється 1,2-дигідрохінолін, в присутності нікеля Ренея хінолін відновлюється водень до 1,2,3,4-тетрагідрохіноліна. Каталітичного гідрування в жорстких умовах зачіпає також бензольне кільце:</w:t>
      </w:r>
    </w:p>
    <w:p w14:paraId="4B043FAA" w14:textId="38C63CE9"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58881B12" wp14:editId="61B35B66">
            <wp:extent cx="5257800" cy="1936750"/>
            <wp:effectExtent l="0" t="0" r="0" b="0"/>
            <wp:docPr id="195"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257800" cy="1936750"/>
                    </a:xfrm>
                    <a:prstGeom prst="rect">
                      <a:avLst/>
                    </a:prstGeom>
                    <a:noFill/>
                    <a:ln>
                      <a:noFill/>
                    </a:ln>
                  </pic:spPr>
                </pic:pic>
              </a:graphicData>
            </a:graphic>
          </wp:inline>
        </w:drawing>
      </w:r>
    </w:p>
    <w:p w14:paraId="7D0B3CE3"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Окиснення хіноліну</w:t>
      </w:r>
      <w:r w:rsidRPr="00856E09">
        <w:rPr>
          <w:sz w:val="28"/>
          <w:szCs w:val="28"/>
          <w:lang w:val="uk-UA"/>
        </w:rPr>
        <w:t xml:space="preserve"> і його гомологів з замісниками в бензольному ядрі дією калію перманганату в лужному середовищі супроводжується розщепленням бензольного кільця і призводить до утворення </w:t>
      </w:r>
      <w:r w:rsidRPr="00856E09">
        <w:rPr>
          <w:sz w:val="28"/>
          <w:szCs w:val="28"/>
          <w:lang w:val="uk-UA"/>
        </w:rPr>
        <w:br/>
        <w:t>2,3-піридиндікарбоновий кислоти (хінолінова кислота).</w:t>
      </w:r>
    </w:p>
    <w:p w14:paraId="332BD264" w14:textId="77777777" w:rsidR="003A38AF" w:rsidRPr="00856E09" w:rsidRDefault="003A38AF" w:rsidP="00675979">
      <w:pPr>
        <w:tabs>
          <w:tab w:val="left" w:pos="7655"/>
        </w:tabs>
        <w:ind w:firstLine="709"/>
        <w:jc w:val="both"/>
        <w:rPr>
          <w:sz w:val="28"/>
          <w:szCs w:val="28"/>
          <w:lang w:val="uk-UA"/>
        </w:rPr>
      </w:pPr>
    </w:p>
    <w:p w14:paraId="33331EF8" w14:textId="25F737E9"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78835E13" wp14:editId="5A5264F0">
            <wp:extent cx="3962400" cy="1098550"/>
            <wp:effectExtent l="0" t="0" r="0" b="0"/>
            <wp:docPr id="196"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962400" cy="1098550"/>
                    </a:xfrm>
                    <a:prstGeom prst="rect">
                      <a:avLst/>
                    </a:prstGeom>
                    <a:noFill/>
                    <a:ln>
                      <a:noFill/>
                    </a:ln>
                  </pic:spPr>
                </pic:pic>
              </a:graphicData>
            </a:graphic>
          </wp:inline>
        </w:drawing>
      </w:r>
    </w:p>
    <w:p w14:paraId="4B37E55D" w14:textId="77777777" w:rsidR="003A38AF" w:rsidRPr="00856E09" w:rsidRDefault="003A38AF" w:rsidP="00675979">
      <w:pPr>
        <w:tabs>
          <w:tab w:val="left" w:pos="7655"/>
        </w:tabs>
        <w:ind w:firstLine="709"/>
        <w:jc w:val="center"/>
        <w:rPr>
          <w:sz w:val="28"/>
          <w:szCs w:val="28"/>
          <w:lang w:val="uk-UA"/>
        </w:rPr>
      </w:pPr>
    </w:p>
    <w:p w14:paraId="3A66EF63"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Хінолін, аналогічно піридину, в присутності пероксикислоти окислюються за гетероатомом із утворенням N-оксиду (N-окиснення).</w:t>
      </w:r>
    </w:p>
    <w:p w14:paraId="19FA7133" w14:textId="1D5C5604"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62BCE541" wp14:editId="46253B2F">
            <wp:extent cx="4076700" cy="1295400"/>
            <wp:effectExtent l="0" t="0" r="0" b="0"/>
            <wp:docPr id="197"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76700" cy="1295400"/>
                    </a:xfrm>
                    <a:prstGeom prst="rect">
                      <a:avLst/>
                    </a:prstGeom>
                    <a:noFill/>
                    <a:ln>
                      <a:noFill/>
                    </a:ln>
                  </pic:spPr>
                </pic:pic>
              </a:graphicData>
            </a:graphic>
          </wp:inline>
        </w:drawing>
      </w:r>
    </w:p>
    <w:p w14:paraId="37D568E6" w14:textId="77777777" w:rsidR="003A38AF" w:rsidRPr="00856E09" w:rsidRDefault="003A38AF" w:rsidP="00675979">
      <w:pPr>
        <w:tabs>
          <w:tab w:val="left" w:pos="7655"/>
        </w:tabs>
        <w:ind w:firstLine="709"/>
        <w:jc w:val="both"/>
        <w:rPr>
          <w:b/>
          <w:sz w:val="28"/>
          <w:szCs w:val="28"/>
          <w:lang w:val="uk-UA"/>
        </w:rPr>
      </w:pPr>
      <w:r w:rsidRPr="00856E09">
        <w:rPr>
          <w:b/>
          <w:sz w:val="28"/>
          <w:szCs w:val="28"/>
          <w:lang w:val="uk-UA"/>
        </w:rPr>
        <w:t>3. Акридин. Способи добування. Фізичні та хімічні властивості</w:t>
      </w:r>
    </w:p>
    <w:p w14:paraId="11262250" w14:textId="566842C5"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03B3CD40" wp14:editId="20C23B43">
            <wp:extent cx="1524000" cy="762000"/>
            <wp:effectExtent l="0" t="0" r="0" b="0"/>
            <wp:docPr id="198"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14:paraId="7EFF19F8" w14:textId="77777777" w:rsidR="003A38AF" w:rsidRPr="00856E09" w:rsidRDefault="003A38AF" w:rsidP="00675979">
      <w:pPr>
        <w:tabs>
          <w:tab w:val="left" w:pos="7655"/>
        </w:tabs>
        <w:ind w:firstLine="709"/>
        <w:jc w:val="center"/>
        <w:rPr>
          <w:b/>
          <w:i/>
          <w:sz w:val="28"/>
          <w:szCs w:val="28"/>
          <w:lang w:val="uk-UA"/>
        </w:rPr>
      </w:pPr>
      <w:r w:rsidRPr="00856E09">
        <w:rPr>
          <w:b/>
          <w:i/>
          <w:sz w:val="28"/>
          <w:szCs w:val="28"/>
          <w:lang w:val="uk-UA"/>
        </w:rPr>
        <w:t>Акридин</w:t>
      </w:r>
    </w:p>
    <w:p w14:paraId="1B94472B"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Акридин (дибензо[b, е]піридин) є конденсована система, що складається з двох бензольних і одного піридинових кілець. Атоми акридинового ядра нумеруть як показано в структурній формулі. Акридин вперше отриманий з кам'яновугільної смоли в 1870 рік німецькими хіміками-органіками Карл Гріб і Генріх Каро.</w:t>
      </w:r>
    </w:p>
    <w:p w14:paraId="227AEAB4" w14:textId="77777777" w:rsidR="003A38AF" w:rsidRPr="00856E09" w:rsidRDefault="003A38AF" w:rsidP="00675979">
      <w:pPr>
        <w:tabs>
          <w:tab w:val="left" w:pos="7655"/>
        </w:tabs>
        <w:ind w:firstLine="709"/>
        <w:rPr>
          <w:b/>
          <w:i/>
          <w:sz w:val="28"/>
          <w:szCs w:val="28"/>
          <w:lang w:val="uk-UA"/>
        </w:rPr>
      </w:pPr>
      <w:r w:rsidRPr="00856E09">
        <w:rPr>
          <w:b/>
          <w:i/>
          <w:sz w:val="28"/>
          <w:szCs w:val="28"/>
          <w:lang w:val="uk-UA"/>
        </w:rPr>
        <w:t>Спосіб добування</w:t>
      </w:r>
    </w:p>
    <w:p w14:paraId="608ACA1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Відомо кілька синтетичних способів отримання акридину і його похідні. Конденсація дифеніламіну з карбоновими кислотами (Бернтсен, 1884 р.). При нагріванні дифеніламіну з мурашиної кислотою в присутності цинку хлориду утворюється акридин, конденсація з іншими карбоновими кислотами дозволяють отримати 9-R-заміщені акридином.</w:t>
      </w:r>
    </w:p>
    <w:p w14:paraId="4776BD60" w14:textId="49829F2B"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23D5D38A" wp14:editId="4578E1FE">
            <wp:extent cx="5480050" cy="939800"/>
            <wp:effectExtent l="0" t="0" r="0" b="0"/>
            <wp:docPr id="19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80050" cy="939800"/>
                    </a:xfrm>
                    <a:prstGeom prst="rect">
                      <a:avLst/>
                    </a:prstGeom>
                    <a:noFill/>
                    <a:ln>
                      <a:noFill/>
                    </a:ln>
                  </pic:spPr>
                </pic:pic>
              </a:graphicData>
            </a:graphic>
          </wp:inline>
        </w:drawing>
      </w:r>
    </w:p>
    <w:p w14:paraId="314BE57E" w14:textId="77777777" w:rsidR="003A38AF" w:rsidRPr="00856E09" w:rsidRDefault="003A38AF" w:rsidP="00675979">
      <w:pPr>
        <w:tabs>
          <w:tab w:val="left" w:pos="7655"/>
        </w:tabs>
        <w:ind w:firstLine="709"/>
        <w:jc w:val="both"/>
        <w:rPr>
          <w:sz w:val="28"/>
          <w:szCs w:val="28"/>
          <w:lang w:val="uk-UA"/>
        </w:rPr>
      </w:pPr>
      <w:r w:rsidRPr="00856E09">
        <w:rPr>
          <w:b/>
          <w:i/>
          <w:sz w:val="28"/>
          <w:szCs w:val="28"/>
          <w:lang w:val="uk-UA"/>
        </w:rPr>
        <w:t>Циклизація N-фенілантранілової кислоти</w:t>
      </w:r>
      <w:r w:rsidRPr="00856E09">
        <w:rPr>
          <w:sz w:val="28"/>
          <w:szCs w:val="28"/>
          <w:lang w:val="uk-UA"/>
        </w:rPr>
        <w:t>. В 1933 р. був запропонований спосіб отримання акридину і його похідних, заснована на циклізації N-фенілантранілової кислоти за допомогою фосфору трихлороксиду POCl</w:t>
      </w:r>
      <w:r w:rsidRPr="00856E09">
        <w:rPr>
          <w:sz w:val="28"/>
          <w:szCs w:val="28"/>
          <w:vertAlign w:val="subscript"/>
          <w:lang w:val="uk-UA"/>
        </w:rPr>
        <w:t>3</w:t>
      </w:r>
      <w:r w:rsidRPr="00856E09">
        <w:rPr>
          <w:sz w:val="28"/>
          <w:szCs w:val="28"/>
          <w:lang w:val="uk-UA"/>
        </w:rPr>
        <w:t xml:space="preserve"> (А.М. Григорівської і О.Ю. Магідсон). Реакція протікає через стадію утворення хлорангідрида N-фенілантранілової кислоти і 9-гідроксиакридину. Кінцевим продуктом є 9-хлороакридин.</w:t>
      </w:r>
    </w:p>
    <w:p w14:paraId="47AFCF8A" w14:textId="0340C8F0"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5D210CF4" wp14:editId="4CD42FF6">
            <wp:extent cx="5181600" cy="1644650"/>
            <wp:effectExtent l="0" t="0" r="0" b="0"/>
            <wp:docPr id="200"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181600" cy="1644650"/>
                    </a:xfrm>
                    <a:prstGeom prst="rect">
                      <a:avLst/>
                    </a:prstGeom>
                    <a:noFill/>
                    <a:ln>
                      <a:noFill/>
                    </a:ln>
                  </pic:spPr>
                </pic:pic>
              </a:graphicData>
            </a:graphic>
          </wp:inline>
        </w:drawing>
      </w:r>
    </w:p>
    <w:p w14:paraId="3EB9C6E3" w14:textId="72B47687"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57FAD2D7" wp14:editId="3199C201">
            <wp:extent cx="5035550" cy="1333500"/>
            <wp:effectExtent l="0" t="0" r="0" b="0"/>
            <wp:docPr id="201"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035550" cy="1333500"/>
                    </a:xfrm>
                    <a:prstGeom prst="rect">
                      <a:avLst/>
                    </a:prstGeom>
                    <a:noFill/>
                    <a:ln>
                      <a:noFill/>
                    </a:ln>
                  </pic:spPr>
                </pic:pic>
              </a:graphicData>
            </a:graphic>
          </wp:inline>
        </w:drawing>
      </w:r>
    </w:p>
    <w:p w14:paraId="780FBF90"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В молекулі 9-хлороакридину атом хлора має значну рухливість і може бути легко заміщений на атом Гідрогену, гідрокси-, алкокси- або аміногрупу.</w:t>
      </w:r>
    </w:p>
    <w:p w14:paraId="0F34F3FF" w14:textId="70CBB08F"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4C777904" wp14:editId="7B8D24DA">
            <wp:extent cx="5410200" cy="2940050"/>
            <wp:effectExtent l="0" t="0" r="0" b="0"/>
            <wp:docPr id="202"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10200" cy="2940050"/>
                    </a:xfrm>
                    <a:prstGeom prst="rect">
                      <a:avLst/>
                    </a:prstGeom>
                    <a:noFill/>
                    <a:ln>
                      <a:noFill/>
                    </a:ln>
                  </pic:spPr>
                </pic:pic>
              </a:graphicData>
            </a:graphic>
          </wp:inline>
        </w:drawing>
      </w:r>
    </w:p>
    <w:p w14:paraId="7D813AB3"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Для отримання різних похідних акридину з замісниками в бензольних кільцях циклізації піддають відповідні заміщені N-фенілантранілової кислоти.</w:t>
      </w:r>
    </w:p>
    <w:p w14:paraId="61B5E6A7" w14:textId="77777777" w:rsidR="003A38AF" w:rsidRPr="00856E09" w:rsidRDefault="003A38AF" w:rsidP="00675979">
      <w:pPr>
        <w:tabs>
          <w:tab w:val="left" w:pos="7655"/>
        </w:tabs>
        <w:ind w:firstLine="709"/>
        <w:jc w:val="both"/>
        <w:rPr>
          <w:b/>
          <w:sz w:val="28"/>
          <w:szCs w:val="28"/>
          <w:lang w:val="uk-UA"/>
        </w:rPr>
      </w:pPr>
    </w:p>
    <w:p w14:paraId="1A5E77CD" w14:textId="77777777" w:rsidR="003A38AF" w:rsidRPr="00856E09" w:rsidRDefault="003A38AF" w:rsidP="00675979">
      <w:pPr>
        <w:tabs>
          <w:tab w:val="left" w:pos="7655"/>
        </w:tabs>
        <w:ind w:firstLine="709"/>
        <w:jc w:val="both"/>
        <w:rPr>
          <w:b/>
          <w:i/>
          <w:sz w:val="28"/>
          <w:szCs w:val="28"/>
          <w:lang w:val="uk-UA"/>
        </w:rPr>
      </w:pPr>
      <w:r w:rsidRPr="00856E09">
        <w:rPr>
          <w:b/>
          <w:i/>
          <w:sz w:val="28"/>
          <w:szCs w:val="28"/>
          <w:lang w:val="uk-UA"/>
        </w:rPr>
        <w:t>Фізичні властивості</w:t>
      </w:r>
    </w:p>
    <w:p w14:paraId="3526B2DD"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Акридин ‒ світло-жовта кристалічна речовина з характерним запахом </w:t>
      </w:r>
      <w:r w:rsidRPr="00856E09">
        <w:rPr>
          <w:sz w:val="28"/>
          <w:szCs w:val="28"/>
          <w:lang w:val="uk-UA"/>
        </w:rPr>
        <w:br/>
        <w:t xml:space="preserve">(т. пл. 111 </w:t>
      </w:r>
      <w:r w:rsidRPr="00856E09">
        <w:rPr>
          <w:sz w:val="28"/>
          <w:szCs w:val="28"/>
          <w:vertAlign w:val="superscript"/>
          <w:lang w:val="uk-UA"/>
        </w:rPr>
        <w:t>0</w:t>
      </w:r>
      <w:r w:rsidRPr="00856E09">
        <w:rPr>
          <w:sz w:val="28"/>
          <w:szCs w:val="28"/>
          <w:lang w:val="uk-UA"/>
        </w:rPr>
        <w:t>С), легко сублімується, викликає роздратування шкіри і дихальних шляхів; добре розчиний в етанолі, діетиловому етері, бензені, малорозчиний у воді. Розведені розчини акридину мають синю флуоресценцією.</w:t>
      </w:r>
    </w:p>
    <w:p w14:paraId="28A89563" w14:textId="77777777" w:rsidR="003A38AF" w:rsidRPr="00856E09" w:rsidRDefault="003A38AF" w:rsidP="00675979">
      <w:pPr>
        <w:tabs>
          <w:tab w:val="left" w:pos="7655"/>
        </w:tabs>
        <w:ind w:firstLine="709"/>
        <w:jc w:val="both"/>
        <w:rPr>
          <w:b/>
          <w:sz w:val="28"/>
          <w:szCs w:val="28"/>
          <w:lang w:val="uk-UA"/>
        </w:rPr>
      </w:pPr>
    </w:p>
    <w:p w14:paraId="6677CD48" w14:textId="77777777" w:rsidR="003A38AF" w:rsidRPr="00856E09" w:rsidRDefault="003A38AF" w:rsidP="00675979">
      <w:pPr>
        <w:tabs>
          <w:tab w:val="left" w:pos="7655"/>
        </w:tabs>
        <w:ind w:firstLine="709"/>
        <w:jc w:val="both"/>
        <w:rPr>
          <w:b/>
          <w:i/>
          <w:sz w:val="28"/>
          <w:szCs w:val="28"/>
          <w:lang w:val="uk-UA"/>
        </w:rPr>
      </w:pPr>
      <w:r w:rsidRPr="00856E09">
        <w:rPr>
          <w:b/>
          <w:i/>
          <w:sz w:val="28"/>
          <w:szCs w:val="28"/>
          <w:lang w:val="uk-UA"/>
        </w:rPr>
        <w:t>Хімічні властивості</w:t>
      </w:r>
    </w:p>
    <w:p w14:paraId="1D0B2697"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Акридин ‒ гетероароматична сполука. За участю неподіленої пари електронів атома Нітрогену він пропредставляє слабкі основні та нуклеофільні властивості і утворює солі з сильними кислотами і алкілгалогенідами:</w:t>
      </w:r>
    </w:p>
    <w:p w14:paraId="4FD423C1" w14:textId="2D148E70"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1E6A7269" wp14:editId="573F28FE">
            <wp:extent cx="5791200" cy="1143000"/>
            <wp:effectExtent l="0" t="0" r="0" b="0"/>
            <wp:docPr id="203"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91200" cy="1143000"/>
                    </a:xfrm>
                    <a:prstGeom prst="rect">
                      <a:avLst/>
                    </a:prstGeom>
                    <a:noFill/>
                    <a:ln>
                      <a:noFill/>
                    </a:ln>
                  </pic:spPr>
                </pic:pic>
              </a:graphicData>
            </a:graphic>
          </wp:inline>
        </w:drawing>
      </w:r>
    </w:p>
    <w:p w14:paraId="186C8619" w14:textId="77777777" w:rsidR="003A38AF" w:rsidRPr="00856E09" w:rsidRDefault="003A38AF" w:rsidP="00675979">
      <w:pPr>
        <w:tabs>
          <w:tab w:val="left" w:pos="7655"/>
        </w:tabs>
        <w:ind w:firstLine="709"/>
        <w:jc w:val="both"/>
        <w:rPr>
          <w:sz w:val="28"/>
          <w:szCs w:val="28"/>
          <w:lang w:val="uk-UA"/>
        </w:rPr>
      </w:pPr>
      <w:r w:rsidRPr="00856E09">
        <w:rPr>
          <w:i/>
          <w:sz w:val="28"/>
          <w:szCs w:val="28"/>
          <w:lang w:val="uk-UA"/>
        </w:rPr>
        <w:t>В реакції електрофільного заміщення</w:t>
      </w:r>
      <w:r w:rsidRPr="00856E09">
        <w:rPr>
          <w:sz w:val="28"/>
          <w:szCs w:val="28"/>
          <w:lang w:val="uk-UA"/>
        </w:rPr>
        <w:t xml:space="preserve"> акридин вступає з великими труднощами і неоднозначно. Так, при нітруванні  утворюється суміш ізомерних нітроакридинів з вмістом переважно 2-нітроакридину. Реакції нуклеофільного заміщення для акридину йдуть досить легко в положенні 9. Наприклад, при дії на акридин натрію аміду утворюється 9-аміноакридин.</w:t>
      </w:r>
    </w:p>
    <w:p w14:paraId="16611E8A" w14:textId="4A83A922"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74B3E575" wp14:editId="4885A7D0">
            <wp:extent cx="4368800" cy="1295400"/>
            <wp:effectExtent l="0" t="0" r="0" b="0"/>
            <wp:docPr id="20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68800" cy="1295400"/>
                    </a:xfrm>
                    <a:prstGeom prst="rect">
                      <a:avLst/>
                    </a:prstGeom>
                    <a:noFill/>
                    <a:ln>
                      <a:noFill/>
                    </a:ln>
                  </pic:spPr>
                </pic:pic>
              </a:graphicData>
            </a:graphic>
          </wp:inline>
        </w:drawing>
      </w:r>
    </w:p>
    <w:p w14:paraId="26DD431D"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Акридинове ядро досить стійке до окиснення. Під дією калію дихромату в середовищі оцтової кислоти акридин окиснюється до 9-акрідону, який </w:t>
      </w:r>
      <w:r w:rsidRPr="00856E09">
        <w:rPr>
          <w:sz w:val="28"/>
          <w:szCs w:val="28"/>
          <w:lang w:val="uk-UA"/>
        </w:rPr>
        <w:br/>
        <w:t>є таутомерною речовиною та існує у двох формах – гідрокси- і оксоформу.</w:t>
      </w:r>
    </w:p>
    <w:p w14:paraId="1164851B" w14:textId="4327CD81" w:rsidR="003A38AF" w:rsidRPr="00856E09" w:rsidRDefault="00A6399C" w:rsidP="00675979">
      <w:pPr>
        <w:tabs>
          <w:tab w:val="left" w:pos="7655"/>
        </w:tabs>
        <w:ind w:firstLine="709"/>
        <w:jc w:val="both"/>
        <w:rPr>
          <w:sz w:val="28"/>
          <w:szCs w:val="28"/>
          <w:lang w:val="uk-UA"/>
        </w:rPr>
      </w:pPr>
      <w:r>
        <w:rPr>
          <w:noProof/>
          <w:lang w:val="uk-UA"/>
        </w:rPr>
        <w:drawing>
          <wp:inline distT="0" distB="0" distL="0" distR="0" wp14:anchorId="3476A600" wp14:editId="17F23D56">
            <wp:extent cx="5429250" cy="1371600"/>
            <wp:effectExtent l="0" t="0" r="0" b="0"/>
            <wp:docPr id="205"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29250" cy="1371600"/>
                    </a:xfrm>
                    <a:prstGeom prst="rect">
                      <a:avLst/>
                    </a:prstGeom>
                    <a:noFill/>
                    <a:ln>
                      <a:noFill/>
                    </a:ln>
                  </pic:spPr>
                </pic:pic>
              </a:graphicData>
            </a:graphic>
          </wp:inline>
        </w:drawing>
      </w:r>
    </w:p>
    <w:p w14:paraId="585320EB"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В присутності органічних пероксикислот акридин окислюється </w:t>
      </w:r>
      <w:r w:rsidRPr="00856E09">
        <w:rPr>
          <w:sz w:val="28"/>
          <w:szCs w:val="28"/>
          <w:lang w:val="uk-UA"/>
        </w:rPr>
        <w:br/>
        <w:t>за гетероатомом з утворенням N-оксиду.</w:t>
      </w:r>
    </w:p>
    <w:p w14:paraId="0822B57C" w14:textId="445C515D"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46CB2870" wp14:editId="045B79CD">
            <wp:extent cx="4495800" cy="1371600"/>
            <wp:effectExtent l="0" t="0" r="0" b="0"/>
            <wp:docPr id="206"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95800" cy="1371600"/>
                    </a:xfrm>
                    <a:prstGeom prst="rect">
                      <a:avLst/>
                    </a:prstGeom>
                    <a:noFill/>
                    <a:ln>
                      <a:noFill/>
                    </a:ln>
                  </pic:spPr>
                </pic:pic>
              </a:graphicData>
            </a:graphic>
          </wp:inline>
        </w:drawing>
      </w:r>
    </w:p>
    <w:p w14:paraId="36990EEB"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При окисненні в жорстких умовах відбувається часткове руйнування акридинового ядра, а продуктом окиснення є 2,3-хіноліндікарбонова кислота (акридинова кислота):</w:t>
      </w:r>
    </w:p>
    <w:p w14:paraId="28DE220B" w14:textId="584100FA" w:rsidR="003A38AF" w:rsidRPr="00856E09" w:rsidRDefault="00A6399C" w:rsidP="00675979">
      <w:pPr>
        <w:tabs>
          <w:tab w:val="left" w:pos="7655"/>
        </w:tabs>
        <w:ind w:firstLine="709"/>
        <w:jc w:val="center"/>
        <w:rPr>
          <w:sz w:val="28"/>
          <w:szCs w:val="28"/>
          <w:lang w:val="uk-UA"/>
        </w:rPr>
      </w:pPr>
      <w:r>
        <w:rPr>
          <w:noProof/>
          <w:lang w:val="uk-UA"/>
        </w:rPr>
        <w:drawing>
          <wp:inline distT="0" distB="0" distL="0" distR="0" wp14:anchorId="7ADB33BD" wp14:editId="4A707B8F">
            <wp:extent cx="4191000" cy="1130300"/>
            <wp:effectExtent l="0" t="0" r="0" b="0"/>
            <wp:docPr id="207"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91000" cy="1130300"/>
                    </a:xfrm>
                    <a:prstGeom prst="rect">
                      <a:avLst/>
                    </a:prstGeom>
                    <a:noFill/>
                    <a:ln>
                      <a:noFill/>
                    </a:ln>
                  </pic:spPr>
                </pic:pic>
              </a:graphicData>
            </a:graphic>
          </wp:inline>
        </w:drawing>
      </w:r>
    </w:p>
    <w:p w14:paraId="6CCCBD36"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 xml:space="preserve">Відновлення акридину протікає аналогічно антрацену, тобто </w:t>
      </w:r>
      <w:r w:rsidRPr="00856E09">
        <w:rPr>
          <w:sz w:val="28"/>
          <w:szCs w:val="28"/>
          <w:lang w:val="uk-UA"/>
        </w:rPr>
        <w:br/>
        <w:t>за положеннями 9 і 10. Під дією натрію в спиртовому розчині або при каталітичному гідруванні акридин перетворюється до 9,10-дигідроакридину (акридан).</w:t>
      </w:r>
    </w:p>
    <w:p w14:paraId="0583A9D2" w14:textId="694CC682" w:rsidR="003A38AF" w:rsidRPr="00856E09" w:rsidRDefault="00A6399C" w:rsidP="00675979">
      <w:pPr>
        <w:tabs>
          <w:tab w:val="left" w:pos="7655"/>
        </w:tabs>
        <w:ind w:firstLine="709"/>
        <w:jc w:val="center"/>
        <w:rPr>
          <w:lang w:val="uk-UA" w:eastAsia="uk-UA"/>
        </w:rPr>
      </w:pPr>
      <w:r>
        <w:rPr>
          <w:noProof/>
          <w:lang w:val="uk-UA"/>
        </w:rPr>
        <w:drawing>
          <wp:inline distT="0" distB="0" distL="0" distR="0" wp14:anchorId="465CDECF" wp14:editId="5F2D5618">
            <wp:extent cx="3848100" cy="1409700"/>
            <wp:effectExtent l="0" t="0" r="0" b="0"/>
            <wp:docPr id="208"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48100" cy="1409700"/>
                    </a:xfrm>
                    <a:prstGeom prst="rect">
                      <a:avLst/>
                    </a:prstGeom>
                    <a:noFill/>
                    <a:ln>
                      <a:noFill/>
                    </a:ln>
                  </pic:spPr>
                </pic:pic>
              </a:graphicData>
            </a:graphic>
          </wp:inline>
        </w:drawing>
      </w:r>
    </w:p>
    <w:p w14:paraId="271691AA" w14:textId="77777777" w:rsidR="003A38AF" w:rsidRPr="00856E09" w:rsidRDefault="003A38AF" w:rsidP="00675979">
      <w:pPr>
        <w:tabs>
          <w:tab w:val="left" w:pos="7655"/>
        </w:tabs>
        <w:ind w:firstLine="709"/>
        <w:jc w:val="both"/>
        <w:rPr>
          <w:sz w:val="28"/>
          <w:szCs w:val="28"/>
          <w:lang w:val="uk-UA"/>
        </w:rPr>
      </w:pPr>
    </w:p>
    <w:p w14:paraId="27DEFF53"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Таким чином, можна запропонувати наступний варіант схеми логічної структур для піридину:</w:t>
      </w:r>
    </w:p>
    <w:p w14:paraId="30F5E174" w14:textId="0072F2BF" w:rsidR="003A38AF" w:rsidRPr="00856E09" w:rsidRDefault="00A6399C" w:rsidP="00675979">
      <w:pPr>
        <w:tabs>
          <w:tab w:val="left" w:pos="7655"/>
        </w:tabs>
        <w:ind w:firstLine="709"/>
        <w:jc w:val="both"/>
        <w:rPr>
          <w:sz w:val="28"/>
          <w:szCs w:val="28"/>
          <w:lang w:val="uk-UA"/>
        </w:rPr>
      </w:pPr>
      <w:r>
        <w:rPr>
          <w:noProof/>
          <w:lang w:val="uk-UA"/>
        </w:rPr>
        <mc:AlternateContent>
          <mc:Choice Requires="wpc">
            <w:drawing>
              <wp:inline distT="0" distB="0" distL="0" distR="0" wp14:anchorId="73DC7C7E" wp14:editId="21B6E4C4">
                <wp:extent cx="5593080" cy="7433945"/>
                <wp:effectExtent l="6985" t="11430" r="19685" b="3175"/>
                <wp:docPr id="601" name="Полотно 7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 name="Rectangle 388"/>
                        <wps:cNvSpPr>
                          <a:spLocks noChangeArrowheads="1"/>
                        </wps:cNvSpPr>
                        <wps:spPr bwMode="auto">
                          <a:xfrm>
                            <a:off x="800611" y="0"/>
                            <a:ext cx="3312847" cy="342802"/>
                          </a:xfrm>
                          <a:prstGeom prst="rect">
                            <a:avLst/>
                          </a:prstGeom>
                          <a:solidFill>
                            <a:srgbClr val="FFFFFF"/>
                          </a:solidFill>
                          <a:ln w="9525">
                            <a:solidFill>
                              <a:srgbClr val="000000"/>
                            </a:solidFill>
                            <a:miter lim="800000"/>
                            <a:headEnd/>
                            <a:tailEnd/>
                          </a:ln>
                        </wps:spPr>
                        <wps:txbx>
                          <w:txbxContent>
                            <w:p w14:paraId="5DE62753" w14:textId="77777777" w:rsidR="00882378" w:rsidRDefault="00882378" w:rsidP="00675979">
                              <w:pPr>
                                <w:jc w:val="center"/>
                                <w:rPr>
                                  <w:sz w:val="28"/>
                                  <w:szCs w:val="28"/>
                                  <w:lang w:val="uk-UA"/>
                                </w:rPr>
                              </w:pPr>
                              <w:r>
                                <w:rPr>
                                  <w:sz w:val="28"/>
                                  <w:szCs w:val="28"/>
                                  <w:lang w:val="uk-UA"/>
                                </w:rPr>
                                <w:t>ПІРИДИН</w:t>
                              </w:r>
                            </w:p>
                          </w:txbxContent>
                        </wps:txbx>
                        <wps:bodyPr rot="0" vert="horz" wrap="square" lIns="91440" tIns="45720" rIns="91440" bIns="45720" anchor="t" anchorCtr="0" upright="1">
                          <a:noAutofit/>
                        </wps:bodyPr>
                      </wps:wsp>
                      <wps:wsp>
                        <wps:cNvPr id="80" name="Rectangle 389"/>
                        <wps:cNvSpPr>
                          <a:spLocks noChangeArrowheads="1"/>
                        </wps:cNvSpPr>
                        <wps:spPr bwMode="auto">
                          <a:xfrm>
                            <a:off x="114902" y="686404"/>
                            <a:ext cx="1598923" cy="673304"/>
                          </a:xfrm>
                          <a:prstGeom prst="rect">
                            <a:avLst/>
                          </a:prstGeom>
                          <a:solidFill>
                            <a:srgbClr val="FFFFFF"/>
                          </a:solidFill>
                          <a:ln w="9525">
                            <a:solidFill>
                              <a:srgbClr val="000000"/>
                            </a:solidFill>
                            <a:miter lim="800000"/>
                            <a:headEnd/>
                            <a:tailEnd/>
                          </a:ln>
                        </wps:spPr>
                        <wps:txbx>
                          <w:txbxContent>
                            <w:p w14:paraId="746FA6A5" w14:textId="77777777" w:rsidR="00882378" w:rsidRDefault="00882378" w:rsidP="00675979">
                              <w:pPr>
                                <w:jc w:val="center"/>
                                <w:rPr>
                                  <w:sz w:val="28"/>
                                  <w:szCs w:val="28"/>
                                  <w:lang w:val="uk-UA"/>
                                </w:rPr>
                              </w:pPr>
                              <w:r>
                                <w:rPr>
                                  <w:sz w:val="28"/>
                                  <w:szCs w:val="28"/>
                                  <w:lang w:val="uk-UA"/>
                                </w:rPr>
                                <w:t>СПОСОБИ ДОБУВАННЯ</w:t>
                              </w:r>
                            </w:p>
                          </w:txbxContent>
                        </wps:txbx>
                        <wps:bodyPr rot="0" vert="horz" wrap="square" lIns="91440" tIns="45720" rIns="91440" bIns="45720" anchor="t" anchorCtr="0" upright="1">
                          <a:noAutofit/>
                        </wps:bodyPr>
                      </wps:wsp>
                      <wps:wsp>
                        <wps:cNvPr id="81" name="Rectangle 390"/>
                        <wps:cNvSpPr>
                          <a:spLocks noChangeArrowheads="1"/>
                        </wps:cNvSpPr>
                        <wps:spPr bwMode="auto">
                          <a:xfrm>
                            <a:off x="1943028" y="686404"/>
                            <a:ext cx="3429349" cy="544503"/>
                          </a:xfrm>
                          <a:prstGeom prst="rect">
                            <a:avLst/>
                          </a:prstGeom>
                          <a:solidFill>
                            <a:srgbClr val="FFFFFF"/>
                          </a:solidFill>
                          <a:ln w="9525">
                            <a:solidFill>
                              <a:srgbClr val="000000"/>
                            </a:solidFill>
                            <a:miter lim="800000"/>
                            <a:headEnd/>
                            <a:tailEnd/>
                          </a:ln>
                        </wps:spPr>
                        <wps:txbx>
                          <w:txbxContent>
                            <w:p w14:paraId="448EC5B5" w14:textId="77777777" w:rsidR="00882378" w:rsidRDefault="00882378" w:rsidP="00675979">
                              <w:pPr>
                                <w:jc w:val="center"/>
                                <w:rPr>
                                  <w:sz w:val="28"/>
                                  <w:szCs w:val="28"/>
                                  <w:lang w:val="uk-UA"/>
                                </w:rPr>
                              </w:pPr>
                              <w:r>
                                <w:rPr>
                                  <w:sz w:val="28"/>
                                  <w:szCs w:val="28"/>
                                  <w:lang w:val="uk-UA"/>
                                </w:rPr>
                                <w:t xml:space="preserve">БУДОВА МОЛЕКУЛИ </w:t>
                              </w:r>
                              <w:r>
                                <w:rPr>
                                  <w:sz w:val="28"/>
                                  <w:szCs w:val="28"/>
                                  <w:lang w:val="uk-UA"/>
                                </w:rPr>
                                <w:br/>
                                <w:t>(АТОМУ НІТРОГЕНУ)</w:t>
                              </w:r>
                            </w:p>
                          </w:txbxContent>
                        </wps:txbx>
                        <wps:bodyPr rot="0" vert="horz" wrap="square" lIns="91440" tIns="45720" rIns="91440" bIns="45720" anchor="t" anchorCtr="0" upright="1">
                          <a:noAutofit/>
                        </wps:bodyPr>
                      </wps:wsp>
                      <wps:wsp>
                        <wps:cNvPr id="82" name="Rectangle 391"/>
                        <wps:cNvSpPr>
                          <a:spLocks noChangeArrowheads="1"/>
                        </wps:cNvSpPr>
                        <wps:spPr bwMode="auto">
                          <a:xfrm>
                            <a:off x="1943028" y="1486009"/>
                            <a:ext cx="3429349" cy="342802"/>
                          </a:xfrm>
                          <a:prstGeom prst="rect">
                            <a:avLst/>
                          </a:prstGeom>
                          <a:solidFill>
                            <a:srgbClr val="FFFFFF"/>
                          </a:solidFill>
                          <a:ln w="9525">
                            <a:solidFill>
                              <a:srgbClr val="000000"/>
                            </a:solidFill>
                            <a:miter lim="800000"/>
                            <a:headEnd/>
                            <a:tailEnd/>
                          </a:ln>
                        </wps:spPr>
                        <wps:txbx>
                          <w:txbxContent>
                            <w:p w14:paraId="1BDE5547" w14:textId="77777777" w:rsidR="00882378" w:rsidRDefault="00882378" w:rsidP="00675979">
                              <w:pPr>
                                <w:jc w:val="center"/>
                                <w:rPr>
                                  <w:sz w:val="28"/>
                                  <w:szCs w:val="28"/>
                                  <w:lang w:val="uk-UA"/>
                                </w:rPr>
                              </w:pPr>
                              <w:r>
                                <w:rPr>
                                  <w:sz w:val="28"/>
                                  <w:szCs w:val="28"/>
                                  <w:lang w:val="uk-UA"/>
                                </w:rPr>
                                <w:t>ХІМІЧНІ ВЛАСТИВОСТІ</w:t>
                              </w:r>
                            </w:p>
                          </w:txbxContent>
                        </wps:txbx>
                        <wps:bodyPr rot="0" vert="horz" wrap="square" lIns="91440" tIns="45720" rIns="91440" bIns="45720" anchor="t" anchorCtr="0" upright="1">
                          <a:noAutofit/>
                        </wps:bodyPr>
                      </wps:wsp>
                      <wps:wsp>
                        <wps:cNvPr id="83" name="Rectangle 392"/>
                        <wps:cNvSpPr>
                          <a:spLocks noChangeArrowheads="1"/>
                        </wps:cNvSpPr>
                        <wps:spPr bwMode="auto">
                          <a:xfrm>
                            <a:off x="1335019" y="2171613"/>
                            <a:ext cx="1522822" cy="456803"/>
                          </a:xfrm>
                          <a:prstGeom prst="rect">
                            <a:avLst/>
                          </a:prstGeom>
                          <a:solidFill>
                            <a:srgbClr val="FFFFFF"/>
                          </a:solidFill>
                          <a:ln w="9525">
                            <a:solidFill>
                              <a:srgbClr val="000000"/>
                            </a:solidFill>
                            <a:miter lim="800000"/>
                            <a:headEnd/>
                            <a:tailEnd/>
                          </a:ln>
                        </wps:spPr>
                        <wps:txbx>
                          <w:txbxContent>
                            <w:p w14:paraId="5A3DC734" w14:textId="77777777" w:rsidR="00882378" w:rsidRDefault="00882378" w:rsidP="00856E09">
                              <w:pPr>
                                <w:spacing w:line="192" w:lineRule="auto"/>
                                <w:jc w:val="center"/>
                                <w:rPr>
                                  <w:sz w:val="28"/>
                                  <w:szCs w:val="28"/>
                                  <w:lang w:val="uk-UA"/>
                                </w:rPr>
                              </w:pPr>
                              <w:r>
                                <w:rPr>
                                  <w:sz w:val="28"/>
                                  <w:szCs w:val="28"/>
                                  <w:lang w:val="uk-UA"/>
                                </w:rPr>
                                <w:t xml:space="preserve">Рекції </w:t>
                              </w:r>
                              <w:r>
                                <w:rPr>
                                  <w:sz w:val="28"/>
                                  <w:szCs w:val="28"/>
                                  <w:lang w:val="uk-UA"/>
                                </w:rPr>
                                <w:br/>
                                <w:t>за гетероатомом</w:t>
                              </w:r>
                            </w:p>
                          </w:txbxContent>
                        </wps:txbx>
                        <wps:bodyPr rot="0" vert="horz" wrap="square" lIns="91440" tIns="45720" rIns="91440" bIns="45720" anchor="t" anchorCtr="0" upright="1">
                          <a:noAutofit/>
                        </wps:bodyPr>
                      </wps:wsp>
                      <wps:wsp>
                        <wps:cNvPr id="84" name="Rectangle 393"/>
                        <wps:cNvSpPr>
                          <a:spLocks noChangeArrowheads="1"/>
                        </wps:cNvSpPr>
                        <wps:spPr bwMode="auto">
                          <a:xfrm>
                            <a:off x="2995443" y="2171613"/>
                            <a:ext cx="1339919" cy="456803"/>
                          </a:xfrm>
                          <a:prstGeom prst="rect">
                            <a:avLst/>
                          </a:prstGeom>
                          <a:solidFill>
                            <a:srgbClr val="FFFFFF"/>
                          </a:solidFill>
                          <a:ln w="9525">
                            <a:solidFill>
                              <a:srgbClr val="000000"/>
                            </a:solidFill>
                            <a:miter lim="800000"/>
                            <a:headEnd/>
                            <a:tailEnd/>
                          </a:ln>
                        </wps:spPr>
                        <wps:txbx>
                          <w:txbxContent>
                            <w:p w14:paraId="737D92CF" w14:textId="77777777" w:rsidR="00882378" w:rsidRDefault="00882378" w:rsidP="00675979">
                              <w:pPr>
                                <w:rPr>
                                  <w:sz w:val="28"/>
                                  <w:szCs w:val="28"/>
                                  <w:lang w:val="uk-UA"/>
                                </w:rPr>
                              </w:pPr>
                              <w:r>
                                <w:rPr>
                                  <w:sz w:val="28"/>
                                  <w:szCs w:val="28"/>
                                  <w:lang w:val="uk-UA"/>
                                </w:rPr>
                                <w:t>Заміщення</w:t>
                              </w:r>
                            </w:p>
                          </w:txbxContent>
                        </wps:txbx>
                        <wps:bodyPr rot="0" vert="horz" wrap="square" lIns="91440" tIns="45720" rIns="91440" bIns="45720" anchor="t" anchorCtr="0" upright="1">
                          <a:noAutofit/>
                        </wps:bodyPr>
                      </wps:wsp>
                      <wps:wsp>
                        <wps:cNvPr id="85" name="Rectangle 394"/>
                        <wps:cNvSpPr>
                          <a:spLocks noChangeArrowheads="1"/>
                        </wps:cNvSpPr>
                        <wps:spPr bwMode="auto">
                          <a:xfrm>
                            <a:off x="4457564" y="2171613"/>
                            <a:ext cx="1029015" cy="456803"/>
                          </a:xfrm>
                          <a:prstGeom prst="rect">
                            <a:avLst/>
                          </a:prstGeom>
                          <a:solidFill>
                            <a:srgbClr val="FFFFFF"/>
                          </a:solidFill>
                          <a:ln w="9525">
                            <a:solidFill>
                              <a:srgbClr val="000000"/>
                            </a:solidFill>
                            <a:miter lim="800000"/>
                            <a:headEnd/>
                            <a:tailEnd/>
                          </a:ln>
                        </wps:spPr>
                        <wps:txbx>
                          <w:txbxContent>
                            <w:p w14:paraId="4EC1A7A3" w14:textId="77777777" w:rsidR="00882378" w:rsidRDefault="00882378" w:rsidP="00675979">
                              <w:pPr>
                                <w:jc w:val="center"/>
                                <w:rPr>
                                  <w:sz w:val="28"/>
                                  <w:szCs w:val="28"/>
                                  <w:lang w:val="uk-UA"/>
                                </w:rPr>
                              </w:pPr>
                              <w:r>
                                <w:rPr>
                                  <w:sz w:val="28"/>
                                  <w:szCs w:val="28"/>
                                  <w:lang w:val="uk-UA"/>
                                </w:rPr>
                                <w:t>Окиснення</w:t>
                              </w:r>
                            </w:p>
                          </w:txbxContent>
                        </wps:txbx>
                        <wps:bodyPr rot="0" vert="horz" wrap="square" lIns="91440" tIns="45720" rIns="91440" bIns="45720" anchor="t" anchorCtr="0" upright="1">
                          <a:noAutofit/>
                        </wps:bodyPr>
                      </wps:wsp>
                      <wps:wsp>
                        <wps:cNvPr id="86" name="Rectangle 395"/>
                        <wps:cNvSpPr>
                          <a:spLocks noChangeArrowheads="1"/>
                        </wps:cNvSpPr>
                        <wps:spPr bwMode="auto">
                          <a:xfrm>
                            <a:off x="343205" y="4114425"/>
                            <a:ext cx="4800069" cy="342902"/>
                          </a:xfrm>
                          <a:prstGeom prst="rect">
                            <a:avLst/>
                          </a:prstGeom>
                          <a:solidFill>
                            <a:srgbClr val="FFFFFF"/>
                          </a:solidFill>
                          <a:ln w="9525">
                            <a:solidFill>
                              <a:srgbClr val="000000"/>
                            </a:solidFill>
                            <a:miter lim="800000"/>
                            <a:headEnd/>
                            <a:tailEnd/>
                          </a:ln>
                        </wps:spPr>
                        <wps:txbx>
                          <w:txbxContent>
                            <w:p w14:paraId="670AB9CD" w14:textId="77777777" w:rsidR="00882378" w:rsidRDefault="00882378" w:rsidP="00675979">
                              <w:pPr>
                                <w:jc w:val="center"/>
                                <w:rPr>
                                  <w:sz w:val="28"/>
                                  <w:szCs w:val="28"/>
                                  <w:lang w:val="uk-UA"/>
                                </w:rPr>
                              </w:pPr>
                              <w:r>
                                <w:rPr>
                                  <w:sz w:val="28"/>
                                  <w:szCs w:val="28"/>
                                  <w:lang w:val="uk-UA"/>
                                </w:rPr>
                                <w:t>ПОХІДНІ ПІРИДИНУ</w:t>
                              </w:r>
                            </w:p>
                          </w:txbxContent>
                        </wps:txbx>
                        <wps:bodyPr rot="0" vert="horz" wrap="square" lIns="91440" tIns="45720" rIns="91440" bIns="45720" anchor="t" anchorCtr="0" upright="1">
                          <a:noAutofit/>
                        </wps:bodyPr>
                      </wps:wsp>
                      <wps:wsp>
                        <wps:cNvPr id="87" name="Rectangle 396"/>
                        <wps:cNvSpPr>
                          <a:spLocks noChangeArrowheads="1"/>
                        </wps:cNvSpPr>
                        <wps:spPr bwMode="auto">
                          <a:xfrm>
                            <a:off x="114902" y="4800129"/>
                            <a:ext cx="915713" cy="455903"/>
                          </a:xfrm>
                          <a:prstGeom prst="rect">
                            <a:avLst/>
                          </a:prstGeom>
                          <a:solidFill>
                            <a:srgbClr val="FFFFFF"/>
                          </a:solidFill>
                          <a:ln w="9525">
                            <a:solidFill>
                              <a:srgbClr val="000000"/>
                            </a:solidFill>
                            <a:miter lim="800000"/>
                            <a:headEnd/>
                            <a:tailEnd/>
                          </a:ln>
                        </wps:spPr>
                        <wps:txbx>
                          <w:txbxContent>
                            <w:p w14:paraId="4BA18DD6" w14:textId="77777777" w:rsidR="00882378" w:rsidRDefault="00882378" w:rsidP="00675979">
                              <w:pPr>
                                <w:jc w:val="center"/>
                                <w:rPr>
                                  <w:sz w:val="28"/>
                                  <w:szCs w:val="28"/>
                                  <w:lang w:val="uk-UA"/>
                                </w:rPr>
                              </w:pPr>
                              <w:r>
                                <w:rPr>
                                  <w:sz w:val="28"/>
                                  <w:szCs w:val="28"/>
                                  <w:lang w:val="uk-UA"/>
                                </w:rPr>
                                <w:t>Піколіни</w:t>
                              </w:r>
                            </w:p>
                          </w:txbxContent>
                        </wps:txbx>
                        <wps:bodyPr rot="0" vert="horz" wrap="square" lIns="91440" tIns="45720" rIns="91440" bIns="45720" anchor="t" anchorCtr="0" upright="1">
                          <a:noAutofit/>
                        </wps:bodyPr>
                      </wps:wsp>
                      <wps:wsp>
                        <wps:cNvPr id="88" name="Rectangle 397"/>
                        <wps:cNvSpPr>
                          <a:spLocks noChangeArrowheads="1"/>
                        </wps:cNvSpPr>
                        <wps:spPr bwMode="auto">
                          <a:xfrm>
                            <a:off x="1030615" y="4800129"/>
                            <a:ext cx="1027315" cy="456803"/>
                          </a:xfrm>
                          <a:prstGeom prst="rect">
                            <a:avLst/>
                          </a:prstGeom>
                          <a:solidFill>
                            <a:srgbClr val="FFFFFF"/>
                          </a:solidFill>
                          <a:ln w="9525">
                            <a:solidFill>
                              <a:srgbClr val="000000"/>
                            </a:solidFill>
                            <a:miter lim="800000"/>
                            <a:headEnd/>
                            <a:tailEnd/>
                          </a:ln>
                        </wps:spPr>
                        <wps:txbx>
                          <w:txbxContent>
                            <w:p w14:paraId="7FE272D0" w14:textId="77777777" w:rsidR="00882378" w:rsidRDefault="00882378" w:rsidP="00856E09">
                              <w:pPr>
                                <w:spacing w:line="192" w:lineRule="auto"/>
                                <w:jc w:val="center"/>
                                <w:rPr>
                                  <w:sz w:val="28"/>
                                  <w:szCs w:val="28"/>
                                  <w:lang w:val="uk-UA"/>
                                </w:rPr>
                              </w:pPr>
                              <w:r>
                                <w:rPr>
                                  <w:sz w:val="28"/>
                                  <w:szCs w:val="28"/>
                                  <w:lang w:val="uk-UA"/>
                                </w:rPr>
                                <w:t>Гідроксі-піридини</w:t>
                              </w:r>
                            </w:p>
                          </w:txbxContent>
                        </wps:txbx>
                        <wps:bodyPr rot="0" vert="horz" wrap="square" lIns="91440" tIns="45720" rIns="91440" bIns="45720" anchor="t" anchorCtr="0" upright="1">
                          <a:noAutofit/>
                        </wps:bodyPr>
                      </wps:wsp>
                      <wps:wsp>
                        <wps:cNvPr id="90" name="Rectangle 398"/>
                        <wps:cNvSpPr>
                          <a:spLocks noChangeArrowheads="1"/>
                        </wps:cNvSpPr>
                        <wps:spPr bwMode="auto">
                          <a:xfrm>
                            <a:off x="2057929" y="4800129"/>
                            <a:ext cx="1028215" cy="456803"/>
                          </a:xfrm>
                          <a:prstGeom prst="rect">
                            <a:avLst/>
                          </a:prstGeom>
                          <a:solidFill>
                            <a:srgbClr val="FFFFFF"/>
                          </a:solidFill>
                          <a:ln w="9525">
                            <a:solidFill>
                              <a:srgbClr val="000000"/>
                            </a:solidFill>
                            <a:miter lim="800000"/>
                            <a:headEnd/>
                            <a:tailEnd/>
                          </a:ln>
                        </wps:spPr>
                        <wps:txbx>
                          <w:txbxContent>
                            <w:p w14:paraId="2EA14589" w14:textId="77777777" w:rsidR="00882378" w:rsidRDefault="00882378" w:rsidP="00856E09">
                              <w:pPr>
                                <w:spacing w:line="192" w:lineRule="auto"/>
                                <w:jc w:val="center"/>
                                <w:rPr>
                                  <w:sz w:val="28"/>
                                  <w:szCs w:val="28"/>
                                  <w:lang w:val="uk-UA"/>
                                </w:rPr>
                              </w:pPr>
                              <w:r>
                                <w:rPr>
                                  <w:sz w:val="28"/>
                                  <w:szCs w:val="28"/>
                                  <w:lang w:val="uk-UA"/>
                                </w:rPr>
                                <w:t>Аміно-піридини</w:t>
                              </w:r>
                            </w:p>
                          </w:txbxContent>
                        </wps:txbx>
                        <wps:bodyPr rot="0" vert="horz" wrap="square" lIns="91440" tIns="45720" rIns="91440" bIns="45720" anchor="t" anchorCtr="0" upright="1">
                          <a:noAutofit/>
                        </wps:bodyPr>
                      </wps:wsp>
                      <wps:wsp>
                        <wps:cNvPr id="91" name="Rectangle 399"/>
                        <wps:cNvSpPr>
                          <a:spLocks noChangeArrowheads="1"/>
                        </wps:cNvSpPr>
                        <wps:spPr bwMode="auto">
                          <a:xfrm>
                            <a:off x="3086144" y="4800129"/>
                            <a:ext cx="1027315" cy="456803"/>
                          </a:xfrm>
                          <a:prstGeom prst="rect">
                            <a:avLst/>
                          </a:prstGeom>
                          <a:solidFill>
                            <a:srgbClr val="FFFFFF"/>
                          </a:solidFill>
                          <a:ln w="9525">
                            <a:solidFill>
                              <a:srgbClr val="000000"/>
                            </a:solidFill>
                            <a:miter lim="800000"/>
                            <a:headEnd/>
                            <a:tailEnd/>
                          </a:ln>
                        </wps:spPr>
                        <wps:txbx>
                          <w:txbxContent>
                            <w:p w14:paraId="1168C5CA" w14:textId="77777777" w:rsidR="00882378" w:rsidRDefault="00882378" w:rsidP="008979B0">
                              <w:pPr>
                                <w:spacing w:line="192" w:lineRule="auto"/>
                                <w:jc w:val="center"/>
                                <w:rPr>
                                  <w:sz w:val="28"/>
                                  <w:szCs w:val="28"/>
                                  <w:lang w:val="uk-UA"/>
                                </w:rPr>
                              </w:pPr>
                              <w:r w:rsidRPr="00654159">
                                <w:rPr>
                                  <w:sz w:val="28"/>
                                  <w:szCs w:val="28"/>
                                  <w:lang w:val="en-US"/>
                                </w:rPr>
                                <w:t>N</w:t>
                              </w:r>
                              <w:r w:rsidRPr="00654159">
                                <w:rPr>
                                  <w:sz w:val="28"/>
                                  <w:szCs w:val="28"/>
                                  <w:lang w:val="uk-UA"/>
                                </w:rPr>
                                <w:t>-Оксид піридину</w:t>
                              </w:r>
                            </w:p>
                          </w:txbxContent>
                        </wps:txbx>
                        <wps:bodyPr rot="0" vert="horz" wrap="square" lIns="91440" tIns="45720" rIns="91440" bIns="45720" anchor="t" anchorCtr="0" upright="1">
                          <a:noAutofit/>
                        </wps:bodyPr>
                      </wps:wsp>
                      <wps:wsp>
                        <wps:cNvPr id="92" name="Rectangle 400"/>
                        <wps:cNvSpPr>
                          <a:spLocks noChangeArrowheads="1"/>
                        </wps:cNvSpPr>
                        <wps:spPr bwMode="auto">
                          <a:xfrm>
                            <a:off x="4115159" y="4800129"/>
                            <a:ext cx="1485621" cy="456803"/>
                          </a:xfrm>
                          <a:prstGeom prst="rect">
                            <a:avLst/>
                          </a:prstGeom>
                          <a:solidFill>
                            <a:srgbClr val="FFFFFF"/>
                          </a:solidFill>
                          <a:ln w="9525">
                            <a:solidFill>
                              <a:srgbClr val="000000"/>
                            </a:solidFill>
                            <a:miter lim="800000"/>
                            <a:headEnd/>
                            <a:tailEnd/>
                          </a:ln>
                        </wps:spPr>
                        <wps:txbx>
                          <w:txbxContent>
                            <w:p w14:paraId="595659B7" w14:textId="77777777" w:rsidR="00882378" w:rsidRDefault="00882378" w:rsidP="008979B0">
                              <w:pPr>
                                <w:spacing w:line="192" w:lineRule="auto"/>
                                <w:jc w:val="center"/>
                                <w:rPr>
                                  <w:sz w:val="28"/>
                                  <w:szCs w:val="28"/>
                                  <w:lang w:val="uk-UA"/>
                                </w:rPr>
                              </w:pPr>
                              <w:r>
                                <w:rPr>
                                  <w:sz w:val="28"/>
                                  <w:szCs w:val="28"/>
                                  <w:lang w:val="uk-UA"/>
                                </w:rPr>
                                <w:t>Піридин карбонові к-ти</w:t>
                              </w:r>
                            </w:p>
                          </w:txbxContent>
                        </wps:txbx>
                        <wps:bodyPr rot="0" vert="horz" wrap="square" lIns="91440" tIns="45720" rIns="91440" bIns="45720" anchor="t" anchorCtr="0" upright="1">
                          <a:noAutofit/>
                        </wps:bodyPr>
                      </wps:wsp>
                      <wps:wsp>
                        <wps:cNvPr id="93" name="Rectangle 401"/>
                        <wps:cNvSpPr>
                          <a:spLocks noChangeArrowheads="1"/>
                        </wps:cNvSpPr>
                        <wps:spPr bwMode="auto">
                          <a:xfrm>
                            <a:off x="0" y="5942536"/>
                            <a:ext cx="2198031" cy="342802"/>
                          </a:xfrm>
                          <a:prstGeom prst="rect">
                            <a:avLst/>
                          </a:prstGeom>
                          <a:solidFill>
                            <a:srgbClr val="FFFFFF"/>
                          </a:solidFill>
                          <a:ln w="9525">
                            <a:solidFill>
                              <a:srgbClr val="000000"/>
                            </a:solidFill>
                            <a:miter lim="800000"/>
                            <a:headEnd/>
                            <a:tailEnd/>
                          </a:ln>
                        </wps:spPr>
                        <wps:txbx>
                          <w:txbxContent>
                            <w:p w14:paraId="3FECDB76" w14:textId="77777777" w:rsidR="00882378" w:rsidRDefault="00882378" w:rsidP="00675979">
                              <w:pPr>
                                <w:rPr>
                                  <w:sz w:val="28"/>
                                  <w:szCs w:val="28"/>
                                  <w:lang w:val="uk-UA"/>
                                </w:rPr>
                              </w:pPr>
                              <w:r>
                                <w:rPr>
                                  <w:sz w:val="28"/>
                                  <w:szCs w:val="28"/>
                                  <w:lang w:val="uk-UA"/>
                                </w:rPr>
                                <w:t>СПОСОБИ ДОБУВАННЯ</w:t>
                              </w:r>
                            </w:p>
                          </w:txbxContent>
                        </wps:txbx>
                        <wps:bodyPr rot="0" vert="horz" wrap="square" lIns="91440" tIns="45720" rIns="91440" bIns="45720" anchor="t" anchorCtr="0" upright="1">
                          <a:noAutofit/>
                        </wps:bodyPr>
                      </wps:wsp>
                      <wps:wsp>
                        <wps:cNvPr id="94" name="Rectangle 402"/>
                        <wps:cNvSpPr>
                          <a:spLocks noChangeArrowheads="1"/>
                        </wps:cNvSpPr>
                        <wps:spPr bwMode="auto">
                          <a:xfrm>
                            <a:off x="2400434" y="5942536"/>
                            <a:ext cx="2857041" cy="342802"/>
                          </a:xfrm>
                          <a:prstGeom prst="rect">
                            <a:avLst/>
                          </a:prstGeom>
                          <a:solidFill>
                            <a:srgbClr val="FFFFFF"/>
                          </a:solidFill>
                          <a:ln w="9525">
                            <a:solidFill>
                              <a:srgbClr val="000000"/>
                            </a:solidFill>
                            <a:miter lim="800000"/>
                            <a:headEnd/>
                            <a:tailEnd/>
                          </a:ln>
                        </wps:spPr>
                        <wps:txbx>
                          <w:txbxContent>
                            <w:p w14:paraId="6E5EABB8" w14:textId="77777777" w:rsidR="00882378" w:rsidRDefault="00882378" w:rsidP="00675979">
                              <w:pPr>
                                <w:jc w:val="center"/>
                                <w:rPr>
                                  <w:sz w:val="28"/>
                                  <w:szCs w:val="28"/>
                                  <w:lang w:val="uk-UA"/>
                                </w:rPr>
                              </w:pPr>
                              <w:r>
                                <w:rPr>
                                  <w:sz w:val="28"/>
                                  <w:szCs w:val="28"/>
                                  <w:lang w:val="uk-UA"/>
                                </w:rPr>
                                <w:t>ХІМІЧНІ ВЛАСТИВОСТІ</w:t>
                              </w:r>
                            </w:p>
                          </w:txbxContent>
                        </wps:txbx>
                        <wps:bodyPr rot="0" vert="horz" wrap="square" lIns="91440" tIns="45720" rIns="91440" bIns="45720" anchor="t" anchorCtr="0" upright="1">
                          <a:noAutofit/>
                        </wps:bodyPr>
                      </wps:wsp>
                      <wps:wsp>
                        <wps:cNvPr id="95" name="Rectangle 403"/>
                        <wps:cNvSpPr>
                          <a:spLocks noChangeArrowheads="1"/>
                        </wps:cNvSpPr>
                        <wps:spPr bwMode="auto">
                          <a:xfrm>
                            <a:off x="343205" y="6971742"/>
                            <a:ext cx="4800069" cy="342802"/>
                          </a:xfrm>
                          <a:prstGeom prst="rect">
                            <a:avLst/>
                          </a:prstGeom>
                          <a:solidFill>
                            <a:srgbClr val="FFFFFF"/>
                          </a:solidFill>
                          <a:ln w="9525">
                            <a:solidFill>
                              <a:srgbClr val="000000"/>
                            </a:solidFill>
                            <a:miter lim="800000"/>
                            <a:headEnd/>
                            <a:tailEnd/>
                          </a:ln>
                        </wps:spPr>
                        <wps:txbx>
                          <w:txbxContent>
                            <w:p w14:paraId="201A4925" w14:textId="77777777" w:rsidR="00882378" w:rsidRDefault="00882378" w:rsidP="00675979">
                              <w:pPr>
                                <w:jc w:val="center"/>
                                <w:rPr>
                                  <w:caps/>
                                  <w:sz w:val="28"/>
                                  <w:szCs w:val="28"/>
                                  <w:lang w:val="uk-UA"/>
                                </w:rPr>
                              </w:pPr>
                              <w:r>
                                <w:rPr>
                                  <w:caps/>
                                  <w:sz w:val="28"/>
                                  <w:szCs w:val="28"/>
                                  <w:lang w:val="uk-UA"/>
                                </w:rPr>
                                <w:t>ПІРИДИН та його ПОХІДНІ ЯК БАР</w:t>
                              </w:r>
                            </w:p>
                          </w:txbxContent>
                        </wps:txbx>
                        <wps:bodyPr rot="0" vert="horz" wrap="square" lIns="91440" tIns="45720" rIns="91440" bIns="45720" anchor="t" anchorCtr="0" upright="1">
                          <a:noAutofit/>
                        </wps:bodyPr>
                      </wps:wsp>
                      <wps:wsp>
                        <wps:cNvPr id="96" name="Rectangle 404"/>
                        <wps:cNvSpPr>
                          <a:spLocks noChangeArrowheads="1"/>
                        </wps:cNvSpPr>
                        <wps:spPr bwMode="auto">
                          <a:xfrm>
                            <a:off x="2995443" y="2628416"/>
                            <a:ext cx="1339919" cy="458403"/>
                          </a:xfrm>
                          <a:prstGeom prst="rect">
                            <a:avLst/>
                          </a:prstGeom>
                          <a:solidFill>
                            <a:srgbClr val="FFFFFF"/>
                          </a:solidFill>
                          <a:ln w="9525">
                            <a:solidFill>
                              <a:srgbClr val="000000"/>
                            </a:solidFill>
                            <a:miter lim="800000"/>
                            <a:headEnd/>
                            <a:tailEnd/>
                          </a:ln>
                        </wps:spPr>
                        <wps:txbx>
                          <w:txbxContent>
                            <w:p w14:paraId="39B7FE1B" w14:textId="77777777" w:rsidR="00882378" w:rsidRDefault="00882378" w:rsidP="00675979">
                              <w:pPr>
                                <w:jc w:val="center"/>
                                <w:rPr>
                                  <w:sz w:val="28"/>
                                  <w:szCs w:val="28"/>
                                  <w:lang w:val="uk-UA"/>
                                </w:rPr>
                              </w:pPr>
                              <w:r>
                                <w:rPr>
                                  <w:sz w:val="28"/>
                                  <w:szCs w:val="28"/>
                                  <w:lang w:val="uk-UA"/>
                                </w:rPr>
                                <w:t>Електрофільне</w:t>
                              </w:r>
                            </w:p>
                          </w:txbxContent>
                        </wps:txbx>
                        <wps:bodyPr rot="0" vert="horz" wrap="square" lIns="91440" tIns="45720" rIns="91440" bIns="45720" anchor="t" anchorCtr="0" upright="1">
                          <a:noAutofit/>
                        </wps:bodyPr>
                      </wps:wsp>
                      <wps:wsp>
                        <wps:cNvPr id="97" name="Rectangle 405"/>
                        <wps:cNvSpPr>
                          <a:spLocks noChangeArrowheads="1"/>
                        </wps:cNvSpPr>
                        <wps:spPr bwMode="auto">
                          <a:xfrm>
                            <a:off x="2995443" y="3086019"/>
                            <a:ext cx="1339919" cy="456803"/>
                          </a:xfrm>
                          <a:prstGeom prst="rect">
                            <a:avLst/>
                          </a:prstGeom>
                          <a:solidFill>
                            <a:srgbClr val="FFFFFF"/>
                          </a:solidFill>
                          <a:ln w="9525">
                            <a:solidFill>
                              <a:srgbClr val="000000"/>
                            </a:solidFill>
                            <a:miter lim="800000"/>
                            <a:headEnd/>
                            <a:tailEnd/>
                          </a:ln>
                        </wps:spPr>
                        <wps:txbx>
                          <w:txbxContent>
                            <w:p w14:paraId="18AE5A3C" w14:textId="77777777" w:rsidR="00882378" w:rsidRDefault="00882378" w:rsidP="00675979">
                              <w:pPr>
                                <w:jc w:val="center"/>
                                <w:rPr>
                                  <w:sz w:val="28"/>
                                  <w:szCs w:val="28"/>
                                  <w:lang w:val="uk-UA"/>
                                </w:rPr>
                              </w:pPr>
                              <w:r>
                                <w:rPr>
                                  <w:sz w:val="28"/>
                                  <w:szCs w:val="28"/>
                                  <w:lang w:val="uk-UA"/>
                                </w:rPr>
                                <w:t>Нуклеофільне</w:t>
                              </w:r>
                            </w:p>
                          </w:txbxContent>
                        </wps:txbx>
                        <wps:bodyPr rot="0" vert="horz" wrap="square" lIns="91440" tIns="45720" rIns="91440" bIns="45720" anchor="t" anchorCtr="0" upright="1">
                          <a:noAutofit/>
                        </wps:bodyPr>
                      </wps:wsp>
                      <wps:wsp>
                        <wps:cNvPr id="98" name="Rectangle 406"/>
                        <wps:cNvSpPr>
                          <a:spLocks noChangeArrowheads="1"/>
                        </wps:cNvSpPr>
                        <wps:spPr bwMode="auto">
                          <a:xfrm>
                            <a:off x="4457564" y="2628416"/>
                            <a:ext cx="1143216" cy="458403"/>
                          </a:xfrm>
                          <a:prstGeom prst="rect">
                            <a:avLst/>
                          </a:prstGeom>
                          <a:solidFill>
                            <a:srgbClr val="FFFFFF"/>
                          </a:solidFill>
                          <a:ln w="9525">
                            <a:solidFill>
                              <a:srgbClr val="000000"/>
                            </a:solidFill>
                            <a:miter lim="800000"/>
                            <a:headEnd/>
                            <a:tailEnd/>
                          </a:ln>
                        </wps:spPr>
                        <wps:txbx>
                          <w:txbxContent>
                            <w:p w14:paraId="6B0DD528" w14:textId="77777777" w:rsidR="00882378" w:rsidRDefault="00882378" w:rsidP="00675979">
                              <w:pPr>
                                <w:rPr>
                                  <w:sz w:val="27"/>
                                  <w:szCs w:val="27"/>
                                  <w:lang w:val="uk-UA"/>
                                </w:rPr>
                              </w:pPr>
                              <w:r>
                                <w:rPr>
                                  <w:sz w:val="27"/>
                                  <w:szCs w:val="27"/>
                                  <w:lang w:val="uk-UA"/>
                                </w:rPr>
                                <w:t>Відновлення</w:t>
                              </w:r>
                            </w:p>
                          </w:txbxContent>
                        </wps:txbx>
                        <wps:bodyPr rot="0" vert="horz" wrap="square" lIns="91440" tIns="45720" rIns="91440" bIns="45720" anchor="t" anchorCtr="0" upright="1">
                          <a:noAutofit/>
                        </wps:bodyPr>
                      </wps:wsp>
                      <wps:wsp>
                        <wps:cNvPr id="99" name="Line 407"/>
                        <wps:cNvCnPr>
                          <a:cxnSpLocks noChangeShapeType="1"/>
                        </wps:cNvCnPr>
                        <wps:spPr bwMode="auto">
                          <a:xfrm>
                            <a:off x="1143116" y="342802"/>
                            <a:ext cx="0" cy="34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408"/>
                        <wps:cNvCnPr>
                          <a:cxnSpLocks noChangeShapeType="1"/>
                        </wps:cNvCnPr>
                        <wps:spPr bwMode="auto">
                          <a:xfrm>
                            <a:off x="3771854" y="342802"/>
                            <a:ext cx="800" cy="34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409"/>
                        <wps:cNvCnPr>
                          <a:cxnSpLocks noChangeShapeType="1"/>
                        </wps:cNvCnPr>
                        <wps:spPr bwMode="auto">
                          <a:xfrm>
                            <a:off x="3771854" y="114320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410"/>
                        <wps:cNvCnPr>
                          <a:cxnSpLocks noChangeShapeType="1"/>
                        </wps:cNvCnPr>
                        <wps:spPr bwMode="auto">
                          <a:xfrm>
                            <a:off x="914813" y="3771623"/>
                            <a:ext cx="4000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411"/>
                        <wps:cNvCnPr>
                          <a:cxnSpLocks noChangeShapeType="1"/>
                        </wps:cNvCnPr>
                        <wps:spPr bwMode="auto">
                          <a:xfrm>
                            <a:off x="915613" y="1359708"/>
                            <a:ext cx="800" cy="2411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Line 412"/>
                        <wps:cNvCnPr>
                          <a:cxnSpLocks noChangeShapeType="1"/>
                        </wps:cNvCnPr>
                        <wps:spPr bwMode="auto">
                          <a:xfrm>
                            <a:off x="4914970" y="3086019"/>
                            <a:ext cx="0" cy="685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Line 413"/>
                        <wps:cNvCnPr>
                          <a:cxnSpLocks noChangeShapeType="1"/>
                        </wps:cNvCnPr>
                        <wps:spPr bwMode="auto">
                          <a:xfrm>
                            <a:off x="2286233" y="2628416"/>
                            <a:ext cx="0" cy="1143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414"/>
                        <wps:cNvCnPr>
                          <a:cxnSpLocks noChangeShapeType="1"/>
                        </wps:cNvCnPr>
                        <wps:spPr bwMode="auto">
                          <a:xfrm>
                            <a:off x="3657652" y="3542821"/>
                            <a:ext cx="0" cy="228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415"/>
                        <wps:cNvCnPr>
                          <a:cxnSpLocks noChangeShapeType="1"/>
                        </wps:cNvCnPr>
                        <wps:spPr bwMode="auto">
                          <a:xfrm>
                            <a:off x="2286233" y="1828811"/>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416"/>
                        <wps:cNvCnPr>
                          <a:cxnSpLocks noChangeShapeType="1"/>
                        </wps:cNvCnPr>
                        <wps:spPr bwMode="auto">
                          <a:xfrm>
                            <a:off x="3543551" y="1828811"/>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417"/>
                        <wps:cNvCnPr>
                          <a:cxnSpLocks noChangeShapeType="1"/>
                        </wps:cNvCnPr>
                        <wps:spPr bwMode="auto">
                          <a:xfrm>
                            <a:off x="4914970" y="1828811"/>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418"/>
                        <wps:cNvCnPr>
                          <a:cxnSpLocks noChangeShapeType="1"/>
                        </wps:cNvCnPr>
                        <wps:spPr bwMode="auto">
                          <a:xfrm>
                            <a:off x="2743639" y="3771623"/>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419"/>
                        <wps:cNvCnPr>
                          <a:cxnSpLocks noChangeShapeType="1"/>
                        </wps:cNvCnPr>
                        <wps:spPr bwMode="auto">
                          <a:xfrm>
                            <a:off x="1600523" y="445732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420"/>
                        <wps:cNvCnPr>
                          <a:cxnSpLocks noChangeShapeType="1"/>
                        </wps:cNvCnPr>
                        <wps:spPr bwMode="auto">
                          <a:xfrm>
                            <a:off x="685710" y="445732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Line 421"/>
                        <wps:cNvCnPr>
                          <a:cxnSpLocks noChangeShapeType="1"/>
                        </wps:cNvCnPr>
                        <wps:spPr bwMode="auto">
                          <a:xfrm>
                            <a:off x="2628738" y="445732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422"/>
                        <wps:cNvCnPr>
                          <a:cxnSpLocks noChangeShapeType="1"/>
                        </wps:cNvCnPr>
                        <wps:spPr bwMode="auto">
                          <a:xfrm>
                            <a:off x="3543551" y="445732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423"/>
                        <wps:cNvCnPr>
                          <a:cxnSpLocks noChangeShapeType="1"/>
                        </wps:cNvCnPr>
                        <wps:spPr bwMode="auto">
                          <a:xfrm>
                            <a:off x="4571765" y="4457327"/>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424"/>
                        <wps:cNvCnPr>
                          <a:cxnSpLocks noChangeShapeType="1"/>
                        </wps:cNvCnPr>
                        <wps:spPr bwMode="auto">
                          <a:xfrm>
                            <a:off x="685710" y="5599734"/>
                            <a:ext cx="3886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425"/>
                        <wps:cNvCnPr>
                          <a:cxnSpLocks noChangeShapeType="1"/>
                        </wps:cNvCnPr>
                        <wps:spPr bwMode="auto">
                          <a:xfrm>
                            <a:off x="685710" y="5256932"/>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426"/>
                        <wps:cNvCnPr>
                          <a:cxnSpLocks noChangeShapeType="1"/>
                        </wps:cNvCnPr>
                        <wps:spPr bwMode="auto">
                          <a:xfrm>
                            <a:off x="1600523" y="5256932"/>
                            <a:ext cx="80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427"/>
                        <wps:cNvCnPr>
                          <a:cxnSpLocks noChangeShapeType="1"/>
                        </wps:cNvCnPr>
                        <wps:spPr bwMode="auto">
                          <a:xfrm>
                            <a:off x="2628738" y="5256932"/>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428"/>
                        <wps:cNvCnPr>
                          <a:cxnSpLocks noChangeShapeType="1"/>
                        </wps:cNvCnPr>
                        <wps:spPr bwMode="auto">
                          <a:xfrm>
                            <a:off x="3543551" y="5256932"/>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Line 429"/>
                        <wps:cNvCnPr>
                          <a:cxnSpLocks noChangeShapeType="1"/>
                        </wps:cNvCnPr>
                        <wps:spPr bwMode="auto">
                          <a:xfrm>
                            <a:off x="4571765" y="5256932"/>
                            <a:ext cx="80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Line 430"/>
                        <wps:cNvCnPr>
                          <a:cxnSpLocks noChangeShapeType="1"/>
                        </wps:cNvCnPr>
                        <wps:spPr bwMode="auto">
                          <a:xfrm>
                            <a:off x="1143116" y="5599734"/>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431"/>
                        <wps:cNvCnPr>
                          <a:cxnSpLocks noChangeShapeType="1"/>
                        </wps:cNvCnPr>
                        <wps:spPr bwMode="auto">
                          <a:xfrm>
                            <a:off x="3886056" y="5599734"/>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Line 432"/>
                        <wps:cNvCnPr>
                          <a:cxnSpLocks noChangeShapeType="1"/>
                        </wps:cNvCnPr>
                        <wps:spPr bwMode="auto">
                          <a:xfrm>
                            <a:off x="1143116" y="6628940"/>
                            <a:ext cx="274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433"/>
                        <wps:cNvCnPr>
                          <a:cxnSpLocks noChangeShapeType="1"/>
                        </wps:cNvCnPr>
                        <wps:spPr bwMode="auto">
                          <a:xfrm>
                            <a:off x="1143116" y="6285338"/>
                            <a:ext cx="0" cy="34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434"/>
                        <wps:cNvCnPr>
                          <a:cxnSpLocks noChangeShapeType="1"/>
                        </wps:cNvCnPr>
                        <wps:spPr bwMode="auto">
                          <a:xfrm>
                            <a:off x="3886056" y="6285338"/>
                            <a:ext cx="0" cy="34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Line 435"/>
                        <wps:cNvCnPr>
                          <a:cxnSpLocks noChangeShapeType="1"/>
                        </wps:cNvCnPr>
                        <wps:spPr bwMode="auto">
                          <a:xfrm>
                            <a:off x="2514536" y="6628940"/>
                            <a:ext cx="0" cy="342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3DC7C7E" id="Полотно 774" o:spid="_x0000_s1146" editas="canvas" style="width:440.4pt;height:585.35pt;mso-position-horizontal-relative:char;mso-position-vertical-relative:line" coordsize="55930,7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">
                <v:shape id="_x0000_s1147" type="#_x0000_t75" style="position:absolute;width:55930;height:74339;visibility:visible;mso-wrap-style:square">
                  <v:fill o:detectmouseclick="t"/>
                  <v:path o:connecttype="none"/>
                </v:shape>
                <v:rect id="Rectangle 388" o:spid="_x0000_s1148" style="position:absolute;left:8006;width:3312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5DE62753" w14:textId="77777777" w:rsidR="00882378" w:rsidRDefault="00882378" w:rsidP="00675979">
                        <w:pPr>
                          <w:jc w:val="center"/>
                          <w:rPr>
                            <w:sz w:val="28"/>
                            <w:szCs w:val="28"/>
                            <w:lang w:val="uk-UA"/>
                          </w:rPr>
                        </w:pPr>
                        <w:r>
                          <w:rPr>
                            <w:sz w:val="28"/>
                            <w:szCs w:val="28"/>
                            <w:lang w:val="uk-UA"/>
                          </w:rPr>
                          <w:t>ПІРИДИН</w:t>
                        </w:r>
                      </w:p>
                    </w:txbxContent>
                  </v:textbox>
                </v:rect>
                <v:rect id="Rectangle 389" o:spid="_x0000_s1149" style="position:absolute;left:1149;top:6864;width:15989;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746FA6A5" w14:textId="77777777" w:rsidR="00882378" w:rsidRDefault="00882378" w:rsidP="00675979">
                        <w:pPr>
                          <w:jc w:val="center"/>
                          <w:rPr>
                            <w:sz w:val="28"/>
                            <w:szCs w:val="28"/>
                            <w:lang w:val="uk-UA"/>
                          </w:rPr>
                        </w:pPr>
                        <w:r>
                          <w:rPr>
                            <w:sz w:val="28"/>
                            <w:szCs w:val="28"/>
                            <w:lang w:val="uk-UA"/>
                          </w:rPr>
                          <w:t>СПОСОБИ ДОБУВАННЯ</w:t>
                        </w:r>
                      </w:p>
                    </w:txbxContent>
                  </v:textbox>
                </v:rect>
                <v:rect id="Rectangle 390" o:spid="_x0000_s1150" style="position:absolute;left:19430;top:6864;width:34293;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448EC5B5" w14:textId="77777777" w:rsidR="00882378" w:rsidRDefault="00882378" w:rsidP="00675979">
                        <w:pPr>
                          <w:jc w:val="center"/>
                          <w:rPr>
                            <w:sz w:val="28"/>
                            <w:szCs w:val="28"/>
                            <w:lang w:val="uk-UA"/>
                          </w:rPr>
                        </w:pPr>
                        <w:r>
                          <w:rPr>
                            <w:sz w:val="28"/>
                            <w:szCs w:val="28"/>
                            <w:lang w:val="uk-UA"/>
                          </w:rPr>
                          <w:t xml:space="preserve">БУДОВА МОЛЕКУЛИ </w:t>
                        </w:r>
                        <w:r>
                          <w:rPr>
                            <w:sz w:val="28"/>
                            <w:szCs w:val="28"/>
                            <w:lang w:val="uk-UA"/>
                          </w:rPr>
                          <w:br/>
                          <w:t>(АТОМУ НІТРОГЕНУ)</w:t>
                        </w:r>
                      </w:p>
                    </w:txbxContent>
                  </v:textbox>
                </v:rect>
                <v:rect id="Rectangle 391" o:spid="_x0000_s1151" style="position:absolute;left:19430;top:14860;width:3429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1BDE5547" w14:textId="77777777" w:rsidR="00882378" w:rsidRDefault="00882378" w:rsidP="00675979">
                        <w:pPr>
                          <w:jc w:val="center"/>
                          <w:rPr>
                            <w:sz w:val="28"/>
                            <w:szCs w:val="28"/>
                            <w:lang w:val="uk-UA"/>
                          </w:rPr>
                        </w:pPr>
                        <w:r>
                          <w:rPr>
                            <w:sz w:val="28"/>
                            <w:szCs w:val="28"/>
                            <w:lang w:val="uk-UA"/>
                          </w:rPr>
                          <w:t>ХІМІЧНІ ВЛАСТИВОСТІ</w:t>
                        </w:r>
                      </w:p>
                    </w:txbxContent>
                  </v:textbox>
                </v:rect>
                <v:rect id="Rectangle 392" o:spid="_x0000_s1152" style="position:absolute;left:13350;top:21716;width:15228;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5A3DC734" w14:textId="77777777" w:rsidR="00882378" w:rsidRDefault="00882378" w:rsidP="00856E09">
                        <w:pPr>
                          <w:spacing w:line="192" w:lineRule="auto"/>
                          <w:jc w:val="center"/>
                          <w:rPr>
                            <w:sz w:val="28"/>
                            <w:szCs w:val="28"/>
                            <w:lang w:val="uk-UA"/>
                          </w:rPr>
                        </w:pPr>
                        <w:r>
                          <w:rPr>
                            <w:sz w:val="28"/>
                            <w:szCs w:val="28"/>
                            <w:lang w:val="uk-UA"/>
                          </w:rPr>
                          <w:t xml:space="preserve">Рекції </w:t>
                        </w:r>
                        <w:r>
                          <w:rPr>
                            <w:sz w:val="28"/>
                            <w:szCs w:val="28"/>
                            <w:lang w:val="uk-UA"/>
                          </w:rPr>
                          <w:br/>
                          <w:t>за гетероатомом</w:t>
                        </w:r>
                      </w:p>
                    </w:txbxContent>
                  </v:textbox>
                </v:rect>
                <v:rect id="Rectangle 393" o:spid="_x0000_s1153" style="position:absolute;left:29954;top:21716;width:13399;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737D92CF" w14:textId="77777777" w:rsidR="00882378" w:rsidRDefault="00882378" w:rsidP="00675979">
                        <w:pPr>
                          <w:rPr>
                            <w:sz w:val="28"/>
                            <w:szCs w:val="28"/>
                            <w:lang w:val="uk-UA"/>
                          </w:rPr>
                        </w:pPr>
                        <w:r>
                          <w:rPr>
                            <w:sz w:val="28"/>
                            <w:szCs w:val="28"/>
                            <w:lang w:val="uk-UA"/>
                          </w:rPr>
                          <w:t>Заміщення</w:t>
                        </w:r>
                      </w:p>
                    </w:txbxContent>
                  </v:textbox>
                </v:rect>
                <v:rect id="Rectangle 394" o:spid="_x0000_s1154" style="position:absolute;left:44575;top:21716;width:10290;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4EC1A7A3" w14:textId="77777777" w:rsidR="00882378" w:rsidRDefault="00882378" w:rsidP="00675979">
                        <w:pPr>
                          <w:jc w:val="center"/>
                          <w:rPr>
                            <w:sz w:val="28"/>
                            <w:szCs w:val="28"/>
                            <w:lang w:val="uk-UA"/>
                          </w:rPr>
                        </w:pPr>
                        <w:r>
                          <w:rPr>
                            <w:sz w:val="28"/>
                            <w:szCs w:val="28"/>
                            <w:lang w:val="uk-UA"/>
                          </w:rPr>
                          <w:t>Окиснення</w:t>
                        </w:r>
                      </w:p>
                    </w:txbxContent>
                  </v:textbox>
                </v:rect>
                <v:rect id="Rectangle 395" o:spid="_x0000_s1155" style="position:absolute;left:3432;top:41144;width:4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670AB9CD" w14:textId="77777777" w:rsidR="00882378" w:rsidRDefault="00882378" w:rsidP="00675979">
                        <w:pPr>
                          <w:jc w:val="center"/>
                          <w:rPr>
                            <w:sz w:val="28"/>
                            <w:szCs w:val="28"/>
                            <w:lang w:val="uk-UA"/>
                          </w:rPr>
                        </w:pPr>
                        <w:r>
                          <w:rPr>
                            <w:sz w:val="28"/>
                            <w:szCs w:val="28"/>
                            <w:lang w:val="uk-UA"/>
                          </w:rPr>
                          <w:t>ПОХІДНІ ПІРИДИНУ</w:t>
                        </w:r>
                      </w:p>
                    </w:txbxContent>
                  </v:textbox>
                </v:rect>
                <v:rect id="Rectangle 396" o:spid="_x0000_s1156" style="position:absolute;left:1149;top:48001;width:9157;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4BA18DD6" w14:textId="77777777" w:rsidR="00882378" w:rsidRDefault="00882378" w:rsidP="00675979">
                        <w:pPr>
                          <w:jc w:val="center"/>
                          <w:rPr>
                            <w:sz w:val="28"/>
                            <w:szCs w:val="28"/>
                            <w:lang w:val="uk-UA"/>
                          </w:rPr>
                        </w:pPr>
                        <w:r>
                          <w:rPr>
                            <w:sz w:val="28"/>
                            <w:szCs w:val="28"/>
                            <w:lang w:val="uk-UA"/>
                          </w:rPr>
                          <w:t>Піколіни</w:t>
                        </w:r>
                      </w:p>
                    </w:txbxContent>
                  </v:textbox>
                </v:rect>
                <v:rect id="Rectangle 397" o:spid="_x0000_s1157" style="position:absolute;left:10306;top:48001;width:10273;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7FE272D0" w14:textId="77777777" w:rsidR="00882378" w:rsidRDefault="00882378" w:rsidP="00856E09">
                        <w:pPr>
                          <w:spacing w:line="192" w:lineRule="auto"/>
                          <w:jc w:val="center"/>
                          <w:rPr>
                            <w:sz w:val="28"/>
                            <w:szCs w:val="28"/>
                            <w:lang w:val="uk-UA"/>
                          </w:rPr>
                        </w:pPr>
                        <w:r>
                          <w:rPr>
                            <w:sz w:val="28"/>
                            <w:szCs w:val="28"/>
                            <w:lang w:val="uk-UA"/>
                          </w:rPr>
                          <w:t>Гідроксі-піридини</w:t>
                        </w:r>
                      </w:p>
                    </w:txbxContent>
                  </v:textbox>
                </v:rect>
                <v:rect id="Rectangle 398" o:spid="_x0000_s1158" style="position:absolute;left:20579;top:48001;width:10282;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2EA14589" w14:textId="77777777" w:rsidR="00882378" w:rsidRDefault="00882378" w:rsidP="00856E09">
                        <w:pPr>
                          <w:spacing w:line="192" w:lineRule="auto"/>
                          <w:jc w:val="center"/>
                          <w:rPr>
                            <w:sz w:val="28"/>
                            <w:szCs w:val="28"/>
                            <w:lang w:val="uk-UA"/>
                          </w:rPr>
                        </w:pPr>
                        <w:r>
                          <w:rPr>
                            <w:sz w:val="28"/>
                            <w:szCs w:val="28"/>
                            <w:lang w:val="uk-UA"/>
                          </w:rPr>
                          <w:t>Аміно-піридини</w:t>
                        </w:r>
                      </w:p>
                    </w:txbxContent>
                  </v:textbox>
                </v:rect>
                <v:rect id="Rectangle 399" o:spid="_x0000_s1159" style="position:absolute;left:30861;top:48001;width:10273;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1168C5CA" w14:textId="77777777" w:rsidR="00882378" w:rsidRDefault="00882378" w:rsidP="008979B0">
                        <w:pPr>
                          <w:spacing w:line="192" w:lineRule="auto"/>
                          <w:jc w:val="center"/>
                          <w:rPr>
                            <w:sz w:val="28"/>
                            <w:szCs w:val="28"/>
                            <w:lang w:val="uk-UA"/>
                          </w:rPr>
                        </w:pPr>
                        <w:r w:rsidRPr="00654159">
                          <w:rPr>
                            <w:sz w:val="28"/>
                            <w:szCs w:val="28"/>
                            <w:lang w:val="en-US"/>
                          </w:rPr>
                          <w:t>N</w:t>
                        </w:r>
                        <w:r w:rsidRPr="00654159">
                          <w:rPr>
                            <w:sz w:val="28"/>
                            <w:szCs w:val="28"/>
                            <w:lang w:val="uk-UA"/>
                          </w:rPr>
                          <w:t>-Оксид піридину</w:t>
                        </w:r>
                      </w:p>
                    </w:txbxContent>
                  </v:textbox>
                </v:rect>
                <v:rect id="Rectangle 400" o:spid="_x0000_s1160" style="position:absolute;left:41151;top:48001;width:1485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595659B7" w14:textId="77777777" w:rsidR="00882378" w:rsidRDefault="00882378" w:rsidP="008979B0">
                        <w:pPr>
                          <w:spacing w:line="192" w:lineRule="auto"/>
                          <w:jc w:val="center"/>
                          <w:rPr>
                            <w:sz w:val="28"/>
                            <w:szCs w:val="28"/>
                            <w:lang w:val="uk-UA"/>
                          </w:rPr>
                        </w:pPr>
                        <w:r>
                          <w:rPr>
                            <w:sz w:val="28"/>
                            <w:szCs w:val="28"/>
                            <w:lang w:val="uk-UA"/>
                          </w:rPr>
                          <w:t>Піридин карбонові к-ти</w:t>
                        </w:r>
                      </w:p>
                    </w:txbxContent>
                  </v:textbox>
                </v:rect>
                <v:rect id="Rectangle 401" o:spid="_x0000_s1161" style="position:absolute;top:59425;width:2198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3FECDB76" w14:textId="77777777" w:rsidR="00882378" w:rsidRDefault="00882378" w:rsidP="00675979">
                        <w:pPr>
                          <w:rPr>
                            <w:sz w:val="28"/>
                            <w:szCs w:val="28"/>
                            <w:lang w:val="uk-UA"/>
                          </w:rPr>
                        </w:pPr>
                        <w:r>
                          <w:rPr>
                            <w:sz w:val="28"/>
                            <w:szCs w:val="28"/>
                            <w:lang w:val="uk-UA"/>
                          </w:rPr>
                          <w:t>СПОСОБИ ДОБУВАННЯ</w:t>
                        </w:r>
                      </w:p>
                    </w:txbxContent>
                  </v:textbox>
                </v:rect>
                <v:rect id="Rectangle 402" o:spid="_x0000_s1162" style="position:absolute;left:24004;top:59425;width:2857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6E5EABB8" w14:textId="77777777" w:rsidR="00882378" w:rsidRDefault="00882378" w:rsidP="00675979">
                        <w:pPr>
                          <w:jc w:val="center"/>
                          <w:rPr>
                            <w:sz w:val="28"/>
                            <w:szCs w:val="28"/>
                            <w:lang w:val="uk-UA"/>
                          </w:rPr>
                        </w:pPr>
                        <w:r>
                          <w:rPr>
                            <w:sz w:val="28"/>
                            <w:szCs w:val="28"/>
                            <w:lang w:val="uk-UA"/>
                          </w:rPr>
                          <w:t>ХІМІЧНІ ВЛАСТИВОСТІ</w:t>
                        </w:r>
                      </w:p>
                    </w:txbxContent>
                  </v:textbox>
                </v:rect>
                <v:rect id="Rectangle 403" o:spid="_x0000_s1163" style="position:absolute;left:3432;top:69717;width:4800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201A4925" w14:textId="77777777" w:rsidR="00882378" w:rsidRDefault="00882378" w:rsidP="00675979">
                        <w:pPr>
                          <w:jc w:val="center"/>
                          <w:rPr>
                            <w:caps/>
                            <w:sz w:val="28"/>
                            <w:szCs w:val="28"/>
                            <w:lang w:val="uk-UA"/>
                          </w:rPr>
                        </w:pPr>
                        <w:r>
                          <w:rPr>
                            <w:caps/>
                            <w:sz w:val="28"/>
                            <w:szCs w:val="28"/>
                            <w:lang w:val="uk-UA"/>
                          </w:rPr>
                          <w:t>ПІРИДИН та його ПОХІДНІ ЯК БАР</w:t>
                        </w:r>
                      </w:p>
                    </w:txbxContent>
                  </v:textbox>
                </v:rect>
                <v:rect id="Rectangle 404" o:spid="_x0000_s1164" style="position:absolute;left:29954;top:26284;width:13399;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39B7FE1B" w14:textId="77777777" w:rsidR="00882378" w:rsidRDefault="00882378" w:rsidP="00675979">
                        <w:pPr>
                          <w:jc w:val="center"/>
                          <w:rPr>
                            <w:sz w:val="28"/>
                            <w:szCs w:val="28"/>
                            <w:lang w:val="uk-UA"/>
                          </w:rPr>
                        </w:pPr>
                        <w:r>
                          <w:rPr>
                            <w:sz w:val="28"/>
                            <w:szCs w:val="28"/>
                            <w:lang w:val="uk-UA"/>
                          </w:rPr>
                          <w:t>Електрофільне</w:t>
                        </w:r>
                      </w:p>
                    </w:txbxContent>
                  </v:textbox>
                </v:rect>
                <v:rect id="Rectangle 405" o:spid="_x0000_s1165" style="position:absolute;left:29954;top:30860;width:13399;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18AE5A3C" w14:textId="77777777" w:rsidR="00882378" w:rsidRDefault="00882378" w:rsidP="00675979">
                        <w:pPr>
                          <w:jc w:val="center"/>
                          <w:rPr>
                            <w:sz w:val="28"/>
                            <w:szCs w:val="28"/>
                            <w:lang w:val="uk-UA"/>
                          </w:rPr>
                        </w:pPr>
                        <w:r>
                          <w:rPr>
                            <w:sz w:val="28"/>
                            <w:szCs w:val="28"/>
                            <w:lang w:val="uk-UA"/>
                          </w:rPr>
                          <w:t>Нуклеофільне</w:t>
                        </w:r>
                      </w:p>
                    </w:txbxContent>
                  </v:textbox>
                </v:rect>
                <v:rect id="Rectangle 406" o:spid="_x0000_s1166" style="position:absolute;left:44575;top:26284;width:11432;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6B0DD528" w14:textId="77777777" w:rsidR="00882378" w:rsidRDefault="00882378" w:rsidP="00675979">
                        <w:pPr>
                          <w:rPr>
                            <w:sz w:val="27"/>
                            <w:szCs w:val="27"/>
                            <w:lang w:val="uk-UA"/>
                          </w:rPr>
                        </w:pPr>
                        <w:r>
                          <w:rPr>
                            <w:sz w:val="27"/>
                            <w:szCs w:val="27"/>
                            <w:lang w:val="uk-UA"/>
                          </w:rPr>
                          <w:t>Відновлення</w:t>
                        </w:r>
                      </w:p>
                    </w:txbxContent>
                  </v:textbox>
                </v:rect>
                <v:line id="Line 407" o:spid="_x0000_s1167" style="position:absolute;visibility:visible;mso-wrap-style:square" from="11431,3428" to="1143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408" o:spid="_x0000_s1168" style="position:absolute;visibility:visible;mso-wrap-style:square" from="37718,3428" to="37726,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line id="Line 409" o:spid="_x0000_s1169" style="position:absolute;visibility:visible;mso-wrap-style:square" from="37718,11432" to="37718,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line id="Line 410" o:spid="_x0000_s1170" style="position:absolute;visibility:visible;mso-wrap-style:square" from="9148,37716" to="49149,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411" o:spid="_x0000_s1171" style="position:absolute;visibility:visible;mso-wrap-style:square" from="9156,13597" to="9164,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LBxQAAANwAAAAPAAAAZHJzL2Rvd25yZXYueG1sRI9BawIx&#10;FITvQv9DeAVvmlXQ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Ap7TLBxQAAANwAAAAP&#10;AAAAAAAAAAAAAAAAAAcCAABkcnMvZG93bnJldi54bWxQSwUGAAAAAAMAAwC3AAAA+QIAAAAA&#10;">
                  <v:stroke endarrow="block"/>
                </v:line>
                <v:line id="Line 412" o:spid="_x0000_s1172" style="position:absolute;visibility:visible;mso-wrap-style:square" from="49149,30860" to="49149,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daxQAAANwAAAAPAAAAZHJzL2Rvd25yZXYueG1sRI9BawIx&#10;FITvQv9DeIXeNGuh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BGoZdaxQAAANwAAAAP&#10;AAAAAAAAAAAAAAAAAAcCAABkcnMvZG93bnJldi54bWxQSwUGAAAAAAMAAwC3AAAA+QIAAAAA&#10;">
                  <v:stroke endarrow="block"/>
                </v:line>
                <v:line id="Line 413" o:spid="_x0000_s1173" style="position:absolute;visibility:visible;mso-wrap-style:square" from="22862,26284" to="22862,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Line 414" o:spid="_x0000_s1174" style="position:absolute;visibility:visible;mso-wrap-style:square" from="36576,35428" to="36576,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azxQAAANwAAAAPAAAAZHJzL2Rvd25yZXYueG1sRI9Ba8JA&#10;FITvhf6H5RV6qxsLmi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BYcqazxQAAANwAAAAP&#10;AAAAAAAAAAAAAAAAAAcCAABkcnMvZG93bnJldi54bWxQSwUGAAAAAAMAAwC3AAAA+QIAAAAA&#10;">
                  <v:stroke endarrow="block"/>
                </v:line>
                <v:line id="Line 415" o:spid="_x0000_s1175" style="position:absolute;visibility:visible;mso-wrap-style:square" from="22862,18288" to="22862,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Line 416" o:spid="_x0000_s1176" style="position:absolute;visibility:visible;mso-wrap-style:square" from="35435,18288" to="35435,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Line 417" o:spid="_x0000_s1177" style="position:absolute;visibility:visible;mso-wrap-style:square" from="49149,18288" to="4914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Line 418" o:spid="_x0000_s1178" style="position:absolute;visibility:visible;mso-wrap-style:square" from="27436,37716" to="27436,4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Line 419" o:spid="_x0000_s1179" style="position:absolute;visibility:visible;mso-wrap-style:square" from="16005,44573" to="16005,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line id="Line 420" o:spid="_x0000_s1180" style="position:absolute;visibility:visible;mso-wrap-style:square" from="6857,44573" to="68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line id="Line 421" o:spid="_x0000_s1181" style="position:absolute;visibility:visible;mso-wrap-style:square" from="26287,44573" to="2628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Line 422" o:spid="_x0000_s1182" style="position:absolute;visibility:visible;mso-wrap-style:square" from="35435,44573" to="35435,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Line 423" o:spid="_x0000_s1183" style="position:absolute;visibility:visible;mso-wrap-style:square" from="45717,44573" to="4571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line id="Line 424" o:spid="_x0000_s1184" style="position:absolute;visibility:visible;mso-wrap-style:square" from="6857,55997" to="45717,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425" o:spid="_x0000_s1185" style="position:absolute;visibility:visible;mso-wrap-style:square" from="6857,52569" to="6857,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nUwgAAANwAAAAPAAAAZHJzL2Rvd25yZXYueG1sRE9ba8Iw&#10;FH4f7D+EM9jbTBWm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B5ROnUwgAAANwAAAAPAAAA&#10;AAAAAAAAAAAAAAcCAABkcnMvZG93bnJldi54bWxQSwUGAAAAAAMAAwC3AAAA9gIAAAAA&#10;">
                  <v:stroke endarrow="block"/>
                </v:line>
                <v:line id="Line 426" o:spid="_x0000_s1186" style="position:absolute;visibility:visible;mso-wrap-style:square" from="16005,52569" to="16013,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xPxQAAANwAAAAPAAAAZHJzL2Rvd25yZXYueG1sRI9BS8NA&#10;FITvgv9heUJvdpOC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AWCExPxQAAANwAAAAP&#10;AAAAAAAAAAAAAAAAAAcCAABkcnMvZG93bnJldi54bWxQSwUGAAAAAAMAAwC3AAAA+QIAAAAA&#10;">
                  <v:stroke endarrow="block"/>
                </v:line>
                <v:line id="Line 427" o:spid="_x0000_s1187" style="position:absolute;visibility:visible;mso-wrap-style:square" from="26287,52569" to="26287,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I4xQAAANwAAAAPAAAAZHJzL2Rvd25yZXYueG1sRI9BawIx&#10;FITvQv9DeIXeNKtg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Dm2tI4xQAAANwAAAAP&#10;AAAAAAAAAAAAAAAAAAcCAABkcnMvZG93bnJldi54bWxQSwUGAAAAAAMAAwC3AAAA+QIAAAAA&#10;">
                  <v:stroke endarrow="block"/>
                </v:line>
                <v:line id="Line 428" o:spid="_x0000_s1188" style="position:absolute;visibility:visible;mso-wrap-style:square" from="35435,52569" to="35435,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">
                  <v:stroke endarrow="block"/>
                </v:line>
                <v:line id="Line 429" o:spid="_x0000_s1189" style="position:absolute;visibility:visible;mso-wrap-style:square" from="45717,52569" to="45725,5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">
                  <v:stroke endarrow="block"/>
                </v:line>
                <v:line id="Line 430" o:spid="_x0000_s1190" style="position:absolute;visibility:visible;mso-wrap-style:square" from="11431,55997" to="11431,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pMxQAAANwAAAAPAAAAZHJzL2Rvd25yZXYueG1sRI9BawIx&#10;FITvQv9DeAVvmrVg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BpM0pMxQAAANwAAAAP&#10;AAAAAAAAAAAAAAAAAAcCAABkcnMvZG93bnJldi54bWxQSwUGAAAAAAMAAwC3AAAA+QIAAAAA&#10;">
                  <v:stroke endarrow="block"/>
                </v:line>
                <v:line id="Line 431" o:spid="_x0000_s1191" style="position:absolute;visibility:visible;mso-wrap-style:square" from="38860,55997" to="38860,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Q7xQAAANwAAAAPAAAAZHJzL2Rvd25yZXYueG1sRI9BawIx&#10;FITvhf6H8AreataC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CZ4dQ7xQAAANwAAAAP&#10;AAAAAAAAAAAAAAAAAAcCAABkcnMvZG93bnJldi54bWxQSwUGAAAAAAMAAwC3AAAA+QIAAAAA&#10;">
                  <v:stroke endarrow="block"/>
                </v:line>
                <v:line id="Line 432" o:spid="_x0000_s1192" style="position:absolute;visibility:visible;mso-wrap-style:square" from="11431,66289" to="38860,6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line id="Line 433" o:spid="_x0000_s1193" style="position:absolute;visibility:visible;mso-wrap-style:square" from="11431,62853" to="11431,6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XSwgAAANwAAAAPAAAAZHJzL2Rvd25yZXYueG1sRE9ba8Iw&#10;FH4f7D+EM9jbTBWm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CHMuXSwgAAANwAAAAPAAAA&#10;AAAAAAAAAAAAAAcCAABkcnMvZG93bnJldi54bWxQSwUGAAAAAAMAAwC3AAAA9gIAAAAA&#10;">
                  <v:stroke endarrow="block"/>
                </v:line>
                <v:line id="Line 434" o:spid="_x0000_s1194" style="position:absolute;visibility:visible;mso-wrap-style:square" from="38860,62853" to="38860,6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BJ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DofkBJxQAAANwAAAAP&#10;AAAAAAAAAAAAAAAAAAcCAABkcnMvZG93bnJldi54bWxQSwUGAAAAAAMAAwC3AAAA+QIAAAAA&#10;">
                  <v:stroke endarrow="block"/>
                </v:line>
                <v:line id="Line 435" o:spid="_x0000_s1195" style="position:absolute;visibility:visible;mso-wrap-style:square" from="25145,66289" to="25145,6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">
                  <v:stroke endarrow="block"/>
                </v:line>
                <w10:anchorlock/>
              </v:group>
            </w:pict>
          </mc:Fallback>
        </mc:AlternateContent>
      </w:r>
    </w:p>
    <w:p w14:paraId="63D6F1DC" w14:textId="77777777" w:rsidR="003A38AF" w:rsidRPr="00856E09" w:rsidRDefault="003A38AF" w:rsidP="00675979">
      <w:pPr>
        <w:tabs>
          <w:tab w:val="left" w:pos="7655"/>
        </w:tabs>
        <w:jc w:val="both"/>
        <w:rPr>
          <w:sz w:val="28"/>
          <w:szCs w:val="28"/>
          <w:lang w:val="uk-UA"/>
        </w:rPr>
      </w:pPr>
    </w:p>
    <w:p w14:paraId="48097324" w14:textId="77777777" w:rsidR="003A38AF" w:rsidRPr="00856E09" w:rsidRDefault="003A38AF" w:rsidP="00675979">
      <w:pPr>
        <w:tabs>
          <w:tab w:val="left" w:pos="7655"/>
        </w:tabs>
        <w:jc w:val="both"/>
        <w:rPr>
          <w:sz w:val="28"/>
          <w:szCs w:val="28"/>
          <w:lang w:val="uk-UA"/>
        </w:rPr>
      </w:pPr>
    </w:p>
    <w:p w14:paraId="2D930D56" w14:textId="77777777" w:rsidR="003A38AF" w:rsidRPr="00856E09" w:rsidRDefault="003A38AF" w:rsidP="00675979">
      <w:pPr>
        <w:tabs>
          <w:tab w:val="left" w:pos="7655"/>
        </w:tabs>
        <w:ind w:firstLine="709"/>
        <w:jc w:val="both"/>
        <w:rPr>
          <w:sz w:val="28"/>
          <w:szCs w:val="28"/>
          <w:lang w:val="uk-UA"/>
        </w:rPr>
      </w:pPr>
      <w:r w:rsidRPr="00856E09">
        <w:rPr>
          <w:sz w:val="28"/>
          <w:szCs w:val="28"/>
          <w:lang w:val="uk-UA"/>
        </w:rPr>
        <w:t>Можна запропонувати наступний варіант схеми логічної структур шестичленних гетероциклічних сполук з одним гетероатомом:</w:t>
      </w:r>
    </w:p>
    <w:p w14:paraId="7D736D3C" w14:textId="77777777" w:rsidR="003A38AF" w:rsidRPr="00856E09" w:rsidRDefault="003A38AF" w:rsidP="00675979">
      <w:pPr>
        <w:tabs>
          <w:tab w:val="left" w:pos="7655"/>
        </w:tabs>
        <w:ind w:firstLine="709"/>
        <w:jc w:val="both"/>
        <w:rPr>
          <w:sz w:val="28"/>
          <w:szCs w:val="28"/>
          <w:lang w:val="uk-UA"/>
        </w:rPr>
      </w:pPr>
    </w:p>
    <w:p w14:paraId="5032A48F" w14:textId="6D3906ED" w:rsidR="003A38AF" w:rsidRPr="00856E09" w:rsidRDefault="00A6399C" w:rsidP="00675979">
      <w:pPr>
        <w:pStyle w:val="30"/>
        <w:spacing w:after="0"/>
        <w:ind w:left="0"/>
        <w:rPr>
          <w:b/>
          <w:lang w:val="uk-UA"/>
        </w:rPr>
      </w:pPr>
      <w:r>
        <w:rPr>
          <w:b/>
          <w:noProof/>
          <w:lang w:val="uk-UA"/>
        </w:rPr>
        <mc:AlternateContent>
          <mc:Choice Requires="wpc">
            <w:drawing>
              <wp:inline distT="0" distB="0" distL="0" distR="0" wp14:anchorId="754C3C30" wp14:editId="54EB9828">
                <wp:extent cx="5829300" cy="5248275"/>
                <wp:effectExtent l="0" t="0" r="13335" b="3810"/>
                <wp:docPr id="78" name="Полотно 7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Rectangle 359"/>
                        <wps:cNvSpPr>
                          <a:spLocks noChangeArrowheads="1"/>
                        </wps:cNvSpPr>
                        <wps:spPr bwMode="auto">
                          <a:xfrm>
                            <a:off x="343200" y="1285218"/>
                            <a:ext cx="1951200" cy="456807"/>
                          </a:xfrm>
                          <a:prstGeom prst="rect">
                            <a:avLst/>
                          </a:prstGeom>
                          <a:solidFill>
                            <a:srgbClr val="FFFFFF"/>
                          </a:solidFill>
                          <a:ln w="9525">
                            <a:solidFill>
                              <a:srgbClr val="000000"/>
                            </a:solidFill>
                            <a:miter lim="800000"/>
                            <a:headEnd/>
                            <a:tailEnd/>
                          </a:ln>
                        </wps:spPr>
                        <wps:txbx>
                          <w:txbxContent>
                            <w:p w14:paraId="7167C679" w14:textId="77777777" w:rsidR="00882378" w:rsidRDefault="00882378" w:rsidP="00675979">
                              <w:pPr>
                                <w:jc w:val="center"/>
                                <w:rPr>
                                  <w:sz w:val="28"/>
                                  <w:szCs w:val="28"/>
                                  <w:lang w:val="uk-UA"/>
                                </w:rPr>
                              </w:pPr>
                              <w:r>
                                <w:rPr>
                                  <w:sz w:val="28"/>
                                  <w:szCs w:val="28"/>
                                  <w:lang w:val="uk-UA"/>
                                </w:rPr>
                                <w:t>НІТРОГЕНОВМІСНІ</w:t>
                              </w:r>
                            </w:p>
                          </w:txbxContent>
                        </wps:txbx>
                        <wps:bodyPr rot="0" vert="horz" wrap="square" lIns="91440" tIns="45720" rIns="91440" bIns="45720" anchor="t" anchorCtr="0" upright="1">
                          <a:noAutofit/>
                        </wps:bodyPr>
                      </wps:wsp>
                      <wps:wsp>
                        <wps:cNvPr id="39" name="Rectangle 360"/>
                        <wps:cNvSpPr>
                          <a:spLocks noChangeArrowheads="1"/>
                        </wps:cNvSpPr>
                        <wps:spPr bwMode="auto">
                          <a:xfrm>
                            <a:off x="3314600" y="1285218"/>
                            <a:ext cx="2171400" cy="457607"/>
                          </a:xfrm>
                          <a:prstGeom prst="rect">
                            <a:avLst/>
                          </a:prstGeom>
                          <a:solidFill>
                            <a:srgbClr val="FFFFFF"/>
                          </a:solidFill>
                          <a:ln w="9525">
                            <a:solidFill>
                              <a:srgbClr val="000000"/>
                            </a:solidFill>
                            <a:miter lim="800000"/>
                            <a:headEnd/>
                            <a:tailEnd/>
                          </a:ln>
                        </wps:spPr>
                        <wps:txbx>
                          <w:txbxContent>
                            <w:p w14:paraId="74423BA5" w14:textId="77777777" w:rsidR="00882378" w:rsidRDefault="00882378" w:rsidP="00675979">
                              <w:pPr>
                                <w:jc w:val="center"/>
                                <w:rPr>
                                  <w:sz w:val="28"/>
                                  <w:szCs w:val="28"/>
                                  <w:lang w:val="uk-UA"/>
                                </w:rPr>
                              </w:pPr>
                              <w:r>
                                <w:rPr>
                                  <w:sz w:val="28"/>
                                  <w:szCs w:val="28"/>
                                  <w:lang w:val="uk-UA"/>
                                </w:rPr>
                                <w:t>ОКСИГЕНОВМІСНІ</w:t>
                              </w:r>
                            </w:p>
                          </w:txbxContent>
                        </wps:txbx>
                        <wps:bodyPr rot="0" vert="horz" wrap="square" lIns="91440" tIns="45720" rIns="91440" bIns="45720" anchor="t" anchorCtr="0" upright="1">
                          <a:noAutofit/>
                        </wps:bodyPr>
                      </wps:wsp>
                      <wps:wsp>
                        <wps:cNvPr id="40" name="Rectangle 361"/>
                        <wps:cNvSpPr>
                          <a:spLocks noChangeArrowheads="1"/>
                        </wps:cNvSpPr>
                        <wps:spPr bwMode="auto">
                          <a:xfrm>
                            <a:off x="167500" y="76201"/>
                            <a:ext cx="5661800" cy="457707"/>
                          </a:xfrm>
                          <a:prstGeom prst="rect">
                            <a:avLst/>
                          </a:prstGeom>
                          <a:solidFill>
                            <a:srgbClr val="FFFFFF"/>
                          </a:solidFill>
                          <a:ln w="9525">
                            <a:solidFill>
                              <a:srgbClr val="000000"/>
                            </a:solidFill>
                            <a:miter lim="800000"/>
                            <a:headEnd/>
                            <a:tailEnd/>
                          </a:ln>
                        </wps:spPr>
                        <wps:txbx>
                          <w:txbxContent>
                            <w:p w14:paraId="410F8380" w14:textId="77777777" w:rsidR="00882378" w:rsidRDefault="00882378" w:rsidP="00675979">
                              <w:pPr>
                                <w:jc w:val="center"/>
                                <w:rPr>
                                  <w:sz w:val="28"/>
                                  <w:szCs w:val="28"/>
                                  <w:lang w:val="uk-UA"/>
                                </w:rPr>
                              </w:pPr>
                              <w:r>
                                <w:rPr>
                                  <w:sz w:val="28"/>
                                  <w:szCs w:val="28"/>
                                  <w:lang w:val="uk-UA"/>
                                </w:rPr>
                                <w:t>ШЕСТИЧЛЕННІ ГЕТЕРОЦИКЛИ З ОДНИМ ГЕТЕРОАТОМОМ</w:t>
                              </w:r>
                            </w:p>
                          </w:txbxContent>
                        </wps:txbx>
                        <wps:bodyPr rot="0" vert="horz" wrap="square" lIns="91440" tIns="45720" rIns="91440" bIns="45720" anchor="t" anchorCtr="0" upright="1">
                          <a:noAutofit/>
                        </wps:bodyPr>
                      </wps:wsp>
                      <wps:wsp>
                        <wps:cNvPr id="41" name="Rectangle 362"/>
                        <wps:cNvSpPr>
                          <a:spLocks noChangeArrowheads="1"/>
                        </wps:cNvSpPr>
                        <wps:spPr bwMode="auto">
                          <a:xfrm>
                            <a:off x="343200" y="1742825"/>
                            <a:ext cx="1951200" cy="342805"/>
                          </a:xfrm>
                          <a:prstGeom prst="rect">
                            <a:avLst/>
                          </a:prstGeom>
                          <a:solidFill>
                            <a:srgbClr val="FFFFFF"/>
                          </a:solidFill>
                          <a:ln w="9525">
                            <a:solidFill>
                              <a:srgbClr val="000000"/>
                            </a:solidFill>
                            <a:miter lim="800000"/>
                            <a:headEnd/>
                            <a:tailEnd/>
                          </a:ln>
                        </wps:spPr>
                        <wps:txbx>
                          <w:txbxContent>
                            <w:p w14:paraId="7C9540FD" w14:textId="77777777" w:rsidR="00882378" w:rsidRDefault="00882378" w:rsidP="00675979">
                              <w:pPr>
                                <w:jc w:val="center"/>
                                <w:rPr>
                                  <w:sz w:val="28"/>
                                  <w:szCs w:val="28"/>
                                  <w:lang w:val="uk-UA"/>
                                </w:rPr>
                              </w:pPr>
                              <w:r>
                                <w:rPr>
                                  <w:sz w:val="28"/>
                                  <w:szCs w:val="28"/>
                                  <w:lang w:val="uk-UA"/>
                                </w:rPr>
                                <w:t>Хінолін</w:t>
                              </w:r>
                            </w:p>
                          </w:txbxContent>
                        </wps:txbx>
                        <wps:bodyPr rot="0" vert="horz" wrap="square" lIns="91440" tIns="45720" rIns="91440" bIns="45720" anchor="t" anchorCtr="0" upright="1">
                          <a:noAutofit/>
                        </wps:bodyPr>
                      </wps:wsp>
                      <wps:wsp>
                        <wps:cNvPr id="42" name="Rectangle 363"/>
                        <wps:cNvSpPr>
                          <a:spLocks noChangeArrowheads="1"/>
                        </wps:cNvSpPr>
                        <wps:spPr bwMode="auto">
                          <a:xfrm>
                            <a:off x="343200" y="2085630"/>
                            <a:ext cx="1951200" cy="342105"/>
                          </a:xfrm>
                          <a:prstGeom prst="rect">
                            <a:avLst/>
                          </a:prstGeom>
                          <a:solidFill>
                            <a:srgbClr val="FFFFFF"/>
                          </a:solidFill>
                          <a:ln w="9525">
                            <a:solidFill>
                              <a:srgbClr val="000000"/>
                            </a:solidFill>
                            <a:miter lim="800000"/>
                            <a:headEnd/>
                            <a:tailEnd/>
                          </a:ln>
                        </wps:spPr>
                        <wps:txbx>
                          <w:txbxContent>
                            <w:p w14:paraId="4E22BC0A" w14:textId="77777777" w:rsidR="00882378" w:rsidRDefault="00882378" w:rsidP="00675979">
                              <w:pPr>
                                <w:jc w:val="center"/>
                                <w:rPr>
                                  <w:sz w:val="28"/>
                                  <w:szCs w:val="28"/>
                                  <w:lang w:val="uk-UA"/>
                                </w:rPr>
                              </w:pPr>
                              <w:r>
                                <w:rPr>
                                  <w:sz w:val="28"/>
                                  <w:szCs w:val="28"/>
                                  <w:lang w:val="uk-UA"/>
                                </w:rPr>
                                <w:t>Ізохінолін</w:t>
                              </w:r>
                            </w:p>
                          </w:txbxContent>
                        </wps:txbx>
                        <wps:bodyPr rot="0" vert="horz" wrap="square" lIns="91440" tIns="45720" rIns="91440" bIns="45720" anchor="t" anchorCtr="0" upright="1">
                          <a:noAutofit/>
                        </wps:bodyPr>
                      </wps:wsp>
                      <wps:wsp>
                        <wps:cNvPr id="43" name="Rectangle 364"/>
                        <wps:cNvSpPr>
                          <a:spLocks noChangeArrowheads="1"/>
                        </wps:cNvSpPr>
                        <wps:spPr bwMode="auto">
                          <a:xfrm>
                            <a:off x="343200" y="2428535"/>
                            <a:ext cx="1951200" cy="342005"/>
                          </a:xfrm>
                          <a:prstGeom prst="rect">
                            <a:avLst/>
                          </a:prstGeom>
                          <a:solidFill>
                            <a:srgbClr val="FFFFFF"/>
                          </a:solidFill>
                          <a:ln w="9525">
                            <a:solidFill>
                              <a:srgbClr val="000000"/>
                            </a:solidFill>
                            <a:miter lim="800000"/>
                            <a:headEnd/>
                            <a:tailEnd/>
                          </a:ln>
                        </wps:spPr>
                        <wps:txbx>
                          <w:txbxContent>
                            <w:p w14:paraId="55D5DF83" w14:textId="77777777" w:rsidR="00882378" w:rsidRDefault="00882378" w:rsidP="00675979">
                              <w:pPr>
                                <w:jc w:val="center"/>
                                <w:rPr>
                                  <w:sz w:val="28"/>
                                  <w:szCs w:val="28"/>
                                  <w:lang w:val="uk-UA"/>
                                </w:rPr>
                              </w:pPr>
                              <w:r>
                                <w:rPr>
                                  <w:sz w:val="28"/>
                                  <w:szCs w:val="28"/>
                                  <w:lang w:val="uk-UA"/>
                                </w:rPr>
                                <w:t>Акридин</w:t>
                              </w:r>
                            </w:p>
                          </w:txbxContent>
                        </wps:txbx>
                        <wps:bodyPr rot="0" vert="horz" wrap="square" lIns="91440" tIns="45720" rIns="91440" bIns="45720" anchor="t" anchorCtr="0" upright="1">
                          <a:noAutofit/>
                        </wps:bodyPr>
                      </wps:wsp>
                      <wps:wsp>
                        <wps:cNvPr id="44" name="Rectangle 365"/>
                        <wps:cNvSpPr>
                          <a:spLocks noChangeArrowheads="1"/>
                        </wps:cNvSpPr>
                        <wps:spPr bwMode="auto">
                          <a:xfrm>
                            <a:off x="3314600" y="1742825"/>
                            <a:ext cx="2171400" cy="342805"/>
                          </a:xfrm>
                          <a:prstGeom prst="rect">
                            <a:avLst/>
                          </a:prstGeom>
                          <a:solidFill>
                            <a:srgbClr val="FFFFFF"/>
                          </a:solidFill>
                          <a:ln w="9525">
                            <a:solidFill>
                              <a:srgbClr val="000000"/>
                            </a:solidFill>
                            <a:miter lim="800000"/>
                            <a:headEnd/>
                            <a:tailEnd/>
                          </a:ln>
                        </wps:spPr>
                        <wps:txbx>
                          <w:txbxContent>
                            <w:p w14:paraId="74A3E928" w14:textId="77777777" w:rsidR="00882378" w:rsidRDefault="00882378" w:rsidP="00675979">
                              <w:pPr>
                                <w:jc w:val="center"/>
                                <w:rPr>
                                  <w:sz w:val="28"/>
                                  <w:szCs w:val="28"/>
                                  <w:lang w:val="uk-UA"/>
                                </w:rPr>
                              </w:pPr>
                              <w:r>
                                <w:rPr>
                                  <w:sz w:val="28"/>
                                  <w:szCs w:val="28"/>
                                  <w:lang w:val="uk-UA"/>
                                </w:rPr>
                                <w:t>Пирон</w:t>
                              </w:r>
                            </w:p>
                          </w:txbxContent>
                        </wps:txbx>
                        <wps:bodyPr rot="0" vert="horz" wrap="square" lIns="91440" tIns="45720" rIns="91440" bIns="45720" anchor="t" anchorCtr="0" upright="1">
                          <a:noAutofit/>
                        </wps:bodyPr>
                      </wps:wsp>
                      <wps:wsp>
                        <wps:cNvPr id="45" name="Rectangle 366"/>
                        <wps:cNvSpPr>
                          <a:spLocks noChangeArrowheads="1"/>
                        </wps:cNvSpPr>
                        <wps:spPr bwMode="auto">
                          <a:xfrm>
                            <a:off x="3314600" y="2085630"/>
                            <a:ext cx="2171400" cy="342905"/>
                          </a:xfrm>
                          <a:prstGeom prst="rect">
                            <a:avLst/>
                          </a:prstGeom>
                          <a:solidFill>
                            <a:srgbClr val="FFFFFF"/>
                          </a:solidFill>
                          <a:ln w="9525">
                            <a:solidFill>
                              <a:srgbClr val="000000"/>
                            </a:solidFill>
                            <a:miter lim="800000"/>
                            <a:headEnd/>
                            <a:tailEnd/>
                          </a:ln>
                        </wps:spPr>
                        <wps:txbx>
                          <w:txbxContent>
                            <w:p w14:paraId="2D610453" w14:textId="77777777" w:rsidR="00882378" w:rsidRDefault="00882378" w:rsidP="00675979">
                              <w:pPr>
                                <w:jc w:val="center"/>
                                <w:rPr>
                                  <w:sz w:val="28"/>
                                  <w:szCs w:val="28"/>
                                  <w:lang w:val="uk-UA"/>
                                </w:rPr>
                              </w:pPr>
                              <w:r>
                                <w:rPr>
                                  <w:sz w:val="28"/>
                                  <w:szCs w:val="28"/>
                                  <w:lang w:val="uk-UA"/>
                                </w:rPr>
                                <w:t>Кумарин</w:t>
                              </w:r>
                            </w:p>
                          </w:txbxContent>
                        </wps:txbx>
                        <wps:bodyPr rot="0" vert="horz" wrap="square" lIns="91440" tIns="45720" rIns="91440" bIns="45720" anchor="t" anchorCtr="0" upright="1">
                          <a:noAutofit/>
                        </wps:bodyPr>
                      </wps:wsp>
                      <wps:wsp>
                        <wps:cNvPr id="46" name="Rectangle 367"/>
                        <wps:cNvSpPr>
                          <a:spLocks noChangeArrowheads="1"/>
                        </wps:cNvSpPr>
                        <wps:spPr bwMode="auto">
                          <a:xfrm>
                            <a:off x="3314600" y="2428535"/>
                            <a:ext cx="2171400" cy="342805"/>
                          </a:xfrm>
                          <a:prstGeom prst="rect">
                            <a:avLst/>
                          </a:prstGeom>
                          <a:solidFill>
                            <a:srgbClr val="FFFFFF"/>
                          </a:solidFill>
                          <a:ln w="9525">
                            <a:solidFill>
                              <a:srgbClr val="000000"/>
                            </a:solidFill>
                            <a:miter lim="800000"/>
                            <a:headEnd/>
                            <a:tailEnd/>
                          </a:ln>
                        </wps:spPr>
                        <wps:txbx>
                          <w:txbxContent>
                            <w:p w14:paraId="6ED1C80B" w14:textId="77777777" w:rsidR="00882378" w:rsidRDefault="00882378" w:rsidP="00675979">
                              <w:pPr>
                                <w:jc w:val="center"/>
                                <w:rPr>
                                  <w:sz w:val="28"/>
                                  <w:szCs w:val="28"/>
                                  <w:lang w:val="uk-UA"/>
                                </w:rPr>
                              </w:pPr>
                              <w:r>
                                <w:rPr>
                                  <w:sz w:val="28"/>
                                  <w:szCs w:val="28"/>
                                  <w:lang w:val="uk-UA"/>
                                </w:rPr>
                                <w:t>Хромон</w:t>
                              </w:r>
                            </w:p>
                          </w:txbxContent>
                        </wps:txbx>
                        <wps:bodyPr rot="0" vert="horz" wrap="square" lIns="91440" tIns="45720" rIns="91440" bIns="45720" anchor="t" anchorCtr="0" upright="1">
                          <a:noAutofit/>
                        </wps:bodyPr>
                      </wps:wsp>
                      <wps:wsp>
                        <wps:cNvPr id="47" name="Rectangle 368"/>
                        <wps:cNvSpPr>
                          <a:spLocks noChangeArrowheads="1"/>
                        </wps:cNvSpPr>
                        <wps:spPr bwMode="auto">
                          <a:xfrm>
                            <a:off x="362700" y="3256947"/>
                            <a:ext cx="2283100" cy="456807"/>
                          </a:xfrm>
                          <a:prstGeom prst="rect">
                            <a:avLst/>
                          </a:prstGeom>
                          <a:solidFill>
                            <a:srgbClr val="FFFFFF"/>
                          </a:solidFill>
                          <a:ln w="9525">
                            <a:solidFill>
                              <a:srgbClr val="000000"/>
                            </a:solidFill>
                            <a:miter lim="800000"/>
                            <a:headEnd/>
                            <a:tailEnd/>
                          </a:ln>
                        </wps:spPr>
                        <wps:txbx>
                          <w:txbxContent>
                            <w:p w14:paraId="3294C3E3" w14:textId="77777777" w:rsidR="00882378" w:rsidRDefault="00882378" w:rsidP="00675979">
                              <w:pPr>
                                <w:jc w:val="center"/>
                                <w:rPr>
                                  <w:sz w:val="28"/>
                                  <w:szCs w:val="28"/>
                                  <w:lang w:val="uk-UA"/>
                                </w:rPr>
                              </w:pPr>
                              <w:r>
                                <w:rPr>
                                  <w:sz w:val="28"/>
                                  <w:szCs w:val="28"/>
                                  <w:lang w:val="uk-UA"/>
                                </w:rPr>
                                <w:t>СПОСОБИ ДОБУВАННЯ</w:t>
                              </w:r>
                            </w:p>
                          </w:txbxContent>
                        </wps:txbx>
                        <wps:bodyPr rot="0" vert="horz" wrap="square" lIns="91440" tIns="45720" rIns="91440" bIns="45720" anchor="t" anchorCtr="0" upright="1">
                          <a:noAutofit/>
                        </wps:bodyPr>
                      </wps:wsp>
                      <wps:wsp>
                        <wps:cNvPr id="48" name="Rectangle 369"/>
                        <wps:cNvSpPr>
                          <a:spLocks noChangeArrowheads="1"/>
                        </wps:cNvSpPr>
                        <wps:spPr bwMode="auto">
                          <a:xfrm>
                            <a:off x="3104900" y="3256947"/>
                            <a:ext cx="2514700" cy="456807"/>
                          </a:xfrm>
                          <a:prstGeom prst="rect">
                            <a:avLst/>
                          </a:prstGeom>
                          <a:solidFill>
                            <a:srgbClr val="FFFFFF"/>
                          </a:solidFill>
                          <a:ln w="9525">
                            <a:solidFill>
                              <a:srgbClr val="000000"/>
                            </a:solidFill>
                            <a:miter lim="800000"/>
                            <a:headEnd/>
                            <a:tailEnd/>
                          </a:ln>
                        </wps:spPr>
                        <wps:txbx>
                          <w:txbxContent>
                            <w:p w14:paraId="742B58CC" w14:textId="77777777" w:rsidR="00882378" w:rsidRDefault="00882378" w:rsidP="00675979">
                              <w:pPr>
                                <w:jc w:val="center"/>
                                <w:rPr>
                                  <w:sz w:val="28"/>
                                  <w:szCs w:val="28"/>
                                  <w:lang w:val="uk-UA"/>
                                </w:rPr>
                              </w:pPr>
                              <w:r>
                                <w:rPr>
                                  <w:sz w:val="28"/>
                                  <w:szCs w:val="28"/>
                                  <w:lang w:val="uk-UA"/>
                                </w:rPr>
                                <w:t>ХІМІЧНІ ВЛАСТИВОСТІ</w:t>
                              </w:r>
                            </w:p>
                          </w:txbxContent>
                        </wps:txbx>
                        <wps:bodyPr rot="0" vert="horz" wrap="square" lIns="91440" tIns="45720" rIns="91440" bIns="45720" anchor="t" anchorCtr="0" upright="1">
                          <a:noAutofit/>
                        </wps:bodyPr>
                      </wps:wsp>
                      <wps:wsp>
                        <wps:cNvPr id="49" name="Rectangle 370"/>
                        <wps:cNvSpPr>
                          <a:spLocks noChangeArrowheads="1"/>
                        </wps:cNvSpPr>
                        <wps:spPr bwMode="auto">
                          <a:xfrm>
                            <a:off x="952100" y="4110659"/>
                            <a:ext cx="4163100" cy="456007"/>
                          </a:xfrm>
                          <a:prstGeom prst="rect">
                            <a:avLst/>
                          </a:prstGeom>
                          <a:solidFill>
                            <a:srgbClr val="FFFFFF"/>
                          </a:solidFill>
                          <a:ln w="9525">
                            <a:solidFill>
                              <a:srgbClr val="000000"/>
                            </a:solidFill>
                            <a:miter lim="800000"/>
                            <a:headEnd/>
                            <a:tailEnd/>
                          </a:ln>
                        </wps:spPr>
                        <wps:txbx>
                          <w:txbxContent>
                            <w:p w14:paraId="4CB4C213" w14:textId="77777777" w:rsidR="00882378" w:rsidRDefault="00882378" w:rsidP="00675979">
                              <w:pPr>
                                <w:jc w:val="center"/>
                                <w:rPr>
                                  <w:sz w:val="28"/>
                                  <w:szCs w:val="28"/>
                                  <w:lang w:val="uk-UA"/>
                                </w:rPr>
                              </w:pPr>
                              <w:r>
                                <w:rPr>
                                  <w:sz w:val="28"/>
                                  <w:szCs w:val="28"/>
                                  <w:lang w:val="uk-UA"/>
                                </w:rPr>
                                <w:t>ПРИРОДНІ ПОХІДНІ ШЕСТИЧЛЕННИХ ГЕТЕРОЦИКЛІВ З ОДНИМ ГЕТЕРОАТОМОМ</w:t>
                              </w:r>
                            </w:p>
                          </w:txbxContent>
                        </wps:txbx>
                        <wps:bodyPr rot="0" vert="horz" wrap="square" lIns="91440" tIns="45720" rIns="91440" bIns="45720" anchor="t" anchorCtr="0" upright="1">
                          <a:noAutofit/>
                        </wps:bodyPr>
                      </wps:wsp>
                      <wps:wsp>
                        <wps:cNvPr id="50" name="Rectangle 371"/>
                        <wps:cNvSpPr>
                          <a:spLocks noChangeArrowheads="1"/>
                        </wps:cNvSpPr>
                        <wps:spPr bwMode="auto">
                          <a:xfrm>
                            <a:off x="942400" y="4733268"/>
                            <a:ext cx="4001900" cy="456807"/>
                          </a:xfrm>
                          <a:prstGeom prst="rect">
                            <a:avLst/>
                          </a:prstGeom>
                          <a:solidFill>
                            <a:srgbClr val="FFFFFF"/>
                          </a:solidFill>
                          <a:ln w="9525">
                            <a:solidFill>
                              <a:srgbClr val="000000"/>
                            </a:solidFill>
                            <a:miter lim="800000"/>
                            <a:headEnd/>
                            <a:tailEnd/>
                          </a:ln>
                        </wps:spPr>
                        <wps:txbx>
                          <w:txbxContent>
                            <w:p w14:paraId="2DF0F7E6" w14:textId="77777777" w:rsidR="00882378" w:rsidRPr="005A3C6F" w:rsidRDefault="00882378" w:rsidP="00675979">
                              <w:pPr>
                                <w:jc w:val="center"/>
                                <w:rPr>
                                  <w:caps/>
                                  <w:sz w:val="28"/>
                                  <w:szCs w:val="28"/>
                                  <w:lang w:val="uk-UA"/>
                                </w:rPr>
                              </w:pPr>
                              <w:r w:rsidRPr="007B096F">
                                <w:rPr>
                                  <w:caps/>
                                  <w:sz w:val="28"/>
                                  <w:szCs w:val="28"/>
                                  <w:lang w:val="uk-UA"/>
                                </w:rPr>
                                <w:t>Застосування</w:t>
                              </w:r>
                            </w:p>
                          </w:txbxContent>
                        </wps:txbx>
                        <wps:bodyPr rot="0" vert="horz" wrap="square" lIns="91440" tIns="45720" rIns="91440" bIns="45720" anchor="t" anchorCtr="0" upright="1">
                          <a:noAutofit/>
                        </wps:bodyPr>
                      </wps:wsp>
                      <wps:wsp>
                        <wps:cNvPr id="51" name="Rectangle 372"/>
                        <wps:cNvSpPr>
                          <a:spLocks noChangeArrowheads="1"/>
                        </wps:cNvSpPr>
                        <wps:spPr bwMode="auto">
                          <a:xfrm>
                            <a:off x="1723600" y="699610"/>
                            <a:ext cx="1943100" cy="456807"/>
                          </a:xfrm>
                          <a:prstGeom prst="rect">
                            <a:avLst/>
                          </a:prstGeom>
                          <a:solidFill>
                            <a:srgbClr val="FFFFFF"/>
                          </a:solidFill>
                          <a:ln w="9525">
                            <a:solidFill>
                              <a:srgbClr val="000000"/>
                            </a:solidFill>
                            <a:miter lim="800000"/>
                            <a:headEnd/>
                            <a:tailEnd/>
                          </a:ln>
                        </wps:spPr>
                        <wps:txbx>
                          <w:txbxContent>
                            <w:p w14:paraId="3EB4E058" w14:textId="77777777" w:rsidR="00882378" w:rsidRDefault="00882378" w:rsidP="00675979">
                              <w:pPr>
                                <w:jc w:val="center"/>
                                <w:rPr>
                                  <w:sz w:val="28"/>
                                  <w:szCs w:val="28"/>
                                  <w:lang w:val="uk-UA"/>
                                </w:rPr>
                              </w:pPr>
                              <w:r>
                                <w:rPr>
                                  <w:sz w:val="28"/>
                                  <w:szCs w:val="28"/>
                                  <w:lang w:val="uk-UA"/>
                                </w:rPr>
                                <w:t>БУДОВА</w:t>
                              </w:r>
                            </w:p>
                          </w:txbxContent>
                        </wps:txbx>
                        <wps:bodyPr rot="0" vert="horz" wrap="square" lIns="91440" tIns="45720" rIns="91440" bIns="45720" anchor="t" anchorCtr="0" upright="1">
                          <a:noAutofit/>
                        </wps:bodyPr>
                      </wps:wsp>
                      <wps:wsp>
                        <wps:cNvPr id="52" name="Line 373"/>
                        <wps:cNvCnPr>
                          <a:cxnSpLocks noChangeShapeType="1"/>
                        </wps:cNvCnPr>
                        <wps:spPr bwMode="auto">
                          <a:xfrm flipH="1">
                            <a:off x="2725100" y="533108"/>
                            <a:ext cx="8100" cy="170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74"/>
                        <wps:cNvCnPr>
                          <a:cxnSpLocks noChangeShapeType="1"/>
                        </wps:cNvCnPr>
                        <wps:spPr bwMode="auto">
                          <a:xfrm flipH="1">
                            <a:off x="1828900" y="1180217"/>
                            <a:ext cx="9700" cy="105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75"/>
                        <wps:cNvCnPr>
                          <a:cxnSpLocks noChangeShapeType="1"/>
                        </wps:cNvCnPr>
                        <wps:spPr bwMode="auto">
                          <a:xfrm flipH="1">
                            <a:off x="3542900" y="1141616"/>
                            <a:ext cx="8900" cy="143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76"/>
                        <wps:cNvCnPr>
                          <a:cxnSpLocks noChangeShapeType="1"/>
                        </wps:cNvCnPr>
                        <wps:spPr bwMode="auto">
                          <a:xfrm>
                            <a:off x="1143100" y="2771340"/>
                            <a:ext cx="0" cy="2288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77"/>
                        <wps:cNvCnPr>
                          <a:cxnSpLocks noChangeShapeType="1"/>
                        </wps:cNvCnPr>
                        <wps:spPr bwMode="auto">
                          <a:xfrm>
                            <a:off x="4571900" y="2771340"/>
                            <a:ext cx="0" cy="2288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78"/>
                        <wps:cNvCnPr>
                          <a:cxnSpLocks noChangeShapeType="1"/>
                        </wps:cNvCnPr>
                        <wps:spPr bwMode="auto">
                          <a:xfrm>
                            <a:off x="1143100" y="3000143"/>
                            <a:ext cx="34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79"/>
                        <wps:cNvCnPr>
                          <a:cxnSpLocks noChangeShapeType="1"/>
                        </wps:cNvCnPr>
                        <wps:spPr bwMode="auto">
                          <a:xfrm>
                            <a:off x="1828900" y="3000143"/>
                            <a:ext cx="800" cy="25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80"/>
                        <wps:cNvCnPr>
                          <a:cxnSpLocks noChangeShapeType="1"/>
                        </wps:cNvCnPr>
                        <wps:spPr bwMode="auto">
                          <a:xfrm>
                            <a:off x="3876400" y="3010043"/>
                            <a:ext cx="800" cy="246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81"/>
                        <wps:cNvCnPr>
                          <a:cxnSpLocks noChangeShapeType="1"/>
                        </wps:cNvCnPr>
                        <wps:spPr bwMode="auto">
                          <a:xfrm>
                            <a:off x="1371500" y="3704753"/>
                            <a:ext cx="800" cy="163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82"/>
                        <wps:cNvCnPr>
                          <a:cxnSpLocks noChangeShapeType="1"/>
                        </wps:cNvCnPr>
                        <wps:spPr bwMode="auto">
                          <a:xfrm flipV="1">
                            <a:off x="1352800" y="3887656"/>
                            <a:ext cx="3028800" cy="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83"/>
                        <wps:cNvCnPr>
                          <a:cxnSpLocks noChangeShapeType="1"/>
                        </wps:cNvCnPr>
                        <wps:spPr bwMode="auto">
                          <a:xfrm>
                            <a:off x="2991500" y="3885956"/>
                            <a:ext cx="800" cy="190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84"/>
                        <wps:cNvCnPr>
                          <a:cxnSpLocks noChangeShapeType="1"/>
                        </wps:cNvCnPr>
                        <wps:spPr bwMode="auto">
                          <a:xfrm flipH="1">
                            <a:off x="3001200" y="4523265"/>
                            <a:ext cx="8900" cy="210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85"/>
                        <wps:cNvCnPr>
                          <a:cxnSpLocks noChangeShapeType="1"/>
                        </wps:cNvCnPr>
                        <wps:spPr bwMode="auto">
                          <a:xfrm>
                            <a:off x="4394600" y="3709653"/>
                            <a:ext cx="10500" cy="190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54C3C30" id="Полотно 725" o:spid="_x0000_s1196" editas="canvas" style="width:459pt;height:413.25pt;mso-position-horizontal-relative:char;mso-position-vertical-relative:line" coordsize="58293,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">
                <v:shape id="_x0000_s1197" type="#_x0000_t75" style="position:absolute;width:58293;height:52482;visibility:visible;mso-wrap-style:square">
                  <v:fill o:detectmouseclick="t"/>
                  <v:path o:connecttype="none"/>
                </v:shape>
                <v:rect id="Rectangle 359" o:spid="_x0000_s1198" style="position:absolute;left:3432;top:12852;width:19512;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7167C679" w14:textId="77777777" w:rsidR="00882378" w:rsidRDefault="00882378" w:rsidP="00675979">
                        <w:pPr>
                          <w:jc w:val="center"/>
                          <w:rPr>
                            <w:sz w:val="28"/>
                            <w:szCs w:val="28"/>
                            <w:lang w:val="uk-UA"/>
                          </w:rPr>
                        </w:pPr>
                        <w:r>
                          <w:rPr>
                            <w:sz w:val="28"/>
                            <w:szCs w:val="28"/>
                            <w:lang w:val="uk-UA"/>
                          </w:rPr>
                          <w:t>НІТРОГЕНОВМІСНІ</w:t>
                        </w:r>
                      </w:p>
                    </w:txbxContent>
                  </v:textbox>
                </v:rect>
                <v:rect id="Rectangle 360" o:spid="_x0000_s1199" style="position:absolute;left:33146;top:12852;width:2171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74423BA5" w14:textId="77777777" w:rsidR="00882378" w:rsidRDefault="00882378" w:rsidP="00675979">
                        <w:pPr>
                          <w:jc w:val="center"/>
                          <w:rPr>
                            <w:sz w:val="28"/>
                            <w:szCs w:val="28"/>
                            <w:lang w:val="uk-UA"/>
                          </w:rPr>
                        </w:pPr>
                        <w:r>
                          <w:rPr>
                            <w:sz w:val="28"/>
                            <w:szCs w:val="28"/>
                            <w:lang w:val="uk-UA"/>
                          </w:rPr>
                          <w:t>ОКСИГЕНОВМІСНІ</w:t>
                        </w:r>
                      </w:p>
                    </w:txbxContent>
                  </v:textbox>
                </v:rect>
                <v:rect id="Rectangle 361" o:spid="_x0000_s1200" style="position:absolute;left:1675;top:762;width:56618;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410F8380" w14:textId="77777777" w:rsidR="00882378" w:rsidRDefault="00882378" w:rsidP="00675979">
                        <w:pPr>
                          <w:jc w:val="center"/>
                          <w:rPr>
                            <w:sz w:val="28"/>
                            <w:szCs w:val="28"/>
                            <w:lang w:val="uk-UA"/>
                          </w:rPr>
                        </w:pPr>
                        <w:r>
                          <w:rPr>
                            <w:sz w:val="28"/>
                            <w:szCs w:val="28"/>
                            <w:lang w:val="uk-UA"/>
                          </w:rPr>
                          <w:t>ШЕСТИЧЛЕННІ ГЕТЕРОЦИКЛИ З ОДНИМ ГЕТЕРОАТОМОМ</w:t>
                        </w:r>
                      </w:p>
                    </w:txbxContent>
                  </v:textbox>
                </v:rect>
                <v:rect id="Rectangle 362" o:spid="_x0000_s1201" style="position:absolute;left:3432;top:17428;width:1951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7C9540FD" w14:textId="77777777" w:rsidR="00882378" w:rsidRDefault="00882378" w:rsidP="00675979">
                        <w:pPr>
                          <w:jc w:val="center"/>
                          <w:rPr>
                            <w:sz w:val="28"/>
                            <w:szCs w:val="28"/>
                            <w:lang w:val="uk-UA"/>
                          </w:rPr>
                        </w:pPr>
                        <w:r>
                          <w:rPr>
                            <w:sz w:val="28"/>
                            <w:szCs w:val="28"/>
                            <w:lang w:val="uk-UA"/>
                          </w:rPr>
                          <w:t>Хінолін</w:t>
                        </w:r>
                      </w:p>
                    </w:txbxContent>
                  </v:textbox>
                </v:rect>
                <v:rect id="Rectangle 363" o:spid="_x0000_s1202" style="position:absolute;left:3432;top:20856;width:19512;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4E22BC0A" w14:textId="77777777" w:rsidR="00882378" w:rsidRDefault="00882378" w:rsidP="00675979">
                        <w:pPr>
                          <w:jc w:val="center"/>
                          <w:rPr>
                            <w:sz w:val="28"/>
                            <w:szCs w:val="28"/>
                            <w:lang w:val="uk-UA"/>
                          </w:rPr>
                        </w:pPr>
                        <w:r>
                          <w:rPr>
                            <w:sz w:val="28"/>
                            <w:szCs w:val="28"/>
                            <w:lang w:val="uk-UA"/>
                          </w:rPr>
                          <w:t>Ізохінолін</w:t>
                        </w:r>
                      </w:p>
                    </w:txbxContent>
                  </v:textbox>
                </v:rect>
                <v:rect id="Rectangle 364" o:spid="_x0000_s1203" style="position:absolute;left:3432;top:24285;width:1951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55D5DF83" w14:textId="77777777" w:rsidR="00882378" w:rsidRDefault="00882378" w:rsidP="00675979">
                        <w:pPr>
                          <w:jc w:val="center"/>
                          <w:rPr>
                            <w:sz w:val="28"/>
                            <w:szCs w:val="28"/>
                            <w:lang w:val="uk-UA"/>
                          </w:rPr>
                        </w:pPr>
                        <w:r>
                          <w:rPr>
                            <w:sz w:val="28"/>
                            <w:szCs w:val="28"/>
                            <w:lang w:val="uk-UA"/>
                          </w:rPr>
                          <w:t>Акридин</w:t>
                        </w:r>
                      </w:p>
                    </w:txbxContent>
                  </v:textbox>
                </v:rect>
                <v:rect id="Rectangle 365" o:spid="_x0000_s1204" style="position:absolute;left:33146;top:17428;width:217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74A3E928" w14:textId="77777777" w:rsidR="00882378" w:rsidRDefault="00882378" w:rsidP="00675979">
                        <w:pPr>
                          <w:jc w:val="center"/>
                          <w:rPr>
                            <w:sz w:val="28"/>
                            <w:szCs w:val="28"/>
                            <w:lang w:val="uk-UA"/>
                          </w:rPr>
                        </w:pPr>
                        <w:r>
                          <w:rPr>
                            <w:sz w:val="28"/>
                            <w:szCs w:val="28"/>
                            <w:lang w:val="uk-UA"/>
                          </w:rPr>
                          <w:t>Пирон</w:t>
                        </w:r>
                      </w:p>
                    </w:txbxContent>
                  </v:textbox>
                </v:rect>
                <v:rect id="Rectangle 366" o:spid="_x0000_s1205" style="position:absolute;left:33146;top:20856;width:21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2D610453" w14:textId="77777777" w:rsidR="00882378" w:rsidRDefault="00882378" w:rsidP="00675979">
                        <w:pPr>
                          <w:jc w:val="center"/>
                          <w:rPr>
                            <w:sz w:val="28"/>
                            <w:szCs w:val="28"/>
                            <w:lang w:val="uk-UA"/>
                          </w:rPr>
                        </w:pPr>
                        <w:r>
                          <w:rPr>
                            <w:sz w:val="28"/>
                            <w:szCs w:val="28"/>
                            <w:lang w:val="uk-UA"/>
                          </w:rPr>
                          <w:t>Кумарин</w:t>
                        </w:r>
                      </w:p>
                    </w:txbxContent>
                  </v:textbox>
                </v:rect>
                <v:rect id="Rectangle 367" o:spid="_x0000_s1206" style="position:absolute;left:33146;top:24285;width:217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6ED1C80B" w14:textId="77777777" w:rsidR="00882378" w:rsidRDefault="00882378" w:rsidP="00675979">
                        <w:pPr>
                          <w:jc w:val="center"/>
                          <w:rPr>
                            <w:sz w:val="28"/>
                            <w:szCs w:val="28"/>
                            <w:lang w:val="uk-UA"/>
                          </w:rPr>
                        </w:pPr>
                        <w:r>
                          <w:rPr>
                            <w:sz w:val="28"/>
                            <w:szCs w:val="28"/>
                            <w:lang w:val="uk-UA"/>
                          </w:rPr>
                          <w:t>Хромон</w:t>
                        </w:r>
                      </w:p>
                    </w:txbxContent>
                  </v:textbox>
                </v:rect>
                <v:rect id="Rectangle 368" o:spid="_x0000_s1207" style="position:absolute;left:3627;top:32569;width:22831;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3294C3E3" w14:textId="77777777" w:rsidR="00882378" w:rsidRDefault="00882378" w:rsidP="00675979">
                        <w:pPr>
                          <w:jc w:val="center"/>
                          <w:rPr>
                            <w:sz w:val="28"/>
                            <w:szCs w:val="28"/>
                            <w:lang w:val="uk-UA"/>
                          </w:rPr>
                        </w:pPr>
                        <w:r>
                          <w:rPr>
                            <w:sz w:val="28"/>
                            <w:szCs w:val="28"/>
                            <w:lang w:val="uk-UA"/>
                          </w:rPr>
                          <w:t>СПОСОБИ ДОБУВАННЯ</w:t>
                        </w:r>
                      </w:p>
                    </w:txbxContent>
                  </v:textbox>
                </v:rect>
                <v:rect id="Rectangle 369" o:spid="_x0000_s1208" style="position:absolute;left:31049;top:32569;width:25147;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742B58CC" w14:textId="77777777" w:rsidR="00882378" w:rsidRDefault="00882378" w:rsidP="00675979">
                        <w:pPr>
                          <w:jc w:val="center"/>
                          <w:rPr>
                            <w:sz w:val="28"/>
                            <w:szCs w:val="28"/>
                            <w:lang w:val="uk-UA"/>
                          </w:rPr>
                        </w:pPr>
                        <w:r>
                          <w:rPr>
                            <w:sz w:val="28"/>
                            <w:szCs w:val="28"/>
                            <w:lang w:val="uk-UA"/>
                          </w:rPr>
                          <w:t>ХІМІЧНІ ВЛАСТИВОСТІ</w:t>
                        </w:r>
                      </w:p>
                    </w:txbxContent>
                  </v:textbox>
                </v:rect>
                <v:rect id="Rectangle 370" o:spid="_x0000_s1209" style="position:absolute;left:9521;top:41106;width:41631;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4CB4C213" w14:textId="77777777" w:rsidR="00882378" w:rsidRDefault="00882378" w:rsidP="00675979">
                        <w:pPr>
                          <w:jc w:val="center"/>
                          <w:rPr>
                            <w:sz w:val="28"/>
                            <w:szCs w:val="28"/>
                            <w:lang w:val="uk-UA"/>
                          </w:rPr>
                        </w:pPr>
                        <w:r>
                          <w:rPr>
                            <w:sz w:val="28"/>
                            <w:szCs w:val="28"/>
                            <w:lang w:val="uk-UA"/>
                          </w:rPr>
                          <w:t>ПРИРОДНІ ПОХІДНІ ШЕСТИЧЛЕННИХ ГЕТЕРОЦИКЛІВ З ОДНИМ ГЕТЕРОАТОМОМ</w:t>
                        </w:r>
                      </w:p>
                    </w:txbxContent>
                  </v:textbox>
                </v:rect>
                <v:rect id="Rectangle 371" o:spid="_x0000_s1210" style="position:absolute;left:9424;top:47332;width:40019;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2DF0F7E6" w14:textId="77777777" w:rsidR="00882378" w:rsidRPr="005A3C6F" w:rsidRDefault="00882378" w:rsidP="00675979">
                        <w:pPr>
                          <w:jc w:val="center"/>
                          <w:rPr>
                            <w:caps/>
                            <w:sz w:val="28"/>
                            <w:szCs w:val="28"/>
                            <w:lang w:val="uk-UA"/>
                          </w:rPr>
                        </w:pPr>
                        <w:r w:rsidRPr="007B096F">
                          <w:rPr>
                            <w:caps/>
                            <w:sz w:val="28"/>
                            <w:szCs w:val="28"/>
                            <w:lang w:val="uk-UA"/>
                          </w:rPr>
                          <w:t>Застосування</w:t>
                        </w:r>
                      </w:p>
                    </w:txbxContent>
                  </v:textbox>
                </v:rect>
                <v:rect id="Rectangle 372" o:spid="_x0000_s1211" style="position:absolute;left:17236;top:6996;width:19431;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3EB4E058" w14:textId="77777777" w:rsidR="00882378" w:rsidRDefault="00882378" w:rsidP="00675979">
                        <w:pPr>
                          <w:jc w:val="center"/>
                          <w:rPr>
                            <w:sz w:val="28"/>
                            <w:szCs w:val="28"/>
                            <w:lang w:val="uk-UA"/>
                          </w:rPr>
                        </w:pPr>
                        <w:r>
                          <w:rPr>
                            <w:sz w:val="28"/>
                            <w:szCs w:val="28"/>
                            <w:lang w:val="uk-UA"/>
                          </w:rPr>
                          <w:t>БУДОВА</w:t>
                        </w:r>
                      </w:p>
                    </w:txbxContent>
                  </v:textbox>
                </v:rect>
                <v:line id="Line 373" o:spid="_x0000_s1212" style="position:absolute;flip:x;visibility:visible;mso-wrap-style:square" from="27251,5331" to="27332,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line id="Line 374" o:spid="_x0000_s1213" style="position:absolute;flip:x;visibility:visible;mso-wrap-style:square" from="18289,11802" to="18386,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375" o:spid="_x0000_s1214" style="position:absolute;flip:x;visibility:visible;mso-wrap-style:square" from="35429,11416" to="35518,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376" o:spid="_x0000_s1215" style="position:absolute;visibility:visible;mso-wrap-style:square" from="11431,27713" to="11431,3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377" o:spid="_x0000_s1216" style="position:absolute;visibility:visible;mso-wrap-style:square" from="45719,27713" to="45719,3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378" o:spid="_x0000_s1217" style="position:absolute;visibility:visible;mso-wrap-style:square" from="11431,30001" to="45719,3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379" o:spid="_x0000_s1218" style="position:absolute;visibility:visible;mso-wrap-style:square" from="18289,30001" to="18297,3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380" o:spid="_x0000_s1219" style="position:absolute;visibility:visible;mso-wrap-style:square" from="38764,30100" to="38772,3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381" o:spid="_x0000_s1220" style="position:absolute;visibility:visible;mso-wrap-style:square" from="13715,37047" to="13723,3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382" o:spid="_x0000_s1221" style="position:absolute;flip:y;visibility:visible;mso-wrap-style:square" from="13528,38876" to="43816,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383" o:spid="_x0000_s1222" style="position:absolute;visibility:visible;mso-wrap-style:square" from="29915,38859" to="29923,4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84" o:spid="_x0000_s1223" style="position:absolute;flip:x;visibility:visible;mso-wrap-style:square" from="30012,45232" to="30101,4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line id="Line 385" o:spid="_x0000_s1224" style="position:absolute;visibility:visible;mso-wrap-style:square" from="43946,37096" to="44051,3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w10:anchorlock/>
              </v:group>
            </w:pict>
          </mc:Fallback>
        </mc:AlternateContent>
      </w:r>
    </w:p>
    <w:p w14:paraId="41DFF544" w14:textId="77777777" w:rsidR="003A38AF" w:rsidRPr="00856E09" w:rsidRDefault="003A38AF" w:rsidP="00675979">
      <w:pPr>
        <w:ind w:firstLine="709"/>
        <w:jc w:val="center"/>
        <w:rPr>
          <w:b/>
          <w:sz w:val="28"/>
          <w:szCs w:val="28"/>
          <w:lang w:val="uk-UA"/>
        </w:rPr>
      </w:pPr>
    </w:p>
    <w:p w14:paraId="47D0FA15" w14:textId="77777777" w:rsidR="003A38AF" w:rsidRPr="00856E09" w:rsidRDefault="003A38AF" w:rsidP="00675979">
      <w:pPr>
        <w:ind w:firstLine="709"/>
        <w:jc w:val="center"/>
        <w:rPr>
          <w:b/>
          <w:sz w:val="28"/>
          <w:szCs w:val="28"/>
          <w:lang w:val="uk-UA"/>
        </w:rPr>
      </w:pPr>
    </w:p>
    <w:p w14:paraId="3716E34D" w14:textId="77777777" w:rsidR="003A38AF" w:rsidRPr="00856E09" w:rsidRDefault="003A38AF" w:rsidP="00675979">
      <w:pPr>
        <w:ind w:firstLine="709"/>
        <w:jc w:val="center"/>
        <w:rPr>
          <w:sz w:val="28"/>
          <w:szCs w:val="28"/>
          <w:lang w:val="uk-UA"/>
        </w:rPr>
      </w:pPr>
      <w:r w:rsidRPr="00856E09">
        <w:rPr>
          <w:b/>
          <w:sz w:val="28"/>
          <w:szCs w:val="28"/>
          <w:lang w:val="uk-UA"/>
        </w:rPr>
        <w:t>Тести для самоконтролю</w:t>
      </w:r>
    </w:p>
    <w:p w14:paraId="041ADB7D" w14:textId="77777777" w:rsidR="003A38AF" w:rsidRPr="00856E09" w:rsidRDefault="003A38AF" w:rsidP="00675979">
      <w:pPr>
        <w:ind w:firstLine="709"/>
        <w:jc w:val="center"/>
        <w:rPr>
          <w:b/>
          <w:sz w:val="28"/>
          <w:szCs w:val="28"/>
          <w:lang w:val="uk-UA"/>
        </w:rPr>
      </w:pPr>
    </w:p>
    <w:p w14:paraId="15630E13" w14:textId="77777777" w:rsidR="003A38AF" w:rsidRPr="00856E09" w:rsidRDefault="003A38AF" w:rsidP="00675979">
      <w:pPr>
        <w:ind w:firstLine="709"/>
        <w:jc w:val="center"/>
        <w:rPr>
          <w:b/>
          <w:sz w:val="28"/>
          <w:szCs w:val="28"/>
          <w:lang w:val="uk-UA"/>
        </w:rPr>
      </w:pPr>
      <w:r w:rsidRPr="00856E09">
        <w:rPr>
          <w:b/>
          <w:sz w:val="28"/>
          <w:szCs w:val="28"/>
          <w:lang w:val="uk-UA"/>
        </w:rPr>
        <w:t xml:space="preserve"> 1</w:t>
      </w:r>
    </w:p>
    <w:p w14:paraId="141FA335" w14:textId="77777777" w:rsidR="003A38AF" w:rsidRPr="00856E09" w:rsidRDefault="003A38AF" w:rsidP="00675979">
      <w:pPr>
        <w:ind w:firstLine="709"/>
        <w:jc w:val="both"/>
        <w:rPr>
          <w:sz w:val="28"/>
          <w:szCs w:val="28"/>
          <w:lang w:val="uk-UA"/>
        </w:rPr>
      </w:pPr>
      <w:r w:rsidRPr="00856E09">
        <w:rPr>
          <w:sz w:val="28"/>
          <w:szCs w:val="28"/>
          <w:lang w:val="uk-UA"/>
        </w:rPr>
        <w:t>До шестичленних гетероциклічних сполук з двома гетероатомами відносять:</w:t>
      </w:r>
    </w:p>
    <w:p w14:paraId="1CC4D37D" w14:textId="77777777" w:rsidR="003A38AF" w:rsidRPr="00856E09" w:rsidRDefault="003A38AF" w:rsidP="00675979">
      <w:pPr>
        <w:ind w:firstLine="709"/>
        <w:jc w:val="both"/>
        <w:rPr>
          <w:sz w:val="28"/>
          <w:szCs w:val="28"/>
          <w:lang w:val="uk-UA"/>
        </w:rPr>
      </w:pPr>
      <w:r w:rsidRPr="00856E09">
        <w:rPr>
          <w:sz w:val="28"/>
          <w:szCs w:val="28"/>
          <w:lang w:val="uk-UA"/>
        </w:rPr>
        <w:t>а) піролідин, фуран, пірол</w:t>
      </w:r>
    </w:p>
    <w:p w14:paraId="45F234D5" w14:textId="77777777" w:rsidR="003A38AF" w:rsidRPr="00856E09" w:rsidRDefault="003A38AF" w:rsidP="00675979">
      <w:pPr>
        <w:ind w:firstLine="709"/>
        <w:jc w:val="both"/>
        <w:rPr>
          <w:sz w:val="28"/>
          <w:szCs w:val="28"/>
          <w:lang w:val="uk-UA"/>
        </w:rPr>
      </w:pPr>
      <w:r w:rsidRPr="00856E09">
        <w:rPr>
          <w:sz w:val="28"/>
          <w:szCs w:val="28"/>
          <w:lang w:val="uk-UA"/>
        </w:rPr>
        <w:t>б) піримідин, піразин, пірол</w:t>
      </w:r>
    </w:p>
    <w:p w14:paraId="77E1A1B9" w14:textId="77777777" w:rsidR="003A38AF" w:rsidRPr="00856E09" w:rsidRDefault="003A38AF" w:rsidP="00675979">
      <w:pPr>
        <w:ind w:firstLine="709"/>
        <w:jc w:val="both"/>
        <w:rPr>
          <w:sz w:val="28"/>
          <w:szCs w:val="28"/>
          <w:lang w:val="uk-UA"/>
        </w:rPr>
      </w:pPr>
      <w:r w:rsidRPr="00856E09">
        <w:rPr>
          <w:sz w:val="28"/>
          <w:szCs w:val="28"/>
          <w:lang w:val="uk-UA"/>
        </w:rPr>
        <w:t>в) піридазин, піримідин, піролідин</w:t>
      </w:r>
    </w:p>
    <w:p w14:paraId="260627F3" w14:textId="77777777" w:rsidR="003A38AF" w:rsidRPr="00856E09" w:rsidRDefault="003A38AF" w:rsidP="00675979">
      <w:pPr>
        <w:ind w:firstLine="709"/>
        <w:jc w:val="both"/>
        <w:rPr>
          <w:sz w:val="28"/>
          <w:szCs w:val="28"/>
          <w:lang w:val="uk-UA"/>
        </w:rPr>
      </w:pPr>
      <w:r w:rsidRPr="00856E09">
        <w:rPr>
          <w:sz w:val="28"/>
          <w:szCs w:val="28"/>
          <w:lang w:val="uk-UA"/>
        </w:rPr>
        <w:t>г) піридазин, піримідин, піразин</w:t>
      </w:r>
    </w:p>
    <w:p w14:paraId="553764ED" w14:textId="77777777" w:rsidR="003A38AF" w:rsidRPr="00856E09" w:rsidRDefault="003A38AF" w:rsidP="00675979">
      <w:pPr>
        <w:ind w:firstLine="709"/>
        <w:jc w:val="center"/>
        <w:rPr>
          <w:b/>
          <w:sz w:val="28"/>
          <w:szCs w:val="28"/>
          <w:lang w:val="uk-UA"/>
        </w:rPr>
      </w:pPr>
    </w:p>
    <w:p w14:paraId="4927B529" w14:textId="77777777" w:rsidR="003A38AF" w:rsidRPr="00856E09" w:rsidRDefault="003A38AF" w:rsidP="00675979">
      <w:pPr>
        <w:ind w:firstLine="709"/>
        <w:jc w:val="center"/>
        <w:rPr>
          <w:b/>
          <w:sz w:val="28"/>
          <w:szCs w:val="28"/>
          <w:lang w:val="uk-UA"/>
        </w:rPr>
      </w:pPr>
      <w:r w:rsidRPr="00856E09">
        <w:rPr>
          <w:b/>
          <w:sz w:val="28"/>
          <w:szCs w:val="28"/>
          <w:lang w:val="uk-UA"/>
        </w:rPr>
        <w:t xml:space="preserve"> 2</w:t>
      </w:r>
    </w:p>
    <w:p w14:paraId="135DB04D" w14:textId="77777777" w:rsidR="003A38AF" w:rsidRPr="00856E09" w:rsidRDefault="003A38AF" w:rsidP="00675979">
      <w:pPr>
        <w:ind w:firstLine="709"/>
        <w:jc w:val="both"/>
        <w:rPr>
          <w:b/>
          <w:sz w:val="28"/>
          <w:szCs w:val="28"/>
          <w:lang w:val="uk-UA"/>
        </w:rPr>
      </w:pPr>
      <w:r w:rsidRPr="00856E09">
        <w:rPr>
          <w:sz w:val="28"/>
          <w:szCs w:val="28"/>
          <w:lang w:val="uk-UA"/>
        </w:rPr>
        <w:t>Яку речовину отримують синтезом Скраупа?</w:t>
      </w:r>
    </w:p>
    <w:p w14:paraId="0C413B9D" w14:textId="77777777" w:rsidR="003A38AF" w:rsidRPr="00856E09" w:rsidRDefault="003A38AF" w:rsidP="00675979">
      <w:pPr>
        <w:ind w:firstLine="709"/>
        <w:jc w:val="both"/>
        <w:rPr>
          <w:sz w:val="28"/>
          <w:szCs w:val="28"/>
          <w:lang w:val="uk-UA"/>
        </w:rPr>
      </w:pPr>
      <w:r w:rsidRPr="00856E09">
        <w:rPr>
          <w:sz w:val="28"/>
          <w:szCs w:val="28"/>
          <w:lang w:val="uk-UA"/>
        </w:rPr>
        <w:t>а) індол</w:t>
      </w:r>
    </w:p>
    <w:p w14:paraId="3D98AE02" w14:textId="77777777" w:rsidR="003A38AF" w:rsidRPr="00856E09" w:rsidRDefault="003A38AF" w:rsidP="00675979">
      <w:pPr>
        <w:ind w:firstLine="709"/>
        <w:jc w:val="both"/>
        <w:rPr>
          <w:sz w:val="28"/>
          <w:szCs w:val="28"/>
          <w:lang w:val="uk-UA"/>
        </w:rPr>
      </w:pPr>
      <w:r w:rsidRPr="00856E09">
        <w:rPr>
          <w:sz w:val="28"/>
          <w:szCs w:val="28"/>
          <w:lang w:val="uk-UA"/>
        </w:rPr>
        <w:t>б) пурин</w:t>
      </w:r>
    </w:p>
    <w:p w14:paraId="25585081" w14:textId="77777777" w:rsidR="003A38AF" w:rsidRPr="00856E09" w:rsidRDefault="003A38AF" w:rsidP="00675979">
      <w:pPr>
        <w:ind w:firstLine="709"/>
        <w:jc w:val="both"/>
        <w:rPr>
          <w:sz w:val="28"/>
          <w:szCs w:val="28"/>
          <w:lang w:val="uk-UA"/>
        </w:rPr>
      </w:pPr>
      <w:r w:rsidRPr="00856E09">
        <w:rPr>
          <w:sz w:val="28"/>
          <w:szCs w:val="28"/>
          <w:lang w:val="uk-UA"/>
        </w:rPr>
        <w:t>в) хінолін</w:t>
      </w:r>
    </w:p>
    <w:p w14:paraId="48152D2B" w14:textId="77777777" w:rsidR="003A38AF" w:rsidRPr="00856E09" w:rsidRDefault="003A38AF" w:rsidP="00675979">
      <w:pPr>
        <w:ind w:firstLine="709"/>
        <w:jc w:val="both"/>
        <w:rPr>
          <w:sz w:val="28"/>
          <w:szCs w:val="28"/>
          <w:lang w:val="uk-UA"/>
        </w:rPr>
      </w:pPr>
      <w:r w:rsidRPr="00856E09">
        <w:rPr>
          <w:sz w:val="28"/>
          <w:szCs w:val="28"/>
          <w:lang w:val="uk-UA"/>
        </w:rPr>
        <w:t>г) піразин</w:t>
      </w:r>
    </w:p>
    <w:p w14:paraId="6F72AF52" w14:textId="77777777" w:rsidR="003A38AF" w:rsidRPr="00856E09" w:rsidRDefault="003A38AF" w:rsidP="00675979">
      <w:pPr>
        <w:ind w:firstLine="709"/>
        <w:jc w:val="center"/>
        <w:rPr>
          <w:b/>
          <w:sz w:val="28"/>
          <w:szCs w:val="28"/>
          <w:lang w:val="uk-UA"/>
        </w:rPr>
      </w:pPr>
    </w:p>
    <w:p w14:paraId="1DBCE1CA" w14:textId="77777777" w:rsidR="003A38AF" w:rsidRPr="00856E09" w:rsidRDefault="003A38AF" w:rsidP="00675979">
      <w:pPr>
        <w:ind w:firstLine="709"/>
        <w:jc w:val="center"/>
        <w:rPr>
          <w:b/>
          <w:sz w:val="28"/>
          <w:szCs w:val="28"/>
          <w:lang w:val="uk-UA"/>
        </w:rPr>
      </w:pPr>
      <w:r w:rsidRPr="00856E09">
        <w:rPr>
          <w:b/>
          <w:sz w:val="28"/>
          <w:szCs w:val="28"/>
          <w:lang w:val="uk-UA"/>
        </w:rPr>
        <w:t xml:space="preserve"> 3</w:t>
      </w:r>
    </w:p>
    <w:p w14:paraId="722EC5BE" w14:textId="77777777" w:rsidR="003A38AF" w:rsidRPr="00856E09" w:rsidRDefault="003A38AF" w:rsidP="00675979">
      <w:pPr>
        <w:ind w:firstLine="709"/>
        <w:jc w:val="both"/>
        <w:rPr>
          <w:sz w:val="28"/>
          <w:szCs w:val="28"/>
          <w:lang w:val="uk-UA"/>
        </w:rPr>
      </w:pPr>
      <w:r w:rsidRPr="00856E09">
        <w:rPr>
          <w:sz w:val="28"/>
          <w:szCs w:val="28"/>
          <w:lang w:val="uk-UA"/>
        </w:rPr>
        <w:t>Конденсацією ацетальдегіду і формальдегіду з амоніаком отримують:</w:t>
      </w:r>
    </w:p>
    <w:p w14:paraId="0764EF2E" w14:textId="77777777" w:rsidR="003A38AF" w:rsidRPr="00856E09" w:rsidRDefault="003A38AF" w:rsidP="00675979">
      <w:pPr>
        <w:ind w:firstLine="709"/>
        <w:jc w:val="both"/>
        <w:rPr>
          <w:sz w:val="28"/>
          <w:szCs w:val="28"/>
          <w:lang w:val="uk-UA"/>
        </w:rPr>
      </w:pPr>
      <w:r w:rsidRPr="00856E09">
        <w:rPr>
          <w:sz w:val="28"/>
          <w:szCs w:val="28"/>
          <w:lang w:val="uk-UA"/>
        </w:rPr>
        <w:t>а) хінолін</w:t>
      </w:r>
    </w:p>
    <w:p w14:paraId="46387394" w14:textId="77777777" w:rsidR="003A38AF" w:rsidRPr="00856E09" w:rsidRDefault="003A38AF" w:rsidP="00675979">
      <w:pPr>
        <w:ind w:firstLine="709"/>
        <w:jc w:val="both"/>
        <w:rPr>
          <w:sz w:val="28"/>
          <w:szCs w:val="28"/>
          <w:lang w:val="uk-UA"/>
        </w:rPr>
      </w:pPr>
      <w:r w:rsidRPr="00856E09">
        <w:rPr>
          <w:sz w:val="28"/>
          <w:szCs w:val="28"/>
          <w:lang w:val="uk-UA"/>
        </w:rPr>
        <w:t>б) піридин</w:t>
      </w:r>
    </w:p>
    <w:p w14:paraId="7EB6D39F" w14:textId="77777777" w:rsidR="003A38AF" w:rsidRPr="00856E09" w:rsidRDefault="003A38AF" w:rsidP="00675979">
      <w:pPr>
        <w:ind w:firstLine="709"/>
        <w:jc w:val="both"/>
        <w:rPr>
          <w:sz w:val="28"/>
          <w:szCs w:val="28"/>
          <w:lang w:val="uk-UA"/>
        </w:rPr>
      </w:pPr>
      <w:r w:rsidRPr="00856E09">
        <w:rPr>
          <w:sz w:val="28"/>
          <w:szCs w:val="28"/>
          <w:lang w:val="uk-UA"/>
        </w:rPr>
        <w:t>в) акридин</w:t>
      </w:r>
    </w:p>
    <w:p w14:paraId="46E17951" w14:textId="77777777" w:rsidR="003A38AF" w:rsidRPr="00856E09" w:rsidRDefault="003A38AF" w:rsidP="00240B9B">
      <w:pPr>
        <w:ind w:firstLine="709"/>
        <w:jc w:val="both"/>
        <w:rPr>
          <w:sz w:val="28"/>
          <w:szCs w:val="28"/>
          <w:lang w:val="uk-UA"/>
        </w:rPr>
      </w:pPr>
      <w:r w:rsidRPr="00856E09">
        <w:rPr>
          <w:sz w:val="28"/>
          <w:szCs w:val="28"/>
          <w:lang w:val="uk-UA"/>
        </w:rPr>
        <w:t>г) ізохінолін</w:t>
      </w:r>
    </w:p>
    <w:p w14:paraId="52F7EA52" w14:textId="77777777" w:rsidR="003A38AF" w:rsidRPr="00856E09" w:rsidRDefault="003A38AF" w:rsidP="00675979">
      <w:pPr>
        <w:ind w:firstLine="709"/>
        <w:jc w:val="center"/>
        <w:rPr>
          <w:b/>
          <w:sz w:val="28"/>
          <w:szCs w:val="28"/>
          <w:lang w:val="uk-UA"/>
        </w:rPr>
      </w:pPr>
      <w:r w:rsidRPr="00856E09">
        <w:rPr>
          <w:b/>
          <w:sz w:val="28"/>
          <w:szCs w:val="28"/>
          <w:lang w:val="uk-UA"/>
        </w:rPr>
        <w:t>4</w:t>
      </w:r>
    </w:p>
    <w:p w14:paraId="0BE53A16" w14:textId="77777777" w:rsidR="003A38AF" w:rsidRPr="00856E09" w:rsidRDefault="003A38AF" w:rsidP="00675979">
      <w:pPr>
        <w:ind w:firstLine="709"/>
        <w:jc w:val="both"/>
        <w:rPr>
          <w:sz w:val="28"/>
          <w:szCs w:val="28"/>
          <w:lang w:val="uk-UA"/>
        </w:rPr>
      </w:pPr>
      <w:r w:rsidRPr="00856E09">
        <w:rPr>
          <w:sz w:val="28"/>
          <w:szCs w:val="28"/>
          <w:lang w:val="uk-UA"/>
        </w:rPr>
        <w:t>З якою речовиною взаємодіє піридин і утворює піридинсульфооксид?</w:t>
      </w:r>
    </w:p>
    <w:p w14:paraId="73F21FDA" w14:textId="77777777" w:rsidR="003A38AF" w:rsidRPr="00856E09" w:rsidRDefault="003A38AF" w:rsidP="00675979">
      <w:pPr>
        <w:ind w:firstLine="709"/>
        <w:jc w:val="both"/>
        <w:rPr>
          <w:sz w:val="28"/>
          <w:szCs w:val="28"/>
          <w:lang w:val="uk-UA"/>
        </w:rPr>
      </w:pPr>
      <w:r w:rsidRPr="00856E09">
        <w:rPr>
          <w:sz w:val="28"/>
          <w:szCs w:val="28"/>
          <w:lang w:val="uk-UA"/>
        </w:rPr>
        <w:t>а) сульфатна кислота</w:t>
      </w:r>
    </w:p>
    <w:p w14:paraId="2ABCE170" w14:textId="77777777" w:rsidR="003A38AF" w:rsidRPr="00856E09" w:rsidRDefault="003A38AF" w:rsidP="00675979">
      <w:pPr>
        <w:ind w:firstLine="709"/>
        <w:jc w:val="both"/>
        <w:rPr>
          <w:sz w:val="28"/>
          <w:szCs w:val="28"/>
          <w:lang w:val="uk-UA"/>
        </w:rPr>
      </w:pPr>
      <w:r w:rsidRPr="00856E09">
        <w:rPr>
          <w:sz w:val="28"/>
          <w:szCs w:val="28"/>
          <w:lang w:val="uk-UA"/>
        </w:rPr>
        <w:t>б) сульфур (IV) оксид</w:t>
      </w:r>
    </w:p>
    <w:p w14:paraId="2B214740" w14:textId="77777777" w:rsidR="003A38AF" w:rsidRPr="00856E09" w:rsidRDefault="003A38AF" w:rsidP="00675979">
      <w:pPr>
        <w:ind w:firstLine="709"/>
        <w:jc w:val="both"/>
        <w:rPr>
          <w:sz w:val="28"/>
          <w:szCs w:val="28"/>
          <w:lang w:val="uk-UA"/>
        </w:rPr>
      </w:pPr>
      <w:r w:rsidRPr="00856E09">
        <w:rPr>
          <w:sz w:val="28"/>
          <w:szCs w:val="28"/>
          <w:lang w:val="uk-UA"/>
        </w:rPr>
        <w:t>в) бром + сульфур (IV) оксид</w:t>
      </w:r>
    </w:p>
    <w:p w14:paraId="36B7399E" w14:textId="77777777" w:rsidR="003A38AF" w:rsidRPr="00856E09" w:rsidRDefault="003A38AF" w:rsidP="00240B9B">
      <w:pPr>
        <w:ind w:firstLine="709"/>
        <w:jc w:val="both"/>
        <w:rPr>
          <w:sz w:val="28"/>
          <w:szCs w:val="28"/>
          <w:lang w:val="uk-UA"/>
        </w:rPr>
      </w:pPr>
      <w:r w:rsidRPr="00856E09">
        <w:rPr>
          <w:sz w:val="28"/>
          <w:szCs w:val="28"/>
          <w:lang w:val="uk-UA"/>
        </w:rPr>
        <w:t>г) гідраргіум сульфут</w:t>
      </w:r>
    </w:p>
    <w:p w14:paraId="2E2A344C" w14:textId="77777777" w:rsidR="003A38AF" w:rsidRPr="00856E09" w:rsidRDefault="003A38AF" w:rsidP="00675979">
      <w:pPr>
        <w:ind w:firstLine="709"/>
        <w:jc w:val="center"/>
        <w:rPr>
          <w:b/>
          <w:sz w:val="28"/>
          <w:szCs w:val="28"/>
          <w:lang w:val="uk-UA"/>
        </w:rPr>
      </w:pPr>
      <w:r w:rsidRPr="00856E09">
        <w:rPr>
          <w:b/>
          <w:sz w:val="28"/>
          <w:szCs w:val="28"/>
          <w:lang w:val="uk-UA"/>
        </w:rPr>
        <w:t>5</w:t>
      </w:r>
    </w:p>
    <w:p w14:paraId="24250F8B" w14:textId="77777777" w:rsidR="003A38AF" w:rsidRPr="00856E09" w:rsidRDefault="003A38AF" w:rsidP="00675979">
      <w:pPr>
        <w:ind w:firstLine="709"/>
        <w:jc w:val="both"/>
        <w:rPr>
          <w:sz w:val="28"/>
          <w:szCs w:val="28"/>
          <w:lang w:val="uk-UA"/>
        </w:rPr>
      </w:pPr>
      <w:r w:rsidRPr="00856E09">
        <w:rPr>
          <w:sz w:val="28"/>
          <w:szCs w:val="28"/>
          <w:lang w:val="uk-UA"/>
        </w:rPr>
        <w:t>За фізичними властивостями акридин – це…</w:t>
      </w:r>
    </w:p>
    <w:p w14:paraId="3CD2095C" w14:textId="77777777" w:rsidR="003A38AF" w:rsidRPr="00856E09" w:rsidRDefault="003A38AF" w:rsidP="00675979">
      <w:pPr>
        <w:ind w:firstLine="709"/>
        <w:jc w:val="both"/>
        <w:rPr>
          <w:sz w:val="28"/>
          <w:szCs w:val="28"/>
          <w:lang w:val="uk-UA"/>
        </w:rPr>
      </w:pPr>
      <w:r w:rsidRPr="00856E09">
        <w:rPr>
          <w:sz w:val="28"/>
          <w:szCs w:val="28"/>
          <w:lang w:val="uk-UA"/>
        </w:rPr>
        <w:t>а) безкольорова рідина з неприємний запахом, добре розчинна у воді та органічних розчинниках</w:t>
      </w:r>
    </w:p>
    <w:p w14:paraId="60BDDB4C" w14:textId="77777777" w:rsidR="003A38AF" w:rsidRPr="00856E09" w:rsidRDefault="003A38AF" w:rsidP="00675979">
      <w:pPr>
        <w:ind w:firstLine="709"/>
        <w:jc w:val="both"/>
        <w:rPr>
          <w:sz w:val="28"/>
          <w:szCs w:val="28"/>
          <w:lang w:val="uk-UA"/>
        </w:rPr>
      </w:pPr>
      <w:r w:rsidRPr="00856E09">
        <w:rPr>
          <w:sz w:val="28"/>
          <w:szCs w:val="28"/>
          <w:lang w:val="uk-UA"/>
        </w:rPr>
        <w:t>б) безкольорова кристалічна речовина, не розчинна у воді, діетиловому ефірі, добре розчинна у гарячому етанолі</w:t>
      </w:r>
    </w:p>
    <w:p w14:paraId="6E92DA62" w14:textId="77777777" w:rsidR="003A38AF" w:rsidRPr="00856E09" w:rsidRDefault="003A38AF" w:rsidP="00675979">
      <w:pPr>
        <w:ind w:firstLine="709"/>
        <w:jc w:val="both"/>
        <w:rPr>
          <w:sz w:val="28"/>
          <w:szCs w:val="28"/>
          <w:lang w:val="uk-UA"/>
        </w:rPr>
      </w:pPr>
      <w:r w:rsidRPr="00856E09">
        <w:rPr>
          <w:sz w:val="28"/>
          <w:szCs w:val="28"/>
          <w:u w:val="single"/>
          <w:lang w:val="uk-UA"/>
        </w:rPr>
        <w:t>в</w:t>
      </w:r>
      <w:r w:rsidRPr="00856E09">
        <w:rPr>
          <w:sz w:val="28"/>
          <w:szCs w:val="28"/>
          <w:lang w:val="uk-UA"/>
        </w:rPr>
        <w:t>) світло жовта кристалічна речовина з характерним запахом, добре розчинна в етанолі, діетиловому ефірі, бензолі, малорозчинна у воді</w:t>
      </w:r>
    </w:p>
    <w:p w14:paraId="12D0D166" w14:textId="77777777" w:rsidR="003A38AF" w:rsidRPr="00856E09" w:rsidRDefault="003A38AF" w:rsidP="00240B9B">
      <w:pPr>
        <w:ind w:firstLine="709"/>
        <w:jc w:val="both"/>
        <w:rPr>
          <w:sz w:val="28"/>
          <w:szCs w:val="28"/>
          <w:lang w:val="uk-UA"/>
        </w:rPr>
      </w:pPr>
      <w:r w:rsidRPr="00856E09">
        <w:rPr>
          <w:sz w:val="28"/>
          <w:szCs w:val="28"/>
          <w:lang w:val="uk-UA"/>
        </w:rPr>
        <w:t>г) безкольорова кристалічна речовина, розчинна у воді, етанолі, діетиловому ефірі, хлороформі та бензолі</w:t>
      </w:r>
    </w:p>
    <w:p w14:paraId="6FFDE9D4" w14:textId="77777777" w:rsidR="003A38AF" w:rsidRPr="00856E09" w:rsidRDefault="003A38AF" w:rsidP="00675979">
      <w:pPr>
        <w:ind w:firstLine="709"/>
        <w:jc w:val="center"/>
        <w:rPr>
          <w:b/>
          <w:sz w:val="28"/>
          <w:szCs w:val="28"/>
          <w:lang w:val="uk-UA"/>
        </w:rPr>
      </w:pPr>
      <w:r w:rsidRPr="00856E09">
        <w:rPr>
          <w:b/>
          <w:sz w:val="28"/>
          <w:szCs w:val="28"/>
          <w:lang w:val="uk-UA"/>
        </w:rPr>
        <w:t xml:space="preserve"> 6</w:t>
      </w:r>
    </w:p>
    <w:p w14:paraId="7B00578F" w14:textId="77777777" w:rsidR="003A38AF" w:rsidRPr="00856E09" w:rsidRDefault="003A38AF" w:rsidP="00675979">
      <w:pPr>
        <w:ind w:firstLine="709"/>
        <w:jc w:val="both"/>
        <w:rPr>
          <w:sz w:val="28"/>
          <w:szCs w:val="28"/>
          <w:lang w:val="uk-UA"/>
        </w:rPr>
      </w:pPr>
      <w:r w:rsidRPr="00856E09">
        <w:rPr>
          <w:sz w:val="28"/>
          <w:szCs w:val="28"/>
          <w:lang w:val="uk-UA"/>
        </w:rPr>
        <w:t>При взаємодії хіноліну з хлоридною кислотою отримують:</w:t>
      </w:r>
    </w:p>
    <w:p w14:paraId="572BF85E" w14:textId="77777777" w:rsidR="003A38AF" w:rsidRPr="00856E09" w:rsidRDefault="003A38AF" w:rsidP="00675979">
      <w:pPr>
        <w:ind w:firstLine="709"/>
        <w:jc w:val="both"/>
        <w:rPr>
          <w:sz w:val="28"/>
          <w:szCs w:val="28"/>
          <w:lang w:val="uk-UA"/>
        </w:rPr>
      </w:pPr>
      <w:r w:rsidRPr="00856E09">
        <w:rPr>
          <w:sz w:val="28"/>
          <w:szCs w:val="28"/>
          <w:lang w:val="uk-UA"/>
        </w:rPr>
        <w:t>а) 5-хлорохінолін</w:t>
      </w:r>
    </w:p>
    <w:p w14:paraId="4CE40BE2" w14:textId="77777777" w:rsidR="003A38AF" w:rsidRPr="00856E09" w:rsidRDefault="003A38AF" w:rsidP="00675979">
      <w:pPr>
        <w:ind w:firstLine="709"/>
        <w:jc w:val="both"/>
        <w:rPr>
          <w:sz w:val="28"/>
          <w:szCs w:val="28"/>
          <w:lang w:val="uk-UA"/>
        </w:rPr>
      </w:pPr>
      <w:r w:rsidRPr="00856E09">
        <w:rPr>
          <w:sz w:val="28"/>
          <w:szCs w:val="28"/>
          <w:lang w:val="uk-UA"/>
        </w:rPr>
        <w:t>б) 6-хінолінхлорна кислота</w:t>
      </w:r>
    </w:p>
    <w:p w14:paraId="63A8BFDB" w14:textId="77777777" w:rsidR="003A38AF" w:rsidRPr="00856E09" w:rsidRDefault="003A38AF" w:rsidP="00675979">
      <w:pPr>
        <w:ind w:firstLine="709"/>
        <w:jc w:val="both"/>
        <w:rPr>
          <w:sz w:val="28"/>
          <w:szCs w:val="28"/>
          <w:lang w:val="uk-UA"/>
        </w:rPr>
      </w:pPr>
      <w:r w:rsidRPr="00856E09">
        <w:rPr>
          <w:sz w:val="28"/>
          <w:szCs w:val="28"/>
          <w:lang w:val="uk-UA"/>
        </w:rPr>
        <w:t>в) 1,2-дігідрохінолін</w:t>
      </w:r>
    </w:p>
    <w:p w14:paraId="5BD51DD5" w14:textId="77777777" w:rsidR="003A38AF" w:rsidRPr="00856E09" w:rsidRDefault="003A38AF" w:rsidP="00240B9B">
      <w:pPr>
        <w:ind w:firstLine="709"/>
        <w:jc w:val="both"/>
        <w:rPr>
          <w:sz w:val="28"/>
          <w:szCs w:val="28"/>
          <w:lang w:val="uk-UA"/>
        </w:rPr>
      </w:pPr>
      <w:r w:rsidRPr="00856E09">
        <w:rPr>
          <w:sz w:val="28"/>
          <w:szCs w:val="28"/>
          <w:lang w:val="uk-UA"/>
        </w:rPr>
        <w:t>г) хінолінія хлорид</w:t>
      </w:r>
    </w:p>
    <w:p w14:paraId="19E65617" w14:textId="77777777" w:rsidR="003A38AF" w:rsidRPr="00856E09" w:rsidRDefault="003A38AF" w:rsidP="00675979">
      <w:pPr>
        <w:ind w:firstLine="709"/>
        <w:jc w:val="center"/>
        <w:rPr>
          <w:b/>
          <w:sz w:val="28"/>
          <w:szCs w:val="28"/>
          <w:lang w:val="uk-UA"/>
        </w:rPr>
      </w:pPr>
      <w:r w:rsidRPr="00856E09">
        <w:rPr>
          <w:b/>
          <w:sz w:val="28"/>
          <w:szCs w:val="28"/>
          <w:lang w:val="uk-UA"/>
        </w:rPr>
        <w:t>7</w:t>
      </w:r>
    </w:p>
    <w:p w14:paraId="34815E70" w14:textId="77777777" w:rsidR="003A38AF" w:rsidRPr="00856E09" w:rsidRDefault="003A38AF" w:rsidP="00675979">
      <w:pPr>
        <w:ind w:firstLine="709"/>
        <w:jc w:val="both"/>
        <w:rPr>
          <w:sz w:val="28"/>
          <w:szCs w:val="28"/>
          <w:lang w:val="uk-UA"/>
        </w:rPr>
      </w:pPr>
      <w:r w:rsidRPr="00856E09">
        <w:rPr>
          <w:sz w:val="28"/>
          <w:szCs w:val="28"/>
          <w:lang w:val="uk-UA"/>
        </w:rPr>
        <w:t>Акрихин є похідним:</w:t>
      </w:r>
    </w:p>
    <w:p w14:paraId="6210BD5C" w14:textId="77777777" w:rsidR="003A38AF" w:rsidRPr="00856E09" w:rsidRDefault="003A38AF" w:rsidP="00675979">
      <w:pPr>
        <w:ind w:firstLine="709"/>
        <w:jc w:val="both"/>
        <w:rPr>
          <w:sz w:val="28"/>
          <w:szCs w:val="28"/>
          <w:lang w:val="uk-UA"/>
        </w:rPr>
      </w:pPr>
      <w:r w:rsidRPr="00856E09">
        <w:rPr>
          <w:sz w:val="28"/>
          <w:szCs w:val="28"/>
          <w:lang w:val="uk-UA"/>
        </w:rPr>
        <w:t>а) акридину</w:t>
      </w:r>
    </w:p>
    <w:p w14:paraId="373D67FC" w14:textId="77777777" w:rsidR="003A38AF" w:rsidRPr="00856E09" w:rsidRDefault="003A38AF" w:rsidP="00675979">
      <w:pPr>
        <w:ind w:firstLine="709"/>
        <w:jc w:val="both"/>
        <w:rPr>
          <w:sz w:val="28"/>
          <w:szCs w:val="28"/>
          <w:lang w:val="uk-UA"/>
        </w:rPr>
      </w:pPr>
      <w:r w:rsidRPr="00856E09">
        <w:rPr>
          <w:sz w:val="28"/>
          <w:szCs w:val="28"/>
          <w:lang w:val="uk-UA"/>
        </w:rPr>
        <w:t>б) хіноліну</w:t>
      </w:r>
    </w:p>
    <w:p w14:paraId="49CB0829" w14:textId="77777777" w:rsidR="003A38AF" w:rsidRPr="00856E09" w:rsidRDefault="003A38AF" w:rsidP="00675979">
      <w:pPr>
        <w:ind w:firstLine="709"/>
        <w:jc w:val="both"/>
        <w:rPr>
          <w:sz w:val="28"/>
          <w:szCs w:val="28"/>
          <w:lang w:val="uk-UA"/>
        </w:rPr>
      </w:pPr>
      <w:r w:rsidRPr="00856E09">
        <w:rPr>
          <w:sz w:val="28"/>
          <w:szCs w:val="28"/>
          <w:lang w:val="uk-UA"/>
        </w:rPr>
        <w:t xml:space="preserve">в) ізохіноліну </w:t>
      </w:r>
    </w:p>
    <w:p w14:paraId="0D04F007" w14:textId="77777777" w:rsidR="003A38AF" w:rsidRPr="00856E09" w:rsidRDefault="003A38AF" w:rsidP="00675979">
      <w:pPr>
        <w:ind w:firstLine="709"/>
        <w:jc w:val="both"/>
        <w:rPr>
          <w:sz w:val="28"/>
          <w:szCs w:val="28"/>
          <w:lang w:val="uk-UA"/>
        </w:rPr>
      </w:pPr>
      <w:r w:rsidRPr="00856E09">
        <w:rPr>
          <w:sz w:val="28"/>
          <w:szCs w:val="28"/>
          <w:lang w:val="uk-UA"/>
        </w:rPr>
        <w:t>г) піридину</w:t>
      </w:r>
    </w:p>
    <w:p w14:paraId="1178FBEF" w14:textId="77777777" w:rsidR="003A38AF" w:rsidRPr="00856E09" w:rsidRDefault="003A38AF" w:rsidP="00756B45">
      <w:pPr>
        <w:ind w:firstLine="709"/>
        <w:jc w:val="center"/>
        <w:rPr>
          <w:b/>
          <w:sz w:val="28"/>
          <w:szCs w:val="28"/>
          <w:highlight w:val="yellow"/>
          <w:lang w:val="uk-UA"/>
        </w:rPr>
      </w:pPr>
    </w:p>
    <w:p w14:paraId="6965CCEC" w14:textId="77777777" w:rsidR="003A38AF" w:rsidRPr="00856E09" w:rsidRDefault="003A38AF" w:rsidP="00756B45">
      <w:pPr>
        <w:ind w:firstLine="709"/>
        <w:jc w:val="center"/>
        <w:rPr>
          <w:b/>
          <w:sz w:val="28"/>
          <w:szCs w:val="28"/>
          <w:highlight w:val="yellow"/>
          <w:lang w:val="uk-UA"/>
        </w:rPr>
      </w:pPr>
    </w:p>
    <w:p w14:paraId="0173766B" w14:textId="77777777" w:rsidR="003A38AF" w:rsidRPr="00856E09" w:rsidRDefault="003A38AF" w:rsidP="00756B45">
      <w:pPr>
        <w:ind w:firstLine="709"/>
        <w:jc w:val="center"/>
        <w:rPr>
          <w:b/>
          <w:sz w:val="28"/>
          <w:szCs w:val="28"/>
          <w:lang w:val="uk-UA"/>
        </w:rPr>
      </w:pPr>
      <w:r w:rsidRPr="00856E09">
        <w:rPr>
          <w:b/>
          <w:sz w:val="28"/>
          <w:szCs w:val="28"/>
          <w:lang w:val="uk-UA"/>
        </w:rPr>
        <w:t>Практичні завдання</w:t>
      </w:r>
    </w:p>
    <w:p w14:paraId="4592A3F0" w14:textId="77777777" w:rsidR="003A38AF" w:rsidRPr="00856E09" w:rsidRDefault="003A38AF" w:rsidP="00240B9B">
      <w:pPr>
        <w:ind w:firstLine="709"/>
        <w:jc w:val="both"/>
        <w:rPr>
          <w:color w:val="000000"/>
          <w:sz w:val="28"/>
          <w:lang w:val="uk-UA"/>
        </w:rPr>
      </w:pPr>
      <w:r w:rsidRPr="00856E09">
        <w:rPr>
          <w:color w:val="000000"/>
          <w:sz w:val="28"/>
          <w:lang w:val="uk-UA"/>
        </w:rPr>
        <w:t>1. Які продукти утворяться при окисненні ізохіноліну у присутності КМnO</w:t>
      </w:r>
      <w:r w:rsidRPr="00856E09">
        <w:rPr>
          <w:color w:val="000000"/>
          <w:sz w:val="28"/>
          <w:vertAlign w:val="subscript"/>
          <w:lang w:val="uk-UA"/>
        </w:rPr>
        <w:t>4</w:t>
      </w:r>
      <w:r w:rsidRPr="00856E09">
        <w:rPr>
          <w:color w:val="000000"/>
          <w:sz w:val="28"/>
          <w:lang w:val="uk-UA"/>
        </w:rPr>
        <w:t xml:space="preserve"> та при дії NaNH</w:t>
      </w:r>
      <w:r w:rsidRPr="00856E09">
        <w:rPr>
          <w:color w:val="000000"/>
          <w:sz w:val="28"/>
          <w:vertAlign w:val="subscript"/>
          <w:lang w:val="uk-UA"/>
        </w:rPr>
        <w:t>2</w:t>
      </w:r>
      <w:r w:rsidRPr="00856E09">
        <w:rPr>
          <w:color w:val="000000"/>
          <w:sz w:val="28"/>
          <w:lang w:val="uk-UA"/>
        </w:rPr>
        <w:t>?</w:t>
      </w:r>
    </w:p>
    <w:p w14:paraId="25A80974" w14:textId="77777777" w:rsidR="003A38AF" w:rsidRPr="00856E09" w:rsidRDefault="003A38AF" w:rsidP="008979B0">
      <w:pPr>
        <w:tabs>
          <w:tab w:val="num" w:pos="540"/>
        </w:tabs>
        <w:ind w:firstLine="709"/>
        <w:jc w:val="both"/>
        <w:rPr>
          <w:color w:val="000000"/>
          <w:sz w:val="28"/>
          <w:lang w:val="uk-UA"/>
        </w:rPr>
      </w:pPr>
      <w:r w:rsidRPr="00856E09">
        <w:rPr>
          <w:color w:val="000000"/>
          <w:sz w:val="28"/>
          <w:lang w:val="uk-UA"/>
        </w:rPr>
        <w:t xml:space="preserve">2. </w:t>
      </w:r>
      <w:r>
        <w:rPr>
          <w:color w:val="000000"/>
          <w:sz w:val="28"/>
          <w:lang w:val="uk-UA"/>
        </w:rPr>
        <w:t>Н</w:t>
      </w:r>
      <w:r w:rsidRPr="00856E09">
        <w:rPr>
          <w:color w:val="000000"/>
          <w:sz w:val="28"/>
          <w:lang w:val="uk-UA"/>
        </w:rPr>
        <w:t>апишіть реакції хіноліну з: а) СН</w:t>
      </w:r>
      <w:r w:rsidRPr="00856E09">
        <w:rPr>
          <w:color w:val="000000"/>
          <w:sz w:val="28"/>
          <w:vertAlign w:val="subscript"/>
          <w:lang w:val="uk-UA"/>
        </w:rPr>
        <w:t>3</w:t>
      </w:r>
      <w:r w:rsidRPr="00856E09">
        <w:rPr>
          <w:color w:val="000000"/>
          <w:sz w:val="28"/>
          <w:lang w:val="uk-UA"/>
        </w:rPr>
        <w:t>І; б) Н</w:t>
      </w:r>
      <w:r w:rsidRPr="00856E09">
        <w:rPr>
          <w:color w:val="000000"/>
          <w:sz w:val="28"/>
          <w:vertAlign w:val="subscript"/>
          <w:lang w:val="uk-UA"/>
        </w:rPr>
        <w:t>2</w:t>
      </w:r>
      <w:r w:rsidRPr="00856E09">
        <w:rPr>
          <w:color w:val="000000"/>
          <w:sz w:val="28"/>
          <w:lang w:val="uk-UA"/>
        </w:rPr>
        <w:t>SO</w:t>
      </w:r>
      <w:r w:rsidRPr="00856E09">
        <w:rPr>
          <w:color w:val="000000"/>
          <w:sz w:val="28"/>
          <w:vertAlign w:val="subscript"/>
          <w:lang w:val="uk-UA"/>
        </w:rPr>
        <w:t>4</w:t>
      </w:r>
      <w:r w:rsidRPr="00856E09">
        <w:rPr>
          <w:color w:val="000000"/>
          <w:sz w:val="28"/>
          <w:lang w:val="uk-UA"/>
        </w:rPr>
        <w:t xml:space="preserve"> 300 </w:t>
      </w:r>
      <w:r w:rsidRPr="00856E09">
        <w:rPr>
          <w:color w:val="000000"/>
          <w:sz w:val="28"/>
          <w:vertAlign w:val="superscript"/>
          <w:lang w:val="uk-UA"/>
        </w:rPr>
        <w:t>0</w:t>
      </w:r>
      <w:r w:rsidRPr="00856E09">
        <w:rPr>
          <w:color w:val="000000"/>
          <w:sz w:val="28"/>
          <w:lang w:val="uk-UA"/>
        </w:rPr>
        <w:t>С. Назвіть продукти реакцій.</w:t>
      </w:r>
    </w:p>
    <w:p w14:paraId="3A7F6F39" w14:textId="77777777" w:rsidR="003A38AF" w:rsidRPr="00856E09" w:rsidRDefault="003A38AF" w:rsidP="00240B9B">
      <w:pPr>
        <w:ind w:firstLine="709"/>
        <w:rPr>
          <w:bCs/>
          <w:sz w:val="28"/>
          <w:szCs w:val="22"/>
          <w:lang w:val="uk-UA"/>
        </w:rPr>
      </w:pPr>
      <w:r w:rsidRPr="00856E09">
        <w:rPr>
          <w:bCs/>
          <w:sz w:val="28"/>
          <w:szCs w:val="22"/>
          <w:lang w:val="uk-UA"/>
        </w:rPr>
        <w:t>3. Поясніть</w:t>
      </w:r>
      <w:r>
        <w:rPr>
          <w:bCs/>
          <w:sz w:val="28"/>
          <w:szCs w:val="22"/>
          <w:lang w:val="uk-UA"/>
        </w:rPr>
        <w:t>,</w:t>
      </w:r>
      <w:r w:rsidRPr="00856E09">
        <w:rPr>
          <w:bCs/>
          <w:sz w:val="28"/>
          <w:szCs w:val="22"/>
          <w:lang w:val="uk-UA"/>
        </w:rPr>
        <w:t xml:space="preserve"> чи відноситься </w:t>
      </w:r>
      <w:r w:rsidRPr="00856E09">
        <w:rPr>
          <w:sz w:val="28"/>
          <w:szCs w:val="28"/>
          <w:lang w:val="uk-UA"/>
        </w:rPr>
        <w:t xml:space="preserve">9-хлороакридин </w:t>
      </w:r>
      <w:r w:rsidRPr="00856E09">
        <w:rPr>
          <w:bCs/>
          <w:sz w:val="28"/>
          <w:szCs w:val="22"/>
          <w:lang w:val="uk-UA"/>
        </w:rPr>
        <w:t>до ароматичних сполук</w:t>
      </w:r>
      <w:r>
        <w:rPr>
          <w:bCs/>
          <w:sz w:val="28"/>
          <w:szCs w:val="22"/>
          <w:lang w:val="uk-UA"/>
        </w:rPr>
        <w:t>.</w:t>
      </w:r>
    </w:p>
    <w:p w14:paraId="45DAAD81" w14:textId="77777777" w:rsidR="003A38AF" w:rsidRPr="00856E09" w:rsidRDefault="003A38AF" w:rsidP="00110F9F">
      <w:pPr>
        <w:ind w:left="360"/>
        <w:jc w:val="both"/>
        <w:rPr>
          <w:color w:val="000000"/>
          <w:sz w:val="28"/>
          <w:highlight w:val="yellow"/>
          <w:lang w:val="uk-UA"/>
        </w:rPr>
      </w:pPr>
    </w:p>
    <w:p w14:paraId="713F18DC" w14:textId="77777777" w:rsidR="003A38AF" w:rsidRPr="00856E09" w:rsidRDefault="003A38AF" w:rsidP="00756B45">
      <w:pPr>
        <w:ind w:firstLine="709"/>
        <w:jc w:val="center"/>
        <w:rPr>
          <w:b/>
          <w:sz w:val="28"/>
          <w:szCs w:val="28"/>
          <w:lang w:val="uk-UA"/>
        </w:rPr>
      </w:pPr>
    </w:p>
    <w:p w14:paraId="1CA99873" w14:textId="77777777" w:rsidR="003A38AF" w:rsidRPr="00856E09" w:rsidRDefault="003A38AF" w:rsidP="00675979">
      <w:pPr>
        <w:rPr>
          <w:sz w:val="28"/>
          <w:szCs w:val="28"/>
          <w:lang w:val="uk-UA"/>
        </w:rPr>
        <w:sectPr w:rsidR="003A38AF" w:rsidRPr="00856E09">
          <w:pgSz w:w="11906" w:h="16838"/>
          <w:pgMar w:top="1134" w:right="1134" w:bottom="1134" w:left="1134" w:header="709" w:footer="709" w:gutter="0"/>
          <w:cols w:space="720"/>
        </w:sectPr>
      </w:pPr>
    </w:p>
    <w:p w14:paraId="314A363D" w14:textId="77777777" w:rsidR="003A38AF" w:rsidRPr="00856E09" w:rsidRDefault="003A38AF" w:rsidP="00675979">
      <w:pPr>
        <w:tabs>
          <w:tab w:val="left" w:pos="284"/>
          <w:tab w:val="left" w:pos="567"/>
        </w:tabs>
        <w:jc w:val="center"/>
        <w:rPr>
          <w:b/>
          <w:sz w:val="28"/>
          <w:szCs w:val="28"/>
          <w:lang w:val="uk-UA"/>
        </w:rPr>
      </w:pPr>
      <w:r w:rsidRPr="00856E09">
        <w:rPr>
          <w:b/>
          <w:sz w:val="28"/>
          <w:szCs w:val="28"/>
          <w:lang w:val="uk-UA"/>
        </w:rPr>
        <w:tab/>
      </w:r>
      <w:r w:rsidRPr="00856E09">
        <w:rPr>
          <w:b/>
          <w:sz w:val="28"/>
          <w:szCs w:val="28"/>
          <w:lang w:val="uk-UA"/>
        </w:rPr>
        <w:tab/>
      </w:r>
      <w:r w:rsidRPr="00856E09">
        <w:rPr>
          <w:b/>
          <w:sz w:val="28"/>
          <w:szCs w:val="28"/>
          <w:lang w:val="uk-UA"/>
        </w:rPr>
        <w:tab/>
        <w:t>Тема 6. Шестичленні гетероциклічні сполуки з двома гетероатомами</w:t>
      </w:r>
    </w:p>
    <w:p w14:paraId="070FA06C" w14:textId="77777777" w:rsidR="003A38AF" w:rsidRPr="00856E09" w:rsidRDefault="003A38AF" w:rsidP="00675979">
      <w:pPr>
        <w:tabs>
          <w:tab w:val="left" w:pos="7655"/>
        </w:tabs>
        <w:ind w:firstLine="709"/>
        <w:jc w:val="center"/>
        <w:rPr>
          <w:b/>
          <w:sz w:val="28"/>
          <w:szCs w:val="28"/>
          <w:lang w:val="uk-UA"/>
        </w:rPr>
      </w:pPr>
    </w:p>
    <w:p w14:paraId="7D8A160A" w14:textId="77777777" w:rsidR="003A38AF" w:rsidRPr="00856E09" w:rsidRDefault="003A38AF" w:rsidP="00675979">
      <w:pPr>
        <w:ind w:firstLine="709"/>
        <w:jc w:val="both"/>
        <w:rPr>
          <w:sz w:val="28"/>
          <w:szCs w:val="28"/>
          <w:lang w:val="uk-UA"/>
        </w:rPr>
      </w:pPr>
      <w:r w:rsidRPr="00856E09">
        <w:rPr>
          <w:b/>
          <w:sz w:val="28"/>
          <w:szCs w:val="28"/>
          <w:lang w:val="uk-UA"/>
        </w:rPr>
        <w:t>Мета</w:t>
      </w:r>
      <w:r w:rsidRPr="00856E09">
        <w:rPr>
          <w:caps/>
          <w:sz w:val="28"/>
          <w:szCs w:val="28"/>
          <w:lang w:val="uk-UA"/>
        </w:rPr>
        <w:t xml:space="preserve">: </w:t>
      </w:r>
      <w:r w:rsidRPr="00856E09">
        <w:rPr>
          <w:sz w:val="28"/>
          <w:szCs w:val="28"/>
          <w:lang w:val="uk-UA"/>
        </w:rPr>
        <w:t>вивчення будовишестичленних гетероциклічних сполук з двома гетероатомами</w:t>
      </w:r>
      <w:r w:rsidRPr="00856E09">
        <w:rPr>
          <w:b/>
          <w:caps/>
          <w:sz w:val="28"/>
          <w:szCs w:val="28"/>
          <w:lang w:val="uk-UA"/>
        </w:rPr>
        <w:t xml:space="preserve">, </w:t>
      </w:r>
      <w:r w:rsidRPr="00856E09">
        <w:rPr>
          <w:sz w:val="28"/>
          <w:szCs w:val="28"/>
          <w:lang w:val="uk-UA"/>
        </w:rPr>
        <w:t>їх фізичних та хімічних властивостей.</w:t>
      </w:r>
    </w:p>
    <w:p w14:paraId="357C706D" w14:textId="77777777" w:rsidR="003A38AF" w:rsidRPr="00856E09" w:rsidRDefault="003A38AF" w:rsidP="00675979">
      <w:pPr>
        <w:ind w:firstLine="709"/>
        <w:jc w:val="both"/>
        <w:rPr>
          <w:b/>
          <w:sz w:val="28"/>
          <w:szCs w:val="28"/>
          <w:lang w:val="uk-UA"/>
        </w:rPr>
      </w:pPr>
    </w:p>
    <w:p w14:paraId="01F1C391" w14:textId="77777777" w:rsidR="003A38AF" w:rsidRPr="00856E09" w:rsidRDefault="003A38AF" w:rsidP="00675979">
      <w:pPr>
        <w:jc w:val="center"/>
        <w:rPr>
          <w:sz w:val="28"/>
          <w:szCs w:val="28"/>
          <w:lang w:val="uk-UA"/>
        </w:rPr>
      </w:pPr>
      <w:r w:rsidRPr="00856E09">
        <w:rPr>
          <w:sz w:val="28"/>
          <w:szCs w:val="28"/>
          <w:lang w:val="uk-UA"/>
        </w:rPr>
        <w:t>План</w:t>
      </w:r>
    </w:p>
    <w:p w14:paraId="32E84D78" w14:textId="77777777" w:rsidR="003A38AF" w:rsidRPr="00856E09" w:rsidRDefault="003A38AF" w:rsidP="00675979">
      <w:pPr>
        <w:ind w:firstLine="709"/>
        <w:jc w:val="both"/>
        <w:rPr>
          <w:sz w:val="28"/>
          <w:szCs w:val="28"/>
          <w:lang w:val="uk-UA"/>
        </w:rPr>
      </w:pPr>
      <w:r w:rsidRPr="00856E09">
        <w:rPr>
          <w:sz w:val="28"/>
          <w:szCs w:val="28"/>
          <w:lang w:val="uk-UA"/>
        </w:rPr>
        <w:t>1. Діазини: пірідазини, піримідини, піразини.</w:t>
      </w:r>
    </w:p>
    <w:p w14:paraId="14F0CC7D" w14:textId="77777777" w:rsidR="003A38AF" w:rsidRPr="00856E09" w:rsidRDefault="003A38AF" w:rsidP="00675979">
      <w:pPr>
        <w:ind w:firstLine="709"/>
        <w:jc w:val="both"/>
        <w:rPr>
          <w:sz w:val="28"/>
          <w:szCs w:val="28"/>
          <w:lang w:val="uk-UA"/>
        </w:rPr>
      </w:pPr>
      <w:r w:rsidRPr="00856E09">
        <w:rPr>
          <w:sz w:val="28"/>
          <w:szCs w:val="28"/>
          <w:lang w:val="uk-UA"/>
        </w:rPr>
        <w:t xml:space="preserve">2. Способи добування. </w:t>
      </w:r>
    </w:p>
    <w:p w14:paraId="74E1A45C" w14:textId="77777777" w:rsidR="003A38AF" w:rsidRPr="00856E09" w:rsidRDefault="003A38AF" w:rsidP="00675979">
      <w:pPr>
        <w:ind w:firstLine="709"/>
        <w:jc w:val="both"/>
        <w:rPr>
          <w:sz w:val="28"/>
          <w:szCs w:val="28"/>
          <w:lang w:val="uk-UA"/>
        </w:rPr>
      </w:pPr>
      <w:r w:rsidRPr="00856E09">
        <w:rPr>
          <w:sz w:val="28"/>
          <w:szCs w:val="28"/>
          <w:lang w:val="uk-UA"/>
        </w:rPr>
        <w:t>3. Фізичні та хімічні властивості.</w:t>
      </w:r>
    </w:p>
    <w:p w14:paraId="0F6B4C2B" w14:textId="77777777" w:rsidR="003A38AF" w:rsidRPr="00856E09" w:rsidRDefault="003A38AF" w:rsidP="00675979">
      <w:pPr>
        <w:ind w:firstLine="709"/>
        <w:jc w:val="both"/>
        <w:rPr>
          <w:b/>
          <w:sz w:val="28"/>
          <w:szCs w:val="28"/>
          <w:lang w:val="uk-UA"/>
        </w:rPr>
      </w:pPr>
    </w:p>
    <w:p w14:paraId="2255D315"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sz w:val="28"/>
          <w:szCs w:val="28"/>
          <w:lang w:val="uk-UA"/>
        </w:rPr>
        <w:t xml:space="preserve"> шестичленні гетероциклічні сполуки з двома гетероатомами, діазини, пірідазини, піримідини, піразини</w:t>
      </w:r>
    </w:p>
    <w:p w14:paraId="518F8EB7" w14:textId="77777777" w:rsidR="003A38AF" w:rsidRPr="00856E09" w:rsidRDefault="003A38AF" w:rsidP="00675979">
      <w:pPr>
        <w:tabs>
          <w:tab w:val="left" w:pos="7655"/>
        </w:tabs>
        <w:ind w:firstLine="709"/>
        <w:jc w:val="both"/>
        <w:rPr>
          <w:b/>
          <w:sz w:val="28"/>
          <w:szCs w:val="28"/>
          <w:lang w:val="uk-UA"/>
        </w:rPr>
      </w:pPr>
    </w:p>
    <w:p w14:paraId="0B62E444" w14:textId="77777777" w:rsidR="003A38AF" w:rsidRPr="00856E09" w:rsidRDefault="003A38AF" w:rsidP="00675979">
      <w:pPr>
        <w:ind w:firstLine="709"/>
        <w:jc w:val="both"/>
        <w:rPr>
          <w:b/>
          <w:sz w:val="28"/>
          <w:szCs w:val="28"/>
          <w:lang w:val="uk-UA"/>
        </w:rPr>
      </w:pPr>
      <w:r w:rsidRPr="00856E09">
        <w:rPr>
          <w:b/>
          <w:sz w:val="28"/>
          <w:szCs w:val="28"/>
          <w:lang w:val="uk-UA"/>
        </w:rPr>
        <w:t>1. Діазини: пірідазини, піримідини, піразини</w:t>
      </w:r>
    </w:p>
    <w:p w14:paraId="6BDBB9C0" w14:textId="77777777" w:rsidR="003A38AF" w:rsidRPr="00856E09" w:rsidRDefault="003A38AF" w:rsidP="00675979">
      <w:pPr>
        <w:pStyle w:val="a5"/>
        <w:spacing w:before="0" w:beforeAutospacing="0" w:after="0" w:afterAutospacing="0"/>
        <w:ind w:firstLine="709"/>
        <w:jc w:val="both"/>
        <w:rPr>
          <w:sz w:val="28"/>
          <w:szCs w:val="28"/>
        </w:rPr>
      </w:pPr>
      <w:r w:rsidRPr="00856E09">
        <w:rPr>
          <w:i/>
          <w:sz w:val="28"/>
          <w:szCs w:val="28"/>
        </w:rPr>
        <w:t>Діазини</w:t>
      </w:r>
      <w:r w:rsidRPr="00856E09">
        <w:rPr>
          <w:sz w:val="28"/>
          <w:szCs w:val="28"/>
        </w:rPr>
        <w:t xml:space="preserve"> ‒ шестичленні гетероароматичні сполуки, що містять гетероатоми два атома Нтрогену піридинового типу, а також бі- і поліциклічні сполуки, що включають діазіновий цикл.</w:t>
      </w:r>
    </w:p>
    <w:p w14:paraId="6771EBAA" w14:textId="77777777" w:rsidR="003A38AF" w:rsidRPr="00856E09" w:rsidRDefault="003A38AF" w:rsidP="00675979">
      <w:pPr>
        <w:pStyle w:val="a5"/>
        <w:spacing w:before="0" w:beforeAutospacing="0" w:after="0" w:afterAutospacing="0"/>
        <w:ind w:firstLine="709"/>
        <w:jc w:val="both"/>
        <w:rPr>
          <w:sz w:val="28"/>
          <w:szCs w:val="28"/>
        </w:rPr>
      </w:pPr>
      <w:r w:rsidRPr="00856E09">
        <w:rPr>
          <w:sz w:val="28"/>
          <w:szCs w:val="28"/>
        </w:rPr>
        <w:t>Існує три типи ізомерних діазинів – піридазин (1,2-діазин), піримідин (1,3-діазин) і піразин (1,4-діазин).</w:t>
      </w:r>
    </w:p>
    <w:p w14:paraId="186ACEC6" w14:textId="7FAE9643" w:rsidR="003A38AF" w:rsidRPr="00856E09" w:rsidRDefault="00A6399C" w:rsidP="00675979">
      <w:pPr>
        <w:ind w:firstLine="709"/>
        <w:jc w:val="center"/>
        <w:rPr>
          <w:lang w:val="uk-UA"/>
        </w:rPr>
      </w:pPr>
      <w:r>
        <w:rPr>
          <w:noProof/>
          <w:lang w:val="uk-UA"/>
        </w:rPr>
        <w:drawing>
          <wp:inline distT="0" distB="0" distL="0" distR="0" wp14:anchorId="1386E9BF" wp14:editId="0B8EC880">
            <wp:extent cx="3663950" cy="1257300"/>
            <wp:effectExtent l="0" t="0" r="0" b="0"/>
            <wp:docPr id="211"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63950" cy="1257300"/>
                    </a:xfrm>
                    <a:prstGeom prst="rect">
                      <a:avLst/>
                    </a:prstGeom>
                    <a:noFill/>
                    <a:ln>
                      <a:noFill/>
                    </a:ln>
                  </pic:spPr>
                </pic:pic>
              </a:graphicData>
            </a:graphic>
          </wp:inline>
        </w:drawing>
      </w:r>
    </w:p>
    <w:p w14:paraId="548B38A0" w14:textId="77777777" w:rsidR="003A38AF" w:rsidRPr="00856E09" w:rsidRDefault="003A38AF" w:rsidP="00675979">
      <w:pPr>
        <w:ind w:firstLine="709"/>
        <w:jc w:val="both"/>
        <w:rPr>
          <w:sz w:val="28"/>
          <w:szCs w:val="28"/>
          <w:lang w:val="uk-UA"/>
        </w:rPr>
      </w:pPr>
    </w:p>
    <w:p w14:paraId="7C0842E4" w14:textId="77777777" w:rsidR="003A38AF" w:rsidRPr="00856E09" w:rsidRDefault="003A38AF" w:rsidP="00675979">
      <w:pPr>
        <w:ind w:firstLine="709"/>
        <w:jc w:val="both"/>
        <w:rPr>
          <w:sz w:val="28"/>
          <w:szCs w:val="28"/>
          <w:lang w:val="uk-UA"/>
        </w:rPr>
      </w:pPr>
      <w:r w:rsidRPr="00856E09">
        <w:rPr>
          <w:sz w:val="28"/>
          <w:szCs w:val="28"/>
          <w:lang w:val="uk-UA"/>
        </w:rPr>
        <w:t>За будовою і властивостями ці сполуки багато в чому нагадують піридин. Подібно до піридину, молекули піридазин, піримидина і піразину мають в своему складі замкнуту пов’язану систему з 6</w:t>
      </w:r>
      <w:r w:rsidRPr="00856E09">
        <w:rPr>
          <w:sz w:val="28"/>
          <w:szCs w:val="28"/>
          <w:lang w:val="uk-UA"/>
        </w:rPr>
        <w:sym w:font="Symbol" w:char="F070"/>
      </w:r>
      <w:r w:rsidRPr="00856E09">
        <w:rPr>
          <w:sz w:val="28"/>
          <w:szCs w:val="28"/>
          <w:lang w:val="uk-UA"/>
        </w:rPr>
        <w:t>-електронів і мають ароматичний характер. Неподілені пари електронів атомів Нітрогену не беруть участі в кон’югації і надають діазинам основні властивості. Через взаємний дезактивуючий вплив атомів Нітрогену один на одного піридазин, піримідин і піразин є слабшими підставами, ніж піридин (рKвн</w:t>
      </w:r>
      <w:r w:rsidRPr="00856E09">
        <w:rPr>
          <w:sz w:val="28"/>
          <w:szCs w:val="28"/>
          <w:vertAlign w:val="superscript"/>
          <w:lang w:val="uk-UA"/>
        </w:rPr>
        <w:t>+</w:t>
      </w:r>
      <w:r w:rsidRPr="00856E09">
        <w:rPr>
          <w:sz w:val="28"/>
          <w:szCs w:val="28"/>
          <w:lang w:val="uk-UA"/>
        </w:rPr>
        <w:t>піридазину у воді – 2,33; піримидину – 1,3; піразину – 0,6; піридину – 5,25). за</w:t>
      </w:r>
      <w:r w:rsidRPr="00856E09">
        <w:rPr>
          <w:sz w:val="28"/>
          <w:szCs w:val="28"/>
          <w:lang w:val="uk-UA"/>
        </w:rPr>
        <w:br/>
        <w:t>Через це діазин, незважаючи на наявність двох основних центрів, утворюють солі тільки з одним еквівалентом мінеральної кислоти.</w:t>
      </w:r>
    </w:p>
    <w:p w14:paraId="63FB0CD4" w14:textId="77777777" w:rsidR="003A38AF" w:rsidRPr="00856E09" w:rsidRDefault="003A38AF" w:rsidP="00675979">
      <w:pPr>
        <w:ind w:firstLine="709"/>
        <w:jc w:val="both"/>
        <w:rPr>
          <w:sz w:val="28"/>
          <w:szCs w:val="28"/>
          <w:lang w:val="uk-UA"/>
        </w:rPr>
      </w:pPr>
      <w:r w:rsidRPr="00856E09">
        <w:rPr>
          <w:sz w:val="28"/>
          <w:szCs w:val="28"/>
          <w:lang w:val="uk-UA"/>
        </w:rPr>
        <w:t>Наявність в структурі молекул піридазин, пиримидина і піразину двох атомів Нітрогену піридинового типу призводить до значного зниження електронної щільності на атомах вуглецю діазінового циклу. Тому діазин характеризуються дуже низькою реакційною здатністю в реакціях S</w:t>
      </w:r>
      <w:r w:rsidRPr="00856E09">
        <w:rPr>
          <w:sz w:val="28"/>
          <w:szCs w:val="28"/>
          <w:vertAlign w:val="subscript"/>
          <w:lang w:val="uk-UA"/>
        </w:rPr>
        <w:t>е</w:t>
      </w:r>
      <w:r w:rsidRPr="00856E09">
        <w:rPr>
          <w:sz w:val="28"/>
          <w:szCs w:val="28"/>
          <w:lang w:val="uk-UA"/>
        </w:rPr>
        <w:t xml:space="preserve"> і, навпаки, високою активністю в реакціях S</w:t>
      </w:r>
      <w:r w:rsidRPr="00856E09">
        <w:rPr>
          <w:sz w:val="28"/>
          <w:szCs w:val="28"/>
          <w:vertAlign w:val="subscript"/>
          <w:lang w:val="uk-UA"/>
        </w:rPr>
        <w:t>n</w:t>
      </w:r>
      <w:r w:rsidRPr="00856E09">
        <w:rPr>
          <w:sz w:val="28"/>
          <w:szCs w:val="28"/>
          <w:lang w:val="uk-UA"/>
        </w:rPr>
        <w:t>. Реакції електрофільного заміщення можливі тільки тоді, коли діазиновий цикл активований електронодонорними групами ‒ NH</w:t>
      </w:r>
      <w:r w:rsidRPr="00856E09">
        <w:rPr>
          <w:sz w:val="28"/>
          <w:szCs w:val="28"/>
          <w:vertAlign w:val="subscript"/>
          <w:lang w:val="uk-UA"/>
        </w:rPr>
        <w:t>2</w:t>
      </w:r>
      <w:r w:rsidRPr="00856E09">
        <w:rPr>
          <w:sz w:val="28"/>
          <w:szCs w:val="28"/>
          <w:lang w:val="uk-UA"/>
        </w:rPr>
        <w:t>, ‒OH тощо.</w:t>
      </w:r>
    </w:p>
    <w:p w14:paraId="3127FF5A" w14:textId="77777777" w:rsidR="003A38AF" w:rsidRPr="00856E09" w:rsidRDefault="003A38AF" w:rsidP="00675979">
      <w:pPr>
        <w:ind w:firstLine="709"/>
        <w:jc w:val="both"/>
        <w:rPr>
          <w:sz w:val="28"/>
          <w:szCs w:val="28"/>
          <w:lang w:val="uk-UA"/>
        </w:rPr>
      </w:pPr>
    </w:p>
    <w:p w14:paraId="667BED78" w14:textId="77777777" w:rsidR="003A38AF" w:rsidRPr="00856E09" w:rsidRDefault="003A38AF" w:rsidP="00675979">
      <w:pPr>
        <w:ind w:firstLine="709"/>
        <w:jc w:val="both"/>
        <w:rPr>
          <w:b/>
          <w:sz w:val="28"/>
          <w:szCs w:val="28"/>
          <w:lang w:val="uk-UA"/>
        </w:rPr>
      </w:pPr>
      <w:r w:rsidRPr="00856E09">
        <w:rPr>
          <w:b/>
          <w:sz w:val="28"/>
          <w:szCs w:val="28"/>
          <w:lang w:val="uk-UA"/>
        </w:rPr>
        <w:t>2. Пірідазин, піримідин, піразин. Способи одержання. Фізичні та хімічні властивості.</w:t>
      </w:r>
    </w:p>
    <w:p w14:paraId="3B520343" w14:textId="2B4F9EE4" w:rsidR="003A38AF" w:rsidRPr="00856E09" w:rsidRDefault="00A6399C" w:rsidP="00675979">
      <w:pPr>
        <w:ind w:firstLine="709"/>
        <w:jc w:val="center"/>
        <w:rPr>
          <w:b/>
          <w:sz w:val="28"/>
          <w:szCs w:val="28"/>
          <w:lang w:val="uk-UA"/>
        </w:rPr>
      </w:pPr>
      <w:r>
        <w:rPr>
          <w:noProof/>
          <w:lang w:val="uk-UA"/>
        </w:rPr>
        <w:drawing>
          <wp:inline distT="0" distB="0" distL="0" distR="0" wp14:anchorId="39C1F5B1" wp14:editId="1A14CED6">
            <wp:extent cx="762000" cy="952500"/>
            <wp:effectExtent l="0" t="0" r="0" b="0"/>
            <wp:docPr id="212"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5454060B" w14:textId="77777777" w:rsidR="003A38AF" w:rsidRPr="00856E09" w:rsidRDefault="003A38AF" w:rsidP="00675979">
      <w:pPr>
        <w:ind w:firstLine="709"/>
        <w:jc w:val="center"/>
        <w:rPr>
          <w:b/>
          <w:i/>
          <w:sz w:val="28"/>
          <w:szCs w:val="28"/>
          <w:lang w:val="uk-UA"/>
        </w:rPr>
      </w:pPr>
      <w:r w:rsidRPr="00856E09">
        <w:rPr>
          <w:b/>
          <w:i/>
          <w:sz w:val="28"/>
          <w:szCs w:val="28"/>
          <w:lang w:val="uk-UA"/>
        </w:rPr>
        <w:t>Піридазин (1,2-діазин)</w:t>
      </w:r>
    </w:p>
    <w:p w14:paraId="3678B2A2" w14:textId="77777777" w:rsidR="003A38AF" w:rsidRPr="00856E09" w:rsidRDefault="003A38AF" w:rsidP="00675979">
      <w:pPr>
        <w:ind w:firstLine="709"/>
        <w:jc w:val="both"/>
        <w:rPr>
          <w:sz w:val="28"/>
          <w:szCs w:val="28"/>
          <w:lang w:val="uk-UA"/>
        </w:rPr>
      </w:pPr>
      <w:r w:rsidRPr="00856E09">
        <w:rPr>
          <w:sz w:val="28"/>
          <w:szCs w:val="28"/>
          <w:lang w:val="uk-UA"/>
        </w:rPr>
        <w:t xml:space="preserve">Піридазин ‒ безбарвна рідина зі слабким запахом (т. кип. 207 </w:t>
      </w:r>
      <w:r w:rsidRPr="00856E09">
        <w:rPr>
          <w:sz w:val="28"/>
          <w:szCs w:val="28"/>
          <w:vertAlign w:val="superscript"/>
          <w:lang w:val="uk-UA"/>
        </w:rPr>
        <w:t>0</w:t>
      </w:r>
      <w:r w:rsidRPr="00856E09">
        <w:rPr>
          <w:sz w:val="28"/>
          <w:szCs w:val="28"/>
          <w:lang w:val="uk-UA"/>
        </w:rPr>
        <w:t>С), розчинна у воді, етанолі, бензолі, діетиловому етері.</w:t>
      </w:r>
    </w:p>
    <w:p w14:paraId="4F69B423" w14:textId="77777777" w:rsidR="003A38AF" w:rsidRPr="00856E09" w:rsidRDefault="003A38AF" w:rsidP="00675979">
      <w:pPr>
        <w:ind w:firstLine="709"/>
        <w:jc w:val="both"/>
        <w:rPr>
          <w:sz w:val="28"/>
          <w:szCs w:val="28"/>
          <w:lang w:val="uk-UA"/>
        </w:rPr>
      </w:pPr>
      <w:r w:rsidRPr="00856E09">
        <w:rPr>
          <w:sz w:val="28"/>
          <w:szCs w:val="28"/>
          <w:lang w:val="uk-UA"/>
        </w:rPr>
        <w:t xml:space="preserve">Піридазин і його похідні отримують конденсацією гідразину </w:t>
      </w:r>
      <w:r w:rsidRPr="00856E09">
        <w:rPr>
          <w:sz w:val="28"/>
          <w:szCs w:val="28"/>
          <w:lang w:val="uk-UA"/>
        </w:rPr>
        <w:br/>
        <w:t>з насиченими або ненасиченими 1,4-дікарбонільних сполук.</w:t>
      </w:r>
    </w:p>
    <w:p w14:paraId="253080E7" w14:textId="063FCC9E" w:rsidR="003A38AF" w:rsidRPr="00856E09" w:rsidRDefault="00A6399C" w:rsidP="00675979">
      <w:pPr>
        <w:ind w:firstLine="709"/>
        <w:rPr>
          <w:sz w:val="28"/>
          <w:szCs w:val="28"/>
          <w:lang w:val="uk-UA"/>
        </w:rPr>
      </w:pPr>
      <w:r>
        <w:rPr>
          <w:noProof/>
          <w:lang w:val="uk-UA"/>
        </w:rPr>
        <w:drawing>
          <wp:inline distT="0" distB="0" distL="0" distR="0" wp14:anchorId="60FB4EB5" wp14:editId="6475620F">
            <wp:extent cx="5372100" cy="1720850"/>
            <wp:effectExtent l="0" t="0" r="0" b="0"/>
            <wp:docPr id="213"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372100" cy="1720850"/>
                    </a:xfrm>
                    <a:prstGeom prst="rect">
                      <a:avLst/>
                    </a:prstGeom>
                    <a:noFill/>
                    <a:ln>
                      <a:noFill/>
                    </a:ln>
                  </pic:spPr>
                </pic:pic>
              </a:graphicData>
            </a:graphic>
          </wp:inline>
        </w:drawing>
      </w:r>
    </w:p>
    <w:p w14:paraId="50CDDDC2" w14:textId="77777777" w:rsidR="003A38AF" w:rsidRPr="00856E09" w:rsidRDefault="003A38AF" w:rsidP="00675979">
      <w:pPr>
        <w:ind w:firstLine="709"/>
        <w:jc w:val="both"/>
        <w:rPr>
          <w:sz w:val="28"/>
          <w:szCs w:val="28"/>
          <w:lang w:val="uk-UA"/>
        </w:rPr>
      </w:pPr>
      <w:r w:rsidRPr="00856E09">
        <w:rPr>
          <w:sz w:val="28"/>
          <w:szCs w:val="28"/>
          <w:lang w:val="uk-UA"/>
        </w:rPr>
        <w:t xml:space="preserve">Перевага синтезів з ненасиченими 1,4-дікарбонільних сполуками полягає в тому, що утворюється продукт не вимагає подальшого окислення. </w:t>
      </w:r>
    </w:p>
    <w:p w14:paraId="04C12C07" w14:textId="77777777" w:rsidR="003A38AF" w:rsidRPr="00856E09" w:rsidRDefault="003A38AF" w:rsidP="00675979">
      <w:pPr>
        <w:ind w:firstLine="709"/>
        <w:jc w:val="both"/>
        <w:rPr>
          <w:sz w:val="28"/>
          <w:szCs w:val="28"/>
          <w:lang w:val="uk-UA"/>
        </w:rPr>
      </w:pPr>
      <w:r w:rsidRPr="00856E09">
        <w:rPr>
          <w:sz w:val="28"/>
          <w:szCs w:val="28"/>
          <w:lang w:val="uk-UA"/>
        </w:rPr>
        <w:t xml:space="preserve">Піридазин є слабкою основою. з кислотами (хлоридної, пікринової) </w:t>
      </w:r>
      <w:r w:rsidRPr="00856E09">
        <w:rPr>
          <w:sz w:val="28"/>
          <w:szCs w:val="28"/>
          <w:lang w:val="uk-UA"/>
        </w:rPr>
        <w:br/>
        <w:t>і алкилгалогенидами піридазин утворює солі лише по одному атому Нітрогену.</w:t>
      </w:r>
    </w:p>
    <w:p w14:paraId="01C2C623" w14:textId="02AF0F42" w:rsidR="003A38AF" w:rsidRPr="00856E09" w:rsidRDefault="00A6399C" w:rsidP="00675979">
      <w:pPr>
        <w:ind w:firstLine="709"/>
        <w:jc w:val="both"/>
        <w:rPr>
          <w:sz w:val="28"/>
          <w:szCs w:val="28"/>
          <w:lang w:val="uk-UA"/>
        </w:rPr>
      </w:pPr>
      <w:r>
        <w:rPr>
          <w:noProof/>
          <w:lang w:val="uk-UA"/>
        </w:rPr>
        <w:drawing>
          <wp:inline distT="0" distB="0" distL="0" distR="0" wp14:anchorId="24075391" wp14:editId="0683A073">
            <wp:extent cx="5213350" cy="1282700"/>
            <wp:effectExtent l="0" t="0" r="0" b="0"/>
            <wp:docPr id="214"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213350" cy="1282700"/>
                    </a:xfrm>
                    <a:prstGeom prst="rect">
                      <a:avLst/>
                    </a:prstGeom>
                    <a:noFill/>
                    <a:ln>
                      <a:noFill/>
                    </a:ln>
                  </pic:spPr>
                </pic:pic>
              </a:graphicData>
            </a:graphic>
          </wp:inline>
        </w:drawing>
      </w:r>
    </w:p>
    <w:p w14:paraId="2837EC08" w14:textId="77777777" w:rsidR="003A38AF" w:rsidRPr="00856E09" w:rsidRDefault="003A38AF" w:rsidP="00675979">
      <w:pPr>
        <w:ind w:firstLine="709"/>
        <w:jc w:val="both"/>
        <w:rPr>
          <w:sz w:val="28"/>
          <w:szCs w:val="28"/>
          <w:lang w:val="uk-UA"/>
        </w:rPr>
      </w:pPr>
      <w:r>
        <w:rPr>
          <w:sz w:val="28"/>
          <w:szCs w:val="28"/>
          <w:lang w:val="uk-UA"/>
        </w:rPr>
        <w:t>У</w:t>
      </w:r>
      <w:r w:rsidRPr="00856E09">
        <w:rPr>
          <w:sz w:val="28"/>
          <w:szCs w:val="28"/>
          <w:lang w:val="uk-UA"/>
        </w:rPr>
        <w:t xml:space="preserve"> реакції електрофільного заміщення піридазин вступає з великими труднощами. Реакції нітрування, сульфування, галогенування практично </w:t>
      </w:r>
      <w:r w:rsidRPr="00856E09">
        <w:rPr>
          <w:sz w:val="28"/>
          <w:szCs w:val="28"/>
          <w:lang w:val="uk-UA"/>
        </w:rPr>
        <w:br/>
        <w:t>не відбуваються.</w:t>
      </w:r>
    </w:p>
    <w:p w14:paraId="0466B50C" w14:textId="77777777" w:rsidR="003A38AF" w:rsidRPr="00856E09" w:rsidRDefault="003A38AF" w:rsidP="00675979">
      <w:pPr>
        <w:ind w:firstLine="709"/>
        <w:jc w:val="both"/>
        <w:rPr>
          <w:sz w:val="28"/>
          <w:szCs w:val="28"/>
          <w:lang w:val="uk-UA"/>
        </w:rPr>
      </w:pPr>
      <w:r w:rsidRPr="00856E09">
        <w:rPr>
          <w:sz w:val="28"/>
          <w:szCs w:val="28"/>
          <w:lang w:val="uk-UA"/>
        </w:rPr>
        <w:t>Під дією пероксикислот піридазин окиснюється, утворюючи N-оксид:</w:t>
      </w:r>
    </w:p>
    <w:p w14:paraId="733C3212" w14:textId="0CA339F0" w:rsidR="003A38AF" w:rsidRPr="00856E09" w:rsidRDefault="00A6399C" w:rsidP="00675979">
      <w:pPr>
        <w:ind w:firstLine="709"/>
        <w:jc w:val="center"/>
        <w:rPr>
          <w:sz w:val="28"/>
          <w:szCs w:val="28"/>
          <w:lang w:val="uk-UA"/>
        </w:rPr>
      </w:pPr>
      <w:r>
        <w:rPr>
          <w:noProof/>
          <w:lang w:val="uk-UA"/>
        </w:rPr>
        <w:drawing>
          <wp:inline distT="0" distB="0" distL="0" distR="0" wp14:anchorId="481DA509" wp14:editId="1057A009">
            <wp:extent cx="3486150" cy="958850"/>
            <wp:effectExtent l="0" t="0" r="0" b="0"/>
            <wp:docPr id="21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6150" cy="958850"/>
                    </a:xfrm>
                    <a:prstGeom prst="rect">
                      <a:avLst/>
                    </a:prstGeom>
                    <a:noFill/>
                    <a:ln>
                      <a:noFill/>
                    </a:ln>
                  </pic:spPr>
                </pic:pic>
              </a:graphicData>
            </a:graphic>
          </wp:inline>
        </w:drawing>
      </w:r>
    </w:p>
    <w:p w14:paraId="6759DCE4" w14:textId="77777777" w:rsidR="003A38AF" w:rsidRPr="00856E09" w:rsidRDefault="003A38AF" w:rsidP="00675979">
      <w:pPr>
        <w:ind w:firstLine="709"/>
        <w:jc w:val="both"/>
        <w:rPr>
          <w:sz w:val="28"/>
          <w:szCs w:val="28"/>
          <w:lang w:val="uk-UA"/>
        </w:rPr>
      </w:pPr>
      <w:r w:rsidRPr="00856E09">
        <w:rPr>
          <w:sz w:val="28"/>
          <w:szCs w:val="28"/>
          <w:lang w:val="uk-UA"/>
        </w:rPr>
        <w:t>При відновленні піридазин натрієм в спиртовому розчині або каталітичному гідруванні розкривається цикл, і утворюється тетраметилендиамін.</w:t>
      </w:r>
    </w:p>
    <w:p w14:paraId="7D7BF682" w14:textId="2F30BF8E" w:rsidR="003A38AF" w:rsidRPr="00856E09" w:rsidRDefault="00A6399C" w:rsidP="00675979">
      <w:pPr>
        <w:ind w:firstLine="709"/>
        <w:jc w:val="both"/>
        <w:rPr>
          <w:sz w:val="28"/>
          <w:szCs w:val="28"/>
          <w:lang w:val="uk-UA"/>
        </w:rPr>
      </w:pPr>
      <w:r>
        <w:rPr>
          <w:noProof/>
          <w:lang w:val="uk-UA"/>
        </w:rPr>
        <w:drawing>
          <wp:inline distT="0" distB="0" distL="0" distR="0" wp14:anchorId="34512F6C" wp14:editId="4EC67985">
            <wp:extent cx="5219700" cy="711200"/>
            <wp:effectExtent l="0" t="0" r="0" b="0"/>
            <wp:docPr id="216"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219700" cy="711200"/>
                    </a:xfrm>
                    <a:prstGeom prst="rect">
                      <a:avLst/>
                    </a:prstGeom>
                    <a:noFill/>
                    <a:ln>
                      <a:noFill/>
                    </a:ln>
                  </pic:spPr>
                </pic:pic>
              </a:graphicData>
            </a:graphic>
          </wp:inline>
        </w:drawing>
      </w:r>
    </w:p>
    <w:p w14:paraId="17ACD7B5" w14:textId="4ECA8C1B" w:rsidR="003A38AF" w:rsidRPr="00856E09" w:rsidRDefault="00A6399C" w:rsidP="007723D8">
      <w:pPr>
        <w:ind w:firstLine="709"/>
        <w:jc w:val="center"/>
        <w:rPr>
          <w:b/>
          <w:i/>
          <w:sz w:val="28"/>
          <w:szCs w:val="28"/>
          <w:lang w:val="uk-UA"/>
        </w:rPr>
      </w:pPr>
      <w:r>
        <w:rPr>
          <w:i/>
          <w:noProof/>
          <w:lang w:val="uk-UA"/>
        </w:rPr>
        <w:drawing>
          <wp:inline distT="0" distB="0" distL="0" distR="0" wp14:anchorId="29952451" wp14:editId="52A63EF8">
            <wp:extent cx="698500" cy="711200"/>
            <wp:effectExtent l="0" t="0" r="0" b="0"/>
            <wp:docPr id="217"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98500" cy="711200"/>
                    </a:xfrm>
                    <a:prstGeom prst="rect">
                      <a:avLst/>
                    </a:prstGeom>
                    <a:noFill/>
                    <a:ln>
                      <a:noFill/>
                    </a:ln>
                  </pic:spPr>
                </pic:pic>
              </a:graphicData>
            </a:graphic>
          </wp:inline>
        </w:drawing>
      </w:r>
    </w:p>
    <w:p w14:paraId="5CDC059B" w14:textId="77777777" w:rsidR="003A38AF" w:rsidRPr="00856E09" w:rsidRDefault="003A38AF" w:rsidP="007723D8">
      <w:pPr>
        <w:ind w:firstLine="709"/>
        <w:jc w:val="center"/>
        <w:rPr>
          <w:b/>
          <w:i/>
          <w:sz w:val="28"/>
          <w:szCs w:val="28"/>
          <w:lang w:val="uk-UA"/>
        </w:rPr>
      </w:pPr>
      <w:r w:rsidRPr="00856E09">
        <w:rPr>
          <w:b/>
          <w:i/>
          <w:sz w:val="28"/>
          <w:szCs w:val="28"/>
          <w:lang w:val="uk-UA"/>
        </w:rPr>
        <w:t>Піримідин (1,3-Діазин)</w:t>
      </w:r>
    </w:p>
    <w:p w14:paraId="7FCFF6C1" w14:textId="77777777" w:rsidR="003A38AF" w:rsidRPr="00856E09" w:rsidRDefault="003A38AF" w:rsidP="00675979">
      <w:pPr>
        <w:ind w:firstLine="709"/>
        <w:jc w:val="center"/>
        <w:rPr>
          <w:b/>
          <w:sz w:val="28"/>
          <w:szCs w:val="28"/>
          <w:lang w:val="uk-UA"/>
        </w:rPr>
      </w:pPr>
    </w:p>
    <w:p w14:paraId="683A3615" w14:textId="77777777" w:rsidR="003A38AF" w:rsidRPr="00856E09" w:rsidRDefault="003A38AF" w:rsidP="00675979">
      <w:pPr>
        <w:ind w:firstLine="709"/>
        <w:jc w:val="both"/>
        <w:rPr>
          <w:sz w:val="28"/>
          <w:szCs w:val="28"/>
          <w:lang w:val="uk-UA"/>
        </w:rPr>
      </w:pPr>
      <w:r w:rsidRPr="00856E09">
        <w:rPr>
          <w:b/>
          <w:i/>
          <w:sz w:val="28"/>
          <w:szCs w:val="28"/>
          <w:lang w:val="uk-UA"/>
        </w:rPr>
        <w:t>Способи отримання</w:t>
      </w:r>
      <w:r w:rsidRPr="00856E09">
        <w:rPr>
          <w:sz w:val="28"/>
          <w:szCs w:val="28"/>
          <w:lang w:val="uk-UA"/>
        </w:rPr>
        <w:t xml:space="preserve">. Піримідин і його похідні найчастіше отримують конденсацією сечовини або тіосечовини з 1,3-дікарбонільних сполуками. </w:t>
      </w:r>
      <w:r w:rsidRPr="00856E09">
        <w:rPr>
          <w:sz w:val="28"/>
          <w:szCs w:val="28"/>
          <w:lang w:val="uk-UA"/>
        </w:rPr>
        <w:br/>
        <w:t>При взаємодії малонового ефіру з сечовиною в присутності натрію етоксид утворюється похідне піримідину – барбітурова кислота, яка існує в оксо- і гідроксиформі.</w:t>
      </w:r>
    </w:p>
    <w:p w14:paraId="1C39BA18" w14:textId="57F03524" w:rsidR="003A38AF" w:rsidRPr="00856E09" w:rsidRDefault="00A6399C" w:rsidP="00675979">
      <w:pPr>
        <w:ind w:firstLine="709"/>
        <w:jc w:val="center"/>
        <w:rPr>
          <w:sz w:val="28"/>
          <w:szCs w:val="28"/>
          <w:lang w:val="uk-UA"/>
        </w:rPr>
      </w:pPr>
      <w:r>
        <w:rPr>
          <w:noProof/>
          <w:lang w:val="uk-UA"/>
        </w:rPr>
        <w:drawing>
          <wp:inline distT="0" distB="0" distL="0" distR="0" wp14:anchorId="599F0859" wp14:editId="0B625F57">
            <wp:extent cx="3575050" cy="1257300"/>
            <wp:effectExtent l="0" t="0" r="0" b="0"/>
            <wp:docPr id="218"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575050" cy="1257300"/>
                    </a:xfrm>
                    <a:prstGeom prst="rect">
                      <a:avLst/>
                    </a:prstGeom>
                    <a:noFill/>
                    <a:ln>
                      <a:noFill/>
                    </a:ln>
                  </pic:spPr>
                </pic:pic>
              </a:graphicData>
            </a:graphic>
          </wp:inline>
        </w:drawing>
      </w:r>
    </w:p>
    <w:p w14:paraId="6DA4E4DC" w14:textId="350DF56C" w:rsidR="003A38AF" w:rsidRPr="00856E09" w:rsidRDefault="00A6399C" w:rsidP="00675979">
      <w:pPr>
        <w:ind w:firstLine="709"/>
        <w:jc w:val="center"/>
        <w:rPr>
          <w:sz w:val="28"/>
          <w:szCs w:val="28"/>
          <w:lang w:val="uk-UA"/>
        </w:rPr>
      </w:pPr>
      <w:r>
        <w:rPr>
          <w:noProof/>
          <w:lang w:val="uk-UA"/>
        </w:rPr>
        <w:drawing>
          <wp:inline distT="0" distB="0" distL="0" distR="0" wp14:anchorId="45101EC4" wp14:editId="1E8024BC">
            <wp:extent cx="4025900" cy="1689100"/>
            <wp:effectExtent l="0" t="0" r="0" b="0"/>
            <wp:docPr id="219"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025900" cy="1689100"/>
                    </a:xfrm>
                    <a:prstGeom prst="rect">
                      <a:avLst/>
                    </a:prstGeom>
                    <a:noFill/>
                    <a:ln>
                      <a:noFill/>
                    </a:ln>
                  </pic:spPr>
                </pic:pic>
              </a:graphicData>
            </a:graphic>
          </wp:inline>
        </w:drawing>
      </w:r>
    </w:p>
    <w:p w14:paraId="69ECCA53" w14:textId="77777777" w:rsidR="003A38AF" w:rsidRPr="00856E09" w:rsidRDefault="003A38AF" w:rsidP="00675979">
      <w:pPr>
        <w:ind w:firstLine="709"/>
        <w:jc w:val="both"/>
        <w:rPr>
          <w:sz w:val="28"/>
          <w:szCs w:val="28"/>
          <w:lang w:val="uk-UA"/>
        </w:rPr>
      </w:pPr>
      <w:r w:rsidRPr="00856E09">
        <w:rPr>
          <w:sz w:val="28"/>
          <w:szCs w:val="28"/>
          <w:lang w:val="uk-UA"/>
        </w:rPr>
        <w:t xml:space="preserve">Для отримання піримідину барбітурову кислоту дією фосфору трихлороксида або пентаоксиду перетворюють в 2,4,6-трихлорпиримідин </w:t>
      </w:r>
      <w:r w:rsidRPr="00856E09">
        <w:rPr>
          <w:sz w:val="28"/>
          <w:szCs w:val="28"/>
          <w:lang w:val="uk-UA"/>
        </w:rPr>
        <w:br/>
        <w:t>(в реакцію вступає гідроксиформа), який потім відновлюють.</w:t>
      </w:r>
    </w:p>
    <w:p w14:paraId="3C1ABC7A" w14:textId="1A563BEF" w:rsidR="003A38AF" w:rsidRPr="00856E09" w:rsidRDefault="00A6399C" w:rsidP="00675979">
      <w:pPr>
        <w:rPr>
          <w:sz w:val="28"/>
          <w:szCs w:val="28"/>
          <w:lang w:val="uk-UA"/>
        </w:rPr>
      </w:pPr>
      <w:r>
        <w:rPr>
          <w:noProof/>
          <w:lang w:val="uk-UA"/>
        </w:rPr>
        <w:drawing>
          <wp:inline distT="0" distB="0" distL="0" distR="0" wp14:anchorId="16791647" wp14:editId="7D14999E">
            <wp:extent cx="6153150" cy="1282700"/>
            <wp:effectExtent l="0" t="0" r="0" b="0"/>
            <wp:docPr id="220"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53150" cy="1282700"/>
                    </a:xfrm>
                    <a:prstGeom prst="rect">
                      <a:avLst/>
                    </a:prstGeom>
                    <a:noFill/>
                    <a:ln>
                      <a:noFill/>
                    </a:ln>
                  </pic:spPr>
                </pic:pic>
              </a:graphicData>
            </a:graphic>
          </wp:inline>
        </w:drawing>
      </w:r>
    </w:p>
    <w:p w14:paraId="68BD647E" w14:textId="77777777" w:rsidR="003A38AF" w:rsidRPr="00856E09" w:rsidRDefault="003A38AF" w:rsidP="00675979">
      <w:pPr>
        <w:ind w:firstLine="709"/>
        <w:jc w:val="both"/>
        <w:rPr>
          <w:i/>
          <w:sz w:val="28"/>
          <w:szCs w:val="28"/>
          <w:lang w:val="uk-UA"/>
        </w:rPr>
      </w:pPr>
    </w:p>
    <w:p w14:paraId="44C51D40" w14:textId="77777777" w:rsidR="003A38AF" w:rsidRPr="00856E09" w:rsidRDefault="003A38AF" w:rsidP="00675979">
      <w:pPr>
        <w:ind w:firstLine="709"/>
        <w:jc w:val="both"/>
        <w:rPr>
          <w:sz w:val="28"/>
          <w:szCs w:val="28"/>
          <w:lang w:val="uk-UA"/>
        </w:rPr>
      </w:pPr>
      <w:r w:rsidRPr="00856E09">
        <w:rPr>
          <w:b/>
          <w:i/>
          <w:sz w:val="28"/>
          <w:szCs w:val="28"/>
          <w:lang w:val="uk-UA"/>
        </w:rPr>
        <w:t>Фізичні властивості</w:t>
      </w:r>
      <w:r w:rsidRPr="00856E09">
        <w:rPr>
          <w:b/>
          <w:sz w:val="28"/>
          <w:szCs w:val="28"/>
          <w:lang w:val="uk-UA"/>
        </w:rPr>
        <w:t>.</w:t>
      </w:r>
    </w:p>
    <w:p w14:paraId="58FFF42B" w14:textId="77777777" w:rsidR="003A38AF" w:rsidRPr="00856E09" w:rsidRDefault="003A38AF" w:rsidP="00675979">
      <w:pPr>
        <w:ind w:firstLine="709"/>
        <w:jc w:val="both"/>
        <w:rPr>
          <w:sz w:val="28"/>
          <w:szCs w:val="28"/>
          <w:lang w:val="uk-UA"/>
        </w:rPr>
      </w:pPr>
      <w:r w:rsidRPr="00856E09">
        <w:rPr>
          <w:sz w:val="28"/>
          <w:szCs w:val="28"/>
          <w:lang w:val="uk-UA"/>
        </w:rPr>
        <w:t xml:space="preserve">Піримідин ‒ безбарвна кристалічна речовина (т. пл. 22,5 </w:t>
      </w:r>
      <w:r w:rsidRPr="00856E09">
        <w:rPr>
          <w:sz w:val="28"/>
          <w:szCs w:val="28"/>
          <w:vertAlign w:val="superscript"/>
          <w:lang w:val="uk-UA"/>
        </w:rPr>
        <w:t>0</w:t>
      </w:r>
      <w:r w:rsidRPr="00856E09">
        <w:rPr>
          <w:sz w:val="28"/>
          <w:szCs w:val="28"/>
          <w:lang w:val="uk-UA"/>
        </w:rPr>
        <w:t>С), легкорозчинні у воді, етанолі, діетиловому ефірі.</w:t>
      </w:r>
    </w:p>
    <w:p w14:paraId="6E47003E" w14:textId="77777777" w:rsidR="003A38AF" w:rsidRPr="00856E09" w:rsidRDefault="003A38AF" w:rsidP="00675979">
      <w:pPr>
        <w:ind w:firstLine="709"/>
        <w:jc w:val="both"/>
        <w:rPr>
          <w:sz w:val="28"/>
          <w:szCs w:val="28"/>
          <w:lang w:val="uk-UA"/>
        </w:rPr>
      </w:pPr>
      <w:r w:rsidRPr="00856E09">
        <w:rPr>
          <w:b/>
          <w:i/>
          <w:sz w:val="28"/>
          <w:szCs w:val="28"/>
          <w:lang w:val="uk-UA"/>
        </w:rPr>
        <w:t>Хімічні властивості</w:t>
      </w:r>
      <w:r w:rsidRPr="00856E09">
        <w:rPr>
          <w:b/>
          <w:sz w:val="28"/>
          <w:szCs w:val="28"/>
          <w:lang w:val="uk-UA"/>
        </w:rPr>
        <w:t>.</w:t>
      </w:r>
    </w:p>
    <w:p w14:paraId="34E13692" w14:textId="77777777" w:rsidR="003A38AF" w:rsidRPr="00856E09" w:rsidRDefault="003A38AF" w:rsidP="00675979">
      <w:pPr>
        <w:ind w:firstLine="709"/>
        <w:jc w:val="both"/>
        <w:rPr>
          <w:sz w:val="28"/>
          <w:szCs w:val="28"/>
          <w:lang w:val="uk-UA"/>
        </w:rPr>
      </w:pPr>
      <w:r w:rsidRPr="00856E09">
        <w:rPr>
          <w:sz w:val="28"/>
          <w:szCs w:val="28"/>
          <w:lang w:val="uk-UA"/>
        </w:rPr>
        <w:t xml:space="preserve">За хімічними властивостями піримідин схожий з піридином, але, як й ін. діазини, характеризується більш низькою реакційною здатністю. </w:t>
      </w:r>
    </w:p>
    <w:p w14:paraId="3EF7562E" w14:textId="77777777" w:rsidR="003A38AF" w:rsidRPr="00856E09" w:rsidRDefault="003A38AF" w:rsidP="00675979">
      <w:pPr>
        <w:ind w:firstLine="709"/>
        <w:jc w:val="both"/>
        <w:rPr>
          <w:sz w:val="28"/>
          <w:szCs w:val="28"/>
          <w:lang w:val="uk-UA"/>
        </w:rPr>
      </w:pPr>
      <w:r w:rsidRPr="00856E09">
        <w:rPr>
          <w:sz w:val="28"/>
          <w:szCs w:val="28"/>
          <w:lang w:val="uk-UA"/>
        </w:rPr>
        <w:t>Незважаючи на наявність в молекулі піримідину двох основних центрів, в реакціях з мінеральними кислотами він утворює солі по одному атому Нітрогену:</w:t>
      </w:r>
    </w:p>
    <w:p w14:paraId="31B20611" w14:textId="1577A266" w:rsidR="003A38AF" w:rsidRPr="00856E09" w:rsidRDefault="00A6399C" w:rsidP="00675979">
      <w:pPr>
        <w:ind w:firstLine="709"/>
        <w:jc w:val="center"/>
        <w:rPr>
          <w:lang w:val="uk-UA" w:eastAsia="uk-UA"/>
        </w:rPr>
      </w:pPr>
      <w:r>
        <w:rPr>
          <w:noProof/>
          <w:lang w:val="uk-UA"/>
        </w:rPr>
        <w:drawing>
          <wp:inline distT="0" distB="0" distL="0" distR="0" wp14:anchorId="3E5869CD" wp14:editId="55DCDF84">
            <wp:extent cx="3194050" cy="958850"/>
            <wp:effectExtent l="0" t="0" r="0" b="0"/>
            <wp:docPr id="221"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94050" cy="958850"/>
                    </a:xfrm>
                    <a:prstGeom prst="rect">
                      <a:avLst/>
                    </a:prstGeom>
                    <a:noFill/>
                    <a:ln>
                      <a:noFill/>
                    </a:ln>
                  </pic:spPr>
                </pic:pic>
              </a:graphicData>
            </a:graphic>
          </wp:inline>
        </w:drawing>
      </w:r>
    </w:p>
    <w:p w14:paraId="159F8E79" w14:textId="77777777" w:rsidR="003A38AF" w:rsidRPr="00856E09" w:rsidRDefault="003A38AF" w:rsidP="00675979">
      <w:pPr>
        <w:ind w:firstLine="709"/>
        <w:jc w:val="both"/>
        <w:rPr>
          <w:sz w:val="28"/>
          <w:szCs w:val="28"/>
          <w:lang w:val="uk-UA"/>
        </w:rPr>
      </w:pPr>
      <w:r w:rsidRPr="00856E09">
        <w:rPr>
          <w:sz w:val="28"/>
          <w:szCs w:val="28"/>
          <w:lang w:val="uk-UA"/>
        </w:rPr>
        <w:t xml:space="preserve">Через електроноакцепторний вплив двох атомів Нітрогену піримідин практично не вступає в реакції електрофільного заміщення. </w:t>
      </w:r>
    </w:p>
    <w:p w14:paraId="252978B2" w14:textId="77777777" w:rsidR="003A38AF" w:rsidRPr="00856E09" w:rsidRDefault="003A38AF" w:rsidP="00675979">
      <w:pPr>
        <w:ind w:firstLine="709"/>
        <w:jc w:val="both"/>
        <w:rPr>
          <w:sz w:val="28"/>
          <w:szCs w:val="28"/>
          <w:lang w:val="uk-UA"/>
        </w:rPr>
      </w:pPr>
      <w:r w:rsidRPr="00856E09">
        <w:rPr>
          <w:sz w:val="28"/>
          <w:szCs w:val="28"/>
          <w:lang w:val="uk-UA"/>
        </w:rPr>
        <w:t>Якщо піримідиновий цикл активований одним або декількома електронодонорними замісниками (-NH</w:t>
      </w:r>
      <w:r w:rsidRPr="00856E09">
        <w:rPr>
          <w:sz w:val="28"/>
          <w:szCs w:val="28"/>
          <w:vertAlign w:val="subscript"/>
          <w:lang w:val="uk-UA"/>
        </w:rPr>
        <w:t>2</w:t>
      </w:r>
      <w:r w:rsidRPr="00856E09">
        <w:rPr>
          <w:sz w:val="28"/>
          <w:szCs w:val="28"/>
          <w:lang w:val="uk-UA"/>
        </w:rPr>
        <w:t>, -OH, -SH та ін.), можливі реакції електрофільного заміщення (нітрування, галогенування, сульфування, нітрозування) переважно в положення 5:</w:t>
      </w:r>
    </w:p>
    <w:p w14:paraId="43081C1B" w14:textId="513656C4" w:rsidR="003A38AF" w:rsidRPr="00856E09" w:rsidRDefault="00A6399C" w:rsidP="00675979">
      <w:pPr>
        <w:jc w:val="center"/>
        <w:rPr>
          <w:sz w:val="28"/>
          <w:szCs w:val="28"/>
          <w:lang w:val="uk-UA"/>
        </w:rPr>
      </w:pPr>
      <w:r>
        <w:rPr>
          <w:noProof/>
          <w:lang w:val="uk-UA"/>
        </w:rPr>
        <w:drawing>
          <wp:inline distT="0" distB="0" distL="0" distR="0" wp14:anchorId="60DFA64D" wp14:editId="50CFDBF6">
            <wp:extent cx="5715000" cy="2279650"/>
            <wp:effectExtent l="0" t="0" r="0" b="0"/>
            <wp:docPr id="222"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0" cy="2279650"/>
                    </a:xfrm>
                    <a:prstGeom prst="rect">
                      <a:avLst/>
                    </a:prstGeom>
                    <a:noFill/>
                    <a:ln>
                      <a:noFill/>
                    </a:ln>
                  </pic:spPr>
                </pic:pic>
              </a:graphicData>
            </a:graphic>
          </wp:inline>
        </w:drawing>
      </w:r>
    </w:p>
    <w:p w14:paraId="292B10AD" w14:textId="77777777" w:rsidR="003A38AF" w:rsidRPr="00856E09" w:rsidRDefault="003A38AF" w:rsidP="00675979">
      <w:pPr>
        <w:ind w:firstLine="709"/>
        <w:jc w:val="both"/>
        <w:rPr>
          <w:sz w:val="28"/>
          <w:szCs w:val="28"/>
          <w:lang w:val="uk-UA"/>
        </w:rPr>
      </w:pPr>
      <w:r w:rsidRPr="00856E09">
        <w:rPr>
          <w:sz w:val="28"/>
          <w:szCs w:val="28"/>
          <w:lang w:val="uk-UA"/>
        </w:rPr>
        <w:t>Нуклеофільні реагенти атакують в молекулах піримідина і його похідних електронодефіцитни  положення 2, 4 і 6. так, при взаємодії 4-метилпиримідіна з натрій амідом в середовищі рідкого аміаку утворюються моно- і диамінопохідні піримідину:</w:t>
      </w:r>
    </w:p>
    <w:p w14:paraId="742B80A8" w14:textId="5DEEDE34" w:rsidR="003A38AF" w:rsidRPr="00856E09" w:rsidRDefault="00A6399C" w:rsidP="00675979">
      <w:pPr>
        <w:jc w:val="center"/>
        <w:rPr>
          <w:sz w:val="28"/>
          <w:szCs w:val="28"/>
          <w:lang w:val="uk-UA"/>
        </w:rPr>
      </w:pPr>
      <w:r>
        <w:rPr>
          <w:noProof/>
          <w:lang w:val="uk-UA"/>
        </w:rPr>
        <w:drawing>
          <wp:inline distT="0" distB="0" distL="0" distR="0" wp14:anchorId="7EFBC716" wp14:editId="1B45C04C">
            <wp:extent cx="5911850" cy="1181100"/>
            <wp:effectExtent l="0" t="0" r="0" b="0"/>
            <wp:docPr id="223"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11850" cy="1181100"/>
                    </a:xfrm>
                    <a:prstGeom prst="rect">
                      <a:avLst/>
                    </a:prstGeom>
                    <a:noFill/>
                    <a:ln>
                      <a:noFill/>
                    </a:ln>
                  </pic:spPr>
                </pic:pic>
              </a:graphicData>
            </a:graphic>
          </wp:inline>
        </w:drawing>
      </w:r>
    </w:p>
    <w:p w14:paraId="43F395A2" w14:textId="77777777" w:rsidR="003A38AF" w:rsidRPr="00856E09" w:rsidRDefault="003A38AF" w:rsidP="00675979">
      <w:pPr>
        <w:ind w:firstLine="709"/>
        <w:jc w:val="both"/>
        <w:rPr>
          <w:sz w:val="28"/>
          <w:szCs w:val="28"/>
          <w:lang w:val="uk-UA"/>
        </w:rPr>
      </w:pPr>
      <w:r w:rsidRPr="00856E09">
        <w:rPr>
          <w:sz w:val="28"/>
          <w:szCs w:val="28"/>
          <w:lang w:val="uk-UA"/>
        </w:rPr>
        <w:t>Нуклеофільне заміщення в ряду піримідинів часто супроводжується розкриттям циклу.</w:t>
      </w:r>
    </w:p>
    <w:p w14:paraId="72C03134" w14:textId="067DA680" w:rsidR="003A38AF" w:rsidRPr="00856E09" w:rsidRDefault="00A6399C" w:rsidP="0096585F">
      <w:pPr>
        <w:ind w:firstLine="709"/>
        <w:jc w:val="center"/>
        <w:rPr>
          <w:b/>
          <w:i/>
          <w:sz w:val="28"/>
          <w:szCs w:val="28"/>
          <w:lang w:val="uk-UA"/>
        </w:rPr>
      </w:pPr>
      <w:r>
        <w:rPr>
          <w:noProof/>
          <w:lang w:val="uk-UA"/>
        </w:rPr>
        <w:drawing>
          <wp:inline distT="0" distB="0" distL="0" distR="0" wp14:anchorId="1C11A582" wp14:editId="423F03B2">
            <wp:extent cx="520700" cy="596900"/>
            <wp:effectExtent l="0" t="0" r="0" b="0"/>
            <wp:docPr id="224"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297">
                      <a:extLst>
                        <a:ext uri="{28A0092B-C50C-407E-A947-70E740481C1C}">
                          <a14:useLocalDpi xmlns:a14="http://schemas.microsoft.com/office/drawing/2010/main" val="0"/>
                        </a:ext>
                      </a:extLst>
                    </a:blip>
                    <a:srcRect l="10278" t="50417" r="83490" b="35173"/>
                    <a:stretch>
                      <a:fillRect/>
                    </a:stretch>
                  </pic:blipFill>
                  <pic:spPr bwMode="auto">
                    <a:xfrm>
                      <a:off x="0" y="0"/>
                      <a:ext cx="520700" cy="596900"/>
                    </a:xfrm>
                    <a:prstGeom prst="rect">
                      <a:avLst/>
                    </a:prstGeom>
                    <a:noFill/>
                    <a:ln>
                      <a:noFill/>
                    </a:ln>
                  </pic:spPr>
                </pic:pic>
              </a:graphicData>
            </a:graphic>
          </wp:inline>
        </w:drawing>
      </w:r>
    </w:p>
    <w:p w14:paraId="522C916C" w14:textId="77777777" w:rsidR="003A38AF" w:rsidRPr="00856E09" w:rsidRDefault="003A38AF" w:rsidP="0096585F">
      <w:pPr>
        <w:ind w:firstLine="709"/>
        <w:jc w:val="center"/>
        <w:rPr>
          <w:b/>
          <w:i/>
          <w:sz w:val="28"/>
          <w:szCs w:val="28"/>
          <w:lang w:val="uk-UA"/>
        </w:rPr>
      </w:pPr>
      <w:r w:rsidRPr="00856E09">
        <w:rPr>
          <w:b/>
          <w:i/>
          <w:sz w:val="28"/>
          <w:szCs w:val="28"/>
          <w:lang w:val="uk-UA"/>
        </w:rPr>
        <w:t>Піразин (1,4-Діазин)</w:t>
      </w:r>
    </w:p>
    <w:p w14:paraId="12D3CE0E" w14:textId="77777777" w:rsidR="003A38AF" w:rsidRPr="00856E09" w:rsidRDefault="003A38AF" w:rsidP="00675979">
      <w:pPr>
        <w:ind w:firstLine="709"/>
        <w:jc w:val="center"/>
        <w:rPr>
          <w:sz w:val="28"/>
          <w:szCs w:val="28"/>
          <w:lang w:val="uk-UA"/>
        </w:rPr>
      </w:pPr>
    </w:p>
    <w:p w14:paraId="62949F30" w14:textId="77777777" w:rsidR="003A38AF" w:rsidRPr="00856E09" w:rsidRDefault="003A38AF" w:rsidP="00675979">
      <w:pPr>
        <w:ind w:firstLine="709"/>
        <w:jc w:val="both"/>
        <w:rPr>
          <w:sz w:val="28"/>
          <w:szCs w:val="28"/>
          <w:lang w:val="uk-UA"/>
        </w:rPr>
      </w:pPr>
      <w:r w:rsidRPr="00856E09">
        <w:rPr>
          <w:sz w:val="28"/>
          <w:szCs w:val="28"/>
          <w:lang w:val="uk-UA"/>
        </w:rPr>
        <w:t xml:space="preserve">Піразин є безбарвна кристалічна речовина (т. пл. 57 </w:t>
      </w:r>
      <w:r w:rsidRPr="00856E09">
        <w:rPr>
          <w:sz w:val="28"/>
          <w:szCs w:val="28"/>
          <w:vertAlign w:val="superscript"/>
          <w:lang w:val="uk-UA"/>
        </w:rPr>
        <w:t>0</w:t>
      </w:r>
      <w:r w:rsidRPr="00856E09">
        <w:rPr>
          <w:sz w:val="28"/>
          <w:szCs w:val="28"/>
          <w:lang w:val="uk-UA"/>
        </w:rPr>
        <w:t>С), зі слабким запахом, розчинний у воді, етанолі, диетиловому ефірі. Піразин і його похідні отримують конденсацією 1,2-діаміну з 1,2-дикарбонільними сполуками:</w:t>
      </w:r>
    </w:p>
    <w:p w14:paraId="7AABE5CD" w14:textId="77777777" w:rsidR="003A38AF" w:rsidRPr="00856E09" w:rsidRDefault="003A38AF" w:rsidP="00675979">
      <w:pPr>
        <w:ind w:firstLine="709"/>
        <w:jc w:val="both"/>
        <w:rPr>
          <w:sz w:val="28"/>
          <w:szCs w:val="28"/>
          <w:lang w:val="uk-UA"/>
        </w:rPr>
      </w:pPr>
    </w:p>
    <w:p w14:paraId="2F9BE2DC" w14:textId="37C84C04" w:rsidR="003A38AF" w:rsidRPr="00856E09" w:rsidRDefault="00A6399C" w:rsidP="00675979">
      <w:pPr>
        <w:ind w:firstLine="709"/>
        <w:jc w:val="both"/>
        <w:rPr>
          <w:lang w:val="uk-UA" w:eastAsia="uk-UA"/>
        </w:rPr>
      </w:pPr>
      <w:r>
        <w:rPr>
          <w:noProof/>
          <w:lang w:val="uk-UA"/>
        </w:rPr>
        <w:drawing>
          <wp:inline distT="0" distB="0" distL="0" distR="0" wp14:anchorId="6C073248" wp14:editId="595F4AE0">
            <wp:extent cx="5359400" cy="1143000"/>
            <wp:effectExtent l="0" t="0" r="0" b="0"/>
            <wp:docPr id="225"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359400" cy="1143000"/>
                    </a:xfrm>
                    <a:prstGeom prst="rect">
                      <a:avLst/>
                    </a:prstGeom>
                    <a:noFill/>
                    <a:ln>
                      <a:noFill/>
                    </a:ln>
                  </pic:spPr>
                </pic:pic>
              </a:graphicData>
            </a:graphic>
          </wp:inline>
        </w:drawing>
      </w:r>
    </w:p>
    <w:p w14:paraId="0A5ACF4B" w14:textId="77777777" w:rsidR="003A38AF" w:rsidRPr="00856E09" w:rsidRDefault="003A38AF" w:rsidP="00675979">
      <w:pPr>
        <w:ind w:firstLine="709"/>
        <w:jc w:val="both"/>
        <w:rPr>
          <w:sz w:val="28"/>
          <w:szCs w:val="28"/>
          <w:lang w:val="uk-UA"/>
        </w:rPr>
      </w:pPr>
      <w:r w:rsidRPr="00856E09">
        <w:rPr>
          <w:sz w:val="28"/>
          <w:szCs w:val="28"/>
          <w:lang w:val="uk-UA"/>
        </w:rPr>
        <w:t>Аналогічно піридазин і піримідин, піразин є слабка основа і утворює солі по одному атому Нітрогену, в реакції електрофільного заміщення вступає з великими труднощами, реакції нуклеофільного заміщення протікають порівняно легко. При дії на піразин натрію амідом в середовищі рідкого аміаку утворюється 2-амінопіразін.</w:t>
      </w:r>
    </w:p>
    <w:p w14:paraId="58CF1AA8" w14:textId="274119EA" w:rsidR="003A38AF" w:rsidRPr="00856E09" w:rsidRDefault="00A6399C" w:rsidP="00675979">
      <w:pPr>
        <w:ind w:firstLine="709"/>
        <w:jc w:val="center"/>
        <w:rPr>
          <w:sz w:val="28"/>
          <w:szCs w:val="28"/>
          <w:lang w:val="uk-UA"/>
        </w:rPr>
      </w:pPr>
      <w:r>
        <w:rPr>
          <w:noProof/>
          <w:lang w:val="uk-UA"/>
        </w:rPr>
        <w:drawing>
          <wp:inline distT="0" distB="0" distL="0" distR="0" wp14:anchorId="6B20EDFD" wp14:editId="52A88D49">
            <wp:extent cx="3454400" cy="1295400"/>
            <wp:effectExtent l="0" t="0" r="0" b="0"/>
            <wp:docPr id="226"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454400" cy="1295400"/>
                    </a:xfrm>
                    <a:prstGeom prst="rect">
                      <a:avLst/>
                    </a:prstGeom>
                    <a:noFill/>
                    <a:ln>
                      <a:noFill/>
                    </a:ln>
                  </pic:spPr>
                </pic:pic>
              </a:graphicData>
            </a:graphic>
          </wp:inline>
        </w:drawing>
      </w:r>
    </w:p>
    <w:p w14:paraId="1C3E7188" w14:textId="77777777" w:rsidR="003A38AF" w:rsidRPr="00856E09" w:rsidRDefault="003A38AF" w:rsidP="00675979">
      <w:pPr>
        <w:ind w:firstLine="709"/>
        <w:jc w:val="both"/>
        <w:rPr>
          <w:sz w:val="28"/>
          <w:szCs w:val="28"/>
          <w:lang w:val="uk-UA"/>
        </w:rPr>
      </w:pPr>
      <w:r w:rsidRPr="00856E09">
        <w:rPr>
          <w:sz w:val="28"/>
          <w:szCs w:val="28"/>
          <w:lang w:val="uk-UA"/>
        </w:rPr>
        <w:t xml:space="preserve">Під дією пероксикислот піразин окислюється з утворенням моно і </w:t>
      </w:r>
      <w:r w:rsidRPr="00856E09">
        <w:rPr>
          <w:sz w:val="28"/>
          <w:szCs w:val="28"/>
          <w:lang w:val="uk-UA"/>
        </w:rPr>
        <w:br/>
        <w:t>ди-N-оксидів.</w:t>
      </w:r>
    </w:p>
    <w:p w14:paraId="2296215C" w14:textId="747BA5D8" w:rsidR="003A38AF" w:rsidRPr="00856E09" w:rsidRDefault="00A6399C" w:rsidP="00675979">
      <w:pPr>
        <w:ind w:firstLine="709"/>
        <w:jc w:val="center"/>
        <w:rPr>
          <w:sz w:val="28"/>
          <w:szCs w:val="28"/>
          <w:lang w:val="uk-UA"/>
        </w:rPr>
      </w:pPr>
      <w:r>
        <w:rPr>
          <w:noProof/>
          <w:lang w:val="uk-UA"/>
        </w:rPr>
        <w:drawing>
          <wp:inline distT="0" distB="0" distL="0" distR="0" wp14:anchorId="6956EA3C" wp14:editId="5CC108CE">
            <wp:extent cx="3092450" cy="1409700"/>
            <wp:effectExtent l="0" t="0" r="0" b="0"/>
            <wp:docPr id="227"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92450" cy="1409700"/>
                    </a:xfrm>
                    <a:prstGeom prst="rect">
                      <a:avLst/>
                    </a:prstGeom>
                    <a:noFill/>
                    <a:ln>
                      <a:noFill/>
                    </a:ln>
                  </pic:spPr>
                </pic:pic>
              </a:graphicData>
            </a:graphic>
          </wp:inline>
        </w:drawing>
      </w:r>
    </w:p>
    <w:p w14:paraId="748A8DAD" w14:textId="77777777" w:rsidR="003A38AF" w:rsidRPr="00856E09" w:rsidRDefault="003A38AF" w:rsidP="00675979">
      <w:pPr>
        <w:ind w:firstLine="709"/>
        <w:jc w:val="both"/>
        <w:rPr>
          <w:sz w:val="28"/>
          <w:szCs w:val="28"/>
          <w:lang w:val="uk-UA"/>
        </w:rPr>
      </w:pPr>
      <w:r w:rsidRPr="00856E09">
        <w:rPr>
          <w:sz w:val="28"/>
          <w:szCs w:val="28"/>
          <w:lang w:val="uk-UA"/>
        </w:rPr>
        <w:t>При відновленні піразину натрієм в етанолі або каталітичному гідруванні утворюється гексагідропіразин або піперазин:</w:t>
      </w:r>
    </w:p>
    <w:p w14:paraId="026A1C17" w14:textId="6883CF72" w:rsidR="003A38AF" w:rsidRPr="00856E09" w:rsidRDefault="00A6399C" w:rsidP="00675979">
      <w:pPr>
        <w:ind w:firstLine="709"/>
        <w:jc w:val="center"/>
        <w:rPr>
          <w:sz w:val="28"/>
          <w:szCs w:val="28"/>
          <w:lang w:val="uk-UA"/>
        </w:rPr>
      </w:pPr>
      <w:r>
        <w:rPr>
          <w:noProof/>
          <w:lang w:val="uk-UA"/>
        </w:rPr>
        <w:drawing>
          <wp:inline distT="0" distB="0" distL="0" distR="0" wp14:anchorId="4664EC38" wp14:editId="26FD8FD6">
            <wp:extent cx="2260600" cy="1485900"/>
            <wp:effectExtent l="0" t="0" r="0" b="0"/>
            <wp:docPr id="228"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60600" cy="1485900"/>
                    </a:xfrm>
                    <a:prstGeom prst="rect">
                      <a:avLst/>
                    </a:prstGeom>
                    <a:noFill/>
                    <a:ln>
                      <a:noFill/>
                    </a:ln>
                  </pic:spPr>
                </pic:pic>
              </a:graphicData>
            </a:graphic>
          </wp:inline>
        </w:drawing>
      </w:r>
    </w:p>
    <w:p w14:paraId="3BC443BF" w14:textId="77777777" w:rsidR="003A38AF" w:rsidRPr="00856E09" w:rsidRDefault="003A38AF" w:rsidP="00675979">
      <w:pPr>
        <w:ind w:firstLine="709"/>
        <w:jc w:val="both"/>
        <w:rPr>
          <w:sz w:val="28"/>
          <w:szCs w:val="28"/>
          <w:lang w:val="uk-UA"/>
        </w:rPr>
      </w:pPr>
      <w:r w:rsidRPr="00856E09">
        <w:rPr>
          <w:sz w:val="28"/>
          <w:szCs w:val="28"/>
          <w:lang w:val="uk-UA"/>
        </w:rPr>
        <w:t>Піперазин, на відміну від піразину, є сильною основою. для нього характерні властивості вторинних аліфатичних амінів. Піразиновий і піперазиновий цикли входять в структуру ряду лікарських засобів (піразинамід, піперазин, етаперазин, трифтазин тощо).</w:t>
      </w:r>
    </w:p>
    <w:p w14:paraId="7367C25D" w14:textId="77777777" w:rsidR="003A38AF" w:rsidRPr="00856E09" w:rsidRDefault="003A38AF" w:rsidP="00675979">
      <w:pPr>
        <w:ind w:firstLine="709"/>
        <w:jc w:val="both"/>
        <w:rPr>
          <w:sz w:val="28"/>
          <w:szCs w:val="28"/>
          <w:lang w:val="uk-UA"/>
        </w:rPr>
      </w:pPr>
    </w:p>
    <w:p w14:paraId="6E9861AB" w14:textId="77777777" w:rsidR="003A38AF" w:rsidRPr="00856E09" w:rsidRDefault="003A38AF" w:rsidP="00675979">
      <w:pPr>
        <w:ind w:firstLine="709"/>
        <w:jc w:val="both"/>
        <w:rPr>
          <w:b/>
          <w:sz w:val="28"/>
          <w:szCs w:val="28"/>
          <w:lang w:val="uk-UA"/>
        </w:rPr>
      </w:pPr>
      <w:r w:rsidRPr="00856E09">
        <w:rPr>
          <w:b/>
          <w:sz w:val="28"/>
          <w:szCs w:val="28"/>
          <w:lang w:val="uk-UA"/>
        </w:rPr>
        <w:t>3. Фентотіазин. Способи одержання. Фізичні та хімічні властивості.</w:t>
      </w:r>
    </w:p>
    <w:p w14:paraId="66E7CEEF" w14:textId="1B734BF6" w:rsidR="003A38AF" w:rsidRPr="00856E09" w:rsidRDefault="00A6399C" w:rsidP="00675979">
      <w:pPr>
        <w:ind w:firstLine="709"/>
        <w:jc w:val="center"/>
        <w:rPr>
          <w:sz w:val="28"/>
          <w:szCs w:val="28"/>
          <w:lang w:val="uk-UA"/>
        </w:rPr>
      </w:pPr>
      <w:r>
        <w:rPr>
          <w:noProof/>
          <w:lang w:val="uk-UA"/>
        </w:rPr>
        <w:drawing>
          <wp:inline distT="0" distB="0" distL="0" distR="0" wp14:anchorId="28C6F3D1" wp14:editId="057CAFDC">
            <wp:extent cx="1079500" cy="876300"/>
            <wp:effectExtent l="0" t="0" r="0" b="0"/>
            <wp:docPr id="22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79500" cy="876300"/>
                    </a:xfrm>
                    <a:prstGeom prst="rect">
                      <a:avLst/>
                    </a:prstGeom>
                    <a:noFill/>
                    <a:ln>
                      <a:noFill/>
                    </a:ln>
                  </pic:spPr>
                </pic:pic>
              </a:graphicData>
            </a:graphic>
          </wp:inline>
        </w:drawing>
      </w:r>
    </w:p>
    <w:p w14:paraId="65FAA3BA" w14:textId="77777777" w:rsidR="003A38AF" w:rsidRPr="00856E09" w:rsidRDefault="003A38AF" w:rsidP="00675979">
      <w:pPr>
        <w:ind w:firstLine="709"/>
        <w:jc w:val="center"/>
        <w:rPr>
          <w:b/>
          <w:i/>
          <w:sz w:val="28"/>
          <w:szCs w:val="28"/>
          <w:lang w:val="uk-UA"/>
        </w:rPr>
      </w:pPr>
      <w:r w:rsidRPr="00856E09">
        <w:rPr>
          <w:b/>
          <w:i/>
          <w:sz w:val="28"/>
          <w:szCs w:val="28"/>
          <w:lang w:val="uk-UA"/>
        </w:rPr>
        <w:t>Фенотіазин</w:t>
      </w:r>
    </w:p>
    <w:p w14:paraId="5B680EE7" w14:textId="77777777" w:rsidR="003A38AF" w:rsidRPr="00856E09" w:rsidRDefault="003A38AF" w:rsidP="00675979">
      <w:pPr>
        <w:ind w:firstLine="709"/>
        <w:jc w:val="both"/>
        <w:rPr>
          <w:sz w:val="28"/>
          <w:szCs w:val="28"/>
          <w:lang w:val="uk-UA"/>
        </w:rPr>
      </w:pPr>
      <w:r w:rsidRPr="00856E09">
        <w:rPr>
          <w:sz w:val="28"/>
          <w:szCs w:val="28"/>
          <w:lang w:val="uk-UA"/>
        </w:rPr>
        <w:t>Фенотіазин (дибензо-1,4-тіазин) представляє собою конденсовану гетероциклічну систему, що складається з 4н-1,4-тіазинових і двох бензольних циклів. Нумерацію атомів проводять як показано на структурній формулі.</w:t>
      </w:r>
    </w:p>
    <w:p w14:paraId="4210A92E" w14:textId="77777777" w:rsidR="003A38AF" w:rsidRPr="00856E09" w:rsidRDefault="003A38AF" w:rsidP="00675979">
      <w:pPr>
        <w:ind w:firstLine="709"/>
        <w:jc w:val="both"/>
        <w:rPr>
          <w:i/>
          <w:sz w:val="28"/>
          <w:szCs w:val="28"/>
          <w:lang w:val="uk-UA"/>
        </w:rPr>
      </w:pPr>
    </w:p>
    <w:p w14:paraId="14372DD1" w14:textId="77777777" w:rsidR="003A38AF" w:rsidRPr="00856E09" w:rsidRDefault="003A38AF" w:rsidP="00675979">
      <w:pPr>
        <w:ind w:firstLine="709"/>
        <w:jc w:val="both"/>
        <w:rPr>
          <w:b/>
          <w:i/>
          <w:sz w:val="28"/>
          <w:szCs w:val="28"/>
          <w:lang w:val="uk-UA"/>
        </w:rPr>
      </w:pPr>
      <w:r w:rsidRPr="00856E09">
        <w:rPr>
          <w:b/>
          <w:i/>
          <w:sz w:val="28"/>
          <w:szCs w:val="28"/>
          <w:lang w:val="uk-UA"/>
        </w:rPr>
        <w:t>Спосіб отримання</w:t>
      </w:r>
    </w:p>
    <w:p w14:paraId="23E5782E" w14:textId="77777777" w:rsidR="003A38AF" w:rsidRPr="00856E09" w:rsidRDefault="003A38AF" w:rsidP="00675979">
      <w:pPr>
        <w:ind w:firstLine="709"/>
        <w:jc w:val="both"/>
        <w:rPr>
          <w:sz w:val="28"/>
          <w:szCs w:val="28"/>
          <w:lang w:val="uk-UA"/>
        </w:rPr>
      </w:pPr>
      <w:r w:rsidRPr="00856E09">
        <w:rPr>
          <w:sz w:val="28"/>
          <w:szCs w:val="28"/>
          <w:lang w:val="uk-UA"/>
        </w:rPr>
        <w:t xml:space="preserve">Фенотіазин отримують нагріванням дифеніламіна з Сульфуром </w:t>
      </w:r>
      <w:r w:rsidRPr="00856E09">
        <w:rPr>
          <w:sz w:val="28"/>
          <w:szCs w:val="28"/>
          <w:lang w:val="uk-UA"/>
        </w:rPr>
        <w:br/>
        <w:t xml:space="preserve">в присутності каталізатора алюмінію хлориду. </w:t>
      </w:r>
    </w:p>
    <w:p w14:paraId="35403A9A" w14:textId="0EA99FB3" w:rsidR="003A38AF" w:rsidRPr="00856E09" w:rsidRDefault="00A6399C" w:rsidP="00675979">
      <w:pPr>
        <w:ind w:firstLine="709"/>
        <w:jc w:val="center"/>
        <w:rPr>
          <w:sz w:val="28"/>
          <w:szCs w:val="28"/>
          <w:lang w:val="uk-UA"/>
        </w:rPr>
      </w:pPr>
      <w:r>
        <w:rPr>
          <w:noProof/>
          <w:lang w:val="uk-UA"/>
        </w:rPr>
        <w:drawing>
          <wp:inline distT="0" distB="0" distL="0" distR="0" wp14:anchorId="738459BC" wp14:editId="4E9D96A9">
            <wp:extent cx="4356100" cy="1104900"/>
            <wp:effectExtent l="0" t="0" r="0" b="0"/>
            <wp:docPr id="230"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56100" cy="1104900"/>
                    </a:xfrm>
                    <a:prstGeom prst="rect">
                      <a:avLst/>
                    </a:prstGeom>
                    <a:noFill/>
                    <a:ln>
                      <a:noFill/>
                    </a:ln>
                  </pic:spPr>
                </pic:pic>
              </a:graphicData>
            </a:graphic>
          </wp:inline>
        </w:drawing>
      </w:r>
    </w:p>
    <w:p w14:paraId="7C150121" w14:textId="77777777" w:rsidR="003A38AF" w:rsidRPr="00856E09" w:rsidRDefault="003A38AF" w:rsidP="00675979">
      <w:pPr>
        <w:ind w:firstLine="709"/>
        <w:jc w:val="both"/>
        <w:rPr>
          <w:b/>
          <w:i/>
          <w:sz w:val="28"/>
          <w:szCs w:val="28"/>
          <w:lang w:val="uk-UA"/>
        </w:rPr>
      </w:pPr>
      <w:r w:rsidRPr="00856E09">
        <w:rPr>
          <w:b/>
          <w:i/>
          <w:sz w:val="28"/>
          <w:szCs w:val="28"/>
          <w:lang w:val="uk-UA"/>
        </w:rPr>
        <w:t>Фізичні властивості</w:t>
      </w:r>
    </w:p>
    <w:p w14:paraId="4CD9515D" w14:textId="77777777" w:rsidR="003A38AF" w:rsidRPr="00856E09" w:rsidRDefault="003A38AF" w:rsidP="00675979">
      <w:pPr>
        <w:ind w:firstLine="709"/>
        <w:jc w:val="both"/>
        <w:rPr>
          <w:sz w:val="28"/>
          <w:szCs w:val="28"/>
          <w:lang w:val="uk-UA"/>
        </w:rPr>
      </w:pPr>
      <w:r w:rsidRPr="00856E09">
        <w:rPr>
          <w:sz w:val="28"/>
          <w:szCs w:val="28"/>
          <w:lang w:val="uk-UA"/>
        </w:rPr>
        <w:t xml:space="preserve">Фенотіазин – безбарвна кристалічна речовина (т.пл. 182 </w:t>
      </w:r>
      <w:r w:rsidRPr="00856E09">
        <w:rPr>
          <w:sz w:val="28"/>
          <w:szCs w:val="28"/>
          <w:vertAlign w:val="superscript"/>
          <w:lang w:val="uk-UA"/>
        </w:rPr>
        <w:t>0</w:t>
      </w:r>
      <w:r w:rsidRPr="00856E09">
        <w:rPr>
          <w:sz w:val="28"/>
          <w:szCs w:val="28"/>
          <w:lang w:val="uk-UA"/>
        </w:rPr>
        <w:t>С), не розчина воді, диетиловому ефірі, добре розчинний в гарячому етанолі.</w:t>
      </w:r>
    </w:p>
    <w:p w14:paraId="481338B9" w14:textId="77777777" w:rsidR="003A38AF" w:rsidRPr="00856E09" w:rsidRDefault="003A38AF" w:rsidP="00675979">
      <w:pPr>
        <w:ind w:firstLine="709"/>
        <w:jc w:val="both"/>
        <w:rPr>
          <w:b/>
          <w:sz w:val="28"/>
          <w:szCs w:val="28"/>
          <w:lang w:val="uk-UA"/>
        </w:rPr>
      </w:pPr>
      <w:r w:rsidRPr="00856E09">
        <w:rPr>
          <w:b/>
          <w:i/>
          <w:sz w:val="28"/>
          <w:szCs w:val="28"/>
          <w:lang w:val="uk-UA"/>
        </w:rPr>
        <w:t>Хімічні властивос</w:t>
      </w:r>
      <w:r w:rsidRPr="00856E09">
        <w:rPr>
          <w:b/>
          <w:sz w:val="28"/>
          <w:szCs w:val="28"/>
          <w:lang w:val="uk-UA"/>
        </w:rPr>
        <w:t>ті</w:t>
      </w:r>
    </w:p>
    <w:p w14:paraId="2473E62D" w14:textId="77777777" w:rsidR="003A38AF" w:rsidRPr="00856E09" w:rsidRDefault="003A38AF" w:rsidP="00675979">
      <w:pPr>
        <w:ind w:firstLine="709"/>
        <w:jc w:val="both"/>
        <w:rPr>
          <w:sz w:val="28"/>
          <w:szCs w:val="28"/>
          <w:lang w:val="uk-UA"/>
        </w:rPr>
      </w:pPr>
      <w:r w:rsidRPr="00856E09">
        <w:rPr>
          <w:sz w:val="28"/>
          <w:szCs w:val="28"/>
          <w:lang w:val="uk-UA"/>
        </w:rPr>
        <w:t xml:space="preserve">За хімічними властивостями фенотіазин багато в чому нагадує вторинні ариламіни. Фенотіазин легко вступає в реакції алкілування та ацилювання </w:t>
      </w:r>
      <w:r w:rsidRPr="00856E09">
        <w:rPr>
          <w:sz w:val="28"/>
          <w:szCs w:val="28"/>
          <w:lang w:val="uk-UA"/>
        </w:rPr>
        <w:br/>
        <w:t>за атомом Нітрогену.</w:t>
      </w:r>
    </w:p>
    <w:p w14:paraId="0D522571" w14:textId="5F21D251" w:rsidR="003A38AF" w:rsidRPr="00856E09" w:rsidRDefault="00A6399C" w:rsidP="00675979">
      <w:pPr>
        <w:jc w:val="center"/>
        <w:rPr>
          <w:sz w:val="28"/>
          <w:szCs w:val="28"/>
          <w:lang w:val="uk-UA"/>
        </w:rPr>
      </w:pPr>
      <w:r>
        <w:rPr>
          <w:noProof/>
          <w:lang w:val="uk-UA"/>
        </w:rPr>
        <w:drawing>
          <wp:inline distT="0" distB="0" distL="0" distR="0" wp14:anchorId="37738612" wp14:editId="68F376CF">
            <wp:extent cx="5549900" cy="1333500"/>
            <wp:effectExtent l="0" t="0" r="0" b="0"/>
            <wp:docPr id="231"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49900" cy="1333500"/>
                    </a:xfrm>
                    <a:prstGeom prst="rect">
                      <a:avLst/>
                    </a:prstGeom>
                    <a:noFill/>
                    <a:ln>
                      <a:noFill/>
                    </a:ln>
                  </pic:spPr>
                </pic:pic>
              </a:graphicData>
            </a:graphic>
          </wp:inline>
        </w:drawing>
      </w:r>
    </w:p>
    <w:p w14:paraId="23731268" w14:textId="77777777" w:rsidR="003A38AF" w:rsidRPr="00856E09" w:rsidRDefault="003A38AF" w:rsidP="00675979">
      <w:pPr>
        <w:ind w:firstLine="709"/>
        <w:jc w:val="both"/>
        <w:rPr>
          <w:sz w:val="28"/>
          <w:szCs w:val="28"/>
          <w:lang w:val="uk-UA"/>
        </w:rPr>
      </w:pPr>
      <w:r w:rsidRPr="00856E09">
        <w:rPr>
          <w:sz w:val="28"/>
          <w:szCs w:val="28"/>
          <w:lang w:val="uk-UA"/>
        </w:rPr>
        <w:t xml:space="preserve">Реакції електрофільного заміщення (нітрування, сульфування, галогенування) протікають у фенотіазину переважно в положеннях 3 і 7, часто супроводжуючись окисненням атома Сульфуру. </w:t>
      </w:r>
    </w:p>
    <w:p w14:paraId="1095D5A8" w14:textId="77777777" w:rsidR="003A38AF" w:rsidRPr="00856E09" w:rsidRDefault="003A38AF" w:rsidP="00675979">
      <w:pPr>
        <w:ind w:firstLine="709"/>
        <w:jc w:val="both"/>
        <w:rPr>
          <w:sz w:val="28"/>
          <w:szCs w:val="28"/>
          <w:lang w:val="uk-UA"/>
        </w:rPr>
      </w:pPr>
      <w:r w:rsidRPr="00856E09">
        <w:rPr>
          <w:sz w:val="28"/>
          <w:szCs w:val="28"/>
          <w:lang w:val="uk-UA"/>
        </w:rPr>
        <w:t>Під дією водню пероксиду або калію перманганату фенотіазин окислюється за атомом Сульфуру з утворенням фенотіазин-5,5-діоксиду.</w:t>
      </w:r>
    </w:p>
    <w:p w14:paraId="5F325882" w14:textId="1DE9133C" w:rsidR="003A38AF" w:rsidRPr="00856E09" w:rsidRDefault="00A6399C" w:rsidP="00675979">
      <w:pPr>
        <w:ind w:firstLine="709"/>
        <w:jc w:val="center"/>
        <w:rPr>
          <w:lang w:val="uk-UA" w:eastAsia="uk-UA"/>
        </w:rPr>
      </w:pPr>
      <w:r>
        <w:rPr>
          <w:noProof/>
          <w:lang w:val="uk-UA"/>
        </w:rPr>
        <w:drawing>
          <wp:inline distT="0" distB="0" distL="0" distR="0" wp14:anchorId="65EB3548" wp14:editId="4678A89B">
            <wp:extent cx="3467100" cy="1295400"/>
            <wp:effectExtent l="0" t="0" r="0" b="0"/>
            <wp:docPr id="232"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467100" cy="1295400"/>
                    </a:xfrm>
                    <a:prstGeom prst="rect">
                      <a:avLst/>
                    </a:prstGeom>
                    <a:noFill/>
                    <a:ln>
                      <a:noFill/>
                    </a:ln>
                  </pic:spPr>
                </pic:pic>
              </a:graphicData>
            </a:graphic>
          </wp:inline>
        </w:drawing>
      </w:r>
    </w:p>
    <w:p w14:paraId="297A6232" w14:textId="422FF640" w:rsidR="003A38AF" w:rsidRPr="00856E09" w:rsidRDefault="00A6399C" w:rsidP="00AA2818">
      <w:pPr>
        <w:tabs>
          <w:tab w:val="left" w:pos="7655"/>
        </w:tabs>
        <w:ind w:firstLine="709"/>
        <w:jc w:val="center"/>
        <w:rPr>
          <w:b/>
          <w:sz w:val="28"/>
          <w:szCs w:val="28"/>
          <w:lang w:val="uk-UA"/>
        </w:rPr>
      </w:pPr>
      <w:r>
        <w:rPr>
          <w:b/>
          <w:noProof/>
          <w:lang w:val="uk-UA"/>
        </w:rPr>
        <mc:AlternateContent>
          <mc:Choice Requires="wpc">
            <w:drawing>
              <wp:inline distT="0" distB="0" distL="0" distR="0" wp14:anchorId="0B67F5B5" wp14:editId="71897A91">
                <wp:extent cx="5648325" cy="4953000"/>
                <wp:effectExtent l="0" t="0" r="10160" b="3810"/>
                <wp:docPr id="37" name="Полотно 6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20"/>
                        <wps:cNvSpPr>
                          <a:spLocks noChangeArrowheads="1"/>
                        </wps:cNvSpPr>
                        <wps:spPr bwMode="auto">
                          <a:xfrm>
                            <a:off x="36000" y="81200"/>
                            <a:ext cx="5609025" cy="296100"/>
                          </a:xfrm>
                          <a:prstGeom prst="rect">
                            <a:avLst/>
                          </a:prstGeom>
                          <a:solidFill>
                            <a:srgbClr val="FFFFFF"/>
                          </a:solidFill>
                          <a:ln w="9525">
                            <a:solidFill>
                              <a:srgbClr val="000000"/>
                            </a:solidFill>
                            <a:miter lim="800000"/>
                            <a:headEnd/>
                            <a:tailEnd/>
                          </a:ln>
                        </wps:spPr>
                        <wps:txbx>
                          <w:txbxContent>
                            <w:p w14:paraId="35722659" w14:textId="77777777" w:rsidR="00882378" w:rsidRDefault="00882378" w:rsidP="00675979">
                              <w:pPr>
                                <w:jc w:val="center"/>
                                <w:rPr>
                                  <w:sz w:val="28"/>
                                  <w:szCs w:val="28"/>
                                  <w:lang w:val="uk-UA"/>
                                </w:rPr>
                              </w:pPr>
                              <w:r w:rsidRPr="00AA2818">
                                <w:rPr>
                                  <w:lang w:val="uk-UA"/>
                                </w:rPr>
                                <w:t>ШЕСТИЧЛЕННІ ГЕТЕРОЦИКЛИ З ДВОМА ГЕТ</w:t>
                              </w:r>
                              <w:r>
                                <w:rPr>
                                  <w:sz w:val="28"/>
                                  <w:szCs w:val="28"/>
                                  <w:lang w:val="uk-UA"/>
                                </w:rPr>
                                <w:t>ЕРОАТОМАМИ</w:t>
                              </w:r>
                            </w:p>
                          </w:txbxContent>
                        </wps:txbx>
                        <wps:bodyPr rot="0" vert="horz" wrap="square" lIns="91440" tIns="45720" rIns="91440" bIns="45720" anchor="t" anchorCtr="0" upright="1">
                          <a:noAutofit/>
                        </wps:bodyPr>
                      </wps:wsp>
                      <wps:wsp>
                        <wps:cNvPr id="3" name="Rectangle 321"/>
                        <wps:cNvSpPr>
                          <a:spLocks noChangeArrowheads="1"/>
                        </wps:cNvSpPr>
                        <wps:spPr bwMode="auto">
                          <a:xfrm>
                            <a:off x="40800" y="551200"/>
                            <a:ext cx="2424811" cy="322400"/>
                          </a:xfrm>
                          <a:prstGeom prst="rect">
                            <a:avLst/>
                          </a:prstGeom>
                          <a:solidFill>
                            <a:srgbClr val="FFFFFF"/>
                          </a:solidFill>
                          <a:ln w="9525">
                            <a:solidFill>
                              <a:srgbClr val="000000"/>
                            </a:solidFill>
                            <a:miter lim="800000"/>
                            <a:headEnd/>
                            <a:tailEnd/>
                          </a:ln>
                        </wps:spPr>
                        <wps:txbx>
                          <w:txbxContent>
                            <w:p w14:paraId="6B9BA437" w14:textId="77777777" w:rsidR="00882378" w:rsidRPr="00AA2818" w:rsidRDefault="00882378" w:rsidP="00675979">
                              <w:pPr>
                                <w:jc w:val="center"/>
                                <w:rPr>
                                  <w:lang w:val="uk-UA"/>
                                </w:rPr>
                              </w:pPr>
                              <w:r w:rsidRPr="00AA2818">
                                <w:rPr>
                                  <w:lang w:val="uk-UA"/>
                                </w:rPr>
                                <w:t>СПОСОБИ ДОБУВАННЯ</w:t>
                              </w:r>
                            </w:p>
                          </w:txbxContent>
                        </wps:txbx>
                        <wps:bodyPr rot="0" vert="horz" wrap="square" lIns="91440" tIns="45720" rIns="91440" bIns="45720" anchor="t" anchorCtr="0" upright="1">
                          <a:noAutofit/>
                        </wps:bodyPr>
                      </wps:wsp>
                      <wps:wsp>
                        <wps:cNvPr id="4" name="Rectangle 322"/>
                        <wps:cNvSpPr>
                          <a:spLocks noChangeArrowheads="1"/>
                        </wps:cNvSpPr>
                        <wps:spPr bwMode="auto">
                          <a:xfrm>
                            <a:off x="3152214" y="551200"/>
                            <a:ext cx="2284810" cy="338000"/>
                          </a:xfrm>
                          <a:prstGeom prst="rect">
                            <a:avLst/>
                          </a:prstGeom>
                          <a:solidFill>
                            <a:srgbClr val="FFFFFF"/>
                          </a:solidFill>
                          <a:ln w="9525">
                            <a:solidFill>
                              <a:srgbClr val="000000"/>
                            </a:solidFill>
                            <a:miter lim="800000"/>
                            <a:headEnd/>
                            <a:tailEnd/>
                          </a:ln>
                        </wps:spPr>
                        <wps:txbx>
                          <w:txbxContent>
                            <w:p w14:paraId="5AAEA22A" w14:textId="77777777" w:rsidR="00882378" w:rsidRPr="00AA2818" w:rsidRDefault="00882378" w:rsidP="00675979">
                              <w:pPr>
                                <w:jc w:val="center"/>
                                <w:rPr>
                                  <w:lang w:val="uk-UA"/>
                                </w:rPr>
                              </w:pPr>
                              <w:r w:rsidRPr="00AA2818">
                                <w:rPr>
                                  <w:lang w:val="uk-UA"/>
                                </w:rPr>
                                <w:t>БУДОВА МОЛЕКУЛ</w:t>
                              </w:r>
                            </w:p>
                          </w:txbxContent>
                        </wps:txbx>
                        <wps:bodyPr rot="0" vert="horz" wrap="square" lIns="91440" tIns="45720" rIns="91440" bIns="45720" anchor="t" anchorCtr="0" upright="1">
                          <a:noAutofit/>
                        </wps:bodyPr>
                      </wps:wsp>
                      <wps:wsp>
                        <wps:cNvPr id="5" name="Rectangle 323"/>
                        <wps:cNvSpPr>
                          <a:spLocks noChangeArrowheads="1"/>
                        </wps:cNvSpPr>
                        <wps:spPr bwMode="auto">
                          <a:xfrm>
                            <a:off x="40800" y="1227200"/>
                            <a:ext cx="799104" cy="342900"/>
                          </a:xfrm>
                          <a:prstGeom prst="rect">
                            <a:avLst/>
                          </a:prstGeom>
                          <a:solidFill>
                            <a:srgbClr val="FFFFFF"/>
                          </a:solidFill>
                          <a:ln w="9525">
                            <a:solidFill>
                              <a:srgbClr val="000000"/>
                            </a:solidFill>
                            <a:miter lim="800000"/>
                            <a:headEnd/>
                            <a:tailEnd/>
                          </a:ln>
                        </wps:spPr>
                        <wps:txbx>
                          <w:txbxContent>
                            <w:p w14:paraId="48F7BFB5" w14:textId="77777777" w:rsidR="00882378" w:rsidRDefault="00882378" w:rsidP="00675979">
                              <w:pPr>
                                <w:jc w:val="center"/>
                                <w:rPr>
                                  <w:sz w:val="28"/>
                                  <w:szCs w:val="28"/>
                                  <w:lang w:val="uk-UA"/>
                                </w:rPr>
                              </w:pPr>
                              <w:r>
                                <w:rPr>
                                  <w:sz w:val="28"/>
                                  <w:szCs w:val="28"/>
                                  <w:lang w:val="uk-UA"/>
                                </w:rPr>
                                <w:t>Піразин</w:t>
                              </w:r>
                            </w:p>
                          </w:txbxContent>
                        </wps:txbx>
                        <wps:bodyPr rot="0" vert="horz" wrap="square" lIns="91440" tIns="45720" rIns="91440" bIns="45720" anchor="t" anchorCtr="0" upright="1">
                          <a:noAutofit/>
                        </wps:bodyPr>
                      </wps:wsp>
                      <wps:wsp>
                        <wps:cNvPr id="6" name="Rectangle 324"/>
                        <wps:cNvSpPr>
                          <a:spLocks noChangeArrowheads="1"/>
                        </wps:cNvSpPr>
                        <wps:spPr bwMode="auto">
                          <a:xfrm>
                            <a:off x="1298206" y="1227200"/>
                            <a:ext cx="1600607" cy="342900"/>
                          </a:xfrm>
                          <a:prstGeom prst="rect">
                            <a:avLst/>
                          </a:prstGeom>
                          <a:solidFill>
                            <a:srgbClr val="FFFFFF"/>
                          </a:solidFill>
                          <a:ln w="9525">
                            <a:solidFill>
                              <a:srgbClr val="000000"/>
                            </a:solidFill>
                            <a:miter lim="800000"/>
                            <a:headEnd/>
                            <a:tailEnd/>
                          </a:ln>
                        </wps:spPr>
                        <wps:txbx>
                          <w:txbxContent>
                            <w:p w14:paraId="1D1B2E64" w14:textId="77777777" w:rsidR="00882378" w:rsidRDefault="00882378" w:rsidP="00675979">
                              <w:pPr>
                                <w:jc w:val="center"/>
                                <w:rPr>
                                  <w:sz w:val="28"/>
                                  <w:szCs w:val="28"/>
                                  <w:lang w:val="uk-UA"/>
                                </w:rPr>
                              </w:pPr>
                              <w:r>
                                <w:rPr>
                                  <w:sz w:val="28"/>
                                  <w:szCs w:val="28"/>
                                  <w:lang w:val="uk-UA"/>
                                </w:rPr>
                                <w:t>Піримідин</w:t>
                              </w:r>
                            </w:p>
                          </w:txbxContent>
                        </wps:txbx>
                        <wps:bodyPr rot="0" vert="horz" wrap="square" lIns="91440" tIns="45720" rIns="91440" bIns="45720" anchor="t" anchorCtr="0" upright="1">
                          <a:noAutofit/>
                        </wps:bodyPr>
                      </wps:wsp>
                      <wps:wsp>
                        <wps:cNvPr id="7" name="Rectangle 325"/>
                        <wps:cNvSpPr>
                          <a:spLocks noChangeArrowheads="1"/>
                        </wps:cNvSpPr>
                        <wps:spPr bwMode="auto">
                          <a:xfrm>
                            <a:off x="3331915" y="1227200"/>
                            <a:ext cx="1052605" cy="342900"/>
                          </a:xfrm>
                          <a:prstGeom prst="rect">
                            <a:avLst/>
                          </a:prstGeom>
                          <a:solidFill>
                            <a:srgbClr val="FFFFFF"/>
                          </a:solidFill>
                          <a:ln w="9525">
                            <a:solidFill>
                              <a:srgbClr val="000000"/>
                            </a:solidFill>
                            <a:miter lim="800000"/>
                            <a:headEnd/>
                            <a:tailEnd/>
                          </a:ln>
                        </wps:spPr>
                        <wps:txbx>
                          <w:txbxContent>
                            <w:p w14:paraId="4F364DDA" w14:textId="77777777" w:rsidR="00882378" w:rsidRDefault="00882378" w:rsidP="00675979">
                              <w:pPr>
                                <w:jc w:val="center"/>
                                <w:rPr>
                                  <w:sz w:val="28"/>
                                  <w:szCs w:val="28"/>
                                  <w:lang w:val="uk-UA"/>
                                </w:rPr>
                              </w:pPr>
                              <w:r>
                                <w:rPr>
                                  <w:sz w:val="28"/>
                                  <w:szCs w:val="28"/>
                                  <w:lang w:val="uk-UA"/>
                                </w:rPr>
                                <w:t>Піперазин</w:t>
                              </w:r>
                            </w:p>
                          </w:txbxContent>
                        </wps:txbx>
                        <wps:bodyPr rot="0" vert="horz" wrap="square" lIns="91440" tIns="45720" rIns="91440" bIns="45720" anchor="t" anchorCtr="0" upright="1">
                          <a:noAutofit/>
                        </wps:bodyPr>
                      </wps:wsp>
                      <wps:wsp>
                        <wps:cNvPr id="8" name="Rectangle 326"/>
                        <wps:cNvSpPr>
                          <a:spLocks noChangeArrowheads="1"/>
                        </wps:cNvSpPr>
                        <wps:spPr bwMode="auto">
                          <a:xfrm>
                            <a:off x="4612820" y="1227200"/>
                            <a:ext cx="1028205" cy="342900"/>
                          </a:xfrm>
                          <a:prstGeom prst="rect">
                            <a:avLst/>
                          </a:prstGeom>
                          <a:solidFill>
                            <a:srgbClr val="FFFFFF"/>
                          </a:solidFill>
                          <a:ln w="9525">
                            <a:solidFill>
                              <a:srgbClr val="000000"/>
                            </a:solidFill>
                            <a:miter lim="800000"/>
                            <a:headEnd/>
                            <a:tailEnd/>
                          </a:ln>
                        </wps:spPr>
                        <wps:txbx>
                          <w:txbxContent>
                            <w:p w14:paraId="75DCC771" w14:textId="77777777" w:rsidR="00882378" w:rsidRDefault="00882378" w:rsidP="00675979">
                              <w:pPr>
                                <w:jc w:val="center"/>
                                <w:rPr>
                                  <w:sz w:val="28"/>
                                  <w:szCs w:val="28"/>
                                  <w:lang w:val="uk-UA"/>
                                </w:rPr>
                              </w:pPr>
                              <w:r>
                                <w:rPr>
                                  <w:sz w:val="28"/>
                                  <w:szCs w:val="28"/>
                                  <w:lang w:val="uk-UA"/>
                                </w:rPr>
                                <w:t>Фенотіазин</w:t>
                              </w:r>
                            </w:p>
                          </w:txbxContent>
                        </wps:txbx>
                        <wps:bodyPr rot="0" vert="horz" wrap="square" lIns="91440" tIns="45720" rIns="91440" bIns="45720" anchor="t" anchorCtr="0" upright="1">
                          <a:noAutofit/>
                        </wps:bodyPr>
                      </wps:wsp>
                      <wps:wsp>
                        <wps:cNvPr id="9" name="Rectangle 327"/>
                        <wps:cNvSpPr>
                          <a:spLocks noChangeArrowheads="1"/>
                        </wps:cNvSpPr>
                        <wps:spPr bwMode="auto">
                          <a:xfrm>
                            <a:off x="1666507" y="1769400"/>
                            <a:ext cx="1485707" cy="342100"/>
                          </a:xfrm>
                          <a:prstGeom prst="rect">
                            <a:avLst/>
                          </a:prstGeom>
                          <a:solidFill>
                            <a:srgbClr val="FFFFFF"/>
                          </a:solidFill>
                          <a:ln w="9525">
                            <a:solidFill>
                              <a:srgbClr val="000000"/>
                            </a:solidFill>
                            <a:miter lim="800000"/>
                            <a:headEnd/>
                            <a:tailEnd/>
                          </a:ln>
                        </wps:spPr>
                        <wps:txbx>
                          <w:txbxContent>
                            <w:p w14:paraId="66DC3691" w14:textId="77777777" w:rsidR="00882378" w:rsidRDefault="00882378" w:rsidP="00675979">
                              <w:pPr>
                                <w:jc w:val="center"/>
                                <w:rPr>
                                  <w:sz w:val="28"/>
                                  <w:szCs w:val="28"/>
                                  <w:lang w:val="uk-UA"/>
                                </w:rPr>
                              </w:pPr>
                              <w:r>
                                <w:rPr>
                                  <w:sz w:val="28"/>
                                  <w:szCs w:val="28"/>
                                  <w:lang w:val="uk-UA"/>
                                </w:rPr>
                                <w:t>Амінопіримідини</w:t>
                              </w:r>
                            </w:p>
                          </w:txbxContent>
                        </wps:txbx>
                        <wps:bodyPr rot="0" vert="horz" wrap="square" lIns="91440" tIns="45720" rIns="91440" bIns="45720" anchor="t" anchorCtr="0" upright="1">
                          <a:noAutofit/>
                        </wps:bodyPr>
                      </wps:wsp>
                      <wps:wsp>
                        <wps:cNvPr id="10" name="Rectangle 328"/>
                        <wps:cNvSpPr>
                          <a:spLocks noChangeArrowheads="1"/>
                        </wps:cNvSpPr>
                        <wps:spPr bwMode="auto">
                          <a:xfrm>
                            <a:off x="1666507" y="2341200"/>
                            <a:ext cx="1755308" cy="456900"/>
                          </a:xfrm>
                          <a:prstGeom prst="rect">
                            <a:avLst/>
                          </a:prstGeom>
                          <a:solidFill>
                            <a:srgbClr val="FFFFFF"/>
                          </a:solidFill>
                          <a:ln w="9525">
                            <a:solidFill>
                              <a:srgbClr val="000000"/>
                            </a:solidFill>
                            <a:miter lim="800000"/>
                            <a:headEnd/>
                            <a:tailEnd/>
                          </a:ln>
                        </wps:spPr>
                        <wps:txbx>
                          <w:txbxContent>
                            <w:p w14:paraId="3DF32F82" w14:textId="77777777" w:rsidR="00882378" w:rsidRDefault="00882378" w:rsidP="00675979">
                              <w:pPr>
                                <w:jc w:val="center"/>
                                <w:rPr>
                                  <w:sz w:val="28"/>
                                  <w:szCs w:val="28"/>
                                  <w:lang w:val="uk-UA"/>
                                </w:rPr>
                              </w:pPr>
                              <w:r>
                                <w:rPr>
                                  <w:sz w:val="28"/>
                                  <w:szCs w:val="28"/>
                                  <w:lang w:val="uk-UA"/>
                                </w:rPr>
                                <w:t>Гідроксипіримідини</w:t>
                              </w:r>
                            </w:p>
                          </w:txbxContent>
                        </wps:txbx>
                        <wps:bodyPr rot="0" vert="horz" wrap="square" lIns="91440" tIns="45720" rIns="91440" bIns="45720" anchor="t" anchorCtr="0" upright="1">
                          <a:noAutofit/>
                        </wps:bodyPr>
                      </wps:wsp>
                      <wps:wsp>
                        <wps:cNvPr id="11" name="Rectangle 329"/>
                        <wps:cNvSpPr>
                          <a:spLocks noChangeArrowheads="1"/>
                        </wps:cNvSpPr>
                        <wps:spPr bwMode="auto">
                          <a:xfrm>
                            <a:off x="1666507" y="2913000"/>
                            <a:ext cx="1755308" cy="229700"/>
                          </a:xfrm>
                          <a:prstGeom prst="rect">
                            <a:avLst/>
                          </a:prstGeom>
                          <a:solidFill>
                            <a:srgbClr val="FFFFFF"/>
                          </a:solidFill>
                          <a:ln w="9525">
                            <a:solidFill>
                              <a:srgbClr val="000000"/>
                            </a:solidFill>
                            <a:miter lim="800000"/>
                            <a:headEnd/>
                            <a:tailEnd/>
                          </a:ln>
                        </wps:spPr>
                        <wps:txbx>
                          <w:txbxContent>
                            <w:p w14:paraId="7F5199E4" w14:textId="77777777" w:rsidR="00882378" w:rsidRPr="00AA2818" w:rsidRDefault="00882378" w:rsidP="00675979">
                              <w:pPr>
                                <w:jc w:val="center"/>
                                <w:rPr>
                                  <w:sz w:val="22"/>
                                  <w:szCs w:val="22"/>
                                  <w:lang w:val="uk-UA"/>
                                </w:rPr>
                              </w:pPr>
                              <w:r w:rsidRPr="00AA2818">
                                <w:rPr>
                                  <w:sz w:val="22"/>
                                  <w:szCs w:val="22"/>
                                  <w:lang w:val="uk-UA"/>
                                </w:rPr>
                                <w:t>Барбітурова кислота</w:t>
                              </w:r>
                            </w:p>
                          </w:txbxContent>
                        </wps:txbx>
                        <wps:bodyPr rot="0" vert="horz" wrap="square" lIns="91440" tIns="45720" rIns="91440" bIns="45720" anchor="t" anchorCtr="0" upright="1">
                          <a:noAutofit/>
                        </wps:bodyPr>
                      </wps:wsp>
                      <wps:wsp>
                        <wps:cNvPr id="12" name="Rectangle 330"/>
                        <wps:cNvSpPr>
                          <a:spLocks noChangeArrowheads="1"/>
                        </wps:cNvSpPr>
                        <wps:spPr bwMode="auto">
                          <a:xfrm>
                            <a:off x="1213205" y="3683300"/>
                            <a:ext cx="2743012" cy="296100"/>
                          </a:xfrm>
                          <a:prstGeom prst="rect">
                            <a:avLst/>
                          </a:prstGeom>
                          <a:solidFill>
                            <a:srgbClr val="FFFFFF"/>
                          </a:solidFill>
                          <a:ln w="9525">
                            <a:solidFill>
                              <a:srgbClr val="000000"/>
                            </a:solidFill>
                            <a:miter lim="800000"/>
                            <a:headEnd/>
                            <a:tailEnd/>
                          </a:ln>
                        </wps:spPr>
                        <wps:txbx>
                          <w:txbxContent>
                            <w:p w14:paraId="5584FCA7" w14:textId="77777777" w:rsidR="00882378" w:rsidRPr="00AA2818" w:rsidRDefault="00882378" w:rsidP="00675979">
                              <w:pPr>
                                <w:jc w:val="center"/>
                                <w:rPr>
                                  <w:sz w:val="22"/>
                                  <w:szCs w:val="22"/>
                                  <w:lang w:val="uk-UA"/>
                                </w:rPr>
                              </w:pPr>
                              <w:r w:rsidRPr="00AA2818">
                                <w:rPr>
                                  <w:sz w:val="22"/>
                                  <w:szCs w:val="22"/>
                                  <w:lang w:val="uk-UA"/>
                                </w:rPr>
                                <w:t>ХІМІЧНІ ВЛАСТИВОСТІ</w:t>
                              </w:r>
                            </w:p>
                          </w:txbxContent>
                        </wps:txbx>
                        <wps:bodyPr rot="0" vert="horz" wrap="square" lIns="91440" tIns="45720" rIns="91440" bIns="45720" anchor="t" anchorCtr="0" upright="1">
                          <a:noAutofit/>
                        </wps:bodyPr>
                      </wps:wsp>
                      <wps:wsp>
                        <wps:cNvPr id="13" name="Rectangle 331"/>
                        <wps:cNvSpPr>
                          <a:spLocks noChangeArrowheads="1"/>
                        </wps:cNvSpPr>
                        <wps:spPr bwMode="auto">
                          <a:xfrm>
                            <a:off x="1195305" y="4151700"/>
                            <a:ext cx="3590716" cy="248800"/>
                          </a:xfrm>
                          <a:prstGeom prst="rect">
                            <a:avLst/>
                          </a:prstGeom>
                          <a:solidFill>
                            <a:srgbClr val="FFFFFF"/>
                          </a:solidFill>
                          <a:ln w="9525">
                            <a:solidFill>
                              <a:srgbClr val="000000"/>
                            </a:solidFill>
                            <a:miter lim="800000"/>
                            <a:headEnd/>
                            <a:tailEnd/>
                          </a:ln>
                        </wps:spPr>
                        <wps:txbx>
                          <w:txbxContent>
                            <w:p w14:paraId="6FE5F9E5" w14:textId="77777777" w:rsidR="00882378" w:rsidRPr="00AA2818" w:rsidRDefault="00882378" w:rsidP="00675979">
                              <w:pPr>
                                <w:jc w:val="center"/>
                                <w:rPr>
                                  <w:sz w:val="22"/>
                                  <w:szCs w:val="22"/>
                                  <w:lang w:val="uk-UA"/>
                                </w:rPr>
                              </w:pPr>
                              <w:r w:rsidRPr="00AA2818">
                                <w:rPr>
                                  <w:sz w:val="22"/>
                                  <w:szCs w:val="22"/>
                                  <w:lang w:val="uk-UA"/>
                                </w:rPr>
                                <w:t>ЯКІСНІ РЕАКЦІЇ (ІДЕНТИФІКАЦІЯ)</w:t>
                              </w:r>
                            </w:p>
                          </w:txbxContent>
                        </wps:txbx>
                        <wps:bodyPr rot="0" vert="horz" wrap="square" lIns="91440" tIns="45720" rIns="91440" bIns="45720" anchor="t" anchorCtr="0" upright="1">
                          <a:noAutofit/>
                        </wps:bodyPr>
                      </wps:wsp>
                      <wps:wsp>
                        <wps:cNvPr id="14" name="Line 333"/>
                        <wps:cNvCnPr>
                          <a:cxnSpLocks noChangeShapeType="1"/>
                        </wps:cNvCnPr>
                        <wps:spPr bwMode="auto">
                          <a:xfrm flipH="1">
                            <a:off x="1639807" y="377300"/>
                            <a:ext cx="8900" cy="16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34"/>
                        <wps:cNvCnPr>
                          <a:cxnSpLocks noChangeShapeType="1"/>
                        </wps:cNvCnPr>
                        <wps:spPr bwMode="auto">
                          <a:xfrm flipH="1">
                            <a:off x="3961018" y="377300"/>
                            <a:ext cx="8900" cy="15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35"/>
                        <wps:cNvCnPr>
                          <a:cxnSpLocks noChangeShapeType="1"/>
                        </wps:cNvCnPr>
                        <wps:spPr bwMode="auto">
                          <a:xfrm>
                            <a:off x="636703" y="1045900"/>
                            <a:ext cx="43436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36"/>
                        <wps:cNvCnPr>
                          <a:cxnSpLocks noChangeShapeType="1"/>
                        </wps:cNvCnPr>
                        <wps:spPr bwMode="auto">
                          <a:xfrm flipH="1">
                            <a:off x="1392106" y="897400"/>
                            <a:ext cx="7300" cy="13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37"/>
                        <wps:cNvCnPr>
                          <a:cxnSpLocks noChangeShapeType="1"/>
                        </wps:cNvCnPr>
                        <wps:spPr bwMode="auto">
                          <a:xfrm flipH="1">
                            <a:off x="4279219" y="888400"/>
                            <a:ext cx="7300" cy="166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38"/>
                        <wps:cNvCnPr>
                          <a:cxnSpLocks noChangeShapeType="1"/>
                        </wps:cNvCnPr>
                        <wps:spPr bwMode="auto">
                          <a:xfrm>
                            <a:off x="636703" y="1045900"/>
                            <a:ext cx="800" cy="17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39"/>
                        <wps:cNvCnPr>
                          <a:cxnSpLocks noChangeShapeType="1"/>
                        </wps:cNvCnPr>
                        <wps:spPr bwMode="auto">
                          <a:xfrm>
                            <a:off x="2123209" y="1045900"/>
                            <a:ext cx="8900" cy="17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40"/>
                        <wps:cNvCnPr>
                          <a:cxnSpLocks noChangeShapeType="1"/>
                        </wps:cNvCnPr>
                        <wps:spPr bwMode="auto">
                          <a:xfrm>
                            <a:off x="3951317" y="1045900"/>
                            <a:ext cx="8900" cy="18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41"/>
                        <wps:cNvCnPr>
                          <a:cxnSpLocks noChangeShapeType="1"/>
                        </wps:cNvCnPr>
                        <wps:spPr bwMode="auto">
                          <a:xfrm>
                            <a:off x="4980322" y="1045900"/>
                            <a:ext cx="1700" cy="14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342"/>
                        <wps:cNvCnPr>
                          <a:cxnSpLocks noChangeShapeType="1"/>
                        </wps:cNvCnPr>
                        <wps:spPr bwMode="auto">
                          <a:xfrm>
                            <a:off x="1437406" y="1579100"/>
                            <a:ext cx="800" cy="156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43"/>
                        <wps:cNvCnPr>
                          <a:cxnSpLocks noChangeShapeType="1"/>
                        </wps:cNvCnPr>
                        <wps:spPr bwMode="auto">
                          <a:xfrm>
                            <a:off x="1437406" y="1884300"/>
                            <a:ext cx="2291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44"/>
                        <wps:cNvCnPr>
                          <a:cxnSpLocks noChangeShapeType="1"/>
                        </wps:cNvCnPr>
                        <wps:spPr bwMode="auto">
                          <a:xfrm>
                            <a:off x="1437406" y="2570100"/>
                            <a:ext cx="2291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45"/>
                        <wps:cNvCnPr>
                          <a:cxnSpLocks noChangeShapeType="1"/>
                        </wps:cNvCnPr>
                        <wps:spPr bwMode="auto">
                          <a:xfrm>
                            <a:off x="1437406" y="3141900"/>
                            <a:ext cx="2291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46"/>
                        <wps:cNvCnPr>
                          <a:cxnSpLocks noChangeShapeType="1"/>
                        </wps:cNvCnPr>
                        <wps:spPr bwMode="auto">
                          <a:xfrm flipH="1">
                            <a:off x="3668716" y="2572500"/>
                            <a:ext cx="900" cy="96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47"/>
                        <wps:cNvCnPr>
                          <a:cxnSpLocks noChangeShapeType="1"/>
                        </wps:cNvCnPr>
                        <wps:spPr bwMode="auto">
                          <a:xfrm>
                            <a:off x="499102" y="3500300"/>
                            <a:ext cx="468532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48"/>
                        <wps:cNvCnPr>
                          <a:cxnSpLocks noChangeShapeType="1"/>
                        </wps:cNvCnPr>
                        <wps:spPr bwMode="auto">
                          <a:xfrm>
                            <a:off x="3266414" y="1882600"/>
                            <a:ext cx="228301" cy="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49"/>
                        <wps:cNvCnPr>
                          <a:cxnSpLocks noChangeShapeType="1"/>
                        </wps:cNvCnPr>
                        <wps:spPr bwMode="auto">
                          <a:xfrm>
                            <a:off x="3494715" y="2572500"/>
                            <a:ext cx="22830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50"/>
                        <wps:cNvCnPr>
                          <a:cxnSpLocks noChangeShapeType="1"/>
                        </wps:cNvCnPr>
                        <wps:spPr bwMode="auto">
                          <a:xfrm>
                            <a:off x="3421815" y="3141000"/>
                            <a:ext cx="22910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51"/>
                        <wps:cNvCnPr>
                          <a:cxnSpLocks noChangeShapeType="1"/>
                        </wps:cNvCnPr>
                        <wps:spPr bwMode="auto">
                          <a:xfrm flipH="1">
                            <a:off x="506302" y="1587300"/>
                            <a:ext cx="8100" cy="193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52"/>
                        <wps:cNvCnPr>
                          <a:cxnSpLocks noChangeShapeType="1"/>
                        </wps:cNvCnPr>
                        <wps:spPr bwMode="auto">
                          <a:xfrm flipH="1">
                            <a:off x="5184423" y="1570100"/>
                            <a:ext cx="7200" cy="1939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3"/>
                        <wps:cNvCnPr>
                          <a:cxnSpLocks noChangeShapeType="1"/>
                        </wps:cNvCnPr>
                        <wps:spPr bwMode="auto">
                          <a:xfrm>
                            <a:off x="3927017" y="1621800"/>
                            <a:ext cx="800" cy="18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54"/>
                        <wps:cNvCnPr>
                          <a:cxnSpLocks noChangeShapeType="1"/>
                        </wps:cNvCnPr>
                        <wps:spPr bwMode="auto">
                          <a:xfrm flipH="1">
                            <a:off x="2545511" y="3537200"/>
                            <a:ext cx="7300" cy="17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55"/>
                        <wps:cNvCnPr>
                          <a:cxnSpLocks noChangeShapeType="1"/>
                        </wps:cNvCnPr>
                        <wps:spPr bwMode="auto">
                          <a:xfrm>
                            <a:off x="2562811" y="3979400"/>
                            <a:ext cx="8900" cy="18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B67F5B5" id="Полотно 697" o:spid="_x0000_s1225" editas="canvas" style="width:444.75pt;height:390pt;mso-position-horizontal-relative:char;mso-position-vertical-relative:line" coordsize="5648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">
                <v:shape id="_x0000_s1226" type="#_x0000_t75" style="position:absolute;width:56483;height:49530;visibility:visible;mso-wrap-style:square">
                  <v:fill o:detectmouseclick="t"/>
                  <v:path o:connecttype="none"/>
                </v:shape>
                <v:rect id="Rectangle 320" o:spid="_x0000_s1227" style="position:absolute;left:360;top:812;width:56090;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35722659" w14:textId="77777777" w:rsidR="00882378" w:rsidRDefault="00882378" w:rsidP="00675979">
                        <w:pPr>
                          <w:jc w:val="center"/>
                          <w:rPr>
                            <w:sz w:val="28"/>
                            <w:szCs w:val="28"/>
                            <w:lang w:val="uk-UA"/>
                          </w:rPr>
                        </w:pPr>
                        <w:r w:rsidRPr="00AA2818">
                          <w:rPr>
                            <w:lang w:val="uk-UA"/>
                          </w:rPr>
                          <w:t>ШЕСТИЧЛЕННІ ГЕТЕРОЦИКЛИ З ДВОМА ГЕТ</w:t>
                        </w:r>
                        <w:r>
                          <w:rPr>
                            <w:sz w:val="28"/>
                            <w:szCs w:val="28"/>
                            <w:lang w:val="uk-UA"/>
                          </w:rPr>
                          <w:t>ЕРОАТОМАМИ</w:t>
                        </w:r>
                      </w:p>
                    </w:txbxContent>
                  </v:textbox>
                </v:rect>
                <v:rect id="Rectangle 321" o:spid="_x0000_s1228" style="position:absolute;left:408;top:5512;width:24248;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6B9BA437" w14:textId="77777777" w:rsidR="00882378" w:rsidRPr="00AA2818" w:rsidRDefault="00882378" w:rsidP="00675979">
                        <w:pPr>
                          <w:jc w:val="center"/>
                          <w:rPr>
                            <w:lang w:val="uk-UA"/>
                          </w:rPr>
                        </w:pPr>
                        <w:r w:rsidRPr="00AA2818">
                          <w:rPr>
                            <w:lang w:val="uk-UA"/>
                          </w:rPr>
                          <w:t>СПОСОБИ ДОБУВАННЯ</w:t>
                        </w:r>
                      </w:p>
                    </w:txbxContent>
                  </v:textbox>
                </v:rect>
                <v:rect id="Rectangle 322" o:spid="_x0000_s1229" style="position:absolute;left:31522;top:5512;width:22848;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5AAEA22A" w14:textId="77777777" w:rsidR="00882378" w:rsidRPr="00AA2818" w:rsidRDefault="00882378" w:rsidP="00675979">
                        <w:pPr>
                          <w:jc w:val="center"/>
                          <w:rPr>
                            <w:lang w:val="uk-UA"/>
                          </w:rPr>
                        </w:pPr>
                        <w:r w:rsidRPr="00AA2818">
                          <w:rPr>
                            <w:lang w:val="uk-UA"/>
                          </w:rPr>
                          <w:t>БУДОВА МОЛЕКУЛ</w:t>
                        </w:r>
                      </w:p>
                    </w:txbxContent>
                  </v:textbox>
                </v:rect>
                <v:rect id="Rectangle 323" o:spid="_x0000_s1230" style="position:absolute;left:408;top:12272;width:79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48F7BFB5" w14:textId="77777777" w:rsidR="00882378" w:rsidRDefault="00882378" w:rsidP="00675979">
                        <w:pPr>
                          <w:jc w:val="center"/>
                          <w:rPr>
                            <w:sz w:val="28"/>
                            <w:szCs w:val="28"/>
                            <w:lang w:val="uk-UA"/>
                          </w:rPr>
                        </w:pPr>
                        <w:r>
                          <w:rPr>
                            <w:sz w:val="28"/>
                            <w:szCs w:val="28"/>
                            <w:lang w:val="uk-UA"/>
                          </w:rPr>
                          <w:t>Піразин</w:t>
                        </w:r>
                      </w:p>
                    </w:txbxContent>
                  </v:textbox>
                </v:rect>
                <v:rect id="Rectangle 324" o:spid="_x0000_s1231" style="position:absolute;left:12982;top:12272;width:16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1D1B2E64" w14:textId="77777777" w:rsidR="00882378" w:rsidRDefault="00882378" w:rsidP="00675979">
                        <w:pPr>
                          <w:jc w:val="center"/>
                          <w:rPr>
                            <w:sz w:val="28"/>
                            <w:szCs w:val="28"/>
                            <w:lang w:val="uk-UA"/>
                          </w:rPr>
                        </w:pPr>
                        <w:r>
                          <w:rPr>
                            <w:sz w:val="28"/>
                            <w:szCs w:val="28"/>
                            <w:lang w:val="uk-UA"/>
                          </w:rPr>
                          <w:t>Піримідин</w:t>
                        </w:r>
                      </w:p>
                    </w:txbxContent>
                  </v:textbox>
                </v:rect>
                <v:rect id="Rectangle 325" o:spid="_x0000_s1232" style="position:absolute;left:33319;top:12272;width:10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4F364DDA" w14:textId="77777777" w:rsidR="00882378" w:rsidRDefault="00882378" w:rsidP="00675979">
                        <w:pPr>
                          <w:jc w:val="center"/>
                          <w:rPr>
                            <w:sz w:val="28"/>
                            <w:szCs w:val="28"/>
                            <w:lang w:val="uk-UA"/>
                          </w:rPr>
                        </w:pPr>
                        <w:r>
                          <w:rPr>
                            <w:sz w:val="28"/>
                            <w:szCs w:val="28"/>
                            <w:lang w:val="uk-UA"/>
                          </w:rPr>
                          <w:t>Піперазин</w:t>
                        </w:r>
                      </w:p>
                    </w:txbxContent>
                  </v:textbox>
                </v:rect>
                <v:rect id="Rectangle 326" o:spid="_x0000_s1233" style="position:absolute;left:46128;top:12272;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75DCC771" w14:textId="77777777" w:rsidR="00882378" w:rsidRDefault="00882378" w:rsidP="00675979">
                        <w:pPr>
                          <w:jc w:val="center"/>
                          <w:rPr>
                            <w:sz w:val="28"/>
                            <w:szCs w:val="28"/>
                            <w:lang w:val="uk-UA"/>
                          </w:rPr>
                        </w:pPr>
                        <w:r>
                          <w:rPr>
                            <w:sz w:val="28"/>
                            <w:szCs w:val="28"/>
                            <w:lang w:val="uk-UA"/>
                          </w:rPr>
                          <w:t>Фенотіазин</w:t>
                        </w:r>
                      </w:p>
                    </w:txbxContent>
                  </v:textbox>
                </v:rect>
                <v:rect id="Rectangle 327" o:spid="_x0000_s1234" style="position:absolute;left:16665;top:17694;width:14857;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66DC3691" w14:textId="77777777" w:rsidR="00882378" w:rsidRDefault="00882378" w:rsidP="00675979">
                        <w:pPr>
                          <w:jc w:val="center"/>
                          <w:rPr>
                            <w:sz w:val="28"/>
                            <w:szCs w:val="28"/>
                            <w:lang w:val="uk-UA"/>
                          </w:rPr>
                        </w:pPr>
                        <w:r>
                          <w:rPr>
                            <w:sz w:val="28"/>
                            <w:szCs w:val="28"/>
                            <w:lang w:val="uk-UA"/>
                          </w:rPr>
                          <w:t>Амінопіримідини</w:t>
                        </w:r>
                      </w:p>
                    </w:txbxContent>
                  </v:textbox>
                </v:rect>
                <v:rect id="Rectangle 328" o:spid="_x0000_s1235" style="position:absolute;left:16665;top:23412;width:1755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3DF32F82" w14:textId="77777777" w:rsidR="00882378" w:rsidRDefault="00882378" w:rsidP="00675979">
                        <w:pPr>
                          <w:jc w:val="center"/>
                          <w:rPr>
                            <w:sz w:val="28"/>
                            <w:szCs w:val="28"/>
                            <w:lang w:val="uk-UA"/>
                          </w:rPr>
                        </w:pPr>
                        <w:r>
                          <w:rPr>
                            <w:sz w:val="28"/>
                            <w:szCs w:val="28"/>
                            <w:lang w:val="uk-UA"/>
                          </w:rPr>
                          <w:t>Гідроксипіримідини</w:t>
                        </w:r>
                      </w:p>
                    </w:txbxContent>
                  </v:textbox>
                </v:rect>
                <v:rect id="Rectangle 329" o:spid="_x0000_s1236" style="position:absolute;left:16665;top:29130;width:17553;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7F5199E4" w14:textId="77777777" w:rsidR="00882378" w:rsidRPr="00AA2818" w:rsidRDefault="00882378" w:rsidP="00675979">
                        <w:pPr>
                          <w:jc w:val="center"/>
                          <w:rPr>
                            <w:sz w:val="22"/>
                            <w:szCs w:val="22"/>
                            <w:lang w:val="uk-UA"/>
                          </w:rPr>
                        </w:pPr>
                        <w:r w:rsidRPr="00AA2818">
                          <w:rPr>
                            <w:sz w:val="22"/>
                            <w:szCs w:val="22"/>
                            <w:lang w:val="uk-UA"/>
                          </w:rPr>
                          <w:t>Барбітурова кислота</w:t>
                        </w:r>
                      </w:p>
                    </w:txbxContent>
                  </v:textbox>
                </v:rect>
                <v:rect id="Rectangle 330" o:spid="_x0000_s1237" style="position:absolute;left:12132;top:36833;width:27430;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5584FCA7" w14:textId="77777777" w:rsidR="00882378" w:rsidRPr="00AA2818" w:rsidRDefault="00882378" w:rsidP="00675979">
                        <w:pPr>
                          <w:jc w:val="center"/>
                          <w:rPr>
                            <w:sz w:val="22"/>
                            <w:szCs w:val="22"/>
                            <w:lang w:val="uk-UA"/>
                          </w:rPr>
                        </w:pPr>
                        <w:r w:rsidRPr="00AA2818">
                          <w:rPr>
                            <w:sz w:val="22"/>
                            <w:szCs w:val="22"/>
                            <w:lang w:val="uk-UA"/>
                          </w:rPr>
                          <w:t>ХІМІЧНІ ВЛАСТИВОСТІ</w:t>
                        </w:r>
                      </w:p>
                    </w:txbxContent>
                  </v:textbox>
                </v:rect>
                <v:rect id="Rectangle 331" o:spid="_x0000_s1238" style="position:absolute;left:11953;top:41517;width:35907;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6FE5F9E5" w14:textId="77777777" w:rsidR="00882378" w:rsidRPr="00AA2818" w:rsidRDefault="00882378" w:rsidP="00675979">
                        <w:pPr>
                          <w:jc w:val="center"/>
                          <w:rPr>
                            <w:sz w:val="22"/>
                            <w:szCs w:val="22"/>
                            <w:lang w:val="uk-UA"/>
                          </w:rPr>
                        </w:pPr>
                        <w:r w:rsidRPr="00AA2818">
                          <w:rPr>
                            <w:sz w:val="22"/>
                            <w:szCs w:val="22"/>
                            <w:lang w:val="uk-UA"/>
                          </w:rPr>
                          <w:t>ЯКІСНІ РЕАКЦІЇ (ІДЕНТИФІКАЦІЯ)</w:t>
                        </w:r>
                      </w:p>
                    </w:txbxContent>
                  </v:textbox>
                </v:rect>
                <v:line id="Line 333" o:spid="_x0000_s1239" style="position:absolute;flip:x;visibility:visible;mso-wrap-style:square" from="16398,3773" to="1648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334" o:spid="_x0000_s1240" style="position:absolute;flip:x;visibility:visible;mso-wrap-style:square" from="39610,3773" to="3969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335" o:spid="_x0000_s1241" style="position:absolute;visibility:visible;mso-wrap-style:square" from="6367,10459" to="49803,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36" o:spid="_x0000_s1242" style="position:absolute;flip:x;visibility:visible;mso-wrap-style:square" from="13921,8974" to="13994,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337" o:spid="_x0000_s1243" style="position:absolute;flip:x;visibility:visible;mso-wrap-style:square" from="42792,8884" to="42865,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338" o:spid="_x0000_s1244" style="position:absolute;visibility:visible;mso-wrap-style:square" from="6367,10459" to="6375,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339" o:spid="_x0000_s1245" style="position:absolute;visibility:visible;mso-wrap-style:square" from="21232,10459" to="21321,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340" o:spid="_x0000_s1246" style="position:absolute;visibility:visible;mso-wrap-style:square" from="39513,10459" to="39602,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341" o:spid="_x0000_s1247" style="position:absolute;visibility:visible;mso-wrap-style:square" from="49803,10459" to="49820,1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342" o:spid="_x0000_s1248" style="position:absolute;visibility:visible;mso-wrap-style:square" from="14374,15791" to="14382,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343" o:spid="_x0000_s1249" style="position:absolute;visibility:visible;mso-wrap-style:square" from="14374,18843" to="16665,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344" o:spid="_x0000_s1250" style="position:absolute;visibility:visible;mso-wrap-style:square" from="14374,25701" to="16665,2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345" o:spid="_x0000_s1251" style="position:absolute;visibility:visible;mso-wrap-style:square" from="14374,31419" to="16665,3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346" o:spid="_x0000_s1252" style="position:absolute;flip:x;visibility:visible;mso-wrap-style:square" from="36687,25725" to="36696,3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347" o:spid="_x0000_s1253" style="position:absolute;visibility:visible;mso-wrap-style:square" from="4991,35003" to="51844,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48" o:spid="_x0000_s1254" style="position:absolute;visibility:visible;mso-wrap-style:square" from="32664,18826" to="34947,1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349" o:spid="_x0000_s1255" style="position:absolute;visibility:visible;mso-wrap-style:square" from="34947,25725" to="37230,2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350" o:spid="_x0000_s1256" style="position:absolute;visibility:visible;mso-wrap-style:square" from="34218,31410" to="36509,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351" o:spid="_x0000_s1257" style="position:absolute;flip:x;visibility:visible;mso-wrap-style:square" from="5063,15873" to="5144,3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352" o:spid="_x0000_s1258" style="position:absolute;flip:x;visibility:visible;mso-wrap-style:square" from="51844,15701" to="51916,3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53" o:spid="_x0000_s1259" style="position:absolute;visibility:visible;mso-wrap-style:square" from="39270,16218" to="39278,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354" o:spid="_x0000_s1260" style="position:absolute;flip:x;visibility:visible;mso-wrap-style:square" from="25455,35372" to="25528,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355" o:spid="_x0000_s1261" style="position:absolute;visibility:visible;mso-wrap-style:square" from="25628,39794" to="25717,4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w10:anchorlock/>
              </v:group>
            </w:pict>
          </mc:Fallback>
        </mc:AlternateContent>
      </w:r>
      <w:r w:rsidR="003A38AF" w:rsidRPr="00856E09">
        <w:rPr>
          <w:b/>
          <w:sz w:val="28"/>
          <w:szCs w:val="28"/>
          <w:lang w:val="uk-UA"/>
        </w:rPr>
        <w:t>Тести для самоконтролю</w:t>
      </w:r>
    </w:p>
    <w:p w14:paraId="5715F260" w14:textId="77777777" w:rsidR="003A38AF" w:rsidRPr="00856E09" w:rsidRDefault="003A38AF" w:rsidP="00675979">
      <w:pPr>
        <w:ind w:firstLine="709"/>
        <w:jc w:val="center"/>
        <w:rPr>
          <w:b/>
          <w:sz w:val="28"/>
          <w:szCs w:val="28"/>
          <w:lang w:val="uk-UA"/>
        </w:rPr>
      </w:pPr>
    </w:p>
    <w:p w14:paraId="00004165" w14:textId="77777777" w:rsidR="003A38AF" w:rsidRPr="00856E09" w:rsidRDefault="003A38AF" w:rsidP="00675979">
      <w:pPr>
        <w:ind w:firstLine="709"/>
        <w:jc w:val="center"/>
        <w:rPr>
          <w:b/>
          <w:sz w:val="28"/>
          <w:szCs w:val="28"/>
          <w:lang w:val="uk-UA"/>
        </w:rPr>
      </w:pPr>
      <w:r w:rsidRPr="00856E09">
        <w:rPr>
          <w:b/>
          <w:sz w:val="28"/>
          <w:szCs w:val="28"/>
          <w:lang w:val="uk-UA"/>
        </w:rPr>
        <w:t xml:space="preserve"> 1</w:t>
      </w:r>
    </w:p>
    <w:p w14:paraId="24D95E1D" w14:textId="77777777" w:rsidR="003A38AF" w:rsidRPr="00856E09" w:rsidRDefault="003A38AF" w:rsidP="00675979">
      <w:pPr>
        <w:ind w:firstLine="709"/>
        <w:jc w:val="both"/>
        <w:rPr>
          <w:sz w:val="28"/>
          <w:szCs w:val="28"/>
          <w:lang w:val="uk-UA"/>
        </w:rPr>
      </w:pPr>
      <w:r w:rsidRPr="00856E09">
        <w:rPr>
          <w:sz w:val="28"/>
          <w:szCs w:val="28"/>
          <w:lang w:val="uk-UA"/>
        </w:rPr>
        <w:t>Бензімідазол представляє собою конденсовану гетероциклічну систему, яка складається з:</w:t>
      </w:r>
    </w:p>
    <w:p w14:paraId="41FC4EA3" w14:textId="77777777" w:rsidR="003A38AF" w:rsidRPr="00856E09" w:rsidRDefault="003A38AF" w:rsidP="00AA2818">
      <w:pPr>
        <w:ind w:firstLine="709"/>
        <w:jc w:val="both"/>
        <w:rPr>
          <w:sz w:val="28"/>
          <w:szCs w:val="28"/>
          <w:lang w:val="uk-UA"/>
        </w:rPr>
      </w:pPr>
      <w:r w:rsidRPr="00856E09">
        <w:rPr>
          <w:sz w:val="28"/>
          <w:szCs w:val="28"/>
          <w:lang w:val="uk-UA"/>
        </w:rPr>
        <w:t>а) бензольного та імідазольного кілець</w:t>
      </w:r>
    </w:p>
    <w:p w14:paraId="07618B26" w14:textId="77777777" w:rsidR="003A38AF" w:rsidRPr="00856E09" w:rsidRDefault="003A38AF" w:rsidP="00AA2818">
      <w:pPr>
        <w:ind w:firstLine="709"/>
        <w:jc w:val="both"/>
        <w:rPr>
          <w:sz w:val="28"/>
          <w:szCs w:val="28"/>
          <w:lang w:val="uk-UA"/>
        </w:rPr>
      </w:pPr>
      <w:r w:rsidRPr="00856E09">
        <w:rPr>
          <w:sz w:val="28"/>
          <w:szCs w:val="28"/>
          <w:lang w:val="uk-UA"/>
        </w:rPr>
        <w:t>б) фенольного та імідазольного кілець</w:t>
      </w:r>
    </w:p>
    <w:p w14:paraId="4423F2AB" w14:textId="77777777" w:rsidR="003A38AF" w:rsidRPr="00856E09" w:rsidRDefault="003A38AF" w:rsidP="00AA2818">
      <w:pPr>
        <w:ind w:firstLine="709"/>
        <w:jc w:val="both"/>
        <w:rPr>
          <w:sz w:val="28"/>
          <w:szCs w:val="28"/>
          <w:lang w:val="uk-UA"/>
        </w:rPr>
      </w:pPr>
      <w:r w:rsidRPr="00856E09">
        <w:rPr>
          <w:sz w:val="28"/>
          <w:szCs w:val="28"/>
          <w:lang w:val="uk-UA"/>
        </w:rPr>
        <w:t>в) бензольного та індольного кілець</w:t>
      </w:r>
    </w:p>
    <w:p w14:paraId="32215700" w14:textId="77777777" w:rsidR="003A38AF" w:rsidRPr="00856E09" w:rsidRDefault="003A38AF" w:rsidP="00B06986">
      <w:pPr>
        <w:ind w:firstLine="709"/>
        <w:jc w:val="both"/>
        <w:rPr>
          <w:sz w:val="28"/>
          <w:szCs w:val="28"/>
          <w:lang w:val="uk-UA"/>
        </w:rPr>
      </w:pPr>
      <w:r w:rsidRPr="00856E09">
        <w:rPr>
          <w:sz w:val="28"/>
          <w:szCs w:val="28"/>
          <w:lang w:val="uk-UA"/>
        </w:rPr>
        <w:t>г) бензольного та фенольного кілець</w:t>
      </w:r>
    </w:p>
    <w:p w14:paraId="44135C6A" w14:textId="77777777" w:rsidR="003A38AF" w:rsidRPr="00856E09" w:rsidRDefault="003A38AF" w:rsidP="00675979">
      <w:pPr>
        <w:ind w:firstLine="709"/>
        <w:jc w:val="center"/>
        <w:rPr>
          <w:b/>
          <w:sz w:val="28"/>
          <w:szCs w:val="28"/>
          <w:lang w:val="uk-UA"/>
        </w:rPr>
      </w:pPr>
      <w:r w:rsidRPr="00856E09">
        <w:rPr>
          <w:b/>
          <w:sz w:val="28"/>
          <w:szCs w:val="28"/>
          <w:lang w:val="uk-UA"/>
        </w:rPr>
        <w:t xml:space="preserve"> 2</w:t>
      </w:r>
    </w:p>
    <w:p w14:paraId="35CD17F0" w14:textId="77777777" w:rsidR="003A38AF" w:rsidRPr="00856E09" w:rsidRDefault="003A38AF" w:rsidP="00675979">
      <w:pPr>
        <w:ind w:firstLine="709"/>
        <w:jc w:val="both"/>
        <w:rPr>
          <w:sz w:val="28"/>
          <w:szCs w:val="28"/>
          <w:lang w:val="uk-UA"/>
        </w:rPr>
      </w:pPr>
      <w:r w:rsidRPr="00856E09">
        <w:rPr>
          <w:sz w:val="28"/>
          <w:szCs w:val="28"/>
          <w:lang w:val="uk-UA"/>
        </w:rPr>
        <w:t>До ізомерів діазину відносяться</w:t>
      </w:r>
      <w:r>
        <w:rPr>
          <w:sz w:val="28"/>
          <w:szCs w:val="28"/>
          <w:lang w:val="uk-UA"/>
        </w:rPr>
        <w:t>:</w:t>
      </w:r>
    </w:p>
    <w:p w14:paraId="181C2C54" w14:textId="77777777" w:rsidR="003A38AF" w:rsidRPr="00856E09" w:rsidRDefault="003A38AF" w:rsidP="00B06986">
      <w:pPr>
        <w:ind w:firstLine="709"/>
        <w:jc w:val="both"/>
        <w:rPr>
          <w:sz w:val="28"/>
          <w:szCs w:val="28"/>
          <w:lang w:val="uk-UA"/>
        </w:rPr>
      </w:pPr>
      <w:r w:rsidRPr="00856E09">
        <w:rPr>
          <w:sz w:val="28"/>
          <w:szCs w:val="28"/>
          <w:lang w:val="uk-UA"/>
        </w:rPr>
        <w:t>а) піридазин, піримідин, пірол</w:t>
      </w:r>
    </w:p>
    <w:p w14:paraId="0BDD59B3" w14:textId="77777777" w:rsidR="003A38AF" w:rsidRPr="00856E09" w:rsidRDefault="003A38AF" w:rsidP="00675979">
      <w:pPr>
        <w:ind w:firstLine="709"/>
        <w:jc w:val="both"/>
        <w:rPr>
          <w:sz w:val="28"/>
          <w:szCs w:val="28"/>
          <w:lang w:val="uk-UA"/>
        </w:rPr>
      </w:pPr>
      <w:r w:rsidRPr="00856E09">
        <w:rPr>
          <w:sz w:val="28"/>
          <w:szCs w:val="28"/>
          <w:lang w:val="uk-UA"/>
        </w:rPr>
        <w:t>б) піролідин, піримідин, піразин</w:t>
      </w:r>
    </w:p>
    <w:p w14:paraId="45C6F0EF" w14:textId="77777777" w:rsidR="003A38AF" w:rsidRPr="00856E09" w:rsidRDefault="003A38AF" w:rsidP="00675979">
      <w:pPr>
        <w:ind w:firstLine="709"/>
        <w:jc w:val="both"/>
        <w:rPr>
          <w:sz w:val="28"/>
          <w:szCs w:val="28"/>
          <w:lang w:val="uk-UA"/>
        </w:rPr>
      </w:pPr>
      <w:r w:rsidRPr="00856E09">
        <w:rPr>
          <w:sz w:val="28"/>
          <w:szCs w:val="28"/>
          <w:lang w:val="uk-UA"/>
        </w:rPr>
        <w:t>в) піримідин, пірол, піролідин</w:t>
      </w:r>
    </w:p>
    <w:p w14:paraId="7C15D08B" w14:textId="77777777" w:rsidR="003A38AF" w:rsidRPr="00856E09" w:rsidRDefault="003A38AF" w:rsidP="00B06986">
      <w:pPr>
        <w:ind w:firstLine="709"/>
        <w:jc w:val="both"/>
        <w:rPr>
          <w:sz w:val="28"/>
          <w:szCs w:val="28"/>
          <w:lang w:val="uk-UA"/>
        </w:rPr>
      </w:pPr>
      <w:r w:rsidRPr="00856E09">
        <w:rPr>
          <w:sz w:val="28"/>
          <w:szCs w:val="28"/>
          <w:lang w:val="uk-UA"/>
        </w:rPr>
        <w:t>г) піридазин, піримідин, піразин</w:t>
      </w:r>
    </w:p>
    <w:p w14:paraId="6BEE6EE3" w14:textId="77777777" w:rsidR="003A38AF" w:rsidRPr="00856E09" w:rsidRDefault="003A38AF" w:rsidP="00675979">
      <w:pPr>
        <w:ind w:firstLine="709"/>
        <w:jc w:val="center"/>
        <w:rPr>
          <w:b/>
          <w:sz w:val="28"/>
          <w:szCs w:val="28"/>
          <w:lang w:val="uk-UA"/>
        </w:rPr>
      </w:pPr>
      <w:r w:rsidRPr="00856E09">
        <w:rPr>
          <w:b/>
          <w:sz w:val="28"/>
          <w:szCs w:val="28"/>
          <w:lang w:val="uk-UA"/>
        </w:rPr>
        <w:t>3</w:t>
      </w:r>
    </w:p>
    <w:p w14:paraId="3520E730" w14:textId="77777777" w:rsidR="003A38AF" w:rsidRPr="00856E09" w:rsidRDefault="003A38AF" w:rsidP="00675979">
      <w:pPr>
        <w:ind w:firstLine="709"/>
        <w:jc w:val="both"/>
        <w:rPr>
          <w:sz w:val="28"/>
          <w:szCs w:val="28"/>
          <w:lang w:val="uk-UA"/>
        </w:rPr>
      </w:pPr>
      <w:r w:rsidRPr="00856E09">
        <w:rPr>
          <w:sz w:val="28"/>
          <w:szCs w:val="28"/>
          <w:lang w:val="uk-UA"/>
        </w:rPr>
        <w:t>Феназон є похідним:</w:t>
      </w:r>
    </w:p>
    <w:p w14:paraId="4A51E57E" w14:textId="77777777" w:rsidR="003A38AF" w:rsidRPr="00856E09" w:rsidRDefault="003A38AF" w:rsidP="00675979">
      <w:pPr>
        <w:ind w:firstLine="709"/>
        <w:jc w:val="both"/>
        <w:rPr>
          <w:sz w:val="28"/>
          <w:szCs w:val="28"/>
          <w:lang w:val="uk-UA"/>
        </w:rPr>
      </w:pPr>
      <w:r w:rsidRPr="00856E09">
        <w:rPr>
          <w:sz w:val="28"/>
          <w:szCs w:val="28"/>
          <w:lang w:val="uk-UA"/>
        </w:rPr>
        <w:t>а) піримідину</w:t>
      </w:r>
    </w:p>
    <w:p w14:paraId="42DDF06F" w14:textId="77777777" w:rsidR="003A38AF" w:rsidRPr="00856E09" w:rsidRDefault="003A38AF" w:rsidP="00675979">
      <w:pPr>
        <w:ind w:firstLine="709"/>
        <w:jc w:val="both"/>
        <w:rPr>
          <w:sz w:val="28"/>
          <w:szCs w:val="28"/>
          <w:lang w:val="uk-UA"/>
        </w:rPr>
      </w:pPr>
      <w:r w:rsidRPr="00856E09">
        <w:rPr>
          <w:sz w:val="28"/>
          <w:szCs w:val="28"/>
          <w:lang w:val="uk-UA"/>
        </w:rPr>
        <w:t>б) піроліну</w:t>
      </w:r>
    </w:p>
    <w:p w14:paraId="575DAE1C" w14:textId="77777777" w:rsidR="003A38AF" w:rsidRPr="00856E09" w:rsidRDefault="003A38AF" w:rsidP="00675979">
      <w:pPr>
        <w:ind w:firstLine="709"/>
        <w:jc w:val="both"/>
        <w:rPr>
          <w:sz w:val="28"/>
          <w:szCs w:val="28"/>
          <w:lang w:val="uk-UA"/>
        </w:rPr>
      </w:pPr>
      <w:r w:rsidRPr="00856E09">
        <w:rPr>
          <w:sz w:val="28"/>
          <w:szCs w:val="28"/>
          <w:lang w:val="uk-UA"/>
        </w:rPr>
        <w:t>в) піразину</w:t>
      </w:r>
    </w:p>
    <w:p w14:paraId="3FED5591" w14:textId="77777777" w:rsidR="003A38AF" w:rsidRPr="00856E09" w:rsidRDefault="003A38AF" w:rsidP="00B06986">
      <w:pPr>
        <w:ind w:firstLine="709"/>
        <w:jc w:val="both"/>
        <w:rPr>
          <w:sz w:val="28"/>
          <w:szCs w:val="28"/>
          <w:lang w:val="uk-UA"/>
        </w:rPr>
      </w:pPr>
      <w:r w:rsidRPr="00856E09">
        <w:rPr>
          <w:sz w:val="28"/>
          <w:szCs w:val="28"/>
          <w:lang w:val="uk-UA"/>
        </w:rPr>
        <w:t>г) піридазину</w:t>
      </w:r>
    </w:p>
    <w:p w14:paraId="0EF87D03" w14:textId="77777777" w:rsidR="003A38AF" w:rsidRPr="00856E09" w:rsidRDefault="003A38AF" w:rsidP="00675979">
      <w:pPr>
        <w:ind w:firstLine="709"/>
        <w:jc w:val="center"/>
        <w:rPr>
          <w:b/>
          <w:sz w:val="28"/>
          <w:szCs w:val="28"/>
          <w:lang w:val="uk-UA"/>
        </w:rPr>
      </w:pPr>
      <w:r w:rsidRPr="00856E09">
        <w:rPr>
          <w:b/>
          <w:sz w:val="28"/>
          <w:szCs w:val="28"/>
          <w:lang w:val="uk-UA"/>
        </w:rPr>
        <w:t>4</w:t>
      </w:r>
    </w:p>
    <w:p w14:paraId="6DE08DB1" w14:textId="77777777" w:rsidR="003A38AF" w:rsidRPr="00856E09" w:rsidRDefault="003A38AF" w:rsidP="00675979">
      <w:pPr>
        <w:ind w:firstLine="709"/>
        <w:jc w:val="both"/>
        <w:rPr>
          <w:sz w:val="28"/>
          <w:szCs w:val="28"/>
          <w:lang w:val="uk-UA"/>
        </w:rPr>
      </w:pPr>
      <w:r w:rsidRPr="00856E09">
        <w:rPr>
          <w:sz w:val="28"/>
          <w:szCs w:val="28"/>
          <w:lang w:val="uk-UA"/>
        </w:rPr>
        <w:t>Як отримують піразин?</w:t>
      </w:r>
    </w:p>
    <w:p w14:paraId="5AA8A294" w14:textId="77777777" w:rsidR="003A38AF" w:rsidRPr="00856E09" w:rsidRDefault="003A38AF" w:rsidP="00675979">
      <w:pPr>
        <w:ind w:firstLine="709"/>
        <w:jc w:val="both"/>
        <w:rPr>
          <w:sz w:val="28"/>
          <w:szCs w:val="28"/>
          <w:lang w:val="uk-UA"/>
        </w:rPr>
      </w:pPr>
      <w:r w:rsidRPr="00856E09">
        <w:rPr>
          <w:sz w:val="28"/>
          <w:szCs w:val="28"/>
          <w:lang w:val="uk-UA"/>
        </w:rPr>
        <w:t>а) конденсацією 1,2-диамінів з 1,2-дикарбонільними сполуками</w:t>
      </w:r>
    </w:p>
    <w:p w14:paraId="1271FB88" w14:textId="77777777" w:rsidR="003A38AF" w:rsidRPr="00856E09" w:rsidRDefault="003A38AF" w:rsidP="00AA2818">
      <w:pPr>
        <w:ind w:firstLine="709"/>
        <w:jc w:val="both"/>
        <w:rPr>
          <w:sz w:val="28"/>
          <w:szCs w:val="28"/>
          <w:lang w:val="uk-UA"/>
        </w:rPr>
      </w:pPr>
      <w:r w:rsidRPr="00856E09">
        <w:rPr>
          <w:sz w:val="28"/>
          <w:szCs w:val="28"/>
          <w:lang w:val="uk-UA"/>
        </w:rPr>
        <w:t>б) конденсацією сечовини або тіосечовини з 1,3-дикарбонільними сполуками</w:t>
      </w:r>
    </w:p>
    <w:p w14:paraId="39CB5C3C" w14:textId="77777777" w:rsidR="003A38AF" w:rsidRPr="00856E09" w:rsidRDefault="003A38AF" w:rsidP="00AA2818">
      <w:pPr>
        <w:ind w:firstLine="709"/>
        <w:jc w:val="both"/>
        <w:rPr>
          <w:sz w:val="28"/>
          <w:szCs w:val="28"/>
          <w:lang w:val="uk-UA"/>
        </w:rPr>
      </w:pPr>
      <w:r w:rsidRPr="00856E09">
        <w:rPr>
          <w:sz w:val="28"/>
          <w:szCs w:val="28"/>
          <w:lang w:val="uk-UA"/>
        </w:rPr>
        <w:t>в)</w:t>
      </w:r>
      <w:r>
        <w:rPr>
          <w:sz w:val="28"/>
          <w:szCs w:val="28"/>
          <w:lang w:val="uk-UA"/>
        </w:rPr>
        <w:t> </w:t>
      </w:r>
      <w:r w:rsidRPr="00856E09">
        <w:rPr>
          <w:sz w:val="28"/>
          <w:szCs w:val="28"/>
          <w:lang w:val="uk-UA"/>
        </w:rPr>
        <w:t xml:space="preserve">конденсацією гідразину з насиченоюбо ненасиченою </w:t>
      </w:r>
      <w:r w:rsidRPr="00856E09">
        <w:rPr>
          <w:sz w:val="28"/>
          <w:szCs w:val="28"/>
          <w:lang w:val="uk-UA"/>
        </w:rPr>
        <w:br/>
        <w:t>1,4-дикарбонільною сполукою</w:t>
      </w:r>
    </w:p>
    <w:p w14:paraId="499E3CBE" w14:textId="77777777" w:rsidR="003A38AF" w:rsidRPr="00856E09" w:rsidRDefault="003A38AF" w:rsidP="00B06986">
      <w:pPr>
        <w:ind w:firstLine="709"/>
        <w:jc w:val="both"/>
        <w:rPr>
          <w:sz w:val="28"/>
          <w:szCs w:val="28"/>
          <w:lang w:val="uk-UA"/>
        </w:rPr>
      </w:pPr>
      <w:r w:rsidRPr="00856E09">
        <w:rPr>
          <w:sz w:val="28"/>
          <w:szCs w:val="28"/>
          <w:lang w:val="uk-UA"/>
        </w:rPr>
        <w:t>г) синтезом Скраупа</w:t>
      </w:r>
    </w:p>
    <w:p w14:paraId="568D21C9" w14:textId="77777777" w:rsidR="003A38AF" w:rsidRPr="00856E09" w:rsidRDefault="003A38AF" w:rsidP="00D419ED">
      <w:pPr>
        <w:ind w:firstLine="709"/>
        <w:jc w:val="center"/>
        <w:rPr>
          <w:b/>
          <w:sz w:val="28"/>
          <w:szCs w:val="28"/>
          <w:lang w:val="uk-UA"/>
        </w:rPr>
      </w:pPr>
      <w:r w:rsidRPr="00856E09">
        <w:rPr>
          <w:b/>
          <w:sz w:val="28"/>
          <w:szCs w:val="28"/>
          <w:lang w:val="uk-UA"/>
        </w:rPr>
        <w:t>5</w:t>
      </w:r>
    </w:p>
    <w:p w14:paraId="7F55F0E9" w14:textId="77777777" w:rsidR="003A38AF" w:rsidRPr="00856E09" w:rsidRDefault="003A38AF" w:rsidP="00D419ED">
      <w:pPr>
        <w:ind w:firstLine="709"/>
        <w:jc w:val="both"/>
        <w:rPr>
          <w:sz w:val="28"/>
          <w:szCs w:val="28"/>
          <w:lang w:val="uk-UA"/>
        </w:rPr>
      </w:pPr>
      <w:r w:rsidRPr="00856E09">
        <w:rPr>
          <w:sz w:val="28"/>
          <w:szCs w:val="28"/>
          <w:lang w:val="uk-UA"/>
        </w:rPr>
        <w:t>Визначте синонім піразину:</w:t>
      </w:r>
    </w:p>
    <w:p w14:paraId="1F081322" w14:textId="77777777" w:rsidR="003A38AF" w:rsidRPr="00856E09" w:rsidRDefault="003A38AF" w:rsidP="00D419ED">
      <w:pPr>
        <w:ind w:firstLine="709"/>
        <w:jc w:val="both"/>
        <w:rPr>
          <w:sz w:val="28"/>
          <w:szCs w:val="28"/>
          <w:lang w:val="uk-UA"/>
        </w:rPr>
      </w:pPr>
      <w:r w:rsidRPr="00856E09">
        <w:rPr>
          <w:sz w:val="28"/>
          <w:szCs w:val="28"/>
          <w:lang w:val="uk-UA"/>
        </w:rPr>
        <w:t>а) піримідин</w:t>
      </w:r>
    </w:p>
    <w:p w14:paraId="13D2B5D4" w14:textId="77777777" w:rsidR="003A38AF" w:rsidRPr="00856E09" w:rsidRDefault="003A38AF" w:rsidP="00D419ED">
      <w:pPr>
        <w:ind w:firstLine="709"/>
        <w:jc w:val="both"/>
        <w:rPr>
          <w:sz w:val="28"/>
          <w:szCs w:val="28"/>
          <w:lang w:val="uk-UA"/>
        </w:rPr>
      </w:pPr>
      <w:r w:rsidRPr="00856E09">
        <w:rPr>
          <w:sz w:val="28"/>
          <w:szCs w:val="28"/>
          <w:lang w:val="uk-UA"/>
        </w:rPr>
        <w:t>б) дибензо-1,4-тіазин</w:t>
      </w:r>
    </w:p>
    <w:p w14:paraId="15963B84" w14:textId="77777777" w:rsidR="003A38AF" w:rsidRPr="00856E09" w:rsidRDefault="003A38AF" w:rsidP="00D419ED">
      <w:pPr>
        <w:ind w:firstLine="709"/>
        <w:jc w:val="both"/>
        <w:rPr>
          <w:sz w:val="28"/>
          <w:szCs w:val="28"/>
          <w:lang w:val="uk-UA"/>
        </w:rPr>
      </w:pPr>
      <w:r w:rsidRPr="00856E09">
        <w:rPr>
          <w:sz w:val="28"/>
          <w:szCs w:val="28"/>
          <w:lang w:val="uk-UA"/>
        </w:rPr>
        <w:t>в) 1,4-діазин</w:t>
      </w:r>
    </w:p>
    <w:p w14:paraId="3F7604F4" w14:textId="77777777" w:rsidR="003A38AF" w:rsidRPr="00856E09" w:rsidRDefault="003A38AF" w:rsidP="00D419ED">
      <w:pPr>
        <w:ind w:firstLine="709"/>
        <w:jc w:val="both"/>
        <w:rPr>
          <w:sz w:val="28"/>
          <w:szCs w:val="28"/>
          <w:lang w:val="uk-UA"/>
        </w:rPr>
      </w:pPr>
      <w:r w:rsidRPr="00856E09">
        <w:rPr>
          <w:sz w:val="28"/>
          <w:szCs w:val="28"/>
          <w:lang w:val="uk-UA"/>
        </w:rPr>
        <w:t>г) 1,2-діазин</w:t>
      </w:r>
    </w:p>
    <w:p w14:paraId="2DA8E1DA" w14:textId="77777777" w:rsidR="003A38AF" w:rsidRPr="00856E09" w:rsidRDefault="003A38AF" w:rsidP="00AA2818">
      <w:pPr>
        <w:ind w:firstLine="709"/>
        <w:jc w:val="both"/>
        <w:rPr>
          <w:sz w:val="28"/>
          <w:szCs w:val="28"/>
          <w:lang w:val="uk-UA"/>
        </w:rPr>
      </w:pPr>
    </w:p>
    <w:p w14:paraId="42ED4089" w14:textId="77777777" w:rsidR="003A38AF" w:rsidRPr="00856E09" w:rsidRDefault="003A38AF" w:rsidP="00B06986">
      <w:pPr>
        <w:ind w:firstLine="709"/>
        <w:jc w:val="center"/>
        <w:rPr>
          <w:b/>
          <w:sz w:val="28"/>
          <w:szCs w:val="28"/>
          <w:lang w:val="uk-UA"/>
        </w:rPr>
      </w:pPr>
    </w:p>
    <w:p w14:paraId="22D1A788" w14:textId="77777777" w:rsidR="003A38AF" w:rsidRPr="00856E09" w:rsidRDefault="003A38AF" w:rsidP="00B06986">
      <w:pPr>
        <w:ind w:firstLine="709"/>
        <w:jc w:val="center"/>
        <w:rPr>
          <w:b/>
          <w:sz w:val="28"/>
          <w:szCs w:val="28"/>
          <w:lang w:val="uk-UA"/>
        </w:rPr>
      </w:pPr>
      <w:r w:rsidRPr="00856E09">
        <w:rPr>
          <w:b/>
          <w:sz w:val="28"/>
          <w:szCs w:val="28"/>
          <w:lang w:val="uk-UA"/>
        </w:rPr>
        <w:t>Практичні завдання</w:t>
      </w:r>
    </w:p>
    <w:p w14:paraId="6014C520" w14:textId="77777777" w:rsidR="003A38AF" w:rsidRPr="00856E09" w:rsidRDefault="003A38AF" w:rsidP="00E27BBA">
      <w:pPr>
        <w:spacing w:line="260" w:lineRule="auto"/>
        <w:ind w:firstLine="709"/>
        <w:jc w:val="both"/>
        <w:rPr>
          <w:color w:val="000000"/>
          <w:sz w:val="28"/>
          <w:lang w:val="uk-UA"/>
        </w:rPr>
      </w:pPr>
      <w:r w:rsidRPr="00856E09">
        <w:rPr>
          <w:bCs/>
          <w:sz w:val="28"/>
          <w:szCs w:val="22"/>
          <w:lang w:val="uk-UA"/>
        </w:rPr>
        <w:t>1.</w:t>
      </w:r>
      <w:r w:rsidRPr="00856E09">
        <w:rPr>
          <w:color w:val="000000"/>
          <w:sz w:val="28"/>
          <w:lang w:val="uk-UA"/>
        </w:rPr>
        <w:t xml:space="preserve"> Напишіть реакцію вазємодії імідазолу та 2-амінотіазолу з НС1? Для імідазола напишіть реакції з: а) С</w:t>
      </w:r>
      <w:r w:rsidRPr="00856E09">
        <w:rPr>
          <w:color w:val="000000"/>
          <w:sz w:val="28"/>
          <w:vertAlign w:val="subscript"/>
          <w:lang w:val="uk-UA"/>
        </w:rPr>
        <w:t>2</w:t>
      </w:r>
      <w:r w:rsidRPr="00856E09">
        <w:rPr>
          <w:color w:val="000000"/>
          <w:sz w:val="28"/>
          <w:lang w:val="uk-UA"/>
        </w:rPr>
        <w:t>H</w:t>
      </w:r>
      <w:r w:rsidRPr="00856E09">
        <w:rPr>
          <w:color w:val="000000"/>
          <w:sz w:val="28"/>
          <w:vertAlign w:val="subscript"/>
          <w:lang w:val="uk-UA"/>
        </w:rPr>
        <w:t>5</w:t>
      </w:r>
      <w:r w:rsidRPr="00856E09">
        <w:rPr>
          <w:color w:val="000000"/>
          <w:sz w:val="28"/>
          <w:lang w:val="uk-UA"/>
        </w:rPr>
        <w:t>Вг; б) конц. HNO</w:t>
      </w:r>
      <w:r w:rsidRPr="00856E09">
        <w:rPr>
          <w:color w:val="000000"/>
          <w:sz w:val="28"/>
          <w:vertAlign w:val="subscript"/>
          <w:lang w:val="uk-UA"/>
        </w:rPr>
        <w:t>3</w:t>
      </w:r>
      <w:r w:rsidRPr="00856E09">
        <w:rPr>
          <w:color w:val="000000"/>
          <w:sz w:val="28"/>
          <w:lang w:val="uk-UA"/>
        </w:rPr>
        <w:t>; в) Н</w:t>
      </w:r>
      <w:r w:rsidRPr="00856E09">
        <w:rPr>
          <w:color w:val="000000"/>
          <w:sz w:val="28"/>
          <w:vertAlign w:val="subscript"/>
          <w:lang w:val="uk-UA"/>
        </w:rPr>
        <w:t>2</w:t>
      </w:r>
      <w:r w:rsidRPr="00856E09">
        <w:rPr>
          <w:color w:val="000000"/>
          <w:sz w:val="28"/>
          <w:lang w:val="uk-UA"/>
        </w:rPr>
        <w:t>О</w:t>
      </w:r>
      <w:r w:rsidRPr="00856E09">
        <w:rPr>
          <w:color w:val="000000"/>
          <w:sz w:val="28"/>
          <w:vertAlign w:val="subscript"/>
          <w:lang w:val="uk-UA"/>
        </w:rPr>
        <w:t>2</w:t>
      </w:r>
      <w:r w:rsidRPr="00856E09">
        <w:rPr>
          <w:color w:val="000000"/>
          <w:sz w:val="28"/>
          <w:lang w:val="uk-UA"/>
        </w:rPr>
        <w:t>; г) 3 Вг</w:t>
      </w:r>
      <w:r w:rsidRPr="00856E09">
        <w:rPr>
          <w:color w:val="000000"/>
          <w:sz w:val="28"/>
          <w:vertAlign w:val="subscript"/>
          <w:lang w:val="uk-UA"/>
        </w:rPr>
        <w:t>2</w:t>
      </w:r>
      <w:r w:rsidRPr="00856E09">
        <w:rPr>
          <w:color w:val="000000"/>
          <w:sz w:val="28"/>
          <w:lang w:val="uk-UA"/>
        </w:rPr>
        <w:t>; д) Н</w:t>
      </w:r>
      <w:r w:rsidRPr="00856E09">
        <w:rPr>
          <w:color w:val="000000"/>
          <w:sz w:val="28"/>
          <w:vertAlign w:val="subscript"/>
          <w:lang w:val="uk-UA"/>
        </w:rPr>
        <w:t xml:space="preserve">2, </w:t>
      </w:r>
      <w:r w:rsidRPr="00856E09">
        <w:rPr>
          <w:color w:val="000000"/>
          <w:sz w:val="28"/>
          <w:lang w:val="uk-UA"/>
        </w:rPr>
        <w:t>Рt. Назвіть усі продукти реакцій. Напишіть оптичні ізомери.</w:t>
      </w:r>
    </w:p>
    <w:p w14:paraId="17DB49B9" w14:textId="77777777" w:rsidR="003A38AF" w:rsidRPr="00856E09" w:rsidRDefault="003A38AF" w:rsidP="00E27BBA">
      <w:pPr>
        <w:ind w:firstLine="709"/>
        <w:jc w:val="both"/>
        <w:rPr>
          <w:bCs/>
          <w:sz w:val="28"/>
          <w:szCs w:val="22"/>
          <w:lang w:val="uk-UA"/>
        </w:rPr>
      </w:pPr>
      <w:r w:rsidRPr="00856E09">
        <w:rPr>
          <w:bCs/>
          <w:sz w:val="28"/>
          <w:szCs w:val="22"/>
          <w:lang w:val="uk-UA"/>
        </w:rPr>
        <w:t>2. Напишіть можливі ізомери для барбітурової кислоти.</w:t>
      </w:r>
    </w:p>
    <w:p w14:paraId="52A803AA" w14:textId="77777777" w:rsidR="003A38AF" w:rsidRPr="00856E09" w:rsidRDefault="003A38AF" w:rsidP="008979B0">
      <w:pPr>
        <w:ind w:firstLine="709"/>
        <w:jc w:val="both"/>
        <w:rPr>
          <w:bCs/>
          <w:sz w:val="28"/>
          <w:szCs w:val="22"/>
          <w:lang w:val="uk-UA"/>
        </w:rPr>
      </w:pPr>
      <w:r w:rsidRPr="00856E09">
        <w:rPr>
          <w:bCs/>
          <w:sz w:val="28"/>
          <w:szCs w:val="22"/>
          <w:lang w:val="uk-UA"/>
        </w:rPr>
        <w:t xml:space="preserve">3. </w:t>
      </w:r>
      <w:r>
        <w:rPr>
          <w:bCs/>
          <w:sz w:val="28"/>
          <w:szCs w:val="22"/>
          <w:lang w:val="uk-UA"/>
        </w:rPr>
        <w:t>Проведіть розрахунки та п</w:t>
      </w:r>
      <w:r w:rsidRPr="00856E09">
        <w:rPr>
          <w:bCs/>
          <w:sz w:val="28"/>
          <w:szCs w:val="22"/>
          <w:lang w:val="uk-UA"/>
        </w:rPr>
        <w:t>оясніть</w:t>
      </w:r>
      <w:r>
        <w:rPr>
          <w:bCs/>
          <w:sz w:val="28"/>
          <w:szCs w:val="22"/>
          <w:lang w:val="uk-UA"/>
        </w:rPr>
        <w:t>,</w:t>
      </w:r>
      <w:r w:rsidRPr="00856E09">
        <w:rPr>
          <w:bCs/>
          <w:sz w:val="28"/>
          <w:szCs w:val="22"/>
          <w:lang w:val="uk-UA"/>
        </w:rPr>
        <w:t xml:space="preserve"> чи відноситься </w:t>
      </w:r>
      <w:r w:rsidRPr="00856E09">
        <w:rPr>
          <w:sz w:val="28"/>
          <w:szCs w:val="28"/>
          <w:lang w:val="uk-UA"/>
        </w:rPr>
        <w:t>амінопіримідин</w:t>
      </w:r>
      <w:r w:rsidRPr="00856E09">
        <w:rPr>
          <w:bCs/>
          <w:sz w:val="28"/>
          <w:szCs w:val="22"/>
          <w:lang w:val="uk-UA"/>
        </w:rPr>
        <w:t xml:space="preserve"> до ароматичних сполук</w:t>
      </w:r>
      <w:r>
        <w:rPr>
          <w:bCs/>
          <w:sz w:val="28"/>
          <w:szCs w:val="22"/>
          <w:lang w:val="uk-UA"/>
        </w:rPr>
        <w:t>.</w:t>
      </w:r>
    </w:p>
    <w:p w14:paraId="12A17936" w14:textId="77777777" w:rsidR="003A38AF" w:rsidRPr="00856E09" w:rsidRDefault="003A38AF" w:rsidP="00AA2818">
      <w:pPr>
        <w:ind w:firstLine="709"/>
        <w:jc w:val="both"/>
        <w:rPr>
          <w:b/>
          <w:sz w:val="28"/>
          <w:szCs w:val="28"/>
          <w:lang w:val="uk-UA"/>
        </w:rPr>
      </w:pPr>
    </w:p>
    <w:p w14:paraId="57B3C809" w14:textId="77777777" w:rsidR="003A38AF" w:rsidRPr="00856E09" w:rsidRDefault="003A38AF" w:rsidP="00AA2818">
      <w:pPr>
        <w:ind w:firstLine="709"/>
        <w:jc w:val="both"/>
        <w:rPr>
          <w:lang w:val="uk-UA"/>
        </w:rPr>
      </w:pPr>
    </w:p>
    <w:p w14:paraId="270DDCAF" w14:textId="77777777" w:rsidR="003A38AF" w:rsidRPr="00856E09" w:rsidRDefault="003A38AF" w:rsidP="00675979">
      <w:pPr>
        <w:rPr>
          <w:lang w:val="uk-UA"/>
        </w:rPr>
        <w:sectPr w:rsidR="003A38AF" w:rsidRPr="00856E09">
          <w:pgSz w:w="11906" w:h="16838"/>
          <w:pgMar w:top="1134" w:right="1134" w:bottom="1134" w:left="1134" w:header="709" w:footer="709" w:gutter="0"/>
          <w:cols w:space="720"/>
        </w:sectPr>
      </w:pPr>
    </w:p>
    <w:p w14:paraId="59D7F020" w14:textId="77777777" w:rsidR="003A38AF" w:rsidRPr="00856E09" w:rsidRDefault="003A38AF" w:rsidP="00675979">
      <w:pPr>
        <w:ind w:firstLine="709"/>
        <w:jc w:val="center"/>
        <w:rPr>
          <w:b/>
          <w:sz w:val="28"/>
          <w:szCs w:val="28"/>
          <w:lang w:val="uk-UA"/>
        </w:rPr>
      </w:pPr>
      <w:r w:rsidRPr="00856E09">
        <w:rPr>
          <w:b/>
          <w:sz w:val="28"/>
          <w:szCs w:val="28"/>
          <w:lang w:val="uk-UA"/>
        </w:rPr>
        <w:t>Тема 7. Конденсовані системи гетероциклів</w:t>
      </w:r>
    </w:p>
    <w:p w14:paraId="4C23F190" w14:textId="77777777" w:rsidR="003A38AF" w:rsidRPr="00856E09" w:rsidRDefault="003A38AF" w:rsidP="00675979">
      <w:pPr>
        <w:pStyle w:val="ac"/>
        <w:spacing w:line="240" w:lineRule="auto"/>
        <w:ind w:firstLine="709"/>
        <w:jc w:val="both"/>
        <w:rPr>
          <w:caps w:val="0"/>
          <w:sz w:val="28"/>
          <w:szCs w:val="28"/>
          <w:lang w:val="uk-UA"/>
        </w:rPr>
      </w:pPr>
    </w:p>
    <w:p w14:paraId="19F6F768" w14:textId="77777777" w:rsidR="003A38AF" w:rsidRPr="00856E09" w:rsidRDefault="003A38AF" w:rsidP="00675979">
      <w:pPr>
        <w:pStyle w:val="ac"/>
        <w:spacing w:line="240" w:lineRule="auto"/>
        <w:ind w:firstLine="709"/>
        <w:jc w:val="both"/>
        <w:rPr>
          <w:b w:val="0"/>
          <w:caps w:val="0"/>
          <w:sz w:val="28"/>
          <w:szCs w:val="28"/>
          <w:lang w:val="uk-UA"/>
        </w:rPr>
      </w:pPr>
      <w:r w:rsidRPr="00856E09">
        <w:rPr>
          <w:caps w:val="0"/>
          <w:sz w:val="28"/>
          <w:szCs w:val="28"/>
          <w:lang w:val="uk-UA"/>
        </w:rPr>
        <w:t xml:space="preserve">Мета: </w:t>
      </w:r>
      <w:r w:rsidRPr="00856E09">
        <w:rPr>
          <w:b w:val="0"/>
          <w:caps w:val="0"/>
          <w:sz w:val="28"/>
          <w:szCs w:val="28"/>
          <w:lang w:val="uk-UA"/>
        </w:rPr>
        <w:t>вивченнябудови конденсованих гетероциклів, їх фізичних та хімічних властивостей.</w:t>
      </w:r>
    </w:p>
    <w:p w14:paraId="327E1F4F" w14:textId="77777777" w:rsidR="003A38AF" w:rsidRPr="00856E09" w:rsidRDefault="003A38AF" w:rsidP="00675979">
      <w:pPr>
        <w:pStyle w:val="ac"/>
        <w:spacing w:line="240" w:lineRule="auto"/>
        <w:ind w:firstLine="709"/>
        <w:jc w:val="both"/>
        <w:rPr>
          <w:b w:val="0"/>
          <w:caps w:val="0"/>
          <w:sz w:val="28"/>
          <w:szCs w:val="28"/>
          <w:lang w:val="uk-UA"/>
        </w:rPr>
      </w:pPr>
    </w:p>
    <w:p w14:paraId="2B83DAF7" w14:textId="77777777" w:rsidR="003A38AF" w:rsidRPr="00856E09" w:rsidRDefault="003A38AF" w:rsidP="00675979">
      <w:pPr>
        <w:jc w:val="center"/>
        <w:rPr>
          <w:sz w:val="28"/>
          <w:szCs w:val="28"/>
          <w:lang w:val="uk-UA"/>
        </w:rPr>
      </w:pPr>
      <w:r w:rsidRPr="00856E09">
        <w:rPr>
          <w:sz w:val="28"/>
          <w:szCs w:val="28"/>
          <w:lang w:val="uk-UA"/>
        </w:rPr>
        <w:t>План</w:t>
      </w:r>
    </w:p>
    <w:p w14:paraId="7C73F138" w14:textId="77777777" w:rsidR="003A38AF" w:rsidRPr="00856E09" w:rsidRDefault="003A38AF" w:rsidP="00675979">
      <w:pPr>
        <w:pStyle w:val="af2"/>
        <w:spacing w:after="0" w:line="240" w:lineRule="auto"/>
        <w:ind w:left="0" w:firstLine="709"/>
        <w:jc w:val="both"/>
        <w:rPr>
          <w:rFonts w:ascii="Times New Roman" w:hAnsi="Times New Roman"/>
          <w:sz w:val="28"/>
          <w:szCs w:val="28"/>
        </w:rPr>
      </w:pPr>
      <w:r w:rsidRPr="00856E09">
        <w:rPr>
          <w:rFonts w:ascii="Times New Roman" w:hAnsi="Times New Roman"/>
          <w:sz w:val="28"/>
          <w:szCs w:val="28"/>
        </w:rPr>
        <w:t>1. Конденсовані системи. Спосіб добування. Фізичні та хімічні властивості</w:t>
      </w:r>
    </w:p>
    <w:p w14:paraId="06F9FA17" w14:textId="77777777" w:rsidR="003A38AF" w:rsidRPr="00856E09" w:rsidRDefault="003A38AF" w:rsidP="00675979">
      <w:pPr>
        <w:pStyle w:val="af2"/>
        <w:autoSpaceDE w:val="0"/>
        <w:autoSpaceDN w:val="0"/>
        <w:adjustRightInd w:val="0"/>
        <w:spacing w:after="0" w:line="240" w:lineRule="auto"/>
        <w:ind w:left="0" w:firstLine="709"/>
        <w:rPr>
          <w:rFonts w:ascii="Times New Roman" w:hAnsi="Times New Roman"/>
          <w:sz w:val="28"/>
          <w:szCs w:val="28"/>
        </w:rPr>
      </w:pPr>
      <w:r w:rsidRPr="00856E09">
        <w:rPr>
          <w:rFonts w:ascii="Times New Roman" w:hAnsi="Times New Roman"/>
          <w:sz w:val="28"/>
          <w:szCs w:val="28"/>
        </w:rPr>
        <w:t>2. Птеридин. Способи добування. Фізичні та хімічні властивості</w:t>
      </w:r>
    </w:p>
    <w:p w14:paraId="3EFC0ADD" w14:textId="77777777" w:rsidR="003A38AF" w:rsidRPr="00856E09" w:rsidRDefault="003A38AF" w:rsidP="00675979">
      <w:pPr>
        <w:pStyle w:val="af2"/>
        <w:spacing w:after="0" w:line="240" w:lineRule="auto"/>
        <w:ind w:left="0" w:firstLine="709"/>
        <w:rPr>
          <w:rFonts w:ascii="Times New Roman" w:hAnsi="Times New Roman"/>
          <w:sz w:val="28"/>
          <w:szCs w:val="28"/>
        </w:rPr>
      </w:pPr>
      <w:r w:rsidRPr="00856E09">
        <w:rPr>
          <w:rFonts w:ascii="Times New Roman" w:hAnsi="Times New Roman"/>
          <w:sz w:val="28"/>
          <w:szCs w:val="28"/>
        </w:rPr>
        <w:t xml:space="preserve">3. </w:t>
      </w:r>
      <w:r w:rsidRPr="00856E09">
        <w:rPr>
          <w:rFonts w:ascii="Times New Roman" w:hAnsi="Times New Roman"/>
          <w:bCs/>
          <w:sz w:val="28"/>
          <w:szCs w:val="28"/>
        </w:rPr>
        <w:t>Похідні птеридину</w:t>
      </w:r>
    </w:p>
    <w:p w14:paraId="66399733" w14:textId="77777777" w:rsidR="003A38AF" w:rsidRPr="00856E09" w:rsidRDefault="003A38AF" w:rsidP="00675979">
      <w:pPr>
        <w:ind w:firstLine="709"/>
        <w:jc w:val="both"/>
        <w:rPr>
          <w:b/>
          <w:sz w:val="28"/>
          <w:szCs w:val="28"/>
          <w:lang w:val="uk-UA"/>
        </w:rPr>
      </w:pPr>
    </w:p>
    <w:p w14:paraId="4A6A7457"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sz w:val="28"/>
          <w:szCs w:val="28"/>
          <w:lang w:val="uk-UA"/>
        </w:rPr>
        <w:t xml:space="preserve"> конденсовані системи гетроциклів, птеридин, аллоксазин, ізоаллоксазин.</w:t>
      </w:r>
    </w:p>
    <w:p w14:paraId="70FE0E43" w14:textId="77777777" w:rsidR="003A38AF" w:rsidRPr="00856E09" w:rsidRDefault="003A38AF" w:rsidP="00675979">
      <w:pPr>
        <w:pStyle w:val="af2"/>
        <w:spacing w:after="0" w:line="240" w:lineRule="auto"/>
        <w:ind w:left="0" w:firstLine="709"/>
        <w:rPr>
          <w:rFonts w:ascii="Times New Roman" w:hAnsi="Times New Roman"/>
          <w:sz w:val="28"/>
          <w:szCs w:val="28"/>
        </w:rPr>
      </w:pPr>
    </w:p>
    <w:p w14:paraId="5D760651" w14:textId="77777777" w:rsidR="003A38AF" w:rsidRPr="00856E09" w:rsidRDefault="003A38AF" w:rsidP="00675979">
      <w:pPr>
        <w:pStyle w:val="af2"/>
        <w:spacing w:after="0" w:line="240" w:lineRule="auto"/>
        <w:ind w:left="0" w:firstLine="709"/>
        <w:jc w:val="both"/>
        <w:rPr>
          <w:rFonts w:ascii="Times New Roman" w:hAnsi="Times New Roman"/>
          <w:b/>
          <w:sz w:val="28"/>
          <w:szCs w:val="28"/>
        </w:rPr>
      </w:pPr>
      <w:r w:rsidRPr="00856E09">
        <w:rPr>
          <w:rFonts w:ascii="Times New Roman" w:hAnsi="Times New Roman"/>
          <w:b/>
          <w:sz w:val="28"/>
          <w:szCs w:val="28"/>
        </w:rPr>
        <w:t>1. Конденсовані системи. Способи добування. Фізичні та хімічні властивості</w:t>
      </w:r>
    </w:p>
    <w:p w14:paraId="13DD3383" w14:textId="77777777" w:rsidR="003A38AF" w:rsidRPr="00856E09" w:rsidRDefault="003A38AF" w:rsidP="00675979">
      <w:pPr>
        <w:pStyle w:val="af2"/>
        <w:spacing w:after="0" w:line="240" w:lineRule="auto"/>
        <w:ind w:left="0" w:firstLine="709"/>
        <w:rPr>
          <w:rFonts w:ascii="Times New Roman" w:hAnsi="Times New Roman"/>
          <w:b/>
          <w:sz w:val="28"/>
          <w:szCs w:val="28"/>
        </w:rPr>
      </w:pPr>
    </w:p>
    <w:p w14:paraId="280DD327" w14:textId="77777777" w:rsidR="003A38AF" w:rsidRPr="00856E09" w:rsidRDefault="003A38AF" w:rsidP="00675979">
      <w:pPr>
        <w:ind w:firstLine="709"/>
        <w:jc w:val="both"/>
        <w:rPr>
          <w:sz w:val="28"/>
          <w:szCs w:val="28"/>
          <w:lang w:val="uk-UA"/>
        </w:rPr>
      </w:pPr>
      <w:r w:rsidRPr="00856E09">
        <w:rPr>
          <w:sz w:val="28"/>
          <w:szCs w:val="28"/>
          <w:lang w:val="uk-UA"/>
        </w:rPr>
        <w:t xml:space="preserve">Важливе значення з цієї групи гетероциклів мають широко поширені в природі сполуки </w:t>
      </w:r>
      <w:r w:rsidRPr="00856E09">
        <w:rPr>
          <w:i/>
          <w:sz w:val="28"/>
          <w:szCs w:val="28"/>
          <w:lang w:val="uk-UA"/>
        </w:rPr>
        <w:t xml:space="preserve">пуринового та птерідінового </w:t>
      </w:r>
      <w:r w:rsidRPr="00856E09">
        <w:rPr>
          <w:sz w:val="28"/>
          <w:szCs w:val="28"/>
          <w:lang w:val="uk-UA"/>
        </w:rPr>
        <w:t>рядів.</w:t>
      </w:r>
    </w:p>
    <w:p w14:paraId="356A393D" w14:textId="77777777" w:rsidR="003A38AF" w:rsidRPr="00856E09" w:rsidRDefault="003A38AF" w:rsidP="00675979">
      <w:pPr>
        <w:ind w:firstLine="709"/>
        <w:jc w:val="both"/>
        <w:rPr>
          <w:sz w:val="28"/>
          <w:szCs w:val="28"/>
          <w:lang w:val="uk-UA"/>
        </w:rPr>
      </w:pPr>
      <w:r w:rsidRPr="00856E09">
        <w:rPr>
          <w:sz w:val="28"/>
          <w:szCs w:val="28"/>
          <w:lang w:val="uk-UA"/>
        </w:rPr>
        <w:t>Пурин (імідазо[4,5-d]піримідин) представляє собою конденсовану гетероциклічну систему, що складається з піримідинового і имидазольного кілець. Історично склалася нумерація атомів пуринового ядра не відповідає загальним правилам нумерації конденсованих систем, але є загальноприйнятою.</w:t>
      </w:r>
    </w:p>
    <w:p w14:paraId="4722AA3C" w14:textId="3E52E9FD" w:rsidR="003A38AF" w:rsidRPr="00856E09" w:rsidRDefault="00A6399C" w:rsidP="00675979">
      <w:pPr>
        <w:ind w:firstLine="567"/>
        <w:jc w:val="center"/>
        <w:rPr>
          <w:sz w:val="28"/>
          <w:szCs w:val="28"/>
          <w:lang w:val="uk-UA"/>
        </w:rPr>
      </w:pPr>
      <w:r>
        <w:rPr>
          <w:noProof/>
          <w:lang w:val="uk-UA"/>
        </w:rPr>
        <w:drawing>
          <wp:inline distT="0" distB="0" distL="0" distR="0" wp14:anchorId="630ED9B4" wp14:editId="5958CA3A">
            <wp:extent cx="1498600" cy="1168400"/>
            <wp:effectExtent l="0" t="0" r="0" b="0"/>
            <wp:docPr id="234"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98600" cy="1168400"/>
                    </a:xfrm>
                    <a:prstGeom prst="rect">
                      <a:avLst/>
                    </a:prstGeom>
                    <a:noFill/>
                    <a:ln>
                      <a:noFill/>
                    </a:ln>
                  </pic:spPr>
                </pic:pic>
              </a:graphicData>
            </a:graphic>
          </wp:inline>
        </w:drawing>
      </w:r>
    </w:p>
    <w:p w14:paraId="17E987CE" w14:textId="77777777" w:rsidR="003A38AF" w:rsidRPr="00856E09" w:rsidRDefault="003A38AF" w:rsidP="00675979">
      <w:pPr>
        <w:ind w:firstLine="567"/>
        <w:jc w:val="center"/>
        <w:rPr>
          <w:sz w:val="28"/>
          <w:szCs w:val="28"/>
          <w:lang w:val="uk-UA"/>
        </w:rPr>
      </w:pPr>
    </w:p>
    <w:p w14:paraId="750BB2AA" w14:textId="77777777" w:rsidR="003A38AF" w:rsidRPr="00856E09" w:rsidRDefault="003A38AF" w:rsidP="00675979">
      <w:pPr>
        <w:pStyle w:val="af2"/>
        <w:spacing w:after="0" w:line="240" w:lineRule="auto"/>
        <w:ind w:left="0" w:firstLine="709"/>
        <w:rPr>
          <w:rFonts w:ascii="Times New Roman" w:hAnsi="Times New Roman"/>
          <w:b/>
          <w:i/>
          <w:sz w:val="28"/>
          <w:szCs w:val="28"/>
        </w:rPr>
      </w:pPr>
      <w:r w:rsidRPr="00856E09">
        <w:rPr>
          <w:rFonts w:ascii="Times New Roman" w:hAnsi="Times New Roman"/>
          <w:b/>
          <w:i/>
          <w:sz w:val="28"/>
          <w:szCs w:val="28"/>
        </w:rPr>
        <w:t>Спосіб добування</w:t>
      </w:r>
    </w:p>
    <w:p w14:paraId="5CD212E0" w14:textId="77777777" w:rsidR="003A38AF" w:rsidRPr="00856E09" w:rsidRDefault="003A38AF" w:rsidP="00675979">
      <w:pPr>
        <w:ind w:firstLine="709"/>
        <w:jc w:val="both"/>
        <w:rPr>
          <w:sz w:val="28"/>
          <w:szCs w:val="28"/>
          <w:lang w:val="uk-UA"/>
        </w:rPr>
      </w:pPr>
      <w:r w:rsidRPr="00856E09">
        <w:rPr>
          <w:sz w:val="28"/>
          <w:szCs w:val="28"/>
          <w:lang w:val="uk-UA"/>
        </w:rPr>
        <w:t>Пурин та його похідні отримують конденсацією 4,5-диамінопіримідину з карбоновими кислотами (метод Траубе):</w:t>
      </w:r>
    </w:p>
    <w:p w14:paraId="022B039B" w14:textId="77777777" w:rsidR="003A38AF" w:rsidRPr="00856E09" w:rsidRDefault="003A38AF" w:rsidP="00675979">
      <w:pPr>
        <w:ind w:firstLine="567"/>
        <w:jc w:val="center"/>
        <w:rPr>
          <w:sz w:val="28"/>
          <w:szCs w:val="28"/>
          <w:lang w:val="uk-UA"/>
        </w:rPr>
      </w:pPr>
    </w:p>
    <w:p w14:paraId="4735F7D2" w14:textId="2FD04DFE" w:rsidR="003A38AF" w:rsidRPr="00856E09" w:rsidRDefault="00A6399C" w:rsidP="00675979">
      <w:pPr>
        <w:jc w:val="center"/>
        <w:rPr>
          <w:sz w:val="28"/>
          <w:szCs w:val="28"/>
          <w:lang w:val="uk-UA"/>
        </w:rPr>
      </w:pPr>
      <w:r>
        <w:rPr>
          <w:noProof/>
          <w:lang w:val="uk-UA"/>
        </w:rPr>
        <w:drawing>
          <wp:inline distT="0" distB="0" distL="0" distR="0" wp14:anchorId="4BC2C9CC" wp14:editId="694FA741">
            <wp:extent cx="5810250" cy="1143000"/>
            <wp:effectExtent l="0" t="0" r="0" b="0"/>
            <wp:docPr id="235"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810250" cy="1143000"/>
                    </a:xfrm>
                    <a:prstGeom prst="rect">
                      <a:avLst/>
                    </a:prstGeom>
                    <a:noFill/>
                    <a:ln>
                      <a:noFill/>
                    </a:ln>
                  </pic:spPr>
                </pic:pic>
              </a:graphicData>
            </a:graphic>
          </wp:inline>
        </w:drawing>
      </w:r>
    </w:p>
    <w:p w14:paraId="7C711B10" w14:textId="77777777" w:rsidR="003A38AF" w:rsidRPr="00856E09" w:rsidRDefault="003A38AF" w:rsidP="00675979">
      <w:pPr>
        <w:pStyle w:val="af2"/>
        <w:spacing w:after="0" w:line="240" w:lineRule="auto"/>
        <w:ind w:left="0" w:firstLine="709"/>
        <w:rPr>
          <w:rFonts w:ascii="Times New Roman" w:hAnsi="Times New Roman"/>
          <w:b/>
          <w:i/>
          <w:sz w:val="28"/>
          <w:szCs w:val="28"/>
        </w:rPr>
      </w:pPr>
    </w:p>
    <w:p w14:paraId="1A283B9C" w14:textId="77777777" w:rsidR="003A38AF" w:rsidRPr="00856E09" w:rsidRDefault="003A38AF" w:rsidP="00675979">
      <w:pPr>
        <w:pStyle w:val="af2"/>
        <w:spacing w:after="0" w:line="240" w:lineRule="auto"/>
        <w:ind w:left="0" w:firstLine="709"/>
        <w:rPr>
          <w:rFonts w:ascii="Times New Roman" w:hAnsi="Times New Roman"/>
          <w:b/>
          <w:i/>
          <w:sz w:val="28"/>
          <w:szCs w:val="28"/>
        </w:rPr>
      </w:pPr>
      <w:r w:rsidRPr="00856E09">
        <w:rPr>
          <w:rFonts w:ascii="Times New Roman" w:hAnsi="Times New Roman"/>
          <w:b/>
          <w:i/>
          <w:sz w:val="28"/>
          <w:szCs w:val="28"/>
        </w:rPr>
        <w:t>Фізичні властивості</w:t>
      </w:r>
    </w:p>
    <w:p w14:paraId="1483A0D2" w14:textId="77777777" w:rsidR="003A38AF" w:rsidRPr="00856E09" w:rsidRDefault="003A38AF" w:rsidP="00675979">
      <w:pPr>
        <w:ind w:firstLine="709"/>
        <w:jc w:val="both"/>
        <w:rPr>
          <w:sz w:val="28"/>
          <w:szCs w:val="28"/>
          <w:lang w:val="uk-UA"/>
        </w:rPr>
      </w:pPr>
      <w:r w:rsidRPr="00856E09">
        <w:rPr>
          <w:sz w:val="28"/>
          <w:szCs w:val="28"/>
          <w:lang w:val="uk-UA"/>
        </w:rPr>
        <w:t xml:space="preserve">Пурин ‒ безкольорова кристалічна речовина (т. пл. 217 </w:t>
      </w:r>
      <w:r w:rsidRPr="00856E09">
        <w:rPr>
          <w:sz w:val="28"/>
          <w:szCs w:val="28"/>
          <w:vertAlign w:val="superscript"/>
          <w:lang w:val="uk-UA"/>
        </w:rPr>
        <w:t>0</w:t>
      </w:r>
      <w:r w:rsidRPr="00856E09">
        <w:rPr>
          <w:sz w:val="28"/>
          <w:szCs w:val="28"/>
          <w:lang w:val="uk-UA"/>
        </w:rPr>
        <w:t>С), добре розчинна у воді, погано ‒ в ацетоні, диетиловому ефірі, хлороформі.</w:t>
      </w:r>
    </w:p>
    <w:p w14:paraId="18BD6744" w14:textId="77777777" w:rsidR="003A38AF" w:rsidRPr="00856E09" w:rsidRDefault="003A38AF" w:rsidP="00675979">
      <w:pPr>
        <w:pStyle w:val="af2"/>
        <w:spacing w:after="0" w:line="240" w:lineRule="auto"/>
        <w:ind w:left="0" w:firstLine="709"/>
        <w:jc w:val="both"/>
        <w:rPr>
          <w:rFonts w:ascii="Times New Roman" w:hAnsi="Times New Roman"/>
          <w:b/>
          <w:i/>
          <w:sz w:val="28"/>
          <w:szCs w:val="28"/>
        </w:rPr>
      </w:pPr>
      <w:r w:rsidRPr="00856E09">
        <w:rPr>
          <w:rFonts w:ascii="Times New Roman" w:hAnsi="Times New Roman"/>
          <w:b/>
          <w:i/>
          <w:sz w:val="28"/>
          <w:szCs w:val="28"/>
        </w:rPr>
        <w:t>Хімічні властивості</w:t>
      </w:r>
    </w:p>
    <w:p w14:paraId="352F606A" w14:textId="77777777" w:rsidR="003A38AF" w:rsidRPr="00856E09" w:rsidRDefault="003A38AF" w:rsidP="00675979">
      <w:pPr>
        <w:ind w:firstLine="709"/>
        <w:jc w:val="both"/>
        <w:rPr>
          <w:sz w:val="28"/>
          <w:szCs w:val="28"/>
          <w:lang w:val="uk-UA"/>
        </w:rPr>
      </w:pPr>
      <w:r w:rsidRPr="00856E09">
        <w:rPr>
          <w:sz w:val="28"/>
          <w:szCs w:val="28"/>
          <w:lang w:val="uk-UA"/>
        </w:rPr>
        <w:t>Пурин є амфотерною сполукою та утворює солі з сильними кислотами, основами:</w:t>
      </w:r>
    </w:p>
    <w:p w14:paraId="75928BA3" w14:textId="587611C7" w:rsidR="003A38AF" w:rsidRPr="00856E09" w:rsidRDefault="00A6399C" w:rsidP="00675979">
      <w:pPr>
        <w:jc w:val="center"/>
        <w:rPr>
          <w:sz w:val="28"/>
          <w:szCs w:val="28"/>
          <w:lang w:val="uk-UA"/>
        </w:rPr>
      </w:pPr>
      <w:r>
        <w:rPr>
          <w:noProof/>
          <w:lang w:val="uk-UA"/>
        </w:rPr>
        <w:drawing>
          <wp:inline distT="0" distB="0" distL="0" distR="0" wp14:anchorId="0AC4772C" wp14:editId="08163EDB">
            <wp:extent cx="5238750" cy="1530350"/>
            <wp:effectExtent l="0" t="0" r="0" b="0"/>
            <wp:docPr id="236"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38750" cy="1530350"/>
                    </a:xfrm>
                    <a:prstGeom prst="rect">
                      <a:avLst/>
                    </a:prstGeom>
                    <a:noFill/>
                    <a:ln>
                      <a:noFill/>
                    </a:ln>
                  </pic:spPr>
                </pic:pic>
              </a:graphicData>
            </a:graphic>
          </wp:inline>
        </w:drawing>
      </w:r>
    </w:p>
    <w:p w14:paraId="1203D0D9" w14:textId="77777777" w:rsidR="003A38AF" w:rsidRPr="00856E09" w:rsidRDefault="003A38AF" w:rsidP="00675979">
      <w:pPr>
        <w:ind w:firstLine="567"/>
        <w:jc w:val="both"/>
        <w:rPr>
          <w:sz w:val="28"/>
          <w:szCs w:val="28"/>
          <w:lang w:val="uk-UA"/>
        </w:rPr>
      </w:pPr>
      <w:r w:rsidRPr="00856E09">
        <w:rPr>
          <w:sz w:val="28"/>
          <w:szCs w:val="28"/>
          <w:lang w:val="uk-UA"/>
        </w:rPr>
        <w:t>Атоми Нітрогену піримідинового циклу, внаслідок електроноакцепторного впливу один на одного і участі в де локалізації позитивного заряду пуринійкатіону, не протонується сильними кислотами.</w:t>
      </w:r>
    </w:p>
    <w:p w14:paraId="376FC636" w14:textId="77777777" w:rsidR="003A38AF" w:rsidRPr="00856E09" w:rsidRDefault="003A38AF" w:rsidP="00675979">
      <w:pPr>
        <w:pStyle w:val="af2"/>
        <w:ind w:left="567"/>
        <w:rPr>
          <w:rFonts w:ascii="Times New Roman" w:hAnsi="Times New Roman"/>
          <w:sz w:val="28"/>
          <w:szCs w:val="28"/>
        </w:rPr>
      </w:pPr>
    </w:p>
    <w:p w14:paraId="5613D3FE" w14:textId="77777777" w:rsidR="003A38AF" w:rsidRPr="00856E09" w:rsidRDefault="003A38AF" w:rsidP="00675979">
      <w:pPr>
        <w:pStyle w:val="af2"/>
        <w:spacing w:after="0" w:line="240" w:lineRule="auto"/>
        <w:ind w:left="0" w:firstLine="709"/>
        <w:rPr>
          <w:rFonts w:ascii="Times New Roman" w:hAnsi="Times New Roman"/>
          <w:b/>
          <w:i/>
          <w:sz w:val="28"/>
          <w:szCs w:val="28"/>
        </w:rPr>
      </w:pPr>
      <w:r w:rsidRPr="00856E09">
        <w:rPr>
          <w:rFonts w:ascii="Times New Roman" w:hAnsi="Times New Roman"/>
          <w:b/>
          <w:i/>
          <w:sz w:val="28"/>
          <w:szCs w:val="28"/>
        </w:rPr>
        <w:t>Похідні пурину</w:t>
      </w:r>
    </w:p>
    <w:p w14:paraId="51B890F6" w14:textId="77777777" w:rsidR="003A38AF" w:rsidRPr="00856E09" w:rsidRDefault="003A38AF" w:rsidP="00675979">
      <w:pPr>
        <w:ind w:firstLine="709"/>
        <w:jc w:val="both"/>
        <w:rPr>
          <w:sz w:val="28"/>
          <w:szCs w:val="28"/>
          <w:lang w:val="uk-UA"/>
        </w:rPr>
      </w:pPr>
      <w:r w:rsidRPr="00856E09">
        <w:rPr>
          <w:sz w:val="28"/>
          <w:szCs w:val="28"/>
          <w:lang w:val="uk-UA"/>
        </w:rPr>
        <w:t>Найбільш важливими похідними пурину є оксо- і амінопуріни. Оксопуріни. Представниками оксопуринів є сечова кислота, ксантин і гіпоксантин.</w:t>
      </w:r>
    </w:p>
    <w:p w14:paraId="309E1778" w14:textId="3E9B9693" w:rsidR="003A38AF" w:rsidRPr="00856E09" w:rsidRDefault="00A6399C" w:rsidP="00675979">
      <w:pPr>
        <w:jc w:val="center"/>
        <w:rPr>
          <w:sz w:val="28"/>
          <w:szCs w:val="28"/>
          <w:lang w:val="uk-UA"/>
        </w:rPr>
      </w:pPr>
      <w:r>
        <w:rPr>
          <w:noProof/>
          <w:lang w:val="uk-UA"/>
        </w:rPr>
        <w:drawing>
          <wp:inline distT="0" distB="0" distL="0" distR="0" wp14:anchorId="2E1C8137" wp14:editId="4F88651B">
            <wp:extent cx="5105400" cy="1371600"/>
            <wp:effectExtent l="0" t="0" r="0" b="0"/>
            <wp:docPr id="237"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105400" cy="1371600"/>
                    </a:xfrm>
                    <a:prstGeom prst="rect">
                      <a:avLst/>
                    </a:prstGeom>
                    <a:noFill/>
                    <a:ln>
                      <a:noFill/>
                    </a:ln>
                  </pic:spPr>
                </pic:pic>
              </a:graphicData>
            </a:graphic>
          </wp:inline>
        </w:drawing>
      </w:r>
    </w:p>
    <w:p w14:paraId="3BF711DD" w14:textId="77777777" w:rsidR="003A38AF" w:rsidRPr="00856E09" w:rsidRDefault="003A38AF" w:rsidP="00675979">
      <w:pPr>
        <w:ind w:firstLine="709"/>
        <w:jc w:val="both"/>
        <w:rPr>
          <w:sz w:val="28"/>
          <w:szCs w:val="28"/>
          <w:lang w:val="uk-UA"/>
        </w:rPr>
      </w:pPr>
      <w:r w:rsidRPr="00856E09">
        <w:rPr>
          <w:sz w:val="28"/>
          <w:szCs w:val="28"/>
          <w:lang w:val="uk-UA"/>
        </w:rPr>
        <w:t xml:space="preserve">Сечова кислота. Безбарвна кристалічна речовина (т. пл. 400 </w:t>
      </w:r>
      <w:r w:rsidRPr="00856E09">
        <w:rPr>
          <w:sz w:val="28"/>
          <w:szCs w:val="28"/>
          <w:vertAlign w:val="superscript"/>
          <w:lang w:val="uk-UA"/>
        </w:rPr>
        <w:t>0</w:t>
      </w:r>
      <w:r w:rsidRPr="00856E09">
        <w:rPr>
          <w:sz w:val="28"/>
          <w:szCs w:val="28"/>
          <w:lang w:val="uk-UA"/>
        </w:rPr>
        <w:t>С), погано розчинна у воді, етанолі, діетиловому ефірі, розчинна в розведених розчинах лугів і гліцерині. Сечова кислота є кінцевим продуктом обміну пуринових сполук в організмі, виділяється з сечею людини до 0,5-1 г на добу.</w:t>
      </w:r>
    </w:p>
    <w:p w14:paraId="107518C4" w14:textId="77777777" w:rsidR="003A38AF" w:rsidRPr="00856E09" w:rsidRDefault="003A38AF" w:rsidP="00675979">
      <w:pPr>
        <w:autoSpaceDE w:val="0"/>
        <w:autoSpaceDN w:val="0"/>
        <w:adjustRightInd w:val="0"/>
        <w:ind w:firstLine="709"/>
        <w:jc w:val="both"/>
        <w:rPr>
          <w:bCs/>
          <w:sz w:val="28"/>
          <w:szCs w:val="28"/>
          <w:lang w:val="uk-UA"/>
        </w:rPr>
      </w:pPr>
      <w:r w:rsidRPr="00856E09">
        <w:rPr>
          <w:bCs/>
          <w:sz w:val="28"/>
          <w:szCs w:val="28"/>
          <w:lang w:val="uk-UA"/>
        </w:rPr>
        <w:t>Гіпоксантин (6-гідроксіпурін) і ксантин (2,6-дігідроксіпурін) за хімічними властивостями аналогічні сечовій кислоті. Вони існують в двох таутомерних формах ‒ лактамної та лактімної. Подібно сечовій кислоти, ці сполуки утворюють солі з лугами. Гіпоксантин та ксантин володіють також слабко виражені основні властивості і утворюють солі з сильними мінеральними кислотами, тобто вони амфотерні.</w:t>
      </w:r>
    </w:p>
    <w:p w14:paraId="7743C3A2" w14:textId="2BA46316" w:rsidR="003A38AF" w:rsidRPr="00856E09" w:rsidRDefault="00A6399C" w:rsidP="00675979">
      <w:pPr>
        <w:autoSpaceDE w:val="0"/>
        <w:autoSpaceDN w:val="0"/>
        <w:adjustRightInd w:val="0"/>
        <w:jc w:val="both"/>
        <w:rPr>
          <w:sz w:val="28"/>
          <w:szCs w:val="28"/>
          <w:lang w:val="uk-UA"/>
        </w:rPr>
      </w:pPr>
      <w:r>
        <w:rPr>
          <w:noProof/>
          <w:lang w:val="uk-UA"/>
        </w:rPr>
        <w:drawing>
          <wp:inline distT="0" distB="0" distL="0" distR="0" wp14:anchorId="1695F798" wp14:editId="471C8197">
            <wp:extent cx="5651500" cy="1765300"/>
            <wp:effectExtent l="0" t="0" r="0" b="0"/>
            <wp:docPr id="238"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651500" cy="1765300"/>
                    </a:xfrm>
                    <a:prstGeom prst="rect">
                      <a:avLst/>
                    </a:prstGeom>
                    <a:noFill/>
                    <a:ln>
                      <a:noFill/>
                    </a:ln>
                  </pic:spPr>
                </pic:pic>
              </a:graphicData>
            </a:graphic>
          </wp:inline>
        </w:drawing>
      </w:r>
    </w:p>
    <w:p w14:paraId="7DB51309" w14:textId="77777777" w:rsidR="003A38AF" w:rsidRPr="00856E09" w:rsidRDefault="003A38AF" w:rsidP="00675979">
      <w:pPr>
        <w:autoSpaceDE w:val="0"/>
        <w:autoSpaceDN w:val="0"/>
        <w:adjustRightInd w:val="0"/>
        <w:ind w:firstLine="709"/>
        <w:rPr>
          <w:b/>
          <w:bCs/>
          <w:sz w:val="28"/>
          <w:szCs w:val="28"/>
          <w:lang w:val="uk-UA"/>
        </w:rPr>
      </w:pPr>
      <w:r w:rsidRPr="00856E09">
        <w:rPr>
          <w:b/>
          <w:sz w:val="28"/>
          <w:szCs w:val="28"/>
          <w:lang w:val="uk-UA"/>
        </w:rPr>
        <w:t xml:space="preserve">2. Птеридин. Спосіб добування. </w:t>
      </w:r>
      <w:r w:rsidRPr="00856E09">
        <w:rPr>
          <w:b/>
          <w:bCs/>
          <w:sz w:val="28"/>
          <w:szCs w:val="28"/>
          <w:lang w:val="uk-UA"/>
        </w:rPr>
        <w:t>Фізичні та хімічні властивості</w:t>
      </w:r>
    </w:p>
    <w:p w14:paraId="26A843C5" w14:textId="77777777" w:rsidR="003A38AF" w:rsidRPr="00856E09" w:rsidRDefault="003A38AF" w:rsidP="00675979">
      <w:pPr>
        <w:autoSpaceDE w:val="0"/>
        <w:autoSpaceDN w:val="0"/>
        <w:adjustRightInd w:val="0"/>
        <w:ind w:firstLine="709"/>
        <w:rPr>
          <w:sz w:val="28"/>
          <w:szCs w:val="28"/>
          <w:lang w:val="uk-UA"/>
        </w:rPr>
      </w:pPr>
    </w:p>
    <w:p w14:paraId="203CAE04"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Молекула птеридину (піразини [2,3-d] піримідин) представляє собою конденсовану гетероциклічну систему, що складається з піримідинового і піразинового циклів. Нумерацію атомів здійснюють як показано на структурній формулі.</w:t>
      </w:r>
    </w:p>
    <w:p w14:paraId="52EC93F0" w14:textId="16429095" w:rsidR="003A38AF" w:rsidRPr="00856E09" w:rsidRDefault="00A6399C" w:rsidP="00675979">
      <w:pPr>
        <w:autoSpaceDE w:val="0"/>
        <w:autoSpaceDN w:val="0"/>
        <w:adjustRightInd w:val="0"/>
        <w:ind w:firstLine="567"/>
        <w:jc w:val="center"/>
        <w:rPr>
          <w:sz w:val="28"/>
          <w:szCs w:val="28"/>
          <w:lang w:val="uk-UA"/>
        </w:rPr>
      </w:pPr>
      <w:r>
        <w:rPr>
          <w:noProof/>
          <w:lang w:val="uk-UA"/>
        </w:rPr>
        <w:drawing>
          <wp:inline distT="0" distB="0" distL="0" distR="0" wp14:anchorId="1248492E" wp14:editId="6B2F7258">
            <wp:extent cx="1714500" cy="1181100"/>
            <wp:effectExtent l="0" t="0" r="0" b="0"/>
            <wp:docPr id="239"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p w14:paraId="58F438C6" w14:textId="77777777" w:rsidR="003A38AF" w:rsidRPr="00856E09" w:rsidRDefault="003A38AF" w:rsidP="00675979">
      <w:pPr>
        <w:autoSpaceDE w:val="0"/>
        <w:autoSpaceDN w:val="0"/>
        <w:adjustRightInd w:val="0"/>
        <w:ind w:firstLine="567"/>
        <w:rPr>
          <w:b/>
          <w:i/>
          <w:sz w:val="28"/>
          <w:szCs w:val="28"/>
          <w:lang w:val="uk-UA"/>
        </w:rPr>
      </w:pPr>
      <w:r w:rsidRPr="00856E09">
        <w:rPr>
          <w:b/>
          <w:i/>
          <w:sz w:val="28"/>
          <w:szCs w:val="28"/>
          <w:lang w:val="uk-UA"/>
        </w:rPr>
        <w:t>Спосіб добування</w:t>
      </w:r>
    </w:p>
    <w:p w14:paraId="2C32F4EC"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Похідні птеридину досить широко поширені в природі. Вперше птеридини виділені в 1895 році з пилку крил метеликів, що знайшло відображення в назві (грец. Птеро - крило).</w:t>
      </w:r>
    </w:p>
    <w:p w14:paraId="39EAD847"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 xml:space="preserve">Синтетичні птеридини частіше отримують конденсацією </w:t>
      </w:r>
      <w:r w:rsidRPr="00856E09">
        <w:rPr>
          <w:sz w:val="28"/>
          <w:szCs w:val="28"/>
          <w:lang w:val="uk-UA"/>
        </w:rPr>
        <w:br/>
        <w:t>4,5-диамінопіримідину з 1,2-дікарбонільними сполуками.</w:t>
      </w:r>
    </w:p>
    <w:p w14:paraId="0177EDC5" w14:textId="4B64A9D9" w:rsidR="003A38AF" w:rsidRPr="00856E09" w:rsidRDefault="00A6399C" w:rsidP="00675979">
      <w:pPr>
        <w:autoSpaceDE w:val="0"/>
        <w:autoSpaceDN w:val="0"/>
        <w:adjustRightInd w:val="0"/>
        <w:ind w:firstLine="567"/>
        <w:rPr>
          <w:lang w:val="uk-UA" w:eastAsia="uk-UA"/>
        </w:rPr>
      </w:pPr>
      <w:r>
        <w:rPr>
          <w:noProof/>
          <w:lang w:val="uk-UA"/>
        </w:rPr>
        <w:drawing>
          <wp:inline distT="0" distB="0" distL="0" distR="0" wp14:anchorId="7A2C1DB5" wp14:editId="16A82373">
            <wp:extent cx="5810250" cy="1612900"/>
            <wp:effectExtent l="0" t="0" r="0" b="0"/>
            <wp:docPr id="240"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10250" cy="1612900"/>
                    </a:xfrm>
                    <a:prstGeom prst="rect">
                      <a:avLst/>
                    </a:prstGeom>
                    <a:noFill/>
                    <a:ln>
                      <a:noFill/>
                    </a:ln>
                  </pic:spPr>
                </pic:pic>
              </a:graphicData>
            </a:graphic>
          </wp:inline>
        </w:drawing>
      </w:r>
    </w:p>
    <w:p w14:paraId="70E9471A" w14:textId="77777777" w:rsidR="003A38AF" w:rsidRPr="00856E09" w:rsidRDefault="003A38AF" w:rsidP="00675979">
      <w:pPr>
        <w:autoSpaceDE w:val="0"/>
        <w:autoSpaceDN w:val="0"/>
        <w:adjustRightInd w:val="0"/>
        <w:ind w:firstLine="567"/>
        <w:rPr>
          <w:b/>
          <w:bCs/>
          <w:i/>
          <w:sz w:val="28"/>
          <w:szCs w:val="28"/>
          <w:lang w:val="uk-UA"/>
        </w:rPr>
      </w:pPr>
      <w:r w:rsidRPr="00856E09">
        <w:rPr>
          <w:b/>
          <w:bCs/>
          <w:i/>
          <w:sz w:val="28"/>
          <w:szCs w:val="28"/>
          <w:lang w:val="uk-UA"/>
        </w:rPr>
        <w:t>Фізичні властивості</w:t>
      </w:r>
    </w:p>
    <w:p w14:paraId="4059948D" w14:textId="77777777" w:rsidR="003A38AF" w:rsidRPr="00856E09" w:rsidRDefault="003A38AF" w:rsidP="00675979">
      <w:pPr>
        <w:autoSpaceDE w:val="0"/>
        <w:autoSpaceDN w:val="0"/>
        <w:adjustRightInd w:val="0"/>
        <w:ind w:firstLine="567"/>
        <w:jc w:val="both"/>
        <w:rPr>
          <w:sz w:val="28"/>
          <w:szCs w:val="28"/>
          <w:lang w:val="uk-UA"/>
        </w:rPr>
      </w:pPr>
      <w:r w:rsidRPr="00856E09">
        <w:rPr>
          <w:sz w:val="28"/>
          <w:szCs w:val="28"/>
          <w:lang w:val="uk-UA"/>
        </w:rPr>
        <w:t xml:space="preserve">Птеридин ‒ кристалічна речовина (т. пл. 137-138 </w:t>
      </w:r>
      <w:r w:rsidRPr="00856E09">
        <w:rPr>
          <w:sz w:val="28"/>
          <w:szCs w:val="28"/>
          <w:vertAlign w:val="superscript"/>
          <w:lang w:val="uk-UA"/>
        </w:rPr>
        <w:t>0</w:t>
      </w:r>
      <w:r w:rsidRPr="00856E09">
        <w:rPr>
          <w:sz w:val="28"/>
          <w:szCs w:val="28"/>
          <w:lang w:val="uk-UA"/>
        </w:rPr>
        <w:t>С) світло-жовтого кольору, добре розчинна у воді, етанолі, малорозчинна в діетиловому ефірі і бензолі.</w:t>
      </w:r>
    </w:p>
    <w:p w14:paraId="47A4BE03" w14:textId="77777777" w:rsidR="003A38AF" w:rsidRPr="00856E09" w:rsidRDefault="003A38AF" w:rsidP="00675979">
      <w:pPr>
        <w:autoSpaceDE w:val="0"/>
        <w:autoSpaceDN w:val="0"/>
        <w:adjustRightInd w:val="0"/>
        <w:ind w:firstLine="709"/>
        <w:rPr>
          <w:b/>
          <w:bCs/>
          <w:i/>
          <w:sz w:val="28"/>
          <w:szCs w:val="28"/>
          <w:lang w:val="uk-UA"/>
        </w:rPr>
      </w:pPr>
      <w:r w:rsidRPr="00856E09">
        <w:rPr>
          <w:b/>
          <w:bCs/>
          <w:i/>
          <w:sz w:val="28"/>
          <w:szCs w:val="28"/>
          <w:lang w:val="uk-UA"/>
        </w:rPr>
        <w:t>Хімічні властивості</w:t>
      </w:r>
    </w:p>
    <w:p w14:paraId="161A5C4C" w14:textId="77777777" w:rsidR="003A38AF" w:rsidRPr="00856E09" w:rsidRDefault="003A38AF" w:rsidP="00675979">
      <w:pPr>
        <w:autoSpaceDE w:val="0"/>
        <w:autoSpaceDN w:val="0"/>
        <w:adjustRightInd w:val="0"/>
        <w:ind w:firstLine="709"/>
        <w:jc w:val="both"/>
        <w:rPr>
          <w:iCs/>
          <w:sz w:val="28"/>
          <w:szCs w:val="28"/>
          <w:lang w:val="uk-UA"/>
        </w:rPr>
      </w:pPr>
      <w:r w:rsidRPr="00856E09">
        <w:rPr>
          <w:iCs/>
          <w:sz w:val="28"/>
          <w:szCs w:val="28"/>
          <w:lang w:val="uk-UA"/>
        </w:rPr>
        <w:t>Птеридин ‒  гетероароматична сполука. Ядро птеридину стійке до дії окислювачів, характерні основні властивості. Внаслідок електроноакцепторного впливу чотирьох атомів Нітрогену піридинового типу електронна щільність на атомах Карбону значно знижується, і послаблюється ароматичний характер птерідінової системи.</w:t>
      </w:r>
    </w:p>
    <w:p w14:paraId="0C5395F8" w14:textId="77777777" w:rsidR="003A38AF" w:rsidRPr="00856E09" w:rsidRDefault="003A38AF" w:rsidP="00675979">
      <w:pPr>
        <w:autoSpaceDE w:val="0"/>
        <w:autoSpaceDN w:val="0"/>
        <w:adjustRightInd w:val="0"/>
        <w:ind w:firstLine="709"/>
        <w:jc w:val="both"/>
        <w:rPr>
          <w:iCs/>
          <w:sz w:val="28"/>
          <w:szCs w:val="28"/>
          <w:lang w:val="uk-UA"/>
        </w:rPr>
      </w:pPr>
      <w:r w:rsidRPr="00856E09">
        <w:rPr>
          <w:iCs/>
          <w:sz w:val="28"/>
          <w:szCs w:val="28"/>
          <w:lang w:val="uk-UA"/>
        </w:rPr>
        <w:t>Так, птеридин нестійкий до дії кислот і лугів, які в залежності від умов викликають розкриття піримідинового або піразинового циклів, але легше розщеплюється піримідинове кільце. Він не вступає в реакції електрофільного заміщення. Введення електронодонорного замісника (-NH</w:t>
      </w:r>
      <w:r w:rsidRPr="00856E09">
        <w:rPr>
          <w:iCs/>
          <w:sz w:val="28"/>
          <w:szCs w:val="28"/>
          <w:vertAlign w:val="subscript"/>
          <w:lang w:val="uk-UA"/>
        </w:rPr>
        <w:t>2</w:t>
      </w:r>
      <w:r w:rsidRPr="00856E09">
        <w:rPr>
          <w:iCs/>
          <w:sz w:val="28"/>
          <w:szCs w:val="28"/>
          <w:lang w:val="uk-UA"/>
        </w:rPr>
        <w:t>, -OH і ін.) в молекулу птеридину збільшує електронну щільність в ядрі і підвищує його стабільність. Як слабка основа (рK</w:t>
      </w:r>
      <w:r w:rsidRPr="00856E09">
        <w:rPr>
          <w:iCs/>
          <w:sz w:val="28"/>
          <w:szCs w:val="28"/>
          <w:vertAlign w:val="subscript"/>
          <w:lang w:val="uk-UA"/>
        </w:rPr>
        <w:t>ВН</w:t>
      </w:r>
      <w:r w:rsidRPr="00856E09">
        <w:rPr>
          <w:iCs/>
          <w:sz w:val="28"/>
          <w:szCs w:val="28"/>
          <w:vertAlign w:val="superscript"/>
          <w:lang w:val="uk-UA"/>
        </w:rPr>
        <w:t>+</w:t>
      </w:r>
      <w:r w:rsidRPr="00856E09">
        <w:rPr>
          <w:iCs/>
          <w:sz w:val="28"/>
          <w:szCs w:val="28"/>
          <w:lang w:val="uk-UA"/>
        </w:rPr>
        <w:t>= 4,12) птеридинпротонується по атому Нітрогену в положенні 1.</w:t>
      </w:r>
    </w:p>
    <w:p w14:paraId="7DAD1412" w14:textId="2A8F2A02" w:rsidR="003A38AF" w:rsidRPr="00856E09" w:rsidRDefault="00A6399C" w:rsidP="00675979">
      <w:pPr>
        <w:autoSpaceDE w:val="0"/>
        <w:autoSpaceDN w:val="0"/>
        <w:adjustRightInd w:val="0"/>
        <w:jc w:val="center"/>
        <w:rPr>
          <w:lang w:val="uk-UA" w:eastAsia="uk-UA"/>
        </w:rPr>
      </w:pPr>
      <w:r>
        <w:rPr>
          <w:noProof/>
          <w:lang w:val="uk-UA"/>
        </w:rPr>
        <w:drawing>
          <wp:inline distT="0" distB="0" distL="0" distR="0" wp14:anchorId="097CAB35" wp14:editId="17D6E801">
            <wp:extent cx="4660900" cy="1333500"/>
            <wp:effectExtent l="0" t="0" r="0" b="0"/>
            <wp:docPr id="241"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60900" cy="1333500"/>
                    </a:xfrm>
                    <a:prstGeom prst="rect">
                      <a:avLst/>
                    </a:prstGeom>
                    <a:noFill/>
                    <a:ln>
                      <a:noFill/>
                    </a:ln>
                  </pic:spPr>
                </pic:pic>
              </a:graphicData>
            </a:graphic>
          </wp:inline>
        </w:drawing>
      </w:r>
    </w:p>
    <w:p w14:paraId="73E7F397" w14:textId="77777777" w:rsidR="003A38AF" w:rsidRPr="00856E09" w:rsidRDefault="003A38AF" w:rsidP="00675979">
      <w:pPr>
        <w:autoSpaceDE w:val="0"/>
        <w:autoSpaceDN w:val="0"/>
        <w:adjustRightInd w:val="0"/>
        <w:ind w:firstLine="567"/>
        <w:jc w:val="center"/>
        <w:rPr>
          <w:sz w:val="28"/>
          <w:szCs w:val="28"/>
          <w:lang w:val="uk-UA"/>
        </w:rPr>
      </w:pPr>
    </w:p>
    <w:p w14:paraId="2478EE34"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Для птерідінової системи характерні реакції алкілування по атомам нітрогену.</w:t>
      </w:r>
    </w:p>
    <w:p w14:paraId="4E570E97" w14:textId="77777777" w:rsidR="003A38AF" w:rsidRPr="00856E09" w:rsidRDefault="003A38AF" w:rsidP="00675979">
      <w:pPr>
        <w:autoSpaceDE w:val="0"/>
        <w:autoSpaceDN w:val="0"/>
        <w:adjustRightInd w:val="0"/>
        <w:ind w:firstLine="709"/>
        <w:rPr>
          <w:sz w:val="28"/>
          <w:szCs w:val="28"/>
          <w:lang w:val="uk-UA"/>
        </w:rPr>
      </w:pPr>
    </w:p>
    <w:p w14:paraId="7CD79E8E" w14:textId="77777777" w:rsidR="003A38AF" w:rsidRPr="00856E09" w:rsidRDefault="003A38AF" w:rsidP="00675979">
      <w:pPr>
        <w:autoSpaceDE w:val="0"/>
        <w:autoSpaceDN w:val="0"/>
        <w:adjustRightInd w:val="0"/>
        <w:ind w:firstLine="709"/>
        <w:rPr>
          <w:b/>
          <w:bCs/>
          <w:sz w:val="28"/>
          <w:szCs w:val="28"/>
          <w:lang w:val="uk-UA"/>
        </w:rPr>
      </w:pPr>
      <w:r w:rsidRPr="00856E09">
        <w:rPr>
          <w:b/>
          <w:bCs/>
          <w:sz w:val="28"/>
          <w:szCs w:val="28"/>
          <w:lang w:val="uk-UA"/>
        </w:rPr>
        <w:t>3. Похідні птеридину</w:t>
      </w:r>
    </w:p>
    <w:p w14:paraId="76EA9668" w14:textId="77777777" w:rsidR="003A38AF" w:rsidRPr="00856E09" w:rsidRDefault="003A38AF" w:rsidP="00675979">
      <w:pPr>
        <w:autoSpaceDE w:val="0"/>
        <w:autoSpaceDN w:val="0"/>
        <w:adjustRightInd w:val="0"/>
        <w:ind w:firstLine="709"/>
        <w:jc w:val="both"/>
        <w:rPr>
          <w:sz w:val="28"/>
          <w:szCs w:val="28"/>
          <w:lang w:val="uk-UA"/>
        </w:rPr>
      </w:pPr>
      <w:r w:rsidRPr="00856E09">
        <w:rPr>
          <w:bCs/>
          <w:sz w:val="28"/>
          <w:szCs w:val="28"/>
          <w:lang w:val="uk-UA"/>
        </w:rPr>
        <w:t xml:space="preserve">Фолієва кислота (вітамін Вс). Молекула фолієвої кислоти включає три структурних фрагмента ‒ птерідінове ядро, залишки </w:t>
      </w:r>
      <w:r w:rsidRPr="00856E09">
        <w:rPr>
          <w:bCs/>
          <w:i/>
          <w:sz w:val="28"/>
          <w:szCs w:val="28"/>
          <w:lang w:val="uk-UA"/>
        </w:rPr>
        <w:t>n</w:t>
      </w:r>
      <w:r w:rsidRPr="00856E09">
        <w:rPr>
          <w:bCs/>
          <w:sz w:val="28"/>
          <w:szCs w:val="28"/>
          <w:lang w:val="uk-UA"/>
        </w:rPr>
        <w:t>-амінобензойної і L-глутамінової кислот</w:t>
      </w:r>
      <w:r w:rsidRPr="00856E09">
        <w:rPr>
          <w:sz w:val="28"/>
          <w:szCs w:val="28"/>
          <w:lang w:val="uk-UA"/>
        </w:rPr>
        <w:t>.</w:t>
      </w:r>
    </w:p>
    <w:p w14:paraId="2099187B" w14:textId="66FC9C5B" w:rsidR="003A38AF" w:rsidRPr="00856E09" w:rsidRDefault="00A6399C" w:rsidP="00675979">
      <w:pPr>
        <w:autoSpaceDE w:val="0"/>
        <w:autoSpaceDN w:val="0"/>
        <w:adjustRightInd w:val="0"/>
        <w:rPr>
          <w:lang w:val="uk-UA" w:eastAsia="uk-UA"/>
        </w:rPr>
      </w:pPr>
      <w:r>
        <w:rPr>
          <w:noProof/>
          <w:lang w:val="uk-UA"/>
        </w:rPr>
        <w:drawing>
          <wp:inline distT="0" distB="0" distL="0" distR="0" wp14:anchorId="0EC0CCE0" wp14:editId="5ABEDBA1">
            <wp:extent cx="5975350" cy="1898650"/>
            <wp:effectExtent l="0" t="0" r="0" b="0"/>
            <wp:docPr id="242"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75350" cy="1898650"/>
                    </a:xfrm>
                    <a:prstGeom prst="rect">
                      <a:avLst/>
                    </a:prstGeom>
                    <a:noFill/>
                    <a:ln>
                      <a:noFill/>
                    </a:ln>
                  </pic:spPr>
                </pic:pic>
              </a:graphicData>
            </a:graphic>
          </wp:inline>
        </w:drawing>
      </w:r>
    </w:p>
    <w:p w14:paraId="2C4CF489"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Фолієва кислота стимулює кровотворення, біосинтез нуклеїнових кислот, білковий і вуглеводний обмін. Застосовується в медичній практиці для лікування деяких форм анемії.</w:t>
      </w:r>
    </w:p>
    <w:p w14:paraId="1F4DFB0C"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 xml:space="preserve">Фолієва кислота є стимулятором росту мікроорганізмів. Бактеріостаичну дію сульфаніламідних препаратів основано на порушенні біосинтезу фолієвої кислоти. Маючи структурну подібність з </w:t>
      </w:r>
      <w:r w:rsidRPr="00856E09">
        <w:rPr>
          <w:i/>
          <w:sz w:val="28"/>
          <w:szCs w:val="28"/>
          <w:lang w:val="uk-UA"/>
        </w:rPr>
        <w:t>n</w:t>
      </w:r>
      <w:r w:rsidRPr="00856E09">
        <w:rPr>
          <w:sz w:val="28"/>
          <w:szCs w:val="28"/>
          <w:lang w:val="uk-UA"/>
        </w:rPr>
        <w:t xml:space="preserve">-амінобензойною кислотою, сульфаніламіди зв'язуються з птерідіновим фрагментом замість </w:t>
      </w:r>
      <w:r w:rsidRPr="00856E09">
        <w:rPr>
          <w:i/>
          <w:sz w:val="28"/>
          <w:szCs w:val="28"/>
          <w:lang w:val="uk-UA"/>
        </w:rPr>
        <w:t>n</w:t>
      </w:r>
      <w:r w:rsidRPr="00856E09">
        <w:rPr>
          <w:sz w:val="28"/>
          <w:szCs w:val="28"/>
          <w:lang w:val="uk-UA"/>
        </w:rPr>
        <w:t>-амінобензойної кислоти. В результаті блокується подальша конденсація з глутаміновою кислотою і тим самим припиняється біосинтез фолієвої кислоти, що веде до загибелі мікроорганізмів.</w:t>
      </w:r>
    </w:p>
    <w:p w14:paraId="0DA4B595" w14:textId="77777777" w:rsidR="003A38AF" w:rsidRPr="00856E09" w:rsidRDefault="003A38AF" w:rsidP="00675979">
      <w:pPr>
        <w:jc w:val="center"/>
        <w:rPr>
          <w:b/>
          <w:sz w:val="28"/>
          <w:szCs w:val="28"/>
          <w:lang w:val="uk-UA"/>
        </w:rPr>
      </w:pPr>
    </w:p>
    <w:p w14:paraId="02D6CDC7" w14:textId="77777777" w:rsidR="003A38AF" w:rsidRPr="00856E09" w:rsidRDefault="003A38AF" w:rsidP="00675979">
      <w:pPr>
        <w:jc w:val="center"/>
        <w:rPr>
          <w:b/>
          <w:sz w:val="28"/>
          <w:szCs w:val="28"/>
          <w:lang w:val="uk-UA"/>
        </w:rPr>
      </w:pPr>
      <w:r w:rsidRPr="00856E09">
        <w:rPr>
          <w:b/>
          <w:sz w:val="28"/>
          <w:szCs w:val="28"/>
          <w:lang w:val="uk-UA"/>
        </w:rPr>
        <w:t>Тести для самоконтролю</w:t>
      </w:r>
    </w:p>
    <w:p w14:paraId="05A10B10" w14:textId="77777777" w:rsidR="003A38AF" w:rsidRPr="00856E09" w:rsidRDefault="003A38AF" w:rsidP="00675979">
      <w:pPr>
        <w:jc w:val="center"/>
        <w:rPr>
          <w:b/>
          <w:sz w:val="28"/>
          <w:szCs w:val="28"/>
          <w:lang w:val="uk-UA"/>
        </w:rPr>
      </w:pPr>
    </w:p>
    <w:p w14:paraId="0E320809" w14:textId="77777777" w:rsidR="003A38AF" w:rsidRPr="00856E09" w:rsidRDefault="003A38AF" w:rsidP="00675979">
      <w:pPr>
        <w:jc w:val="center"/>
        <w:rPr>
          <w:b/>
          <w:sz w:val="28"/>
          <w:szCs w:val="28"/>
          <w:lang w:val="uk-UA"/>
        </w:rPr>
      </w:pPr>
      <w:r w:rsidRPr="00856E09">
        <w:rPr>
          <w:b/>
          <w:sz w:val="28"/>
          <w:szCs w:val="28"/>
          <w:lang w:val="uk-UA"/>
        </w:rPr>
        <w:t xml:space="preserve"> 1</w:t>
      </w:r>
    </w:p>
    <w:p w14:paraId="306AF39D" w14:textId="77777777" w:rsidR="003A38AF" w:rsidRPr="00856E09" w:rsidRDefault="003A38AF" w:rsidP="00675979">
      <w:pPr>
        <w:ind w:firstLine="709"/>
        <w:jc w:val="both"/>
        <w:rPr>
          <w:sz w:val="28"/>
          <w:szCs w:val="28"/>
          <w:lang w:val="uk-UA"/>
        </w:rPr>
      </w:pPr>
      <w:r w:rsidRPr="00856E09">
        <w:rPr>
          <w:sz w:val="28"/>
          <w:szCs w:val="28"/>
          <w:lang w:val="uk-UA"/>
        </w:rPr>
        <w:t xml:space="preserve">Пурин </w:t>
      </w:r>
      <w:r>
        <w:rPr>
          <w:sz w:val="28"/>
          <w:szCs w:val="28"/>
          <w:lang w:val="uk-UA"/>
        </w:rPr>
        <w:t>являє</w:t>
      </w:r>
      <w:r w:rsidRPr="00856E09">
        <w:rPr>
          <w:sz w:val="28"/>
          <w:szCs w:val="28"/>
          <w:lang w:val="uk-UA"/>
        </w:rPr>
        <w:t xml:space="preserve"> собою конденсовану гетероциклічну систему, яка складається з:</w:t>
      </w:r>
    </w:p>
    <w:p w14:paraId="12109B07" w14:textId="77777777" w:rsidR="003A38AF" w:rsidRPr="00856E09" w:rsidRDefault="003A38AF" w:rsidP="00675979">
      <w:pPr>
        <w:ind w:firstLine="709"/>
        <w:jc w:val="both"/>
        <w:rPr>
          <w:sz w:val="28"/>
          <w:szCs w:val="28"/>
          <w:lang w:val="uk-UA"/>
        </w:rPr>
      </w:pPr>
      <w:r w:rsidRPr="00856E09">
        <w:rPr>
          <w:sz w:val="28"/>
          <w:szCs w:val="28"/>
          <w:lang w:val="uk-UA"/>
        </w:rPr>
        <w:t>а) бензольного та імідазольного кілець</w:t>
      </w:r>
    </w:p>
    <w:p w14:paraId="2218143A" w14:textId="77777777" w:rsidR="003A38AF" w:rsidRPr="00856E09" w:rsidRDefault="003A38AF" w:rsidP="00675979">
      <w:pPr>
        <w:ind w:firstLine="709"/>
        <w:jc w:val="both"/>
        <w:rPr>
          <w:sz w:val="28"/>
          <w:szCs w:val="28"/>
          <w:lang w:val="uk-UA"/>
        </w:rPr>
      </w:pPr>
      <w:r w:rsidRPr="00856E09">
        <w:rPr>
          <w:sz w:val="28"/>
          <w:szCs w:val="28"/>
          <w:lang w:val="uk-UA"/>
        </w:rPr>
        <w:t>б) піримідинового та імідазольного кілець</w:t>
      </w:r>
    </w:p>
    <w:p w14:paraId="10CCCB81" w14:textId="77777777" w:rsidR="003A38AF" w:rsidRPr="00856E09" w:rsidRDefault="003A38AF" w:rsidP="00675979">
      <w:pPr>
        <w:ind w:firstLine="709"/>
        <w:jc w:val="both"/>
        <w:rPr>
          <w:sz w:val="28"/>
          <w:szCs w:val="28"/>
          <w:lang w:val="uk-UA"/>
        </w:rPr>
      </w:pPr>
      <w:r w:rsidRPr="00856E09">
        <w:rPr>
          <w:sz w:val="28"/>
          <w:szCs w:val="28"/>
          <w:lang w:val="uk-UA"/>
        </w:rPr>
        <w:t>в) піразинового та імідазольного кілець</w:t>
      </w:r>
    </w:p>
    <w:p w14:paraId="1BA7C834" w14:textId="77777777" w:rsidR="003A38AF" w:rsidRPr="00856E09" w:rsidRDefault="003A38AF" w:rsidP="00675979">
      <w:pPr>
        <w:ind w:firstLine="709"/>
        <w:jc w:val="both"/>
        <w:rPr>
          <w:sz w:val="28"/>
          <w:szCs w:val="28"/>
          <w:lang w:val="uk-UA"/>
        </w:rPr>
      </w:pPr>
      <w:r w:rsidRPr="00856E09">
        <w:rPr>
          <w:sz w:val="28"/>
          <w:szCs w:val="28"/>
          <w:lang w:val="uk-UA"/>
        </w:rPr>
        <w:t>г) бензольного та піримідинового кілець</w:t>
      </w:r>
    </w:p>
    <w:p w14:paraId="0EB834CB" w14:textId="77777777" w:rsidR="003A38AF" w:rsidRPr="00856E09" w:rsidRDefault="003A38AF" w:rsidP="00675979">
      <w:pPr>
        <w:jc w:val="center"/>
        <w:rPr>
          <w:b/>
          <w:sz w:val="28"/>
          <w:szCs w:val="28"/>
          <w:lang w:val="uk-UA"/>
        </w:rPr>
      </w:pPr>
    </w:p>
    <w:p w14:paraId="4BCE0CED" w14:textId="77777777" w:rsidR="003A38AF" w:rsidRPr="00856E09" w:rsidRDefault="003A38AF" w:rsidP="00675979">
      <w:pPr>
        <w:jc w:val="center"/>
        <w:rPr>
          <w:b/>
          <w:sz w:val="28"/>
          <w:szCs w:val="28"/>
          <w:lang w:val="uk-UA"/>
        </w:rPr>
      </w:pPr>
      <w:r w:rsidRPr="00856E09">
        <w:rPr>
          <w:b/>
          <w:sz w:val="28"/>
          <w:szCs w:val="28"/>
          <w:lang w:val="uk-UA"/>
        </w:rPr>
        <w:t xml:space="preserve"> 2</w:t>
      </w:r>
    </w:p>
    <w:p w14:paraId="3AD2B2A2" w14:textId="77777777" w:rsidR="003A38AF" w:rsidRPr="00856E09" w:rsidRDefault="003A38AF" w:rsidP="00675979">
      <w:pPr>
        <w:ind w:firstLine="709"/>
        <w:jc w:val="both"/>
        <w:rPr>
          <w:sz w:val="28"/>
          <w:szCs w:val="28"/>
          <w:lang w:val="uk-UA"/>
        </w:rPr>
      </w:pPr>
      <w:r w:rsidRPr="00856E09">
        <w:rPr>
          <w:sz w:val="28"/>
          <w:szCs w:val="28"/>
          <w:lang w:val="uk-UA"/>
        </w:rPr>
        <w:t>За фізичними властивостями птеридин – це:</w:t>
      </w:r>
    </w:p>
    <w:p w14:paraId="401BBA6E" w14:textId="77777777" w:rsidR="003A38AF" w:rsidRPr="00856E09" w:rsidRDefault="003A38AF" w:rsidP="00675979">
      <w:pPr>
        <w:ind w:firstLine="709"/>
        <w:jc w:val="both"/>
        <w:rPr>
          <w:sz w:val="28"/>
          <w:szCs w:val="28"/>
          <w:lang w:val="uk-UA"/>
        </w:rPr>
      </w:pPr>
      <w:r w:rsidRPr="00856E09">
        <w:rPr>
          <w:sz w:val="28"/>
          <w:szCs w:val="28"/>
          <w:lang w:val="uk-UA"/>
        </w:rPr>
        <w:t>а) світло-жовта кристалічна речовина, добре розчинна у воді, етанолі, малорозчинна у діетиловому ефірі та бензолі</w:t>
      </w:r>
    </w:p>
    <w:p w14:paraId="02CBF60A" w14:textId="77777777" w:rsidR="003A38AF" w:rsidRPr="00856E09" w:rsidRDefault="003A38AF" w:rsidP="00675979">
      <w:pPr>
        <w:ind w:firstLine="709"/>
        <w:jc w:val="both"/>
        <w:rPr>
          <w:sz w:val="28"/>
          <w:szCs w:val="28"/>
          <w:lang w:val="uk-UA"/>
        </w:rPr>
      </w:pPr>
      <w:r w:rsidRPr="00856E09">
        <w:rPr>
          <w:sz w:val="28"/>
          <w:szCs w:val="28"/>
          <w:lang w:val="uk-UA"/>
        </w:rPr>
        <w:t>б) безкольорова кристалічна речовина, не розчинна у воді, діетиловому ефірі, добре розчинна у гарячому етанолі</w:t>
      </w:r>
    </w:p>
    <w:p w14:paraId="65AA9C92" w14:textId="77777777" w:rsidR="003A38AF" w:rsidRPr="00856E09" w:rsidRDefault="003A38AF" w:rsidP="00675979">
      <w:pPr>
        <w:ind w:firstLine="709"/>
        <w:jc w:val="both"/>
        <w:rPr>
          <w:sz w:val="28"/>
          <w:szCs w:val="28"/>
          <w:lang w:val="uk-UA"/>
        </w:rPr>
      </w:pPr>
      <w:r w:rsidRPr="00856E09">
        <w:rPr>
          <w:sz w:val="28"/>
          <w:szCs w:val="28"/>
          <w:lang w:val="uk-UA"/>
        </w:rPr>
        <w:t>в) світло-жовта кристалічна речовина з характерним запахом, добре розчинна в етанолі, діетиловому ефірі, бензолі, малорозчинна у воді</w:t>
      </w:r>
    </w:p>
    <w:p w14:paraId="5D457D0F" w14:textId="77777777" w:rsidR="003A38AF" w:rsidRPr="00856E09" w:rsidRDefault="003A38AF" w:rsidP="00E27BBA">
      <w:pPr>
        <w:ind w:firstLine="709"/>
        <w:jc w:val="both"/>
        <w:rPr>
          <w:sz w:val="28"/>
          <w:szCs w:val="28"/>
          <w:lang w:val="uk-UA"/>
        </w:rPr>
      </w:pPr>
      <w:r w:rsidRPr="00856E09">
        <w:rPr>
          <w:sz w:val="28"/>
          <w:szCs w:val="28"/>
          <w:lang w:val="uk-UA"/>
        </w:rPr>
        <w:t>г) безкольорова кристалічна речовина, розчинна у воді, етанолі, діетиловому ефірі, хлороформі та бензолі</w:t>
      </w:r>
    </w:p>
    <w:p w14:paraId="4DDB8822" w14:textId="77777777" w:rsidR="003A38AF" w:rsidRPr="00856E09" w:rsidRDefault="003A38AF" w:rsidP="00E27BBA">
      <w:pPr>
        <w:ind w:firstLine="709"/>
        <w:jc w:val="both"/>
        <w:rPr>
          <w:sz w:val="28"/>
          <w:szCs w:val="28"/>
          <w:lang w:val="uk-UA"/>
        </w:rPr>
      </w:pPr>
    </w:p>
    <w:p w14:paraId="7A025877" w14:textId="77777777" w:rsidR="003A38AF" w:rsidRPr="00856E09" w:rsidRDefault="003A38AF" w:rsidP="00675979">
      <w:pPr>
        <w:jc w:val="center"/>
        <w:rPr>
          <w:b/>
          <w:sz w:val="28"/>
          <w:szCs w:val="28"/>
          <w:lang w:val="uk-UA"/>
        </w:rPr>
      </w:pPr>
      <w:r w:rsidRPr="00856E09">
        <w:rPr>
          <w:b/>
          <w:sz w:val="28"/>
          <w:szCs w:val="28"/>
          <w:lang w:val="uk-UA"/>
        </w:rPr>
        <w:t>3</w:t>
      </w:r>
    </w:p>
    <w:p w14:paraId="4708BE72" w14:textId="77777777" w:rsidR="003A38AF" w:rsidRPr="00856E09" w:rsidRDefault="003A38AF" w:rsidP="00675979">
      <w:pPr>
        <w:ind w:firstLine="709"/>
        <w:jc w:val="both"/>
        <w:rPr>
          <w:sz w:val="28"/>
          <w:szCs w:val="28"/>
          <w:lang w:val="uk-UA"/>
        </w:rPr>
      </w:pPr>
      <w:r w:rsidRPr="00856E09">
        <w:rPr>
          <w:sz w:val="28"/>
          <w:szCs w:val="28"/>
          <w:lang w:val="uk-UA"/>
        </w:rPr>
        <w:t>Як отримують пурин?</w:t>
      </w:r>
    </w:p>
    <w:p w14:paraId="357F06F0" w14:textId="77777777" w:rsidR="003A38AF" w:rsidRPr="00856E09" w:rsidRDefault="003A38AF" w:rsidP="00675979">
      <w:pPr>
        <w:ind w:firstLine="709"/>
        <w:jc w:val="both"/>
        <w:rPr>
          <w:sz w:val="28"/>
          <w:szCs w:val="28"/>
          <w:lang w:val="uk-UA"/>
        </w:rPr>
      </w:pPr>
      <w:r w:rsidRPr="00856E09">
        <w:rPr>
          <w:sz w:val="28"/>
          <w:szCs w:val="28"/>
          <w:lang w:val="uk-UA"/>
        </w:rPr>
        <w:t>а) конденсацією 1,2-диамінів з 1,2-дикарбонільними сполуками</w:t>
      </w:r>
    </w:p>
    <w:p w14:paraId="6539F1C3" w14:textId="77777777" w:rsidR="003A38AF" w:rsidRPr="00856E09" w:rsidRDefault="003A38AF" w:rsidP="00675979">
      <w:pPr>
        <w:ind w:firstLine="709"/>
        <w:jc w:val="both"/>
        <w:rPr>
          <w:sz w:val="28"/>
          <w:szCs w:val="28"/>
          <w:lang w:val="uk-UA"/>
        </w:rPr>
      </w:pPr>
      <w:r w:rsidRPr="00856E09">
        <w:rPr>
          <w:sz w:val="28"/>
          <w:szCs w:val="28"/>
          <w:lang w:val="uk-UA"/>
        </w:rPr>
        <w:t>б)</w:t>
      </w:r>
      <w:r>
        <w:rPr>
          <w:sz w:val="28"/>
          <w:szCs w:val="28"/>
          <w:lang w:val="en-US"/>
        </w:rPr>
        <w:t>  </w:t>
      </w:r>
      <w:r w:rsidRPr="00856E09">
        <w:rPr>
          <w:sz w:val="28"/>
          <w:szCs w:val="28"/>
          <w:lang w:val="uk-UA"/>
        </w:rPr>
        <w:t xml:space="preserve">конденсацією гідразину з насиченоюбо ненасиченою </w:t>
      </w:r>
      <w:r w:rsidRPr="00856E09">
        <w:rPr>
          <w:sz w:val="28"/>
          <w:szCs w:val="28"/>
          <w:lang w:val="uk-UA"/>
        </w:rPr>
        <w:br/>
        <w:t>1,4-дикарбонільною сполукою</w:t>
      </w:r>
    </w:p>
    <w:p w14:paraId="7AFCB81A" w14:textId="77777777" w:rsidR="003A38AF" w:rsidRPr="00856E09" w:rsidRDefault="003A38AF" w:rsidP="00675979">
      <w:pPr>
        <w:ind w:firstLine="709"/>
        <w:jc w:val="both"/>
        <w:rPr>
          <w:sz w:val="28"/>
          <w:szCs w:val="28"/>
          <w:u w:val="single"/>
          <w:lang w:val="uk-UA"/>
        </w:rPr>
      </w:pPr>
      <w:r w:rsidRPr="00856E09">
        <w:rPr>
          <w:sz w:val="28"/>
          <w:szCs w:val="28"/>
          <w:lang w:val="uk-UA"/>
        </w:rPr>
        <w:t>в) конденсацією 4,5-діамінопіримідинів з карбоновими кислотами</w:t>
      </w:r>
    </w:p>
    <w:p w14:paraId="4C2FBDB9" w14:textId="77777777" w:rsidR="003A38AF" w:rsidRPr="00856E09" w:rsidRDefault="003A38AF" w:rsidP="00E27BBA">
      <w:pPr>
        <w:ind w:firstLine="709"/>
        <w:jc w:val="both"/>
        <w:rPr>
          <w:sz w:val="28"/>
          <w:szCs w:val="28"/>
          <w:lang w:val="uk-UA"/>
        </w:rPr>
      </w:pPr>
      <w:r w:rsidRPr="00856E09">
        <w:rPr>
          <w:sz w:val="28"/>
          <w:szCs w:val="28"/>
          <w:lang w:val="uk-UA"/>
        </w:rPr>
        <w:t>г)</w:t>
      </w:r>
      <w:r>
        <w:rPr>
          <w:sz w:val="28"/>
          <w:szCs w:val="28"/>
          <w:lang w:val="en-US"/>
        </w:rPr>
        <w:t> </w:t>
      </w:r>
      <w:r w:rsidRPr="00856E09">
        <w:rPr>
          <w:sz w:val="28"/>
          <w:szCs w:val="28"/>
          <w:lang w:val="uk-UA"/>
        </w:rPr>
        <w:t xml:space="preserve">конденсацією гідразину з насиченоюбо ненасиченою </w:t>
      </w:r>
      <w:r w:rsidRPr="00856E09">
        <w:rPr>
          <w:sz w:val="28"/>
          <w:szCs w:val="28"/>
          <w:lang w:val="uk-UA"/>
        </w:rPr>
        <w:br/>
        <w:t>1,4-дикарбонільною сполукою</w:t>
      </w:r>
    </w:p>
    <w:p w14:paraId="5E8E3AD8" w14:textId="77777777" w:rsidR="003A38AF" w:rsidRPr="00856E09" w:rsidRDefault="003A38AF" w:rsidP="00E27BBA">
      <w:pPr>
        <w:ind w:firstLine="709"/>
        <w:jc w:val="both"/>
        <w:rPr>
          <w:sz w:val="28"/>
          <w:szCs w:val="28"/>
          <w:lang w:val="uk-UA"/>
        </w:rPr>
      </w:pPr>
    </w:p>
    <w:p w14:paraId="11746C1B" w14:textId="77777777" w:rsidR="003A38AF" w:rsidRPr="00856E09" w:rsidRDefault="003A38AF" w:rsidP="00675979">
      <w:pPr>
        <w:jc w:val="center"/>
        <w:rPr>
          <w:b/>
          <w:sz w:val="28"/>
          <w:szCs w:val="28"/>
          <w:lang w:val="uk-UA"/>
        </w:rPr>
      </w:pPr>
      <w:r w:rsidRPr="00856E09">
        <w:rPr>
          <w:b/>
          <w:sz w:val="28"/>
          <w:szCs w:val="28"/>
          <w:lang w:val="uk-UA"/>
        </w:rPr>
        <w:t>4</w:t>
      </w:r>
    </w:p>
    <w:p w14:paraId="3A63F00C" w14:textId="77777777" w:rsidR="003A38AF" w:rsidRPr="00856E09" w:rsidRDefault="003A38AF" w:rsidP="00675979">
      <w:pPr>
        <w:ind w:firstLine="709"/>
        <w:jc w:val="both"/>
        <w:rPr>
          <w:sz w:val="28"/>
          <w:szCs w:val="28"/>
          <w:lang w:val="uk-UA"/>
        </w:rPr>
      </w:pPr>
      <w:r w:rsidRPr="00856E09">
        <w:rPr>
          <w:sz w:val="28"/>
          <w:szCs w:val="28"/>
          <w:lang w:val="uk-UA"/>
        </w:rPr>
        <w:t>До оксопуринів відносять:</w:t>
      </w:r>
    </w:p>
    <w:p w14:paraId="26FCC498" w14:textId="77777777" w:rsidR="003A38AF" w:rsidRPr="00856E09" w:rsidRDefault="003A38AF" w:rsidP="00675979">
      <w:pPr>
        <w:ind w:firstLine="709"/>
        <w:jc w:val="both"/>
        <w:rPr>
          <w:sz w:val="28"/>
          <w:szCs w:val="28"/>
          <w:lang w:val="uk-UA"/>
        </w:rPr>
      </w:pPr>
      <w:r w:rsidRPr="00856E09">
        <w:rPr>
          <w:sz w:val="28"/>
          <w:szCs w:val="28"/>
          <w:lang w:val="uk-UA"/>
        </w:rPr>
        <w:t>а) сечова кислота, ксантин, гіпоксантин</w:t>
      </w:r>
    </w:p>
    <w:p w14:paraId="4A0EB297" w14:textId="77777777" w:rsidR="003A38AF" w:rsidRPr="00856E09" w:rsidRDefault="003A38AF" w:rsidP="00675979">
      <w:pPr>
        <w:ind w:firstLine="709"/>
        <w:jc w:val="both"/>
        <w:rPr>
          <w:sz w:val="28"/>
          <w:szCs w:val="28"/>
          <w:lang w:val="uk-UA"/>
        </w:rPr>
      </w:pPr>
      <w:r w:rsidRPr="00856E09">
        <w:rPr>
          <w:sz w:val="28"/>
          <w:szCs w:val="28"/>
          <w:lang w:val="uk-UA"/>
        </w:rPr>
        <w:t>б) пурин, аденін, гуанін</w:t>
      </w:r>
    </w:p>
    <w:p w14:paraId="30E62D9D" w14:textId="77777777" w:rsidR="003A38AF" w:rsidRPr="00856E09" w:rsidRDefault="003A38AF" w:rsidP="00675979">
      <w:pPr>
        <w:ind w:firstLine="709"/>
        <w:jc w:val="both"/>
        <w:rPr>
          <w:sz w:val="28"/>
          <w:szCs w:val="28"/>
          <w:lang w:val="uk-UA"/>
        </w:rPr>
      </w:pPr>
      <w:r w:rsidRPr="00856E09">
        <w:rPr>
          <w:sz w:val="28"/>
          <w:szCs w:val="28"/>
          <w:lang w:val="uk-UA"/>
        </w:rPr>
        <w:t>в) алопурінол, меркаптопурин, кофеїн</w:t>
      </w:r>
    </w:p>
    <w:p w14:paraId="0970A2F3" w14:textId="77777777" w:rsidR="003A38AF" w:rsidRPr="00856E09" w:rsidRDefault="003A38AF" w:rsidP="00E27BBA">
      <w:pPr>
        <w:ind w:firstLine="709"/>
        <w:jc w:val="both"/>
        <w:rPr>
          <w:sz w:val="28"/>
          <w:szCs w:val="28"/>
          <w:lang w:val="uk-UA"/>
        </w:rPr>
      </w:pPr>
      <w:r w:rsidRPr="00856E09">
        <w:rPr>
          <w:sz w:val="28"/>
          <w:szCs w:val="28"/>
          <w:lang w:val="uk-UA"/>
        </w:rPr>
        <w:t>г) фолієва кислота, флавін, алоксазин</w:t>
      </w:r>
    </w:p>
    <w:p w14:paraId="4127FF9F" w14:textId="77777777" w:rsidR="003A38AF" w:rsidRPr="00856E09" w:rsidRDefault="003A38AF" w:rsidP="009D10F7">
      <w:pPr>
        <w:jc w:val="center"/>
        <w:rPr>
          <w:b/>
          <w:sz w:val="28"/>
          <w:szCs w:val="28"/>
          <w:lang w:val="uk-UA"/>
        </w:rPr>
      </w:pPr>
    </w:p>
    <w:p w14:paraId="36864B35" w14:textId="77777777" w:rsidR="003A38AF" w:rsidRPr="00856E09" w:rsidRDefault="003A38AF" w:rsidP="009D10F7">
      <w:pPr>
        <w:jc w:val="center"/>
        <w:rPr>
          <w:b/>
          <w:sz w:val="28"/>
          <w:szCs w:val="28"/>
          <w:lang w:val="uk-UA"/>
        </w:rPr>
      </w:pPr>
      <w:r w:rsidRPr="00856E09">
        <w:rPr>
          <w:b/>
          <w:sz w:val="28"/>
          <w:szCs w:val="28"/>
          <w:lang w:val="uk-UA"/>
        </w:rPr>
        <w:t>5</w:t>
      </w:r>
    </w:p>
    <w:p w14:paraId="58FFFEED" w14:textId="77777777" w:rsidR="003A38AF" w:rsidRPr="00856E09" w:rsidRDefault="003A38AF" w:rsidP="009D10F7">
      <w:pPr>
        <w:ind w:firstLine="709"/>
        <w:jc w:val="both"/>
        <w:rPr>
          <w:sz w:val="28"/>
          <w:szCs w:val="28"/>
          <w:lang w:val="uk-UA"/>
        </w:rPr>
      </w:pPr>
      <w:r w:rsidRPr="00856E09">
        <w:rPr>
          <w:sz w:val="28"/>
          <w:szCs w:val="28"/>
          <w:lang w:val="uk-UA"/>
        </w:rPr>
        <w:t>До амінопуринів відносять:</w:t>
      </w:r>
    </w:p>
    <w:p w14:paraId="6FE3BFA8" w14:textId="77777777" w:rsidR="003A38AF" w:rsidRPr="00856E09" w:rsidRDefault="003A38AF" w:rsidP="009D10F7">
      <w:pPr>
        <w:ind w:firstLine="709"/>
        <w:jc w:val="both"/>
        <w:rPr>
          <w:sz w:val="28"/>
          <w:szCs w:val="28"/>
          <w:lang w:val="uk-UA"/>
        </w:rPr>
      </w:pPr>
      <w:r w:rsidRPr="00856E09">
        <w:rPr>
          <w:sz w:val="28"/>
          <w:szCs w:val="28"/>
          <w:lang w:val="uk-UA"/>
        </w:rPr>
        <w:t>а) гіпоксантин</w:t>
      </w:r>
    </w:p>
    <w:p w14:paraId="0F3C9003" w14:textId="77777777" w:rsidR="003A38AF" w:rsidRPr="00856E09" w:rsidRDefault="003A38AF" w:rsidP="009D10F7">
      <w:pPr>
        <w:ind w:firstLine="709"/>
        <w:jc w:val="both"/>
        <w:rPr>
          <w:sz w:val="28"/>
          <w:szCs w:val="28"/>
          <w:lang w:val="uk-UA"/>
        </w:rPr>
      </w:pPr>
      <w:r w:rsidRPr="00856E09">
        <w:rPr>
          <w:sz w:val="28"/>
          <w:szCs w:val="28"/>
          <w:lang w:val="uk-UA"/>
        </w:rPr>
        <w:t>б) аденін</w:t>
      </w:r>
    </w:p>
    <w:p w14:paraId="216D7FDC" w14:textId="77777777" w:rsidR="003A38AF" w:rsidRPr="00856E09" w:rsidRDefault="003A38AF" w:rsidP="009D10F7">
      <w:pPr>
        <w:ind w:firstLine="709"/>
        <w:jc w:val="both"/>
        <w:rPr>
          <w:sz w:val="28"/>
          <w:szCs w:val="28"/>
          <w:lang w:val="uk-UA"/>
        </w:rPr>
      </w:pPr>
      <w:r w:rsidRPr="00856E09">
        <w:rPr>
          <w:sz w:val="28"/>
          <w:szCs w:val="28"/>
          <w:lang w:val="uk-UA"/>
        </w:rPr>
        <w:t>в) теобромін</w:t>
      </w:r>
    </w:p>
    <w:p w14:paraId="00CEDA51" w14:textId="77777777" w:rsidR="003A38AF" w:rsidRPr="00856E09" w:rsidRDefault="003A38AF" w:rsidP="009D10F7">
      <w:pPr>
        <w:ind w:firstLine="709"/>
        <w:jc w:val="both"/>
        <w:rPr>
          <w:sz w:val="28"/>
          <w:szCs w:val="28"/>
          <w:lang w:val="uk-UA"/>
        </w:rPr>
      </w:pPr>
      <w:r w:rsidRPr="00856E09">
        <w:rPr>
          <w:sz w:val="28"/>
          <w:szCs w:val="28"/>
          <w:lang w:val="uk-UA"/>
        </w:rPr>
        <w:t>г) сечова кислота</w:t>
      </w:r>
    </w:p>
    <w:p w14:paraId="1A99FC2B" w14:textId="77777777" w:rsidR="003A38AF" w:rsidRPr="00856E09" w:rsidRDefault="003A38AF" w:rsidP="0011250F">
      <w:pPr>
        <w:ind w:firstLine="709"/>
        <w:jc w:val="center"/>
        <w:rPr>
          <w:b/>
          <w:sz w:val="28"/>
          <w:szCs w:val="28"/>
          <w:lang w:val="uk-UA"/>
        </w:rPr>
      </w:pPr>
    </w:p>
    <w:p w14:paraId="206BAD94" w14:textId="77777777" w:rsidR="003A38AF" w:rsidRPr="00856E09" w:rsidRDefault="003A38AF" w:rsidP="0011250F">
      <w:pPr>
        <w:ind w:firstLine="709"/>
        <w:jc w:val="center"/>
        <w:rPr>
          <w:b/>
          <w:sz w:val="28"/>
          <w:szCs w:val="28"/>
          <w:lang w:val="uk-UA"/>
        </w:rPr>
      </w:pPr>
    </w:p>
    <w:p w14:paraId="5DEECF55" w14:textId="77777777" w:rsidR="003A38AF" w:rsidRPr="00856E09" w:rsidRDefault="003A38AF" w:rsidP="0011250F">
      <w:pPr>
        <w:ind w:firstLine="709"/>
        <w:jc w:val="center"/>
        <w:rPr>
          <w:b/>
          <w:sz w:val="28"/>
          <w:szCs w:val="28"/>
          <w:lang w:val="uk-UA"/>
        </w:rPr>
      </w:pPr>
      <w:r w:rsidRPr="00856E09">
        <w:rPr>
          <w:b/>
          <w:sz w:val="28"/>
          <w:szCs w:val="28"/>
          <w:lang w:val="uk-UA"/>
        </w:rPr>
        <w:t>Практичні завдання</w:t>
      </w:r>
    </w:p>
    <w:p w14:paraId="2D94D9CB" w14:textId="77777777" w:rsidR="003A38AF" w:rsidRPr="00856E09" w:rsidRDefault="003A38AF" w:rsidP="00E27BBA">
      <w:pPr>
        <w:ind w:firstLine="709"/>
        <w:jc w:val="both"/>
        <w:rPr>
          <w:bCs/>
          <w:sz w:val="28"/>
          <w:szCs w:val="22"/>
          <w:lang w:val="uk-UA"/>
        </w:rPr>
      </w:pPr>
      <w:r w:rsidRPr="00856E09">
        <w:rPr>
          <w:bCs/>
          <w:sz w:val="28"/>
          <w:szCs w:val="22"/>
          <w:lang w:val="uk-UA"/>
        </w:rPr>
        <w:t>1. Отримайте з індолу 3-індолілоцтову кислоту. Вкажіть, яке її фізіологічне значення. Напишіть оптичні ізомери.</w:t>
      </w:r>
    </w:p>
    <w:p w14:paraId="4273FDBD" w14:textId="77777777" w:rsidR="003A38AF" w:rsidRPr="00856E09" w:rsidRDefault="003A38AF" w:rsidP="008979B0">
      <w:pPr>
        <w:ind w:firstLine="709"/>
        <w:jc w:val="both"/>
        <w:rPr>
          <w:sz w:val="28"/>
          <w:szCs w:val="28"/>
          <w:lang w:val="uk-UA"/>
        </w:rPr>
      </w:pPr>
      <w:r w:rsidRPr="00856E09">
        <w:rPr>
          <w:bCs/>
          <w:sz w:val="28"/>
          <w:szCs w:val="22"/>
          <w:lang w:val="uk-UA"/>
        </w:rPr>
        <w:t xml:space="preserve">2. </w:t>
      </w:r>
      <w:r>
        <w:rPr>
          <w:bCs/>
          <w:sz w:val="28"/>
          <w:szCs w:val="22"/>
          <w:lang w:val="uk-UA"/>
        </w:rPr>
        <w:t>Проведіть розрахунки та п</w:t>
      </w:r>
      <w:r w:rsidRPr="00856E09">
        <w:rPr>
          <w:sz w:val="28"/>
          <w:szCs w:val="28"/>
          <w:lang w:val="uk-UA"/>
        </w:rPr>
        <w:t>оясніть</w:t>
      </w:r>
      <w:r>
        <w:rPr>
          <w:sz w:val="28"/>
          <w:szCs w:val="28"/>
          <w:lang w:val="uk-UA"/>
        </w:rPr>
        <w:t>,</w:t>
      </w:r>
      <w:r w:rsidRPr="00856E09">
        <w:rPr>
          <w:sz w:val="28"/>
          <w:szCs w:val="28"/>
          <w:lang w:val="uk-UA"/>
        </w:rPr>
        <w:t xml:space="preserve"> чи відноситься кофеїн до ароматичних сполук</w:t>
      </w:r>
      <w:r>
        <w:rPr>
          <w:sz w:val="28"/>
          <w:szCs w:val="28"/>
          <w:lang w:val="uk-UA"/>
        </w:rPr>
        <w:t>.</w:t>
      </w:r>
    </w:p>
    <w:p w14:paraId="76DA0FF4" w14:textId="77777777" w:rsidR="003A38AF" w:rsidRPr="00856E09" w:rsidRDefault="003A38AF" w:rsidP="00E27BBA">
      <w:pPr>
        <w:ind w:firstLine="709"/>
        <w:jc w:val="both"/>
        <w:rPr>
          <w:b/>
          <w:sz w:val="28"/>
          <w:szCs w:val="28"/>
          <w:lang w:val="uk-UA"/>
        </w:rPr>
      </w:pPr>
      <w:r w:rsidRPr="00856E09">
        <w:rPr>
          <w:sz w:val="28"/>
          <w:szCs w:val="28"/>
          <w:lang w:val="uk-UA"/>
        </w:rPr>
        <w:t>3. Складіть схему синтезу сечової кислоти.</w:t>
      </w:r>
    </w:p>
    <w:p w14:paraId="26A2EABE" w14:textId="77777777" w:rsidR="003A38AF" w:rsidRPr="00856E09" w:rsidRDefault="003A38AF" w:rsidP="00675979">
      <w:pPr>
        <w:ind w:firstLine="709"/>
        <w:jc w:val="both"/>
        <w:rPr>
          <w:sz w:val="28"/>
          <w:szCs w:val="28"/>
          <w:lang w:val="uk-UA"/>
        </w:rPr>
      </w:pPr>
    </w:p>
    <w:p w14:paraId="53145277" w14:textId="77777777" w:rsidR="003A38AF" w:rsidRPr="00856E09" w:rsidRDefault="003A38AF" w:rsidP="00675979">
      <w:pPr>
        <w:rPr>
          <w:b/>
          <w:sz w:val="28"/>
          <w:szCs w:val="28"/>
          <w:lang w:val="uk-UA"/>
        </w:rPr>
        <w:sectPr w:rsidR="003A38AF" w:rsidRPr="00856E09">
          <w:pgSz w:w="11906" w:h="16838"/>
          <w:pgMar w:top="1134" w:right="1134" w:bottom="1134" w:left="1134" w:header="709" w:footer="709" w:gutter="0"/>
          <w:cols w:space="720"/>
        </w:sectPr>
      </w:pPr>
    </w:p>
    <w:p w14:paraId="4DAC7818" w14:textId="77777777" w:rsidR="003A38AF" w:rsidRPr="00856E09" w:rsidRDefault="003A38AF" w:rsidP="00675979">
      <w:pPr>
        <w:jc w:val="center"/>
        <w:rPr>
          <w:b/>
          <w:sz w:val="28"/>
          <w:szCs w:val="28"/>
          <w:lang w:val="uk-UA"/>
        </w:rPr>
      </w:pPr>
      <w:r w:rsidRPr="00856E09">
        <w:rPr>
          <w:b/>
          <w:sz w:val="28"/>
          <w:szCs w:val="28"/>
          <w:lang w:val="uk-UA"/>
        </w:rPr>
        <w:t xml:space="preserve">Тема 8. Конденсовані системи гетероциклів </w:t>
      </w:r>
      <w:r w:rsidRPr="00856E09">
        <w:rPr>
          <w:b/>
          <w:sz w:val="28"/>
          <w:szCs w:val="28"/>
          <w:lang w:val="uk-UA"/>
        </w:rPr>
        <w:br/>
        <w:t>та семичленні азотовмісні гетероцикли</w:t>
      </w:r>
    </w:p>
    <w:p w14:paraId="6C881AE4" w14:textId="77777777" w:rsidR="003A38AF" w:rsidRPr="00856E09" w:rsidRDefault="003A38AF" w:rsidP="00675979">
      <w:pPr>
        <w:rPr>
          <w:lang w:val="uk-UA"/>
        </w:rPr>
      </w:pPr>
    </w:p>
    <w:p w14:paraId="3C7C856E" w14:textId="77777777" w:rsidR="003A38AF" w:rsidRPr="00856E09" w:rsidRDefault="003A38AF" w:rsidP="00675979">
      <w:pPr>
        <w:pStyle w:val="ac"/>
        <w:spacing w:line="240" w:lineRule="auto"/>
        <w:ind w:firstLine="709"/>
        <w:jc w:val="both"/>
        <w:rPr>
          <w:b w:val="0"/>
          <w:caps w:val="0"/>
          <w:sz w:val="28"/>
          <w:szCs w:val="28"/>
          <w:lang w:val="uk-UA"/>
        </w:rPr>
      </w:pPr>
      <w:r w:rsidRPr="00856E09">
        <w:rPr>
          <w:caps w:val="0"/>
          <w:sz w:val="28"/>
          <w:szCs w:val="28"/>
          <w:lang w:val="uk-UA"/>
        </w:rPr>
        <w:t xml:space="preserve">Мета: </w:t>
      </w:r>
      <w:r w:rsidRPr="00856E09">
        <w:rPr>
          <w:b w:val="0"/>
          <w:caps w:val="0"/>
          <w:sz w:val="28"/>
          <w:szCs w:val="28"/>
          <w:lang w:val="uk-UA"/>
        </w:rPr>
        <w:t xml:space="preserve">вивченнябудови конденсованих та семичленних гетероциклів, </w:t>
      </w:r>
      <w:r w:rsidRPr="00856E09">
        <w:rPr>
          <w:b w:val="0"/>
          <w:caps w:val="0"/>
          <w:sz w:val="28"/>
          <w:szCs w:val="28"/>
          <w:lang w:val="uk-UA"/>
        </w:rPr>
        <w:br/>
        <w:t>їх фізичних та хімічних властивостей.</w:t>
      </w:r>
    </w:p>
    <w:p w14:paraId="10179652" w14:textId="77777777" w:rsidR="003A38AF" w:rsidRPr="00856E09" w:rsidRDefault="003A38AF" w:rsidP="00675979">
      <w:pPr>
        <w:pStyle w:val="ac"/>
        <w:spacing w:line="240" w:lineRule="auto"/>
        <w:ind w:firstLine="709"/>
        <w:jc w:val="both"/>
        <w:rPr>
          <w:b w:val="0"/>
          <w:caps w:val="0"/>
          <w:sz w:val="28"/>
          <w:szCs w:val="28"/>
          <w:lang w:val="uk-UA"/>
        </w:rPr>
      </w:pPr>
    </w:p>
    <w:p w14:paraId="73EE7498" w14:textId="77777777" w:rsidR="003A38AF" w:rsidRPr="00856E09" w:rsidRDefault="003A38AF" w:rsidP="00675979">
      <w:pPr>
        <w:pStyle w:val="ac"/>
        <w:spacing w:line="240" w:lineRule="auto"/>
        <w:ind w:firstLine="709"/>
        <w:rPr>
          <w:b w:val="0"/>
          <w:caps w:val="0"/>
          <w:sz w:val="28"/>
          <w:szCs w:val="28"/>
          <w:lang w:val="uk-UA"/>
        </w:rPr>
      </w:pPr>
      <w:r w:rsidRPr="00856E09">
        <w:rPr>
          <w:b w:val="0"/>
          <w:caps w:val="0"/>
          <w:sz w:val="28"/>
          <w:szCs w:val="28"/>
          <w:lang w:val="uk-UA"/>
        </w:rPr>
        <w:t>План</w:t>
      </w:r>
    </w:p>
    <w:p w14:paraId="1DFBDCE3" w14:textId="77777777" w:rsidR="003A38AF" w:rsidRPr="00856E09" w:rsidRDefault="003A38AF" w:rsidP="00675979">
      <w:pPr>
        <w:autoSpaceDE w:val="0"/>
        <w:autoSpaceDN w:val="0"/>
        <w:adjustRightInd w:val="0"/>
        <w:ind w:firstLine="709"/>
        <w:rPr>
          <w:bCs/>
          <w:sz w:val="28"/>
          <w:szCs w:val="28"/>
          <w:lang w:val="uk-UA"/>
        </w:rPr>
      </w:pPr>
      <w:r w:rsidRPr="00856E09">
        <w:rPr>
          <w:bCs/>
          <w:sz w:val="28"/>
          <w:szCs w:val="28"/>
          <w:lang w:val="uk-UA"/>
        </w:rPr>
        <w:t>1. Аллоксазин та ізоаллоксазин (флавін)</w:t>
      </w:r>
    </w:p>
    <w:p w14:paraId="6255B912"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2. Семичленні нітрогеновмісні гетероцикли</w:t>
      </w:r>
    </w:p>
    <w:p w14:paraId="0DA9C1C2" w14:textId="77777777" w:rsidR="003A38AF" w:rsidRPr="00856E09" w:rsidRDefault="003A38AF" w:rsidP="00675979">
      <w:pPr>
        <w:pStyle w:val="af2"/>
        <w:spacing w:after="0" w:line="240" w:lineRule="auto"/>
        <w:ind w:left="0" w:firstLine="709"/>
        <w:rPr>
          <w:rFonts w:ascii="Times New Roman" w:hAnsi="Times New Roman"/>
          <w:sz w:val="28"/>
          <w:szCs w:val="28"/>
        </w:rPr>
      </w:pPr>
    </w:p>
    <w:p w14:paraId="447AD743" w14:textId="77777777" w:rsidR="003A38AF" w:rsidRPr="00856E09" w:rsidRDefault="003A38AF" w:rsidP="00675979">
      <w:pPr>
        <w:ind w:firstLine="709"/>
        <w:jc w:val="both"/>
        <w:rPr>
          <w:b/>
          <w:sz w:val="28"/>
          <w:szCs w:val="28"/>
          <w:lang w:val="uk-UA"/>
        </w:rPr>
      </w:pPr>
      <w:r w:rsidRPr="008979B0">
        <w:rPr>
          <w:bCs/>
          <w:i/>
          <w:iCs/>
          <w:sz w:val="28"/>
          <w:szCs w:val="28"/>
          <w:lang w:val="uk-UA"/>
        </w:rPr>
        <w:t>Ключові терміни та поняття:</w:t>
      </w:r>
      <w:r w:rsidRPr="00856E09">
        <w:rPr>
          <w:sz w:val="28"/>
          <w:szCs w:val="28"/>
          <w:lang w:val="uk-UA"/>
        </w:rPr>
        <w:t xml:space="preserve"> конденсовані системи гетроциклів, семичленні нітрогеновмісні гетероцикли, птеридин, аллоксазин, ізоаллоксазин, </w:t>
      </w:r>
    </w:p>
    <w:p w14:paraId="37A1107D" w14:textId="77777777" w:rsidR="003A38AF" w:rsidRPr="00856E09" w:rsidRDefault="003A38AF" w:rsidP="00675979">
      <w:pPr>
        <w:autoSpaceDE w:val="0"/>
        <w:autoSpaceDN w:val="0"/>
        <w:adjustRightInd w:val="0"/>
        <w:ind w:firstLine="709"/>
        <w:rPr>
          <w:sz w:val="28"/>
          <w:szCs w:val="28"/>
          <w:lang w:val="uk-UA"/>
        </w:rPr>
      </w:pPr>
    </w:p>
    <w:p w14:paraId="39025B82" w14:textId="77777777" w:rsidR="003A38AF" w:rsidRPr="00856E09" w:rsidRDefault="003A38AF" w:rsidP="00675979">
      <w:pPr>
        <w:autoSpaceDE w:val="0"/>
        <w:autoSpaceDN w:val="0"/>
        <w:adjustRightInd w:val="0"/>
        <w:ind w:firstLine="709"/>
        <w:rPr>
          <w:b/>
          <w:bCs/>
          <w:sz w:val="28"/>
          <w:szCs w:val="28"/>
          <w:lang w:val="uk-UA"/>
        </w:rPr>
      </w:pPr>
      <w:r w:rsidRPr="00856E09">
        <w:rPr>
          <w:b/>
          <w:bCs/>
          <w:sz w:val="28"/>
          <w:szCs w:val="28"/>
          <w:lang w:val="uk-UA"/>
        </w:rPr>
        <w:t>1. Аллоксазин та ізоаллоксазин (флавін)</w:t>
      </w:r>
    </w:p>
    <w:p w14:paraId="2A7D6ABC" w14:textId="77777777" w:rsidR="003A38AF" w:rsidRPr="00856E09" w:rsidRDefault="003A38AF" w:rsidP="00675979">
      <w:pPr>
        <w:autoSpaceDE w:val="0"/>
        <w:autoSpaceDN w:val="0"/>
        <w:adjustRightInd w:val="0"/>
        <w:ind w:firstLine="709"/>
        <w:jc w:val="both"/>
        <w:rPr>
          <w:sz w:val="28"/>
          <w:szCs w:val="28"/>
          <w:lang w:val="uk-UA"/>
        </w:rPr>
      </w:pPr>
      <w:r w:rsidRPr="00856E09">
        <w:rPr>
          <w:bCs/>
          <w:i/>
          <w:iCs/>
          <w:sz w:val="28"/>
          <w:szCs w:val="28"/>
          <w:lang w:val="uk-UA"/>
        </w:rPr>
        <w:t xml:space="preserve">Аллоксазин </w:t>
      </w:r>
      <w:r w:rsidRPr="00856E09">
        <w:rPr>
          <w:sz w:val="28"/>
          <w:szCs w:val="28"/>
          <w:lang w:val="uk-UA"/>
        </w:rPr>
        <w:t xml:space="preserve">є конденсована гетероциклічна система, що складається </w:t>
      </w:r>
      <w:r w:rsidRPr="00856E09">
        <w:rPr>
          <w:sz w:val="28"/>
          <w:szCs w:val="28"/>
          <w:lang w:val="uk-UA"/>
        </w:rPr>
        <w:br/>
        <w:t>з трьох циклів - бензольного, піразинового і гідрованого піримідинового, в якому два атоми Карбону знаходяться в складі карбонільних груп.</w:t>
      </w:r>
    </w:p>
    <w:p w14:paraId="28748657" w14:textId="77777777" w:rsidR="003A38AF" w:rsidRPr="00856E09" w:rsidRDefault="003A38AF" w:rsidP="00675979">
      <w:pPr>
        <w:autoSpaceDE w:val="0"/>
        <w:autoSpaceDN w:val="0"/>
        <w:adjustRightInd w:val="0"/>
        <w:ind w:firstLine="709"/>
        <w:jc w:val="both"/>
        <w:rPr>
          <w:sz w:val="28"/>
          <w:szCs w:val="28"/>
          <w:lang w:val="uk-UA"/>
        </w:rPr>
      </w:pPr>
      <w:r w:rsidRPr="00856E09">
        <w:rPr>
          <w:bCs/>
          <w:i/>
          <w:iCs/>
          <w:sz w:val="28"/>
          <w:szCs w:val="28"/>
          <w:lang w:val="uk-UA"/>
        </w:rPr>
        <w:t xml:space="preserve">Ізоаллоксазин </w:t>
      </w:r>
      <w:r w:rsidRPr="00856E09">
        <w:rPr>
          <w:sz w:val="28"/>
          <w:szCs w:val="28"/>
          <w:lang w:val="uk-UA"/>
        </w:rPr>
        <w:t>є таутомерною формою аллоксазіну, який утворюється внаслідок азольної таутомерії:</w:t>
      </w:r>
    </w:p>
    <w:p w14:paraId="19527B7E" w14:textId="0A249FAC" w:rsidR="003A38AF" w:rsidRPr="00856E09" w:rsidRDefault="00A6399C" w:rsidP="0011250F">
      <w:pPr>
        <w:autoSpaceDE w:val="0"/>
        <w:autoSpaceDN w:val="0"/>
        <w:adjustRightInd w:val="0"/>
        <w:ind w:firstLine="567"/>
        <w:jc w:val="center"/>
        <w:rPr>
          <w:sz w:val="28"/>
          <w:szCs w:val="28"/>
          <w:lang w:val="uk-UA"/>
        </w:rPr>
      </w:pPr>
      <w:r>
        <w:rPr>
          <w:noProof/>
          <w:lang w:val="uk-UA"/>
        </w:rPr>
        <w:drawing>
          <wp:inline distT="0" distB="0" distL="0" distR="0" wp14:anchorId="15805ED5" wp14:editId="12F2DD68">
            <wp:extent cx="4889500" cy="1295400"/>
            <wp:effectExtent l="0" t="0" r="0" b="0"/>
            <wp:docPr id="243"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889500" cy="1295400"/>
                    </a:xfrm>
                    <a:prstGeom prst="rect">
                      <a:avLst/>
                    </a:prstGeom>
                    <a:noFill/>
                    <a:ln>
                      <a:noFill/>
                    </a:ln>
                  </pic:spPr>
                </pic:pic>
              </a:graphicData>
            </a:graphic>
          </wp:inline>
        </w:drawing>
      </w:r>
    </w:p>
    <w:p w14:paraId="0C5859FB"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 xml:space="preserve">Ізоаллоксазин має жовте забарвлення. </w:t>
      </w:r>
    </w:p>
    <w:p w14:paraId="3480B76B" w14:textId="77777777" w:rsidR="003A38AF" w:rsidRPr="00856E09" w:rsidRDefault="003A38AF" w:rsidP="00675979">
      <w:pPr>
        <w:autoSpaceDE w:val="0"/>
        <w:autoSpaceDN w:val="0"/>
        <w:adjustRightInd w:val="0"/>
        <w:ind w:firstLine="709"/>
        <w:jc w:val="both"/>
        <w:rPr>
          <w:sz w:val="28"/>
          <w:szCs w:val="28"/>
          <w:lang w:val="uk-UA"/>
        </w:rPr>
      </w:pPr>
      <w:r w:rsidRPr="00856E09">
        <w:rPr>
          <w:sz w:val="28"/>
          <w:szCs w:val="28"/>
          <w:lang w:val="uk-UA"/>
        </w:rPr>
        <w:t>Важливою властивісттю флавіну є його здатність до відновлення з утворенням безбарвної сполуки (лейкосполука), яка при окисленні перетворюється знову в вихідний флавін. В процесі відновлення водень приєднується до сполученої системі, що включає атоми Нітрогену в положеннях 1 і 10.</w:t>
      </w:r>
    </w:p>
    <w:p w14:paraId="4909576A" w14:textId="02F1FB63" w:rsidR="003A38AF" w:rsidRPr="00856E09" w:rsidRDefault="00A6399C" w:rsidP="00C52A7A">
      <w:pPr>
        <w:rPr>
          <w:lang w:val="uk-UA"/>
        </w:rPr>
      </w:pPr>
      <w:r>
        <w:rPr>
          <w:noProof/>
          <w:lang w:val="uk-UA"/>
        </w:rPr>
        <w:drawing>
          <wp:inline distT="0" distB="0" distL="0" distR="0" wp14:anchorId="78C2C05B" wp14:editId="6CD6AE84">
            <wp:extent cx="4235450" cy="1403350"/>
            <wp:effectExtent l="0" t="0" r="0" b="0"/>
            <wp:docPr id="244"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35450" cy="1403350"/>
                    </a:xfrm>
                    <a:prstGeom prst="rect">
                      <a:avLst/>
                    </a:prstGeom>
                    <a:noFill/>
                    <a:ln>
                      <a:noFill/>
                    </a:ln>
                  </pic:spPr>
                </pic:pic>
              </a:graphicData>
            </a:graphic>
          </wp:inline>
        </w:drawing>
      </w:r>
    </w:p>
    <w:p w14:paraId="066B6BA8"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Ядро флавіну входить до структури рибофлавіну (вітамін В</w:t>
      </w:r>
      <w:r w:rsidRPr="00856E09">
        <w:rPr>
          <w:sz w:val="28"/>
          <w:szCs w:val="28"/>
          <w:vertAlign w:val="subscript"/>
          <w:lang w:val="uk-UA"/>
        </w:rPr>
        <w:t>2</w:t>
      </w:r>
      <w:r w:rsidRPr="00856E09">
        <w:rPr>
          <w:sz w:val="28"/>
          <w:szCs w:val="28"/>
          <w:lang w:val="uk-UA"/>
        </w:rPr>
        <w:t>).</w:t>
      </w:r>
    </w:p>
    <w:p w14:paraId="620DBFF4"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Назва «рибофлавін» відображає наявність в молекулі залишків п'ятиатомного спирту рибіту і флавіну. Рибофлавін широко поширений у природі, особливо багаті на нього дріжджі, бобові, м'ясо, яєчний жовток тощо. Вітамін В</w:t>
      </w:r>
      <w:r w:rsidRPr="00856E09">
        <w:rPr>
          <w:sz w:val="28"/>
          <w:szCs w:val="28"/>
          <w:vertAlign w:val="subscript"/>
          <w:lang w:val="uk-UA"/>
        </w:rPr>
        <w:t>2</w:t>
      </w:r>
      <w:r w:rsidRPr="00856E09">
        <w:rPr>
          <w:sz w:val="28"/>
          <w:szCs w:val="28"/>
          <w:lang w:val="uk-UA"/>
        </w:rPr>
        <w:t xml:space="preserve"> входить до структури окисних ферментів </w:t>
      </w:r>
      <w:r w:rsidRPr="00856E09">
        <w:rPr>
          <w:rFonts w:ascii="Arial Unicode MS" w:hAnsi="Arial Unicode MS" w:cs="Arial Unicode MS"/>
          <w:sz w:val="28"/>
          <w:szCs w:val="28"/>
          <w:lang w:val="uk-UA"/>
        </w:rPr>
        <w:t>‒</w:t>
      </w:r>
      <w:r w:rsidRPr="00856E09">
        <w:rPr>
          <w:sz w:val="28"/>
          <w:szCs w:val="28"/>
          <w:lang w:val="uk-UA"/>
        </w:rPr>
        <w:t xml:space="preserve"> флавопротеїдів.</w:t>
      </w:r>
    </w:p>
    <w:p w14:paraId="4489EF1F" w14:textId="6DDCCDBA" w:rsidR="003A38AF" w:rsidRPr="00856E09" w:rsidRDefault="00A6399C" w:rsidP="00DD3CCF">
      <w:pPr>
        <w:autoSpaceDE w:val="0"/>
        <w:autoSpaceDN w:val="0"/>
        <w:adjustRightInd w:val="0"/>
        <w:ind w:firstLine="567"/>
        <w:jc w:val="center"/>
        <w:rPr>
          <w:sz w:val="28"/>
          <w:szCs w:val="28"/>
          <w:lang w:val="uk-UA"/>
        </w:rPr>
      </w:pPr>
      <w:r>
        <w:rPr>
          <w:noProof/>
          <w:lang w:val="uk-UA"/>
        </w:rPr>
        <w:drawing>
          <wp:inline distT="0" distB="0" distL="0" distR="0" wp14:anchorId="625A5EFD" wp14:editId="775AB4F3">
            <wp:extent cx="2984500" cy="1333500"/>
            <wp:effectExtent l="0" t="0" r="0" b="0"/>
            <wp:docPr id="245"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84500" cy="1333500"/>
                    </a:xfrm>
                    <a:prstGeom prst="rect">
                      <a:avLst/>
                    </a:prstGeom>
                    <a:noFill/>
                    <a:ln>
                      <a:noFill/>
                    </a:ln>
                  </pic:spPr>
                </pic:pic>
              </a:graphicData>
            </a:graphic>
          </wp:inline>
        </w:drawing>
      </w:r>
    </w:p>
    <w:p w14:paraId="7AA75F49"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Дія цих ферментів він як переносників Гідрогену при окисно-віднових процесах у живих організмах обумовлює здатність флавіну перетворюватися в лейкосполуку і навпаки. Відсутність або недостача вітаміну В</w:t>
      </w:r>
      <w:r w:rsidRPr="00856E09">
        <w:rPr>
          <w:sz w:val="28"/>
          <w:szCs w:val="28"/>
          <w:vertAlign w:val="subscript"/>
          <w:lang w:val="uk-UA"/>
        </w:rPr>
        <w:t>2</w:t>
      </w:r>
      <w:r w:rsidRPr="00856E09">
        <w:rPr>
          <w:sz w:val="28"/>
          <w:szCs w:val="28"/>
          <w:lang w:val="uk-UA"/>
        </w:rPr>
        <w:t xml:space="preserve"> в їжі викликає затримку росту, запалення слизових оболонок рота і очей, порушення процесів нервової діяльності і ін.</w:t>
      </w:r>
    </w:p>
    <w:p w14:paraId="01FF6A5C" w14:textId="77777777" w:rsidR="003A38AF" w:rsidRPr="00856E09" w:rsidRDefault="003A38AF" w:rsidP="00DD3CCF">
      <w:pPr>
        <w:autoSpaceDE w:val="0"/>
        <w:autoSpaceDN w:val="0"/>
        <w:adjustRightInd w:val="0"/>
        <w:ind w:firstLine="709"/>
        <w:jc w:val="both"/>
        <w:rPr>
          <w:sz w:val="28"/>
          <w:szCs w:val="28"/>
          <w:lang w:val="uk-UA"/>
        </w:rPr>
      </w:pPr>
    </w:p>
    <w:p w14:paraId="3EA00232" w14:textId="77777777" w:rsidR="003A38AF" w:rsidRPr="00856E09" w:rsidRDefault="003A38AF" w:rsidP="00DD3CCF">
      <w:pPr>
        <w:autoSpaceDE w:val="0"/>
        <w:autoSpaceDN w:val="0"/>
        <w:adjustRightInd w:val="0"/>
        <w:ind w:firstLine="709"/>
        <w:jc w:val="both"/>
        <w:rPr>
          <w:b/>
          <w:sz w:val="28"/>
          <w:szCs w:val="28"/>
          <w:lang w:val="uk-UA"/>
        </w:rPr>
      </w:pPr>
      <w:r w:rsidRPr="00856E09">
        <w:rPr>
          <w:b/>
          <w:sz w:val="28"/>
          <w:szCs w:val="28"/>
          <w:lang w:val="uk-UA"/>
        </w:rPr>
        <w:t>2. Семичленні нітрогеновмісні гетероцикли</w:t>
      </w:r>
    </w:p>
    <w:p w14:paraId="1B81098B"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 xml:space="preserve">Семичленні гетероциклічні сполуки з одним атомом Нітрогену, що містять максимальну кількість подвійних зв'язків в циклі, називають азепін, аналогічні гетероцикли з двома атомами Нітрогену </w:t>
      </w:r>
      <w:r w:rsidRPr="00856E09">
        <w:rPr>
          <w:rFonts w:ascii="Arial Unicode MS" w:hAnsi="Arial Unicode MS" w:cs="Arial Unicode MS"/>
          <w:sz w:val="28"/>
          <w:szCs w:val="28"/>
          <w:lang w:val="uk-UA"/>
        </w:rPr>
        <w:t>‒</w:t>
      </w:r>
      <w:r w:rsidRPr="00856E09">
        <w:rPr>
          <w:sz w:val="28"/>
          <w:szCs w:val="28"/>
          <w:lang w:val="uk-UA"/>
        </w:rPr>
        <w:t xml:space="preserve"> діазепін.</w:t>
      </w:r>
    </w:p>
    <w:p w14:paraId="4057C7A7" w14:textId="61AF4408" w:rsidR="003A38AF" w:rsidRPr="00856E09" w:rsidRDefault="00A6399C" w:rsidP="00DD3CCF">
      <w:pPr>
        <w:autoSpaceDE w:val="0"/>
        <w:autoSpaceDN w:val="0"/>
        <w:adjustRightInd w:val="0"/>
        <w:ind w:firstLine="567"/>
        <w:jc w:val="center"/>
        <w:rPr>
          <w:sz w:val="28"/>
          <w:szCs w:val="28"/>
          <w:lang w:val="uk-UA"/>
        </w:rPr>
      </w:pPr>
      <w:r>
        <w:rPr>
          <w:noProof/>
          <w:lang w:val="uk-UA"/>
        </w:rPr>
        <w:drawing>
          <wp:inline distT="0" distB="0" distL="0" distR="0" wp14:anchorId="3FFAFA89" wp14:editId="67E545AF">
            <wp:extent cx="4203700" cy="2184400"/>
            <wp:effectExtent l="0" t="0" r="0" b="0"/>
            <wp:docPr id="246"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03700" cy="2184400"/>
                    </a:xfrm>
                    <a:prstGeom prst="rect">
                      <a:avLst/>
                    </a:prstGeom>
                    <a:noFill/>
                    <a:ln>
                      <a:noFill/>
                    </a:ln>
                  </pic:spPr>
                </pic:pic>
              </a:graphicData>
            </a:graphic>
          </wp:inline>
        </w:drawing>
      </w:r>
    </w:p>
    <w:p w14:paraId="02932751" w14:textId="77777777" w:rsidR="003A38AF" w:rsidRPr="00856E09" w:rsidRDefault="003A38AF" w:rsidP="00DD3CCF">
      <w:pPr>
        <w:autoSpaceDE w:val="0"/>
        <w:autoSpaceDN w:val="0"/>
        <w:adjustRightInd w:val="0"/>
        <w:ind w:firstLine="567"/>
        <w:jc w:val="center"/>
        <w:rPr>
          <w:sz w:val="28"/>
          <w:szCs w:val="28"/>
          <w:lang w:val="uk-UA"/>
        </w:rPr>
      </w:pPr>
    </w:p>
    <w:p w14:paraId="6257F324"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Жоден з наведених гетероциклів до теперішнього часу не отримано у вільному вигляді, але відомі численні їх похідні.</w:t>
      </w:r>
    </w:p>
    <w:p w14:paraId="63178611" w14:textId="77777777" w:rsidR="003A38AF" w:rsidRPr="00856E09" w:rsidRDefault="003A38AF" w:rsidP="00DD3CCF">
      <w:pPr>
        <w:autoSpaceDE w:val="0"/>
        <w:autoSpaceDN w:val="0"/>
        <w:adjustRightInd w:val="0"/>
        <w:ind w:firstLine="709"/>
        <w:jc w:val="both"/>
        <w:rPr>
          <w:sz w:val="28"/>
          <w:szCs w:val="28"/>
          <w:lang w:val="uk-UA"/>
        </w:rPr>
      </w:pPr>
      <w:r w:rsidRPr="00856E09">
        <w:rPr>
          <w:sz w:val="28"/>
          <w:szCs w:val="28"/>
          <w:lang w:val="uk-UA"/>
        </w:rPr>
        <w:t>Азепін і діазепін мають неплоску будову, проявляють властивості полієнів. Внаслідок деформації валентних кутів семичленні цикли в порівнянні з шестичленними менш стійкі. Стабільність їх зменшуються в ряду:</w:t>
      </w:r>
    </w:p>
    <w:p w14:paraId="187F30CA" w14:textId="77777777" w:rsidR="003A38AF" w:rsidRPr="00856E09" w:rsidRDefault="003A38AF" w:rsidP="00DD3CCF">
      <w:pPr>
        <w:autoSpaceDE w:val="0"/>
        <w:autoSpaceDN w:val="0"/>
        <w:adjustRightInd w:val="0"/>
        <w:ind w:firstLine="709"/>
        <w:jc w:val="both"/>
        <w:rPr>
          <w:sz w:val="28"/>
          <w:szCs w:val="28"/>
          <w:lang w:val="uk-UA"/>
        </w:rPr>
      </w:pPr>
    </w:p>
    <w:p w14:paraId="627F7D76" w14:textId="77777777" w:rsidR="003A38AF" w:rsidRPr="00856E09" w:rsidRDefault="003A38AF" w:rsidP="00DD3CCF">
      <w:pPr>
        <w:autoSpaceDE w:val="0"/>
        <w:autoSpaceDN w:val="0"/>
        <w:adjustRightInd w:val="0"/>
        <w:ind w:firstLine="709"/>
        <w:jc w:val="center"/>
        <w:rPr>
          <w:sz w:val="28"/>
          <w:szCs w:val="28"/>
          <w:lang w:val="uk-UA"/>
        </w:rPr>
      </w:pPr>
      <w:r w:rsidRPr="00856E09">
        <w:rPr>
          <w:sz w:val="28"/>
          <w:szCs w:val="28"/>
          <w:lang w:val="uk-UA"/>
        </w:rPr>
        <w:t>3Н-азепін &gt; 1Н-азепін &gt; 4Н-азепін &gt; 2Н-азепін</w:t>
      </w:r>
    </w:p>
    <w:p w14:paraId="4FFD0E07" w14:textId="77777777" w:rsidR="003A38AF" w:rsidRPr="00856E09" w:rsidRDefault="003A38AF" w:rsidP="00DD3CCF">
      <w:pPr>
        <w:autoSpaceDE w:val="0"/>
        <w:autoSpaceDN w:val="0"/>
        <w:adjustRightInd w:val="0"/>
        <w:ind w:firstLine="709"/>
        <w:jc w:val="center"/>
        <w:rPr>
          <w:sz w:val="28"/>
          <w:szCs w:val="28"/>
          <w:lang w:val="uk-UA"/>
        </w:rPr>
      </w:pPr>
    </w:p>
    <w:p w14:paraId="3A100D8B" w14:textId="77777777" w:rsidR="003A38AF" w:rsidRPr="00856E09" w:rsidRDefault="003A38AF" w:rsidP="00DD3CCF">
      <w:pPr>
        <w:ind w:firstLine="709"/>
        <w:jc w:val="both"/>
        <w:rPr>
          <w:sz w:val="28"/>
          <w:szCs w:val="28"/>
          <w:lang w:val="uk-UA"/>
        </w:rPr>
      </w:pPr>
      <w:r w:rsidRPr="00856E09">
        <w:rPr>
          <w:sz w:val="28"/>
          <w:szCs w:val="28"/>
          <w:lang w:val="uk-UA"/>
        </w:rPr>
        <w:t>Семичленні азагетероцикли рідко зустрічаються в природі. Підвищений інтерес до синтезу цих гетероциклічних систем обумовлений виявленням у деяких з них транквілізуючої (знімає перезбудження ЦНС, страх, напругу), антидепрессивної, аналептичної (підвищує тонус ЦНС) і протисудомної дії. У медичній практиці широко застосовуються для лікування захворювань центральної нервової системи похідні бензодіазепіну (конденсована система 1,4-діазепіну з бензолом). Ефективними лікарськими засобами бензодіазепінового ряду є єленіум, нітразепам, діазепам тощо.</w:t>
      </w:r>
    </w:p>
    <w:p w14:paraId="14E44FA9" w14:textId="05C55612" w:rsidR="003A38AF" w:rsidRPr="00856E09" w:rsidRDefault="00A6399C" w:rsidP="00DD3CCF">
      <w:pPr>
        <w:jc w:val="center"/>
        <w:rPr>
          <w:sz w:val="28"/>
          <w:szCs w:val="28"/>
          <w:lang w:val="uk-UA"/>
        </w:rPr>
      </w:pPr>
      <w:r>
        <w:rPr>
          <w:noProof/>
          <w:lang w:val="uk-UA"/>
        </w:rPr>
        <w:drawing>
          <wp:inline distT="0" distB="0" distL="0" distR="0" wp14:anchorId="1A6A1F75" wp14:editId="754F7EEE">
            <wp:extent cx="5981700" cy="1473200"/>
            <wp:effectExtent l="0" t="0" r="0" b="0"/>
            <wp:docPr id="247"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81700" cy="1473200"/>
                    </a:xfrm>
                    <a:prstGeom prst="rect">
                      <a:avLst/>
                    </a:prstGeom>
                    <a:noFill/>
                    <a:ln>
                      <a:noFill/>
                    </a:ln>
                  </pic:spPr>
                </pic:pic>
              </a:graphicData>
            </a:graphic>
          </wp:inline>
        </w:drawing>
      </w:r>
    </w:p>
    <w:p w14:paraId="15D0C8C9" w14:textId="77777777" w:rsidR="003A38AF" w:rsidRPr="00856E09" w:rsidRDefault="003A38AF" w:rsidP="00DD3CCF">
      <w:pPr>
        <w:pStyle w:val="11"/>
        <w:ind w:firstLine="709"/>
        <w:jc w:val="both"/>
        <w:rPr>
          <w:sz w:val="28"/>
          <w:szCs w:val="28"/>
          <w:lang w:val="uk-UA"/>
        </w:rPr>
      </w:pPr>
      <w:r w:rsidRPr="00856E09">
        <w:rPr>
          <w:b w:val="0"/>
          <w:sz w:val="28"/>
          <w:szCs w:val="28"/>
          <w:lang w:val="uk-UA"/>
        </w:rPr>
        <w:t>Таким чином, можназапропонувати наступний варіант схеми логічної структури конденсованих систем гетреоциклів:</w:t>
      </w:r>
    </w:p>
    <w:p w14:paraId="05B377F4" w14:textId="6E63343B" w:rsidR="003A38AF" w:rsidRPr="00856E09" w:rsidRDefault="00A6399C" w:rsidP="00DD3CCF">
      <w:pPr>
        <w:rPr>
          <w:lang w:val="uk-UA"/>
        </w:rPr>
      </w:pPr>
      <w:r>
        <w:rPr>
          <w:noProof/>
        </w:rPr>
        <mc:AlternateContent>
          <mc:Choice Requires="wps">
            <w:drawing>
              <wp:anchor distT="0" distB="0" distL="114300" distR="114300" simplePos="0" relativeHeight="18" behindDoc="0" locked="0" layoutInCell="1" allowOverlap="1" wp14:anchorId="74457C21" wp14:editId="2DD20DAB">
                <wp:simplePos x="0" y="0"/>
                <wp:positionH relativeFrom="column">
                  <wp:posOffset>228600</wp:posOffset>
                </wp:positionH>
                <wp:positionV relativeFrom="paragraph">
                  <wp:posOffset>738505</wp:posOffset>
                </wp:positionV>
                <wp:extent cx="1028700" cy="342900"/>
                <wp:effectExtent l="0" t="0" r="0" b="0"/>
                <wp:wrapNone/>
                <wp:docPr id="659" name="Прямоугольник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A0041BC" w14:textId="77777777" w:rsidR="00882378" w:rsidRDefault="00882378" w:rsidP="00DD3CCF">
                            <w:pPr>
                              <w:jc w:val="center"/>
                              <w:rPr>
                                <w:sz w:val="28"/>
                                <w:szCs w:val="28"/>
                                <w:lang w:val="uk-UA"/>
                              </w:rPr>
                            </w:pPr>
                            <w:r>
                              <w:rPr>
                                <w:sz w:val="28"/>
                                <w:szCs w:val="28"/>
                                <w:lang w:val="uk-UA"/>
                              </w:rPr>
                              <w:t>Птеридин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57C21" id="Прямоугольник 659" o:spid="_x0000_s1262" style="position:absolute;margin-left:18pt;margin-top:58.15pt;width:81pt;height:27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">
                <v:textbox>
                  <w:txbxContent>
                    <w:p w14:paraId="6A0041BC" w14:textId="77777777" w:rsidR="00882378" w:rsidRDefault="00882378" w:rsidP="00DD3CCF">
                      <w:pPr>
                        <w:jc w:val="center"/>
                        <w:rPr>
                          <w:sz w:val="28"/>
                          <w:szCs w:val="28"/>
                          <w:lang w:val="uk-UA"/>
                        </w:rPr>
                      </w:pPr>
                      <w:r>
                        <w:rPr>
                          <w:sz w:val="28"/>
                          <w:szCs w:val="28"/>
                          <w:lang w:val="uk-UA"/>
                        </w:rPr>
                        <w:t>Птеридин</w:t>
                      </w:r>
                    </w:p>
                  </w:txbxContent>
                </v:textbox>
              </v:rect>
            </w:pict>
          </mc:Fallback>
        </mc:AlternateContent>
      </w:r>
      <w:r>
        <w:rPr>
          <w:noProof/>
        </w:rPr>
        <mc:AlternateContent>
          <mc:Choice Requires="wps">
            <w:drawing>
              <wp:anchor distT="0" distB="0" distL="114300" distR="114300" simplePos="0" relativeHeight="19" behindDoc="0" locked="0" layoutInCell="1" allowOverlap="1" wp14:anchorId="28B7F9C6" wp14:editId="10874770">
                <wp:simplePos x="0" y="0"/>
                <wp:positionH relativeFrom="column">
                  <wp:posOffset>4457700</wp:posOffset>
                </wp:positionH>
                <wp:positionV relativeFrom="paragraph">
                  <wp:posOffset>738505</wp:posOffset>
                </wp:positionV>
                <wp:extent cx="1143000" cy="342900"/>
                <wp:effectExtent l="0" t="0" r="0" b="0"/>
                <wp:wrapNone/>
                <wp:docPr id="658" name="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A019C64" w14:textId="77777777" w:rsidR="00882378" w:rsidRDefault="00882378" w:rsidP="00DD3CCF">
                            <w:pPr>
                              <w:jc w:val="center"/>
                              <w:rPr>
                                <w:sz w:val="28"/>
                                <w:szCs w:val="28"/>
                                <w:lang w:val="uk-UA"/>
                              </w:rPr>
                            </w:pPr>
                            <w:r>
                              <w:rPr>
                                <w:sz w:val="28"/>
                                <w:szCs w:val="28"/>
                                <w:lang w:val="uk-UA"/>
                              </w:rPr>
                              <w:t>Аллоксазин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7F9C6" id="Прямоугольник 658" o:spid="_x0000_s1263" style="position:absolute;margin-left:351pt;margin-top:58.15pt;width:90pt;height:27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">
                <v:textbox>
                  <w:txbxContent>
                    <w:p w14:paraId="7A019C64" w14:textId="77777777" w:rsidR="00882378" w:rsidRDefault="00882378" w:rsidP="00DD3CCF">
                      <w:pPr>
                        <w:jc w:val="center"/>
                        <w:rPr>
                          <w:sz w:val="28"/>
                          <w:szCs w:val="28"/>
                          <w:lang w:val="uk-UA"/>
                        </w:rPr>
                      </w:pPr>
                      <w:r>
                        <w:rPr>
                          <w:sz w:val="28"/>
                          <w:szCs w:val="28"/>
                          <w:lang w:val="uk-UA"/>
                        </w:rPr>
                        <w:t>Аллоксазин</w:t>
                      </w:r>
                    </w:p>
                  </w:txbxContent>
                </v:textbox>
              </v:rect>
            </w:pict>
          </mc:Fallback>
        </mc:AlternateContent>
      </w:r>
      <w:r>
        <w:rPr>
          <w:noProof/>
        </w:rPr>
        <mc:AlternateContent>
          <mc:Choice Requires="wps">
            <w:drawing>
              <wp:anchor distT="0" distB="0" distL="114300" distR="114300" simplePos="0" relativeHeight="20" behindDoc="0" locked="0" layoutInCell="1" allowOverlap="1" wp14:anchorId="34F5D71B" wp14:editId="6FF3B2F7">
                <wp:simplePos x="0" y="0"/>
                <wp:positionH relativeFrom="column">
                  <wp:posOffset>2400300</wp:posOffset>
                </wp:positionH>
                <wp:positionV relativeFrom="paragraph">
                  <wp:posOffset>738505</wp:posOffset>
                </wp:positionV>
                <wp:extent cx="914400" cy="342900"/>
                <wp:effectExtent l="0" t="0" r="0" b="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7A5164AA" w14:textId="77777777" w:rsidR="00882378" w:rsidRDefault="00882378" w:rsidP="00DD3CCF">
                            <w:pPr>
                              <w:jc w:val="center"/>
                              <w:rPr>
                                <w:sz w:val="28"/>
                                <w:szCs w:val="28"/>
                                <w:lang w:val="uk-UA"/>
                              </w:rPr>
                            </w:pPr>
                            <w:r>
                              <w:rPr>
                                <w:sz w:val="28"/>
                                <w:szCs w:val="28"/>
                                <w:lang w:val="uk-UA"/>
                              </w:rPr>
                              <w:t>Пурин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5D71B" id="Прямоугольник 657" o:spid="_x0000_s1264" style="position:absolute;margin-left:189pt;margin-top:58.15pt;width:1in;height:27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">
                <v:textbox>
                  <w:txbxContent>
                    <w:p w14:paraId="7A5164AA" w14:textId="77777777" w:rsidR="00882378" w:rsidRDefault="00882378" w:rsidP="00DD3CCF">
                      <w:pPr>
                        <w:jc w:val="center"/>
                        <w:rPr>
                          <w:sz w:val="28"/>
                          <w:szCs w:val="28"/>
                          <w:lang w:val="uk-UA"/>
                        </w:rPr>
                      </w:pPr>
                      <w:r>
                        <w:rPr>
                          <w:sz w:val="28"/>
                          <w:szCs w:val="28"/>
                          <w:lang w:val="uk-UA"/>
                        </w:rPr>
                        <w:t>Пурин</w:t>
                      </w:r>
                    </w:p>
                  </w:txbxContent>
                </v:textbox>
              </v:rect>
            </w:pict>
          </mc:Fallback>
        </mc:AlternateContent>
      </w:r>
      <w:r>
        <w:rPr>
          <w:noProof/>
        </w:rPr>
        <mc:AlternateContent>
          <mc:Choice Requires="wps">
            <w:drawing>
              <wp:anchor distT="0" distB="0" distL="114300" distR="114300" simplePos="0" relativeHeight="21" behindDoc="0" locked="0" layoutInCell="1" allowOverlap="1" wp14:anchorId="5649E6CC" wp14:editId="7FD16D7C">
                <wp:simplePos x="0" y="0"/>
                <wp:positionH relativeFrom="column">
                  <wp:posOffset>2171700</wp:posOffset>
                </wp:positionH>
                <wp:positionV relativeFrom="paragraph">
                  <wp:posOffset>1331595</wp:posOffset>
                </wp:positionV>
                <wp:extent cx="1485900" cy="342900"/>
                <wp:effectExtent l="0" t="0" r="0" b="0"/>
                <wp:wrapNone/>
                <wp:docPr id="656" name="Прямоуголь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BF9BB62" w14:textId="77777777" w:rsidR="00882378" w:rsidRDefault="00882378" w:rsidP="00DD3CCF">
                            <w:pPr>
                              <w:jc w:val="center"/>
                              <w:rPr>
                                <w:sz w:val="28"/>
                                <w:szCs w:val="28"/>
                                <w:lang w:val="uk-UA"/>
                              </w:rPr>
                            </w:pPr>
                            <w:r>
                              <w:rPr>
                                <w:sz w:val="28"/>
                                <w:szCs w:val="28"/>
                                <w:lang w:val="uk-UA"/>
                              </w:rPr>
                              <w:t>Будова молекули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E6CC" id="Прямоугольник 656" o:spid="_x0000_s1265" style="position:absolute;margin-left:171pt;margin-top:104.85pt;width:117pt;height:27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">
                <v:textbox>
                  <w:txbxContent>
                    <w:p w14:paraId="6BF9BB62" w14:textId="77777777" w:rsidR="00882378" w:rsidRDefault="00882378" w:rsidP="00DD3CCF">
                      <w:pPr>
                        <w:jc w:val="center"/>
                        <w:rPr>
                          <w:sz w:val="28"/>
                          <w:szCs w:val="28"/>
                          <w:lang w:val="uk-UA"/>
                        </w:rPr>
                      </w:pPr>
                      <w:r>
                        <w:rPr>
                          <w:sz w:val="28"/>
                          <w:szCs w:val="28"/>
                          <w:lang w:val="uk-UA"/>
                        </w:rPr>
                        <w:t>Будова молекули</w:t>
                      </w:r>
                    </w:p>
                  </w:txbxContent>
                </v:textbox>
              </v:rect>
            </w:pict>
          </mc:Fallback>
        </mc:AlternateContent>
      </w:r>
      <w:r>
        <w:rPr>
          <w:noProof/>
        </w:rPr>
        <mc:AlternateContent>
          <mc:Choice Requires="wps">
            <w:drawing>
              <wp:anchor distT="0" distB="0" distL="114298" distR="114298" simplePos="0" relativeHeight="25" behindDoc="0" locked="0" layoutInCell="1" allowOverlap="1" wp14:anchorId="6C27FE97" wp14:editId="13645D30">
                <wp:simplePos x="0" y="0"/>
                <wp:positionH relativeFrom="column">
                  <wp:posOffset>1028699</wp:posOffset>
                </wp:positionH>
                <wp:positionV relativeFrom="paragraph">
                  <wp:posOffset>560070</wp:posOffset>
                </wp:positionV>
                <wp:extent cx="0" cy="186055"/>
                <wp:effectExtent l="76200" t="0" r="38100" b="42545"/>
                <wp:wrapNone/>
                <wp:docPr id="655" name="Прямая соединительная линия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09F21" id="Прямая соединительная линия 655" o:spid="_x0000_s1026" style="position:absolute;z-index:2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44.1pt" to="81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">
                <v:stroke endarrow="block"/>
              </v:line>
            </w:pict>
          </mc:Fallback>
        </mc:AlternateContent>
      </w:r>
      <w:r>
        <w:rPr>
          <w:noProof/>
        </w:rPr>
        <mc:AlternateContent>
          <mc:Choice Requires="wps">
            <w:drawing>
              <wp:anchor distT="0" distB="0" distL="114298" distR="114298" simplePos="0" relativeHeight="26" behindDoc="0" locked="0" layoutInCell="1" allowOverlap="1" wp14:anchorId="555EE8EE" wp14:editId="434FA876">
                <wp:simplePos x="0" y="0"/>
                <wp:positionH relativeFrom="column">
                  <wp:posOffset>2857499</wp:posOffset>
                </wp:positionH>
                <wp:positionV relativeFrom="paragraph">
                  <wp:posOffset>560070</wp:posOffset>
                </wp:positionV>
                <wp:extent cx="0" cy="186055"/>
                <wp:effectExtent l="76200" t="0" r="38100" b="42545"/>
                <wp:wrapNone/>
                <wp:docPr id="654" name="Прямая соединительная лини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BDEDC" id="Прямая соединительная линия 654" o:spid="_x0000_s1026" style="position:absolute;z-index:2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44.1pt" to="22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">
                <v:stroke endarrow="block"/>
              </v:line>
            </w:pict>
          </mc:Fallback>
        </mc:AlternateContent>
      </w:r>
      <w:r>
        <w:rPr>
          <w:noProof/>
        </w:rPr>
        <mc:AlternateContent>
          <mc:Choice Requires="wps">
            <w:drawing>
              <wp:anchor distT="0" distB="0" distL="114298" distR="114298" simplePos="0" relativeHeight="27" behindDoc="0" locked="0" layoutInCell="1" allowOverlap="1" wp14:anchorId="351AD8E4" wp14:editId="543B14AF">
                <wp:simplePos x="0" y="0"/>
                <wp:positionH relativeFrom="column">
                  <wp:posOffset>4571999</wp:posOffset>
                </wp:positionH>
                <wp:positionV relativeFrom="paragraph">
                  <wp:posOffset>560070</wp:posOffset>
                </wp:positionV>
                <wp:extent cx="0" cy="186055"/>
                <wp:effectExtent l="76200" t="0" r="38100" b="42545"/>
                <wp:wrapNone/>
                <wp:docPr id="653" name="Прямая соединительная линия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3746" id="Прямая соединительная линия 653" o:spid="_x0000_s1026" style="position:absolute;z-index:2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44.1pt" to="5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">
                <v:stroke endarrow="block"/>
              </v:line>
            </w:pict>
          </mc:Fallback>
        </mc:AlternateContent>
      </w:r>
      <w:r>
        <w:rPr>
          <w:noProof/>
        </w:rPr>
        <mc:AlternateContent>
          <mc:Choice Requires="wps">
            <w:drawing>
              <wp:anchor distT="0" distB="0" distL="114298" distR="114298" simplePos="0" relativeHeight="33" behindDoc="0" locked="0" layoutInCell="1" allowOverlap="1" wp14:anchorId="61FF61EA" wp14:editId="0CDF301B">
                <wp:simplePos x="0" y="0"/>
                <wp:positionH relativeFrom="column">
                  <wp:posOffset>2857499</wp:posOffset>
                </wp:positionH>
                <wp:positionV relativeFrom="paragraph">
                  <wp:posOffset>1110615</wp:posOffset>
                </wp:positionV>
                <wp:extent cx="0" cy="228600"/>
                <wp:effectExtent l="76200" t="0" r="38100" b="38100"/>
                <wp:wrapNone/>
                <wp:docPr id="652" name="Прямая соединительная линия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344A" id="Прямая соединительная линия 652" o:spid="_x0000_s1026" style="position:absolute;z-index:3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87.45pt" to="22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">
                <v:stroke endarrow="block"/>
              </v:line>
            </w:pict>
          </mc:Fallback>
        </mc:AlternateContent>
      </w:r>
      <w:r>
        <w:rPr>
          <w:noProof/>
        </w:rPr>
        <mc:AlternateContent>
          <mc:Choice Requires="wps">
            <w:drawing>
              <wp:anchor distT="0" distB="0" distL="114298" distR="114298" simplePos="0" relativeHeight="43" behindDoc="0" locked="0" layoutInCell="1" allowOverlap="1" wp14:anchorId="1D5C4BF7" wp14:editId="4A5698DB">
                <wp:simplePos x="0" y="0"/>
                <wp:positionH relativeFrom="column">
                  <wp:posOffset>1028699</wp:posOffset>
                </wp:positionH>
                <wp:positionV relativeFrom="paragraph">
                  <wp:posOffset>1110615</wp:posOffset>
                </wp:positionV>
                <wp:extent cx="0" cy="1371600"/>
                <wp:effectExtent l="76200" t="0" r="38100" b="38100"/>
                <wp:wrapNone/>
                <wp:docPr id="651" name="Прямая соединительная линия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31F1" id="Прямая соединительная линия 651" o:spid="_x0000_s1026" style="position:absolute;z-index: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7.45pt" to="81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">
                <v:stroke endarrow="block"/>
              </v:line>
            </w:pict>
          </mc:Fallback>
        </mc:AlternateContent>
      </w:r>
      <w:r>
        <w:rPr>
          <w:noProof/>
        </w:rPr>
        <mc:AlternateContent>
          <mc:Choice Requires="wps">
            <w:drawing>
              <wp:anchor distT="0" distB="0" distL="114298" distR="114298" simplePos="0" relativeHeight="44" behindDoc="0" locked="0" layoutInCell="1" allowOverlap="1" wp14:anchorId="78DB032A" wp14:editId="37C6A1D7">
                <wp:simplePos x="0" y="0"/>
                <wp:positionH relativeFrom="column">
                  <wp:posOffset>4686299</wp:posOffset>
                </wp:positionH>
                <wp:positionV relativeFrom="paragraph">
                  <wp:posOffset>1110615</wp:posOffset>
                </wp:positionV>
                <wp:extent cx="0" cy="1371600"/>
                <wp:effectExtent l="76200" t="0" r="38100" b="38100"/>
                <wp:wrapNone/>
                <wp:docPr id="650" name="Прямая соединительная линия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AD77" id="Прямая соединительная линия 650" o:spid="_x0000_s1026" style="position:absolute;z-index: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87.45pt" to="369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">
                <v:stroke endarrow="block"/>
              </v:line>
            </w:pict>
          </mc:Fallback>
        </mc:AlternateContent>
      </w:r>
      <w:r>
        <w:rPr>
          <w:noProof/>
        </w:rPr>
        <mc:AlternateContent>
          <mc:Choice Requires="wps">
            <w:drawing>
              <wp:anchor distT="0" distB="0" distL="114300" distR="114300" simplePos="0" relativeHeight="47" behindDoc="0" locked="0" layoutInCell="1" allowOverlap="1" wp14:anchorId="05156A8E" wp14:editId="183037A2">
                <wp:simplePos x="0" y="0"/>
                <wp:positionH relativeFrom="column">
                  <wp:posOffset>884555</wp:posOffset>
                </wp:positionH>
                <wp:positionV relativeFrom="paragraph">
                  <wp:posOffset>98425</wp:posOffset>
                </wp:positionV>
                <wp:extent cx="3886200" cy="457200"/>
                <wp:effectExtent l="0" t="0" r="0" b="0"/>
                <wp:wrapNone/>
                <wp:docPr id="649" name="Прямо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39B64969" w14:textId="77777777" w:rsidR="00882378" w:rsidRDefault="00882378" w:rsidP="00DD3CCF">
                            <w:pPr>
                              <w:jc w:val="center"/>
                              <w:rPr>
                                <w:b/>
                                <w:lang w:val="uk-UA"/>
                              </w:rPr>
                            </w:pPr>
                            <w:r>
                              <w:rPr>
                                <w:b/>
                                <w:lang w:val="uk-UA"/>
                              </w:rPr>
                              <w:t>КОНДЕНСОВАНІ СИСТЕМИ ГЕТЕРОЦИКЛІВ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6A8E" id="Прямоугольник 649" o:spid="_x0000_s1266" style="position:absolute;margin-left:69.65pt;margin-top:7.75pt;width:306pt;height:36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">
                <v:textbox>
                  <w:txbxContent>
                    <w:p w14:paraId="39B64969" w14:textId="77777777" w:rsidR="00882378" w:rsidRDefault="00882378" w:rsidP="00DD3CCF">
                      <w:pPr>
                        <w:jc w:val="center"/>
                        <w:rPr>
                          <w:b/>
                          <w:lang w:val="uk-UA"/>
                        </w:rPr>
                      </w:pPr>
                      <w:r>
                        <w:rPr>
                          <w:b/>
                          <w:lang w:val="uk-UA"/>
                        </w:rPr>
                        <w:t>КОНДЕНСОВАНІ СИСТЕМИ ГЕТЕРОЦИКЛІВ</w:t>
                      </w:r>
                    </w:p>
                  </w:txbxContent>
                </v:textbox>
              </v:rect>
            </w:pict>
          </mc:Fallback>
        </mc:AlternateContent>
      </w:r>
    </w:p>
    <w:p w14:paraId="510D7034" w14:textId="77777777" w:rsidR="003A38AF" w:rsidRPr="00856E09" w:rsidRDefault="003A38AF" w:rsidP="00DD3CCF">
      <w:pPr>
        <w:rPr>
          <w:lang w:val="uk-UA"/>
        </w:rPr>
      </w:pPr>
    </w:p>
    <w:p w14:paraId="0B966D4F" w14:textId="77777777" w:rsidR="003A38AF" w:rsidRPr="00856E09" w:rsidRDefault="003A38AF" w:rsidP="00DD3CCF">
      <w:pPr>
        <w:rPr>
          <w:lang w:val="uk-UA"/>
        </w:rPr>
      </w:pPr>
    </w:p>
    <w:p w14:paraId="24EC3130" w14:textId="77777777" w:rsidR="003A38AF" w:rsidRPr="00856E09" w:rsidRDefault="003A38AF" w:rsidP="00DD3CCF">
      <w:pPr>
        <w:rPr>
          <w:lang w:val="uk-UA"/>
        </w:rPr>
      </w:pPr>
    </w:p>
    <w:p w14:paraId="1427CED7" w14:textId="77777777" w:rsidR="003A38AF" w:rsidRPr="00856E09" w:rsidRDefault="003A38AF" w:rsidP="00DD3CCF">
      <w:pPr>
        <w:rPr>
          <w:lang w:val="uk-UA"/>
        </w:rPr>
      </w:pPr>
    </w:p>
    <w:p w14:paraId="5636BDC2" w14:textId="77777777" w:rsidR="003A38AF" w:rsidRPr="00856E09" w:rsidRDefault="003A38AF" w:rsidP="00DD3CCF">
      <w:pPr>
        <w:rPr>
          <w:lang w:val="uk-UA"/>
        </w:rPr>
      </w:pPr>
    </w:p>
    <w:p w14:paraId="0D1AA966" w14:textId="77777777" w:rsidR="003A38AF" w:rsidRPr="00856E09" w:rsidRDefault="003A38AF" w:rsidP="00DD3CCF">
      <w:pPr>
        <w:rPr>
          <w:lang w:val="uk-UA"/>
        </w:rPr>
      </w:pPr>
    </w:p>
    <w:p w14:paraId="52E17370" w14:textId="77777777" w:rsidR="003A38AF" w:rsidRPr="00856E09" w:rsidRDefault="003A38AF" w:rsidP="00DD3CCF">
      <w:pPr>
        <w:rPr>
          <w:lang w:val="uk-UA"/>
        </w:rPr>
      </w:pPr>
    </w:p>
    <w:p w14:paraId="2E16712C" w14:textId="77777777" w:rsidR="003A38AF" w:rsidRPr="00856E09" w:rsidRDefault="003A38AF" w:rsidP="00DD3CCF">
      <w:pPr>
        <w:rPr>
          <w:lang w:val="uk-UA" w:eastAsia="uk-UA"/>
        </w:rPr>
      </w:pPr>
    </w:p>
    <w:p w14:paraId="2E006486" w14:textId="49411778" w:rsidR="003A38AF" w:rsidRPr="00856E09" w:rsidRDefault="00A6399C" w:rsidP="00DD3CCF">
      <w:pPr>
        <w:rPr>
          <w:sz w:val="28"/>
          <w:szCs w:val="28"/>
          <w:lang w:val="uk-UA"/>
        </w:rPr>
      </w:pPr>
      <w:r>
        <w:rPr>
          <w:noProof/>
        </w:rPr>
        <mc:AlternateContent>
          <mc:Choice Requires="wps">
            <w:drawing>
              <wp:anchor distT="0" distB="0" distL="114298" distR="114298" simplePos="0" relativeHeight="34" behindDoc="0" locked="0" layoutInCell="1" allowOverlap="1" wp14:anchorId="21A58CA6" wp14:editId="17EBB9BC">
                <wp:simplePos x="0" y="0"/>
                <wp:positionH relativeFrom="column">
                  <wp:posOffset>2857499</wp:posOffset>
                </wp:positionH>
                <wp:positionV relativeFrom="paragraph">
                  <wp:posOffset>150495</wp:posOffset>
                </wp:positionV>
                <wp:extent cx="0" cy="228600"/>
                <wp:effectExtent l="76200" t="0" r="38100" b="38100"/>
                <wp:wrapNone/>
                <wp:docPr id="648" name="Прямая соединительная линия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9F690" id="Прямая соединительная линия 648" o:spid="_x0000_s1026" style="position:absolute;z-index:3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1.85pt" to="2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">
                <v:stroke endarrow="block"/>
              </v:line>
            </w:pict>
          </mc:Fallback>
        </mc:AlternateContent>
      </w:r>
      <w:r w:rsidR="003A38AF" w:rsidRPr="00856E09">
        <w:rPr>
          <w:sz w:val="28"/>
          <w:szCs w:val="28"/>
          <w:lang w:val="uk-UA"/>
        </w:rPr>
        <w:t>.</w:t>
      </w:r>
    </w:p>
    <w:p w14:paraId="601D43B7" w14:textId="40E0F314" w:rsidR="003A38AF" w:rsidRPr="00856E09" w:rsidRDefault="00A6399C" w:rsidP="00DD3CCF">
      <w:pPr>
        <w:ind w:left="1680"/>
        <w:jc w:val="center"/>
        <w:rPr>
          <w:sz w:val="28"/>
          <w:szCs w:val="28"/>
          <w:lang w:val="uk-UA"/>
        </w:rPr>
      </w:pPr>
      <w:r>
        <w:rPr>
          <w:noProof/>
        </w:rPr>
        <mc:AlternateContent>
          <mc:Choice Requires="wps">
            <w:drawing>
              <wp:anchor distT="0" distB="0" distL="114300" distR="114300" simplePos="0" relativeHeight="22" behindDoc="0" locked="0" layoutInCell="1" allowOverlap="1" wp14:anchorId="67118595" wp14:editId="2D0F5948">
                <wp:simplePos x="0" y="0"/>
                <wp:positionH relativeFrom="column">
                  <wp:posOffset>1485900</wp:posOffset>
                </wp:positionH>
                <wp:positionV relativeFrom="paragraph">
                  <wp:posOffset>1266825</wp:posOffset>
                </wp:positionV>
                <wp:extent cx="1371600" cy="342900"/>
                <wp:effectExtent l="0" t="0" r="0" b="0"/>
                <wp:wrapNone/>
                <wp:docPr id="647" name="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0D4CAC02" w14:textId="77777777" w:rsidR="00882378" w:rsidRDefault="00882378" w:rsidP="00DD3CCF">
                            <w:pPr>
                              <w:jc w:val="center"/>
                              <w:rPr>
                                <w:sz w:val="28"/>
                                <w:szCs w:val="28"/>
                                <w:lang w:val="uk-UA"/>
                              </w:rPr>
                            </w:pPr>
                            <w:r>
                              <w:rPr>
                                <w:sz w:val="28"/>
                                <w:szCs w:val="28"/>
                                <w:lang w:val="uk-UA"/>
                              </w:rPr>
                              <w:t>Гідроксипуринии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18595" id="Прямоугольник 647" o:spid="_x0000_s1267" style="position:absolute;left:0;text-align:left;margin-left:117pt;margin-top:99.75pt;width:108pt;height:27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">
                <v:textbox>
                  <w:txbxContent>
                    <w:p w14:paraId="0D4CAC02" w14:textId="77777777" w:rsidR="00882378" w:rsidRDefault="00882378" w:rsidP="00DD3CCF">
                      <w:pPr>
                        <w:jc w:val="center"/>
                        <w:rPr>
                          <w:sz w:val="28"/>
                          <w:szCs w:val="28"/>
                          <w:lang w:val="uk-UA"/>
                        </w:rPr>
                      </w:pPr>
                      <w:r>
                        <w:rPr>
                          <w:sz w:val="28"/>
                          <w:szCs w:val="28"/>
                          <w:lang w:val="uk-UA"/>
                        </w:rPr>
                        <w:t>Гідроксипуринии</w:t>
                      </w:r>
                    </w:p>
                  </w:txbxContent>
                </v:textbox>
              </v:rect>
            </w:pict>
          </mc:Fallback>
        </mc:AlternateContent>
      </w:r>
      <w:r>
        <w:rPr>
          <w:noProof/>
        </w:rPr>
        <mc:AlternateContent>
          <mc:Choice Requires="wps">
            <w:drawing>
              <wp:anchor distT="0" distB="0" distL="114300" distR="114300" simplePos="0" relativeHeight="23" behindDoc="0" locked="0" layoutInCell="1" allowOverlap="1" wp14:anchorId="263E97B2" wp14:editId="0DACFAB6">
                <wp:simplePos x="0" y="0"/>
                <wp:positionH relativeFrom="column">
                  <wp:posOffset>2971800</wp:posOffset>
                </wp:positionH>
                <wp:positionV relativeFrom="paragraph">
                  <wp:posOffset>1266825</wp:posOffset>
                </wp:positionV>
                <wp:extent cx="1257300" cy="342900"/>
                <wp:effectExtent l="0" t="0" r="0" b="0"/>
                <wp:wrapNone/>
                <wp:docPr id="646" name="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3CC60B05" w14:textId="77777777" w:rsidR="00882378" w:rsidRDefault="00882378" w:rsidP="00DD3CCF">
                            <w:pPr>
                              <w:jc w:val="center"/>
                              <w:rPr>
                                <w:sz w:val="28"/>
                                <w:szCs w:val="28"/>
                                <w:lang w:val="uk-UA"/>
                              </w:rPr>
                            </w:pPr>
                            <w:r>
                              <w:rPr>
                                <w:sz w:val="28"/>
                                <w:szCs w:val="28"/>
                                <w:lang w:val="uk-UA"/>
                              </w:rPr>
                              <w:t>Амінопурин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E97B2" id="Прямоугольник 646" o:spid="_x0000_s1268" style="position:absolute;left:0;text-align:left;margin-left:234pt;margin-top:99.75pt;width:99pt;height:27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">
                <v:textbox>
                  <w:txbxContent>
                    <w:p w14:paraId="3CC60B05" w14:textId="77777777" w:rsidR="00882378" w:rsidRDefault="00882378" w:rsidP="00DD3CCF">
                      <w:pPr>
                        <w:jc w:val="center"/>
                        <w:rPr>
                          <w:sz w:val="28"/>
                          <w:szCs w:val="28"/>
                          <w:lang w:val="uk-UA"/>
                        </w:rPr>
                      </w:pPr>
                      <w:r>
                        <w:rPr>
                          <w:sz w:val="28"/>
                          <w:szCs w:val="28"/>
                          <w:lang w:val="uk-UA"/>
                        </w:rPr>
                        <w:t>Амінопурин</w:t>
                      </w:r>
                    </w:p>
                  </w:txbxContent>
                </v:textbox>
              </v:rect>
            </w:pict>
          </mc:Fallback>
        </mc:AlternateContent>
      </w:r>
      <w:r>
        <w:rPr>
          <w:noProof/>
        </w:rPr>
        <mc:AlternateContent>
          <mc:Choice Requires="wps">
            <w:drawing>
              <wp:anchor distT="0" distB="0" distL="114300" distR="114300" simplePos="0" relativeHeight="28" behindDoc="0" locked="0" layoutInCell="1" allowOverlap="1" wp14:anchorId="4A4E5716" wp14:editId="2DBDDF09">
                <wp:simplePos x="0" y="0"/>
                <wp:positionH relativeFrom="column">
                  <wp:posOffset>1485900</wp:posOffset>
                </wp:positionH>
                <wp:positionV relativeFrom="paragraph">
                  <wp:posOffset>174625</wp:posOffset>
                </wp:positionV>
                <wp:extent cx="2482215" cy="342900"/>
                <wp:effectExtent l="0" t="0" r="0" b="0"/>
                <wp:wrapNone/>
                <wp:docPr id="645" name="Прямоугольник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342900"/>
                        </a:xfrm>
                        <a:prstGeom prst="rect">
                          <a:avLst/>
                        </a:prstGeom>
                        <a:solidFill>
                          <a:srgbClr val="FFFFFF"/>
                        </a:solidFill>
                        <a:ln w="9525">
                          <a:solidFill>
                            <a:srgbClr val="000000"/>
                          </a:solidFill>
                          <a:miter lim="800000"/>
                          <a:headEnd/>
                          <a:tailEnd/>
                        </a:ln>
                      </wps:spPr>
                      <wps:txbx>
                        <w:txbxContent>
                          <w:p w14:paraId="169554C4" w14:textId="77777777" w:rsidR="00882378" w:rsidRDefault="00882378" w:rsidP="00DD3CCF">
                            <w:pPr>
                              <w:jc w:val="center"/>
                              <w:rPr>
                                <w:sz w:val="28"/>
                                <w:szCs w:val="28"/>
                                <w:lang w:val="uk-UA"/>
                              </w:rPr>
                            </w:pPr>
                            <w:r>
                              <w:rPr>
                                <w:sz w:val="28"/>
                                <w:szCs w:val="28"/>
                                <w:lang w:val="uk-UA"/>
                              </w:rPr>
                              <w:t>Хімічні властивості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5716" id="Прямоугольник 645" o:spid="_x0000_s1269" style="position:absolute;left:0;text-align:left;margin-left:117pt;margin-top:13.75pt;width:195.45pt;height:27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">
                <v:textbox>
                  <w:txbxContent>
                    <w:p w14:paraId="169554C4" w14:textId="77777777" w:rsidR="00882378" w:rsidRDefault="00882378" w:rsidP="00DD3CCF">
                      <w:pPr>
                        <w:jc w:val="center"/>
                        <w:rPr>
                          <w:sz w:val="28"/>
                          <w:szCs w:val="28"/>
                          <w:lang w:val="uk-UA"/>
                        </w:rPr>
                      </w:pPr>
                      <w:r>
                        <w:rPr>
                          <w:sz w:val="28"/>
                          <w:szCs w:val="28"/>
                          <w:lang w:val="uk-UA"/>
                        </w:rPr>
                        <w:t>Хімічні властивості</w:t>
                      </w:r>
                    </w:p>
                  </w:txbxContent>
                </v:textbox>
              </v:rect>
            </w:pict>
          </mc:Fallback>
        </mc:AlternateContent>
      </w:r>
      <w:r>
        <w:rPr>
          <w:noProof/>
        </w:rPr>
        <mc:AlternateContent>
          <mc:Choice Requires="wps">
            <w:drawing>
              <wp:anchor distT="0" distB="0" distL="114300" distR="114300" simplePos="0" relativeHeight="30" behindDoc="0" locked="0" layoutInCell="1" allowOverlap="1" wp14:anchorId="3A6FD583" wp14:editId="614AAEEB">
                <wp:simplePos x="0" y="0"/>
                <wp:positionH relativeFrom="column">
                  <wp:posOffset>1371600</wp:posOffset>
                </wp:positionH>
                <wp:positionV relativeFrom="paragraph">
                  <wp:posOffset>1997075</wp:posOffset>
                </wp:positionV>
                <wp:extent cx="3086100" cy="342900"/>
                <wp:effectExtent l="0" t="0" r="0" b="0"/>
                <wp:wrapNone/>
                <wp:docPr id="644" name="Прямо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608929EC" w14:textId="77777777" w:rsidR="00882378" w:rsidRDefault="00882378" w:rsidP="00DD3CCF">
                            <w:pPr>
                              <w:jc w:val="center"/>
                              <w:rPr>
                                <w:sz w:val="28"/>
                                <w:szCs w:val="28"/>
                                <w:lang w:val="uk-UA"/>
                              </w:rPr>
                            </w:pPr>
                            <w:r>
                              <w:rPr>
                                <w:sz w:val="28"/>
                                <w:szCs w:val="28"/>
                                <w:lang w:val="uk-UA"/>
                              </w:rPr>
                              <w:t>АЛКАЛОІДИ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FD583" id="Прямоугольник 644" o:spid="_x0000_s1270" style="position:absolute;left:0;text-align:left;margin-left:108pt;margin-top:157.25pt;width:243pt;height:27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">
                <v:textbox>
                  <w:txbxContent>
                    <w:p w14:paraId="608929EC" w14:textId="77777777" w:rsidR="00882378" w:rsidRDefault="00882378" w:rsidP="00DD3CCF">
                      <w:pPr>
                        <w:jc w:val="center"/>
                        <w:rPr>
                          <w:sz w:val="28"/>
                          <w:szCs w:val="28"/>
                          <w:lang w:val="uk-UA"/>
                        </w:rPr>
                      </w:pPr>
                      <w:r>
                        <w:rPr>
                          <w:sz w:val="28"/>
                          <w:szCs w:val="28"/>
                          <w:lang w:val="uk-UA"/>
                        </w:rPr>
                        <w:t>АЛКАЛОІДИ</w:t>
                      </w:r>
                    </w:p>
                  </w:txbxContent>
                </v:textbox>
              </v:rect>
            </w:pict>
          </mc:Fallback>
        </mc:AlternateContent>
      </w:r>
      <w:r>
        <w:rPr>
          <w:noProof/>
        </w:rPr>
        <mc:AlternateContent>
          <mc:Choice Requires="wps">
            <w:drawing>
              <wp:anchor distT="0" distB="0" distL="114298" distR="114298" simplePos="0" relativeHeight="31" behindDoc="0" locked="0" layoutInCell="1" allowOverlap="1" wp14:anchorId="6F5ED95B" wp14:editId="56C3DAB0">
                <wp:simplePos x="0" y="0"/>
                <wp:positionH relativeFrom="column">
                  <wp:posOffset>1028699</wp:posOffset>
                </wp:positionH>
                <wp:positionV relativeFrom="paragraph">
                  <wp:posOffset>1082675</wp:posOffset>
                </wp:positionV>
                <wp:extent cx="0" cy="2286000"/>
                <wp:effectExtent l="76200" t="0" r="38100" b="3810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4890" id="Прямая соединительная линия 643" o:spid="_x0000_s1026" style="position:absolute;z-index:3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pt,85.25pt" to="81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">
                <v:stroke endarrow="block"/>
              </v:line>
            </w:pict>
          </mc:Fallback>
        </mc:AlternateContent>
      </w:r>
      <w:r>
        <w:rPr>
          <w:noProof/>
        </w:rPr>
        <mc:AlternateContent>
          <mc:Choice Requires="wps">
            <w:drawing>
              <wp:anchor distT="0" distB="0" distL="114298" distR="114298" simplePos="0" relativeHeight="32" behindDoc="0" locked="0" layoutInCell="1" allowOverlap="1" wp14:anchorId="24C55EF0" wp14:editId="3A39FAB5">
                <wp:simplePos x="0" y="0"/>
                <wp:positionH relativeFrom="column">
                  <wp:posOffset>4686299</wp:posOffset>
                </wp:positionH>
                <wp:positionV relativeFrom="paragraph">
                  <wp:posOffset>1082675</wp:posOffset>
                </wp:positionV>
                <wp:extent cx="0" cy="2286000"/>
                <wp:effectExtent l="76200" t="0" r="38100" b="38100"/>
                <wp:wrapNone/>
                <wp:docPr id="642" name="Прямая соединительная линия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51EB0" id="Прямая соединительная линия 642" o:spid="_x0000_s1026" style="position:absolute;z-index: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85.25pt" to="369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">
                <v:stroke endarrow="block"/>
              </v:line>
            </w:pict>
          </mc:Fallback>
        </mc:AlternateContent>
      </w:r>
      <w:r>
        <w:rPr>
          <w:noProof/>
        </w:rPr>
        <mc:AlternateContent>
          <mc:Choice Requires="wps">
            <w:drawing>
              <wp:anchor distT="0" distB="0" distL="114298" distR="114298" simplePos="0" relativeHeight="35" behindDoc="0" locked="0" layoutInCell="1" allowOverlap="1" wp14:anchorId="42D7DFCD" wp14:editId="1BCFDBC6">
                <wp:simplePos x="0" y="0"/>
                <wp:positionH relativeFrom="column">
                  <wp:posOffset>2857499</wp:posOffset>
                </wp:positionH>
                <wp:positionV relativeFrom="paragraph">
                  <wp:posOffset>511175</wp:posOffset>
                </wp:positionV>
                <wp:extent cx="0" cy="228600"/>
                <wp:effectExtent l="76200" t="0" r="38100" b="38100"/>
                <wp:wrapNone/>
                <wp:docPr id="641" name="Прямая соединительная линия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0286F" id="Прямая соединительная линия 641" o:spid="_x0000_s1026" style="position:absolute;z-index:3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40.25pt" to="22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">
                <v:stroke endarrow="block"/>
              </v:line>
            </w:pict>
          </mc:Fallback>
        </mc:AlternateContent>
      </w:r>
      <w:r>
        <w:rPr>
          <w:noProof/>
        </w:rPr>
        <mc:AlternateContent>
          <mc:Choice Requires="wps">
            <w:drawing>
              <wp:anchor distT="4294967294" distB="4294967294" distL="114300" distR="114300" simplePos="0" relativeHeight="36" behindDoc="0" locked="0" layoutInCell="1" allowOverlap="1" wp14:anchorId="6EB1814E" wp14:editId="20FA43D1">
                <wp:simplePos x="0" y="0"/>
                <wp:positionH relativeFrom="column">
                  <wp:posOffset>2057400</wp:posOffset>
                </wp:positionH>
                <wp:positionV relativeFrom="paragraph">
                  <wp:posOffset>1768474</wp:posOffset>
                </wp:positionV>
                <wp:extent cx="1714500" cy="0"/>
                <wp:effectExtent l="0" t="0" r="0" b="0"/>
                <wp:wrapNone/>
                <wp:docPr id="640" name="Прямая соединительная линия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4D766" id="Прямая соединительная линия 640" o:spid="_x0000_s1026" style="position:absolute;z-index: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pt,139.25pt" to="297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"/>
            </w:pict>
          </mc:Fallback>
        </mc:AlternateContent>
      </w:r>
      <w:r>
        <w:rPr>
          <w:noProof/>
        </w:rPr>
        <mc:AlternateContent>
          <mc:Choice Requires="wps">
            <w:drawing>
              <wp:anchor distT="0" distB="0" distL="114298" distR="114298" simplePos="0" relativeHeight="37" behindDoc="0" locked="0" layoutInCell="1" allowOverlap="1" wp14:anchorId="2ABA7244" wp14:editId="08058BB6">
                <wp:simplePos x="0" y="0"/>
                <wp:positionH relativeFrom="column">
                  <wp:posOffset>2057399</wp:posOffset>
                </wp:positionH>
                <wp:positionV relativeFrom="paragraph">
                  <wp:posOffset>1654175</wp:posOffset>
                </wp:positionV>
                <wp:extent cx="0" cy="114300"/>
                <wp:effectExtent l="76200" t="0" r="38100" b="38100"/>
                <wp:wrapNone/>
                <wp:docPr id="639" name="Прямая соединительная линия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E52F" id="Прямая соединительная линия 639" o:spid="_x0000_s1026" style="position:absolute;z-index:3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130.25pt" to="162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">
                <v:stroke endarrow="block"/>
              </v:line>
            </w:pict>
          </mc:Fallback>
        </mc:AlternateContent>
      </w:r>
      <w:r>
        <w:rPr>
          <w:noProof/>
        </w:rPr>
        <mc:AlternateContent>
          <mc:Choice Requires="wps">
            <w:drawing>
              <wp:anchor distT="0" distB="0" distL="114298" distR="114298" simplePos="0" relativeHeight="38" behindDoc="0" locked="0" layoutInCell="1" allowOverlap="1" wp14:anchorId="4DBE67F4" wp14:editId="42CAA52B">
                <wp:simplePos x="0" y="0"/>
                <wp:positionH relativeFrom="column">
                  <wp:posOffset>3771899</wp:posOffset>
                </wp:positionH>
                <wp:positionV relativeFrom="paragraph">
                  <wp:posOffset>1654175</wp:posOffset>
                </wp:positionV>
                <wp:extent cx="0" cy="114300"/>
                <wp:effectExtent l="76200" t="0" r="38100" b="38100"/>
                <wp:wrapNone/>
                <wp:docPr id="638" name="Прямая соединительная линия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56AB5" id="Прямая соединительная линия 638" o:spid="_x0000_s1026" style="position:absolute;z-index:3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130.25pt" to="297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">
                <v:stroke endarrow="block"/>
              </v:line>
            </w:pict>
          </mc:Fallback>
        </mc:AlternateContent>
      </w:r>
      <w:r>
        <w:rPr>
          <w:noProof/>
        </w:rPr>
        <mc:AlternateContent>
          <mc:Choice Requires="wps">
            <w:drawing>
              <wp:anchor distT="0" distB="0" distL="114298" distR="114298" simplePos="0" relativeHeight="39" behindDoc="0" locked="0" layoutInCell="1" allowOverlap="1" wp14:anchorId="1CA6DFE6" wp14:editId="0E72B8CD">
                <wp:simplePos x="0" y="0"/>
                <wp:positionH relativeFrom="column">
                  <wp:posOffset>2971799</wp:posOffset>
                </wp:positionH>
                <wp:positionV relativeFrom="paragraph">
                  <wp:posOffset>1768475</wp:posOffset>
                </wp:positionV>
                <wp:extent cx="0" cy="228600"/>
                <wp:effectExtent l="76200" t="0" r="38100" b="38100"/>
                <wp:wrapNone/>
                <wp:docPr id="637" name="Прямая соединительная линия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9A8AB" id="Прямая соединительная линия 637" o:spid="_x0000_s1026" style="position:absolute;z-index: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139.25pt" to="234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">
                <v:stroke endarrow="block"/>
              </v:line>
            </w:pict>
          </mc:Fallback>
        </mc:AlternateContent>
      </w:r>
      <w:r>
        <w:rPr>
          <w:noProof/>
        </w:rPr>
        <mc:AlternateContent>
          <mc:Choice Requires="wps">
            <w:drawing>
              <wp:anchor distT="0" distB="0" distL="114298" distR="114298" simplePos="0" relativeHeight="40" behindDoc="0" locked="0" layoutInCell="1" allowOverlap="1" wp14:anchorId="48E82F61" wp14:editId="01900901">
                <wp:simplePos x="0" y="0"/>
                <wp:positionH relativeFrom="column">
                  <wp:posOffset>2971799</wp:posOffset>
                </wp:positionH>
                <wp:positionV relativeFrom="paragraph">
                  <wp:posOffset>2339975</wp:posOffset>
                </wp:positionV>
                <wp:extent cx="0" cy="342900"/>
                <wp:effectExtent l="76200" t="0" r="57150" b="38100"/>
                <wp:wrapNone/>
                <wp:docPr id="636" name="Прямая соединительная линия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4CCD" id="Прямая соединительная линия 636" o:spid="_x0000_s1026" style="position:absolute;z-index: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184.25pt" to="234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">
                <v:stroke endarrow="block"/>
              </v:line>
            </w:pict>
          </mc:Fallback>
        </mc:AlternateContent>
      </w:r>
      <w:r>
        <w:rPr>
          <w:noProof/>
        </w:rPr>
        <mc:AlternateContent>
          <mc:Choice Requires="wps">
            <w:drawing>
              <wp:anchor distT="0" distB="0" distL="114300" distR="114300" simplePos="0" relativeHeight="42" behindDoc="0" locked="0" layoutInCell="1" allowOverlap="1" wp14:anchorId="0E6E7841" wp14:editId="6D3636F1">
                <wp:simplePos x="0" y="0"/>
                <wp:positionH relativeFrom="column">
                  <wp:posOffset>342900</wp:posOffset>
                </wp:positionH>
                <wp:positionV relativeFrom="paragraph">
                  <wp:posOffset>739775</wp:posOffset>
                </wp:positionV>
                <wp:extent cx="5029200" cy="342900"/>
                <wp:effectExtent l="0" t="0" r="0" b="0"/>
                <wp:wrapNone/>
                <wp:docPr id="635" name="Прямоугольник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4B427401" w14:textId="77777777" w:rsidR="00882378" w:rsidRDefault="00882378" w:rsidP="00DD3CCF">
                            <w:pPr>
                              <w:jc w:val="center"/>
                              <w:rPr>
                                <w:sz w:val="28"/>
                                <w:szCs w:val="28"/>
                                <w:lang w:val="uk-UA"/>
                              </w:rPr>
                            </w:pPr>
                            <w:r>
                              <w:rPr>
                                <w:sz w:val="28"/>
                                <w:szCs w:val="28"/>
                                <w:lang w:val="uk-UA"/>
                              </w:rPr>
                              <w:t>Похідні конденсованих гетероциклів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E7841" id="Прямоугольник 635" o:spid="_x0000_s1271" style="position:absolute;left:0;text-align:left;margin-left:27pt;margin-top:58.25pt;width:396pt;height:27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">
                <v:textbox>
                  <w:txbxContent>
                    <w:p w14:paraId="4B427401" w14:textId="77777777" w:rsidR="00882378" w:rsidRDefault="00882378" w:rsidP="00DD3CCF">
                      <w:pPr>
                        <w:jc w:val="center"/>
                        <w:rPr>
                          <w:sz w:val="28"/>
                          <w:szCs w:val="28"/>
                          <w:lang w:val="uk-UA"/>
                        </w:rPr>
                      </w:pPr>
                      <w:r>
                        <w:rPr>
                          <w:sz w:val="28"/>
                          <w:szCs w:val="28"/>
                          <w:lang w:val="uk-UA"/>
                        </w:rPr>
                        <w:t>Похідні конденсованих гетероциклів</w:t>
                      </w:r>
                    </w:p>
                  </w:txbxContent>
                </v:textbox>
              </v:rect>
            </w:pict>
          </mc:Fallback>
        </mc:AlternateContent>
      </w:r>
      <w:r>
        <w:rPr>
          <w:noProof/>
        </w:rPr>
        <mc:AlternateContent>
          <mc:Choice Requires="wps">
            <w:drawing>
              <wp:anchor distT="0" distB="0" distL="114298" distR="114298" simplePos="0" relativeHeight="45" behindDoc="0" locked="0" layoutInCell="1" allowOverlap="1" wp14:anchorId="3F080B30" wp14:editId="69522007">
                <wp:simplePos x="0" y="0"/>
                <wp:positionH relativeFrom="column">
                  <wp:posOffset>2171699</wp:posOffset>
                </wp:positionH>
                <wp:positionV relativeFrom="paragraph">
                  <wp:posOffset>1082675</wp:posOffset>
                </wp:positionV>
                <wp:extent cx="0" cy="228600"/>
                <wp:effectExtent l="76200" t="0" r="38100" b="38100"/>
                <wp:wrapNone/>
                <wp:docPr id="634" name="Прямая соединительная линия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C73D" id="Прямая соединительная линия 634" o:spid="_x0000_s1026" style="position:absolute;z-index:4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85.25pt" to="171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">
                <v:stroke endarrow="block"/>
              </v:line>
            </w:pict>
          </mc:Fallback>
        </mc:AlternateContent>
      </w:r>
      <w:r>
        <w:rPr>
          <w:noProof/>
        </w:rPr>
        <mc:AlternateContent>
          <mc:Choice Requires="wps">
            <w:drawing>
              <wp:anchor distT="0" distB="0" distL="114298" distR="114298" simplePos="0" relativeHeight="46" behindDoc="0" locked="0" layoutInCell="1" allowOverlap="1" wp14:anchorId="32A20568" wp14:editId="00D61D52">
                <wp:simplePos x="0" y="0"/>
                <wp:positionH relativeFrom="column">
                  <wp:posOffset>3657599</wp:posOffset>
                </wp:positionH>
                <wp:positionV relativeFrom="paragraph">
                  <wp:posOffset>1082675</wp:posOffset>
                </wp:positionV>
                <wp:extent cx="0" cy="228600"/>
                <wp:effectExtent l="76200" t="0" r="38100" b="38100"/>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E66BA" id="Прямая соединительная линия 633" o:spid="_x0000_s1026" style="position:absolute;z-index: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85.25pt" to="4in,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">
                <v:stroke endarrow="block"/>
              </v:line>
            </w:pict>
          </mc:Fallback>
        </mc:AlternateContent>
      </w:r>
    </w:p>
    <w:p w14:paraId="5DBBB7EB" w14:textId="77777777" w:rsidR="003A38AF" w:rsidRPr="00856E09" w:rsidRDefault="003A38AF" w:rsidP="00DD3CCF">
      <w:pPr>
        <w:ind w:left="1680"/>
        <w:jc w:val="center"/>
        <w:rPr>
          <w:b/>
          <w:lang w:val="uk-UA"/>
        </w:rPr>
      </w:pPr>
    </w:p>
    <w:p w14:paraId="058B968E" w14:textId="77777777" w:rsidR="003A38AF" w:rsidRPr="00856E09" w:rsidRDefault="003A38AF" w:rsidP="00DD3CCF">
      <w:pPr>
        <w:ind w:left="1680"/>
        <w:jc w:val="center"/>
        <w:rPr>
          <w:b/>
          <w:lang w:val="uk-UA"/>
        </w:rPr>
      </w:pPr>
    </w:p>
    <w:p w14:paraId="571B7371" w14:textId="77777777" w:rsidR="003A38AF" w:rsidRPr="00856E09" w:rsidRDefault="003A38AF" w:rsidP="00DD3CCF">
      <w:pPr>
        <w:ind w:left="1680"/>
        <w:jc w:val="center"/>
        <w:rPr>
          <w:b/>
          <w:lang w:val="uk-UA"/>
        </w:rPr>
      </w:pPr>
    </w:p>
    <w:p w14:paraId="5328962F" w14:textId="77777777" w:rsidR="003A38AF" w:rsidRPr="00856E09" w:rsidRDefault="003A38AF" w:rsidP="00DD3CCF">
      <w:pPr>
        <w:ind w:left="1680"/>
        <w:jc w:val="center"/>
        <w:rPr>
          <w:b/>
          <w:lang w:val="uk-UA"/>
        </w:rPr>
      </w:pPr>
    </w:p>
    <w:p w14:paraId="571664A3" w14:textId="77777777" w:rsidR="003A38AF" w:rsidRPr="00856E09" w:rsidRDefault="003A38AF" w:rsidP="00DD3CCF">
      <w:pPr>
        <w:ind w:left="1680"/>
        <w:jc w:val="center"/>
        <w:rPr>
          <w:b/>
          <w:lang w:val="uk-UA"/>
        </w:rPr>
      </w:pPr>
    </w:p>
    <w:p w14:paraId="111F99B5" w14:textId="77777777" w:rsidR="003A38AF" w:rsidRPr="00856E09" w:rsidRDefault="003A38AF" w:rsidP="00DD3CCF">
      <w:pPr>
        <w:ind w:left="1680"/>
        <w:jc w:val="center"/>
        <w:rPr>
          <w:b/>
          <w:lang w:val="uk-UA"/>
        </w:rPr>
      </w:pPr>
    </w:p>
    <w:p w14:paraId="04587C17" w14:textId="77777777" w:rsidR="003A38AF" w:rsidRPr="00856E09" w:rsidRDefault="003A38AF" w:rsidP="00DD3CCF">
      <w:pPr>
        <w:ind w:left="1680"/>
        <w:jc w:val="center"/>
        <w:rPr>
          <w:rStyle w:val="13"/>
          <w:bCs/>
          <w:lang w:val="uk-UA"/>
        </w:rPr>
      </w:pPr>
    </w:p>
    <w:p w14:paraId="519D2ED5" w14:textId="77777777" w:rsidR="003A38AF" w:rsidRPr="00856E09" w:rsidRDefault="003A38AF" w:rsidP="00DD3CCF">
      <w:pPr>
        <w:ind w:left="1680"/>
        <w:jc w:val="center"/>
        <w:rPr>
          <w:lang w:val="uk-UA"/>
        </w:rPr>
      </w:pPr>
    </w:p>
    <w:p w14:paraId="161A8F3A" w14:textId="77777777" w:rsidR="003A38AF" w:rsidRPr="00856E09" w:rsidRDefault="003A38AF" w:rsidP="00DD3CCF">
      <w:pPr>
        <w:ind w:left="1680"/>
        <w:jc w:val="center"/>
        <w:rPr>
          <w:b/>
          <w:lang w:val="uk-UA"/>
        </w:rPr>
      </w:pPr>
    </w:p>
    <w:p w14:paraId="13F5627D" w14:textId="77777777" w:rsidR="003A38AF" w:rsidRPr="00856E09" w:rsidRDefault="003A38AF" w:rsidP="00DD3CCF">
      <w:pPr>
        <w:ind w:left="1680"/>
        <w:jc w:val="center"/>
        <w:rPr>
          <w:b/>
          <w:lang w:val="uk-UA"/>
        </w:rPr>
      </w:pPr>
    </w:p>
    <w:p w14:paraId="47D014A6" w14:textId="77777777" w:rsidR="003A38AF" w:rsidRPr="00856E09" w:rsidRDefault="003A38AF" w:rsidP="00DD3CCF">
      <w:pPr>
        <w:ind w:left="1680"/>
        <w:jc w:val="center"/>
        <w:rPr>
          <w:rStyle w:val="13"/>
          <w:bCs/>
          <w:lang w:val="uk-UA"/>
        </w:rPr>
      </w:pPr>
    </w:p>
    <w:p w14:paraId="14B509D6" w14:textId="77777777" w:rsidR="003A38AF" w:rsidRPr="00856E09" w:rsidRDefault="003A38AF" w:rsidP="00DD3CCF">
      <w:pPr>
        <w:ind w:left="1680"/>
        <w:jc w:val="center"/>
        <w:rPr>
          <w:lang w:val="uk-UA"/>
        </w:rPr>
      </w:pPr>
    </w:p>
    <w:p w14:paraId="00470EF1" w14:textId="77777777" w:rsidR="003A38AF" w:rsidRPr="00856E09" w:rsidRDefault="003A38AF" w:rsidP="00DD3CCF">
      <w:pPr>
        <w:ind w:left="1680"/>
        <w:jc w:val="center"/>
        <w:rPr>
          <w:b/>
          <w:lang w:val="uk-UA"/>
        </w:rPr>
      </w:pPr>
    </w:p>
    <w:p w14:paraId="4114EFDE" w14:textId="77777777" w:rsidR="003A38AF" w:rsidRPr="00856E09" w:rsidRDefault="003A38AF" w:rsidP="00DD3CCF">
      <w:pPr>
        <w:ind w:left="1680"/>
        <w:jc w:val="center"/>
        <w:rPr>
          <w:b/>
          <w:lang w:val="uk-UA"/>
        </w:rPr>
      </w:pPr>
    </w:p>
    <w:p w14:paraId="5B42F9F4" w14:textId="7B4BBF96" w:rsidR="003A38AF" w:rsidRPr="00856E09" w:rsidRDefault="00A6399C" w:rsidP="00DD3CCF">
      <w:pPr>
        <w:ind w:left="1680"/>
        <w:jc w:val="center"/>
        <w:rPr>
          <w:rStyle w:val="13"/>
          <w:bCs/>
          <w:lang w:val="uk-UA"/>
        </w:rPr>
      </w:pPr>
      <w:r>
        <w:rPr>
          <w:noProof/>
        </w:rPr>
        <mc:AlternateContent>
          <mc:Choice Requires="wps">
            <w:drawing>
              <wp:anchor distT="0" distB="0" distL="114300" distR="114300" simplePos="0" relativeHeight="29" behindDoc="0" locked="0" layoutInCell="1" allowOverlap="1" wp14:anchorId="0CB63FE0" wp14:editId="06BC27B3">
                <wp:simplePos x="0" y="0"/>
                <wp:positionH relativeFrom="column">
                  <wp:posOffset>2171700</wp:posOffset>
                </wp:positionH>
                <wp:positionV relativeFrom="paragraph">
                  <wp:posOffset>31115</wp:posOffset>
                </wp:positionV>
                <wp:extent cx="1485900" cy="342900"/>
                <wp:effectExtent l="0" t="0" r="0" b="0"/>
                <wp:wrapNone/>
                <wp:docPr id="632" name="Прямо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0E84FD3D" w14:textId="77777777" w:rsidR="00882378" w:rsidRDefault="00882378" w:rsidP="00DD3CCF">
                            <w:pPr>
                              <w:jc w:val="center"/>
                              <w:rPr>
                                <w:sz w:val="28"/>
                                <w:szCs w:val="28"/>
                                <w:lang w:val="uk-UA"/>
                              </w:rPr>
                            </w:pPr>
                            <w:r>
                              <w:rPr>
                                <w:sz w:val="28"/>
                                <w:szCs w:val="28"/>
                                <w:lang w:val="uk-UA"/>
                              </w:rPr>
                              <w:t>Ідентифікація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63FE0" id="Прямоугольник 632" o:spid="_x0000_s1272" style="position:absolute;left:0;text-align:left;margin-left:171pt;margin-top:2.45pt;width:117pt;height:27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">
                <v:textbox>
                  <w:txbxContent>
                    <w:p w14:paraId="0E84FD3D" w14:textId="77777777" w:rsidR="00882378" w:rsidRDefault="00882378" w:rsidP="00DD3CCF">
                      <w:pPr>
                        <w:jc w:val="center"/>
                        <w:rPr>
                          <w:sz w:val="28"/>
                          <w:szCs w:val="28"/>
                          <w:lang w:val="uk-UA"/>
                        </w:rPr>
                      </w:pPr>
                      <w:r>
                        <w:rPr>
                          <w:sz w:val="28"/>
                          <w:szCs w:val="28"/>
                          <w:lang w:val="uk-UA"/>
                        </w:rPr>
                        <w:t>Ідентифікація</w:t>
                      </w:r>
                    </w:p>
                  </w:txbxContent>
                </v:textbox>
              </v:rect>
            </w:pict>
          </mc:Fallback>
        </mc:AlternateContent>
      </w:r>
    </w:p>
    <w:p w14:paraId="337BF9DB" w14:textId="77777777" w:rsidR="003A38AF" w:rsidRPr="00856E09" w:rsidRDefault="003A38AF" w:rsidP="00DD3CCF">
      <w:pPr>
        <w:ind w:left="1680"/>
        <w:jc w:val="center"/>
        <w:rPr>
          <w:lang w:val="uk-UA"/>
        </w:rPr>
      </w:pPr>
    </w:p>
    <w:p w14:paraId="362D15D5" w14:textId="2A42A0CD" w:rsidR="003A38AF" w:rsidRPr="00856E09" w:rsidRDefault="00A6399C" w:rsidP="00DD3CCF">
      <w:pPr>
        <w:ind w:left="1680"/>
        <w:jc w:val="center"/>
        <w:rPr>
          <w:b/>
          <w:lang w:val="uk-UA"/>
        </w:rPr>
      </w:pPr>
      <w:r>
        <w:rPr>
          <w:noProof/>
        </w:rPr>
        <mc:AlternateContent>
          <mc:Choice Requires="wps">
            <w:drawing>
              <wp:anchor distT="0" distB="0" distL="114300" distR="114300" simplePos="0" relativeHeight="24" behindDoc="0" locked="0" layoutInCell="1" allowOverlap="1" wp14:anchorId="46BD26BA" wp14:editId="1603C8FF">
                <wp:simplePos x="0" y="0"/>
                <wp:positionH relativeFrom="column">
                  <wp:posOffset>0</wp:posOffset>
                </wp:positionH>
                <wp:positionV relativeFrom="paragraph">
                  <wp:posOffset>321945</wp:posOffset>
                </wp:positionV>
                <wp:extent cx="5829300" cy="273050"/>
                <wp:effectExtent l="0" t="0" r="0" b="0"/>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3050"/>
                        </a:xfrm>
                        <a:prstGeom prst="rect">
                          <a:avLst/>
                        </a:prstGeom>
                        <a:solidFill>
                          <a:srgbClr val="FFFFFF"/>
                        </a:solidFill>
                        <a:ln w="9525">
                          <a:solidFill>
                            <a:srgbClr val="000000"/>
                          </a:solidFill>
                          <a:miter lim="800000"/>
                          <a:headEnd/>
                          <a:tailEnd/>
                        </a:ln>
                      </wps:spPr>
                      <wps:txbx>
                        <w:txbxContent>
                          <w:p w14:paraId="0B28DCC0" w14:textId="77777777" w:rsidR="00882378" w:rsidRDefault="00882378" w:rsidP="00DD3CCF">
                            <w:pPr>
                              <w:jc w:val="center"/>
                              <w:rPr>
                                <w:sz w:val="28"/>
                                <w:szCs w:val="28"/>
                                <w:lang w:val="uk-UA"/>
                              </w:rPr>
                            </w:pPr>
                            <w:r>
                              <w:rPr>
                                <w:sz w:val="28"/>
                                <w:szCs w:val="28"/>
                                <w:lang w:val="uk-UA"/>
                              </w:rPr>
                              <w:t>ВИКОРИСТАННЯ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D26BA" id="Прямоугольник 631" o:spid="_x0000_s1273" style="position:absolute;left:0;text-align:left;margin-left:0;margin-top:25.35pt;width:459pt;height:21.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">
                <v:textbox>
                  <w:txbxContent>
                    <w:p w14:paraId="0B28DCC0" w14:textId="77777777" w:rsidR="00882378" w:rsidRDefault="00882378" w:rsidP="00DD3CCF">
                      <w:pPr>
                        <w:jc w:val="center"/>
                        <w:rPr>
                          <w:sz w:val="28"/>
                          <w:szCs w:val="28"/>
                          <w:lang w:val="uk-UA"/>
                        </w:rPr>
                      </w:pPr>
                      <w:r>
                        <w:rPr>
                          <w:sz w:val="28"/>
                          <w:szCs w:val="28"/>
                          <w:lang w:val="uk-UA"/>
                        </w:rPr>
                        <w:t>ВИКОРИСТАННЯ</w:t>
                      </w:r>
                    </w:p>
                  </w:txbxContent>
                </v:textbox>
              </v:rect>
            </w:pict>
          </mc:Fallback>
        </mc:AlternateContent>
      </w:r>
      <w:r>
        <w:rPr>
          <w:noProof/>
        </w:rPr>
        <mc:AlternateContent>
          <mc:Choice Requires="wps">
            <w:drawing>
              <wp:anchor distT="0" distB="0" distL="114298" distR="114298" simplePos="0" relativeHeight="41" behindDoc="0" locked="0" layoutInCell="1" allowOverlap="1" wp14:anchorId="618389CE" wp14:editId="1C2E907F">
                <wp:simplePos x="0" y="0"/>
                <wp:positionH relativeFrom="column">
                  <wp:posOffset>2971799</wp:posOffset>
                </wp:positionH>
                <wp:positionV relativeFrom="paragraph">
                  <wp:posOffset>23495</wp:posOffset>
                </wp:positionV>
                <wp:extent cx="0" cy="228600"/>
                <wp:effectExtent l="76200" t="0" r="38100" b="38100"/>
                <wp:wrapNone/>
                <wp:docPr id="630" name="Прямая соединительная линия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9AD8A" id="Прямая соединительная линия 630" o:spid="_x0000_s1026" style="position:absolute;z-index:4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1.85pt" to="23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">
                <v:stroke endarrow="block"/>
              </v:line>
            </w:pict>
          </mc:Fallback>
        </mc:AlternateContent>
      </w:r>
    </w:p>
    <w:p w14:paraId="7AAB6CF5" w14:textId="77777777" w:rsidR="003A38AF" w:rsidRPr="00856E09" w:rsidRDefault="003A38AF" w:rsidP="00DD3CCF">
      <w:pPr>
        <w:ind w:left="1680"/>
        <w:jc w:val="center"/>
        <w:rPr>
          <w:rStyle w:val="13"/>
          <w:bCs/>
          <w:lang w:val="uk-UA"/>
        </w:rPr>
      </w:pPr>
    </w:p>
    <w:p w14:paraId="1D7FF861" w14:textId="77777777" w:rsidR="003A38AF" w:rsidRPr="00856E09" w:rsidRDefault="003A38AF" w:rsidP="00DD3CCF">
      <w:pPr>
        <w:ind w:left="1680"/>
        <w:rPr>
          <w:szCs w:val="28"/>
          <w:lang w:val="uk-UA"/>
        </w:rPr>
      </w:pPr>
    </w:p>
    <w:p w14:paraId="51686100" w14:textId="77777777" w:rsidR="003A38AF" w:rsidRPr="00856E09" w:rsidRDefault="003A38AF" w:rsidP="00DD3CCF">
      <w:pPr>
        <w:ind w:firstLine="709"/>
        <w:jc w:val="both"/>
        <w:rPr>
          <w:sz w:val="28"/>
          <w:szCs w:val="28"/>
          <w:lang w:val="uk-UA"/>
        </w:rPr>
      </w:pPr>
    </w:p>
    <w:p w14:paraId="2C5E2CF2" w14:textId="77777777" w:rsidR="003A38AF" w:rsidRPr="00856E09" w:rsidRDefault="003A38AF" w:rsidP="00DD3CCF">
      <w:pPr>
        <w:ind w:firstLine="709"/>
        <w:jc w:val="center"/>
        <w:rPr>
          <w:b/>
          <w:sz w:val="28"/>
          <w:szCs w:val="28"/>
          <w:lang w:val="uk-UA"/>
        </w:rPr>
      </w:pPr>
    </w:p>
    <w:p w14:paraId="33EF01A1" w14:textId="77777777" w:rsidR="003A38AF" w:rsidRPr="00856E09" w:rsidRDefault="003A38AF" w:rsidP="00DD3CCF">
      <w:pPr>
        <w:jc w:val="center"/>
        <w:rPr>
          <w:b/>
          <w:sz w:val="28"/>
          <w:szCs w:val="28"/>
          <w:lang w:val="uk-UA"/>
        </w:rPr>
      </w:pPr>
      <w:r w:rsidRPr="00856E09">
        <w:rPr>
          <w:b/>
          <w:sz w:val="28"/>
          <w:szCs w:val="28"/>
          <w:lang w:val="uk-UA"/>
        </w:rPr>
        <w:t>Тести для самоконтролю</w:t>
      </w:r>
    </w:p>
    <w:p w14:paraId="731E3C6D" w14:textId="77777777" w:rsidR="003A38AF" w:rsidRPr="00856E09" w:rsidRDefault="003A38AF" w:rsidP="00DD3CCF">
      <w:pPr>
        <w:jc w:val="center"/>
        <w:rPr>
          <w:b/>
          <w:sz w:val="28"/>
          <w:szCs w:val="28"/>
          <w:lang w:val="uk-UA"/>
        </w:rPr>
      </w:pPr>
      <w:r w:rsidRPr="00856E09">
        <w:rPr>
          <w:b/>
          <w:sz w:val="28"/>
          <w:szCs w:val="28"/>
          <w:lang w:val="uk-UA"/>
        </w:rPr>
        <w:t xml:space="preserve"> 1</w:t>
      </w:r>
    </w:p>
    <w:p w14:paraId="6A01119D" w14:textId="77777777" w:rsidR="003A38AF" w:rsidRPr="00856E09" w:rsidRDefault="003A38AF" w:rsidP="00DD3CCF">
      <w:pPr>
        <w:ind w:firstLine="709"/>
        <w:jc w:val="both"/>
        <w:rPr>
          <w:sz w:val="28"/>
          <w:szCs w:val="28"/>
          <w:lang w:val="uk-UA"/>
        </w:rPr>
      </w:pPr>
      <w:r w:rsidRPr="00856E09">
        <w:rPr>
          <w:sz w:val="28"/>
          <w:szCs w:val="28"/>
          <w:lang w:val="uk-UA"/>
        </w:rPr>
        <w:t>До складу рибофлавіну входить:</w:t>
      </w:r>
    </w:p>
    <w:p w14:paraId="460DA327" w14:textId="77777777" w:rsidR="003A38AF" w:rsidRPr="00856E09" w:rsidRDefault="003A38AF" w:rsidP="00DD3CCF">
      <w:pPr>
        <w:ind w:firstLine="709"/>
        <w:jc w:val="both"/>
        <w:rPr>
          <w:sz w:val="28"/>
          <w:szCs w:val="28"/>
          <w:lang w:val="uk-UA"/>
        </w:rPr>
      </w:pPr>
      <w:r w:rsidRPr="00856E09">
        <w:rPr>
          <w:sz w:val="28"/>
          <w:szCs w:val="28"/>
          <w:lang w:val="uk-UA"/>
        </w:rPr>
        <w:t>а) ксантин</w:t>
      </w:r>
    </w:p>
    <w:p w14:paraId="1438F752" w14:textId="77777777" w:rsidR="003A38AF" w:rsidRPr="00856E09" w:rsidRDefault="003A38AF" w:rsidP="00DD3CCF">
      <w:pPr>
        <w:ind w:firstLine="709"/>
        <w:jc w:val="both"/>
        <w:rPr>
          <w:sz w:val="28"/>
          <w:szCs w:val="28"/>
          <w:lang w:val="uk-UA"/>
        </w:rPr>
      </w:pPr>
      <w:r w:rsidRPr="00856E09">
        <w:rPr>
          <w:sz w:val="28"/>
          <w:szCs w:val="28"/>
          <w:lang w:val="uk-UA"/>
        </w:rPr>
        <w:t>б) пурин</w:t>
      </w:r>
    </w:p>
    <w:p w14:paraId="6874CAB2" w14:textId="77777777" w:rsidR="003A38AF" w:rsidRPr="00856E09" w:rsidRDefault="003A38AF" w:rsidP="00DD3CCF">
      <w:pPr>
        <w:ind w:firstLine="709"/>
        <w:jc w:val="both"/>
        <w:rPr>
          <w:sz w:val="28"/>
          <w:szCs w:val="28"/>
          <w:lang w:val="uk-UA"/>
        </w:rPr>
      </w:pPr>
      <w:r w:rsidRPr="00856E09">
        <w:rPr>
          <w:sz w:val="28"/>
          <w:szCs w:val="28"/>
          <w:lang w:val="uk-UA"/>
        </w:rPr>
        <w:t>в) алопурінол</w:t>
      </w:r>
    </w:p>
    <w:p w14:paraId="6390FA8F" w14:textId="77777777" w:rsidR="003A38AF" w:rsidRPr="00856E09" w:rsidRDefault="003A38AF" w:rsidP="00DD3CCF">
      <w:pPr>
        <w:ind w:firstLine="709"/>
        <w:jc w:val="both"/>
        <w:rPr>
          <w:sz w:val="28"/>
          <w:szCs w:val="28"/>
          <w:lang w:val="uk-UA"/>
        </w:rPr>
      </w:pPr>
      <w:r w:rsidRPr="00856E09">
        <w:rPr>
          <w:sz w:val="28"/>
          <w:szCs w:val="28"/>
          <w:lang w:val="uk-UA"/>
        </w:rPr>
        <w:t>г) флавін</w:t>
      </w:r>
    </w:p>
    <w:p w14:paraId="4BE92F5E" w14:textId="77777777" w:rsidR="003A38AF" w:rsidRPr="00856E09" w:rsidRDefault="003A38AF" w:rsidP="00DD3CCF">
      <w:pPr>
        <w:jc w:val="center"/>
        <w:rPr>
          <w:b/>
          <w:sz w:val="28"/>
          <w:szCs w:val="28"/>
          <w:lang w:val="uk-UA"/>
        </w:rPr>
      </w:pPr>
      <w:r w:rsidRPr="00856E09">
        <w:rPr>
          <w:b/>
          <w:sz w:val="28"/>
          <w:szCs w:val="28"/>
          <w:lang w:val="uk-UA"/>
        </w:rPr>
        <w:t>2</w:t>
      </w:r>
    </w:p>
    <w:p w14:paraId="4BCB06CF" w14:textId="77777777" w:rsidR="003A38AF" w:rsidRPr="00856E09" w:rsidRDefault="003A38AF" w:rsidP="00DD3CCF">
      <w:pPr>
        <w:ind w:firstLine="709"/>
        <w:jc w:val="both"/>
        <w:rPr>
          <w:sz w:val="28"/>
          <w:szCs w:val="28"/>
          <w:lang w:val="uk-UA"/>
        </w:rPr>
      </w:pPr>
      <w:r w:rsidRPr="00856E09">
        <w:rPr>
          <w:sz w:val="28"/>
          <w:szCs w:val="28"/>
          <w:lang w:val="uk-UA"/>
        </w:rPr>
        <w:t>До складу алкалоїдів входять:</w:t>
      </w:r>
    </w:p>
    <w:p w14:paraId="46D10EFC" w14:textId="77777777" w:rsidR="003A38AF" w:rsidRPr="00856E09" w:rsidRDefault="003A38AF" w:rsidP="00DD3CCF">
      <w:pPr>
        <w:ind w:firstLine="709"/>
        <w:jc w:val="both"/>
        <w:rPr>
          <w:sz w:val="28"/>
          <w:szCs w:val="28"/>
          <w:lang w:val="uk-UA"/>
        </w:rPr>
      </w:pPr>
      <w:r w:rsidRPr="00856E09">
        <w:rPr>
          <w:sz w:val="28"/>
          <w:szCs w:val="28"/>
          <w:lang w:val="uk-UA"/>
        </w:rPr>
        <w:t>а) азапохідні</w:t>
      </w:r>
    </w:p>
    <w:p w14:paraId="5D38C6F1" w14:textId="77777777" w:rsidR="003A38AF" w:rsidRPr="00856E09" w:rsidRDefault="003A38AF" w:rsidP="00DD3CCF">
      <w:pPr>
        <w:ind w:firstLine="709"/>
        <w:jc w:val="both"/>
        <w:rPr>
          <w:sz w:val="28"/>
          <w:szCs w:val="28"/>
          <w:lang w:val="uk-UA"/>
        </w:rPr>
      </w:pPr>
      <w:r w:rsidRPr="00856E09">
        <w:rPr>
          <w:sz w:val="28"/>
          <w:szCs w:val="28"/>
          <w:lang w:val="uk-UA"/>
        </w:rPr>
        <w:t>б) похідні пурину</w:t>
      </w:r>
    </w:p>
    <w:p w14:paraId="6634ECE1" w14:textId="77777777" w:rsidR="003A38AF" w:rsidRPr="00856E09" w:rsidRDefault="003A38AF" w:rsidP="00DD3CCF">
      <w:pPr>
        <w:ind w:firstLine="709"/>
        <w:jc w:val="both"/>
        <w:rPr>
          <w:sz w:val="28"/>
          <w:szCs w:val="28"/>
          <w:lang w:val="uk-UA"/>
        </w:rPr>
      </w:pPr>
      <w:r w:rsidRPr="00856E09">
        <w:rPr>
          <w:sz w:val="28"/>
          <w:szCs w:val="28"/>
          <w:lang w:val="uk-UA"/>
        </w:rPr>
        <w:t>в) похідні глицеролу</w:t>
      </w:r>
    </w:p>
    <w:p w14:paraId="17707212" w14:textId="77777777" w:rsidR="003A38AF" w:rsidRPr="00856E09" w:rsidRDefault="003A38AF" w:rsidP="00DD3CCF">
      <w:pPr>
        <w:ind w:firstLine="709"/>
        <w:jc w:val="both"/>
        <w:rPr>
          <w:sz w:val="28"/>
          <w:szCs w:val="28"/>
          <w:lang w:val="uk-UA"/>
        </w:rPr>
      </w:pPr>
      <w:r w:rsidRPr="00856E09">
        <w:rPr>
          <w:sz w:val="28"/>
          <w:szCs w:val="28"/>
          <w:lang w:val="uk-UA"/>
        </w:rPr>
        <w:t>г) похідні флавіну</w:t>
      </w:r>
    </w:p>
    <w:p w14:paraId="4FD4D975" w14:textId="77777777" w:rsidR="003A38AF" w:rsidRPr="00856E09" w:rsidRDefault="003A38AF" w:rsidP="00DD3CCF">
      <w:pPr>
        <w:ind w:firstLine="709"/>
        <w:jc w:val="both"/>
        <w:rPr>
          <w:b/>
          <w:sz w:val="28"/>
          <w:szCs w:val="28"/>
          <w:lang w:val="uk-UA"/>
        </w:rPr>
      </w:pPr>
    </w:p>
    <w:p w14:paraId="33A72AD5" w14:textId="77777777" w:rsidR="003A38AF" w:rsidRPr="00856E09" w:rsidRDefault="003A38AF" w:rsidP="00DD3CCF">
      <w:pPr>
        <w:ind w:firstLine="709"/>
        <w:jc w:val="center"/>
        <w:rPr>
          <w:b/>
          <w:sz w:val="28"/>
          <w:szCs w:val="28"/>
          <w:lang w:val="uk-UA"/>
        </w:rPr>
      </w:pPr>
    </w:p>
    <w:p w14:paraId="2F22F23D" w14:textId="77777777" w:rsidR="003A38AF" w:rsidRPr="00856E09" w:rsidRDefault="003A38AF" w:rsidP="00DD3CCF">
      <w:pPr>
        <w:ind w:firstLine="709"/>
        <w:jc w:val="center"/>
        <w:rPr>
          <w:b/>
          <w:sz w:val="28"/>
          <w:szCs w:val="28"/>
          <w:lang w:val="uk-UA"/>
        </w:rPr>
      </w:pPr>
      <w:r w:rsidRPr="00856E09">
        <w:rPr>
          <w:b/>
          <w:sz w:val="28"/>
          <w:szCs w:val="28"/>
          <w:lang w:val="uk-UA"/>
        </w:rPr>
        <w:t>Практичні завдання</w:t>
      </w:r>
    </w:p>
    <w:p w14:paraId="6AB3E539" w14:textId="77777777" w:rsidR="003A38AF" w:rsidRPr="00847C57" w:rsidRDefault="003A38AF" w:rsidP="00DD3CCF">
      <w:pPr>
        <w:ind w:firstLine="709"/>
        <w:jc w:val="both"/>
        <w:rPr>
          <w:color w:val="000000"/>
          <w:sz w:val="28"/>
          <w:lang w:val="uk-UA"/>
        </w:rPr>
      </w:pPr>
      <w:r w:rsidRPr="00856E09">
        <w:rPr>
          <w:sz w:val="28"/>
          <w:szCs w:val="28"/>
          <w:lang w:val="uk-UA"/>
        </w:rPr>
        <w:t>1.</w:t>
      </w:r>
      <w:r>
        <w:rPr>
          <w:sz w:val="28"/>
          <w:szCs w:val="28"/>
          <w:lang w:val="uk-UA"/>
        </w:rPr>
        <w:t xml:space="preserve">Напишіть </w:t>
      </w:r>
      <w:r w:rsidRPr="00856E09">
        <w:rPr>
          <w:color w:val="000000"/>
          <w:sz w:val="28"/>
          <w:lang w:val="uk-UA"/>
        </w:rPr>
        <w:t>продукти утворені при окисненні акридину в присутності КМnO</w:t>
      </w:r>
      <w:r w:rsidRPr="00856E09">
        <w:rPr>
          <w:color w:val="000000"/>
          <w:sz w:val="28"/>
          <w:vertAlign w:val="subscript"/>
          <w:lang w:val="uk-UA"/>
        </w:rPr>
        <w:t>4</w:t>
      </w:r>
      <w:r w:rsidRPr="00856E09">
        <w:rPr>
          <w:color w:val="000000"/>
          <w:sz w:val="28"/>
          <w:lang w:val="uk-UA"/>
        </w:rPr>
        <w:t xml:space="preserve"> та при дії на гетероцикл NaNH</w:t>
      </w:r>
      <w:r w:rsidRPr="00856E09">
        <w:rPr>
          <w:color w:val="000000"/>
          <w:sz w:val="28"/>
          <w:vertAlign w:val="subscript"/>
          <w:lang w:val="uk-UA"/>
        </w:rPr>
        <w:t>2</w:t>
      </w:r>
      <w:r>
        <w:rPr>
          <w:color w:val="000000"/>
          <w:sz w:val="28"/>
          <w:lang w:val="uk-UA"/>
        </w:rPr>
        <w:t>.</w:t>
      </w:r>
    </w:p>
    <w:p w14:paraId="126DBE76" w14:textId="77777777" w:rsidR="003A38AF" w:rsidRPr="00856E09" w:rsidRDefault="003A38AF" w:rsidP="00DD3CCF">
      <w:pPr>
        <w:ind w:firstLine="709"/>
        <w:jc w:val="both"/>
        <w:rPr>
          <w:sz w:val="28"/>
          <w:szCs w:val="28"/>
          <w:lang w:val="uk-UA"/>
        </w:rPr>
      </w:pPr>
      <w:r w:rsidRPr="00856E09">
        <w:rPr>
          <w:sz w:val="28"/>
          <w:szCs w:val="28"/>
          <w:lang w:val="uk-UA"/>
        </w:rPr>
        <w:t>2. Поясніть</w:t>
      </w:r>
      <w:r>
        <w:rPr>
          <w:sz w:val="28"/>
          <w:szCs w:val="28"/>
          <w:lang w:val="uk-UA"/>
        </w:rPr>
        <w:t>,</w:t>
      </w:r>
      <w:r w:rsidRPr="00856E09">
        <w:rPr>
          <w:sz w:val="28"/>
          <w:szCs w:val="28"/>
          <w:lang w:val="uk-UA"/>
        </w:rPr>
        <w:t xml:space="preserve"> чи відноситься амінопурин до ароматичних сполук</w:t>
      </w:r>
      <w:r>
        <w:rPr>
          <w:sz w:val="28"/>
          <w:szCs w:val="28"/>
          <w:lang w:val="uk-UA"/>
        </w:rPr>
        <w:t>.</w:t>
      </w:r>
    </w:p>
    <w:p w14:paraId="173066EC" w14:textId="77777777" w:rsidR="003A38AF" w:rsidRPr="00856E09" w:rsidRDefault="003A38AF" w:rsidP="00DD3CCF">
      <w:pPr>
        <w:ind w:firstLine="709"/>
        <w:jc w:val="both"/>
        <w:rPr>
          <w:b/>
          <w:sz w:val="28"/>
          <w:szCs w:val="28"/>
          <w:lang w:val="uk-UA"/>
        </w:rPr>
      </w:pPr>
      <w:r w:rsidRPr="00856E09">
        <w:rPr>
          <w:sz w:val="28"/>
          <w:szCs w:val="28"/>
          <w:lang w:val="uk-UA"/>
        </w:rPr>
        <w:t>3. Складіть схему синтезу гідроксипурину.</w:t>
      </w:r>
    </w:p>
    <w:p w14:paraId="36E92C19" w14:textId="77777777" w:rsidR="003A38AF" w:rsidRPr="00856E09" w:rsidRDefault="003A38AF" w:rsidP="00DD3CCF">
      <w:pPr>
        <w:ind w:firstLine="709"/>
        <w:jc w:val="both"/>
        <w:rPr>
          <w:b/>
          <w:sz w:val="28"/>
          <w:szCs w:val="28"/>
          <w:lang w:val="uk-UA"/>
        </w:rPr>
      </w:pPr>
    </w:p>
    <w:p w14:paraId="2A4D960C" w14:textId="77777777" w:rsidR="003A38AF" w:rsidRPr="00856E09" w:rsidRDefault="003A38AF" w:rsidP="00DD3CCF">
      <w:pPr>
        <w:rPr>
          <w:lang w:val="uk-UA"/>
        </w:rPr>
        <w:sectPr w:rsidR="003A38AF" w:rsidRPr="00856E09">
          <w:pgSz w:w="11906" w:h="16838"/>
          <w:pgMar w:top="1134" w:right="1134" w:bottom="1134" w:left="1134" w:header="709" w:footer="709" w:gutter="0"/>
          <w:cols w:space="720"/>
        </w:sectPr>
      </w:pPr>
    </w:p>
    <w:p w14:paraId="7D821177" w14:textId="77777777" w:rsidR="003A38AF" w:rsidRPr="00856E09" w:rsidRDefault="003A38AF" w:rsidP="00DD3CCF">
      <w:pPr>
        <w:shd w:val="clear" w:color="auto" w:fill="FFFFFF"/>
        <w:jc w:val="center"/>
        <w:rPr>
          <w:caps/>
          <w:sz w:val="28"/>
          <w:szCs w:val="28"/>
          <w:lang w:val="uk-UA"/>
        </w:rPr>
      </w:pPr>
      <w:r w:rsidRPr="00856E09">
        <w:rPr>
          <w:caps/>
          <w:sz w:val="28"/>
          <w:szCs w:val="28"/>
          <w:lang w:val="uk-UA"/>
        </w:rPr>
        <w:t>Рекомендована література</w:t>
      </w:r>
    </w:p>
    <w:p w14:paraId="01E4EA89" w14:textId="77777777" w:rsidR="003A38AF" w:rsidRPr="00856E09" w:rsidRDefault="003A38AF" w:rsidP="00DD3CCF">
      <w:pPr>
        <w:shd w:val="clear" w:color="auto" w:fill="FFFFFF"/>
        <w:jc w:val="both"/>
        <w:rPr>
          <w:b/>
          <w:bCs/>
          <w:spacing w:val="-6"/>
          <w:sz w:val="28"/>
          <w:szCs w:val="28"/>
          <w:lang w:val="uk-UA"/>
        </w:rPr>
      </w:pPr>
    </w:p>
    <w:p w14:paraId="46063740" w14:textId="77777777" w:rsidR="003A38AF" w:rsidRPr="00856E09" w:rsidRDefault="003A38AF" w:rsidP="00DD3CCF">
      <w:pPr>
        <w:pStyle w:val="ae"/>
        <w:spacing w:after="0"/>
        <w:ind w:left="0"/>
        <w:jc w:val="center"/>
        <w:rPr>
          <w:sz w:val="28"/>
          <w:szCs w:val="28"/>
          <w:lang w:val="uk-UA"/>
        </w:rPr>
      </w:pPr>
      <w:r w:rsidRPr="00856E09">
        <w:rPr>
          <w:b/>
          <w:sz w:val="28"/>
          <w:szCs w:val="28"/>
          <w:lang w:val="uk-UA"/>
        </w:rPr>
        <w:t>Основна</w:t>
      </w:r>
      <w:r w:rsidRPr="00856E09">
        <w:rPr>
          <w:sz w:val="28"/>
          <w:szCs w:val="28"/>
          <w:lang w:val="uk-UA"/>
        </w:rPr>
        <w:t>:</w:t>
      </w:r>
    </w:p>
    <w:p w14:paraId="778275E7" w14:textId="77777777" w:rsidR="003A38AF" w:rsidRPr="00856E09" w:rsidRDefault="003A38AF" w:rsidP="00A5326C">
      <w:pPr>
        <w:numPr>
          <w:ilvl w:val="0"/>
          <w:numId w:val="2"/>
        </w:numPr>
        <w:tabs>
          <w:tab w:val="left" w:pos="426"/>
          <w:tab w:val="left" w:pos="1080"/>
          <w:tab w:val="left" w:pos="1440"/>
        </w:tabs>
        <w:ind w:left="0" w:firstLine="709"/>
        <w:jc w:val="both"/>
        <w:rPr>
          <w:sz w:val="28"/>
          <w:szCs w:val="28"/>
          <w:lang w:val="uk-UA"/>
        </w:rPr>
      </w:pPr>
      <w:r w:rsidRPr="00856E09">
        <w:rPr>
          <w:sz w:val="28"/>
          <w:szCs w:val="28"/>
          <w:lang w:val="uk-UA"/>
        </w:rPr>
        <w:t>Юровская М.А. Основы органической химии / М.А. Юровская. – М.: Бином. Лаборатория знаний, 2016. − 236 с.</w:t>
      </w:r>
    </w:p>
    <w:p w14:paraId="62F22616" w14:textId="77777777" w:rsidR="003A38AF" w:rsidRPr="00856E09" w:rsidRDefault="003A38AF" w:rsidP="00A5326C">
      <w:pPr>
        <w:numPr>
          <w:ilvl w:val="0"/>
          <w:numId w:val="2"/>
        </w:numPr>
        <w:tabs>
          <w:tab w:val="left" w:pos="426"/>
          <w:tab w:val="left" w:pos="1080"/>
          <w:tab w:val="left" w:pos="1440"/>
        </w:tabs>
        <w:ind w:left="0" w:firstLine="709"/>
        <w:jc w:val="both"/>
        <w:rPr>
          <w:sz w:val="28"/>
          <w:szCs w:val="28"/>
          <w:lang w:val="uk-UA"/>
        </w:rPr>
      </w:pPr>
      <w:r w:rsidRPr="00856E09">
        <w:rPr>
          <w:sz w:val="28"/>
          <w:szCs w:val="28"/>
          <w:lang w:val="uk-UA"/>
        </w:rPr>
        <w:t>Титце Л. Препаративная органическая химия / Л. Титце</w:t>
      </w:r>
      <w:r>
        <w:rPr>
          <w:sz w:val="28"/>
          <w:szCs w:val="28"/>
          <w:lang w:val="uk-UA"/>
        </w:rPr>
        <w:t xml:space="preserve">. </w:t>
      </w:r>
      <w:r w:rsidRPr="00856E09">
        <w:rPr>
          <w:sz w:val="28"/>
          <w:szCs w:val="28"/>
          <w:lang w:val="uk-UA"/>
        </w:rPr>
        <w:t>– М., 2015. – 704 с.</w:t>
      </w:r>
    </w:p>
    <w:p w14:paraId="7EAC0DE7"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sz w:val="28"/>
          <w:szCs w:val="28"/>
          <w:lang w:val="uk-UA"/>
        </w:rPr>
        <w:t xml:space="preserve">Реутов О.А. Органическая химия в 4-х частях / О.А. Реутов, А.Л. Курц, К.П. Бутин. − М.: Бином. Лаборатория знаний, 2013. – 568 с.; 624 с.; 554 с.; </w:t>
      </w:r>
      <w:r w:rsidRPr="00856E09">
        <w:rPr>
          <w:sz w:val="28"/>
          <w:szCs w:val="28"/>
          <w:lang w:val="uk-UA"/>
        </w:rPr>
        <w:br/>
        <w:t>727 с.</w:t>
      </w:r>
    </w:p>
    <w:p w14:paraId="299E570C"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bCs/>
          <w:sz w:val="28"/>
          <w:szCs w:val="28"/>
          <w:lang w:val="uk-UA"/>
        </w:rPr>
        <w:t xml:space="preserve">Шабаров Ю.С. Органическая химия / Ю.С. Шабаров. – М., 2011. – </w:t>
      </w:r>
      <w:r w:rsidRPr="00856E09">
        <w:rPr>
          <w:bCs/>
          <w:sz w:val="28"/>
          <w:szCs w:val="28"/>
          <w:lang w:val="uk-UA"/>
        </w:rPr>
        <w:br/>
        <w:t>848 с.</w:t>
      </w:r>
    </w:p>
    <w:p w14:paraId="3A7E3237"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sz w:val="28"/>
          <w:szCs w:val="28"/>
          <w:lang w:val="uk-UA"/>
        </w:rPr>
        <w:t>Травень В.Ф. Органическая химия / В.Ф. Травень. − К.: Либідь, 2008. − 727 с.</w:t>
      </w:r>
    </w:p>
    <w:p w14:paraId="16592D11"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sz w:val="28"/>
          <w:szCs w:val="28"/>
          <w:lang w:val="uk-UA"/>
        </w:rPr>
        <w:t>Тюкавкина Н.А. Органическая химия / Н.А. Тюкавкина. − М.: Высшая школа, 2008. − 592 с.</w:t>
      </w:r>
    </w:p>
    <w:p w14:paraId="7622AAC8"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sz w:val="28"/>
          <w:szCs w:val="28"/>
          <w:lang w:val="uk-UA"/>
        </w:rPr>
        <w:t>Обушак М.Д. Органічна хімія. Частина 1 / М.Д. Обушак, Є.Є. Біла. – Львів: Центр Європи, 2004. − 204 с.</w:t>
      </w:r>
    </w:p>
    <w:p w14:paraId="2AFEB10B"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sz w:val="28"/>
          <w:szCs w:val="28"/>
          <w:lang w:val="uk-UA"/>
        </w:rPr>
        <w:t xml:space="preserve">Березин Б.Д. Курс современной органической химии / Б.Д. Березин, Д.Б. Березин. − М.: Высшая школа, 2003. − 768 с. </w:t>
      </w:r>
    </w:p>
    <w:p w14:paraId="07DACC8A"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iCs/>
          <w:sz w:val="28"/>
          <w:szCs w:val="28"/>
          <w:lang w:val="uk-UA"/>
        </w:rPr>
        <w:t xml:space="preserve">Петров А.А. </w:t>
      </w:r>
      <w:r w:rsidRPr="00856E09">
        <w:rPr>
          <w:sz w:val="28"/>
          <w:szCs w:val="28"/>
          <w:lang w:val="uk-UA"/>
        </w:rPr>
        <w:t>Органическая химия /</w:t>
      </w:r>
      <w:r w:rsidRPr="00856E09">
        <w:rPr>
          <w:iCs/>
          <w:sz w:val="28"/>
          <w:szCs w:val="28"/>
          <w:lang w:val="uk-UA"/>
        </w:rPr>
        <w:t xml:space="preserve"> А.А.Петров, Х.В. Бальян, </w:t>
      </w:r>
      <w:r w:rsidRPr="00856E09">
        <w:rPr>
          <w:iCs/>
          <w:sz w:val="28"/>
          <w:szCs w:val="28"/>
          <w:lang w:val="uk-UA"/>
        </w:rPr>
        <w:br/>
        <w:t xml:space="preserve">А.Т. Трощенко. </w:t>
      </w:r>
      <w:r w:rsidRPr="00856E09">
        <w:rPr>
          <w:sz w:val="28"/>
          <w:szCs w:val="28"/>
          <w:lang w:val="uk-UA"/>
        </w:rPr>
        <w:t xml:space="preserve">– </w:t>
      </w:r>
      <w:r>
        <w:rPr>
          <w:sz w:val="28"/>
          <w:szCs w:val="28"/>
          <w:lang w:val="uk-UA"/>
        </w:rPr>
        <w:t>СПб</w:t>
      </w:r>
      <w:r w:rsidRPr="00856E09">
        <w:rPr>
          <w:sz w:val="28"/>
          <w:szCs w:val="28"/>
          <w:lang w:val="uk-UA"/>
        </w:rPr>
        <w:t>: СПГУ, 2003. – 624 с.</w:t>
      </w:r>
    </w:p>
    <w:p w14:paraId="6FE57FEE" w14:textId="77777777" w:rsidR="003A38AF" w:rsidRPr="00856E09" w:rsidRDefault="003A38AF" w:rsidP="00A5326C">
      <w:pPr>
        <w:numPr>
          <w:ilvl w:val="0"/>
          <w:numId w:val="2"/>
        </w:numPr>
        <w:tabs>
          <w:tab w:val="left" w:pos="540"/>
          <w:tab w:val="left" w:pos="1080"/>
        </w:tabs>
        <w:ind w:left="0" w:firstLine="709"/>
        <w:jc w:val="both"/>
        <w:rPr>
          <w:bCs/>
          <w:sz w:val="28"/>
          <w:szCs w:val="28"/>
          <w:lang w:val="uk-UA"/>
        </w:rPr>
      </w:pPr>
      <w:r w:rsidRPr="00856E09">
        <w:rPr>
          <w:iCs/>
          <w:sz w:val="28"/>
          <w:szCs w:val="28"/>
          <w:lang w:val="uk-UA"/>
        </w:rPr>
        <w:t xml:space="preserve">Ластухін Ю.О. </w:t>
      </w:r>
      <w:r w:rsidRPr="00856E09">
        <w:rPr>
          <w:sz w:val="28"/>
          <w:szCs w:val="28"/>
          <w:lang w:val="uk-UA"/>
        </w:rPr>
        <w:t xml:space="preserve">Органічна хімія / </w:t>
      </w:r>
      <w:r w:rsidRPr="00856E09">
        <w:rPr>
          <w:iCs/>
          <w:sz w:val="28"/>
          <w:szCs w:val="28"/>
          <w:lang w:val="uk-UA"/>
        </w:rPr>
        <w:t xml:space="preserve">Ю.О. Ластухін, С.А. Воронов. </w:t>
      </w:r>
      <w:r w:rsidRPr="00856E09">
        <w:rPr>
          <w:sz w:val="28"/>
          <w:szCs w:val="28"/>
          <w:lang w:val="uk-UA"/>
        </w:rPr>
        <w:t>– Львів: Центр Європи, 2001. − 863 с.</w:t>
      </w:r>
    </w:p>
    <w:p w14:paraId="5269B755" w14:textId="77777777" w:rsidR="003A38AF" w:rsidRPr="00856E09" w:rsidRDefault="003A38AF" w:rsidP="00DD3CCF">
      <w:pPr>
        <w:tabs>
          <w:tab w:val="left" w:pos="540"/>
          <w:tab w:val="left" w:pos="1080"/>
        </w:tabs>
        <w:jc w:val="both"/>
        <w:rPr>
          <w:bCs/>
          <w:sz w:val="28"/>
          <w:szCs w:val="28"/>
          <w:lang w:val="uk-UA"/>
        </w:rPr>
      </w:pPr>
    </w:p>
    <w:p w14:paraId="3CAB2B0B" w14:textId="77777777" w:rsidR="003A38AF" w:rsidRPr="00856E09" w:rsidRDefault="003A38AF" w:rsidP="00DD3CCF">
      <w:pPr>
        <w:pStyle w:val="ae"/>
        <w:spacing w:after="0"/>
        <w:ind w:left="0"/>
        <w:jc w:val="center"/>
        <w:rPr>
          <w:sz w:val="28"/>
          <w:szCs w:val="28"/>
          <w:lang w:val="uk-UA"/>
        </w:rPr>
      </w:pPr>
      <w:r w:rsidRPr="00856E09">
        <w:rPr>
          <w:b/>
          <w:sz w:val="28"/>
          <w:szCs w:val="28"/>
          <w:lang w:val="uk-UA"/>
        </w:rPr>
        <w:t>Додаткова</w:t>
      </w:r>
      <w:r w:rsidRPr="00856E09">
        <w:rPr>
          <w:sz w:val="28"/>
          <w:szCs w:val="28"/>
          <w:lang w:val="uk-UA"/>
        </w:rPr>
        <w:t>:</w:t>
      </w:r>
    </w:p>
    <w:p w14:paraId="0D9F25CF"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Ливанцов М.В. Органическая химия. Задачи по общему курсу с решениями</w:t>
      </w:r>
      <w:r>
        <w:rPr>
          <w:sz w:val="28"/>
          <w:szCs w:val="28"/>
          <w:lang w:val="uk-UA"/>
        </w:rPr>
        <w:t>: у</w:t>
      </w:r>
      <w:r w:rsidRPr="00856E09">
        <w:rPr>
          <w:sz w:val="28"/>
          <w:szCs w:val="28"/>
          <w:lang w:val="uk-UA"/>
        </w:rPr>
        <w:t>чебное пособие</w:t>
      </w:r>
      <w:r>
        <w:rPr>
          <w:sz w:val="28"/>
          <w:szCs w:val="28"/>
          <w:lang w:val="uk-UA"/>
        </w:rPr>
        <w:t>: у</w:t>
      </w:r>
      <w:r w:rsidRPr="00856E09">
        <w:rPr>
          <w:sz w:val="28"/>
          <w:szCs w:val="28"/>
          <w:lang w:val="uk-UA"/>
        </w:rPr>
        <w:t xml:space="preserve"> 2-х ч</w:t>
      </w:r>
      <w:r>
        <w:rPr>
          <w:sz w:val="28"/>
          <w:szCs w:val="28"/>
          <w:lang w:val="uk-UA"/>
        </w:rPr>
        <w:t>.</w:t>
      </w:r>
      <w:r w:rsidRPr="00856E09">
        <w:rPr>
          <w:sz w:val="28"/>
          <w:szCs w:val="28"/>
          <w:lang w:val="uk-UA"/>
        </w:rPr>
        <w:t xml:space="preserve"> –Ч. 2 / М.В. Ливанцов. – М., 2015. – 720 с.</w:t>
      </w:r>
    </w:p>
    <w:p w14:paraId="2D7A1D63"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Оганесян Э.Т. Органическая химия</w:t>
      </w:r>
      <w:r>
        <w:rPr>
          <w:sz w:val="28"/>
          <w:szCs w:val="28"/>
          <w:lang w:val="uk-UA"/>
        </w:rPr>
        <w:t>: у</w:t>
      </w:r>
      <w:r w:rsidRPr="00856E09">
        <w:rPr>
          <w:sz w:val="28"/>
          <w:szCs w:val="28"/>
          <w:lang w:val="uk-UA"/>
        </w:rPr>
        <w:t>чебник для студентов учреждений высшего профессионального образования / Э.Т. Оганесян. – М., 2011. – 432 с.</w:t>
      </w:r>
    </w:p>
    <w:p w14:paraId="40C638BB"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 xml:space="preserve">Харвуд Л. Наглядная органическая химия / Харвуд Л. – М., 2008. – </w:t>
      </w:r>
      <w:r w:rsidRPr="00856E09">
        <w:rPr>
          <w:sz w:val="28"/>
          <w:szCs w:val="28"/>
          <w:lang w:val="uk-UA"/>
        </w:rPr>
        <w:br/>
        <w:t>112 с.</w:t>
      </w:r>
    </w:p>
    <w:p w14:paraId="0F7B28A4"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Черных</w:t>
      </w:r>
      <w:r w:rsidRPr="00856E09">
        <w:rPr>
          <w:rFonts w:ascii="Arial Unicode MS" w:hAnsi="Arial Unicode MS" w:cs="Arial Unicode MS"/>
          <w:sz w:val="28"/>
          <w:szCs w:val="28"/>
          <w:lang w:val="uk-UA"/>
        </w:rPr>
        <w:t> </w:t>
      </w:r>
      <w:r w:rsidRPr="00856E09">
        <w:rPr>
          <w:sz w:val="28"/>
          <w:szCs w:val="28"/>
          <w:lang w:val="uk-UA"/>
        </w:rPr>
        <w:t>В.</w:t>
      </w:r>
      <w:r w:rsidRPr="00856E09">
        <w:rPr>
          <w:rFonts w:ascii="Arial Unicode MS" w:hAnsi="Arial Unicode MS" w:cs="Arial Unicode MS"/>
          <w:sz w:val="28"/>
          <w:szCs w:val="28"/>
          <w:lang w:val="uk-UA"/>
        </w:rPr>
        <w:t> </w:t>
      </w:r>
      <w:r w:rsidRPr="00856E09">
        <w:rPr>
          <w:sz w:val="28"/>
          <w:szCs w:val="28"/>
          <w:lang w:val="uk-UA"/>
        </w:rPr>
        <w:t xml:space="preserve">П. Органическая химия: учебник для студ. вузов </w:t>
      </w:r>
      <w:r w:rsidRPr="00856E09">
        <w:rPr>
          <w:sz w:val="28"/>
          <w:szCs w:val="28"/>
          <w:lang w:val="uk-UA"/>
        </w:rPr>
        <w:br/>
        <w:t>/ В.</w:t>
      </w:r>
      <w:r w:rsidRPr="00856E09">
        <w:rPr>
          <w:rFonts w:ascii="Arial Unicode MS" w:hAnsi="Arial Unicode MS" w:cs="Arial Unicode MS"/>
          <w:sz w:val="28"/>
          <w:szCs w:val="28"/>
          <w:lang w:val="uk-UA"/>
        </w:rPr>
        <w:t> </w:t>
      </w:r>
      <w:r w:rsidRPr="00856E09">
        <w:rPr>
          <w:sz w:val="28"/>
          <w:szCs w:val="28"/>
          <w:lang w:val="uk-UA"/>
        </w:rPr>
        <w:t>П.Черных,</w:t>
      </w:r>
      <w:r w:rsidRPr="00856E09">
        <w:rPr>
          <w:rFonts w:ascii="Arial Unicode MS" w:hAnsi="Arial Unicode MS" w:cs="Arial Unicode MS"/>
          <w:sz w:val="28"/>
          <w:szCs w:val="28"/>
          <w:lang w:val="uk-UA"/>
        </w:rPr>
        <w:t> </w:t>
      </w:r>
      <w:r w:rsidRPr="00856E09">
        <w:rPr>
          <w:sz w:val="28"/>
          <w:szCs w:val="28"/>
          <w:lang w:val="uk-UA"/>
        </w:rPr>
        <w:t xml:space="preserve"> Б.</w:t>
      </w:r>
      <w:r w:rsidRPr="00856E09">
        <w:rPr>
          <w:rFonts w:ascii="Arial Unicode MS" w:hAnsi="Arial Unicode MS" w:cs="Arial Unicode MS"/>
          <w:sz w:val="28"/>
          <w:szCs w:val="28"/>
          <w:lang w:val="uk-UA"/>
        </w:rPr>
        <w:t> </w:t>
      </w:r>
      <w:r w:rsidRPr="00856E09">
        <w:rPr>
          <w:sz w:val="28"/>
          <w:szCs w:val="28"/>
          <w:lang w:val="uk-UA"/>
        </w:rPr>
        <w:t>С.Зименковский</w:t>
      </w:r>
      <w:r w:rsidRPr="00856E09">
        <w:rPr>
          <w:rFonts w:ascii="Arial Unicode MS" w:hAnsi="Arial Unicode MS" w:cs="Arial Unicode MS"/>
          <w:sz w:val="28"/>
          <w:szCs w:val="28"/>
          <w:lang w:val="uk-UA"/>
        </w:rPr>
        <w:t> </w:t>
      </w:r>
      <w:r w:rsidRPr="00856E09">
        <w:rPr>
          <w:sz w:val="28"/>
          <w:szCs w:val="28"/>
          <w:lang w:val="uk-UA"/>
        </w:rPr>
        <w:t>,</w:t>
      </w:r>
      <w:r w:rsidRPr="00856E09">
        <w:rPr>
          <w:rFonts w:ascii="Arial Unicode MS" w:hAnsi="Arial Unicode MS" w:cs="Arial Unicode MS"/>
          <w:sz w:val="28"/>
          <w:szCs w:val="28"/>
          <w:lang w:val="uk-UA"/>
        </w:rPr>
        <w:t> </w:t>
      </w:r>
      <w:r w:rsidRPr="00856E09">
        <w:rPr>
          <w:sz w:val="28"/>
          <w:szCs w:val="28"/>
          <w:lang w:val="uk-UA"/>
        </w:rPr>
        <w:t xml:space="preserve"> И.</w:t>
      </w:r>
      <w:r w:rsidRPr="00856E09">
        <w:rPr>
          <w:rFonts w:ascii="Arial Unicode MS" w:hAnsi="Arial Unicode MS" w:cs="Arial Unicode MS"/>
          <w:sz w:val="28"/>
          <w:szCs w:val="28"/>
          <w:lang w:val="uk-UA"/>
        </w:rPr>
        <w:t> </w:t>
      </w:r>
      <w:r w:rsidRPr="00856E09">
        <w:rPr>
          <w:sz w:val="28"/>
          <w:szCs w:val="28"/>
          <w:lang w:val="uk-UA"/>
        </w:rPr>
        <w:t>С. Гриценко</w:t>
      </w:r>
      <w:r>
        <w:rPr>
          <w:sz w:val="28"/>
          <w:szCs w:val="28"/>
          <w:lang w:val="uk-UA"/>
        </w:rPr>
        <w:t>;п</w:t>
      </w:r>
      <w:r w:rsidRPr="00856E09">
        <w:rPr>
          <w:sz w:val="28"/>
          <w:szCs w:val="28"/>
          <w:lang w:val="uk-UA"/>
        </w:rPr>
        <w:t xml:space="preserve">од общ. ред. </w:t>
      </w:r>
      <w:r w:rsidRPr="00856E09">
        <w:rPr>
          <w:sz w:val="28"/>
          <w:szCs w:val="28"/>
          <w:lang w:val="uk-UA"/>
        </w:rPr>
        <w:br/>
        <w:t>В.П. Черных. −2-е изд., испр. и доп. − Х</w:t>
      </w:r>
      <w:r>
        <w:rPr>
          <w:sz w:val="28"/>
          <w:szCs w:val="28"/>
          <w:lang w:val="uk-UA"/>
        </w:rPr>
        <w:t xml:space="preserve">арьков </w:t>
      </w:r>
      <w:r w:rsidRPr="00856E09">
        <w:rPr>
          <w:sz w:val="28"/>
          <w:szCs w:val="28"/>
          <w:lang w:val="uk-UA"/>
        </w:rPr>
        <w:t xml:space="preserve">: </w:t>
      </w:r>
      <w:r>
        <w:rPr>
          <w:sz w:val="28"/>
          <w:szCs w:val="28"/>
          <w:lang w:val="uk-UA"/>
        </w:rPr>
        <w:t>И</w:t>
      </w:r>
      <w:r w:rsidRPr="00856E09">
        <w:rPr>
          <w:sz w:val="28"/>
          <w:szCs w:val="28"/>
          <w:lang w:val="uk-UA"/>
        </w:rPr>
        <w:t xml:space="preserve">зд-во НФаУ; Оригинал, 2007. − 776 с. </w:t>
      </w:r>
    </w:p>
    <w:p w14:paraId="02D2D2BB"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iCs/>
          <w:sz w:val="28"/>
          <w:szCs w:val="28"/>
          <w:lang w:val="uk-UA"/>
        </w:rPr>
        <w:t xml:space="preserve">Шабаров Ю.С. </w:t>
      </w:r>
      <w:r w:rsidRPr="00856E09">
        <w:rPr>
          <w:sz w:val="28"/>
          <w:szCs w:val="28"/>
          <w:lang w:val="uk-UA"/>
        </w:rPr>
        <w:t xml:space="preserve">Органическая химия / </w:t>
      </w:r>
      <w:r w:rsidRPr="00856E09">
        <w:rPr>
          <w:iCs/>
          <w:sz w:val="28"/>
          <w:szCs w:val="28"/>
          <w:lang w:val="uk-UA"/>
        </w:rPr>
        <w:t xml:space="preserve">Ю.С. Шабаров. </w:t>
      </w:r>
      <w:r w:rsidRPr="00856E09">
        <w:rPr>
          <w:sz w:val="28"/>
          <w:szCs w:val="28"/>
          <w:lang w:val="uk-UA"/>
        </w:rPr>
        <w:t>– М.: Химия, 2000. − 847 с.</w:t>
      </w:r>
    </w:p>
    <w:p w14:paraId="6CEAF76B" w14:textId="77777777" w:rsidR="003A38AF" w:rsidRPr="00856E09" w:rsidRDefault="003A38AF" w:rsidP="00A5326C">
      <w:pPr>
        <w:numPr>
          <w:ilvl w:val="0"/>
          <w:numId w:val="3"/>
        </w:numPr>
        <w:tabs>
          <w:tab w:val="left" w:pos="426"/>
          <w:tab w:val="left" w:pos="540"/>
          <w:tab w:val="left" w:pos="1080"/>
          <w:tab w:val="left" w:pos="1440"/>
        </w:tabs>
        <w:ind w:left="0" w:firstLine="709"/>
        <w:jc w:val="both"/>
        <w:rPr>
          <w:bCs/>
          <w:sz w:val="28"/>
          <w:szCs w:val="28"/>
          <w:lang w:val="uk-UA"/>
        </w:rPr>
      </w:pPr>
      <w:r w:rsidRPr="00856E09">
        <w:rPr>
          <w:iCs/>
          <w:sz w:val="28"/>
          <w:szCs w:val="28"/>
          <w:lang w:val="uk-UA"/>
        </w:rPr>
        <w:t xml:space="preserve">Реутов О.А. </w:t>
      </w:r>
      <w:r w:rsidRPr="00856E09">
        <w:rPr>
          <w:sz w:val="28"/>
          <w:szCs w:val="28"/>
          <w:lang w:val="uk-UA"/>
        </w:rPr>
        <w:t xml:space="preserve">Органическая химия / </w:t>
      </w:r>
      <w:r w:rsidRPr="00856E09">
        <w:rPr>
          <w:iCs/>
          <w:sz w:val="28"/>
          <w:szCs w:val="28"/>
          <w:lang w:val="uk-UA"/>
        </w:rPr>
        <w:t xml:space="preserve">О.А. Реутов, А.Л. Курц, К.П. Бутин. </w:t>
      </w:r>
      <w:r w:rsidRPr="00856E09">
        <w:rPr>
          <w:sz w:val="28"/>
          <w:szCs w:val="28"/>
          <w:lang w:val="uk-UA"/>
        </w:rPr>
        <w:t>– М.: МГУ, 1999. − Т. 1. − 555 с.; Т. 2. − 623 с.</w:t>
      </w:r>
    </w:p>
    <w:p w14:paraId="0D22B984"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Черных В.П. Органическая химия / В.П. Черных, Б.С. Зименковский, И.С. Гриценко. – Харьков: Основа, 1998. − 324 с.</w:t>
      </w:r>
    </w:p>
    <w:p w14:paraId="0833A7E4" w14:textId="77777777" w:rsidR="003A38AF" w:rsidRPr="00856E09" w:rsidRDefault="003A38AF" w:rsidP="00A5326C">
      <w:pPr>
        <w:numPr>
          <w:ilvl w:val="0"/>
          <w:numId w:val="3"/>
        </w:numPr>
        <w:tabs>
          <w:tab w:val="left" w:pos="426"/>
          <w:tab w:val="left" w:pos="540"/>
          <w:tab w:val="left" w:pos="1080"/>
          <w:tab w:val="left" w:pos="1440"/>
        </w:tabs>
        <w:ind w:left="0" w:firstLine="709"/>
        <w:jc w:val="both"/>
        <w:rPr>
          <w:bCs/>
          <w:sz w:val="28"/>
          <w:szCs w:val="28"/>
          <w:lang w:val="uk-UA"/>
        </w:rPr>
      </w:pPr>
      <w:r w:rsidRPr="00856E09">
        <w:rPr>
          <w:bCs/>
          <w:sz w:val="28"/>
          <w:szCs w:val="28"/>
          <w:lang w:val="uk-UA"/>
        </w:rPr>
        <w:t xml:space="preserve">Джилкрист Т. Химия гетероциклических соединений: </w:t>
      </w:r>
      <w:r>
        <w:rPr>
          <w:bCs/>
          <w:sz w:val="28"/>
          <w:szCs w:val="28"/>
          <w:lang w:val="uk-UA"/>
        </w:rPr>
        <w:t>п</w:t>
      </w:r>
      <w:r w:rsidRPr="00856E09">
        <w:rPr>
          <w:bCs/>
          <w:sz w:val="28"/>
          <w:szCs w:val="28"/>
          <w:lang w:val="uk-UA"/>
        </w:rPr>
        <w:t>ер. с англ.</w:t>
      </w:r>
      <w:r w:rsidRPr="00856E09">
        <w:rPr>
          <w:bCs/>
          <w:sz w:val="28"/>
          <w:szCs w:val="28"/>
          <w:lang w:val="uk-UA"/>
        </w:rPr>
        <w:br/>
        <w:t xml:space="preserve">/ Т. Джилкрист. </w:t>
      </w:r>
      <w:r w:rsidRPr="00856E09">
        <w:rPr>
          <w:sz w:val="28"/>
          <w:szCs w:val="28"/>
          <w:lang w:val="uk-UA"/>
        </w:rPr>
        <w:t>−</w:t>
      </w:r>
      <w:r w:rsidRPr="00856E09">
        <w:rPr>
          <w:bCs/>
          <w:sz w:val="28"/>
          <w:szCs w:val="28"/>
          <w:lang w:val="uk-UA"/>
        </w:rPr>
        <w:t xml:space="preserve"> М.: Мир, 1996. </w:t>
      </w:r>
      <w:r w:rsidRPr="00856E09">
        <w:rPr>
          <w:sz w:val="28"/>
          <w:szCs w:val="28"/>
          <w:lang w:val="uk-UA"/>
        </w:rPr>
        <w:t>−</w:t>
      </w:r>
      <w:r w:rsidRPr="00856E09">
        <w:rPr>
          <w:bCs/>
          <w:sz w:val="28"/>
          <w:szCs w:val="28"/>
          <w:lang w:val="uk-UA"/>
        </w:rPr>
        <w:t xml:space="preserve"> 464 с.</w:t>
      </w:r>
    </w:p>
    <w:p w14:paraId="40BC8C60" w14:textId="77777777" w:rsidR="003A38AF" w:rsidRPr="00856E09" w:rsidRDefault="003A38AF" w:rsidP="00A5326C">
      <w:pPr>
        <w:numPr>
          <w:ilvl w:val="0"/>
          <w:numId w:val="3"/>
        </w:numPr>
        <w:tabs>
          <w:tab w:val="left" w:pos="426"/>
          <w:tab w:val="left" w:pos="540"/>
          <w:tab w:val="left" w:pos="1080"/>
          <w:tab w:val="left" w:pos="1440"/>
        </w:tabs>
        <w:ind w:left="0" w:firstLine="709"/>
        <w:jc w:val="both"/>
        <w:rPr>
          <w:bCs/>
          <w:sz w:val="28"/>
          <w:szCs w:val="28"/>
          <w:lang w:val="uk-UA"/>
        </w:rPr>
      </w:pPr>
      <w:r w:rsidRPr="00856E09">
        <w:rPr>
          <w:sz w:val="28"/>
          <w:szCs w:val="28"/>
          <w:lang w:val="uk-UA"/>
        </w:rPr>
        <w:t>Домбровський А.В. Органічна хімія / А.В. Домбровський. – К.: Вища школа, 1991. – 504 с.</w:t>
      </w:r>
    </w:p>
    <w:p w14:paraId="1C6221B5"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 xml:space="preserve"> Васильева П.В. Практические работы по органической химии. Малый практикум / П.В. Васильева. – М.: Просвещение. 1987. – 230 с.</w:t>
      </w:r>
    </w:p>
    <w:p w14:paraId="7BB3E6A1"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 xml:space="preserve"> Иванский В.И. Химия гетероциклических соединений: Учеб. пособие для ун-тов. / В.И. Иванский. − М.: Высш. Школа, 1978. −559 с. </w:t>
      </w:r>
    </w:p>
    <w:p w14:paraId="3FA3B270" w14:textId="77777777" w:rsidR="003A38AF" w:rsidRPr="00856E09" w:rsidRDefault="003A38AF" w:rsidP="00A5326C">
      <w:pPr>
        <w:numPr>
          <w:ilvl w:val="0"/>
          <w:numId w:val="3"/>
        </w:numPr>
        <w:tabs>
          <w:tab w:val="left" w:pos="426"/>
          <w:tab w:val="left" w:pos="1080"/>
          <w:tab w:val="left" w:pos="1440"/>
        </w:tabs>
        <w:ind w:left="0" w:firstLine="709"/>
        <w:jc w:val="both"/>
        <w:rPr>
          <w:sz w:val="28"/>
          <w:szCs w:val="28"/>
          <w:lang w:val="uk-UA"/>
        </w:rPr>
      </w:pPr>
      <w:r w:rsidRPr="00856E09">
        <w:rPr>
          <w:sz w:val="28"/>
          <w:szCs w:val="28"/>
          <w:lang w:val="uk-UA"/>
        </w:rPr>
        <w:t xml:space="preserve"> Джоуль Дж. Основы химии гетероциклических соединений / Дж. Джоуль, Г. Смит. − М., 1975. − 399 с.</w:t>
      </w:r>
    </w:p>
    <w:p w14:paraId="06014796" w14:textId="77777777" w:rsidR="003A38AF" w:rsidRPr="00856E09" w:rsidRDefault="003A38AF" w:rsidP="00DD3CCF">
      <w:pPr>
        <w:shd w:val="clear" w:color="auto" w:fill="FFFFFF"/>
        <w:tabs>
          <w:tab w:val="left" w:pos="426"/>
          <w:tab w:val="left" w:pos="1080"/>
          <w:tab w:val="left" w:pos="1440"/>
        </w:tabs>
        <w:ind w:firstLine="709"/>
        <w:jc w:val="both"/>
        <w:rPr>
          <w:b/>
          <w:sz w:val="28"/>
          <w:szCs w:val="28"/>
          <w:lang w:val="uk-UA"/>
        </w:rPr>
      </w:pPr>
    </w:p>
    <w:p w14:paraId="7A23F13F" w14:textId="77777777" w:rsidR="003A38AF" w:rsidRPr="00856E09" w:rsidRDefault="003A38AF" w:rsidP="00DD3CCF">
      <w:pPr>
        <w:shd w:val="clear" w:color="auto" w:fill="FFFFFF"/>
        <w:tabs>
          <w:tab w:val="left" w:pos="365"/>
        </w:tabs>
        <w:jc w:val="center"/>
        <w:rPr>
          <w:spacing w:val="-20"/>
          <w:sz w:val="28"/>
          <w:szCs w:val="28"/>
          <w:lang w:val="uk-UA"/>
        </w:rPr>
      </w:pPr>
      <w:r w:rsidRPr="00856E09">
        <w:rPr>
          <w:b/>
          <w:sz w:val="28"/>
          <w:szCs w:val="28"/>
          <w:lang w:val="uk-UA"/>
        </w:rPr>
        <w:t>Інформаційні ресурси</w:t>
      </w:r>
    </w:p>
    <w:p w14:paraId="4FEB0116" w14:textId="77777777" w:rsidR="003A38AF" w:rsidRPr="00856E09" w:rsidRDefault="003A38AF" w:rsidP="00DD3CCF">
      <w:pPr>
        <w:shd w:val="clear" w:color="auto" w:fill="FFFFFF"/>
        <w:tabs>
          <w:tab w:val="left" w:pos="365"/>
        </w:tabs>
        <w:ind w:firstLine="709"/>
        <w:jc w:val="both"/>
        <w:rPr>
          <w:spacing w:val="-20"/>
          <w:sz w:val="28"/>
          <w:szCs w:val="28"/>
          <w:lang w:val="uk-UA"/>
        </w:rPr>
      </w:pPr>
    </w:p>
    <w:p w14:paraId="059584EF" w14:textId="77777777" w:rsidR="003A38AF" w:rsidRPr="00856E09" w:rsidRDefault="003A38AF" w:rsidP="00DD3CCF">
      <w:pPr>
        <w:tabs>
          <w:tab w:val="left" w:pos="426"/>
        </w:tabs>
        <w:ind w:firstLine="709"/>
        <w:jc w:val="both"/>
        <w:rPr>
          <w:sz w:val="28"/>
          <w:szCs w:val="28"/>
          <w:lang w:val="uk-UA"/>
        </w:rPr>
      </w:pPr>
      <w:r w:rsidRPr="00856E09">
        <w:rPr>
          <w:sz w:val="28"/>
          <w:szCs w:val="28"/>
          <w:lang w:val="uk-UA"/>
        </w:rPr>
        <w:t>1. Новая электронная библиотека</w:t>
      </w:r>
      <w:r w:rsidRPr="00702416">
        <w:rPr>
          <w:sz w:val="28"/>
          <w:szCs w:val="28"/>
          <w:lang w:val="uk-UA"/>
        </w:rPr>
        <w:t>[Електронний ресурс]. –</w:t>
      </w:r>
      <w:r w:rsidRPr="00856E09">
        <w:rPr>
          <w:sz w:val="28"/>
          <w:szCs w:val="28"/>
          <w:lang w:val="uk-UA"/>
        </w:rPr>
        <w:t xml:space="preserve"> Режим доступу: http://www.read.in.ua/book116383</w:t>
      </w:r>
    </w:p>
    <w:p w14:paraId="5419736E" w14:textId="77777777" w:rsidR="003A38AF" w:rsidRPr="00856E09" w:rsidRDefault="003A38AF" w:rsidP="00DD3CCF">
      <w:pPr>
        <w:tabs>
          <w:tab w:val="left" w:pos="360"/>
        </w:tabs>
        <w:ind w:firstLine="709"/>
        <w:jc w:val="both"/>
        <w:rPr>
          <w:sz w:val="28"/>
          <w:szCs w:val="28"/>
          <w:lang w:val="uk-UA"/>
        </w:rPr>
      </w:pPr>
      <w:r w:rsidRPr="00856E09">
        <w:rPr>
          <w:sz w:val="28"/>
          <w:szCs w:val="28"/>
          <w:lang w:val="uk-UA"/>
        </w:rPr>
        <w:t>2. Органическая химия</w:t>
      </w:r>
      <w:r w:rsidRPr="00702416">
        <w:rPr>
          <w:sz w:val="28"/>
          <w:szCs w:val="28"/>
          <w:lang w:val="uk-UA"/>
        </w:rPr>
        <w:t>[Електронний ресурс]. –</w:t>
      </w:r>
      <w:r w:rsidRPr="00856E09">
        <w:rPr>
          <w:sz w:val="28"/>
          <w:szCs w:val="28"/>
          <w:lang w:val="uk-UA"/>
        </w:rPr>
        <w:t xml:space="preserve"> Режим доступу: http: //cnit.ssau.ru/organics.</w:t>
      </w:r>
    </w:p>
    <w:p w14:paraId="6F6E1C0C" w14:textId="77777777" w:rsidR="003A38AF" w:rsidRPr="00856E09" w:rsidRDefault="003A38AF" w:rsidP="00DD3CCF">
      <w:pPr>
        <w:tabs>
          <w:tab w:val="left" w:pos="360"/>
        </w:tabs>
        <w:ind w:firstLine="709"/>
        <w:jc w:val="both"/>
        <w:rPr>
          <w:sz w:val="28"/>
          <w:szCs w:val="28"/>
          <w:lang w:val="uk-UA"/>
        </w:rPr>
      </w:pPr>
      <w:r w:rsidRPr="00856E09">
        <w:rPr>
          <w:sz w:val="28"/>
          <w:szCs w:val="28"/>
          <w:lang w:val="uk-UA"/>
        </w:rPr>
        <w:t>3. Электронный ученик по органической химии</w:t>
      </w:r>
      <w:r w:rsidRPr="00702416">
        <w:rPr>
          <w:sz w:val="28"/>
          <w:szCs w:val="28"/>
          <w:lang w:val="uk-UA"/>
        </w:rPr>
        <w:t>[Електронний ресурс]. –</w:t>
      </w:r>
      <w:r w:rsidRPr="00856E09">
        <w:rPr>
          <w:sz w:val="28"/>
          <w:szCs w:val="28"/>
          <w:lang w:val="uk-UA"/>
        </w:rPr>
        <w:t xml:space="preserve">Режим доступу: </w:t>
      </w:r>
      <w:r w:rsidRPr="00856E09">
        <w:rPr>
          <w:sz w:val="28"/>
          <w:szCs w:val="28"/>
          <w:lang w:val="uk-UA"/>
        </w:rPr>
        <w:br/>
      </w:r>
      <w:hyperlink r:id="rId320" w:history="1">
        <w:r w:rsidRPr="00DE4CA3">
          <w:rPr>
            <w:rStyle w:val="a3"/>
            <w:color w:val="auto"/>
            <w:sz w:val="28"/>
            <w:szCs w:val="28"/>
            <w:u w:val="none"/>
            <w:lang w:val="uk-UA"/>
          </w:rPr>
          <w:t>http: //www.alhimikov.net/organikbook</w:t>
        </w:r>
      </w:hyperlink>
    </w:p>
    <w:p w14:paraId="6E36F76F" w14:textId="77777777" w:rsidR="003A38AF" w:rsidRPr="00DE4CA3" w:rsidRDefault="003A38AF" w:rsidP="00DD3CCF">
      <w:pPr>
        <w:tabs>
          <w:tab w:val="left" w:pos="360"/>
        </w:tabs>
        <w:ind w:firstLine="709"/>
        <w:jc w:val="both"/>
        <w:rPr>
          <w:sz w:val="28"/>
          <w:szCs w:val="28"/>
          <w:lang w:val="uk-UA"/>
        </w:rPr>
      </w:pPr>
      <w:r w:rsidRPr="00856E09">
        <w:rPr>
          <w:sz w:val="28"/>
          <w:szCs w:val="28"/>
          <w:lang w:val="uk-UA"/>
        </w:rPr>
        <w:t>4</w:t>
      </w:r>
      <w:r w:rsidRPr="00DE4CA3">
        <w:rPr>
          <w:sz w:val="28"/>
          <w:szCs w:val="28"/>
          <w:lang w:val="uk-UA"/>
        </w:rPr>
        <w:t xml:space="preserve">. </w:t>
      </w:r>
      <w:hyperlink r:id="rId321" w:tgtFrame="_blank" w:history="1">
        <w:r w:rsidRPr="00DE4CA3">
          <w:rPr>
            <w:rStyle w:val="a3"/>
            <w:color w:val="auto"/>
            <w:sz w:val="28"/>
            <w:szCs w:val="28"/>
            <w:u w:val="none"/>
            <w:lang w:val="uk-UA"/>
          </w:rPr>
          <w:t>Электронная библиотека по химии</w:t>
        </w:r>
      </w:hyperlink>
      <w:r w:rsidRPr="00DE4CA3">
        <w:rPr>
          <w:sz w:val="28"/>
          <w:szCs w:val="28"/>
          <w:lang w:val="uk-UA"/>
        </w:rPr>
        <w:t xml:space="preserve">[Електронний ресурс]. – Режим доступу: </w:t>
      </w:r>
      <w:hyperlink r:id="rId322" w:history="1">
        <w:r w:rsidRPr="00DE4CA3">
          <w:rPr>
            <w:rStyle w:val="a3"/>
            <w:color w:val="auto"/>
            <w:sz w:val="28"/>
            <w:szCs w:val="28"/>
            <w:lang w:val="uk-UA"/>
          </w:rPr>
          <w:t>http: //www.chem.msu.su</w:t>
        </w:r>
      </w:hyperlink>
    </w:p>
    <w:p w14:paraId="4DBF5FEC" w14:textId="77777777" w:rsidR="003A38AF" w:rsidRPr="00856E09" w:rsidRDefault="003A38AF" w:rsidP="00DD3CCF">
      <w:pPr>
        <w:rPr>
          <w:sz w:val="28"/>
          <w:szCs w:val="28"/>
          <w:lang w:val="uk-UA"/>
        </w:rPr>
        <w:sectPr w:rsidR="003A38AF" w:rsidRPr="00856E09">
          <w:pgSz w:w="11906" w:h="16838"/>
          <w:pgMar w:top="1134" w:right="1134" w:bottom="1134" w:left="1134" w:header="709" w:footer="709" w:gutter="0"/>
          <w:cols w:space="720"/>
        </w:sectPr>
      </w:pPr>
    </w:p>
    <w:p w14:paraId="41CFD1A7" w14:textId="77777777" w:rsidR="003A38AF" w:rsidRPr="003B0436" w:rsidRDefault="003A38AF" w:rsidP="00DD3CCF">
      <w:pPr>
        <w:jc w:val="center"/>
        <w:rPr>
          <w:color w:val="000000"/>
          <w:sz w:val="28"/>
          <w:szCs w:val="28"/>
          <w:lang w:val="uk-UA"/>
        </w:rPr>
      </w:pPr>
      <w:r w:rsidRPr="003B0436">
        <w:rPr>
          <w:color w:val="000000"/>
          <w:sz w:val="28"/>
          <w:szCs w:val="28"/>
          <w:lang w:val="uk-UA"/>
        </w:rPr>
        <w:t>Навчальне видання</w:t>
      </w:r>
    </w:p>
    <w:p w14:paraId="5CAAC33E" w14:textId="77777777" w:rsidR="003A38AF" w:rsidRPr="003B0436" w:rsidRDefault="003A38AF" w:rsidP="00DD3CCF">
      <w:pPr>
        <w:jc w:val="center"/>
        <w:rPr>
          <w:color w:val="000000"/>
          <w:sz w:val="28"/>
          <w:szCs w:val="28"/>
          <w:lang w:val="uk-UA"/>
        </w:rPr>
      </w:pPr>
      <w:r w:rsidRPr="003B0436">
        <w:rPr>
          <w:color w:val="000000"/>
          <w:sz w:val="28"/>
          <w:szCs w:val="28"/>
          <w:lang w:val="uk-UA"/>
        </w:rPr>
        <w:t>(</w:t>
      </w:r>
      <w:r w:rsidRPr="003B0436">
        <w:rPr>
          <w:i/>
          <w:color w:val="000000"/>
          <w:sz w:val="28"/>
          <w:szCs w:val="28"/>
          <w:lang w:val="uk-UA"/>
        </w:rPr>
        <w:t>українською мовою</w:t>
      </w:r>
      <w:r w:rsidRPr="003B0436">
        <w:rPr>
          <w:color w:val="000000"/>
          <w:sz w:val="28"/>
          <w:szCs w:val="28"/>
          <w:lang w:val="uk-UA"/>
        </w:rPr>
        <w:t>)</w:t>
      </w:r>
    </w:p>
    <w:p w14:paraId="1E10F79E" w14:textId="77777777" w:rsidR="003A38AF" w:rsidRPr="003B0436" w:rsidRDefault="003A38AF" w:rsidP="00DD3CCF">
      <w:pPr>
        <w:jc w:val="center"/>
        <w:rPr>
          <w:color w:val="000000"/>
          <w:sz w:val="28"/>
          <w:szCs w:val="28"/>
          <w:lang w:val="uk-UA"/>
        </w:rPr>
      </w:pPr>
    </w:p>
    <w:p w14:paraId="0BF836ED" w14:textId="77777777" w:rsidR="003A38AF" w:rsidRPr="003B0436" w:rsidRDefault="003A38AF" w:rsidP="00DD3CCF">
      <w:pPr>
        <w:jc w:val="center"/>
        <w:rPr>
          <w:color w:val="000000"/>
          <w:sz w:val="28"/>
          <w:szCs w:val="28"/>
          <w:lang w:val="uk-UA"/>
        </w:rPr>
      </w:pPr>
    </w:p>
    <w:p w14:paraId="4C5FE35C" w14:textId="77777777" w:rsidR="003A38AF" w:rsidRDefault="003A38AF" w:rsidP="00DD3CCF">
      <w:pPr>
        <w:jc w:val="center"/>
        <w:rPr>
          <w:color w:val="000000"/>
          <w:sz w:val="28"/>
          <w:szCs w:val="28"/>
          <w:lang w:val="uk-UA"/>
        </w:rPr>
      </w:pPr>
    </w:p>
    <w:p w14:paraId="15A22248" w14:textId="77777777" w:rsidR="003B0436" w:rsidRPr="003B0436" w:rsidRDefault="003B0436" w:rsidP="00DD3CCF">
      <w:pPr>
        <w:jc w:val="center"/>
        <w:rPr>
          <w:color w:val="000000"/>
          <w:sz w:val="28"/>
          <w:szCs w:val="28"/>
          <w:lang w:val="uk-UA"/>
        </w:rPr>
      </w:pPr>
    </w:p>
    <w:p w14:paraId="0809E02D" w14:textId="77777777" w:rsidR="003A38AF" w:rsidRPr="003B0436" w:rsidRDefault="003A38AF" w:rsidP="00DD3CCF">
      <w:pPr>
        <w:pStyle w:val="aa"/>
        <w:rPr>
          <w:iCs/>
          <w:sz w:val="28"/>
          <w:szCs w:val="28"/>
          <w:lang w:val="uk-UA"/>
        </w:rPr>
      </w:pPr>
      <w:r w:rsidRPr="003B0436">
        <w:rPr>
          <w:b/>
          <w:iCs/>
          <w:sz w:val="28"/>
          <w:szCs w:val="28"/>
          <w:lang w:val="uk-UA"/>
        </w:rPr>
        <w:t xml:space="preserve">Бражко </w:t>
      </w:r>
      <w:r w:rsidRPr="003B0436">
        <w:rPr>
          <w:iCs/>
          <w:sz w:val="28"/>
          <w:szCs w:val="28"/>
          <w:lang w:val="uk-UA"/>
        </w:rPr>
        <w:t>Олександр Анатолійович</w:t>
      </w:r>
    </w:p>
    <w:p w14:paraId="10FA9C9C" w14:textId="5FD0C22C" w:rsidR="003A38AF" w:rsidRPr="003B0436" w:rsidRDefault="003A38AF" w:rsidP="00DD3CCF">
      <w:pPr>
        <w:pStyle w:val="aa"/>
        <w:ind w:left="2832"/>
        <w:jc w:val="left"/>
        <w:rPr>
          <w:iCs/>
          <w:sz w:val="28"/>
          <w:szCs w:val="28"/>
          <w:lang w:val="uk-UA"/>
        </w:rPr>
      </w:pPr>
      <w:r w:rsidRPr="003B0436">
        <w:rPr>
          <w:b/>
          <w:iCs/>
          <w:sz w:val="28"/>
          <w:szCs w:val="28"/>
          <w:lang w:val="uk-UA"/>
        </w:rPr>
        <w:t>Генчева</w:t>
      </w:r>
      <w:r w:rsidRPr="003B0436">
        <w:rPr>
          <w:iCs/>
          <w:sz w:val="28"/>
          <w:szCs w:val="28"/>
          <w:lang w:val="uk-UA"/>
        </w:rPr>
        <w:t xml:space="preserve"> Вікторія Іванівна</w:t>
      </w:r>
    </w:p>
    <w:p w14:paraId="7956B8F4" w14:textId="77777777" w:rsidR="003A38AF" w:rsidRPr="003B0436" w:rsidRDefault="003A38AF" w:rsidP="00DD3CCF">
      <w:pPr>
        <w:jc w:val="center"/>
        <w:rPr>
          <w:color w:val="000000"/>
          <w:sz w:val="28"/>
          <w:szCs w:val="28"/>
          <w:lang w:val="uk-UA"/>
        </w:rPr>
      </w:pPr>
    </w:p>
    <w:p w14:paraId="0F024FE5" w14:textId="77777777" w:rsidR="003A38AF" w:rsidRDefault="003A38AF" w:rsidP="00DD3CCF">
      <w:pPr>
        <w:jc w:val="center"/>
        <w:rPr>
          <w:color w:val="000000"/>
          <w:sz w:val="28"/>
          <w:szCs w:val="28"/>
          <w:lang w:val="uk-UA"/>
        </w:rPr>
      </w:pPr>
    </w:p>
    <w:p w14:paraId="66BFC35B" w14:textId="77777777" w:rsidR="003B0436" w:rsidRDefault="003B0436" w:rsidP="00DD3CCF">
      <w:pPr>
        <w:jc w:val="center"/>
        <w:rPr>
          <w:color w:val="000000"/>
          <w:sz w:val="28"/>
          <w:szCs w:val="28"/>
          <w:lang w:val="uk-UA"/>
        </w:rPr>
      </w:pPr>
    </w:p>
    <w:p w14:paraId="65B6589E" w14:textId="77777777" w:rsidR="003B0436" w:rsidRPr="003B0436" w:rsidRDefault="003B0436" w:rsidP="00DD3CCF">
      <w:pPr>
        <w:jc w:val="center"/>
        <w:rPr>
          <w:color w:val="000000"/>
          <w:sz w:val="28"/>
          <w:szCs w:val="28"/>
          <w:lang w:val="uk-UA"/>
        </w:rPr>
      </w:pPr>
    </w:p>
    <w:p w14:paraId="1F728815" w14:textId="77777777" w:rsidR="003A38AF" w:rsidRPr="003B0436" w:rsidRDefault="003A38AF" w:rsidP="00DD3CCF">
      <w:pPr>
        <w:tabs>
          <w:tab w:val="left" w:pos="284"/>
          <w:tab w:val="left" w:pos="567"/>
        </w:tabs>
        <w:jc w:val="center"/>
        <w:rPr>
          <w:b/>
          <w:caps/>
          <w:color w:val="000000"/>
          <w:sz w:val="28"/>
          <w:szCs w:val="28"/>
          <w:lang w:val="uk-UA"/>
        </w:rPr>
      </w:pPr>
      <w:r w:rsidRPr="003B0436">
        <w:rPr>
          <w:b/>
          <w:caps/>
          <w:color w:val="000000"/>
          <w:sz w:val="28"/>
          <w:szCs w:val="28"/>
          <w:lang w:val="uk-UA"/>
        </w:rPr>
        <w:t>Хімія гетероциклічних сполук</w:t>
      </w:r>
      <w:r w:rsidRPr="003B0436">
        <w:rPr>
          <w:b/>
          <w:caps/>
          <w:color w:val="000000"/>
          <w:sz w:val="28"/>
          <w:szCs w:val="28"/>
          <w:lang w:val="uk-UA"/>
        </w:rPr>
        <w:br/>
      </w:r>
    </w:p>
    <w:p w14:paraId="07DB4993" w14:textId="77777777" w:rsidR="003A38AF" w:rsidRPr="003B0436" w:rsidRDefault="003A38AF" w:rsidP="00847C57">
      <w:pPr>
        <w:jc w:val="center"/>
        <w:rPr>
          <w:color w:val="000000"/>
          <w:sz w:val="28"/>
          <w:szCs w:val="28"/>
          <w:lang w:val="uk-UA"/>
        </w:rPr>
      </w:pPr>
      <w:r w:rsidRPr="003B0436">
        <w:rPr>
          <w:color w:val="000000"/>
          <w:sz w:val="28"/>
          <w:szCs w:val="28"/>
          <w:lang w:val="uk-UA"/>
        </w:rPr>
        <w:t>Навчальний посібник</w:t>
      </w:r>
    </w:p>
    <w:p w14:paraId="02A24BDF" w14:textId="77777777" w:rsidR="003A38AF" w:rsidRPr="003B0436" w:rsidRDefault="003A38AF" w:rsidP="00847C57">
      <w:pPr>
        <w:jc w:val="center"/>
        <w:rPr>
          <w:color w:val="000000"/>
          <w:sz w:val="28"/>
          <w:szCs w:val="28"/>
          <w:lang w:val="uk-UA"/>
        </w:rPr>
      </w:pPr>
      <w:r w:rsidRPr="003B0436">
        <w:rPr>
          <w:color w:val="000000"/>
          <w:sz w:val="28"/>
          <w:szCs w:val="28"/>
          <w:lang w:val="uk-UA"/>
        </w:rPr>
        <w:t>для здобувачів ступеня вищої освіти магістра спеціальності «Хімія»       освітньо-професійної програми «Хімія»</w:t>
      </w:r>
    </w:p>
    <w:p w14:paraId="274557B8" w14:textId="77777777" w:rsidR="003A38AF" w:rsidRPr="003B0436" w:rsidRDefault="003A38AF" w:rsidP="00847C57">
      <w:pPr>
        <w:jc w:val="center"/>
        <w:rPr>
          <w:color w:val="000000"/>
          <w:sz w:val="28"/>
          <w:szCs w:val="28"/>
          <w:lang w:val="uk-UA"/>
        </w:rPr>
      </w:pPr>
      <w:r w:rsidRPr="003B0436">
        <w:rPr>
          <w:color w:val="000000"/>
          <w:sz w:val="28"/>
          <w:szCs w:val="28"/>
          <w:lang w:val="uk-UA"/>
        </w:rPr>
        <w:t>денної та заочної форм навчання</w:t>
      </w:r>
    </w:p>
    <w:p w14:paraId="2A43000B" w14:textId="77777777" w:rsidR="003A38AF" w:rsidRPr="003B0436" w:rsidRDefault="003A38AF" w:rsidP="003B0436">
      <w:pPr>
        <w:jc w:val="center"/>
        <w:rPr>
          <w:color w:val="000000"/>
          <w:sz w:val="28"/>
          <w:szCs w:val="28"/>
          <w:lang w:val="uk-UA"/>
        </w:rPr>
      </w:pPr>
    </w:p>
    <w:p w14:paraId="67657A70" w14:textId="77777777" w:rsidR="003A38AF" w:rsidRPr="003B0436" w:rsidRDefault="003A38AF" w:rsidP="003B0436">
      <w:pPr>
        <w:jc w:val="center"/>
        <w:rPr>
          <w:rFonts w:cs="Arial"/>
          <w:color w:val="000000"/>
          <w:sz w:val="28"/>
          <w:szCs w:val="28"/>
          <w:lang w:val="uk-UA"/>
        </w:rPr>
      </w:pPr>
    </w:p>
    <w:p w14:paraId="3B170FBA" w14:textId="77777777" w:rsidR="003A38AF" w:rsidRPr="003B0436" w:rsidRDefault="003A38AF" w:rsidP="003B0436">
      <w:pPr>
        <w:jc w:val="center"/>
        <w:rPr>
          <w:color w:val="000000"/>
          <w:sz w:val="28"/>
          <w:szCs w:val="28"/>
          <w:lang w:val="uk-UA"/>
        </w:rPr>
      </w:pPr>
    </w:p>
    <w:p w14:paraId="7EC321C4" w14:textId="77777777" w:rsidR="003A38AF" w:rsidRPr="003B0436" w:rsidRDefault="003A38AF" w:rsidP="003B0436">
      <w:pPr>
        <w:jc w:val="center"/>
        <w:rPr>
          <w:color w:val="000000"/>
          <w:sz w:val="28"/>
          <w:szCs w:val="28"/>
          <w:lang w:val="uk-UA"/>
        </w:rPr>
      </w:pPr>
    </w:p>
    <w:p w14:paraId="1EF35C2F" w14:textId="77777777" w:rsidR="003A38AF" w:rsidRPr="003B0436" w:rsidRDefault="003A38AF" w:rsidP="003B0436">
      <w:pPr>
        <w:jc w:val="center"/>
        <w:rPr>
          <w:color w:val="000000"/>
          <w:sz w:val="28"/>
          <w:szCs w:val="28"/>
          <w:lang w:val="uk-UA"/>
        </w:rPr>
      </w:pPr>
    </w:p>
    <w:p w14:paraId="792433D7" w14:textId="77777777" w:rsidR="003A38AF" w:rsidRDefault="003A38AF" w:rsidP="008979B0">
      <w:pPr>
        <w:jc w:val="center"/>
        <w:rPr>
          <w:i/>
          <w:iCs/>
          <w:color w:val="000000"/>
          <w:sz w:val="28"/>
          <w:szCs w:val="28"/>
          <w:lang w:val="uk-UA"/>
        </w:rPr>
      </w:pPr>
      <w:r w:rsidRPr="003B0436">
        <w:rPr>
          <w:iCs/>
          <w:color w:val="000000"/>
          <w:sz w:val="28"/>
          <w:szCs w:val="28"/>
          <w:lang w:val="uk-UA"/>
        </w:rPr>
        <w:t xml:space="preserve">Рецензент </w:t>
      </w:r>
      <w:r w:rsidRPr="003B0436">
        <w:rPr>
          <w:i/>
          <w:iCs/>
          <w:color w:val="000000"/>
          <w:sz w:val="28"/>
          <w:szCs w:val="28"/>
          <w:lang w:val="uk-UA"/>
        </w:rPr>
        <w:t>В.В. Гладишев</w:t>
      </w:r>
    </w:p>
    <w:p w14:paraId="7CE5A4DB" w14:textId="77777777" w:rsidR="003B0436" w:rsidRPr="003B0436" w:rsidRDefault="003B0436" w:rsidP="008979B0">
      <w:pPr>
        <w:jc w:val="center"/>
        <w:rPr>
          <w:i/>
          <w:iCs/>
          <w:color w:val="000000"/>
          <w:sz w:val="28"/>
          <w:szCs w:val="28"/>
          <w:lang w:val="uk-UA"/>
        </w:rPr>
      </w:pPr>
    </w:p>
    <w:p w14:paraId="10F2592D" w14:textId="77777777" w:rsidR="003A38AF" w:rsidRDefault="003A38AF" w:rsidP="00DD3CCF">
      <w:pPr>
        <w:jc w:val="center"/>
        <w:rPr>
          <w:rFonts w:cs="Arial"/>
          <w:i/>
          <w:color w:val="000000"/>
          <w:sz w:val="28"/>
          <w:szCs w:val="28"/>
          <w:lang w:val="uk-UA"/>
        </w:rPr>
      </w:pPr>
      <w:r w:rsidRPr="003B0436">
        <w:rPr>
          <w:color w:val="000000"/>
          <w:sz w:val="28"/>
          <w:szCs w:val="28"/>
          <w:lang w:val="uk-UA"/>
        </w:rPr>
        <w:t xml:space="preserve">Відповідальний за випуск </w:t>
      </w:r>
      <w:r w:rsidRPr="003B0436">
        <w:rPr>
          <w:rFonts w:cs="Arial"/>
          <w:i/>
          <w:color w:val="000000"/>
          <w:sz w:val="28"/>
          <w:szCs w:val="28"/>
          <w:lang w:val="uk-UA"/>
        </w:rPr>
        <w:t>О.А. Бражко</w:t>
      </w:r>
    </w:p>
    <w:p w14:paraId="3C53D150" w14:textId="77777777" w:rsidR="003B0436" w:rsidRPr="003B0436" w:rsidRDefault="003B0436" w:rsidP="00DD3CCF">
      <w:pPr>
        <w:jc w:val="center"/>
        <w:rPr>
          <w:rFonts w:cs="Arial"/>
          <w:color w:val="000000"/>
          <w:sz w:val="28"/>
          <w:szCs w:val="28"/>
          <w:lang w:val="uk-UA"/>
        </w:rPr>
      </w:pPr>
    </w:p>
    <w:p w14:paraId="7691CC37" w14:textId="77777777" w:rsidR="003A38AF" w:rsidRPr="003B0436" w:rsidRDefault="003A38AF" w:rsidP="00DD3CCF">
      <w:pPr>
        <w:jc w:val="center"/>
        <w:rPr>
          <w:color w:val="000000"/>
          <w:sz w:val="28"/>
          <w:szCs w:val="28"/>
          <w:lang w:val="uk-UA"/>
        </w:rPr>
      </w:pPr>
      <w:r w:rsidRPr="003B0436">
        <w:rPr>
          <w:color w:val="000000"/>
          <w:sz w:val="28"/>
          <w:szCs w:val="28"/>
          <w:lang w:val="uk-UA"/>
        </w:rPr>
        <w:t xml:space="preserve">Коректор </w:t>
      </w:r>
      <w:r w:rsidRPr="003B0436">
        <w:rPr>
          <w:i/>
          <w:color w:val="000000"/>
          <w:sz w:val="28"/>
          <w:szCs w:val="28"/>
          <w:lang w:val="uk-UA"/>
        </w:rPr>
        <w:t>В.І. Генчева</w:t>
      </w:r>
    </w:p>
    <w:p w14:paraId="5254583C" w14:textId="77777777" w:rsidR="003A38AF" w:rsidRPr="003B0436" w:rsidRDefault="003A38AF" w:rsidP="003B0436">
      <w:pPr>
        <w:pStyle w:val="af0"/>
        <w:rPr>
          <w:color w:val="000000"/>
          <w:sz w:val="28"/>
          <w:szCs w:val="28"/>
          <w:lang w:val="uk-UA"/>
        </w:rPr>
      </w:pPr>
    </w:p>
    <w:p w14:paraId="08C9D230" w14:textId="77777777" w:rsidR="003A38AF" w:rsidRPr="00856E09" w:rsidRDefault="003A38AF" w:rsidP="003B0436">
      <w:pPr>
        <w:pStyle w:val="af0"/>
        <w:rPr>
          <w:color w:val="000000"/>
          <w:sz w:val="28"/>
          <w:szCs w:val="28"/>
          <w:lang w:val="uk-UA"/>
        </w:rPr>
      </w:pPr>
    </w:p>
    <w:p w14:paraId="41912D7D" w14:textId="77777777" w:rsidR="003A38AF" w:rsidRPr="00856E09" w:rsidRDefault="003A38AF" w:rsidP="003B0436">
      <w:pPr>
        <w:pStyle w:val="af0"/>
        <w:rPr>
          <w:color w:val="000000"/>
          <w:sz w:val="28"/>
          <w:szCs w:val="28"/>
          <w:lang w:val="uk-UA"/>
        </w:rPr>
      </w:pPr>
    </w:p>
    <w:p w14:paraId="798AFB22" w14:textId="77777777" w:rsidR="003A38AF" w:rsidRPr="00856E09" w:rsidRDefault="003A38AF" w:rsidP="003B0436">
      <w:pPr>
        <w:jc w:val="center"/>
        <w:rPr>
          <w:lang w:val="uk-UA"/>
        </w:rPr>
      </w:pPr>
    </w:p>
    <w:sectPr w:rsidR="003A38AF" w:rsidRPr="00856E09" w:rsidSect="00D82B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F385A" w14:textId="77777777" w:rsidR="00525E4D" w:rsidRDefault="00525E4D">
      <w:r>
        <w:separator/>
      </w:r>
    </w:p>
  </w:endnote>
  <w:endnote w:type="continuationSeparator" w:id="0">
    <w:p w14:paraId="2DCB089B" w14:textId="77777777" w:rsidR="00525E4D" w:rsidRDefault="0052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3022E" w14:textId="77777777" w:rsidR="00525E4D" w:rsidRDefault="00525E4D">
      <w:r>
        <w:separator/>
      </w:r>
    </w:p>
  </w:footnote>
  <w:footnote w:type="continuationSeparator" w:id="0">
    <w:p w14:paraId="42345FA6" w14:textId="77777777" w:rsidR="00525E4D" w:rsidRDefault="0052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CB7F" w14:textId="77777777" w:rsidR="00882378" w:rsidRDefault="00882378" w:rsidP="005201A0">
    <w:pPr>
      <w:pStyle w:val="a6"/>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7B7478" w14:textId="77777777" w:rsidR="00882378" w:rsidRDefault="00882378" w:rsidP="00654159">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D01C" w14:textId="77777777" w:rsidR="00882378" w:rsidRDefault="00882378" w:rsidP="005201A0">
    <w:pPr>
      <w:pStyle w:val="a6"/>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14</w:t>
    </w:r>
    <w:r>
      <w:rPr>
        <w:rStyle w:val="af6"/>
      </w:rPr>
      <w:fldChar w:fldCharType="end"/>
    </w:r>
  </w:p>
  <w:p w14:paraId="4256980A" w14:textId="77777777" w:rsidR="00882378" w:rsidRDefault="00882378" w:rsidP="00654159">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0C75"/>
    <w:multiLevelType w:val="hybridMultilevel"/>
    <w:tmpl w:val="08F4D13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12A86F5B"/>
    <w:multiLevelType w:val="hybridMultilevel"/>
    <w:tmpl w:val="119294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64604AF"/>
    <w:multiLevelType w:val="hybridMultilevel"/>
    <w:tmpl w:val="245A155A"/>
    <w:lvl w:ilvl="0" w:tplc="543E451E">
      <w:start w:val="1"/>
      <w:numFmt w:val="decimal"/>
      <w:lvlText w:val="%1."/>
      <w:lvlJc w:val="left"/>
      <w:pPr>
        <w:tabs>
          <w:tab w:val="num" w:pos="1515"/>
        </w:tabs>
        <w:ind w:left="1515" w:hanging="97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15:restartNumberingAfterBreak="0">
    <w:nsid w:val="289D4A16"/>
    <w:multiLevelType w:val="hybridMultilevel"/>
    <w:tmpl w:val="F488A2F6"/>
    <w:lvl w:ilvl="0" w:tplc="9A402BF0">
      <w:start w:val="1"/>
      <w:numFmt w:val="decimal"/>
      <w:lvlText w:val="%1."/>
      <w:lvlJc w:val="left"/>
      <w:pPr>
        <w:tabs>
          <w:tab w:val="num" w:pos="720"/>
        </w:tabs>
        <w:ind w:left="720" w:hanging="360"/>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3D0C3DB2"/>
    <w:multiLevelType w:val="hybridMultilevel"/>
    <w:tmpl w:val="61E88342"/>
    <w:lvl w:ilvl="0" w:tplc="51F81F5C">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53C61E2C"/>
    <w:multiLevelType w:val="hybridMultilevel"/>
    <w:tmpl w:val="AB86C046"/>
    <w:lvl w:ilvl="0" w:tplc="8E7EDB9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71157C17"/>
    <w:multiLevelType w:val="hybridMultilevel"/>
    <w:tmpl w:val="EE6C4646"/>
    <w:lvl w:ilvl="0" w:tplc="60ECBF5E">
      <w:start w:val="1"/>
      <w:numFmt w:val="decimal"/>
      <w:lvlText w:val="%1."/>
      <w:lvlJc w:val="left"/>
      <w:pPr>
        <w:tabs>
          <w:tab w:val="num" w:pos="360"/>
        </w:tabs>
        <w:ind w:left="360" w:hanging="360"/>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16cid:durableId="723454039">
    <w:abstractNumId w:val="0"/>
  </w:num>
  <w:num w:numId="2" w16cid:durableId="461264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47552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906608">
    <w:abstractNumId w:val="2"/>
  </w:num>
  <w:num w:numId="5" w16cid:durableId="1533611542">
    <w:abstractNumId w:val="1"/>
  </w:num>
  <w:num w:numId="6" w16cid:durableId="41833991">
    <w:abstractNumId w:val="4"/>
  </w:num>
  <w:num w:numId="7" w16cid:durableId="15947283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738"/>
    <w:rsid w:val="000033F1"/>
    <w:rsid w:val="000330E4"/>
    <w:rsid w:val="0004347D"/>
    <w:rsid w:val="000757CB"/>
    <w:rsid w:val="0008263F"/>
    <w:rsid w:val="000B4937"/>
    <w:rsid w:val="000D1125"/>
    <w:rsid w:val="000D1881"/>
    <w:rsid w:val="000D7BD1"/>
    <w:rsid w:val="00103256"/>
    <w:rsid w:val="001100F9"/>
    <w:rsid w:val="00110F9F"/>
    <w:rsid w:val="0011250F"/>
    <w:rsid w:val="001236E1"/>
    <w:rsid w:val="0015038D"/>
    <w:rsid w:val="00196545"/>
    <w:rsid w:val="001C0A16"/>
    <w:rsid w:val="001F2899"/>
    <w:rsid w:val="00200C7B"/>
    <w:rsid w:val="002109C2"/>
    <w:rsid w:val="0023439D"/>
    <w:rsid w:val="00240B9B"/>
    <w:rsid w:val="00261C24"/>
    <w:rsid w:val="002707F9"/>
    <w:rsid w:val="00272025"/>
    <w:rsid w:val="002C2BE9"/>
    <w:rsid w:val="002D2A40"/>
    <w:rsid w:val="00301BB7"/>
    <w:rsid w:val="00332239"/>
    <w:rsid w:val="00340015"/>
    <w:rsid w:val="00341D4B"/>
    <w:rsid w:val="00350738"/>
    <w:rsid w:val="00356DCF"/>
    <w:rsid w:val="0037142C"/>
    <w:rsid w:val="00376A65"/>
    <w:rsid w:val="00384741"/>
    <w:rsid w:val="00393213"/>
    <w:rsid w:val="003A38AF"/>
    <w:rsid w:val="003B0436"/>
    <w:rsid w:val="003B1361"/>
    <w:rsid w:val="003B64F4"/>
    <w:rsid w:val="003D2B35"/>
    <w:rsid w:val="00410387"/>
    <w:rsid w:val="00413EF0"/>
    <w:rsid w:val="00420172"/>
    <w:rsid w:val="00426DFA"/>
    <w:rsid w:val="00470F6C"/>
    <w:rsid w:val="004A1265"/>
    <w:rsid w:val="004A3771"/>
    <w:rsid w:val="004C3F75"/>
    <w:rsid w:val="004C5006"/>
    <w:rsid w:val="00505FDD"/>
    <w:rsid w:val="00510EC6"/>
    <w:rsid w:val="00511A88"/>
    <w:rsid w:val="00512E70"/>
    <w:rsid w:val="005201A0"/>
    <w:rsid w:val="00525E4D"/>
    <w:rsid w:val="00541478"/>
    <w:rsid w:val="00546BE1"/>
    <w:rsid w:val="00574E82"/>
    <w:rsid w:val="005941B1"/>
    <w:rsid w:val="005A3C6F"/>
    <w:rsid w:val="00631C97"/>
    <w:rsid w:val="006344CC"/>
    <w:rsid w:val="006442D9"/>
    <w:rsid w:val="006458C4"/>
    <w:rsid w:val="00654159"/>
    <w:rsid w:val="006650E3"/>
    <w:rsid w:val="00673448"/>
    <w:rsid w:val="00675979"/>
    <w:rsid w:val="006A4939"/>
    <w:rsid w:val="006B5A0D"/>
    <w:rsid w:val="006D5102"/>
    <w:rsid w:val="00702416"/>
    <w:rsid w:val="00754611"/>
    <w:rsid w:val="00756B45"/>
    <w:rsid w:val="007606E6"/>
    <w:rsid w:val="007723D8"/>
    <w:rsid w:val="00782097"/>
    <w:rsid w:val="007952BF"/>
    <w:rsid w:val="007A217B"/>
    <w:rsid w:val="007A7475"/>
    <w:rsid w:val="007B096F"/>
    <w:rsid w:val="007C0887"/>
    <w:rsid w:val="00825037"/>
    <w:rsid w:val="0083550D"/>
    <w:rsid w:val="0083564B"/>
    <w:rsid w:val="008479BF"/>
    <w:rsid w:val="00847C57"/>
    <w:rsid w:val="00856E09"/>
    <w:rsid w:val="00873A1A"/>
    <w:rsid w:val="00882378"/>
    <w:rsid w:val="00885D90"/>
    <w:rsid w:val="008902BA"/>
    <w:rsid w:val="008979B0"/>
    <w:rsid w:val="008A059F"/>
    <w:rsid w:val="008A345D"/>
    <w:rsid w:val="008B7F47"/>
    <w:rsid w:val="00920E16"/>
    <w:rsid w:val="00933C94"/>
    <w:rsid w:val="00947BE1"/>
    <w:rsid w:val="0095345C"/>
    <w:rsid w:val="00960B0B"/>
    <w:rsid w:val="0096585F"/>
    <w:rsid w:val="00977D3B"/>
    <w:rsid w:val="009B545F"/>
    <w:rsid w:val="009C7834"/>
    <w:rsid w:val="009D10F7"/>
    <w:rsid w:val="009F6B1C"/>
    <w:rsid w:val="00A01C75"/>
    <w:rsid w:val="00A3029C"/>
    <w:rsid w:val="00A44E80"/>
    <w:rsid w:val="00A460D1"/>
    <w:rsid w:val="00A5326C"/>
    <w:rsid w:val="00A6399C"/>
    <w:rsid w:val="00A75BB4"/>
    <w:rsid w:val="00A85037"/>
    <w:rsid w:val="00A850A6"/>
    <w:rsid w:val="00A8623D"/>
    <w:rsid w:val="00AA0F01"/>
    <w:rsid w:val="00AA2818"/>
    <w:rsid w:val="00AB1C95"/>
    <w:rsid w:val="00AD0C4A"/>
    <w:rsid w:val="00AD1452"/>
    <w:rsid w:val="00B06986"/>
    <w:rsid w:val="00B17767"/>
    <w:rsid w:val="00B17858"/>
    <w:rsid w:val="00B302BD"/>
    <w:rsid w:val="00B4093D"/>
    <w:rsid w:val="00B61596"/>
    <w:rsid w:val="00B7561F"/>
    <w:rsid w:val="00BC4223"/>
    <w:rsid w:val="00C14129"/>
    <w:rsid w:val="00C260C8"/>
    <w:rsid w:val="00C52A7A"/>
    <w:rsid w:val="00C61B51"/>
    <w:rsid w:val="00C7129E"/>
    <w:rsid w:val="00C74172"/>
    <w:rsid w:val="00CB1072"/>
    <w:rsid w:val="00CD0525"/>
    <w:rsid w:val="00CF3EE0"/>
    <w:rsid w:val="00D01BD8"/>
    <w:rsid w:val="00D321D2"/>
    <w:rsid w:val="00D37DEA"/>
    <w:rsid w:val="00D419ED"/>
    <w:rsid w:val="00D7020A"/>
    <w:rsid w:val="00D82B8F"/>
    <w:rsid w:val="00D90626"/>
    <w:rsid w:val="00DD0136"/>
    <w:rsid w:val="00DD117C"/>
    <w:rsid w:val="00DD3CCF"/>
    <w:rsid w:val="00DE4CA3"/>
    <w:rsid w:val="00E01CB8"/>
    <w:rsid w:val="00E052E8"/>
    <w:rsid w:val="00E1658A"/>
    <w:rsid w:val="00E27BBA"/>
    <w:rsid w:val="00E357F2"/>
    <w:rsid w:val="00E43EAF"/>
    <w:rsid w:val="00E53F2B"/>
    <w:rsid w:val="00E65960"/>
    <w:rsid w:val="00E75896"/>
    <w:rsid w:val="00EA3B3C"/>
    <w:rsid w:val="00EA7827"/>
    <w:rsid w:val="00EA7951"/>
    <w:rsid w:val="00EB0421"/>
    <w:rsid w:val="00EB3225"/>
    <w:rsid w:val="00ED2880"/>
    <w:rsid w:val="00EF5BC4"/>
    <w:rsid w:val="00EF6F8E"/>
    <w:rsid w:val="00F258AB"/>
    <w:rsid w:val="00F36968"/>
    <w:rsid w:val="00F4439D"/>
    <w:rsid w:val="00F77044"/>
    <w:rsid w:val="00FB5A48"/>
    <w:rsid w:val="00FE1677"/>
    <w:rsid w:val="00FE19CE"/>
    <w:rsid w:val="00FE1B6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BBFF36"/>
  <w15:docId w15:val="{FC4F41E5-6071-40B0-9E5F-803736293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5979"/>
    <w:rPr>
      <w:rFonts w:ascii="Times New Roman" w:eastAsia="Times New Roman" w:hAnsi="Times New Roman"/>
      <w:sz w:val="24"/>
      <w:szCs w:val="24"/>
      <w:lang w:val="ru-RU" w:eastAsia="ru-RU"/>
    </w:rPr>
  </w:style>
  <w:style w:type="paragraph" w:styleId="1">
    <w:name w:val="heading 1"/>
    <w:basedOn w:val="a"/>
    <w:next w:val="a"/>
    <w:link w:val="10"/>
    <w:uiPriority w:val="99"/>
    <w:qFormat/>
    <w:rsid w:val="00675979"/>
    <w:pPr>
      <w:keepNext/>
      <w:jc w:val="center"/>
      <w:outlineLvl w:val="0"/>
    </w:pPr>
    <w:rPr>
      <w:rFonts w:eastAsia="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75979"/>
    <w:rPr>
      <w:rFonts w:ascii="Times New Roman" w:hAnsi="Times New Roman" w:cs="Times New Roman"/>
      <w:b/>
      <w:sz w:val="24"/>
      <w:lang w:eastAsia="ru-RU"/>
    </w:rPr>
  </w:style>
  <w:style w:type="character" w:styleId="a3">
    <w:name w:val="Hyperlink"/>
    <w:uiPriority w:val="99"/>
    <w:semiHidden/>
    <w:rsid w:val="00675979"/>
    <w:rPr>
      <w:rFonts w:cs="Times New Roman"/>
      <w:color w:val="0000FF"/>
      <w:u w:val="single"/>
    </w:rPr>
  </w:style>
  <w:style w:type="character" w:styleId="a4">
    <w:name w:val="FollowedHyperlink"/>
    <w:uiPriority w:val="99"/>
    <w:semiHidden/>
    <w:rsid w:val="00675979"/>
    <w:rPr>
      <w:rFonts w:cs="Times New Roman"/>
      <w:color w:val="800080"/>
      <w:u w:val="single"/>
    </w:rPr>
  </w:style>
  <w:style w:type="paragraph" w:styleId="a5">
    <w:name w:val="Normal (Web)"/>
    <w:basedOn w:val="a"/>
    <w:uiPriority w:val="99"/>
    <w:semiHidden/>
    <w:rsid w:val="00675979"/>
    <w:pPr>
      <w:spacing w:before="100" w:beforeAutospacing="1" w:after="100" w:afterAutospacing="1"/>
    </w:pPr>
    <w:rPr>
      <w:lang w:val="uk-UA" w:eastAsia="uk-UA"/>
    </w:rPr>
  </w:style>
  <w:style w:type="paragraph" w:styleId="a6">
    <w:name w:val="header"/>
    <w:basedOn w:val="a"/>
    <w:link w:val="a7"/>
    <w:uiPriority w:val="99"/>
    <w:semiHidden/>
    <w:rsid w:val="00675979"/>
    <w:pPr>
      <w:tabs>
        <w:tab w:val="center" w:pos="4153"/>
        <w:tab w:val="right" w:pos="8306"/>
      </w:tabs>
    </w:pPr>
    <w:rPr>
      <w:rFonts w:eastAsia="Calibri"/>
      <w:sz w:val="20"/>
      <w:szCs w:val="20"/>
    </w:rPr>
  </w:style>
  <w:style w:type="character" w:customStyle="1" w:styleId="a7">
    <w:name w:val="Верхний колонтитул Знак"/>
    <w:link w:val="a6"/>
    <w:uiPriority w:val="99"/>
    <w:semiHidden/>
    <w:locked/>
    <w:rsid w:val="00675979"/>
    <w:rPr>
      <w:rFonts w:ascii="Times New Roman" w:hAnsi="Times New Roman" w:cs="Times New Roman"/>
      <w:sz w:val="20"/>
      <w:lang w:val="ru-RU" w:eastAsia="ru-RU"/>
    </w:rPr>
  </w:style>
  <w:style w:type="paragraph" w:styleId="a8">
    <w:name w:val="footer"/>
    <w:basedOn w:val="a"/>
    <w:link w:val="a9"/>
    <w:uiPriority w:val="99"/>
    <w:semiHidden/>
    <w:rsid w:val="00675979"/>
    <w:pPr>
      <w:tabs>
        <w:tab w:val="center" w:pos="4677"/>
        <w:tab w:val="right" w:pos="9355"/>
      </w:tabs>
    </w:pPr>
    <w:rPr>
      <w:rFonts w:eastAsia="Calibri"/>
    </w:rPr>
  </w:style>
  <w:style w:type="character" w:customStyle="1" w:styleId="a9">
    <w:name w:val="Нижний колонтитул Знак"/>
    <w:link w:val="a8"/>
    <w:uiPriority w:val="99"/>
    <w:semiHidden/>
    <w:locked/>
    <w:rsid w:val="00675979"/>
    <w:rPr>
      <w:rFonts w:ascii="Times New Roman" w:hAnsi="Times New Roman" w:cs="Times New Roman"/>
      <w:sz w:val="24"/>
      <w:lang w:val="ru-RU" w:eastAsia="ru-RU"/>
    </w:rPr>
  </w:style>
  <w:style w:type="paragraph" w:styleId="2">
    <w:name w:val="List 2"/>
    <w:basedOn w:val="a"/>
    <w:uiPriority w:val="99"/>
    <w:semiHidden/>
    <w:rsid w:val="00675979"/>
    <w:pPr>
      <w:ind w:left="566" w:hanging="283"/>
    </w:pPr>
    <w:rPr>
      <w:sz w:val="20"/>
      <w:szCs w:val="20"/>
    </w:rPr>
  </w:style>
  <w:style w:type="paragraph" w:styleId="20">
    <w:name w:val="List Bullet 2"/>
    <w:basedOn w:val="a"/>
    <w:autoRedefine/>
    <w:uiPriority w:val="99"/>
    <w:semiHidden/>
    <w:rsid w:val="009C7834"/>
    <w:pPr>
      <w:tabs>
        <w:tab w:val="left" w:pos="425"/>
        <w:tab w:val="left" w:pos="1134"/>
      </w:tabs>
      <w:ind w:firstLine="709"/>
      <w:jc w:val="both"/>
    </w:pPr>
    <w:rPr>
      <w:b/>
      <w:lang w:val="uk-UA"/>
    </w:rPr>
  </w:style>
  <w:style w:type="paragraph" w:styleId="3">
    <w:name w:val="List Bullet 3"/>
    <w:basedOn w:val="a"/>
    <w:autoRedefine/>
    <w:uiPriority w:val="99"/>
    <w:semiHidden/>
    <w:rsid w:val="009C7834"/>
    <w:pPr>
      <w:tabs>
        <w:tab w:val="left" w:pos="1134"/>
      </w:tabs>
      <w:ind w:firstLine="709"/>
      <w:jc w:val="both"/>
    </w:pPr>
    <w:rPr>
      <w:b/>
      <w:lang w:val="uk-UA"/>
    </w:rPr>
  </w:style>
  <w:style w:type="paragraph" w:styleId="aa">
    <w:name w:val="Title"/>
    <w:basedOn w:val="a"/>
    <w:link w:val="ab"/>
    <w:uiPriority w:val="99"/>
    <w:qFormat/>
    <w:rsid w:val="00675979"/>
    <w:pPr>
      <w:jc w:val="center"/>
    </w:pPr>
    <w:rPr>
      <w:rFonts w:eastAsia="Calibri"/>
    </w:rPr>
  </w:style>
  <w:style w:type="character" w:customStyle="1" w:styleId="ab">
    <w:name w:val="Заголовок Знак"/>
    <w:link w:val="aa"/>
    <w:uiPriority w:val="99"/>
    <w:locked/>
    <w:rsid w:val="00675979"/>
    <w:rPr>
      <w:rFonts w:ascii="Times New Roman" w:hAnsi="Times New Roman" w:cs="Times New Roman"/>
      <w:sz w:val="24"/>
      <w:lang w:eastAsia="ru-RU"/>
    </w:rPr>
  </w:style>
  <w:style w:type="paragraph" w:styleId="ac">
    <w:name w:val="Body Text"/>
    <w:basedOn w:val="a"/>
    <w:link w:val="ad"/>
    <w:uiPriority w:val="99"/>
    <w:rsid w:val="00675979"/>
    <w:pPr>
      <w:spacing w:line="480" w:lineRule="auto"/>
      <w:jc w:val="center"/>
    </w:pPr>
    <w:rPr>
      <w:rFonts w:eastAsia="Calibri"/>
      <w:b/>
      <w:bCs/>
      <w:caps/>
    </w:rPr>
  </w:style>
  <w:style w:type="character" w:customStyle="1" w:styleId="ad">
    <w:name w:val="Основной текст Знак"/>
    <w:link w:val="ac"/>
    <w:uiPriority w:val="99"/>
    <w:locked/>
    <w:rsid w:val="00675979"/>
    <w:rPr>
      <w:rFonts w:ascii="Times New Roman" w:hAnsi="Times New Roman" w:cs="Times New Roman"/>
      <w:b/>
      <w:caps/>
      <w:sz w:val="24"/>
      <w:lang w:eastAsia="ru-RU"/>
    </w:rPr>
  </w:style>
  <w:style w:type="paragraph" w:styleId="ae">
    <w:name w:val="Body Text Indent"/>
    <w:basedOn w:val="a"/>
    <w:link w:val="af"/>
    <w:uiPriority w:val="99"/>
    <w:semiHidden/>
    <w:rsid w:val="00675979"/>
    <w:pPr>
      <w:spacing w:after="120"/>
      <w:ind w:left="283"/>
    </w:pPr>
    <w:rPr>
      <w:rFonts w:eastAsia="Calibri"/>
    </w:rPr>
  </w:style>
  <w:style w:type="character" w:customStyle="1" w:styleId="af">
    <w:name w:val="Основной текст с отступом Знак"/>
    <w:link w:val="ae"/>
    <w:uiPriority w:val="99"/>
    <w:semiHidden/>
    <w:locked/>
    <w:rsid w:val="00675979"/>
    <w:rPr>
      <w:rFonts w:ascii="Times New Roman" w:hAnsi="Times New Roman" w:cs="Times New Roman"/>
      <w:sz w:val="24"/>
      <w:lang w:val="ru-RU" w:eastAsia="ru-RU"/>
    </w:rPr>
  </w:style>
  <w:style w:type="paragraph" w:styleId="af0">
    <w:name w:val="Subtitle"/>
    <w:basedOn w:val="a"/>
    <w:link w:val="af1"/>
    <w:uiPriority w:val="99"/>
    <w:qFormat/>
    <w:rsid w:val="00675979"/>
    <w:pPr>
      <w:jc w:val="center"/>
    </w:pPr>
    <w:rPr>
      <w:rFonts w:eastAsia="Calibri"/>
      <w:sz w:val="20"/>
      <w:szCs w:val="20"/>
    </w:rPr>
  </w:style>
  <w:style w:type="character" w:customStyle="1" w:styleId="af1">
    <w:name w:val="Подзаголовок Знак"/>
    <w:link w:val="af0"/>
    <w:uiPriority w:val="99"/>
    <w:locked/>
    <w:rsid w:val="00675979"/>
    <w:rPr>
      <w:rFonts w:ascii="Times New Roman" w:hAnsi="Times New Roman" w:cs="Times New Roman"/>
      <w:sz w:val="20"/>
      <w:lang w:val="ru-RU" w:eastAsia="ru-RU"/>
    </w:rPr>
  </w:style>
  <w:style w:type="paragraph" w:styleId="21">
    <w:name w:val="Body Text 2"/>
    <w:basedOn w:val="a"/>
    <w:link w:val="22"/>
    <w:uiPriority w:val="99"/>
    <w:semiHidden/>
    <w:rsid w:val="00675979"/>
    <w:pPr>
      <w:spacing w:after="120" w:line="480" w:lineRule="auto"/>
    </w:pPr>
    <w:rPr>
      <w:rFonts w:eastAsia="Calibri"/>
    </w:rPr>
  </w:style>
  <w:style w:type="character" w:customStyle="1" w:styleId="22">
    <w:name w:val="Основной текст 2 Знак"/>
    <w:link w:val="21"/>
    <w:uiPriority w:val="99"/>
    <w:semiHidden/>
    <w:locked/>
    <w:rsid w:val="00675979"/>
    <w:rPr>
      <w:rFonts w:ascii="Times New Roman" w:hAnsi="Times New Roman" w:cs="Times New Roman"/>
      <w:sz w:val="24"/>
      <w:lang w:val="ru-RU" w:eastAsia="ru-RU"/>
    </w:rPr>
  </w:style>
  <w:style w:type="paragraph" w:styleId="30">
    <w:name w:val="Body Text Indent 3"/>
    <w:basedOn w:val="a"/>
    <w:link w:val="31"/>
    <w:uiPriority w:val="99"/>
    <w:semiHidden/>
    <w:rsid w:val="00675979"/>
    <w:pPr>
      <w:spacing w:after="120"/>
      <w:ind w:left="283"/>
    </w:pPr>
    <w:rPr>
      <w:rFonts w:eastAsia="Calibri"/>
      <w:sz w:val="16"/>
      <w:szCs w:val="16"/>
    </w:rPr>
  </w:style>
  <w:style w:type="character" w:customStyle="1" w:styleId="31">
    <w:name w:val="Основной текст с отступом 3 Знак"/>
    <w:link w:val="30"/>
    <w:uiPriority w:val="99"/>
    <w:semiHidden/>
    <w:locked/>
    <w:rsid w:val="00675979"/>
    <w:rPr>
      <w:rFonts w:ascii="Times New Roman" w:hAnsi="Times New Roman" w:cs="Times New Roman"/>
      <w:sz w:val="16"/>
      <w:lang w:val="ru-RU" w:eastAsia="ru-RU"/>
    </w:rPr>
  </w:style>
  <w:style w:type="paragraph" w:styleId="af2">
    <w:name w:val="List Paragraph"/>
    <w:basedOn w:val="a"/>
    <w:uiPriority w:val="99"/>
    <w:qFormat/>
    <w:rsid w:val="00675979"/>
    <w:pPr>
      <w:spacing w:after="200" w:line="276" w:lineRule="auto"/>
      <w:ind w:left="720"/>
      <w:contextualSpacing/>
    </w:pPr>
    <w:rPr>
      <w:rFonts w:ascii="Calibri" w:eastAsia="Calibri" w:hAnsi="Calibri"/>
      <w:sz w:val="22"/>
      <w:szCs w:val="22"/>
      <w:lang w:val="uk-UA" w:eastAsia="en-US"/>
    </w:rPr>
  </w:style>
  <w:style w:type="paragraph" w:customStyle="1" w:styleId="11">
    <w:name w:val="1 Граф"/>
    <w:basedOn w:val="a"/>
    <w:uiPriority w:val="99"/>
    <w:rsid w:val="00675979"/>
    <w:pPr>
      <w:jc w:val="center"/>
    </w:pPr>
    <w:rPr>
      <w:b/>
      <w:bCs/>
      <w:szCs w:val="20"/>
    </w:rPr>
  </w:style>
  <w:style w:type="paragraph" w:customStyle="1" w:styleId="12">
    <w:name w:val="1 Актуальность"/>
    <w:basedOn w:val="a"/>
    <w:uiPriority w:val="99"/>
    <w:rsid w:val="00675979"/>
    <w:pPr>
      <w:jc w:val="center"/>
    </w:pPr>
    <w:rPr>
      <w:b/>
      <w:bCs/>
      <w:caps/>
      <w:szCs w:val="20"/>
    </w:rPr>
  </w:style>
  <w:style w:type="character" w:customStyle="1" w:styleId="hps">
    <w:name w:val="hps"/>
    <w:uiPriority w:val="99"/>
    <w:rsid w:val="00675979"/>
  </w:style>
  <w:style w:type="character" w:customStyle="1" w:styleId="apple-converted-space">
    <w:name w:val="apple-converted-space"/>
    <w:uiPriority w:val="99"/>
    <w:rsid w:val="00675979"/>
  </w:style>
  <w:style w:type="character" w:customStyle="1" w:styleId="ft9">
    <w:name w:val="ft9"/>
    <w:uiPriority w:val="99"/>
    <w:rsid w:val="00675979"/>
  </w:style>
  <w:style w:type="character" w:customStyle="1" w:styleId="ft28">
    <w:name w:val="ft28"/>
    <w:uiPriority w:val="99"/>
    <w:rsid w:val="00675979"/>
  </w:style>
  <w:style w:type="character" w:customStyle="1" w:styleId="ft29">
    <w:name w:val="ft29"/>
    <w:uiPriority w:val="99"/>
    <w:rsid w:val="00675979"/>
  </w:style>
  <w:style w:type="character" w:customStyle="1" w:styleId="ft32">
    <w:name w:val="ft32"/>
    <w:uiPriority w:val="99"/>
    <w:rsid w:val="00675979"/>
  </w:style>
  <w:style w:type="character" w:customStyle="1" w:styleId="ft10">
    <w:name w:val="ft10"/>
    <w:uiPriority w:val="99"/>
    <w:rsid w:val="00675979"/>
  </w:style>
  <w:style w:type="character" w:customStyle="1" w:styleId="13">
    <w:name w:val="1 джерела граф"/>
    <w:uiPriority w:val="99"/>
    <w:rsid w:val="00675979"/>
    <w:rPr>
      <w:b/>
    </w:rPr>
  </w:style>
  <w:style w:type="table" w:styleId="af3">
    <w:name w:val="Table Grid"/>
    <w:basedOn w:val="a1"/>
    <w:uiPriority w:val="99"/>
    <w:rsid w:val="0067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rsid w:val="00420172"/>
    <w:rPr>
      <w:rFonts w:ascii="Tahoma" w:eastAsia="Calibri" w:hAnsi="Tahoma"/>
      <w:sz w:val="16"/>
      <w:szCs w:val="16"/>
    </w:rPr>
  </w:style>
  <w:style w:type="character" w:customStyle="1" w:styleId="af5">
    <w:name w:val="Текст выноски Знак"/>
    <w:link w:val="af4"/>
    <w:uiPriority w:val="99"/>
    <w:semiHidden/>
    <w:locked/>
    <w:rsid w:val="00420172"/>
    <w:rPr>
      <w:rFonts w:ascii="Tahoma" w:hAnsi="Tahoma" w:cs="Times New Roman"/>
      <w:sz w:val="16"/>
      <w:lang w:val="ru-RU" w:eastAsia="ru-RU"/>
    </w:rPr>
  </w:style>
  <w:style w:type="character" w:styleId="af6">
    <w:name w:val="page number"/>
    <w:uiPriority w:val="99"/>
    <w:rsid w:val="006541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294378">
      <w:marLeft w:val="0"/>
      <w:marRight w:val="0"/>
      <w:marTop w:val="0"/>
      <w:marBottom w:val="0"/>
      <w:divBdr>
        <w:top w:val="none" w:sz="0" w:space="0" w:color="auto"/>
        <w:left w:val="none" w:sz="0" w:space="0" w:color="auto"/>
        <w:bottom w:val="none" w:sz="0" w:space="0" w:color="auto"/>
        <w:right w:val="none" w:sz="0" w:space="0" w:color="auto"/>
      </w:divBdr>
    </w:div>
    <w:div w:id="6132943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208.png"/><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6.bin"/><Relationship Id="rId324" Type="http://schemas.openxmlformats.org/officeDocument/2006/relationships/theme" Target="theme/theme1.xml"/><Relationship Id="rId170" Type="http://schemas.openxmlformats.org/officeDocument/2006/relationships/image" Target="media/image79.jpeg"/><Relationship Id="rId226" Type="http://schemas.openxmlformats.org/officeDocument/2006/relationships/image" Target="media/image135.jpeg"/><Relationship Id="rId268" Type="http://schemas.openxmlformats.org/officeDocument/2006/relationships/image" Target="media/image177.png"/><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2.png"/><Relationship Id="rId5" Type="http://schemas.openxmlformats.org/officeDocument/2006/relationships/footnotes" Target="footnotes.xml"/><Relationship Id="rId181" Type="http://schemas.openxmlformats.org/officeDocument/2006/relationships/image" Target="media/image90.png"/><Relationship Id="rId237" Type="http://schemas.openxmlformats.org/officeDocument/2006/relationships/image" Target="media/image146.png"/><Relationship Id="rId279" Type="http://schemas.openxmlformats.org/officeDocument/2006/relationships/image" Target="media/image188.png"/><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image" Target="media/image199.png"/><Relationship Id="rId304" Type="http://schemas.openxmlformats.org/officeDocument/2006/relationships/image" Target="media/image213.png"/><Relationship Id="rId85" Type="http://schemas.openxmlformats.org/officeDocument/2006/relationships/oleObject" Target="embeddings/oleObject38.bin"/><Relationship Id="rId150" Type="http://schemas.openxmlformats.org/officeDocument/2006/relationships/image" Target="media/image74.emf"/><Relationship Id="rId192" Type="http://schemas.openxmlformats.org/officeDocument/2006/relationships/image" Target="media/image101.png"/><Relationship Id="rId206" Type="http://schemas.openxmlformats.org/officeDocument/2006/relationships/image" Target="media/image115.png"/><Relationship Id="rId248" Type="http://schemas.openxmlformats.org/officeDocument/2006/relationships/image" Target="media/image157.png"/><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224.png"/><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oleObject" Target="embeddings/oleObject78.bin"/><Relationship Id="rId217" Type="http://schemas.openxmlformats.org/officeDocument/2006/relationships/image" Target="media/image126.png"/><Relationship Id="rId259" Type="http://schemas.openxmlformats.org/officeDocument/2006/relationships/image" Target="media/image168.png"/><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image" Target="media/image179.png"/><Relationship Id="rId65" Type="http://schemas.openxmlformats.org/officeDocument/2006/relationships/oleObject" Target="embeddings/oleObject28.bin"/><Relationship Id="rId130" Type="http://schemas.openxmlformats.org/officeDocument/2006/relationships/oleObject" Target="embeddings/oleObject59.bin"/><Relationship Id="rId172" Type="http://schemas.openxmlformats.org/officeDocument/2006/relationships/image" Target="media/image81.png"/><Relationship Id="rId228" Type="http://schemas.openxmlformats.org/officeDocument/2006/relationships/image" Target="media/image137.jpeg"/><Relationship Id="rId281" Type="http://schemas.openxmlformats.org/officeDocument/2006/relationships/image" Target="media/image190.png"/><Relationship Id="rId34" Type="http://schemas.openxmlformats.org/officeDocument/2006/relationships/image" Target="media/image14.emf"/><Relationship Id="rId55" Type="http://schemas.openxmlformats.org/officeDocument/2006/relationships/oleObject" Target="embeddings/oleObject23.bin"/><Relationship Id="rId76" Type="http://schemas.openxmlformats.org/officeDocument/2006/relationships/image" Target="media/image35.emf"/><Relationship Id="rId97" Type="http://schemas.openxmlformats.org/officeDocument/2006/relationships/oleObject" Target="embeddings/oleObject44.bin"/><Relationship Id="rId120" Type="http://schemas.openxmlformats.org/officeDocument/2006/relationships/image" Target="media/image55.emf"/><Relationship Id="rId141" Type="http://schemas.openxmlformats.org/officeDocument/2006/relationships/image" Target="media/image70.emf"/><Relationship Id="rId7" Type="http://schemas.openxmlformats.org/officeDocument/2006/relationships/header" Target="header1.xml"/><Relationship Id="rId162" Type="http://schemas.openxmlformats.org/officeDocument/2006/relationships/oleObject" Target="embeddings/oleObject79.bin"/><Relationship Id="rId183" Type="http://schemas.openxmlformats.org/officeDocument/2006/relationships/image" Target="media/image92.png"/><Relationship Id="rId218" Type="http://schemas.openxmlformats.org/officeDocument/2006/relationships/image" Target="media/image127.png"/><Relationship Id="rId239" Type="http://schemas.openxmlformats.org/officeDocument/2006/relationships/image" Target="media/image148.png"/><Relationship Id="rId250" Type="http://schemas.openxmlformats.org/officeDocument/2006/relationships/image" Target="media/image159.png"/><Relationship Id="rId271" Type="http://schemas.openxmlformats.org/officeDocument/2006/relationships/image" Target="media/image180.png"/><Relationship Id="rId292" Type="http://schemas.openxmlformats.org/officeDocument/2006/relationships/image" Target="media/image201.png"/><Relationship Id="rId306" Type="http://schemas.openxmlformats.org/officeDocument/2006/relationships/image" Target="media/image215.png"/><Relationship Id="rId24" Type="http://schemas.openxmlformats.org/officeDocument/2006/relationships/image" Target="media/image9.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oleObject" Target="embeddings/oleObject39.bin"/><Relationship Id="rId110" Type="http://schemas.openxmlformats.org/officeDocument/2006/relationships/image" Target="media/image52.emf"/><Relationship Id="rId131" Type="http://schemas.openxmlformats.org/officeDocument/2006/relationships/oleObject" Target="embeddings/oleObject60.bin"/><Relationship Id="rId152" Type="http://schemas.openxmlformats.org/officeDocument/2006/relationships/oleObject" Target="embeddings/oleObject70.bin"/><Relationship Id="rId173" Type="http://schemas.openxmlformats.org/officeDocument/2006/relationships/image" Target="media/image82.png"/><Relationship Id="rId194" Type="http://schemas.openxmlformats.org/officeDocument/2006/relationships/image" Target="media/image103.png"/><Relationship Id="rId208" Type="http://schemas.openxmlformats.org/officeDocument/2006/relationships/image" Target="media/image117.png"/><Relationship Id="rId229" Type="http://schemas.openxmlformats.org/officeDocument/2006/relationships/image" Target="media/image138.jpeg"/><Relationship Id="rId240" Type="http://schemas.openxmlformats.org/officeDocument/2006/relationships/image" Target="media/image149.png"/><Relationship Id="rId261" Type="http://schemas.openxmlformats.org/officeDocument/2006/relationships/image" Target="media/image170.png"/><Relationship Id="rId14" Type="http://schemas.openxmlformats.org/officeDocument/2006/relationships/image" Target="media/image4.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4.bin"/><Relationship Id="rId100" Type="http://schemas.openxmlformats.org/officeDocument/2006/relationships/image" Target="media/image47.emf"/><Relationship Id="rId282" Type="http://schemas.openxmlformats.org/officeDocument/2006/relationships/image" Target="media/image191.png"/><Relationship Id="rId317" Type="http://schemas.openxmlformats.org/officeDocument/2006/relationships/image" Target="media/image226.png"/><Relationship Id="rId8" Type="http://schemas.openxmlformats.org/officeDocument/2006/relationships/header" Target="header2.xml"/><Relationship Id="rId98" Type="http://schemas.openxmlformats.org/officeDocument/2006/relationships/image" Target="media/image46.emf"/><Relationship Id="rId121" Type="http://schemas.openxmlformats.org/officeDocument/2006/relationships/oleObject" Target="embeddings/oleObject58.bin"/><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image" Target="media/image93.png"/><Relationship Id="rId219" Type="http://schemas.openxmlformats.org/officeDocument/2006/relationships/image" Target="media/image128.png"/><Relationship Id="rId230" Type="http://schemas.openxmlformats.org/officeDocument/2006/relationships/image" Target="media/image139.jpeg"/><Relationship Id="rId251" Type="http://schemas.openxmlformats.org/officeDocument/2006/relationships/image" Target="media/image160.png"/><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272" Type="http://schemas.openxmlformats.org/officeDocument/2006/relationships/image" Target="media/image181.png"/><Relationship Id="rId293" Type="http://schemas.openxmlformats.org/officeDocument/2006/relationships/image" Target="media/image202.png"/><Relationship Id="rId307" Type="http://schemas.openxmlformats.org/officeDocument/2006/relationships/image" Target="media/image216.png"/><Relationship Id="rId88" Type="http://schemas.openxmlformats.org/officeDocument/2006/relationships/image" Target="media/image41.emf"/><Relationship Id="rId111" Type="http://schemas.openxmlformats.org/officeDocument/2006/relationships/oleObject" Target="embeddings/oleObject51.bin"/><Relationship Id="rId132" Type="http://schemas.openxmlformats.org/officeDocument/2006/relationships/image" Target="media/image64.png"/><Relationship Id="rId153" Type="http://schemas.openxmlformats.org/officeDocument/2006/relationships/oleObject" Target="embeddings/oleObject71.bin"/><Relationship Id="rId174" Type="http://schemas.openxmlformats.org/officeDocument/2006/relationships/image" Target="media/image83.png"/><Relationship Id="rId195" Type="http://schemas.openxmlformats.org/officeDocument/2006/relationships/image" Target="media/image104.png"/><Relationship Id="rId209" Type="http://schemas.openxmlformats.org/officeDocument/2006/relationships/image" Target="media/image118.png"/><Relationship Id="rId220" Type="http://schemas.openxmlformats.org/officeDocument/2006/relationships/image" Target="media/image129.png"/><Relationship Id="rId241" Type="http://schemas.openxmlformats.org/officeDocument/2006/relationships/image" Target="media/image150.png"/><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262" Type="http://schemas.openxmlformats.org/officeDocument/2006/relationships/image" Target="media/image171.png"/><Relationship Id="rId283" Type="http://schemas.openxmlformats.org/officeDocument/2006/relationships/image" Target="media/image192.png"/><Relationship Id="rId318" Type="http://schemas.openxmlformats.org/officeDocument/2006/relationships/image" Target="media/image227.png"/><Relationship Id="rId78" Type="http://schemas.openxmlformats.org/officeDocument/2006/relationships/image" Target="media/image36.e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png"/><Relationship Id="rId143" Type="http://schemas.openxmlformats.org/officeDocument/2006/relationships/image" Target="media/image71.emf"/><Relationship Id="rId164" Type="http://schemas.openxmlformats.org/officeDocument/2006/relationships/oleObject" Target="embeddings/oleObject80.bin"/><Relationship Id="rId185" Type="http://schemas.openxmlformats.org/officeDocument/2006/relationships/image" Target="media/image94.png"/><Relationship Id="rId9" Type="http://schemas.openxmlformats.org/officeDocument/2006/relationships/image" Target="media/image1.png"/><Relationship Id="rId210" Type="http://schemas.openxmlformats.org/officeDocument/2006/relationships/image" Target="media/image119.png"/><Relationship Id="rId26" Type="http://schemas.openxmlformats.org/officeDocument/2006/relationships/image" Target="media/image10.emf"/><Relationship Id="rId231" Type="http://schemas.openxmlformats.org/officeDocument/2006/relationships/image" Target="media/image140.jpeg"/><Relationship Id="rId252" Type="http://schemas.openxmlformats.org/officeDocument/2006/relationships/image" Target="media/image161.png"/><Relationship Id="rId273" Type="http://schemas.openxmlformats.org/officeDocument/2006/relationships/image" Target="media/image182.png"/><Relationship Id="rId294" Type="http://schemas.openxmlformats.org/officeDocument/2006/relationships/image" Target="media/image203.png"/><Relationship Id="rId308" Type="http://schemas.openxmlformats.org/officeDocument/2006/relationships/image" Target="media/image217.png"/><Relationship Id="rId47" Type="http://schemas.openxmlformats.org/officeDocument/2006/relationships/oleObject" Target="embeddings/oleObject19.bin"/><Relationship Id="rId68" Type="http://schemas.openxmlformats.org/officeDocument/2006/relationships/image" Target="media/image31.emf"/><Relationship Id="rId89" Type="http://schemas.openxmlformats.org/officeDocument/2006/relationships/oleObject" Target="embeddings/oleObject40.bin"/><Relationship Id="rId112" Type="http://schemas.openxmlformats.org/officeDocument/2006/relationships/image" Target="media/image53.emf"/><Relationship Id="rId133" Type="http://schemas.openxmlformats.org/officeDocument/2006/relationships/image" Target="media/image65.png"/><Relationship Id="rId154" Type="http://schemas.openxmlformats.org/officeDocument/2006/relationships/oleObject" Target="embeddings/oleObject72.bin"/><Relationship Id="rId175" Type="http://schemas.openxmlformats.org/officeDocument/2006/relationships/image" Target="media/image84.png"/><Relationship Id="rId196" Type="http://schemas.openxmlformats.org/officeDocument/2006/relationships/image" Target="media/image105.png"/><Relationship Id="rId200" Type="http://schemas.openxmlformats.org/officeDocument/2006/relationships/image" Target="media/image109.png"/><Relationship Id="rId16" Type="http://schemas.openxmlformats.org/officeDocument/2006/relationships/image" Target="media/image5.emf"/><Relationship Id="rId221" Type="http://schemas.openxmlformats.org/officeDocument/2006/relationships/image" Target="media/image130.png"/><Relationship Id="rId242" Type="http://schemas.openxmlformats.org/officeDocument/2006/relationships/image" Target="media/image151.png"/><Relationship Id="rId263" Type="http://schemas.openxmlformats.org/officeDocument/2006/relationships/image" Target="media/image172.png"/><Relationship Id="rId284" Type="http://schemas.openxmlformats.org/officeDocument/2006/relationships/image" Target="media/image193.png"/><Relationship Id="rId319" Type="http://schemas.openxmlformats.org/officeDocument/2006/relationships/image" Target="media/image228.png"/><Relationship Id="rId37" Type="http://schemas.openxmlformats.org/officeDocument/2006/relationships/oleObject" Target="embeddings/oleObject14.bin"/><Relationship Id="rId58" Type="http://schemas.openxmlformats.org/officeDocument/2006/relationships/image" Target="media/image26.emf"/><Relationship Id="rId79" Type="http://schemas.openxmlformats.org/officeDocument/2006/relationships/oleObject" Target="embeddings/oleObject35.bin"/><Relationship Id="rId102" Type="http://schemas.openxmlformats.org/officeDocument/2006/relationships/image" Target="media/image48.emf"/><Relationship Id="rId123" Type="http://schemas.openxmlformats.org/officeDocument/2006/relationships/image" Target="media/image57.png"/><Relationship Id="rId144" Type="http://schemas.openxmlformats.org/officeDocument/2006/relationships/oleObject" Target="embeddings/oleObject65.bin"/><Relationship Id="rId90" Type="http://schemas.openxmlformats.org/officeDocument/2006/relationships/image" Target="media/image42.emf"/><Relationship Id="rId165" Type="http://schemas.openxmlformats.org/officeDocument/2006/relationships/oleObject" Target="embeddings/oleObject81.bin"/><Relationship Id="rId186" Type="http://schemas.openxmlformats.org/officeDocument/2006/relationships/image" Target="media/image95.png"/><Relationship Id="rId211" Type="http://schemas.openxmlformats.org/officeDocument/2006/relationships/image" Target="media/image120.png"/><Relationship Id="rId232" Type="http://schemas.openxmlformats.org/officeDocument/2006/relationships/image" Target="media/image141.jpeg"/><Relationship Id="rId253" Type="http://schemas.openxmlformats.org/officeDocument/2006/relationships/image" Target="media/image162.png"/><Relationship Id="rId274" Type="http://schemas.openxmlformats.org/officeDocument/2006/relationships/image" Target="media/image183.png"/><Relationship Id="rId295" Type="http://schemas.openxmlformats.org/officeDocument/2006/relationships/image" Target="media/image204.png"/><Relationship Id="rId309" Type="http://schemas.openxmlformats.org/officeDocument/2006/relationships/image" Target="media/image218.png"/><Relationship Id="rId27" Type="http://schemas.openxmlformats.org/officeDocument/2006/relationships/oleObject" Target="embeddings/oleObject9.bin"/><Relationship Id="rId48" Type="http://schemas.openxmlformats.org/officeDocument/2006/relationships/image" Target="media/image21.e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png"/><Relationship Id="rId320" Type="http://schemas.openxmlformats.org/officeDocument/2006/relationships/hyperlink" Target="http://www.alhimikov.net/organikbook" TargetMode="External"/><Relationship Id="rId80" Type="http://schemas.openxmlformats.org/officeDocument/2006/relationships/image" Target="media/image37.emf"/><Relationship Id="rId155" Type="http://schemas.openxmlformats.org/officeDocument/2006/relationships/oleObject" Target="embeddings/oleObject73.bin"/><Relationship Id="rId176" Type="http://schemas.openxmlformats.org/officeDocument/2006/relationships/image" Target="media/image85.png"/><Relationship Id="rId197" Type="http://schemas.openxmlformats.org/officeDocument/2006/relationships/image" Target="media/image106.png"/><Relationship Id="rId201" Type="http://schemas.openxmlformats.org/officeDocument/2006/relationships/image" Target="media/image110.png"/><Relationship Id="rId222" Type="http://schemas.openxmlformats.org/officeDocument/2006/relationships/image" Target="media/image131.png"/><Relationship Id="rId243" Type="http://schemas.openxmlformats.org/officeDocument/2006/relationships/image" Target="media/image152.png"/><Relationship Id="rId264" Type="http://schemas.openxmlformats.org/officeDocument/2006/relationships/image" Target="media/image173.png"/><Relationship Id="rId285" Type="http://schemas.openxmlformats.org/officeDocument/2006/relationships/image" Target="media/image194.png"/><Relationship Id="rId17" Type="http://schemas.openxmlformats.org/officeDocument/2006/relationships/oleObject" Target="embeddings/oleObject4.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png"/><Relationship Id="rId310" Type="http://schemas.openxmlformats.org/officeDocument/2006/relationships/image" Target="media/image219.png"/><Relationship Id="rId70" Type="http://schemas.openxmlformats.org/officeDocument/2006/relationships/image" Target="media/image32.emf"/><Relationship Id="rId91" Type="http://schemas.openxmlformats.org/officeDocument/2006/relationships/oleObject" Target="embeddings/oleObject41.bin"/><Relationship Id="rId145" Type="http://schemas.openxmlformats.org/officeDocument/2006/relationships/oleObject" Target="embeddings/oleObject66.bin"/><Relationship Id="rId166" Type="http://schemas.openxmlformats.org/officeDocument/2006/relationships/oleObject" Target="embeddings/oleObject82.bin"/><Relationship Id="rId187" Type="http://schemas.openxmlformats.org/officeDocument/2006/relationships/image" Target="media/image96.png"/><Relationship Id="rId1" Type="http://schemas.openxmlformats.org/officeDocument/2006/relationships/numbering" Target="numbering.xml"/><Relationship Id="rId212" Type="http://schemas.openxmlformats.org/officeDocument/2006/relationships/image" Target="media/image121.png"/><Relationship Id="rId233" Type="http://schemas.openxmlformats.org/officeDocument/2006/relationships/image" Target="media/image142.jpeg"/><Relationship Id="rId254" Type="http://schemas.openxmlformats.org/officeDocument/2006/relationships/image" Target="media/image163.png"/><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4.emf"/><Relationship Id="rId275" Type="http://schemas.openxmlformats.org/officeDocument/2006/relationships/image" Target="media/image184.png"/><Relationship Id="rId296" Type="http://schemas.openxmlformats.org/officeDocument/2006/relationships/image" Target="media/image205.png"/><Relationship Id="rId300" Type="http://schemas.openxmlformats.org/officeDocument/2006/relationships/image" Target="media/image209.png"/><Relationship Id="rId60" Type="http://schemas.openxmlformats.org/officeDocument/2006/relationships/image" Target="media/image27.emf"/><Relationship Id="rId81" Type="http://schemas.openxmlformats.org/officeDocument/2006/relationships/oleObject" Target="embeddings/oleObject36.bin"/><Relationship Id="rId135" Type="http://schemas.openxmlformats.org/officeDocument/2006/relationships/image" Target="media/image67.png"/><Relationship Id="rId156" Type="http://schemas.openxmlformats.org/officeDocument/2006/relationships/image" Target="media/image75.emf"/><Relationship Id="rId177" Type="http://schemas.openxmlformats.org/officeDocument/2006/relationships/image" Target="media/image86.png"/><Relationship Id="rId198" Type="http://schemas.openxmlformats.org/officeDocument/2006/relationships/image" Target="media/image107.png"/><Relationship Id="rId321" Type="http://schemas.openxmlformats.org/officeDocument/2006/relationships/hyperlink" Target="http://www.chem.msu.su/rus/elibrary/" TargetMode="External"/><Relationship Id="rId202" Type="http://schemas.openxmlformats.org/officeDocument/2006/relationships/image" Target="media/image111.png"/><Relationship Id="rId223" Type="http://schemas.openxmlformats.org/officeDocument/2006/relationships/image" Target="media/image132.png"/><Relationship Id="rId244" Type="http://schemas.openxmlformats.org/officeDocument/2006/relationships/image" Target="media/image153.png"/><Relationship Id="rId18" Type="http://schemas.openxmlformats.org/officeDocument/2006/relationships/image" Target="media/image6.emf"/><Relationship Id="rId39" Type="http://schemas.openxmlformats.org/officeDocument/2006/relationships/oleObject" Target="embeddings/oleObject15.bin"/><Relationship Id="rId265" Type="http://schemas.openxmlformats.org/officeDocument/2006/relationships/image" Target="media/image174.png"/><Relationship Id="rId286" Type="http://schemas.openxmlformats.org/officeDocument/2006/relationships/image" Target="media/image195.png"/><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image" Target="media/image59.png"/><Relationship Id="rId146" Type="http://schemas.openxmlformats.org/officeDocument/2006/relationships/image" Target="media/image72.emf"/><Relationship Id="rId167" Type="http://schemas.openxmlformats.org/officeDocument/2006/relationships/oleObject" Target="embeddings/oleObject83.bin"/><Relationship Id="rId188" Type="http://schemas.openxmlformats.org/officeDocument/2006/relationships/image" Target="media/image97.png"/><Relationship Id="rId311" Type="http://schemas.openxmlformats.org/officeDocument/2006/relationships/image" Target="media/image220.png"/><Relationship Id="rId71" Type="http://schemas.openxmlformats.org/officeDocument/2006/relationships/oleObject" Target="embeddings/oleObject31.bin"/><Relationship Id="rId92" Type="http://schemas.openxmlformats.org/officeDocument/2006/relationships/image" Target="media/image43.emf"/><Relationship Id="rId213" Type="http://schemas.openxmlformats.org/officeDocument/2006/relationships/image" Target="media/image122.png"/><Relationship Id="rId234" Type="http://schemas.openxmlformats.org/officeDocument/2006/relationships/image" Target="media/image143.jpeg"/><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64.png"/><Relationship Id="rId276" Type="http://schemas.openxmlformats.org/officeDocument/2006/relationships/image" Target="media/image185.png"/><Relationship Id="rId297" Type="http://schemas.openxmlformats.org/officeDocument/2006/relationships/image" Target="media/image206.png"/><Relationship Id="rId40" Type="http://schemas.openxmlformats.org/officeDocument/2006/relationships/image" Target="media/image17.emf"/><Relationship Id="rId115" Type="http://schemas.openxmlformats.org/officeDocument/2006/relationships/oleObject" Target="embeddings/oleObject53.bin"/><Relationship Id="rId136" Type="http://schemas.openxmlformats.org/officeDocument/2006/relationships/image" Target="media/image68.png"/><Relationship Id="rId157" Type="http://schemas.openxmlformats.org/officeDocument/2006/relationships/oleObject" Target="embeddings/oleObject74.bin"/><Relationship Id="rId178" Type="http://schemas.openxmlformats.org/officeDocument/2006/relationships/image" Target="media/image87.png"/><Relationship Id="rId301" Type="http://schemas.openxmlformats.org/officeDocument/2006/relationships/image" Target="media/image210.png"/><Relationship Id="rId322" Type="http://schemas.openxmlformats.org/officeDocument/2006/relationships/hyperlink" Target="http://www.chem.msu.su/" TargetMode="External"/><Relationship Id="rId61" Type="http://schemas.openxmlformats.org/officeDocument/2006/relationships/oleObject" Target="embeddings/oleObject26.bin"/><Relationship Id="rId82" Type="http://schemas.openxmlformats.org/officeDocument/2006/relationships/image" Target="media/image38.emf"/><Relationship Id="rId199" Type="http://schemas.openxmlformats.org/officeDocument/2006/relationships/image" Target="media/image108.png"/><Relationship Id="rId203" Type="http://schemas.openxmlformats.org/officeDocument/2006/relationships/image" Target="media/image112.png"/><Relationship Id="rId19" Type="http://schemas.openxmlformats.org/officeDocument/2006/relationships/oleObject" Target="embeddings/oleObject5.bin"/><Relationship Id="rId224" Type="http://schemas.openxmlformats.org/officeDocument/2006/relationships/image" Target="media/image133.png"/><Relationship Id="rId245" Type="http://schemas.openxmlformats.org/officeDocument/2006/relationships/image" Target="media/image154.png"/><Relationship Id="rId266" Type="http://schemas.openxmlformats.org/officeDocument/2006/relationships/image" Target="media/image175.png"/><Relationship Id="rId287" Type="http://schemas.openxmlformats.org/officeDocument/2006/relationships/image" Target="media/image196.png"/><Relationship Id="rId30" Type="http://schemas.openxmlformats.org/officeDocument/2006/relationships/image" Target="media/image12.emf"/><Relationship Id="rId105" Type="http://schemas.openxmlformats.org/officeDocument/2006/relationships/oleObject" Target="embeddings/oleObject48.bin"/><Relationship Id="rId126" Type="http://schemas.openxmlformats.org/officeDocument/2006/relationships/image" Target="media/image60.png"/><Relationship Id="rId147" Type="http://schemas.openxmlformats.org/officeDocument/2006/relationships/oleObject" Target="embeddings/oleObject67.bin"/><Relationship Id="rId168" Type="http://schemas.openxmlformats.org/officeDocument/2006/relationships/image" Target="media/image77.png"/><Relationship Id="rId312" Type="http://schemas.openxmlformats.org/officeDocument/2006/relationships/image" Target="media/image221.png"/><Relationship Id="rId51" Type="http://schemas.openxmlformats.org/officeDocument/2006/relationships/oleObject" Target="embeddings/oleObject21.bin"/><Relationship Id="rId72" Type="http://schemas.openxmlformats.org/officeDocument/2006/relationships/image" Target="media/image33.emf"/><Relationship Id="rId93" Type="http://schemas.openxmlformats.org/officeDocument/2006/relationships/oleObject" Target="embeddings/oleObject42.bin"/><Relationship Id="rId189" Type="http://schemas.openxmlformats.org/officeDocument/2006/relationships/image" Target="media/image98.png"/><Relationship Id="rId3" Type="http://schemas.openxmlformats.org/officeDocument/2006/relationships/settings" Target="settings.xml"/><Relationship Id="rId214" Type="http://schemas.openxmlformats.org/officeDocument/2006/relationships/image" Target="media/image123.png"/><Relationship Id="rId235" Type="http://schemas.openxmlformats.org/officeDocument/2006/relationships/image" Target="media/image144.png"/><Relationship Id="rId256" Type="http://schemas.openxmlformats.org/officeDocument/2006/relationships/image" Target="media/image165.png"/><Relationship Id="rId277" Type="http://schemas.openxmlformats.org/officeDocument/2006/relationships/image" Target="media/image186.png"/><Relationship Id="rId298" Type="http://schemas.openxmlformats.org/officeDocument/2006/relationships/image" Target="media/image207.png"/><Relationship Id="rId116" Type="http://schemas.openxmlformats.org/officeDocument/2006/relationships/oleObject" Target="embeddings/oleObject54.bin"/><Relationship Id="rId137" Type="http://schemas.openxmlformats.org/officeDocument/2006/relationships/image" Target="media/image69.emf"/><Relationship Id="rId158" Type="http://schemas.openxmlformats.org/officeDocument/2006/relationships/oleObject" Target="embeddings/oleObject75.bin"/><Relationship Id="rId302" Type="http://schemas.openxmlformats.org/officeDocument/2006/relationships/image" Target="media/image211.png"/><Relationship Id="rId32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oleObject" Target="embeddings/oleObject37.bin"/><Relationship Id="rId179" Type="http://schemas.openxmlformats.org/officeDocument/2006/relationships/image" Target="media/image88.png"/><Relationship Id="rId190" Type="http://schemas.openxmlformats.org/officeDocument/2006/relationships/image" Target="media/image99.png"/><Relationship Id="rId204" Type="http://schemas.openxmlformats.org/officeDocument/2006/relationships/image" Target="media/image113.png"/><Relationship Id="rId225" Type="http://schemas.openxmlformats.org/officeDocument/2006/relationships/image" Target="media/image134.png"/><Relationship Id="rId246" Type="http://schemas.openxmlformats.org/officeDocument/2006/relationships/image" Target="media/image155.png"/><Relationship Id="rId267" Type="http://schemas.openxmlformats.org/officeDocument/2006/relationships/image" Target="media/image176.png"/><Relationship Id="rId288" Type="http://schemas.openxmlformats.org/officeDocument/2006/relationships/image" Target="media/image197.png"/><Relationship Id="rId106" Type="http://schemas.openxmlformats.org/officeDocument/2006/relationships/image" Target="media/image50.emf"/><Relationship Id="rId127" Type="http://schemas.openxmlformats.org/officeDocument/2006/relationships/image" Target="media/image61.png"/><Relationship Id="rId313" Type="http://schemas.openxmlformats.org/officeDocument/2006/relationships/image" Target="media/image222.png"/><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oleObject" Target="embeddings/oleObject32.bin"/><Relationship Id="rId94" Type="http://schemas.openxmlformats.org/officeDocument/2006/relationships/image" Target="media/image44.emf"/><Relationship Id="rId148" Type="http://schemas.openxmlformats.org/officeDocument/2006/relationships/image" Target="media/image73.emf"/><Relationship Id="rId169" Type="http://schemas.openxmlformats.org/officeDocument/2006/relationships/image" Target="media/image78.png"/><Relationship Id="rId4" Type="http://schemas.openxmlformats.org/officeDocument/2006/relationships/webSettings" Target="webSettings.xml"/><Relationship Id="rId180" Type="http://schemas.openxmlformats.org/officeDocument/2006/relationships/image" Target="media/image89.png"/><Relationship Id="rId215" Type="http://schemas.openxmlformats.org/officeDocument/2006/relationships/image" Target="media/image124.png"/><Relationship Id="rId236" Type="http://schemas.openxmlformats.org/officeDocument/2006/relationships/image" Target="media/image145.png"/><Relationship Id="rId257" Type="http://schemas.openxmlformats.org/officeDocument/2006/relationships/image" Target="media/image166.png"/><Relationship Id="rId278" Type="http://schemas.openxmlformats.org/officeDocument/2006/relationships/image" Target="media/image187.png"/><Relationship Id="rId303" Type="http://schemas.openxmlformats.org/officeDocument/2006/relationships/image" Target="media/image212.png"/><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oleObject" Target="embeddings/oleObject61.bin"/><Relationship Id="rId191" Type="http://schemas.openxmlformats.org/officeDocument/2006/relationships/image" Target="media/image100.png"/><Relationship Id="rId205" Type="http://schemas.openxmlformats.org/officeDocument/2006/relationships/image" Target="media/image114.png"/><Relationship Id="rId247" Type="http://schemas.openxmlformats.org/officeDocument/2006/relationships/image" Target="media/image156.png"/><Relationship Id="rId107" Type="http://schemas.openxmlformats.org/officeDocument/2006/relationships/oleObject" Target="embeddings/oleObject49.bin"/><Relationship Id="rId289" Type="http://schemas.openxmlformats.org/officeDocument/2006/relationships/image" Target="media/image198.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image" Target="media/image223.png"/><Relationship Id="rId95" Type="http://schemas.openxmlformats.org/officeDocument/2006/relationships/oleObject" Target="embeddings/oleObject43.bin"/><Relationship Id="rId160" Type="http://schemas.openxmlformats.org/officeDocument/2006/relationships/oleObject" Target="embeddings/oleObject77.bin"/><Relationship Id="rId216" Type="http://schemas.openxmlformats.org/officeDocument/2006/relationships/image" Target="media/image125.png"/><Relationship Id="rId258" Type="http://schemas.openxmlformats.org/officeDocument/2006/relationships/image" Target="media/image167.png"/><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oleObject" Target="embeddings/oleObject56.bin"/><Relationship Id="rId171" Type="http://schemas.openxmlformats.org/officeDocument/2006/relationships/image" Target="media/image80.png"/><Relationship Id="rId227" Type="http://schemas.openxmlformats.org/officeDocument/2006/relationships/image" Target="media/image136.jpeg"/><Relationship Id="rId269" Type="http://schemas.openxmlformats.org/officeDocument/2006/relationships/image" Target="media/image178.png"/><Relationship Id="rId33" Type="http://schemas.openxmlformats.org/officeDocument/2006/relationships/oleObject" Target="embeddings/oleObject12.bin"/><Relationship Id="rId129" Type="http://schemas.openxmlformats.org/officeDocument/2006/relationships/image" Target="media/image63.png"/><Relationship Id="rId280" Type="http://schemas.openxmlformats.org/officeDocument/2006/relationships/image" Target="media/image189.png"/><Relationship Id="rId75" Type="http://schemas.openxmlformats.org/officeDocument/2006/relationships/oleObject" Target="embeddings/oleObject33.bin"/><Relationship Id="rId140" Type="http://schemas.openxmlformats.org/officeDocument/2006/relationships/oleObject" Target="embeddings/oleObject63.bin"/><Relationship Id="rId182" Type="http://schemas.openxmlformats.org/officeDocument/2006/relationships/image" Target="media/image91.png"/><Relationship Id="rId6" Type="http://schemas.openxmlformats.org/officeDocument/2006/relationships/endnotes" Target="endnotes.xml"/><Relationship Id="rId238" Type="http://schemas.openxmlformats.org/officeDocument/2006/relationships/image" Target="media/image147.png"/><Relationship Id="rId291" Type="http://schemas.openxmlformats.org/officeDocument/2006/relationships/image" Target="media/image200.png"/><Relationship Id="rId305" Type="http://schemas.openxmlformats.org/officeDocument/2006/relationships/image" Target="media/image214.png"/><Relationship Id="rId44" Type="http://schemas.openxmlformats.org/officeDocument/2006/relationships/image" Target="media/image19.emf"/><Relationship Id="rId86" Type="http://schemas.openxmlformats.org/officeDocument/2006/relationships/image" Target="media/image40.emf"/><Relationship Id="rId151" Type="http://schemas.openxmlformats.org/officeDocument/2006/relationships/oleObject" Target="embeddings/oleObject69.bin"/><Relationship Id="rId193" Type="http://schemas.openxmlformats.org/officeDocument/2006/relationships/image" Target="media/image102.png"/><Relationship Id="rId207" Type="http://schemas.openxmlformats.org/officeDocument/2006/relationships/image" Target="media/image116.png"/><Relationship Id="rId249" Type="http://schemas.openxmlformats.org/officeDocument/2006/relationships/image" Target="media/image158.png"/><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69.png"/><Relationship Id="rId316" Type="http://schemas.openxmlformats.org/officeDocument/2006/relationships/image" Target="media/image2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87</Pages>
  <Words>13846</Words>
  <Characters>78923</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92584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Сергей</dc:creator>
  <cp:keywords/>
  <dc:description/>
  <cp:lastModifiedBy>Gencheva.Viktoriia@renters.mans.edu.pl Gencheva</cp:lastModifiedBy>
  <cp:revision>3</cp:revision>
  <dcterms:created xsi:type="dcterms:W3CDTF">2025-01-17T12:14:00Z</dcterms:created>
  <dcterms:modified xsi:type="dcterms:W3CDTF">2025-01-17T12:23:00Z</dcterms:modified>
</cp:coreProperties>
</file>