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BEB2A" w14:textId="77777777" w:rsidR="003A38AF" w:rsidRPr="00856E09" w:rsidRDefault="003A38AF" w:rsidP="00675979">
      <w:pPr>
        <w:jc w:val="center"/>
        <w:rPr>
          <w:caps/>
          <w:color w:val="000000"/>
          <w:sz w:val="28"/>
          <w:szCs w:val="28"/>
          <w:lang w:val="uk-UA"/>
        </w:rPr>
      </w:pPr>
      <w:r w:rsidRPr="00856E09">
        <w:rPr>
          <w:caps/>
          <w:color w:val="000000"/>
          <w:sz w:val="28"/>
          <w:szCs w:val="28"/>
          <w:lang w:val="uk-UA"/>
        </w:rPr>
        <w:t>МіністерствО освіти і науки України</w:t>
      </w:r>
    </w:p>
    <w:p w14:paraId="51898EBC" w14:textId="77777777" w:rsidR="003A38AF" w:rsidRPr="00856E09" w:rsidRDefault="003A38AF" w:rsidP="00675979">
      <w:pPr>
        <w:jc w:val="center"/>
        <w:rPr>
          <w:caps/>
          <w:color w:val="000000"/>
          <w:sz w:val="28"/>
          <w:szCs w:val="28"/>
          <w:lang w:val="uk-UA"/>
        </w:rPr>
      </w:pPr>
      <w:r w:rsidRPr="00856E09">
        <w:rPr>
          <w:rFonts w:cs="Arial"/>
          <w:caps/>
          <w:color w:val="000000"/>
          <w:sz w:val="28"/>
          <w:szCs w:val="28"/>
          <w:lang w:val="uk-UA"/>
        </w:rPr>
        <w:t>Запорізький національний університет</w:t>
      </w:r>
    </w:p>
    <w:p w14:paraId="2535B264" w14:textId="77777777" w:rsidR="003A38AF" w:rsidRPr="00856E09" w:rsidRDefault="003A38AF" w:rsidP="00675979">
      <w:pPr>
        <w:pStyle w:val="af0"/>
        <w:rPr>
          <w:color w:val="000000"/>
          <w:sz w:val="28"/>
          <w:szCs w:val="28"/>
          <w:lang w:val="uk-UA"/>
        </w:rPr>
      </w:pPr>
    </w:p>
    <w:p w14:paraId="180975FB" w14:textId="77777777" w:rsidR="003A38AF" w:rsidRPr="00856E09" w:rsidRDefault="003A38AF" w:rsidP="00675979">
      <w:pPr>
        <w:pStyle w:val="af0"/>
        <w:rPr>
          <w:color w:val="000000"/>
          <w:sz w:val="28"/>
          <w:szCs w:val="28"/>
          <w:lang w:val="uk-UA"/>
        </w:rPr>
      </w:pPr>
    </w:p>
    <w:p w14:paraId="3DFFD4E2" w14:textId="77777777" w:rsidR="003A38AF" w:rsidRPr="00856E09" w:rsidRDefault="003A38AF" w:rsidP="00675979">
      <w:pPr>
        <w:pStyle w:val="af0"/>
        <w:rPr>
          <w:color w:val="000000"/>
          <w:sz w:val="28"/>
          <w:szCs w:val="28"/>
          <w:lang w:val="uk-UA"/>
        </w:rPr>
      </w:pPr>
    </w:p>
    <w:p w14:paraId="1A96AC82" w14:textId="77777777" w:rsidR="003A38AF" w:rsidRPr="00856E09" w:rsidRDefault="003A38AF" w:rsidP="00675979">
      <w:pPr>
        <w:pStyle w:val="af0"/>
        <w:rPr>
          <w:color w:val="000000"/>
          <w:sz w:val="28"/>
          <w:szCs w:val="28"/>
          <w:lang w:val="uk-UA"/>
        </w:rPr>
      </w:pPr>
    </w:p>
    <w:p w14:paraId="2164B8DE" w14:textId="77777777" w:rsidR="003A38AF" w:rsidRPr="00856E09" w:rsidRDefault="003A38AF" w:rsidP="00675979">
      <w:pPr>
        <w:pStyle w:val="af0"/>
        <w:rPr>
          <w:b/>
          <w:bCs/>
          <w:color w:val="000000"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О.А. Бражко, М.П. Завгородній, В.І. Генчева</w:t>
      </w:r>
    </w:p>
    <w:p w14:paraId="3014D49F" w14:textId="77777777" w:rsidR="003A38AF" w:rsidRPr="00856E09" w:rsidRDefault="003A38AF" w:rsidP="00675979">
      <w:pPr>
        <w:pStyle w:val="af0"/>
        <w:rPr>
          <w:color w:val="000000"/>
          <w:sz w:val="28"/>
          <w:szCs w:val="28"/>
          <w:lang w:val="uk-UA"/>
        </w:rPr>
      </w:pPr>
    </w:p>
    <w:p w14:paraId="2A2DA58A" w14:textId="77777777" w:rsidR="003A38AF" w:rsidRPr="00856E09" w:rsidRDefault="003A38AF" w:rsidP="00675979">
      <w:pPr>
        <w:pStyle w:val="af0"/>
        <w:rPr>
          <w:color w:val="000000"/>
          <w:sz w:val="28"/>
          <w:szCs w:val="28"/>
          <w:lang w:val="uk-UA"/>
        </w:rPr>
      </w:pPr>
    </w:p>
    <w:p w14:paraId="34346771" w14:textId="77777777" w:rsidR="003A38AF" w:rsidRPr="00856E09" w:rsidRDefault="003A38AF" w:rsidP="00675979">
      <w:pPr>
        <w:pStyle w:val="af0"/>
        <w:rPr>
          <w:color w:val="000000"/>
          <w:sz w:val="28"/>
          <w:szCs w:val="28"/>
          <w:lang w:val="uk-UA"/>
        </w:rPr>
      </w:pPr>
    </w:p>
    <w:p w14:paraId="59711864" w14:textId="77777777" w:rsidR="003A38AF" w:rsidRPr="00856E09" w:rsidRDefault="003A38AF" w:rsidP="00675979">
      <w:pPr>
        <w:pStyle w:val="af0"/>
        <w:rPr>
          <w:color w:val="000000"/>
          <w:sz w:val="28"/>
          <w:szCs w:val="28"/>
          <w:lang w:val="uk-UA"/>
        </w:rPr>
      </w:pPr>
    </w:p>
    <w:p w14:paraId="62C192F6" w14:textId="77777777" w:rsidR="003A38AF" w:rsidRPr="00856E09" w:rsidRDefault="003A38AF" w:rsidP="00675979">
      <w:pPr>
        <w:jc w:val="center"/>
        <w:rPr>
          <w:b/>
          <w:caps/>
          <w:color w:val="000000"/>
          <w:sz w:val="28"/>
          <w:szCs w:val="28"/>
          <w:lang w:val="uk-UA"/>
        </w:rPr>
      </w:pPr>
      <w:r w:rsidRPr="00856E09">
        <w:rPr>
          <w:b/>
          <w:caps/>
          <w:color w:val="000000"/>
          <w:sz w:val="28"/>
          <w:szCs w:val="28"/>
          <w:lang w:val="uk-UA"/>
        </w:rPr>
        <w:t>ХІМІЯ ГЕТЕРОЦИКЛІЧНИХ СПОЛУК</w:t>
      </w:r>
    </w:p>
    <w:p w14:paraId="372FD104" w14:textId="77777777" w:rsidR="003A38AF" w:rsidRPr="00856E09" w:rsidRDefault="003A38AF" w:rsidP="00675979">
      <w:pPr>
        <w:jc w:val="center"/>
        <w:rPr>
          <w:caps/>
          <w:color w:val="000000"/>
          <w:sz w:val="28"/>
          <w:szCs w:val="28"/>
          <w:lang w:val="uk-UA"/>
        </w:rPr>
      </w:pPr>
    </w:p>
    <w:p w14:paraId="407264A3" w14:textId="77777777" w:rsidR="003A38AF" w:rsidRPr="00856E09" w:rsidRDefault="003A38AF" w:rsidP="00675979">
      <w:pPr>
        <w:jc w:val="center"/>
        <w:rPr>
          <w:caps/>
          <w:color w:val="000000"/>
          <w:sz w:val="28"/>
          <w:szCs w:val="28"/>
          <w:lang w:val="uk-UA"/>
        </w:rPr>
      </w:pPr>
    </w:p>
    <w:p w14:paraId="7F8BA76A" w14:textId="77777777" w:rsidR="003A38AF" w:rsidRPr="00856E09" w:rsidRDefault="003A38AF" w:rsidP="00675979">
      <w:pPr>
        <w:jc w:val="center"/>
        <w:rPr>
          <w:caps/>
          <w:color w:val="000000"/>
          <w:sz w:val="28"/>
          <w:szCs w:val="28"/>
          <w:lang w:val="uk-UA"/>
        </w:rPr>
      </w:pPr>
    </w:p>
    <w:p w14:paraId="2BA2846C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t>Навчальний посібник</w:t>
      </w:r>
    </w:p>
    <w:p w14:paraId="14BEE0E7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t>для здобувачів ступеня вищої освіти магістра спеціальності «Хімія»       освітньо-професійної програми «Хімія»</w:t>
      </w:r>
    </w:p>
    <w:p w14:paraId="79C6C433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t>денної та заочної форм навчання</w:t>
      </w:r>
    </w:p>
    <w:p w14:paraId="5961C0E7" w14:textId="77777777" w:rsidR="003A38AF" w:rsidRPr="00856E09" w:rsidRDefault="003A38AF" w:rsidP="00675979">
      <w:pPr>
        <w:rPr>
          <w:color w:val="000000"/>
          <w:sz w:val="28"/>
          <w:szCs w:val="28"/>
          <w:lang w:val="uk-UA"/>
        </w:rPr>
      </w:pPr>
    </w:p>
    <w:p w14:paraId="163238CF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1FBA1D57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420458AA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3BCA453A" w14:textId="77777777" w:rsidR="003A38AF" w:rsidRPr="00856E09" w:rsidRDefault="003A38AF" w:rsidP="00675979">
      <w:pPr>
        <w:rPr>
          <w:color w:val="000000"/>
          <w:sz w:val="28"/>
          <w:szCs w:val="28"/>
          <w:lang w:val="uk-UA"/>
        </w:rPr>
      </w:pPr>
    </w:p>
    <w:p w14:paraId="59CEA93F" w14:textId="77777777" w:rsidR="003A38AF" w:rsidRPr="00856E09" w:rsidRDefault="003A38AF" w:rsidP="00675979">
      <w:pPr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t xml:space="preserve">                                                                              Затверджено</w:t>
      </w:r>
    </w:p>
    <w:p w14:paraId="683FB44B" w14:textId="77777777" w:rsidR="003A38AF" w:rsidRPr="00856E09" w:rsidRDefault="003A38AF" w:rsidP="00675979">
      <w:pPr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t xml:space="preserve">                                                                              вченою радою ЗНУ</w:t>
      </w:r>
    </w:p>
    <w:p w14:paraId="6EF49C5A" w14:textId="77777777" w:rsidR="003A38AF" w:rsidRPr="00856E09" w:rsidRDefault="003A38AF" w:rsidP="00675979">
      <w:pPr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t xml:space="preserve">                                                                              протокол № ___від _________</w:t>
      </w:r>
    </w:p>
    <w:p w14:paraId="391F133E" w14:textId="77777777" w:rsidR="003A38AF" w:rsidRPr="00856E09" w:rsidRDefault="003A38AF" w:rsidP="00675979">
      <w:pPr>
        <w:jc w:val="both"/>
        <w:rPr>
          <w:color w:val="000000"/>
          <w:sz w:val="28"/>
          <w:szCs w:val="28"/>
          <w:lang w:val="uk-UA"/>
        </w:rPr>
      </w:pPr>
    </w:p>
    <w:p w14:paraId="783216C0" w14:textId="77777777" w:rsidR="003A38AF" w:rsidRPr="00856E09" w:rsidRDefault="003A38AF" w:rsidP="00675979">
      <w:pPr>
        <w:jc w:val="both"/>
        <w:rPr>
          <w:color w:val="000000"/>
          <w:sz w:val="28"/>
          <w:szCs w:val="28"/>
          <w:lang w:val="uk-UA"/>
        </w:rPr>
      </w:pPr>
    </w:p>
    <w:p w14:paraId="349FACCD" w14:textId="77777777" w:rsidR="003A38AF" w:rsidRPr="00856E09" w:rsidRDefault="003A38AF" w:rsidP="00675979">
      <w:pPr>
        <w:jc w:val="both"/>
        <w:rPr>
          <w:color w:val="000000"/>
          <w:sz w:val="28"/>
          <w:szCs w:val="28"/>
          <w:lang w:val="uk-UA"/>
        </w:rPr>
      </w:pPr>
    </w:p>
    <w:p w14:paraId="6CB5016C" w14:textId="77777777" w:rsidR="003A38AF" w:rsidRPr="00856E09" w:rsidRDefault="003A38AF" w:rsidP="00675979">
      <w:pPr>
        <w:jc w:val="both"/>
        <w:rPr>
          <w:color w:val="000000"/>
          <w:sz w:val="28"/>
          <w:szCs w:val="28"/>
          <w:lang w:val="uk-UA"/>
        </w:rPr>
      </w:pPr>
    </w:p>
    <w:p w14:paraId="77047AFA" w14:textId="77777777" w:rsidR="003A38AF" w:rsidRPr="00856E09" w:rsidRDefault="003A38AF" w:rsidP="00675979">
      <w:pPr>
        <w:jc w:val="both"/>
        <w:rPr>
          <w:color w:val="000000"/>
          <w:sz w:val="28"/>
          <w:szCs w:val="28"/>
          <w:lang w:val="uk-UA"/>
        </w:rPr>
      </w:pPr>
    </w:p>
    <w:p w14:paraId="01EEB4A5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3D94E01B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13662E33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52072275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76C1CABA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038B34D0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0E75D121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58E48FFD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5374D52B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4422C0EA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</w:p>
    <w:p w14:paraId="044FB93D" w14:textId="77777777" w:rsidR="003A38AF" w:rsidRPr="00856E09" w:rsidRDefault="003A38AF" w:rsidP="00675979">
      <w:pPr>
        <w:jc w:val="center"/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t xml:space="preserve">Запоріжжя </w:t>
      </w:r>
    </w:p>
    <w:p w14:paraId="0181FFAD" w14:textId="77777777" w:rsidR="003A38AF" w:rsidRPr="00856E09" w:rsidRDefault="003A38AF" w:rsidP="00675979">
      <w:pPr>
        <w:pStyle w:val="aa"/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t>2017</w:t>
      </w:r>
    </w:p>
    <w:p w14:paraId="733A5142" w14:textId="77777777" w:rsidR="003A38AF" w:rsidRPr="003D2B35" w:rsidRDefault="003A38AF" w:rsidP="003D2B35">
      <w:pPr>
        <w:pStyle w:val="aa"/>
        <w:jc w:val="both"/>
        <w:rPr>
          <w:color w:val="000000"/>
          <w:sz w:val="28"/>
          <w:szCs w:val="28"/>
          <w:lang w:val="uk-UA"/>
        </w:rPr>
      </w:pPr>
      <w:r w:rsidRPr="00856E09">
        <w:rPr>
          <w:color w:val="000000"/>
          <w:sz w:val="28"/>
          <w:szCs w:val="28"/>
          <w:lang w:val="uk-UA"/>
        </w:rPr>
        <w:br w:type="page"/>
      </w:r>
      <w:r w:rsidRPr="00856E09">
        <w:rPr>
          <w:sz w:val="28"/>
          <w:szCs w:val="28"/>
          <w:lang w:val="uk-UA"/>
        </w:rPr>
        <w:lastRenderedPageBreak/>
        <w:t>УДК:54-039.7(075.8)</w:t>
      </w:r>
    </w:p>
    <w:p w14:paraId="1F4C40C6" w14:textId="77777777" w:rsidR="003A38AF" w:rsidRPr="00856E09" w:rsidRDefault="003A38AF" w:rsidP="00675979">
      <w:pPr>
        <w:pStyle w:val="ac"/>
        <w:spacing w:line="240" w:lineRule="auto"/>
        <w:jc w:val="both"/>
        <w:rPr>
          <w:b w:val="0"/>
          <w:bCs w:val="0"/>
          <w:sz w:val="28"/>
          <w:szCs w:val="28"/>
          <w:lang w:val="uk-UA"/>
        </w:rPr>
      </w:pPr>
      <w:r w:rsidRPr="00856E09">
        <w:rPr>
          <w:b w:val="0"/>
          <w:bCs w:val="0"/>
          <w:sz w:val="28"/>
          <w:szCs w:val="28"/>
          <w:lang w:val="uk-UA"/>
        </w:rPr>
        <w:t>Б871</w:t>
      </w:r>
    </w:p>
    <w:p w14:paraId="4B5DAB3E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14:paraId="637F5605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14:paraId="2713D842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14:paraId="3F5C18AB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14:paraId="4B2B36E8" w14:textId="77777777" w:rsidR="003A38AF" w:rsidRPr="00856E09" w:rsidRDefault="003A38AF" w:rsidP="00675979">
      <w:pPr>
        <w:pStyle w:val="21"/>
        <w:spacing w:after="0" w:line="240" w:lineRule="auto"/>
        <w:ind w:firstLine="720"/>
        <w:jc w:val="both"/>
        <w:rPr>
          <w:color w:val="000000"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Бражко О.А. Хімія гетероциклічних сполук: навчальний посібник для </w:t>
      </w:r>
      <w:r w:rsidRPr="00856E09">
        <w:rPr>
          <w:color w:val="000000"/>
          <w:sz w:val="28"/>
          <w:szCs w:val="28"/>
          <w:lang w:val="uk-UA"/>
        </w:rPr>
        <w:t xml:space="preserve">здобувачів ступеня вищої освіти магістра спеціальності «Хімія» освітньо-професійної програми «Хімія» денної та заочної форм навчання </w:t>
      </w:r>
      <w:r w:rsidRPr="00856E09">
        <w:rPr>
          <w:sz w:val="28"/>
          <w:szCs w:val="28"/>
          <w:lang w:val="uk-UA"/>
        </w:rPr>
        <w:t>/ О.А. Бражко, М.П. Завгоро</w:t>
      </w:r>
      <w:r w:rsidR="003B0436">
        <w:rPr>
          <w:sz w:val="28"/>
          <w:szCs w:val="28"/>
          <w:lang w:val="uk-UA"/>
        </w:rPr>
        <w:t>дній, В.І. Генчева. – Запоріжжя</w:t>
      </w:r>
      <w:r w:rsidRPr="00856E09">
        <w:rPr>
          <w:sz w:val="28"/>
          <w:szCs w:val="28"/>
          <w:lang w:val="uk-UA"/>
        </w:rPr>
        <w:t>: Запорізький національний університет, 2017. – 8</w:t>
      </w:r>
      <w:r w:rsidR="003B0436">
        <w:rPr>
          <w:sz w:val="28"/>
          <w:szCs w:val="28"/>
          <w:lang w:val="uk-UA"/>
        </w:rPr>
        <w:t>5</w:t>
      </w:r>
      <w:r w:rsidRPr="00856E09">
        <w:rPr>
          <w:sz w:val="28"/>
          <w:szCs w:val="28"/>
          <w:lang w:val="uk-UA"/>
        </w:rPr>
        <w:t xml:space="preserve"> с.</w:t>
      </w:r>
    </w:p>
    <w:p w14:paraId="53E63381" w14:textId="77777777" w:rsidR="003A38AF" w:rsidRPr="00856E09" w:rsidRDefault="003A38AF" w:rsidP="00675979">
      <w:pPr>
        <w:pStyle w:val="aa"/>
        <w:ind w:firstLine="720"/>
        <w:jc w:val="left"/>
        <w:rPr>
          <w:szCs w:val="28"/>
          <w:lang w:val="uk-UA"/>
        </w:rPr>
      </w:pPr>
    </w:p>
    <w:p w14:paraId="4152B1CE" w14:textId="77777777" w:rsidR="003A38AF" w:rsidRPr="00856E09" w:rsidRDefault="003A38AF" w:rsidP="00675979">
      <w:pPr>
        <w:pStyle w:val="aa"/>
        <w:ind w:firstLine="720"/>
        <w:jc w:val="left"/>
        <w:rPr>
          <w:szCs w:val="28"/>
          <w:lang w:val="uk-UA"/>
        </w:rPr>
      </w:pPr>
    </w:p>
    <w:p w14:paraId="1C7C12CA" w14:textId="77777777" w:rsidR="003A38AF" w:rsidRPr="00856E09" w:rsidRDefault="003A38AF" w:rsidP="00675979">
      <w:pPr>
        <w:pStyle w:val="aa"/>
        <w:ind w:firstLine="720"/>
        <w:jc w:val="left"/>
        <w:rPr>
          <w:szCs w:val="28"/>
          <w:lang w:val="uk-UA"/>
        </w:rPr>
      </w:pPr>
    </w:p>
    <w:p w14:paraId="5EE998E3" w14:textId="77777777" w:rsidR="003A38AF" w:rsidRPr="00856E09" w:rsidRDefault="003A38AF" w:rsidP="00675979">
      <w:pPr>
        <w:pStyle w:val="aa"/>
        <w:ind w:firstLine="720"/>
        <w:jc w:val="left"/>
        <w:rPr>
          <w:szCs w:val="28"/>
          <w:lang w:val="uk-UA"/>
        </w:rPr>
      </w:pPr>
    </w:p>
    <w:p w14:paraId="429B1D92" w14:textId="77777777" w:rsidR="003A38AF" w:rsidRPr="00856E09" w:rsidRDefault="003A38AF" w:rsidP="00675979">
      <w:pPr>
        <w:pStyle w:val="21"/>
        <w:spacing w:after="0" w:line="240" w:lineRule="auto"/>
        <w:ind w:firstLine="720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У навчальному посібнику подано програмний матеріал дисципліни «Хімія гетероциклічних сполук». Увагу акцентовано на питаннях будови, номенклатури, способів добування, фізико-хімічних властивостей гетероциклічних сполук. Наведено структурно-логічні схеми. Запропоновано тести для самоконтролю. </w:t>
      </w:r>
    </w:p>
    <w:p w14:paraId="53CA5376" w14:textId="77777777" w:rsidR="003A38AF" w:rsidRPr="00856E09" w:rsidRDefault="003A38AF" w:rsidP="00675979">
      <w:pPr>
        <w:pStyle w:val="21"/>
        <w:spacing w:after="0" w:line="24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Для </w:t>
      </w:r>
      <w:r w:rsidRPr="00856E09">
        <w:rPr>
          <w:color w:val="000000"/>
          <w:sz w:val="28"/>
          <w:szCs w:val="28"/>
          <w:lang w:val="uk-UA"/>
        </w:rPr>
        <w:t>здобувачів ступеня вищої освіти магістра спеціальності «Хімія» освітньо-професійної програми «Хімія» денної та заочної форм навчання.</w:t>
      </w:r>
    </w:p>
    <w:p w14:paraId="13F0C583" w14:textId="77777777" w:rsidR="003A38AF" w:rsidRPr="00856E09" w:rsidRDefault="003A38AF" w:rsidP="00675979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14:paraId="16D5FECB" w14:textId="77777777" w:rsidR="003A38AF" w:rsidRPr="00856E09" w:rsidRDefault="003A38AF" w:rsidP="00675979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14:paraId="2A9C812C" w14:textId="77777777" w:rsidR="003A38AF" w:rsidRPr="00856E09" w:rsidRDefault="003A38AF" w:rsidP="00675979">
      <w:pPr>
        <w:jc w:val="both"/>
        <w:rPr>
          <w:rFonts w:cs="Arial"/>
          <w:color w:val="000000"/>
          <w:sz w:val="28"/>
          <w:szCs w:val="28"/>
          <w:lang w:val="uk-UA"/>
        </w:rPr>
      </w:pPr>
      <w:r w:rsidRPr="00856E09">
        <w:rPr>
          <w:rFonts w:cs="Arial"/>
          <w:color w:val="000000"/>
          <w:sz w:val="28"/>
          <w:szCs w:val="28"/>
          <w:lang w:val="uk-UA"/>
        </w:rPr>
        <w:t xml:space="preserve">Рецензент </w:t>
      </w:r>
    </w:p>
    <w:p w14:paraId="51143D24" w14:textId="77777777" w:rsidR="003A38AF" w:rsidRPr="006458C4" w:rsidRDefault="003A38AF" w:rsidP="006458C4">
      <w:pPr>
        <w:spacing w:before="120"/>
        <w:jc w:val="both"/>
        <w:rPr>
          <w:rFonts w:cs="Arial"/>
          <w:color w:val="000000"/>
          <w:sz w:val="28"/>
          <w:szCs w:val="28"/>
          <w:lang w:val="uk-UA"/>
        </w:rPr>
      </w:pPr>
      <w:r w:rsidRPr="006458C4">
        <w:rPr>
          <w:rFonts w:cs="Arial"/>
          <w:i/>
          <w:color w:val="000000"/>
          <w:sz w:val="28"/>
          <w:szCs w:val="28"/>
          <w:lang w:val="uk-UA"/>
        </w:rPr>
        <w:t xml:space="preserve">В.В. Гладишев, </w:t>
      </w:r>
      <w:r w:rsidRPr="006458C4">
        <w:rPr>
          <w:rFonts w:cs="Arial"/>
          <w:color w:val="000000"/>
          <w:sz w:val="28"/>
          <w:szCs w:val="28"/>
          <w:lang w:val="uk-UA"/>
        </w:rPr>
        <w:t>доктор фармацевтичних наук, професор</w:t>
      </w:r>
    </w:p>
    <w:p w14:paraId="107A64D9" w14:textId="77777777" w:rsidR="003A38AF" w:rsidRPr="00856E09" w:rsidRDefault="003A38AF" w:rsidP="00675979">
      <w:pPr>
        <w:ind w:firstLine="709"/>
        <w:jc w:val="both"/>
        <w:rPr>
          <w:rFonts w:cs="Arial"/>
          <w:color w:val="000000"/>
          <w:sz w:val="28"/>
          <w:szCs w:val="28"/>
          <w:highlight w:val="yellow"/>
          <w:lang w:val="uk-UA"/>
        </w:rPr>
      </w:pPr>
    </w:p>
    <w:p w14:paraId="427B9958" w14:textId="77777777" w:rsidR="003A38AF" w:rsidRPr="00856E09" w:rsidRDefault="003A38AF" w:rsidP="00675979">
      <w:pPr>
        <w:ind w:firstLine="709"/>
        <w:jc w:val="both"/>
        <w:rPr>
          <w:rFonts w:cs="Arial"/>
          <w:color w:val="000000"/>
          <w:sz w:val="28"/>
          <w:szCs w:val="28"/>
          <w:highlight w:val="yellow"/>
          <w:lang w:val="uk-UA"/>
        </w:rPr>
      </w:pPr>
    </w:p>
    <w:p w14:paraId="1AB6ADDF" w14:textId="77777777" w:rsidR="003A38AF" w:rsidRPr="00856E09" w:rsidRDefault="003A38AF" w:rsidP="00675979">
      <w:pPr>
        <w:jc w:val="both"/>
        <w:rPr>
          <w:bCs/>
          <w:color w:val="000000"/>
          <w:sz w:val="28"/>
          <w:szCs w:val="28"/>
          <w:lang w:val="uk-UA"/>
        </w:rPr>
      </w:pPr>
      <w:r w:rsidRPr="00856E09">
        <w:rPr>
          <w:bCs/>
          <w:color w:val="000000"/>
          <w:sz w:val="28"/>
          <w:szCs w:val="28"/>
          <w:lang w:val="uk-UA"/>
        </w:rPr>
        <w:t xml:space="preserve">Відповідальний за випуск </w:t>
      </w:r>
    </w:p>
    <w:p w14:paraId="6D3902E0" w14:textId="77777777" w:rsidR="003A38AF" w:rsidRPr="00856E09" w:rsidRDefault="003A38AF" w:rsidP="00510EC6">
      <w:pPr>
        <w:spacing w:before="120"/>
        <w:jc w:val="both"/>
        <w:rPr>
          <w:rFonts w:cs="Arial"/>
          <w:color w:val="000000"/>
          <w:sz w:val="28"/>
          <w:szCs w:val="28"/>
          <w:lang w:val="uk-UA"/>
        </w:rPr>
      </w:pPr>
      <w:r w:rsidRPr="00856E09">
        <w:rPr>
          <w:rFonts w:cs="Arial"/>
          <w:i/>
          <w:color w:val="000000"/>
          <w:sz w:val="28"/>
          <w:szCs w:val="28"/>
          <w:lang w:val="uk-UA"/>
        </w:rPr>
        <w:t>О.А. Бражко</w:t>
      </w:r>
      <w:r w:rsidRPr="00856E09">
        <w:rPr>
          <w:rFonts w:cs="Arial"/>
          <w:color w:val="000000"/>
          <w:sz w:val="28"/>
          <w:szCs w:val="28"/>
          <w:lang w:val="uk-UA"/>
        </w:rPr>
        <w:t xml:space="preserve">, доктор біологічних наук, профессор,  завідувач кафедри хімії. </w:t>
      </w:r>
    </w:p>
    <w:p w14:paraId="3F30346D" w14:textId="77777777" w:rsidR="003A38AF" w:rsidRPr="00856E09" w:rsidRDefault="003A38AF" w:rsidP="00675979">
      <w:pPr>
        <w:rPr>
          <w:rFonts w:cs="Arial"/>
          <w:color w:val="000000"/>
          <w:sz w:val="28"/>
          <w:szCs w:val="28"/>
          <w:highlight w:val="yellow"/>
          <w:lang w:val="uk-UA"/>
        </w:rPr>
        <w:sectPr w:rsidR="003A38AF" w:rsidRPr="00856E09">
          <w:headerReference w:type="even" r:id="rId7"/>
          <w:headerReference w:type="default" r:id="rId8"/>
          <w:pgSz w:w="11906" w:h="16838"/>
          <w:pgMar w:top="1134" w:right="1134" w:bottom="1134" w:left="1134" w:header="709" w:footer="709" w:gutter="0"/>
          <w:cols w:space="720"/>
        </w:sectPr>
      </w:pPr>
    </w:p>
    <w:p w14:paraId="3758068D" w14:textId="77777777" w:rsidR="003A38AF" w:rsidRPr="00856E09" w:rsidRDefault="003A38AF" w:rsidP="00675979">
      <w:pPr>
        <w:pStyle w:val="ac"/>
        <w:spacing w:line="240" w:lineRule="auto"/>
        <w:rPr>
          <w:b w:val="0"/>
          <w:bCs w:val="0"/>
          <w:sz w:val="28"/>
          <w:lang w:val="uk-UA"/>
        </w:rPr>
      </w:pPr>
      <w:r w:rsidRPr="00856E09">
        <w:rPr>
          <w:b w:val="0"/>
          <w:bCs w:val="0"/>
          <w:sz w:val="28"/>
          <w:lang w:val="uk-UA"/>
        </w:rPr>
        <w:lastRenderedPageBreak/>
        <w:t>Зміст</w:t>
      </w:r>
    </w:p>
    <w:p w14:paraId="4700179A" w14:textId="77777777" w:rsidR="003A38AF" w:rsidRPr="00856E09" w:rsidRDefault="003A38AF" w:rsidP="00675979">
      <w:pPr>
        <w:pStyle w:val="ac"/>
        <w:spacing w:line="240" w:lineRule="auto"/>
        <w:rPr>
          <w:bCs w:val="0"/>
          <w:sz w:val="28"/>
          <w:lang w:val="uk-UA"/>
        </w:rPr>
      </w:pPr>
    </w:p>
    <w:p w14:paraId="69965A9D" w14:textId="77777777" w:rsidR="003A38AF" w:rsidRPr="00856E09" w:rsidRDefault="003A38AF" w:rsidP="00675979">
      <w:pPr>
        <w:pStyle w:val="ac"/>
        <w:spacing w:line="240" w:lineRule="auto"/>
        <w:rPr>
          <w:bCs w:val="0"/>
          <w:sz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38"/>
        <w:gridCol w:w="490"/>
      </w:tblGrid>
      <w:tr w:rsidR="003A38AF" w:rsidRPr="00856E09" w14:paraId="49973FC9" w14:textId="77777777" w:rsidTr="00847C57">
        <w:tc>
          <w:tcPr>
            <w:tcW w:w="9338" w:type="dxa"/>
          </w:tcPr>
          <w:p w14:paraId="481F39E9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ВСТУП……………………………………………………………………………</w:t>
            </w:r>
          </w:p>
        </w:tc>
        <w:tc>
          <w:tcPr>
            <w:tcW w:w="516" w:type="dxa"/>
          </w:tcPr>
          <w:p w14:paraId="70FD89AA" w14:textId="77777777" w:rsidR="003A38AF" w:rsidRPr="0065415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654159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</w:t>
            </w:r>
          </w:p>
        </w:tc>
      </w:tr>
      <w:tr w:rsidR="003A38AF" w:rsidRPr="00856E09" w14:paraId="5CE7EC6A" w14:textId="77777777" w:rsidTr="00847C57">
        <w:tc>
          <w:tcPr>
            <w:tcW w:w="9338" w:type="dxa"/>
          </w:tcPr>
          <w:p w14:paraId="4A76D3C4" w14:textId="77777777" w:rsidR="003A38AF" w:rsidRPr="006458C4" w:rsidRDefault="003A38AF">
            <w:pPr>
              <w:tabs>
                <w:tab w:val="left" w:pos="284"/>
                <w:tab w:val="left" w:pos="567"/>
              </w:tabs>
              <w:rPr>
                <w:sz w:val="28"/>
                <w:szCs w:val="28"/>
                <w:lang w:val="uk-UA" w:eastAsia="ar-SA"/>
              </w:rPr>
            </w:pPr>
            <w:r w:rsidRPr="006458C4">
              <w:rPr>
                <w:sz w:val="28"/>
                <w:szCs w:val="28"/>
                <w:lang w:val="uk-UA" w:eastAsia="ar-SA"/>
              </w:rPr>
              <w:t>Розділ 1. Трьох-, чотирьох- та п’ятичленні гетероциклічні сполуки……</w:t>
            </w:r>
          </w:p>
        </w:tc>
        <w:tc>
          <w:tcPr>
            <w:tcW w:w="516" w:type="dxa"/>
          </w:tcPr>
          <w:p w14:paraId="4BA6E68F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</w:p>
        </w:tc>
      </w:tr>
      <w:tr w:rsidR="003A38AF" w:rsidRPr="00856E09" w14:paraId="5604AC28" w14:textId="77777777" w:rsidTr="00847C57">
        <w:tc>
          <w:tcPr>
            <w:tcW w:w="9338" w:type="dxa"/>
          </w:tcPr>
          <w:p w14:paraId="48659100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Тема 1. Вступ до хімії гетероциклічних сполук…………………………….....</w:t>
            </w:r>
          </w:p>
          <w:p w14:paraId="7B787574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caps w:val="0"/>
                <w:sz w:val="28"/>
                <w:szCs w:val="28"/>
                <w:lang w:val="uk-UA"/>
              </w:rPr>
              <w:t>Тести для самоконтролю</w:t>
            </w: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…</w:t>
            </w: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..</w:t>
            </w:r>
          </w:p>
          <w:p w14:paraId="573ED5C8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caps w:val="0"/>
                <w:sz w:val="28"/>
                <w:szCs w:val="28"/>
                <w:lang w:val="uk-UA"/>
              </w:rPr>
              <w:t>Практичні завдання</w:t>
            </w: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……………………………………………………………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</w:p>
        </w:tc>
        <w:tc>
          <w:tcPr>
            <w:tcW w:w="516" w:type="dxa"/>
          </w:tcPr>
          <w:p w14:paraId="209C3033" w14:textId="77777777" w:rsidR="003A38AF" w:rsidRPr="0065415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654159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5</w:t>
            </w:r>
          </w:p>
          <w:p w14:paraId="22F1E680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12</w:t>
            </w:r>
          </w:p>
          <w:p w14:paraId="35248B67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highlight w:val="yellow"/>
                <w:lang w:val="uk-UA"/>
              </w:rPr>
            </w:pPr>
            <w:r w:rsidRPr="00654159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13</w:t>
            </w:r>
          </w:p>
        </w:tc>
      </w:tr>
      <w:tr w:rsidR="003A38AF" w:rsidRPr="00C260C8" w14:paraId="7CE1C7BE" w14:textId="77777777" w:rsidTr="00847C57">
        <w:tc>
          <w:tcPr>
            <w:tcW w:w="9338" w:type="dxa"/>
          </w:tcPr>
          <w:p w14:paraId="0C4D6E26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Тема 2</w:t>
            </w:r>
            <w:r w:rsidR="00882378"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 xml:space="preserve"> Трьох та чотирьохчленні гетероциклічні сполуки з одним 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гетеро атомом……………………………………………………………………………</w:t>
            </w:r>
          </w:p>
          <w:p w14:paraId="118765B3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caps w:val="0"/>
                <w:sz w:val="28"/>
                <w:szCs w:val="28"/>
                <w:lang w:val="uk-UA"/>
              </w:rPr>
              <w:t>Тести для самоконтролю</w:t>
            </w: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...</w:t>
            </w:r>
          </w:p>
          <w:p w14:paraId="125538DB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caps w:val="0"/>
                <w:sz w:val="28"/>
                <w:szCs w:val="28"/>
                <w:lang w:val="uk-UA"/>
              </w:rPr>
              <w:t>Практичні завдання</w:t>
            </w: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……………………………………………………………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</w:p>
        </w:tc>
        <w:tc>
          <w:tcPr>
            <w:tcW w:w="516" w:type="dxa"/>
          </w:tcPr>
          <w:p w14:paraId="6A72DF34" w14:textId="77777777" w:rsidR="003A38AF" w:rsidRPr="00C260C8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  <w:p w14:paraId="53E9D031" w14:textId="77777777" w:rsidR="003A38AF" w:rsidRPr="00C260C8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C260C8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14</w:t>
            </w:r>
          </w:p>
          <w:p w14:paraId="4BE4BCC5" w14:textId="77777777" w:rsidR="003A38AF" w:rsidRPr="00C260C8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C260C8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19</w:t>
            </w:r>
          </w:p>
          <w:p w14:paraId="212AAAA9" w14:textId="77777777" w:rsidR="003A38AF" w:rsidRPr="00C260C8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C260C8"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20</w:t>
            </w:r>
          </w:p>
        </w:tc>
      </w:tr>
      <w:tr w:rsidR="003A38AF" w:rsidRPr="00856E09" w14:paraId="2CAF6D2C" w14:textId="77777777" w:rsidTr="00654159">
        <w:tc>
          <w:tcPr>
            <w:tcW w:w="9338" w:type="dxa"/>
          </w:tcPr>
          <w:p w14:paraId="7CB8C69F" w14:textId="77777777" w:rsidR="003A38AF" w:rsidRPr="00856E09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Тема 3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 xml:space="preserve"> П’ятичленні гетероциклічні сполуки з одним гетероатомом…………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…………………………………………………………..</w:t>
            </w:r>
          </w:p>
          <w:p w14:paraId="57A8B2AD" w14:textId="77777777" w:rsidR="003A38AF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Тести для самоконтролю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…………………………………………………….….</w:t>
            </w:r>
          </w:p>
          <w:p w14:paraId="7DDB8CDB" w14:textId="77777777" w:rsidR="003A38AF" w:rsidRPr="00856E09" w:rsidRDefault="003A38AF">
            <w:pPr>
              <w:pStyle w:val="ac"/>
              <w:spacing w:line="240" w:lineRule="auto"/>
              <w:jc w:val="left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caps w:val="0"/>
                <w:sz w:val="28"/>
                <w:szCs w:val="28"/>
                <w:lang w:val="uk-UA"/>
              </w:rPr>
              <w:t>Практичні завдання</w:t>
            </w:r>
            <w:r w:rsidRPr="006458C4">
              <w:rPr>
                <w:b w:val="0"/>
                <w:caps w:val="0"/>
                <w:sz w:val="28"/>
                <w:szCs w:val="28"/>
                <w:lang w:val="uk-UA"/>
              </w:rPr>
              <w:t>…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…………………………………………………………...</w:t>
            </w:r>
          </w:p>
        </w:tc>
        <w:tc>
          <w:tcPr>
            <w:tcW w:w="516" w:type="dxa"/>
          </w:tcPr>
          <w:p w14:paraId="6AB7B0FB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  <w:p w14:paraId="240D7E1A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21</w:t>
            </w:r>
          </w:p>
          <w:p w14:paraId="34AB7B05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34</w:t>
            </w:r>
          </w:p>
          <w:p w14:paraId="319B44E9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36</w:t>
            </w:r>
          </w:p>
        </w:tc>
      </w:tr>
      <w:tr w:rsidR="003A38AF" w:rsidRPr="00856E09" w14:paraId="7E445430" w14:textId="77777777" w:rsidTr="00847C57">
        <w:tc>
          <w:tcPr>
            <w:tcW w:w="9338" w:type="dxa"/>
          </w:tcPr>
          <w:p w14:paraId="60FBF23F" w14:textId="77777777" w:rsidR="003A38AF" w:rsidRPr="00856E09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Тема 4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 xml:space="preserve"> П’ятичленні гетероциклічні сп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олуки з двома гетероатомами……….</w:t>
            </w:r>
          </w:p>
          <w:p w14:paraId="3C893CBE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Тести для самоконтролю………………………………………………………...</w:t>
            </w:r>
            <w:r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.......</w:t>
            </w:r>
          </w:p>
          <w:p w14:paraId="77EC2767" w14:textId="77777777" w:rsidR="003A38AF" w:rsidRPr="00856E09" w:rsidRDefault="003A38AF">
            <w:pPr>
              <w:pStyle w:val="ac"/>
              <w:spacing w:line="240" w:lineRule="auto"/>
              <w:jc w:val="left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Практичні завдання…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…………………………………………………………...</w:t>
            </w:r>
          </w:p>
        </w:tc>
        <w:tc>
          <w:tcPr>
            <w:tcW w:w="516" w:type="dxa"/>
          </w:tcPr>
          <w:p w14:paraId="39B08737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37</w:t>
            </w:r>
          </w:p>
          <w:p w14:paraId="444018EE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47</w:t>
            </w:r>
          </w:p>
          <w:p w14:paraId="6A093508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47</w:t>
            </w:r>
          </w:p>
        </w:tc>
      </w:tr>
      <w:tr w:rsidR="003A38AF" w:rsidRPr="00856E09" w14:paraId="14DCACC9" w14:textId="77777777" w:rsidTr="00847C57">
        <w:tc>
          <w:tcPr>
            <w:tcW w:w="9338" w:type="dxa"/>
          </w:tcPr>
          <w:p w14:paraId="1E5E9EF0" w14:textId="77777777" w:rsidR="003A38AF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856E09">
              <w:rPr>
                <w:b w:val="0"/>
                <w:caps w:val="0"/>
                <w:sz w:val="28"/>
                <w:szCs w:val="28"/>
                <w:lang w:val="uk-UA" w:eastAsia="ar-SA"/>
              </w:rPr>
              <w:t xml:space="preserve">Розділ </w:t>
            </w:r>
            <w:r w:rsidRPr="00856E09">
              <w:rPr>
                <w:b w:val="0"/>
                <w:iCs/>
                <w:caps w:val="0"/>
                <w:sz w:val="28"/>
                <w:szCs w:val="28"/>
                <w:lang w:val="uk-UA"/>
              </w:rPr>
              <w:t>2</w:t>
            </w:r>
            <w:r>
              <w:rPr>
                <w:b w:val="0"/>
                <w:iCs/>
                <w:caps w:val="0"/>
                <w:sz w:val="28"/>
                <w:szCs w:val="28"/>
                <w:lang w:val="uk-UA"/>
              </w:rPr>
              <w:t>.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Шести-, семичленні гетероциклічні сполуки та конденсовані системи гетероциклів……………………………………………………………</w:t>
            </w:r>
            <w:r>
              <w:rPr>
                <w:b w:val="0"/>
                <w:caps w:val="0"/>
                <w:sz w:val="28"/>
                <w:szCs w:val="28"/>
                <w:lang w:val="uk-UA"/>
              </w:rPr>
              <w:t>.</w:t>
            </w:r>
          </w:p>
          <w:p w14:paraId="2F042D70" w14:textId="77777777" w:rsidR="003A38AF" w:rsidRPr="00856E09" w:rsidRDefault="003A38AF" w:rsidP="00654159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</w:p>
        </w:tc>
        <w:tc>
          <w:tcPr>
            <w:tcW w:w="516" w:type="dxa"/>
          </w:tcPr>
          <w:p w14:paraId="4E4FE9C5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  <w:p w14:paraId="6AC7FA5D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48</w:t>
            </w:r>
          </w:p>
        </w:tc>
      </w:tr>
      <w:tr w:rsidR="003A38AF" w:rsidRPr="00856E09" w14:paraId="49A2FFDD" w14:textId="77777777" w:rsidTr="00847C57">
        <w:tc>
          <w:tcPr>
            <w:tcW w:w="9338" w:type="dxa"/>
          </w:tcPr>
          <w:p w14:paraId="70DD5D2E" w14:textId="77777777" w:rsidR="003A38AF" w:rsidRPr="00856E09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Тема</w:t>
            </w:r>
            <w:r w:rsidRPr="00856E09">
              <w:rPr>
                <w:b w:val="0"/>
                <w:iCs/>
                <w:caps w:val="0"/>
                <w:sz w:val="28"/>
                <w:szCs w:val="28"/>
                <w:lang w:val="uk-UA"/>
              </w:rPr>
              <w:t xml:space="preserve"> 5</w:t>
            </w:r>
            <w:r>
              <w:rPr>
                <w:b w:val="0"/>
                <w:iCs/>
                <w:caps w:val="0"/>
                <w:sz w:val="28"/>
                <w:szCs w:val="28"/>
                <w:lang w:val="uk-UA"/>
              </w:rPr>
              <w:t>.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Шестичленні гетероциклічні сполуки з одним гетероатомом……….</w:t>
            </w:r>
          </w:p>
          <w:p w14:paraId="774C9675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Тести для самоконтролю……………………………………………………</w:t>
            </w:r>
            <w:r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…….</w:t>
            </w: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…..</w:t>
            </w:r>
          </w:p>
          <w:p w14:paraId="5035044F" w14:textId="77777777" w:rsidR="003A38AF" w:rsidRPr="00856E09" w:rsidRDefault="003A38AF">
            <w:pPr>
              <w:pStyle w:val="ac"/>
              <w:spacing w:line="240" w:lineRule="auto"/>
              <w:jc w:val="left"/>
              <w:rPr>
                <w:b w:val="0"/>
                <w:iCs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Практичні завдання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……………………………………………………………</w:t>
            </w:r>
          </w:p>
        </w:tc>
        <w:tc>
          <w:tcPr>
            <w:tcW w:w="516" w:type="dxa"/>
          </w:tcPr>
          <w:p w14:paraId="1CF323A4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48</w:t>
            </w:r>
          </w:p>
          <w:p w14:paraId="36AB155C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64</w:t>
            </w:r>
          </w:p>
          <w:p w14:paraId="5C5F2889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65</w:t>
            </w:r>
          </w:p>
        </w:tc>
      </w:tr>
      <w:tr w:rsidR="003A38AF" w:rsidRPr="00856E09" w14:paraId="0994195E" w14:textId="77777777" w:rsidTr="00847C57">
        <w:tc>
          <w:tcPr>
            <w:tcW w:w="9338" w:type="dxa"/>
          </w:tcPr>
          <w:p w14:paraId="0D3E90F0" w14:textId="77777777" w:rsidR="003A38AF" w:rsidRPr="00856E09" w:rsidRDefault="003A38AF">
            <w:pPr>
              <w:pStyle w:val="ac"/>
              <w:spacing w:line="240" w:lineRule="auto"/>
              <w:jc w:val="left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Тема</w:t>
            </w:r>
            <w:r w:rsidRPr="00856E09">
              <w:rPr>
                <w:b w:val="0"/>
                <w:iCs/>
                <w:caps w:val="0"/>
                <w:sz w:val="28"/>
                <w:szCs w:val="28"/>
                <w:lang w:val="uk-UA"/>
              </w:rPr>
              <w:t xml:space="preserve"> 6</w:t>
            </w:r>
            <w:r>
              <w:rPr>
                <w:b w:val="0"/>
                <w:iCs/>
                <w:caps w:val="0"/>
                <w:sz w:val="28"/>
                <w:szCs w:val="28"/>
                <w:lang w:val="uk-UA"/>
              </w:rPr>
              <w:t>.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Шестичленні гетероциклічні сполуки з двома гетероатомами………</w:t>
            </w:r>
          </w:p>
          <w:p w14:paraId="344AFDE3" w14:textId="77777777" w:rsidR="003A38AF" w:rsidRPr="006458C4" w:rsidRDefault="003A38AF">
            <w:pPr>
              <w:pStyle w:val="ac"/>
              <w:spacing w:line="240" w:lineRule="auto"/>
              <w:jc w:val="left"/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Тести для самоконтролю………………………………………………………</w:t>
            </w:r>
            <w:r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…….</w:t>
            </w: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...</w:t>
            </w:r>
          </w:p>
          <w:p w14:paraId="3BFAB7DF" w14:textId="77777777" w:rsidR="003A38AF" w:rsidRPr="00856E09" w:rsidRDefault="003A38AF">
            <w:pPr>
              <w:pStyle w:val="ac"/>
              <w:spacing w:line="240" w:lineRule="auto"/>
              <w:jc w:val="left"/>
              <w:rPr>
                <w:b w:val="0"/>
                <w:iCs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Практичні завдання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……………………………………………………………</w:t>
            </w:r>
          </w:p>
        </w:tc>
        <w:tc>
          <w:tcPr>
            <w:tcW w:w="516" w:type="dxa"/>
          </w:tcPr>
          <w:p w14:paraId="1C6CA7A7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66</w:t>
            </w:r>
          </w:p>
          <w:p w14:paraId="0F6869A5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72</w:t>
            </w:r>
          </w:p>
          <w:p w14:paraId="33A9865B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73</w:t>
            </w:r>
          </w:p>
        </w:tc>
      </w:tr>
      <w:tr w:rsidR="003A38AF" w:rsidRPr="00856E09" w14:paraId="0F993CC0" w14:textId="77777777" w:rsidTr="00847C57">
        <w:tc>
          <w:tcPr>
            <w:tcW w:w="9338" w:type="dxa"/>
          </w:tcPr>
          <w:p w14:paraId="119DE97E" w14:textId="77777777" w:rsidR="003A38AF" w:rsidRPr="00856E09" w:rsidRDefault="003A38AF">
            <w:pPr>
              <w:pStyle w:val="ac"/>
              <w:spacing w:line="240" w:lineRule="auto"/>
              <w:jc w:val="both"/>
              <w:rPr>
                <w:b w:val="0"/>
                <w:caps w:val="0"/>
                <w:sz w:val="28"/>
                <w:szCs w:val="28"/>
                <w:lang w:val="uk-UA"/>
              </w:rPr>
            </w:pP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Тема</w:t>
            </w:r>
            <w:r w:rsidRPr="00856E09">
              <w:rPr>
                <w:b w:val="0"/>
                <w:iCs/>
                <w:caps w:val="0"/>
                <w:sz w:val="28"/>
                <w:szCs w:val="28"/>
                <w:lang w:val="uk-UA"/>
              </w:rPr>
              <w:t xml:space="preserve"> 7</w:t>
            </w:r>
            <w:r>
              <w:rPr>
                <w:b w:val="0"/>
                <w:iCs/>
                <w:caps w:val="0"/>
                <w:sz w:val="28"/>
                <w:szCs w:val="28"/>
                <w:lang w:val="uk-UA"/>
              </w:rPr>
              <w:t>.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Конденсовані системи гетероциклів…………………………………..</w:t>
            </w:r>
          </w:p>
          <w:p w14:paraId="72133F0B" w14:textId="77777777" w:rsidR="003A38AF" w:rsidRPr="006458C4" w:rsidRDefault="003A38AF">
            <w:pPr>
              <w:pStyle w:val="ac"/>
              <w:spacing w:line="240" w:lineRule="auto"/>
              <w:jc w:val="both"/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Тести для самоконтролю……………………………………………………</w:t>
            </w:r>
            <w:r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………</w:t>
            </w: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….</w:t>
            </w:r>
          </w:p>
          <w:p w14:paraId="676672A5" w14:textId="77777777" w:rsidR="003A38AF" w:rsidRPr="00856E09" w:rsidRDefault="003A38AF">
            <w:pPr>
              <w:pStyle w:val="ac"/>
              <w:spacing w:line="240" w:lineRule="auto"/>
              <w:jc w:val="both"/>
              <w:rPr>
                <w:b w:val="0"/>
                <w:iCs/>
                <w:caps w:val="0"/>
                <w:sz w:val="28"/>
                <w:szCs w:val="28"/>
                <w:lang w:val="uk-UA"/>
              </w:rPr>
            </w:pPr>
            <w:r w:rsidRPr="006458C4">
              <w:rPr>
                <w:b w:val="0"/>
                <w:i/>
                <w:iCs/>
                <w:caps w:val="0"/>
                <w:sz w:val="28"/>
                <w:szCs w:val="28"/>
                <w:lang w:val="uk-UA"/>
              </w:rPr>
              <w:t>Практичні завдання</w:t>
            </w:r>
            <w:r w:rsidRPr="00856E09">
              <w:rPr>
                <w:b w:val="0"/>
                <w:caps w:val="0"/>
                <w:sz w:val="28"/>
                <w:szCs w:val="28"/>
                <w:lang w:val="uk-UA"/>
              </w:rPr>
              <w:t>……………………………………………………………</w:t>
            </w:r>
          </w:p>
        </w:tc>
        <w:tc>
          <w:tcPr>
            <w:tcW w:w="516" w:type="dxa"/>
          </w:tcPr>
          <w:p w14:paraId="60490246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74</w:t>
            </w:r>
          </w:p>
          <w:p w14:paraId="6BE92B91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77</w:t>
            </w:r>
          </w:p>
          <w:p w14:paraId="6B394858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78</w:t>
            </w:r>
          </w:p>
        </w:tc>
      </w:tr>
      <w:tr w:rsidR="003A38AF" w:rsidRPr="00856E09" w14:paraId="116B7B18" w14:textId="77777777" w:rsidTr="00847C57">
        <w:tc>
          <w:tcPr>
            <w:tcW w:w="9338" w:type="dxa"/>
          </w:tcPr>
          <w:p w14:paraId="04BC5111" w14:textId="77777777" w:rsidR="003A38AF" w:rsidRPr="00856E09" w:rsidRDefault="003A38AF">
            <w:pPr>
              <w:jc w:val="both"/>
              <w:rPr>
                <w:sz w:val="28"/>
                <w:szCs w:val="28"/>
                <w:lang w:val="uk-UA"/>
              </w:rPr>
            </w:pPr>
            <w:r w:rsidRPr="00856E09">
              <w:rPr>
                <w:caps/>
                <w:sz w:val="28"/>
                <w:szCs w:val="28"/>
                <w:lang w:val="uk-UA"/>
              </w:rPr>
              <w:t>Т</w:t>
            </w:r>
            <w:r w:rsidRPr="00856E09">
              <w:rPr>
                <w:sz w:val="28"/>
                <w:szCs w:val="28"/>
                <w:lang w:val="uk-UA"/>
              </w:rPr>
              <w:t>ема 8</w:t>
            </w:r>
            <w:r>
              <w:rPr>
                <w:sz w:val="28"/>
                <w:szCs w:val="28"/>
                <w:lang w:val="uk-UA"/>
              </w:rPr>
              <w:t>.</w:t>
            </w:r>
            <w:r w:rsidRPr="00856E09">
              <w:rPr>
                <w:sz w:val="28"/>
                <w:szCs w:val="28"/>
                <w:lang w:val="uk-UA"/>
              </w:rPr>
              <w:t>Конденсовані системи гетероциклів та семичленні азотовмісні гетероцикли……………………………………………………………………….</w:t>
            </w:r>
          </w:p>
          <w:p w14:paraId="477EBF4F" w14:textId="77777777" w:rsidR="003A38AF" w:rsidRPr="006458C4" w:rsidRDefault="003A38AF">
            <w:pPr>
              <w:jc w:val="both"/>
              <w:rPr>
                <w:i/>
                <w:iCs/>
                <w:sz w:val="28"/>
                <w:szCs w:val="28"/>
                <w:lang w:val="uk-UA"/>
              </w:rPr>
            </w:pPr>
            <w:r w:rsidRPr="006458C4">
              <w:rPr>
                <w:i/>
                <w:iCs/>
                <w:sz w:val="28"/>
                <w:szCs w:val="28"/>
                <w:lang w:val="uk-UA"/>
              </w:rPr>
              <w:t>Тести для самоконтролю………………………………………………………</w:t>
            </w:r>
            <w:r>
              <w:rPr>
                <w:i/>
                <w:iCs/>
                <w:sz w:val="28"/>
                <w:szCs w:val="28"/>
                <w:lang w:val="uk-UA"/>
              </w:rPr>
              <w:t>……..</w:t>
            </w:r>
            <w:r w:rsidRPr="006458C4">
              <w:rPr>
                <w:i/>
                <w:iCs/>
                <w:sz w:val="28"/>
                <w:szCs w:val="28"/>
                <w:lang w:val="uk-UA"/>
              </w:rPr>
              <w:t>.</w:t>
            </w:r>
          </w:p>
          <w:p w14:paraId="647E1423" w14:textId="77777777" w:rsidR="003A38AF" w:rsidRPr="00856E09" w:rsidRDefault="003A38AF">
            <w:pPr>
              <w:jc w:val="both"/>
              <w:rPr>
                <w:iCs/>
                <w:sz w:val="28"/>
                <w:szCs w:val="28"/>
                <w:lang w:val="uk-UA"/>
              </w:rPr>
            </w:pPr>
            <w:r w:rsidRPr="006458C4">
              <w:rPr>
                <w:i/>
                <w:iCs/>
                <w:sz w:val="28"/>
                <w:szCs w:val="28"/>
                <w:lang w:val="uk-UA"/>
              </w:rPr>
              <w:t>Практичні завдання</w:t>
            </w:r>
            <w:r w:rsidRPr="00856E09">
              <w:rPr>
                <w:sz w:val="28"/>
                <w:szCs w:val="28"/>
                <w:lang w:val="uk-UA"/>
              </w:rPr>
              <w:t>……………………………………………………………</w:t>
            </w:r>
          </w:p>
        </w:tc>
        <w:tc>
          <w:tcPr>
            <w:tcW w:w="516" w:type="dxa"/>
          </w:tcPr>
          <w:p w14:paraId="53D765C5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</w:p>
          <w:p w14:paraId="0968155B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79</w:t>
            </w:r>
          </w:p>
          <w:p w14:paraId="7907EEEA" w14:textId="77777777" w:rsidR="003A38AF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81</w:t>
            </w:r>
          </w:p>
          <w:p w14:paraId="40658350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82</w:t>
            </w:r>
          </w:p>
        </w:tc>
      </w:tr>
      <w:tr w:rsidR="003A38AF" w:rsidRPr="00856E09" w14:paraId="48FEFCCC" w14:textId="77777777" w:rsidTr="00847C57">
        <w:tc>
          <w:tcPr>
            <w:tcW w:w="9338" w:type="dxa"/>
          </w:tcPr>
          <w:p w14:paraId="635DF1D4" w14:textId="77777777" w:rsidR="003A38AF" w:rsidRPr="00856E09" w:rsidRDefault="003A38AF">
            <w:pPr>
              <w:pStyle w:val="ac"/>
              <w:spacing w:line="240" w:lineRule="auto"/>
              <w:jc w:val="both"/>
              <w:rPr>
                <w:b w:val="0"/>
                <w:iCs/>
                <w:caps w:val="0"/>
                <w:sz w:val="28"/>
                <w:szCs w:val="28"/>
                <w:lang w:val="uk-UA"/>
              </w:rPr>
            </w:pPr>
            <w:r w:rsidRPr="00856E09">
              <w:rPr>
                <w:b w:val="0"/>
                <w:iCs/>
                <w:caps w:val="0"/>
                <w:sz w:val="28"/>
                <w:szCs w:val="28"/>
                <w:lang w:val="uk-UA"/>
              </w:rPr>
              <w:t>РЕКОМЕНДОВАНА ЛІТЕРАТУРА……………………………………………</w:t>
            </w:r>
          </w:p>
        </w:tc>
        <w:tc>
          <w:tcPr>
            <w:tcW w:w="516" w:type="dxa"/>
          </w:tcPr>
          <w:p w14:paraId="26132F01" w14:textId="77777777" w:rsidR="003A38AF" w:rsidRPr="00856E09" w:rsidRDefault="003A38AF">
            <w:pPr>
              <w:pStyle w:val="ac"/>
              <w:spacing w:line="240" w:lineRule="auto"/>
              <w:rPr>
                <w:b w:val="0"/>
                <w:bCs w:val="0"/>
                <w:caps w:val="0"/>
                <w:sz w:val="28"/>
                <w:szCs w:val="28"/>
                <w:lang w:val="uk-UA"/>
              </w:rPr>
            </w:pPr>
            <w:r>
              <w:rPr>
                <w:b w:val="0"/>
                <w:bCs w:val="0"/>
                <w:caps w:val="0"/>
                <w:sz w:val="28"/>
                <w:szCs w:val="28"/>
                <w:lang w:val="uk-UA"/>
              </w:rPr>
              <w:t>83</w:t>
            </w:r>
          </w:p>
        </w:tc>
      </w:tr>
    </w:tbl>
    <w:p w14:paraId="79350A3A" w14:textId="77777777" w:rsidR="003A38AF" w:rsidRPr="00856E09" w:rsidRDefault="003A38AF" w:rsidP="00675979">
      <w:pPr>
        <w:pStyle w:val="ac"/>
        <w:spacing w:line="240" w:lineRule="auto"/>
        <w:rPr>
          <w:b w:val="0"/>
          <w:spacing w:val="-2"/>
          <w:sz w:val="28"/>
          <w:szCs w:val="28"/>
          <w:highlight w:val="green"/>
          <w:lang w:val="uk-UA"/>
        </w:rPr>
      </w:pPr>
    </w:p>
    <w:p w14:paraId="02D65766" w14:textId="77777777" w:rsidR="003A38AF" w:rsidRPr="00856E09" w:rsidRDefault="003A38AF" w:rsidP="00675979">
      <w:pPr>
        <w:rPr>
          <w:bCs/>
          <w:caps/>
          <w:spacing w:val="-2"/>
          <w:sz w:val="28"/>
          <w:szCs w:val="28"/>
          <w:highlight w:val="green"/>
          <w:lang w:val="uk-UA"/>
        </w:rPr>
        <w:sectPr w:rsidR="003A38AF" w:rsidRPr="00856E09" w:rsidSect="00654159">
          <w:pgSz w:w="11906" w:h="16838"/>
          <w:pgMar w:top="1134" w:right="1134" w:bottom="1134" w:left="1134" w:header="709" w:footer="709" w:gutter="0"/>
          <w:cols w:space="720"/>
          <w:titlePg/>
        </w:sectPr>
      </w:pPr>
    </w:p>
    <w:p w14:paraId="73E38F23" w14:textId="77777777" w:rsidR="003A38AF" w:rsidRPr="00856E09" w:rsidRDefault="003A38AF" w:rsidP="00675979">
      <w:pPr>
        <w:pStyle w:val="ac"/>
        <w:spacing w:line="240" w:lineRule="auto"/>
        <w:rPr>
          <w:b w:val="0"/>
          <w:bCs w:val="0"/>
          <w:sz w:val="28"/>
          <w:szCs w:val="28"/>
          <w:lang w:val="uk-UA"/>
        </w:rPr>
      </w:pPr>
      <w:r w:rsidRPr="00856E09">
        <w:rPr>
          <w:b w:val="0"/>
          <w:bCs w:val="0"/>
          <w:sz w:val="28"/>
          <w:szCs w:val="28"/>
          <w:lang w:val="uk-UA"/>
        </w:rPr>
        <w:lastRenderedPageBreak/>
        <w:t>ВСТУП</w:t>
      </w:r>
    </w:p>
    <w:p w14:paraId="7BF71C90" w14:textId="77777777" w:rsidR="003A38AF" w:rsidRPr="00856E09" w:rsidRDefault="003A38AF" w:rsidP="00675979">
      <w:pPr>
        <w:pStyle w:val="ac"/>
        <w:spacing w:line="240" w:lineRule="auto"/>
        <w:rPr>
          <w:b w:val="0"/>
          <w:bCs w:val="0"/>
          <w:sz w:val="28"/>
          <w:szCs w:val="28"/>
          <w:lang w:val="uk-UA"/>
        </w:rPr>
      </w:pPr>
    </w:p>
    <w:p w14:paraId="520FB1FA" w14:textId="77777777" w:rsidR="003A38AF" w:rsidRPr="00856E09" w:rsidRDefault="003A38AF" w:rsidP="009C7834">
      <w:pPr>
        <w:pStyle w:val="ac"/>
        <w:spacing w:line="276" w:lineRule="auto"/>
        <w:ind w:firstLine="720"/>
        <w:jc w:val="both"/>
        <w:rPr>
          <w:b w:val="0"/>
          <w:bCs w:val="0"/>
          <w:caps w:val="0"/>
          <w:sz w:val="28"/>
          <w:szCs w:val="28"/>
          <w:lang w:val="uk-UA"/>
        </w:rPr>
      </w:pPr>
      <w:r w:rsidRPr="00856E09">
        <w:rPr>
          <w:b w:val="0"/>
          <w:bCs w:val="0"/>
          <w:caps w:val="0"/>
          <w:sz w:val="28"/>
          <w:szCs w:val="28"/>
          <w:lang w:val="uk-UA"/>
        </w:rPr>
        <w:t xml:space="preserve">Курс </w:t>
      </w:r>
      <w:r w:rsidRPr="00856E09">
        <w:rPr>
          <w:b w:val="0"/>
          <w:caps w:val="0"/>
          <w:sz w:val="28"/>
          <w:szCs w:val="28"/>
          <w:lang w:val="uk-UA"/>
        </w:rPr>
        <w:t xml:space="preserve">«Хімія гетероциклічних сполук» належить до циклу </w:t>
      </w:r>
      <w:r w:rsidRPr="006458C4">
        <w:rPr>
          <w:b w:val="0"/>
          <w:caps w:val="0"/>
          <w:sz w:val="28"/>
          <w:szCs w:val="28"/>
          <w:lang w:val="uk-UA"/>
        </w:rPr>
        <w:t>дисциплін професійної та практичної підготовки магістрів спеціальності «Хімія».</w:t>
      </w:r>
    </w:p>
    <w:p w14:paraId="3F2BB2CA" w14:textId="77777777" w:rsidR="003A38AF" w:rsidRPr="00856E09" w:rsidRDefault="003A38AF" w:rsidP="009C7834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Метою вивчення навчальної дисципліни «Хімія гетероциклічних сполук» набуття студентами знань про будову, властивості  та реакційну здатність гетероциклічних сполук і формування на цій основі передбачених програмою практичних умінь і навичок.</w:t>
      </w:r>
    </w:p>
    <w:p w14:paraId="0A76C99A" w14:textId="77777777" w:rsidR="003A38AF" w:rsidRPr="00856E09" w:rsidRDefault="003A38AF" w:rsidP="009C7834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Основним завданням дисципліни «Хімія гетероциклічних сполук» є вивчення класифікації, номенклатури, способів одержання, фізичних, хімічних властивостей гетероциклічних сполук.</w:t>
      </w:r>
    </w:p>
    <w:p w14:paraId="0A20C0BC" w14:textId="77777777" w:rsidR="003A38AF" w:rsidRPr="00856E09" w:rsidRDefault="003A38AF" w:rsidP="009C7834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Основою для засвоєння курсу «Хімія гетероциклічних сполук» є такі навчальні дисципліни, як «Техніка експерименту», «Неорганічна хімія», «Аналітична хімія», «Органічна хімія».</w:t>
      </w:r>
    </w:p>
    <w:p w14:paraId="258EB115" w14:textId="77777777" w:rsidR="003A38AF" w:rsidRPr="00856E09" w:rsidRDefault="003A38AF" w:rsidP="009C7834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Своєю чергою засвоєння основ курсу «Хімія гетероциклічних сполук» забезпечує успішність вивчення таких навчальних дисциплін, як «Хімія лікарських засобів», «Функціональний та елементний аналіз».</w:t>
      </w:r>
    </w:p>
    <w:p w14:paraId="6E2C42BA" w14:textId="77777777" w:rsidR="003A38AF" w:rsidRPr="00856E09" w:rsidRDefault="003A38AF" w:rsidP="009C7834">
      <w:pPr>
        <w:pStyle w:val="2"/>
        <w:spacing w:line="276" w:lineRule="auto"/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Згідно з вимогами освітньо-професійної програми студенти повинні у результаті вивчення дисципліни «Хімія гетероциклічних сполук» досягти таких результатів навчання (компетентностей): </w:t>
      </w:r>
    </w:p>
    <w:p w14:paraId="3308BA14" w14:textId="77777777" w:rsidR="003A38AF" w:rsidRPr="00856E09" w:rsidRDefault="003A38AF" w:rsidP="009C7834">
      <w:pPr>
        <w:pStyle w:val="2"/>
        <w:spacing w:line="276" w:lineRule="auto"/>
        <w:ind w:left="0" w:firstLine="709"/>
        <w:jc w:val="both"/>
        <w:rPr>
          <w:spacing w:val="-4"/>
          <w:sz w:val="28"/>
          <w:szCs w:val="28"/>
          <w:lang w:val="uk-UA"/>
        </w:rPr>
      </w:pPr>
      <w:r w:rsidRPr="00856E09">
        <w:rPr>
          <w:spacing w:val="-4"/>
          <w:sz w:val="28"/>
          <w:szCs w:val="28"/>
          <w:lang w:val="uk-UA"/>
        </w:rPr>
        <w:t>− уміння орієнтуватися в особливостях електронної будови гетероциклічних сполук;</w:t>
      </w:r>
    </w:p>
    <w:p w14:paraId="70D7694E" w14:textId="77777777" w:rsidR="003A38AF" w:rsidRPr="00856E09" w:rsidRDefault="003A38AF" w:rsidP="009C7834">
      <w:pPr>
        <w:pStyle w:val="2"/>
        <w:spacing w:line="276" w:lineRule="auto"/>
        <w:ind w:left="0" w:firstLine="709"/>
        <w:jc w:val="both"/>
        <w:rPr>
          <w:spacing w:val="1"/>
          <w:sz w:val="28"/>
          <w:szCs w:val="28"/>
          <w:lang w:val="uk-UA"/>
        </w:rPr>
      </w:pPr>
      <w:r w:rsidRPr="00856E09">
        <w:rPr>
          <w:spacing w:val="-4"/>
          <w:sz w:val="28"/>
          <w:szCs w:val="28"/>
          <w:lang w:val="uk-UA"/>
        </w:rPr>
        <w:t>− обґрунтовувати механізми хімічних реакцій гетероциклічних сполук, які пояснюють їх хімічні властивості</w:t>
      </w:r>
      <w:r w:rsidRPr="00856E09">
        <w:rPr>
          <w:spacing w:val="1"/>
          <w:sz w:val="28"/>
          <w:szCs w:val="28"/>
          <w:lang w:val="uk-UA"/>
        </w:rPr>
        <w:t>;</w:t>
      </w:r>
    </w:p>
    <w:p w14:paraId="12EFBF96" w14:textId="77777777" w:rsidR="003A38AF" w:rsidRPr="00856E09" w:rsidRDefault="003A38AF" w:rsidP="009C7834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856E09">
        <w:rPr>
          <w:spacing w:val="1"/>
          <w:sz w:val="28"/>
          <w:szCs w:val="28"/>
          <w:lang w:val="uk-UA"/>
        </w:rPr>
        <w:t>− володіти сучасними методиками д</w:t>
      </w:r>
      <w:r w:rsidRPr="00856E09">
        <w:rPr>
          <w:sz w:val="28"/>
          <w:szCs w:val="28"/>
          <w:lang w:val="uk-UA"/>
        </w:rPr>
        <w:t>обування гетероциклів;</w:t>
      </w:r>
    </w:p>
    <w:p w14:paraId="1295A6DA" w14:textId="77777777" w:rsidR="003A38AF" w:rsidRPr="00856E09" w:rsidRDefault="003A38AF" w:rsidP="009C7834">
      <w:pPr>
        <w:spacing w:line="276" w:lineRule="auto"/>
        <w:ind w:firstLine="709"/>
        <w:jc w:val="both"/>
        <w:rPr>
          <w:rStyle w:val="hps"/>
          <w:lang w:val="uk-UA"/>
        </w:rPr>
      </w:pPr>
      <w:r w:rsidRPr="00856E09">
        <w:rPr>
          <w:spacing w:val="1"/>
          <w:sz w:val="28"/>
          <w:szCs w:val="28"/>
          <w:lang w:val="uk-UA"/>
        </w:rPr>
        <w:t xml:space="preserve">− </w:t>
      </w:r>
      <w:r w:rsidRPr="00856E09">
        <w:rPr>
          <w:sz w:val="28"/>
          <w:szCs w:val="28"/>
          <w:lang w:val="uk-UA"/>
        </w:rPr>
        <w:t>володіти теоретичними знаннями про основні похідні гетероциклічних сполук</w:t>
      </w:r>
      <w:r w:rsidRPr="00856E09">
        <w:rPr>
          <w:spacing w:val="1"/>
          <w:sz w:val="28"/>
          <w:szCs w:val="28"/>
          <w:lang w:val="uk-UA"/>
        </w:rPr>
        <w:t>;</w:t>
      </w:r>
    </w:p>
    <w:p w14:paraId="122EA601" w14:textId="77777777" w:rsidR="003A38AF" w:rsidRPr="00856E09" w:rsidRDefault="003A38AF" w:rsidP="009C7834">
      <w:pPr>
        <w:pStyle w:val="3"/>
        <w:spacing w:line="276" w:lineRule="auto"/>
      </w:pPr>
      <w:r w:rsidRPr="00856E09">
        <w:rPr>
          <w:rStyle w:val="hps"/>
          <w:b w:val="0"/>
          <w:sz w:val="28"/>
          <w:szCs w:val="28"/>
        </w:rPr>
        <w:t>− володіти</w:t>
      </w:r>
      <w:r w:rsidR="003B0436">
        <w:rPr>
          <w:rStyle w:val="hps"/>
          <w:b w:val="0"/>
          <w:sz w:val="28"/>
          <w:szCs w:val="28"/>
        </w:rPr>
        <w:t xml:space="preserve"> </w:t>
      </w:r>
      <w:r w:rsidRPr="00856E09">
        <w:rPr>
          <w:rStyle w:val="hps"/>
          <w:b w:val="0"/>
          <w:sz w:val="28"/>
          <w:szCs w:val="28"/>
        </w:rPr>
        <w:t>навичками планування</w:t>
      </w:r>
      <w:r w:rsidR="003B0436">
        <w:rPr>
          <w:rStyle w:val="hps"/>
          <w:b w:val="0"/>
          <w:sz w:val="28"/>
          <w:szCs w:val="28"/>
        </w:rPr>
        <w:t xml:space="preserve"> </w:t>
      </w:r>
      <w:r w:rsidRPr="00856E09">
        <w:rPr>
          <w:rStyle w:val="hps"/>
          <w:b w:val="0"/>
          <w:sz w:val="28"/>
          <w:szCs w:val="28"/>
        </w:rPr>
        <w:t>та</w:t>
      </w:r>
      <w:r w:rsidR="003B0436">
        <w:rPr>
          <w:rStyle w:val="hps"/>
          <w:b w:val="0"/>
          <w:sz w:val="28"/>
          <w:szCs w:val="28"/>
        </w:rPr>
        <w:t xml:space="preserve"> </w:t>
      </w:r>
      <w:r w:rsidRPr="00856E09">
        <w:rPr>
          <w:rStyle w:val="hps"/>
          <w:b w:val="0"/>
          <w:sz w:val="28"/>
          <w:szCs w:val="28"/>
        </w:rPr>
        <w:t>перевірки хімічних властивостей гетероциклічних сполук</w:t>
      </w:r>
      <w:r w:rsidRPr="00856E09">
        <w:t>;</w:t>
      </w:r>
    </w:p>
    <w:p w14:paraId="22A33FAB" w14:textId="77777777" w:rsidR="003A38AF" w:rsidRPr="00856E09" w:rsidRDefault="003A38AF" w:rsidP="009C7834">
      <w:pPr>
        <w:pStyle w:val="20"/>
        <w:spacing w:line="276" w:lineRule="auto"/>
      </w:pPr>
      <w:r w:rsidRPr="00856E09">
        <w:rPr>
          <w:rStyle w:val="hps"/>
          <w:b w:val="0"/>
          <w:sz w:val="28"/>
          <w:szCs w:val="28"/>
        </w:rPr>
        <w:t>− застосовувати набуті знання</w:t>
      </w:r>
      <w:r w:rsidR="003B0436">
        <w:rPr>
          <w:rStyle w:val="hps"/>
          <w:b w:val="0"/>
          <w:sz w:val="28"/>
          <w:szCs w:val="28"/>
        </w:rPr>
        <w:t xml:space="preserve"> </w:t>
      </w:r>
      <w:r w:rsidRPr="00856E09">
        <w:rPr>
          <w:rStyle w:val="hps"/>
          <w:b w:val="0"/>
          <w:sz w:val="28"/>
          <w:szCs w:val="28"/>
        </w:rPr>
        <w:t>для</w:t>
      </w:r>
      <w:r w:rsidR="003B0436">
        <w:rPr>
          <w:rStyle w:val="hps"/>
          <w:b w:val="0"/>
          <w:sz w:val="28"/>
          <w:szCs w:val="28"/>
        </w:rPr>
        <w:t xml:space="preserve"> </w:t>
      </w:r>
      <w:r w:rsidRPr="00856E09">
        <w:rPr>
          <w:rStyle w:val="hps"/>
          <w:b w:val="0"/>
          <w:sz w:val="28"/>
          <w:szCs w:val="28"/>
        </w:rPr>
        <w:t>постановки та</w:t>
      </w:r>
      <w:r w:rsidR="003B0436">
        <w:rPr>
          <w:rStyle w:val="hps"/>
          <w:b w:val="0"/>
          <w:sz w:val="28"/>
          <w:szCs w:val="28"/>
        </w:rPr>
        <w:t xml:space="preserve"> </w:t>
      </w:r>
      <w:r w:rsidRPr="00856E09">
        <w:rPr>
          <w:rStyle w:val="hps"/>
          <w:b w:val="0"/>
          <w:sz w:val="28"/>
          <w:szCs w:val="28"/>
        </w:rPr>
        <w:t>проведення</w:t>
      </w:r>
      <w:r w:rsidR="003B0436">
        <w:rPr>
          <w:rStyle w:val="hps"/>
          <w:b w:val="0"/>
          <w:sz w:val="28"/>
          <w:szCs w:val="28"/>
        </w:rPr>
        <w:t xml:space="preserve"> </w:t>
      </w:r>
      <w:r w:rsidRPr="00856E09">
        <w:rPr>
          <w:rStyle w:val="hps"/>
          <w:b w:val="0"/>
          <w:sz w:val="28"/>
          <w:szCs w:val="28"/>
        </w:rPr>
        <w:t>експериментальної</w:t>
      </w:r>
      <w:r w:rsidR="003B0436">
        <w:rPr>
          <w:rStyle w:val="hps"/>
          <w:b w:val="0"/>
          <w:sz w:val="28"/>
          <w:szCs w:val="28"/>
        </w:rPr>
        <w:t xml:space="preserve"> </w:t>
      </w:r>
      <w:r w:rsidRPr="00856E09">
        <w:rPr>
          <w:rStyle w:val="hps"/>
          <w:b w:val="0"/>
          <w:sz w:val="28"/>
          <w:szCs w:val="28"/>
        </w:rPr>
        <w:t>роботи</w:t>
      </w:r>
      <w:r w:rsidRPr="00856E09">
        <w:t>.</w:t>
      </w:r>
    </w:p>
    <w:p w14:paraId="6BCE4BA6" w14:textId="77777777" w:rsidR="003A38AF" w:rsidRPr="00856E09" w:rsidRDefault="003A38AF" w:rsidP="009C7834">
      <w:pPr>
        <w:spacing w:line="276" w:lineRule="auto"/>
        <w:ind w:firstLine="720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Запропонований авторами навчальний посібник сприятиме засвоєнню програмного матеріалу навчальної дисципліни та набуттю необхідних практичних умінь і навичок.</w:t>
      </w:r>
    </w:p>
    <w:p w14:paraId="643918E9" w14:textId="77777777" w:rsidR="003A38AF" w:rsidRPr="00856E09" w:rsidRDefault="003A38AF" w:rsidP="009C7834">
      <w:pPr>
        <w:ind w:firstLine="720"/>
        <w:jc w:val="both"/>
        <w:rPr>
          <w:sz w:val="28"/>
          <w:szCs w:val="28"/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7D7D9B5A" w14:textId="77777777" w:rsidR="003A38AF" w:rsidRPr="00856E09" w:rsidRDefault="003A38AF" w:rsidP="00675979">
      <w:pPr>
        <w:pStyle w:val="ac"/>
        <w:spacing w:line="240" w:lineRule="auto"/>
        <w:rPr>
          <w:sz w:val="28"/>
          <w:szCs w:val="28"/>
          <w:lang w:val="uk-UA" w:eastAsia="ar-SA"/>
        </w:rPr>
      </w:pPr>
      <w:r w:rsidRPr="00856E09">
        <w:rPr>
          <w:sz w:val="28"/>
          <w:szCs w:val="28"/>
          <w:lang w:val="uk-UA" w:eastAsia="ar-SA"/>
        </w:rPr>
        <w:lastRenderedPageBreak/>
        <w:t>Розділ 1</w:t>
      </w:r>
    </w:p>
    <w:p w14:paraId="56BDBD6F" w14:textId="77777777" w:rsidR="003A38AF" w:rsidRPr="00856E09" w:rsidRDefault="003A38AF" w:rsidP="006B5A0D">
      <w:pPr>
        <w:pStyle w:val="ac"/>
        <w:spacing w:line="240" w:lineRule="auto"/>
        <w:rPr>
          <w:sz w:val="28"/>
          <w:szCs w:val="28"/>
          <w:lang w:val="uk-UA" w:eastAsia="ar-SA"/>
        </w:rPr>
      </w:pPr>
      <w:r w:rsidRPr="00856E09">
        <w:rPr>
          <w:sz w:val="28"/>
          <w:szCs w:val="28"/>
          <w:lang w:val="uk-UA" w:eastAsia="ar-SA"/>
        </w:rPr>
        <w:t xml:space="preserve">Трьох-, чотирьох- та п’ятичленні </w:t>
      </w:r>
    </w:p>
    <w:p w14:paraId="48194156" w14:textId="77777777" w:rsidR="003A38AF" w:rsidRPr="00856E09" w:rsidRDefault="003A38AF" w:rsidP="006B5A0D">
      <w:pPr>
        <w:pStyle w:val="ac"/>
        <w:spacing w:line="240" w:lineRule="auto"/>
        <w:rPr>
          <w:sz w:val="28"/>
          <w:szCs w:val="28"/>
          <w:lang w:val="uk-UA" w:eastAsia="ar-SA"/>
        </w:rPr>
      </w:pPr>
      <w:r w:rsidRPr="00856E09">
        <w:rPr>
          <w:sz w:val="28"/>
          <w:szCs w:val="28"/>
          <w:lang w:val="uk-UA" w:eastAsia="ar-SA"/>
        </w:rPr>
        <w:t>гетероциклічні сполуки</w:t>
      </w:r>
    </w:p>
    <w:p w14:paraId="0BEC5D4E" w14:textId="77777777" w:rsidR="003A38AF" w:rsidRPr="00856E09" w:rsidRDefault="003A38AF" w:rsidP="006B5A0D">
      <w:pPr>
        <w:tabs>
          <w:tab w:val="left" w:pos="709"/>
        </w:tabs>
        <w:jc w:val="center"/>
        <w:rPr>
          <w:i/>
          <w:caps/>
          <w:sz w:val="28"/>
          <w:szCs w:val="28"/>
          <w:u w:val="single"/>
          <w:lang w:val="uk-UA"/>
        </w:rPr>
      </w:pPr>
    </w:p>
    <w:p w14:paraId="05C443BE" w14:textId="77777777" w:rsidR="003A38AF" w:rsidRPr="00856E09" w:rsidRDefault="003A38AF" w:rsidP="006B5A0D">
      <w:pPr>
        <w:tabs>
          <w:tab w:val="left" w:pos="709"/>
        </w:tabs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Тема 1. Вступ до хімії гетероциклічних сполук</w:t>
      </w:r>
    </w:p>
    <w:p w14:paraId="556791A9" w14:textId="77777777" w:rsidR="003A38AF" w:rsidRPr="00856E09" w:rsidRDefault="003A38AF" w:rsidP="006B5A0D">
      <w:pPr>
        <w:pStyle w:val="ac"/>
        <w:spacing w:line="240" w:lineRule="auto"/>
        <w:rPr>
          <w:caps w:val="0"/>
          <w:sz w:val="28"/>
          <w:szCs w:val="28"/>
          <w:lang w:val="uk-UA"/>
        </w:rPr>
      </w:pPr>
    </w:p>
    <w:p w14:paraId="014BDEBC" w14:textId="77777777" w:rsidR="003A38AF" w:rsidRPr="00856E09" w:rsidRDefault="003A38AF" w:rsidP="006B5A0D">
      <w:pPr>
        <w:pStyle w:val="ac"/>
        <w:spacing w:line="240" w:lineRule="auto"/>
        <w:ind w:firstLine="720"/>
        <w:jc w:val="both"/>
        <w:rPr>
          <w:b w:val="0"/>
          <w:caps w:val="0"/>
          <w:sz w:val="28"/>
          <w:szCs w:val="28"/>
          <w:lang w:val="uk-UA"/>
        </w:rPr>
      </w:pPr>
      <w:r w:rsidRPr="00856E09">
        <w:rPr>
          <w:caps w:val="0"/>
          <w:sz w:val="28"/>
          <w:szCs w:val="28"/>
          <w:lang w:val="uk-UA"/>
        </w:rPr>
        <w:t xml:space="preserve">Мета: </w:t>
      </w:r>
      <w:r w:rsidRPr="00856E09">
        <w:rPr>
          <w:b w:val="0"/>
          <w:caps w:val="0"/>
          <w:sz w:val="28"/>
          <w:szCs w:val="28"/>
          <w:lang w:val="uk-UA"/>
        </w:rPr>
        <w:t>вивчення</w:t>
      </w:r>
      <w:r w:rsidR="003B0436">
        <w:rPr>
          <w:b w:val="0"/>
          <w:caps w:val="0"/>
          <w:sz w:val="28"/>
          <w:szCs w:val="28"/>
          <w:lang w:val="uk-UA"/>
        </w:rPr>
        <w:t xml:space="preserve"> </w:t>
      </w:r>
      <w:r w:rsidRPr="00856E09">
        <w:rPr>
          <w:b w:val="0"/>
          <w:caps w:val="0"/>
          <w:sz w:val="28"/>
          <w:szCs w:val="28"/>
          <w:lang w:val="uk-UA"/>
        </w:rPr>
        <w:t>будови гетероциклічних сполук та ознайомлення з їх  класифікацією.</w:t>
      </w:r>
    </w:p>
    <w:p w14:paraId="56AC79B5" w14:textId="77777777" w:rsidR="003A38AF" w:rsidRPr="00856E09" w:rsidRDefault="003A38AF" w:rsidP="006B5A0D">
      <w:pPr>
        <w:pStyle w:val="ac"/>
        <w:spacing w:line="240" w:lineRule="auto"/>
        <w:rPr>
          <w:b w:val="0"/>
          <w:caps w:val="0"/>
          <w:sz w:val="28"/>
          <w:szCs w:val="28"/>
          <w:lang w:val="uk-UA"/>
        </w:rPr>
      </w:pPr>
    </w:p>
    <w:p w14:paraId="31C6036D" w14:textId="77777777" w:rsidR="003A38AF" w:rsidRPr="00856E09" w:rsidRDefault="003A38AF" w:rsidP="006B5A0D">
      <w:pPr>
        <w:pStyle w:val="ac"/>
        <w:spacing w:line="240" w:lineRule="auto"/>
        <w:rPr>
          <w:b w:val="0"/>
          <w:i/>
          <w:caps w:val="0"/>
          <w:sz w:val="28"/>
          <w:szCs w:val="28"/>
          <w:lang w:val="uk-UA"/>
        </w:rPr>
      </w:pPr>
      <w:r w:rsidRPr="00856E09">
        <w:rPr>
          <w:b w:val="0"/>
          <w:i/>
          <w:caps w:val="0"/>
          <w:sz w:val="28"/>
          <w:szCs w:val="28"/>
          <w:lang w:val="uk-UA"/>
        </w:rPr>
        <w:t>План</w:t>
      </w:r>
    </w:p>
    <w:p w14:paraId="147E366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1. Класифікація гетероциклічних сполук.</w:t>
      </w:r>
    </w:p>
    <w:p w14:paraId="48F9E409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2. Номенклатура гетероциклічних сполук.</w:t>
      </w:r>
    </w:p>
    <w:p w14:paraId="35AE0636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70311065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Ключові терміни та поняття:</w:t>
      </w:r>
      <w:r w:rsidRPr="00856E09">
        <w:rPr>
          <w:sz w:val="28"/>
          <w:szCs w:val="28"/>
          <w:lang w:val="uk-UA"/>
        </w:rPr>
        <w:t xml:space="preserve"> гетероциклічні сполуки</w:t>
      </w:r>
      <w:r w:rsidRPr="003B0436">
        <w:rPr>
          <w:sz w:val="28"/>
          <w:szCs w:val="28"/>
          <w:lang w:val="uk-UA"/>
        </w:rPr>
        <w:t xml:space="preserve">, </w:t>
      </w:r>
      <w:r w:rsidRPr="00856E09">
        <w:rPr>
          <w:sz w:val="28"/>
          <w:szCs w:val="28"/>
          <w:lang w:val="uk-UA"/>
        </w:rPr>
        <w:t>гетероатом</w:t>
      </w:r>
      <w:r w:rsidRPr="00856E09">
        <w:rPr>
          <w:b/>
          <w:sz w:val="28"/>
          <w:szCs w:val="28"/>
          <w:lang w:val="uk-UA"/>
        </w:rPr>
        <w:t xml:space="preserve">, </w:t>
      </w:r>
      <w:r w:rsidRPr="00856E09">
        <w:rPr>
          <w:sz w:val="28"/>
          <w:szCs w:val="28"/>
          <w:lang w:val="uk-UA"/>
        </w:rPr>
        <w:t>т</w:t>
      </w:r>
      <w:r w:rsidRPr="00856E09">
        <w:rPr>
          <w:sz w:val="28"/>
          <w:szCs w:val="28"/>
          <w:lang w:val="uk-UA" w:eastAsia="ar-SA"/>
        </w:rPr>
        <w:t>рьох-, чотирьох,</w:t>
      </w:r>
      <w:r w:rsidRPr="00856E09">
        <w:rPr>
          <w:sz w:val="28"/>
          <w:lang w:val="uk-UA"/>
        </w:rPr>
        <w:t xml:space="preserve"> п’яти-, шестичленні гетероцикли, назви гетероциклів.</w:t>
      </w:r>
    </w:p>
    <w:p w14:paraId="254ED72C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5CA17CCA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1. Класифікація гетероциклічних сполук</w:t>
      </w:r>
    </w:p>
    <w:p w14:paraId="3A3D2800" w14:textId="77777777" w:rsidR="003A38AF" w:rsidRPr="00856E09" w:rsidRDefault="003A38AF" w:rsidP="00675979">
      <w:pPr>
        <w:ind w:firstLine="709"/>
        <w:rPr>
          <w:b/>
          <w:sz w:val="28"/>
          <w:szCs w:val="28"/>
          <w:u w:val="single"/>
          <w:lang w:val="uk-UA"/>
        </w:rPr>
      </w:pPr>
    </w:p>
    <w:p w14:paraId="573460F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Гетероциклічні сполуки</w:t>
      </w:r>
      <w:r w:rsidR="003B0436">
        <w:rPr>
          <w:b/>
          <w:i/>
          <w:sz w:val="28"/>
          <w:szCs w:val="28"/>
          <w:lang w:val="uk-UA"/>
        </w:rPr>
        <w:t xml:space="preserve"> </w:t>
      </w:r>
      <w:r w:rsidRPr="00856E09">
        <w:rPr>
          <w:rFonts w:ascii="Arial Unicode MS" w:cs="Arial Unicode MS"/>
          <w:sz w:val="28"/>
          <w:szCs w:val="28"/>
          <w:lang w:val="uk-UA"/>
        </w:rPr>
        <w:t>–</w:t>
      </w:r>
      <w:r w:rsidR="003B0436">
        <w:rPr>
          <w:rFonts w:ascii="Arial Unicode MS" w:cs="Arial Unicode MS"/>
          <w:sz w:val="28"/>
          <w:szCs w:val="28"/>
          <w:lang w:val="uk-UA"/>
        </w:rPr>
        <w:t xml:space="preserve"> </w:t>
      </w:r>
      <w:r w:rsidRPr="00856E09">
        <w:rPr>
          <w:sz w:val="28"/>
          <w:szCs w:val="28"/>
          <w:lang w:val="uk-UA"/>
        </w:rPr>
        <w:t xml:space="preserve">органічні речовини, що мають цикли, до складу яких окрім атомів Карбону входять один або декілька атомів інших елементів (гетероатомів), а саме: Оксиген, Нітроген, Сульфур. </w:t>
      </w:r>
    </w:p>
    <w:p w14:paraId="0F77C85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Гетероциклічні сполуки класифікують у залежності від: </w:t>
      </w:r>
    </w:p>
    <w:p w14:paraId="014D230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1) розміру циклу (трьох-, чотирьох-, п’яти-, шести- та семичленні гетероцикли);</w:t>
      </w:r>
    </w:p>
    <w:p w14:paraId="07445A5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2) природи гетероатомів (оксигено-, нітрогено-, сульфуровмісні);</w:t>
      </w:r>
    </w:p>
    <w:p w14:paraId="644B97C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3) кількості гетероатомів (з одним гетероатомом, з двома, трьома, чотирьма, гетероатомами);</w:t>
      </w:r>
    </w:p>
    <w:p w14:paraId="430B55A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4) насиченості циклу (насичені, ненасичені, ароматичні).</w:t>
      </w:r>
    </w:p>
    <w:p w14:paraId="24E2808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068804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Гетероциклічні сполуки входять до складу таких природних речовин, як хлорофіл, гемоглобін, вітаміни, алкалоїди, нуклеїнові кислоти, ферменти та ін.</w:t>
      </w:r>
    </w:p>
    <w:p w14:paraId="640CD13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Гетероциклічні сполуки мають високу біологічну активність, тому більше половини всіх лікарських речовин містять у своїй структурі гетероциклічні фрагменти.</w:t>
      </w:r>
    </w:p>
    <w:p w14:paraId="5AC427FD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323F0767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2. Номенклатура гетероциклічних сполук</w:t>
      </w:r>
    </w:p>
    <w:p w14:paraId="370BC2E0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593FD7A7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Для гетероциклічних сполук застосовують тривіальні та систематичні назви. </w:t>
      </w:r>
    </w:p>
    <w:p w14:paraId="0140F810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При побудові систематичних назв гетероциклів за номенклатурними правилами ІЮПАК враховується природа та кількість гетероатомів, а також розмір циклу та міра його насиченості.</w:t>
      </w:r>
    </w:p>
    <w:p w14:paraId="347941D9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При цьому природу гетероатому визначають у префіксі, розмір циклу </w:t>
      </w: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br/>
        <w:t xml:space="preserve">в корені, а ступінь насиченості </w:t>
      </w:r>
      <w:r w:rsidRPr="00856E09">
        <w:rPr>
          <w:rFonts w:ascii="Arial Unicode MS" w:cs="Arial Unicode MS"/>
          <w:bCs/>
          <w:sz w:val="28"/>
          <w:lang w:val="uk-UA"/>
        </w:rPr>
        <w:t>-</w:t>
      </w:r>
      <w:r w:rsidRPr="00856E09">
        <w:rPr>
          <w:bCs/>
          <w:sz w:val="28"/>
          <w:lang w:val="uk-UA"/>
        </w:rPr>
        <w:t xml:space="preserve"> у суфіксі назви.</w:t>
      </w:r>
    </w:p>
    <w:p w14:paraId="2ADFF8FA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lastRenderedPageBreak/>
        <w:t>Для позначання гетероатомів O, S і N використовують префікси:</w:t>
      </w:r>
    </w:p>
    <w:p w14:paraId="6D5F5750" w14:textId="77777777" w:rsidR="003A38AF" w:rsidRPr="00856E09" w:rsidRDefault="003A38AF" w:rsidP="00A5326C">
      <w:pPr>
        <w:numPr>
          <w:ilvl w:val="0"/>
          <w:numId w:val="7"/>
        </w:numPr>
        <w:jc w:val="both"/>
        <w:rPr>
          <w:bCs/>
          <w:sz w:val="28"/>
          <w:lang w:val="uk-UA"/>
        </w:rPr>
      </w:pPr>
      <w:r w:rsidRPr="00856E09">
        <w:rPr>
          <w:bCs/>
          <w:i/>
          <w:sz w:val="28"/>
          <w:lang w:val="uk-UA"/>
        </w:rPr>
        <w:t>окса</w:t>
      </w:r>
      <w:r w:rsidRPr="00856E09">
        <w:rPr>
          <w:bCs/>
          <w:sz w:val="28"/>
          <w:lang w:val="uk-UA"/>
        </w:rPr>
        <w:t>- (O);</w:t>
      </w:r>
    </w:p>
    <w:p w14:paraId="7DA57B00" w14:textId="77777777" w:rsidR="003A38AF" w:rsidRPr="00856E09" w:rsidRDefault="003A38AF" w:rsidP="00A5326C">
      <w:pPr>
        <w:numPr>
          <w:ilvl w:val="0"/>
          <w:numId w:val="7"/>
        </w:numPr>
        <w:jc w:val="both"/>
        <w:rPr>
          <w:bCs/>
          <w:sz w:val="28"/>
          <w:lang w:val="uk-UA"/>
        </w:rPr>
      </w:pPr>
      <w:r w:rsidRPr="00856E09">
        <w:rPr>
          <w:bCs/>
          <w:i/>
          <w:sz w:val="28"/>
          <w:lang w:val="uk-UA"/>
        </w:rPr>
        <w:t>тіа</w:t>
      </w:r>
      <w:r w:rsidRPr="00856E09">
        <w:rPr>
          <w:bCs/>
          <w:sz w:val="28"/>
          <w:lang w:val="uk-UA"/>
        </w:rPr>
        <w:t>- (S);</w:t>
      </w:r>
    </w:p>
    <w:p w14:paraId="506CBCFD" w14:textId="77777777" w:rsidR="003A38AF" w:rsidRPr="00856E09" w:rsidRDefault="003A38AF" w:rsidP="00A5326C">
      <w:pPr>
        <w:numPr>
          <w:ilvl w:val="0"/>
          <w:numId w:val="7"/>
        </w:numPr>
        <w:jc w:val="both"/>
        <w:rPr>
          <w:bCs/>
          <w:sz w:val="28"/>
          <w:lang w:val="uk-UA"/>
        </w:rPr>
      </w:pPr>
      <w:r w:rsidRPr="00856E09">
        <w:rPr>
          <w:bCs/>
          <w:i/>
          <w:sz w:val="28"/>
          <w:lang w:val="uk-UA"/>
        </w:rPr>
        <w:t>аза</w:t>
      </w:r>
      <w:r w:rsidRPr="00856E09">
        <w:rPr>
          <w:bCs/>
          <w:sz w:val="28"/>
          <w:lang w:val="uk-UA"/>
        </w:rPr>
        <w:t>- (N).</w:t>
      </w:r>
    </w:p>
    <w:p w14:paraId="769B17D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Перед голосною букву «а» опускають.</w:t>
      </w:r>
    </w:p>
    <w:p w14:paraId="36EE7C75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Розмір циклу позначають коренями:</w:t>
      </w:r>
    </w:p>
    <w:p w14:paraId="762956F6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t xml:space="preserve"> -</w:t>
      </w:r>
      <w:r w:rsidRPr="00856E09">
        <w:rPr>
          <w:bCs/>
          <w:i/>
          <w:sz w:val="28"/>
          <w:lang w:val="uk-UA"/>
        </w:rPr>
        <w:t>ир або- ір</w:t>
      </w:r>
      <w:r w:rsidRPr="00856E09">
        <w:rPr>
          <w:bCs/>
          <w:sz w:val="28"/>
          <w:lang w:val="uk-UA"/>
        </w:rPr>
        <w:t xml:space="preserve"> (трьох-);</w:t>
      </w:r>
    </w:p>
    <w:p w14:paraId="2AFA1FFE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t xml:space="preserve"> -</w:t>
      </w:r>
      <w:r w:rsidRPr="00856E09">
        <w:rPr>
          <w:bCs/>
          <w:i/>
          <w:sz w:val="28"/>
          <w:lang w:val="uk-UA"/>
        </w:rPr>
        <w:t>ет</w:t>
      </w:r>
      <w:r w:rsidRPr="00856E09">
        <w:rPr>
          <w:bCs/>
          <w:sz w:val="28"/>
          <w:lang w:val="uk-UA"/>
        </w:rPr>
        <w:t>- або -</w:t>
      </w:r>
      <w:r w:rsidRPr="00856E09">
        <w:rPr>
          <w:bCs/>
          <w:i/>
          <w:sz w:val="28"/>
          <w:lang w:val="uk-UA"/>
        </w:rPr>
        <w:t>єт</w:t>
      </w:r>
      <w:r w:rsidRPr="00856E09">
        <w:rPr>
          <w:bCs/>
          <w:sz w:val="28"/>
          <w:lang w:val="uk-UA"/>
        </w:rPr>
        <w:t xml:space="preserve"> (чотирьох-);</w:t>
      </w:r>
    </w:p>
    <w:p w14:paraId="58AA1A3B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t xml:space="preserve"> -</w:t>
      </w:r>
      <w:r w:rsidRPr="00856E09">
        <w:rPr>
          <w:bCs/>
          <w:i/>
          <w:sz w:val="28"/>
          <w:lang w:val="uk-UA"/>
        </w:rPr>
        <w:t>ол</w:t>
      </w:r>
      <w:r w:rsidRPr="00856E09">
        <w:rPr>
          <w:bCs/>
          <w:sz w:val="28"/>
          <w:lang w:val="uk-UA"/>
        </w:rPr>
        <w:t>- (п’яти-);</w:t>
      </w:r>
    </w:p>
    <w:p w14:paraId="10BD23CD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t xml:space="preserve"> -</w:t>
      </w:r>
      <w:r w:rsidRPr="00856E09">
        <w:rPr>
          <w:bCs/>
          <w:i/>
          <w:sz w:val="28"/>
          <w:lang w:val="uk-UA"/>
        </w:rPr>
        <w:t>ин</w:t>
      </w:r>
      <w:r w:rsidRPr="00856E09">
        <w:rPr>
          <w:bCs/>
          <w:sz w:val="28"/>
          <w:lang w:val="uk-UA"/>
        </w:rPr>
        <w:t xml:space="preserve"> або </w:t>
      </w:r>
      <w:r w:rsidRPr="00856E09">
        <w:rPr>
          <w:bCs/>
          <w:i/>
          <w:sz w:val="28"/>
          <w:lang w:val="uk-UA"/>
        </w:rPr>
        <w:t>-ін</w:t>
      </w:r>
      <w:r w:rsidRPr="00856E09">
        <w:rPr>
          <w:bCs/>
          <w:sz w:val="28"/>
          <w:lang w:val="uk-UA"/>
        </w:rPr>
        <w:t xml:space="preserve"> (шести-);</w:t>
      </w:r>
    </w:p>
    <w:p w14:paraId="43132532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t xml:space="preserve"> -</w:t>
      </w:r>
      <w:r w:rsidRPr="00856E09">
        <w:rPr>
          <w:bCs/>
          <w:i/>
          <w:sz w:val="28"/>
          <w:lang w:val="uk-UA"/>
        </w:rPr>
        <w:t>еп</w:t>
      </w:r>
      <w:r w:rsidRPr="00856E09">
        <w:rPr>
          <w:bCs/>
          <w:sz w:val="28"/>
          <w:lang w:val="uk-UA"/>
        </w:rPr>
        <w:t>- (семичленний).</w:t>
      </w:r>
    </w:p>
    <w:p w14:paraId="5086D212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Ступінь насиченості позначають суфіксами :</w:t>
      </w:r>
    </w:p>
    <w:p w14:paraId="5F35CD63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t xml:space="preserve"> -</w:t>
      </w:r>
      <w:r w:rsidRPr="00856E09">
        <w:rPr>
          <w:bCs/>
          <w:i/>
          <w:sz w:val="28"/>
          <w:lang w:val="uk-UA"/>
        </w:rPr>
        <w:t>идин</w:t>
      </w:r>
      <w:r w:rsidRPr="00856E09">
        <w:rPr>
          <w:bCs/>
          <w:sz w:val="28"/>
          <w:lang w:val="uk-UA"/>
        </w:rPr>
        <w:t xml:space="preserve"> або -</w:t>
      </w:r>
      <w:r w:rsidRPr="00856E09">
        <w:rPr>
          <w:bCs/>
          <w:i/>
          <w:sz w:val="28"/>
          <w:lang w:val="uk-UA"/>
        </w:rPr>
        <w:t>ідин</w:t>
      </w:r>
      <w:r w:rsidRPr="00856E09">
        <w:rPr>
          <w:bCs/>
          <w:sz w:val="28"/>
          <w:lang w:val="uk-UA"/>
        </w:rPr>
        <w:t xml:space="preserve"> (насичений цикл з атомом Нітрогену):</w:t>
      </w:r>
    </w:p>
    <w:p w14:paraId="2E15286E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t xml:space="preserve"> -</w:t>
      </w:r>
      <w:r w:rsidRPr="00856E09">
        <w:rPr>
          <w:bCs/>
          <w:i/>
          <w:sz w:val="28"/>
          <w:lang w:val="uk-UA"/>
        </w:rPr>
        <w:t>ан</w:t>
      </w:r>
      <w:r w:rsidRPr="00856E09">
        <w:rPr>
          <w:bCs/>
          <w:sz w:val="28"/>
          <w:lang w:val="uk-UA"/>
        </w:rPr>
        <w:t xml:space="preserve"> (насичений цикл без атома Нітрогену);</w:t>
      </w:r>
    </w:p>
    <w:p w14:paraId="7CBCD927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rFonts w:ascii="Arial Unicode MS" w:cs="Arial Unicode MS"/>
          <w:bCs/>
          <w:sz w:val="28"/>
          <w:lang w:val="uk-UA"/>
        </w:rPr>
        <w:t>–</w:t>
      </w:r>
      <w:r w:rsidRPr="00856E09">
        <w:rPr>
          <w:bCs/>
          <w:sz w:val="28"/>
          <w:lang w:val="uk-UA"/>
        </w:rPr>
        <w:t xml:space="preserve"> -</w:t>
      </w:r>
      <w:r w:rsidRPr="00856E09">
        <w:rPr>
          <w:bCs/>
          <w:i/>
          <w:sz w:val="28"/>
          <w:lang w:val="uk-UA"/>
        </w:rPr>
        <w:t>ин</w:t>
      </w:r>
      <w:r w:rsidRPr="00856E09">
        <w:rPr>
          <w:bCs/>
          <w:sz w:val="28"/>
          <w:lang w:val="uk-UA"/>
        </w:rPr>
        <w:t xml:space="preserve"> або -</w:t>
      </w:r>
      <w:r w:rsidRPr="00856E09">
        <w:rPr>
          <w:bCs/>
          <w:i/>
          <w:sz w:val="28"/>
          <w:lang w:val="uk-UA"/>
        </w:rPr>
        <w:t>ін</w:t>
      </w:r>
      <w:r w:rsidRPr="00856E09">
        <w:rPr>
          <w:bCs/>
          <w:sz w:val="28"/>
          <w:lang w:val="uk-UA"/>
        </w:rPr>
        <w:t xml:space="preserve"> (ненасичений цикл).</w:t>
      </w:r>
    </w:p>
    <w:p w14:paraId="73E39B29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У назві гетероциклів з максимально можливою кількістю подвійних зв’язків у циклі суфікс не вказують.</w:t>
      </w:r>
    </w:p>
    <w:p w14:paraId="7DC4669B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Для частково гідрованих сполук використовують префікси </w:t>
      </w:r>
      <w:r w:rsidRPr="00856E09">
        <w:rPr>
          <w:bCs/>
          <w:i/>
          <w:sz w:val="28"/>
          <w:lang w:val="uk-UA"/>
        </w:rPr>
        <w:t>дигідро</w:t>
      </w:r>
      <w:r w:rsidRPr="00856E09">
        <w:rPr>
          <w:bCs/>
          <w:sz w:val="28"/>
          <w:lang w:val="uk-UA"/>
        </w:rPr>
        <w:t xml:space="preserve">-, </w:t>
      </w:r>
      <w:r w:rsidRPr="00856E09">
        <w:rPr>
          <w:bCs/>
          <w:i/>
          <w:sz w:val="28"/>
          <w:lang w:val="uk-UA"/>
        </w:rPr>
        <w:t>тетрагідро</w:t>
      </w:r>
      <w:r w:rsidRPr="00856E09">
        <w:rPr>
          <w:bCs/>
          <w:sz w:val="28"/>
          <w:lang w:val="uk-UA"/>
        </w:rPr>
        <w:t xml:space="preserve">- з позначенням номерів атомів, до яких приєднаний Гідроген. Якщо атом Гідрогену приєднаний тільки до одного атома циклу, то в назві вказується буква H та номер атома, який більш гідрогенізований. У шести- та семичленних нітрогеновмісних гетероциклах повна насиченість циклу позначається префіксом </w:t>
      </w:r>
      <w:r w:rsidRPr="00856E09">
        <w:rPr>
          <w:bCs/>
          <w:i/>
          <w:sz w:val="28"/>
          <w:lang w:val="uk-UA"/>
        </w:rPr>
        <w:t>пергідро</w:t>
      </w:r>
      <w:r w:rsidRPr="00856E09">
        <w:rPr>
          <w:bCs/>
          <w:sz w:val="28"/>
          <w:lang w:val="uk-UA"/>
        </w:rPr>
        <w:t>-.</w:t>
      </w:r>
    </w:p>
    <w:p w14:paraId="72A14C1B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Кількість гетероатомів одного елементу вказується у назві множними префіксами </w:t>
      </w:r>
      <w:r w:rsidRPr="00856E09">
        <w:rPr>
          <w:bCs/>
          <w:i/>
          <w:sz w:val="28"/>
          <w:lang w:val="uk-UA"/>
        </w:rPr>
        <w:t>ди</w:t>
      </w:r>
      <w:r w:rsidRPr="00856E09">
        <w:rPr>
          <w:bCs/>
          <w:sz w:val="28"/>
          <w:lang w:val="uk-UA"/>
        </w:rPr>
        <w:t>- або ді-, три-,  тетра- і т.д.</w:t>
      </w:r>
    </w:p>
    <w:p w14:paraId="30F19521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Якщо гетероцнкл містить декілька різних гетероатомів, то називають їх </w:t>
      </w:r>
      <w:r w:rsidRPr="00856E09">
        <w:rPr>
          <w:bCs/>
          <w:sz w:val="28"/>
          <w:lang w:val="uk-UA"/>
        </w:rPr>
        <w:br/>
        <w:t xml:space="preserve">у певній послідовності: </w:t>
      </w:r>
      <w:r w:rsidRPr="00856E09">
        <w:rPr>
          <w:bCs/>
          <w:i/>
          <w:sz w:val="28"/>
          <w:lang w:val="uk-UA"/>
        </w:rPr>
        <w:t>окса-</w:t>
      </w:r>
      <w:r w:rsidRPr="00856E09">
        <w:rPr>
          <w:bCs/>
          <w:sz w:val="28"/>
          <w:lang w:val="uk-UA"/>
        </w:rPr>
        <w:t>. тіа-, аза- тощо.</w:t>
      </w:r>
    </w:p>
    <w:p w14:paraId="3EF2ED6D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088B51A8" w14:textId="77777777" w:rsidR="003A38AF" w:rsidRPr="00856E09" w:rsidRDefault="003A38AF" w:rsidP="00675979">
      <w:pPr>
        <w:ind w:firstLine="709"/>
        <w:jc w:val="both"/>
        <w:rPr>
          <w:bCs/>
          <w:sz w:val="28"/>
          <w:szCs w:val="28"/>
          <w:lang w:val="uk-UA"/>
        </w:rPr>
      </w:pPr>
      <w:r w:rsidRPr="00856E09">
        <w:rPr>
          <w:bCs/>
          <w:sz w:val="28"/>
          <w:szCs w:val="28"/>
          <w:lang w:val="uk-UA"/>
        </w:rPr>
        <w:t>При складанні назв гетероциклічних сполук в цілому припускають ряд спрощень. Наприклад, нижче наведено приклади утворення систематичних назв гетероциклічних сполук, а також їх тривіальні назви (рис. 1).</w:t>
      </w:r>
    </w:p>
    <w:p w14:paraId="63C85273" w14:textId="77777777" w:rsidR="003A38AF" w:rsidRPr="00856E09" w:rsidRDefault="003A38AF" w:rsidP="00675979">
      <w:pPr>
        <w:ind w:firstLine="709"/>
        <w:jc w:val="both"/>
        <w:rPr>
          <w:bCs/>
          <w:sz w:val="28"/>
          <w:szCs w:val="28"/>
          <w:lang w:val="uk-UA"/>
        </w:rPr>
      </w:pPr>
    </w:p>
    <w:p w14:paraId="170FFD5E" w14:textId="51C06055" w:rsidR="003A38AF" w:rsidRPr="00856E09" w:rsidRDefault="00A6399C" w:rsidP="00675979">
      <w:pPr>
        <w:jc w:val="center"/>
        <w:rPr>
          <w:bCs/>
          <w:sz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63D148AD" wp14:editId="1CF72E85">
            <wp:extent cx="5930900" cy="2438400"/>
            <wp:effectExtent l="0" t="0" r="0" b="0"/>
            <wp:docPr id="1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AEBA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6458C4">
        <w:rPr>
          <w:bCs/>
          <w:sz w:val="28"/>
          <w:lang w:val="uk-UA"/>
        </w:rPr>
        <w:t xml:space="preserve">Рисунок 1 </w:t>
      </w:r>
      <w:r w:rsidRPr="006458C4">
        <w:rPr>
          <w:rFonts w:ascii="Arial Unicode MS" w:cs="Arial Unicode MS"/>
          <w:bCs/>
          <w:sz w:val="28"/>
          <w:lang w:val="uk-UA"/>
        </w:rPr>
        <w:t>–</w:t>
      </w:r>
      <w:r w:rsidRPr="006458C4">
        <w:rPr>
          <w:bCs/>
          <w:sz w:val="28"/>
          <w:lang w:val="uk-UA"/>
        </w:rPr>
        <w:t>Особливості складання назв гетероциклічних сполук</w:t>
      </w:r>
    </w:p>
    <w:p w14:paraId="1976FC86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lastRenderedPageBreak/>
        <w:t>Трьохчленні гетероциклічні сполуки:</w:t>
      </w:r>
    </w:p>
    <w:p w14:paraId="04C26A30" w14:textId="77777777" w:rsidR="003A38AF" w:rsidRPr="00856E09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11"/>
        <w:gridCol w:w="3202"/>
        <w:gridCol w:w="3225"/>
      </w:tblGrid>
      <w:tr w:rsidR="003A38AF" w:rsidRPr="00856E09" w14:paraId="4C84B94B" w14:textId="77777777" w:rsidTr="00675979">
        <w:trPr>
          <w:trHeight w:val="1048"/>
        </w:trPr>
        <w:tc>
          <w:tcPr>
            <w:tcW w:w="3284" w:type="dxa"/>
          </w:tcPr>
          <w:p w14:paraId="31706E2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08" w:dyaOrig="708" w14:anchorId="6EDE02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3pt;height:33pt" o:ole="">
                  <v:imagedata r:id="rId10" o:title=""/>
                </v:shape>
                <o:OLEObject Type="Embed" ProgID="ACD.ChemSketchCDX" ShapeID="_x0000_i1026" DrawAspect="Content" ObjectID="_1692598500" r:id="rId11"/>
              </w:object>
            </w:r>
          </w:p>
          <w:p w14:paraId="413FC423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оксиран;</w:t>
            </w:r>
          </w:p>
          <w:p w14:paraId="46543BF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 xml:space="preserve">етиленоксид* </w:t>
            </w:r>
          </w:p>
        </w:tc>
        <w:tc>
          <w:tcPr>
            <w:tcW w:w="3285" w:type="dxa"/>
          </w:tcPr>
          <w:p w14:paraId="288E71D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08" w:dyaOrig="924" w14:anchorId="56118577">
                <v:shape id="_x0000_i1027" type="#_x0000_t75" style="width:33pt;height:45pt" o:ole="">
                  <v:imagedata r:id="rId12" o:title=""/>
                </v:shape>
                <o:OLEObject Type="Embed" ProgID="ACD.ChemSketchCDX" ShapeID="_x0000_i1027" DrawAspect="Content" ObjectID="_1692598501" r:id="rId13"/>
              </w:object>
            </w:r>
          </w:p>
          <w:p w14:paraId="7BB2148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азиридин;</w:t>
            </w:r>
          </w:p>
          <w:p w14:paraId="79CA6D8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етиленімін*</w:t>
            </w:r>
          </w:p>
        </w:tc>
        <w:tc>
          <w:tcPr>
            <w:tcW w:w="3285" w:type="dxa"/>
          </w:tcPr>
          <w:p w14:paraId="65DA042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08" w:dyaOrig="708" w14:anchorId="793A1858">
                <v:shape id="_x0000_i1028" type="#_x0000_t75" style="width:33pt;height:33pt" o:ole="">
                  <v:imagedata r:id="rId14" o:title=""/>
                </v:shape>
                <o:OLEObject Type="Embed" ProgID="ACD.ChemSketchCDX" ShapeID="_x0000_i1028" DrawAspect="Content" ObjectID="_1692598502" r:id="rId15"/>
              </w:object>
            </w:r>
          </w:p>
          <w:p w14:paraId="77DE3A1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тііран;</w:t>
            </w:r>
          </w:p>
          <w:p w14:paraId="236749BE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етиленсульфід*</w:t>
            </w:r>
          </w:p>
        </w:tc>
      </w:tr>
    </w:tbl>
    <w:p w14:paraId="1AC53FB9" w14:textId="77777777" w:rsidR="003A38AF" w:rsidRPr="00856E09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p w14:paraId="1C2A6F01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Чотирьохчленні гетероциклічні сполуки:</w:t>
      </w:r>
    </w:p>
    <w:p w14:paraId="22F14831" w14:textId="77777777" w:rsidR="003A38AF" w:rsidRPr="00856E09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44"/>
        <w:gridCol w:w="3204"/>
        <w:gridCol w:w="3190"/>
      </w:tblGrid>
      <w:tr w:rsidR="003A38AF" w:rsidRPr="00856E09" w14:paraId="7E606B2D" w14:textId="77777777" w:rsidTr="00675979">
        <w:tc>
          <w:tcPr>
            <w:tcW w:w="3284" w:type="dxa"/>
          </w:tcPr>
          <w:p w14:paraId="1D6B3693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80" w:dyaOrig="792" w14:anchorId="44C4DA4F">
                <v:shape id="_x0000_i1029" type="#_x0000_t75" style="width:35.5pt;height:40pt" o:ole="">
                  <v:imagedata r:id="rId16" o:title=""/>
                </v:shape>
                <o:OLEObject Type="Embed" ProgID="ACD.ChemSketchCDX" ShapeID="_x0000_i1029" DrawAspect="Content" ObjectID="_1692598503" r:id="rId17"/>
              </w:object>
            </w:r>
          </w:p>
          <w:p w14:paraId="351976C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оксетан</w:t>
            </w:r>
          </w:p>
          <w:p w14:paraId="2CEE6DD0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триметиленоксид</w:t>
            </w:r>
          </w:p>
          <w:p w14:paraId="51F77CE8" w14:textId="77777777" w:rsidR="003A38AF" w:rsidRPr="00856E09" w:rsidRDefault="003A38AF">
            <w:pPr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3285" w:type="dxa"/>
          </w:tcPr>
          <w:p w14:paraId="1E7FC0E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984" w:dyaOrig="792" w14:anchorId="4EF7E9BB">
                <v:shape id="_x0000_i1030" type="#_x0000_t75" style="width:50pt;height:40pt" o:ole="">
                  <v:imagedata r:id="rId18" o:title=""/>
                </v:shape>
                <o:OLEObject Type="Embed" ProgID="ACD.ChemSketchCDX" ShapeID="_x0000_i1030" DrawAspect="Content" ObjectID="_1692598504" r:id="rId19"/>
              </w:object>
            </w:r>
          </w:p>
          <w:p w14:paraId="2618119F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азетидин</w:t>
            </w:r>
          </w:p>
        </w:tc>
        <w:tc>
          <w:tcPr>
            <w:tcW w:w="3285" w:type="dxa"/>
          </w:tcPr>
          <w:p w14:paraId="0468C0FB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56" w:dyaOrig="792" w14:anchorId="17CE8D64">
                <v:shape id="_x0000_i1031" type="#_x0000_t75" style="width:35.5pt;height:40pt" o:ole="">
                  <v:imagedata r:id="rId20" o:title=""/>
                </v:shape>
                <o:OLEObject Type="Embed" ProgID="ACD.ChemSketchCDX" ShapeID="_x0000_i1031" DrawAspect="Content" ObjectID="_1692598505" r:id="rId21"/>
              </w:object>
            </w:r>
          </w:p>
          <w:p w14:paraId="41C003D9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тіетан</w:t>
            </w:r>
          </w:p>
        </w:tc>
      </w:tr>
    </w:tbl>
    <w:p w14:paraId="53FCAB43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П’ятичленні гетероциклічні сполуки з одним гетероатомом:</w:t>
      </w:r>
    </w:p>
    <w:p w14:paraId="1F430461" w14:textId="77777777" w:rsidR="003A38AF" w:rsidRPr="00856E09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862"/>
        <w:gridCol w:w="1862"/>
        <w:gridCol w:w="1862"/>
        <w:gridCol w:w="1862"/>
        <w:gridCol w:w="2190"/>
      </w:tblGrid>
      <w:tr w:rsidR="003A38AF" w:rsidRPr="00856E09" w14:paraId="2043FCE6" w14:textId="77777777" w:rsidTr="00675979">
        <w:tc>
          <w:tcPr>
            <w:tcW w:w="1918" w:type="dxa"/>
          </w:tcPr>
          <w:p w14:paraId="690BCB50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lang w:val="uk-UA"/>
              </w:rPr>
              <w:object w:dxaOrig="1212" w:dyaOrig="1260" w14:anchorId="6A1302BA">
                <v:shape id="_x0000_i1032" type="#_x0000_t75" style="width:60.5pt;height:60.5pt" o:ole="">
                  <v:imagedata r:id="rId22" o:title=""/>
                </v:shape>
                <o:OLEObject Type="Embed" ProgID="ACD.ChemSketchCDX" ShapeID="_x0000_i1032" DrawAspect="Content" ObjectID="_1692598506" r:id="rId23"/>
              </w:object>
            </w:r>
          </w:p>
          <w:p w14:paraId="0483A03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фуран*;</w:t>
            </w:r>
          </w:p>
          <w:p w14:paraId="48A73EBE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оксол</w:t>
            </w:r>
          </w:p>
        </w:tc>
        <w:tc>
          <w:tcPr>
            <w:tcW w:w="1918" w:type="dxa"/>
          </w:tcPr>
          <w:p w14:paraId="531EDF2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476" w14:anchorId="765C8BC2">
                <v:shape id="_x0000_i1033" type="#_x0000_t75" style="width:60.5pt;height:69pt" o:ole="">
                  <v:imagedata r:id="rId24" o:title=""/>
                </v:shape>
                <o:OLEObject Type="Embed" ProgID="ACD.ChemSketchCDX" ShapeID="_x0000_i1033" DrawAspect="Content" ObjectID="_1692598507" r:id="rId25"/>
              </w:object>
            </w:r>
          </w:p>
          <w:p w14:paraId="6263DD1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пірол*;</w:t>
            </w:r>
          </w:p>
          <w:p w14:paraId="2C25BA36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азол</w:t>
            </w:r>
          </w:p>
        </w:tc>
        <w:tc>
          <w:tcPr>
            <w:tcW w:w="1918" w:type="dxa"/>
          </w:tcPr>
          <w:p w14:paraId="3E6570F3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260" w14:anchorId="576A8AC9">
                <v:shape id="_x0000_i1034" type="#_x0000_t75" style="width:60.5pt;height:60.5pt" o:ole="">
                  <v:imagedata r:id="rId26" o:title=""/>
                </v:shape>
                <o:OLEObject Type="Embed" ProgID="ACD.ChemSketchCDX" ShapeID="_x0000_i1034" DrawAspect="Content" ObjectID="_1692598508" r:id="rId27"/>
              </w:object>
            </w:r>
          </w:p>
          <w:p w14:paraId="54AAF11E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тіофен*;</w:t>
            </w:r>
          </w:p>
          <w:p w14:paraId="3CF0F9BE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тіол</w:t>
            </w:r>
          </w:p>
        </w:tc>
        <w:tc>
          <w:tcPr>
            <w:tcW w:w="1918" w:type="dxa"/>
          </w:tcPr>
          <w:p w14:paraId="03A9D2CE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476" w14:anchorId="2D5B1DDB">
                <v:shape id="_x0000_i1035" type="#_x0000_t75" style="width:60.5pt;height:69pt" o:ole="">
                  <v:imagedata r:id="rId28" o:title=""/>
                </v:shape>
                <o:OLEObject Type="Embed" ProgID="ACD.ChemSketchCDX" ShapeID="_x0000_i1035" DrawAspect="Content" ObjectID="_1692598509" r:id="rId29"/>
              </w:object>
            </w:r>
          </w:p>
          <w:p w14:paraId="2508E814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3-піролін;</w:t>
            </w:r>
          </w:p>
          <w:p w14:paraId="61BC066E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2,5-дигідро-пірол;</w:t>
            </w:r>
          </w:p>
          <w:p w14:paraId="054F888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азолін</w:t>
            </w:r>
          </w:p>
        </w:tc>
        <w:tc>
          <w:tcPr>
            <w:tcW w:w="2182" w:type="dxa"/>
          </w:tcPr>
          <w:p w14:paraId="573538F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476" w14:anchorId="1B95366C">
                <v:shape id="_x0000_i1036" type="#_x0000_t75" style="width:60.5pt;height:69pt" o:ole="">
                  <v:imagedata r:id="rId30" o:title=""/>
                </v:shape>
                <o:OLEObject Type="Embed" ProgID="ACD.ChemSketchCDX" ShapeID="_x0000_i1036" DrawAspect="Content" ObjectID="_1692598510" r:id="rId31"/>
              </w:object>
            </w:r>
          </w:p>
          <w:p w14:paraId="2FD870F2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піролідин*;</w:t>
            </w:r>
          </w:p>
          <w:p w14:paraId="1D71B361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тетрагідропірол;</w:t>
            </w:r>
          </w:p>
          <w:p w14:paraId="2DFB644F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азолідин</w:t>
            </w:r>
          </w:p>
        </w:tc>
      </w:tr>
    </w:tbl>
    <w:p w14:paraId="6B49C0FE" w14:textId="77777777" w:rsidR="003A38AF" w:rsidRPr="00856E09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p w14:paraId="077DCE62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П’ятичленні гетероциклічні сполуки з двома гетероатомами:</w:t>
      </w:r>
    </w:p>
    <w:p w14:paraId="00632DB1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12"/>
        <w:gridCol w:w="2408"/>
        <w:gridCol w:w="2409"/>
        <w:gridCol w:w="2409"/>
      </w:tblGrid>
      <w:tr w:rsidR="003A38AF" w:rsidRPr="00856E09" w14:paraId="3CE3008B" w14:textId="77777777" w:rsidTr="00675979">
        <w:tc>
          <w:tcPr>
            <w:tcW w:w="2463" w:type="dxa"/>
          </w:tcPr>
          <w:p w14:paraId="77DC999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308" w:dyaOrig="1476" w14:anchorId="46559B3C">
                <v:shape id="_x0000_i1037" type="#_x0000_t75" style="width:64pt;height:69pt" o:ole="">
                  <v:imagedata r:id="rId32" o:title=""/>
                </v:shape>
                <o:OLEObject Type="Embed" ProgID="ACD.ChemSketchCDX" ShapeID="_x0000_i1037" DrawAspect="Content" ObjectID="_1692598511" r:id="rId33"/>
              </w:object>
            </w:r>
          </w:p>
          <w:p w14:paraId="64FD4232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піразол*;</w:t>
            </w:r>
          </w:p>
          <w:p w14:paraId="62E168A1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1,2-діазол</w:t>
            </w:r>
          </w:p>
        </w:tc>
        <w:tc>
          <w:tcPr>
            <w:tcW w:w="2463" w:type="dxa"/>
          </w:tcPr>
          <w:p w14:paraId="7C77DAFA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548" w14:anchorId="5D312A02">
                <v:shape id="_x0000_i1038" type="#_x0000_t75" style="width:60.5pt;height:74pt" o:ole="">
                  <v:imagedata r:id="rId34" o:title=""/>
                </v:shape>
                <o:OLEObject Type="Embed" ProgID="ACD.ChemSketchCDX" ShapeID="_x0000_i1038" DrawAspect="Content" ObjectID="_1692598512" r:id="rId35"/>
              </w:object>
            </w:r>
          </w:p>
          <w:p w14:paraId="1D1897A4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імідазол*;</w:t>
            </w:r>
          </w:p>
          <w:p w14:paraId="537E3AEE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1,3-діазол</w:t>
            </w:r>
          </w:p>
        </w:tc>
        <w:tc>
          <w:tcPr>
            <w:tcW w:w="2464" w:type="dxa"/>
          </w:tcPr>
          <w:p w14:paraId="2CA799D3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332" w14:anchorId="42256711">
                <v:shape id="_x0000_i1039" type="#_x0000_t75" style="width:60.5pt;height:66pt" o:ole="">
                  <v:imagedata r:id="rId36" o:title=""/>
                </v:shape>
                <o:OLEObject Type="Embed" ProgID="ACD.ChemSketchCDX" ShapeID="_x0000_i1039" DrawAspect="Content" ObjectID="_1692598513" r:id="rId37"/>
              </w:object>
            </w:r>
          </w:p>
          <w:p w14:paraId="34C4F391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тіазол*;</w:t>
            </w:r>
          </w:p>
          <w:p w14:paraId="02C0D932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bCs/>
                <w:sz w:val="28"/>
                <w:szCs w:val="28"/>
                <w:lang w:val="uk-UA"/>
              </w:rPr>
              <w:t>1,3-тіазол</w:t>
            </w:r>
          </w:p>
        </w:tc>
        <w:tc>
          <w:tcPr>
            <w:tcW w:w="2464" w:type="dxa"/>
          </w:tcPr>
          <w:p w14:paraId="3B590CA2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332" w14:anchorId="2FEFD6EF">
                <v:shape id="_x0000_i1040" type="#_x0000_t75" style="width:60.5pt;height:66pt" o:ole="">
                  <v:imagedata r:id="rId38" o:title=""/>
                </v:shape>
                <o:OLEObject Type="Embed" ProgID="ACD.ChemSketchCDX" ShapeID="_x0000_i1040" DrawAspect="Content" ObjectID="_1692598514" r:id="rId39"/>
              </w:object>
            </w:r>
          </w:p>
          <w:p w14:paraId="624688E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оксазол*;</w:t>
            </w:r>
          </w:p>
          <w:p w14:paraId="46FF05E5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1,3-оксазол</w:t>
            </w:r>
          </w:p>
          <w:p w14:paraId="40920552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</w:tbl>
    <w:p w14:paraId="6B98A198" w14:textId="77777777" w:rsidR="003A38AF" w:rsidRPr="00856E09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p w14:paraId="597C40E6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Шестичленні гетероциклічні сполуки з одним гетероатомом:</w:t>
      </w:r>
    </w:p>
    <w:p w14:paraId="0ED29AFD" w14:textId="77777777" w:rsidR="003A38AF" w:rsidRPr="00856E09" w:rsidRDefault="003A38AF" w:rsidP="00675979">
      <w:pPr>
        <w:ind w:firstLine="709"/>
        <w:jc w:val="both"/>
        <w:rPr>
          <w:bCs/>
          <w:sz w:val="16"/>
          <w:szCs w:val="16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374"/>
        <w:gridCol w:w="2435"/>
        <w:gridCol w:w="2379"/>
        <w:gridCol w:w="2450"/>
      </w:tblGrid>
      <w:tr w:rsidR="003A38AF" w:rsidRPr="00856E09" w14:paraId="648DB5BE" w14:textId="77777777" w:rsidTr="00675979">
        <w:tc>
          <w:tcPr>
            <w:tcW w:w="2463" w:type="dxa"/>
          </w:tcPr>
          <w:p w14:paraId="409090C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128" w:dyaOrig="1392" w14:anchorId="1F156DE9">
                <v:shape id="_x0000_i1041" type="#_x0000_t75" style="width:57pt;height:69.5pt" o:ole="">
                  <v:imagedata r:id="rId40" o:title=""/>
                </v:shape>
                <o:OLEObject Type="Embed" ProgID="ACD.ChemSketchCDX" ShapeID="_x0000_i1041" DrawAspect="Content" ObjectID="_1692598515" r:id="rId41"/>
              </w:object>
            </w:r>
          </w:p>
          <w:p w14:paraId="0510382F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4Н-піран</w:t>
            </w:r>
          </w:p>
        </w:tc>
        <w:tc>
          <w:tcPr>
            <w:tcW w:w="2463" w:type="dxa"/>
          </w:tcPr>
          <w:p w14:paraId="5A481487" w14:textId="77777777" w:rsidR="003A38AF" w:rsidRPr="00856E09" w:rsidRDefault="003A38AF">
            <w:pPr>
              <w:jc w:val="center"/>
              <w:rPr>
                <w:lang w:val="uk-UA"/>
              </w:rPr>
            </w:pPr>
            <w:r w:rsidRPr="00856E09">
              <w:rPr>
                <w:lang w:val="uk-UA"/>
              </w:rPr>
              <w:object w:dxaOrig="1128" w:dyaOrig="1392" w14:anchorId="14264A61">
                <v:shape id="_x0000_i1042" type="#_x0000_t75" style="width:57pt;height:69.5pt" o:ole="">
                  <v:imagedata r:id="rId42" o:title=""/>
                </v:shape>
                <o:OLEObject Type="Embed" ProgID="ACD.ChemSketchCDX" ShapeID="_x0000_i1042" DrawAspect="Content" ObjectID="_1692598516" r:id="rId43"/>
              </w:object>
            </w:r>
          </w:p>
          <w:p w14:paraId="1A485464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тетрагідропіран</w:t>
            </w:r>
          </w:p>
        </w:tc>
        <w:tc>
          <w:tcPr>
            <w:tcW w:w="2464" w:type="dxa"/>
          </w:tcPr>
          <w:p w14:paraId="63DA2F8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128" w:dyaOrig="1392" w14:anchorId="1C0030B3">
                <v:shape id="_x0000_i1043" type="#_x0000_t75" style="width:57pt;height:69.5pt" o:ole="">
                  <v:imagedata r:id="rId44" o:title=""/>
                </v:shape>
                <o:OLEObject Type="Embed" ProgID="ACD.ChemSketchCDX" ShapeID="_x0000_i1043" DrawAspect="Content" ObjectID="_1692598517" r:id="rId45"/>
              </w:object>
            </w:r>
          </w:p>
          <w:p w14:paraId="445E5EE1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 xml:space="preserve">піридин*; </w:t>
            </w:r>
          </w:p>
          <w:p w14:paraId="736ABBD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азин</w:t>
            </w:r>
          </w:p>
          <w:p w14:paraId="60B55310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</w:tcPr>
          <w:p w14:paraId="274087EC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lang w:val="uk-UA"/>
              </w:rPr>
              <w:object w:dxaOrig="1128" w:dyaOrig="1608" w14:anchorId="4E59051D">
                <v:shape id="_x0000_i1044" type="#_x0000_t75" style="width:48.5pt;height:66pt" o:ole="">
                  <v:imagedata r:id="rId46" o:title=""/>
                </v:shape>
                <o:OLEObject Type="Embed" ProgID="ACD.ChemSketchCDX" ShapeID="_x0000_i1044" DrawAspect="Content" ObjectID="_1692598518" r:id="rId47"/>
              </w:object>
            </w:r>
          </w:p>
          <w:p w14:paraId="71AB2CEB" w14:textId="77777777" w:rsidR="003A38AF" w:rsidRPr="00856E09" w:rsidRDefault="003A38AF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піперидин*;</w:t>
            </w:r>
          </w:p>
          <w:p w14:paraId="4EE71873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пергідропіридин;</w:t>
            </w:r>
          </w:p>
          <w:p w14:paraId="12A1CEF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пергідроазин</w:t>
            </w:r>
          </w:p>
        </w:tc>
      </w:tr>
    </w:tbl>
    <w:p w14:paraId="2B8215F6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Шестичленні гетероциклічні сполуки з двома гетероатомами:</w:t>
      </w:r>
    </w:p>
    <w:p w14:paraId="38915356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9"/>
        <w:gridCol w:w="2409"/>
        <w:gridCol w:w="2410"/>
        <w:gridCol w:w="2410"/>
      </w:tblGrid>
      <w:tr w:rsidR="003A38AF" w:rsidRPr="00856E09" w14:paraId="75C6732F" w14:textId="77777777" w:rsidTr="00675979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A36E355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24" w:dyaOrig="1392" w14:anchorId="48260B51">
                <v:shape id="_x0000_i1045" type="#_x0000_t75" style="width:52pt;height:61pt" o:ole="">
                  <v:imagedata r:id="rId48" o:title=""/>
                </v:shape>
                <o:OLEObject Type="Embed" ProgID="ACD.ChemSketchCDX" ShapeID="_x0000_i1045" DrawAspect="Content" ObjectID="_1692598519" r:id="rId49"/>
              </w:object>
            </w:r>
          </w:p>
          <w:p w14:paraId="66BC0C9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піридазин*;</w:t>
            </w:r>
          </w:p>
          <w:p w14:paraId="573BFF74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bCs/>
                <w:sz w:val="28"/>
                <w:szCs w:val="28"/>
                <w:lang w:val="uk-UA"/>
              </w:rPr>
              <w:t>1,2-діазин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33C3F5FC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24" w:dyaOrig="1392" w14:anchorId="768CFDD6">
                <v:shape id="_x0000_i1046" type="#_x0000_t75" style="width:47pt;height:53pt" o:ole="">
                  <v:imagedata r:id="rId50" o:title=""/>
                </v:shape>
                <o:OLEObject Type="Embed" ProgID="ACD.ChemSketchCDX" ShapeID="_x0000_i1046" DrawAspect="Content" ObjectID="_1692598520" r:id="rId51"/>
              </w:object>
            </w:r>
          </w:p>
          <w:p w14:paraId="7FC08D2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піримідин*;</w:t>
            </w:r>
          </w:p>
          <w:p w14:paraId="18F3EB62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bCs/>
                <w:sz w:val="28"/>
                <w:szCs w:val="28"/>
                <w:lang w:val="uk-UA"/>
              </w:rPr>
              <w:t>1,3-діазин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6099DCC0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128" w:dyaOrig="1464" w14:anchorId="19F2EBA9">
                <v:shape id="_x0000_i1047" type="#_x0000_t75" style="width:42pt;height:50pt" o:ole="">
                  <v:imagedata r:id="rId52" o:title=""/>
                </v:shape>
                <o:OLEObject Type="Embed" ProgID="ACD.ChemSketchCDX" ShapeID="_x0000_i1047" DrawAspect="Content" ObjectID="_1692598521" r:id="rId53"/>
              </w:object>
            </w:r>
          </w:p>
          <w:p w14:paraId="09B69CE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піразин*;</w:t>
            </w:r>
          </w:p>
          <w:p w14:paraId="3DADF3A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1,4-діазин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5692E2D" w14:textId="77777777" w:rsidR="003A38AF" w:rsidRPr="00856E09" w:rsidRDefault="003A38AF">
            <w:pPr>
              <w:jc w:val="center"/>
              <w:rPr>
                <w:lang w:val="uk-UA"/>
              </w:rPr>
            </w:pPr>
            <w:r w:rsidRPr="00856E09">
              <w:rPr>
                <w:lang w:val="uk-UA"/>
              </w:rPr>
              <w:object w:dxaOrig="1128" w:dyaOrig="1680" w14:anchorId="1747820C">
                <v:shape id="_x0000_i1048" type="#_x0000_t75" style="width:45pt;height:68.5pt" o:ole="">
                  <v:imagedata r:id="rId54" o:title=""/>
                </v:shape>
                <o:OLEObject Type="Embed" ProgID="ACD.ChemSketchCDX" ShapeID="_x0000_i1048" DrawAspect="Content" ObjectID="_1692598522" r:id="rId55"/>
              </w:object>
            </w:r>
          </w:p>
          <w:p w14:paraId="3F1D4C64" w14:textId="77777777" w:rsidR="003A38AF" w:rsidRPr="00856E09" w:rsidRDefault="003A38AF" w:rsidP="00FB5A48">
            <w:pPr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морфолін*;</w:t>
            </w:r>
          </w:p>
          <w:p w14:paraId="62085C36" w14:textId="77777777" w:rsidR="003A38AF" w:rsidRPr="00856E09" w:rsidRDefault="003A38AF" w:rsidP="00FB5A48">
            <w:pPr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bCs/>
                <w:sz w:val="28"/>
                <w:szCs w:val="28"/>
                <w:lang w:val="uk-UA"/>
              </w:rPr>
              <w:t>тетрагідро-1,4-оксазин; 1,4-оксазин</w:t>
            </w:r>
          </w:p>
        </w:tc>
      </w:tr>
      <w:tr w:rsidR="003A38AF" w:rsidRPr="00856E09" w14:paraId="7E58829A" w14:textId="77777777" w:rsidTr="00675979"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593DBDAC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128" w:dyaOrig="1668" w14:anchorId="2D54BD0F">
                <v:shape id="_x0000_i1049" type="#_x0000_t75" style="width:51pt;height:72.5pt" o:ole="">
                  <v:imagedata r:id="rId56" o:title=""/>
                </v:shape>
                <o:OLEObject Type="Embed" ProgID="ACD.ChemSketchCDX" ShapeID="_x0000_i1049" DrawAspect="Content" ObjectID="_1692598523" r:id="rId57"/>
              </w:object>
            </w:r>
          </w:p>
          <w:p w14:paraId="30A2430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оксазин*;</w:t>
            </w:r>
          </w:p>
          <w:p w14:paraId="5BF251B0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4Н-1,4-оксазин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</w:tcPr>
          <w:p w14:paraId="7A34A739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128" w:dyaOrig="1668" w14:anchorId="26E5B2DB">
                <v:shape id="_x0000_i1050" type="#_x0000_t75" style="width:44.5pt;height:65pt" o:ole="">
                  <v:imagedata r:id="rId58" o:title=""/>
                </v:shape>
                <o:OLEObject Type="Embed" ProgID="ACD.ChemSketchCDX" ShapeID="_x0000_i1050" DrawAspect="Content" ObjectID="_1692598524" r:id="rId59"/>
              </w:object>
            </w:r>
          </w:p>
          <w:p w14:paraId="51003130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тіазин*;</w:t>
            </w:r>
          </w:p>
          <w:p w14:paraId="0F6BE57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4Н-1,4-тіазин</w:t>
            </w:r>
          </w:p>
        </w:tc>
        <w:tc>
          <w:tcPr>
            <w:tcW w:w="25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4ED6B4" w14:textId="77777777" w:rsidR="003A38AF" w:rsidRPr="00856E09" w:rsidRDefault="003A38AF">
            <w:pPr>
              <w:jc w:val="center"/>
              <w:rPr>
                <w:lang w:val="uk-UA"/>
              </w:rPr>
            </w:pPr>
            <w:r w:rsidRPr="00856E09">
              <w:rPr>
                <w:lang w:val="uk-UA"/>
              </w:rPr>
              <w:object w:dxaOrig="1128" w:dyaOrig="1884" w14:anchorId="550B3D32">
                <v:shape id="_x0000_i1051" type="#_x0000_t75" style="width:45.5pt;height:77pt" o:ole="">
                  <v:imagedata r:id="rId60" o:title=""/>
                </v:shape>
                <o:OLEObject Type="Embed" ProgID="ACD.ChemSketchCDX" ShapeID="_x0000_i1051" DrawAspect="Content" ObjectID="_1692598525" r:id="rId61"/>
              </w:object>
            </w:r>
          </w:p>
          <w:p w14:paraId="208F9461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піперазин*;</w:t>
            </w:r>
          </w:p>
          <w:p w14:paraId="3F3C10AD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bCs/>
                <w:sz w:val="28"/>
                <w:szCs w:val="28"/>
                <w:lang w:val="uk-UA"/>
              </w:rPr>
              <w:t>пергідро-</w:t>
            </w:r>
            <w:r w:rsidRPr="00856E09">
              <w:rPr>
                <w:bCs/>
                <w:sz w:val="28"/>
                <w:szCs w:val="28"/>
                <w:lang w:val="uk-UA"/>
              </w:rPr>
              <w:br/>
              <w:t>1,4-діазин</w:t>
            </w:r>
          </w:p>
        </w:tc>
      </w:tr>
    </w:tbl>
    <w:p w14:paraId="24975245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Семичленні гетероциклічні сполуки:</w:t>
      </w:r>
    </w:p>
    <w:p w14:paraId="5C3BF283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14"/>
        <w:gridCol w:w="3209"/>
        <w:gridCol w:w="3215"/>
      </w:tblGrid>
      <w:tr w:rsidR="003A38AF" w:rsidRPr="00856E09" w14:paraId="2D2DEF91" w14:textId="77777777" w:rsidTr="00675979">
        <w:tc>
          <w:tcPr>
            <w:tcW w:w="3284" w:type="dxa"/>
          </w:tcPr>
          <w:p w14:paraId="02D37671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440" w:dyaOrig="1512" w14:anchorId="2B378580">
                <v:shape id="_x0000_i1052" type="#_x0000_t75" style="width:56pt;height:59.5pt" o:ole="">
                  <v:imagedata r:id="rId62" o:title=""/>
                </v:shape>
                <o:OLEObject Type="Embed" ProgID="ACD.ChemSketchCDX" ShapeID="_x0000_i1052" DrawAspect="Content" ObjectID="_1692598526" r:id="rId63"/>
              </w:object>
            </w:r>
          </w:p>
          <w:p w14:paraId="0573814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Оксепін</w:t>
            </w:r>
          </w:p>
        </w:tc>
        <w:tc>
          <w:tcPr>
            <w:tcW w:w="3285" w:type="dxa"/>
          </w:tcPr>
          <w:p w14:paraId="3B334B6D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440" w:dyaOrig="1728" w14:anchorId="0C094D47">
                <v:shape id="_x0000_i1053" type="#_x0000_t75" style="width:47pt;height:57pt" o:ole="">
                  <v:imagedata r:id="rId64" o:title=""/>
                </v:shape>
                <o:OLEObject Type="Embed" ProgID="ACD.ChemSketchCDX" ShapeID="_x0000_i1053" DrawAspect="Content" ObjectID="_1692598527" r:id="rId65"/>
              </w:object>
            </w:r>
          </w:p>
          <w:p w14:paraId="39E15BC5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1Н-азепін</w:t>
            </w:r>
          </w:p>
        </w:tc>
        <w:tc>
          <w:tcPr>
            <w:tcW w:w="3285" w:type="dxa"/>
          </w:tcPr>
          <w:p w14:paraId="158A748D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440" w:dyaOrig="1512" w14:anchorId="5BE66519">
                <v:shape id="_x0000_i1054" type="#_x0000_t75" style="width:56pt;height:59.5pt" o:ole="">
                  <v:imagedata r:id="rId66" o:title=""/>
                </v:shape>
                <o:OLEObject Type="Embed" ProgID="ACD.ChemSketchCDX" ShapeID="_x0000_i1054" DrawAspect="Content" ObjectID="_1692598528" r:id="rId67"/>
              </w:object>
            </w:r>
          </w:p>
          <w:p w14:paraId="7BA612D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Тіепін</w:t>
            </w:r>
          </w:p>
        </w:tc>
      </w:tr>
    </w:tbl>
    <w:p w14:paraId="564C5455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494C25BB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Примітка. * ‒ Зірочкою відмічено тривіальні назви гетероциклічних сполук</w:t>
      </w:r>
    </w:p>
    <w:p w14:paraId="09506382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6C062D45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Нумерацію атомів у гетероциклі звичайно починають з гетероатома </w:t>
      </w:r>
      <w:r w:rsidRPr="00856E09">
        <w:rPr>
          <w:bCs/>
          <w:sz w:val="28"/>
          <w:lang w:val="uk-UA"/>
        </w:rPr>
        <w:br/>
        <w:t>та проводять у тому напрямку, щоб замісники мали як найменші локаути.</w:t>
      </w:r>
    </w:p>
    <w:p w14:paraId="44038F00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9"/>
        <w:gridCol w:w="4819"/>
      </w:tblGrid>
      <w:tr w:rsidR="003A38AF" w:rsidRPr="00856E09" w14:paraId="53639DCB" w14:textId="77777777" w:rsidTr="00675979">
        <w:tc>
          <w:tcPr>
            <w:tcW w:w="4927" w:type="dxa"/>
          </w:tcPr>
          <w:p w14:paraId="5791D23C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728" w:dyaOrig="1260" w14:anchorId="30C154C9">
                <v:shape id="_x0000_i1055" type="#_x0000_t75" style="width:85pt;height:60.5pt" o:ole="">
                  <v:imagedata r:id="rId68" o:title=""/>
                </v:shape>
                <o:OLEObject Type="Embed" ProgID="ACD.ChemSketchCDX" ShapeID="_x0000_i1055" DrawAspect="Content" ObjectID="_1692598529" r:id="rId69"/>
              </w:object>
            </w:r>
          </w:p>
          <w:p w14:paraId="103B1C7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2-метилфуран</w:t>
            </w:r>
          </w:p>
        </w:tc>
        <w:tc>
          <w:tcPr>
            <w:tcW w:w="4927" w:type="dxa"/>
          </w:tcPr>
          <w:p w14:paraId="46BFE4C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644" w:dyaOrig="1392" w14:anchorId="03DE81A8">
                <v:shape id="_x0000_i1056" type="#_x0000_t75" style="width:82pt;height:69.5pt" o:ole="">
                  <v:imagedata r:id="rId70" o:title=""/>
                </v:shape>
                <o:OLEObject Type="Embed" ProgID="ACD.ChemSketchCDX" ShapeID="_x0000_i1056" DrawAspect="Content" ObjectID="_1692598530" r:id="rId71"/>
              </w:object>
            </w:r>
          </w:p>
          <w:p w14:paraId="4AB9C266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3-метилпіридин</w:t>
            </w:r>
          </w:p>
        </w:tc>
      </w:tr>
    </w:tbl>
    <w:p w14:paraId="2FA94D50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0D07C45E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7E04F681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1F71A116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У п’ятичленних та шестичленних гетероциклах з одним гетероатомом, атоми Карбони позначають також грецькими літерами α, β та γ.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218"/>
        <w:gridCol w:w="3214"/>
        <w:gridCol w:w="3206"/>
      </w:tblGrid>
      <w:tr w:rsidR="003A38AF" w:rsidRPr="00856E09" w14:paraId="64208B9F" w14:textId="77777777" w:rsidTr="00675979">
        <w:tc>
          <w:tcPr>
            <w:tcW w:w="3284" w:type="dxa"/>
          </w:tcPr>
          <w:p w14:paraId="653D83F5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2064" w:dyaOrig="1500" w14:anchorId="0A20CD52">
                <v:shape id="_x0000_i1057" type="#_x0000_t75" style="width:103pt;height:73pt" o:ole="">
                  <v:imagedata r:id="rId72" o:title=""/>
                </v:shape>
                <o:OLEObject Type="Embed" ProgID="ACD.ChemSketchCDX" ShapeID="_x0000_i1057" DrawAspect="Content" ObjectID="_1692598531" r:id="rId73"/>
              </w:object>
            </w:r>
          </w:p>
          <w:p w14:paraId="03FC4C56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α-метилфурфурол</w:t>
            </w:r>
          </w:p>
        </w:tc>
        <w:tc>
          <w:tcPr>
            <w:tcW w:w="3285" w:type="dxa"/>
          </w:tcPr>
          <w:p w14:paraId="01093C2A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2040" w:dyaOrig="1548" w14:anchorId="27717A9D">
                <v:shape id="_x0000_i1058" type="#_x0000_t75" style="width:99pt;height:74pt" o:ole="">
                  <v:imagedata r:id="rId74" o:title=""/>
                </v:shape>
                <o:OLEObject Type="Embed" ProgID="ACD.ChemSketchCDX" ShapeID="_x0000_i1058" DrawAspect="Content" ObjectID="_1692598532" r:id="rId75"/>
              </w:object>
            </w:r>
          </w:p>
          <w:p w14:paraId="5A55BE3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Β-метилпіридин</w:t>
            </w:r>
          </w:p>
        </w:tc>
        <w:tc>
          <w:tcPr>
            <w:tcW w:w="3285" w:type="dxa"/>
          </w:tcPr>
          <w:p w14:paraId="266F5592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932" w:dyaOrig="2064" w14:anchorId="477998E0">
                <v:shape id="_x0000_i1059" type="#_x0000_t75" style="width:93pt;height:103pt" o:ole="">
                  <v:imagedata r:id="rId76" o:title=""/>
                </v:shape>
                <o:OLEObject Type="Embed" ProgID="ACD.ChemSketchCDX" ShapeID="_x0000_i1059" DrawAspect="Content" ObjectID="_1692598533" r:id="rId77"/>
              </w:object>
            </w:r>
          </w:p>
          <w:p w14:paraId="18327E36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γ-амінопіридин</w:t>
            </w:r>
          </w:p>
        </w:tc>
      </w:tr>
    </w:tbl>
    <w:p w14:paraId="4F9940D5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>У гетероциклах з декількома рівноцінними гетероатомами нумерацію проводять таким чином, щоб гетероатоми мали найменші з можливих номерів:</w:t>
      </w:r>
    </w:p>
    <w:p w14:paraId="4558FEB3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9"/>
        <w:gridCol w:w="4819"/>
      </w:tblGrid>
      <w:tr w:rsidR="003A38AF" w:rsidRPr="00856E09" w14:paraId="1D5C494E" w14:textId="77777777" w:rsidTr="00675979">
        <w:tc>
          <w:tcPr>
            <w:tcW w:w="4927" w:type="dxa"/>
          </w:tcPr>
          <w:p w14:paraId="022FF245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24" w:dyaOrig="1392" w14:anchorId="1EEA99ED">
                <v:shape id="_x0000_i1060" type="#_x0000_t75" style="width:61pt;height:69.5pt" o:ole="">
                  <v:imagedata r:id="rId78" o:title=""/>
                </v:shape>
                <o:OLEObject Type="Embed" ProgID="ACD.ChemSketchCDX" ShapeID="_x0000_i1060" DrawAspect="Content" ObjectID="_1692598534" r:id="rId79"/>
              </w:object>
            </w:r>
          </w:p>
          <w:p w14:paraId="046E015C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1,2-діазин</w:t>
            </w:r>
          </w:p>
        </w:tc>
        <w:tc>
          <w:tcPr>
            <w:tcW w:w="4927" w:type="dxa"/>
          </w:tcPr>
          <w:p w14:paraId="0B36D40F" w14:textId="77777777" w:rsidR="003A38AF" w:rsidRPr="00856E09" w:rsidRDefault="003A38AF">
            <w:pPr>
              <w:jc w:val="center"/>
              <w:rPr>
                <w:lang w:val="uk-UA"/>
              </w:rPr>
            </w:pPr>
            <w:r w:rsidRPr="00856E09">
              <w:rPr>
                <w:lang w:val="uk-UA"/>
              </w:rPr>
              <w:object w:dxaOrig="1224" w:dyaOrig="1392" w14:anchorId="291FD6B1">
                <v:shape id="_x0000_i1061" type="#_x0000_t75" style="width:61pt;height:69.5pt" o:ole="">
                  <v:imagedata r:id="rId80" o:title=""/>
                </v:shape>
                <o:OLEObject Type="Embed" ProgID="ACD.ChemSketchCDX" ShapeID="_x0000_i1061" DrawAspect="Content" ObjectID="_1692598535" r:id="rId81"/>
              </w:object>
            </w:r>
          </w:p>
          <w:p w14:paraId="5171FF4F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1,3-діазин</w:t>
            </w:r>
          </w:p>
        </w:tc>
      </w:tr>
    </w:tbl>
    <w:p w14:paraId="7874EC7B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38A11EE6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Якщо в гетероциклі є декілька різних гетероатомів, то нумерацію починають з того, який у ряду O, S, NH, N розташований лівіше; проводять </w:t>
      </w:r>
      <w:r w:rsidRPr="00856E09">
        <w:rPr>
          <w:bCs/>
          <w:sz w:val="28"/>
          <w:lang w:val="uk-UA"/>
        </w:rPr>
        <w:br/>
        <w:t xml:space="preserve">у такому напрямку, щоб інші гетероатоми отримали менші номери: </w:t>
      </w:r>
    </w:p>
    <w:p w14:paraId="182B2CE8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212"/>
        <w:gridCol w:w="3213"/>
        <w:gridCol w:w="3213"/>
      </w:tblGrid>
      <w:tr w:rsidR="003A38AF" w:rsidRPr="00856E09" w14:paraId="7E815274" w14:textId="77777777" w:rsidTr="00675979">
        <w:tc>
          <w:tcPr>
            <w:tcW w:w="3284" w:type="dxa"/>
          </w:tcPr>
          <w:p w14:paraId="4B66817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332" w14:anchorId="457C039D">
                <v:shape id="_x0000_i1062" type="#_x0000_t75" style="width:60.5pt;height:66pt" o:ole="">
                  <v:imagedata r:id="rId82" o:title=""/>
                </v:shape>
                <o:OLEObject Type="Embed" ProgID="ACD.ChemSketchCDX" ShapeID="_x0000_i1062" DrawAspect="Content" ObjectID="_1692598536" r:id="rId83"/>
              </w:object>
            </w:r>
          </w:p>
          <w:p w14:paraId="3681B37C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1,3-оксазол</w:t>
            </w:r>
          </w:p>
        </w:tc>
        <w:tc>
          <w:tcPr>
            <w:tcW w:w="3285" w:type="dxa"/>
          </w:tcPr>
          <w:p w14:paraId="28CF5C30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332" w14:anchorId="41A38A88">
                <v:shape id="_x0000_i1063" type="#_x0000_t75" style="width:60.5pt;height:66pt" o:ole="">
                  <v:imagedata r:id="rId84" o:title=""/>
                </v:shape>
                <o:OLEObject Type="Embed" ProgID="ACD.ChemSketchCDX" ShapeID="_x0000_i1063" DrawAspect="Content" ObjectID="_1692598537" r:id="rId85"/>
              </w:object>
            </w:r>
          </w:p>
          <w:p w14:paraId="3610637F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1,3-тіазол</w:t>
            </w:r>
          </w:p>
        </w:tc>
        <w:tc>
          <w:tcPr>
            <w:tcW w:w="3285" w:type="dxa"/>
          </w:tcPr>
          <w:p w14:paraId="2DC5D29C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548" w14:anchorId="3A065DD8">
                <v:shape id="_x0000_i1064" type="#_x0000_t75" style="width:60.5pt;height:74pt" o:ole="">
                  <v:imagedata r:id="rId86" o:title=""/>
                </v:shape>
                <o:OLEObject Type="Embed" ProgID="ACD.ChemSketchCDX" ShapeID="_x0000_i1064" DrawAspect="Content" ObjectID="_1692598538" r:id="rId87"/>
              </w:object>
            </w:r>
          </w:p>
          <w:p w14:paraId="192D6B7D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1,3-діазол</w:t>
            </w:r>
          </w:p>
        </w:tc>
      </w:tr>
    </w:tbl>
    <w:p w14:paraId="4245273F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71FF868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Наявність атома Гідрогену або замісника біля атома Нітрогену </w:t>
      </w:r>
      <w:r w:rsidRPr="00856E09">
        <w:rPr>
          <w:sz w:val="28"/>
          <w:szCs w:val="28"/>
          <w:lang w:val="uk-UA"/>
        </w:rPr>
        <w:br/>
        <w:t>надає йому перевагу в нумерації.</w:t>
      </w:r>
    </w:p>
    <w:p w14:paraId="72D8154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За допомогою </w:t>
      </w:r>
      <w:r w:rsidRPr="00856E09">
        <w:rPr>
          <w:i/>
          <w:sz w:val="28"/>
          <w:szCs w:val="28"/>
          <w:lang w:val="uk-UA"/>
        </w:rPr>
        <w:t>«екстра»-атома</w:t>
      </w:r>
      <w:r w:rsidRPr="00856E09">
        <w:rPr>
          <w:sz w:val="28"/>
          <w:szCs w:val="28"/>
          <w:lang w:val="uk-UA"/>
        </w:rPr>
        <w:t xml:space="preserve"> Гідрогену позначають місце подвійних зв’язків у гетероциклах.</w:t>
      </w:r>
    </w:p>
    <w:p w14:paraId="66B4F59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73DC578" w14:textId="77777777" w:rsidR="003A38AF" w:rsidRPr="00856E09" w:rsidRDefault="003A38AF" w:rsidP="00675979">
      <w:pPr>
        <w:ind w:firstLine="709"/>
        <w:jc w:val="both"/>
        <w:rPr>
          <w:lang w:val="uk-UA"/>
        </w:rPr>
      </w:pPr>
      <w:r w:rsidRPr="00856E09">
        <w:rPr>
          <w:lang w:val="uk-UA"/>
        </w:rPr>
        <w:object w:dxaOrig="1980" w:dyaOrig="1728" w14:anchorId="214B0A87">
          <v:shape id="_x0000_i1065" type="#_x0000_t75" style="width:99pt;height:85pt" o:ole="">
            <v:imagedata r:id="rId88" o:title=""/>
          </v:shape>
          <o:OLEObject Type="Embed" ProgID="ACD.ChemSketchCDX" ShapeID="_x0000_i1065" DrawAspect="Content" ObjectID="_1692598539" r:id="rId89"/>
        </w:object>
      </w:r>
      <w:r w:rsidRPr="00856E09">
        <w:rPr>
          <w:lang w:val="uk-UA"/>
        </w:rPr>
        <w:object w:dxaOrig="1704" w:dyaOrig="2376" w14:anchorId="56DF9577">
          <v:shape id="_x0000_i1066" type="#_x0000_t75" style="width:81pt;height:117.5pt" o:ole="">
            <v:imagedata r:id="rId90" o:title=""/>
          </v:shape>
          <o:OLEObject Type="Embed" ProgID="ACD.ChemSketchCDX" ShapeID="_x0000_i1066" DrawAspect="Content" ObjectID="_1692598540" r:id="rId91"/>
        </w:object>
      </w:r>
    </w:p>
    <w:p w14:paraId="27CD67DC" w14:textId="77777777" w:rsidR="003A38AF" w:rsidRPr="00856E09" w:rsidRDefault="003A38AF" w:rsidP="00675979">
      <w:pPr>
        <w:ind w:firstLine="709"/>
        <w:jc w:val="both"/>
        <w:rPr>
          <w:lang w:val="uk-UA"/>
        </w:rPr>
      </w:pPr>
    </w:p>
    <w:p w14:paraId="0E161F8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4</w:t>
      </w:r>
      <w:r w:rsidRPr="00856E09">
        <w:rPr>
          <w:i/>
          <w:sz w:val="28"/>
          <w:szCs w:val="28"/>
          <w:lang w:val="uk-UA"/>
        </w:rPr>
        <w:t>Н-</w:t>
      </w:r>
      <w:r w:rsidRPr="00856E09">
        <w:rPr>
          <w:sz w:val="28"/>
          <w:szCs w:val="28"/>
          <w:lang w:val="uk-UA"/>
        </w:rPr>
        <w:t>2-метилоксет                                   4</w:t>
      </w:r>
      <w:r w:rsidRPr="00856E09">
        <w:rPr>
          <w:i/>
          <w:sz w:val="28"/>
          <w:szCs w:val="28"/>
          <w:lang w:val="uk-UA"/>
        </w:rPr>
        <w:t>Н-</w:t>
      </w:r>
      <w:r w:rsidRPr="00856E09">
        <w:rPr>
          <w:sz w:val="28"/>
          <w:szCs w:val="28"/>
          <w:lang w:val="uk-UA"/>
        </w:rPr>
        <w:t>1,3,4-Оксадіазин</w:t>
      </w:r>
    </w:p>
    <w:p w14:paraId="01C4C8F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55DE79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Положення подвійного зв’язку можна показувати і методом виключення – у цьому разі нумерують гідрований подвійний зв’язок:</w:t>
      </w:r>
    </w:p>
    <w:p w14:paraId="2E8B9455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object w:dxaOrig="1800" w:dyaOrig="2004" w14:anchorId="5A75C774">
          <v:shape id="_x0000_i1067" type="#_x0000_t75" style="width:88pt;height:98.5pt" o:ole="">
            <v:imagedata r:id="rId92" o:title=""/>
          </v:shape>
          <o:OLEObject Type="Embed" ProgID="ACD.ChemSketchCDX" ShapeID="_x0000_i1067" DrawAspect="Content" ObjectID="_1692598541" r:id="rId93"/>
        </w:object>
      </w:r>
    </w:p>
    <w:p w14:paraId="3BC65C11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</w:p>
    <w:p w14:paraId="43C6D430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2,3-дигідропіразол</w:t>
      </w:r>
    </w:p>
    <w:p w14:paraId="3DC71160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</w:p>
    <w:p w14:paraId="18F264D9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26138B8F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Для деяких гетероциклів існує інший порядок нумерації. </w:t>
      </w:r>
    </w:p>
    <w:p w14:paraId="56DDC5AA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Велику групу складають гетероциклічні сполуки з двома та більше конденсованими циклами. </w:t>
      </w:r>
    </w:p>
    <w:p w14:paraId="14F4E6FF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  <w:r w:rsidRPr="00856E09">
        <w:rPr>
          <w:bCs/>
          <w:sz w:val="28"/>
          <w:lang w:val="uk-UA"/>
        </w:rPr>
        <w:t xml:space="preserve">Конденсовані гетероциклічні системи можуть складатися з одного гетероциклічного та одного або декількох бензольних кілець, а також </w:t>
      </w:r>
      <w:r w:rsidRPr="00856E09">
        <w:rPr>
          <w:bCs/>
          <w:sz w:val="28"/>
          <w:lang w:val="uk-UA"/>
        </w:rPr>
        <w:br/>
        <w:t xml:space="preserve">з декількох гетероциклічних ядер. Для таких гетероциклів застосовують тривіальні назви, наприклад: 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078"/>
        <w:gridCol w:w="5452"/>
      </w:tblGrid>
      <w:tr w:rsidR="003A38AF" w:rsidRPr="00856E09" w14:paraId="4FF76A6A" w14:textId="77777777" w:rsidTr="00885D90">
        <w:tc>
          <w:tcPr>
            <w:tcW w:w="4111" w:type="dxa"/>
          </w:tcPr>
          <w:p w14:paraId="124E8F1E" w14:textId="77777777" w:rsidR="003A38AF" w:rsidRPr="00856E09" w:rsidRDefault="003A38AF">
            <w:pPr>
              <w:jc w:val="center"/>
              <w:rPr>
                <w:bCs/>
                <w:sz w:val="28"/>
                <w:lang w:val="uk-UA"/>
              </w:rPr>
            </w:pPr>
          </w:p>
        </w:tc>
        <w:tc>
          <w:tcPr>
            <w:tcW w:w="5609" w:type="dxa"/>
          </w:tcPr>
          <w:p w14:paraId="6AD53A80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2172" w:dyaOrig="1392" w14:anchorId="73718315">
                <v:shape id="_x0000_i1068" type="#_x0000_t75" style="width:104.5pt;height:69.5pt" o:ole="">
                  <v:imagedata r:id="rId94" o:title=""/>
                </v:shape>
                <o:OLEObject Type="Embed" ProgID="ACD.ChemSketchCDX" ShapeID="_x0000_i1068" DrawAspect="Content" ObjectID="_1692598542" r:id="rId95"/>
              </w:object>
            </w:r>
          </w:p>
          <w:p w14:paraId="11324115" w14:textId="77777777" w:rsidR="003A38AF" w:rsidRPr="00856E09" w:rsidRDefault="003A38AF">
            <w:pPr>
              <w:jc w:val="center"/>
              <w:rPr>
                <w:bCs/>
                <w:sz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хінолін</w:t>
            </w:r>
          </w:p>
        </w:tc>
      </w:tr>
      <w:tr w:rsidR="003A38AF" w:rsidRPr="00856E09" w14:paraId="23395A99" w14:textId="77777777" w:rsidTr="00885D90">
        <w:tc>
          <w:tcPr>
            <w:tcW w:w="4111" w:type="dxa"/>
          </w:tcPr>
          <w:p w14:paraId="61BA4FA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3204" w:dyaOrig="1392" w14:anchorId="64BEA394">
                <v:shape id="_x0000_i1069" type="#_x0000_t75" style="width:159.5pt;height:69.5pt" o:ole="">
                  <v:imagedata r:id="rId96" o:title=""/>
                </v:shape>
                <o:OLEObject Type="Embed" ProgID="ACD.ChemSketchCDX" ShapeID="_x0000_i1069" DrawAspect="Content" ObjectID="_1692598543" r:id="rId97"/>
              </w:object>
            </w:r>
          </w:p>
          <w:p w14:paraId="438EB021" w14:textId="77777777" w:rsidR="003A38AF" w:rsidRPr="00856E09" w:rsidRDefault="003A38AF">
            <w:pPr>
              <w:jc w:val="center"/>
              <w:rPr>
                <w:bCs/>
                <w:sz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акридин</w:t>
            </w:r>
          </w:p>
        </w:tc>
        <w:tc>
          <w:tcPr>
            <w:tcW w:w="5609" w:type="dxa"/>
          </w:tcPr>
          <w:p w14:paraId="5407C27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2148" w:dyaOrig="1488" w14:anchorId="009654CA">
                <v:shape id="_x0000_i1070" type="#_x0000_t75" style="width:105pt;height:69pt" o:ole="">
                  <v:imagedata r:id="rId98" o:title=""/>
                </v:shape>
                <o:OLEObject Type="Embed" ProgID="ACD.ChemSketchCDX" ShapeID="_x0000_i1070" DrawAspect="Content" ObjectID="_1692598544" r:id="rId99"/>
              </w:object>
            </w:r>
          </w:p>
          <w:p w14:paraId="48BD5A2D" w14:textId="77777777" w:rsidR="003A38AF" w:rsidRPr="00856E09" w:rsidRDefault="003A38AF">
            <w:pPr>
              <w:jc w:val="center"/>
              <w:rPr>
                <w:bCs/>
                <w:sz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пурин</w:t>
            </w:r>
          </w:p>
        </w:tc>
      </w:tr>
    </w:tbl>
    <w:p w14:paraId="6A5568C9" w14:textId="77777777" w:rsidR="003A38AF" w:rsidRPr="00856E09" w:rsidRDefault="003A38AF" w:rsidP="00675979">
      <w:pPr>
        <w:ind w:firstLine="709"/>
        <w:jc w:val="both"/>
        <w:rPr>
          <w:lang w:val="uk-UA" w:eastAsia="uk-UA"/>
        </w:rPr>
      </w:pPr>
    </w:p>
    <w:p w14:paraId="69A1D29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 w:eastAsia="uk-UA"/>
        </w:rPr>
      </w:pPr>
      <w:r w:rsidRPr="00856E09">
        <w:rPr>
          <w:sz w:val="28"/>
          <w:szCs w:val="28"/>
          <w:lang w:val="uk-UA" w:eastAsia="uk-UA"/>
        </w:rPr>
        <w:t>Систематичні назви конденсованих гетероциклічних систем утворюються, використовуючи як родоначальні структури тривіальні назви гетероциклів.</w:t>
      </w:r>
    </w:p>
    <w:p w14:paraId="0019CAF3" w14:textId="77777777" w:rsidR="003A38AF" w:rsidRPr="00856E09" w:rsidRDefault="003A38AF" w:rsidP="00885D90">
      <w:pPr>
        <w:ind w:firstLine="709"/>
        <w:jc w:val="both"/>
        <w:rPr>
          <w:sz w:val="28"/>
          <w:szCs w:val="28"/>
          <w:lang w:val="uk-UA" w:eastAsia="uk-UA"/>
        </w:rPr>
      </w:pPr>
      <w:r w:rsidRPr="00856E09">
        <w:rPr>
          <w:sz w:val="28"/>
          <w:szCs w:val="28"/>
          <w:lang w:val="uk-UA" w:eastAsia="uk-UA"/>
        </w:rPr>
        <w:t xml:space="preserve">При побудові назв конденсованих систем, які складаються з одного гетероциклічного та одного або двох бензольних ядер, до назви гетероциклу приєднують префікс </w:t>
      </w:r>
      <w:r w:rsidRPr="00856E09">
        <w:rPr>
          <w:i/>
          <w:sz w:val="28"/>
          <w:szCs w:val="28"/>
          <w:lang w:val="uk-UA" w:eastAsia="uk-UA"/>
        </w:rPr>
        <w:t>бенз</w:t>
      </w:r>
      <w:r w:rsidRPr="00856E09">
        <w:rPr>
          <w:sz w:val="28"/>
          <w:szCs w:val="28"/>
          <w:lang w:val="uk-UA" w:eastAsia="uk-UA"/>
        </w:rPr>
        <w:t>- (</w:t>
      </w:r>
      <w:r w:rsidRPr="00856E09">
        <w:rPr>
          <w:i/>
          <w:sz w:val="28"/>
          <w:szCs w:val="28"/>
          <w:lang w:val="uk-UA" w:eastAsia="uk-UA"/>
        </w:rPr>
        <w:t>бензо</w:t>
      </w:r>
      <w:r w:rsidRPr="00856E09">
        <w:rPr>
          <w:sz w:val="28"/>
          <w:szCs w:val="28"/>
          <w:lang w:val="uk-UA" w:eastAsia="uk-UA"/>
        </w:rPr>
        <w:t xml:space="preserve">-) або </w:t>
      </w:r>
      <w:r w:rsidRPr="00856E09">
        <w:rPr>
          <w:i/>
          <w:sz w:val="28"/>
          <w:szCs w:val="28"/>
          <w:lang w:val="uk-UA" w:eastAsia="uk-UA"/>
        </w:rPr>
        <w:t>дибенз</w:t>
      </w:r>
      <w:r w:rsidRPr="00856E09">
        <w:rPr>
          <w:sz w:val="28"/>
          <w:szCs w:val="28"/>
          <w:lang w:val="uk-UA" w:eastAsia="uk-UA"/>
        </w:rPr>
        <w:t>- (</w:t>
      </w:r>
      <w:r w:rsidRPr="00856E09">
        <w:rPr>
          <w:i/>
          <w:sz w:val="28"/>
          <w:szCs w:val="28"/>
          <w:lang w:val="uk-UA" w:eastAsia="uk-UA"/>
        </w:rPr>
        <w:t>дибензо</w:t>
      </w:r>
      <w:r w:rsidRPr="00856E09">
        <w:rPr>
          <w:sz w:val="28"/>
          <w:szCs w:val="28"/>
          <w:lang w:val="uk-UA" w:eastAsia="uk-UA"/>
        </w:rPr>
        <w:t xml:space="preserve">-) з позначенням латинськими літерами а, b, с, d, c, d зв’язку гетероциклу, увздовж якого відбувається конденсація. </w:t>
      </w:r>
    </w:p>
    <w:p w14:paraId="788B6DB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 w:eastAsia="uk-UA"/>
        </w:rPr>
      </w:pPr>
      <w:r w:rsidRPr="00856E09">
        <w:rPr>
          <w:sz w:val="28"/>
          <w:szCs w:val="28"/>
          <w:lang w:val="uk-UA" w:eastAsia="uk-UA"/>
        </w:rPr>
        <w:t>Позначання зв’язків починають від гетероатома, наприклад: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90"/>
        <w:gridCol w:w="4848"/>
      </w:tblGrid>
      <w:tr w:rsidR="003A38AF" w:rsidRPr="00856E09" w14:paraId="71C94F68" w14:textId="77777777" w:rsidTr="00675979">
        <w:tc>
          <w:tcPr>
            <w:tcW w:w="4927" w:type="dxa"/>
          </w:tcPr>
          <w:p w14:paraId="17FC1FF5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2172" w:dyaOrig="1392" w14:anchorId="223F6BB4">
                <v:shape id="_x0000_i1071" type="#_x0000_t75" style="width:104.5pt;height:69.5pt" o:ole="">
                  <v:imagedata r:id="rId100" o:title=""/>
                </v:shape>
                <o:OLEObject Type="Embed" ProgID="ACD.ChemSketchCDX" ShapeID="_x0000_i1071" DrawAspect="Content" ObjectID="_1692598545" r:id="rId101"/>
              </w:object>
            </w:r>
          </w:p>
          <w:p w14:paraId="3E62B679" w14:textId="77777777" w:rsidR="003A38AF" w:rsidRPr="00856E09" w:rsidRDefault="003A38AF">
            <w:pPr>
              <w:jc w:val="center"/>
              <w:rPr>
                <w:sz w:val="28"/>
                <w:szCs w:val="28"/>
                <w:lang w:val="uk-UA" w:eastAsia="uk-UA"/>
              </w:rPr>
            </w:pPr>
            <w:r w:rsidRPr="00856E09">
              <w:rPr>
                <w:sz w:val="28"/>
                <w:szCs w:val="28"/>
                <w:lang w:val="uk-UA"/>
              </w:rPr>
              <w:t>бензо[b]піридин</w:t>
            </w:r>
          </w:p>
        </w:tc>
        <w:tc>
          <w:tcPr>
            <w:tcW w:w="4927" w:type="dxa"/>
          </w:tcPr>
          <w:p w14:paraId="6BFF09D5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3204" w:dyaOrig="1392" w14:anchorId="76139335">
                <v:shape id="_x0000_i1072" type="#_x0000_t75" style="width:159.5pt;height:69.5pt" o:ole="">
                  <v:imagedata r:id="rId102" o:title=""/>
                </v:shape>
                <o:OLEObject Type="Embed" ProgID="ACD.ChemSketchCDX" ShapeID="_x0000_i1072" DrawAspect="Content" ObjectID="_1692598546" r:id="rId103"/>
              </w:object>
            </w:r>
          </w:p>
          <w:p w14:paraId="32293454" w14:textId="77777777" w:rsidR="003A38AF" w:rsidRPr="00856E09" w:rsidRDefault="003A38AF">
            <w:pPr>
              <w:jc w:val="center"/>
              <w:rPr>
                <w:sz w:val="28"/>
                <w:szCs w:val="28"/>
                <w:lang w:val="uk-UA" w:eastAsia="uk-UA"/>
              </w:rPr>
            </w:pPr>
            <w:r w:rsidRPr="00856E09">
              <w:rPr>
                <w:sz w:val="28"/>
                <w:szCs w:val="28"/>
                <w:lang w:val="uk-UA"/>
              </w:rPr>
              <w:t>дибензо[b,e]піридин</w:t>
            </w:r>
          </w:p>
        </w:tc>
      </w:tr>
    </w:tbl>
    <w:p w14:paraId="52F8414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 w:eastAsia="uk-UA"/>
        </w:rPr>
      </w:pPr>
      <w:r w:rsidRPr="00856E09">
        <w:rPr>
          <w:sz w:val="28"/>
          <w:szCs w:val="28"/>
          <w:lang w:val="uk-UA" w:eastAsia="uk-UA"/>
        </w:rPr>
        <w:t xml:space="preserve">Якщо конденсована система складається з двох гегероциклів, за основу назви беруть назву циклу, більшого за розміром; при однаковому розмірі ‒ </w:t>
      </w:r>
      <w:r w:rsidRPr="00856E09">
        <w:rPr>
          <w:sz w:val="28"/>
          <w:szCs w:val="28"/>
          <w:lang w:val="uk-UA" w:eastAsia="uk-UA"/>
        </w:rPr>
        <w:lastRenderedPageBreak/>
        <w:t xml:space="preserve">циклу з більшою кількістю гетероатомів; і якщо за першими двома критеріями цикли рівнозначні, то нітрогеновмісний цикл має перевагу над оксигеновмісним, а останній </w:t>
      </w:r>
      <w:r w:rsidRPr="00856E09">
        <w:rPr>
          <w:rFonts w:ascii="Arial Unicode MS" w:cs="Arial Unicode MS"/>
          <w:sz w:val="28"/>
          <w:szCs w:val="28"/>
          <w:lang w:val="uk-UA" w:eastAsia="uk-UA"/>
        </w:rPr>
        <w:t>–</w:t>
      </w:r>
      <w:r w:rsidRPr="00856E09">
        <w:rPr>
          <w:sz w:val="28"/>
          <w:szCs w:val="28"/>
          <w:lang w:val="uk-UA" w:eastAsia="uk-UA"/>
        </w:rPr>
        <w:t xml:space="preserve"> перед сульфуровмісним. За допомогою літер вказують зв’язок основного циклу, що є спільним спільним для обох циклів, </w:t>
      </w:r>
      <w:r w:rsidRPr="00856E09">
        <w:rPr>
          <w:sz w:val="28"/>
          <w:szCs w:val="28"/>
          <w:lang w:val="uk-UA" w:eastAsia="uk-UA"/>
        </w:rPr>
        <w:br/>
        <w:t>а за допомогою цифр ‒ спільний зв’язок другого циклу з основним, наприклад:</w:t>
      </w:r>
    </w:p>
    <w:p w14:paraId="18ECAA8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 w:eastAsia="uk-UA"/>
        </w:rPr>
      </w:pPr>
    </w:p>
    <w:p w14:paraId="4A574BFF" w14:textId="77777777" w:rsidR="003A38AF" w:rsidRPr="00856E09" w:rsidRDefault="003A38AF" w:rsidP="00675979">
      <w:pPr>
        <w:ind w:firstLine="709"/>
        <w:jc w:val="both"/>
        <w:rPr>
          <w:lang w:val="uk-UA" w:eastAsia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21"/>
        <w:gridCol w:w="4817"/>
      </w:tblGrid>
      <w:tr w:rsidR="003A38AF" w:rsidRPr="00856E09" w14:paraId="6D855B25" w14:textId="77777777" w:rsidTr="00675979">
        <w:tc>
          <w:tcPr>
            <w:tcW w:w="4927" w:type="dxa"/>
          </w:tcPr>
          <w:p w14:paraId="120B43A4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3240" w:dyaOrig="3516" w14:anchorId="68035425">
                <v:shape id="_x0000_i1073" type="#_x0000_t75" style="width:159pt;height:174pt" o:ole="">
                  <v:imagedata r:id="rId104" o:title=""/>
                </v:shape>
                <o:OLEObject Type="Embed" ProgID="ACD.ChemSketchCDX" ShapeID="_x0000_i1073" DrawAspect="Content" ObjectID="_1692598547" r:id="rId105"/>
              </w:object>
            </w:r>
          </w:p>
          <w:p w14:paraId="552EA16D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піроло[2,3-b]піридин</w:t>
            </w:r>
          </w:p>
        </w:tc>
        <w:tc>
          <w:tcPr>
            <w:tcW w:w="4927" w:type="dxa"/>
          </w:tcPr>
          <w:p w14:paraId="78F3AAEF" w14:textId="77777777" w:rsidR="003A38AF" w:rsidRPr="00856E09" w:rsidRDefault="003A38AF">
            <w:pPr>
              <w:jc w:val="center"/>
              <w:rPr>
                <w:lang w:val="uk-UA"/>
              </w:rPr>
            </w:pPr>
            <w:r w:rsidRPr="00856E09">
              <w:rPr>
                <w:lang w:val="uk-UA"/>
              </w:rPr>
              <w:object w:dxaOrig="3216" w:dyaOrig="3480" w14:anchorId="62C009A6">
                <v:shape id="_x0000_i1074" type="#_x0000_t75" style="width:156pt;height:167pt" o:ole="">
                  <v:imagedata r:id="rId106" o:title=""/>
                </v:shape>
                <o:OLEObject Type="Embed" ProgID="ACD.ChemSketchCDX" ShapeID="_x0000_i1074" DrawAspect="Content" ObjectID="_1692598548" r:id="rId107"/>
              </w:object>
            </w:r>
          </w:p>
          <w:p w14:paraId="36F198F2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піридо[2,3-d]піримидин</w:t>
            </w:r>
          </w:p>
        </w:tc>
      </w:tr>
    </w:tbl>
    <w:p w14:paraId="3006957A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p w14:paraId="07A126B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У конденсованих гетероциклах вибирають головний («старший») цикл </w:t>
      </w:r>
      <w:r w:rsidRPr="00856E09">
        <w:rPr>
          <w:sz w:val="28"/>
          <w:szCs w:val="28"/>
          <w:lang w:val="uk-UA"/>
        </w:rPr>
        <w:br/>
        <w:t>та позначають латинськими літерами зв’язки, починаючи від гетероатома.</w:t>
      </w:r>
    </w:p>
    <w:p w14:paraId="4C55FEB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«Старший» цикл – той, що містить атом Нітрогену або </w:t>
      </w:r>
      <w:r w:rsidRPr="00856E09">
        <w:rPr>
          <w:i/>
          <w:sz w:val="28"/>
          <w:szCs w:val="28"/>
          <w:lang w:val="uk-UA"/>
        </w:rPr>
        <w:t>найелектронегативніший</w:t>
      </w:r>
      <w:r w:rsidRPr="00856E09">
        <w:rPr>
          <w:sz w:val="28"/>
          <w:szCs w:val="28"/>
          <w:lang w:val="uk-UA"/>
        </w:rPr>
        <w:t xml:space="preserve"> гетероатом. Наприклад, у сполуці:</w:t>
      </w:r>
    </w:p>
    <w:p w14:paraId="1A195E9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A4F8659" w14:textId="77777777" w:rsidR="003A38AF" w:rsidRPr="00856E09" w:rsidRDefault="003A38AF" w:rsidP="00675979">
      <w:pPr>
        <w:ind w:firstLine="709"/>
        <w:jc w:val="center"/>
        <w:rPr>
          <w:lang w:val="uk-UA"/>
        </w:rPr>
      </w:pPr>
      <w:r w:rsidRPr="00856E09">
        <w:rPr>
          <w:lang w:val="uk-UA"/>
        </w:rPr>
        <w:object w:dxaOrig="1944" w:dyaOrig="1140" w14:anchorId="7C3F08F5">
          <v:shape id="_x0000_i1075" type="#_x0000_t75" style="width:123.5pt;height:72.5pt" o:ole="">
            <v:imagedata r:id="rId108" o:title=""/>
          </v:shape>
          <o:OLEObject Type="Embed" ProgID="ACD.ChemSketchCDX" ShapeID="_x0000_i1075" DrawAspect="Content" ObjectID="_1692598549" r:id="rId109"/>
        </w:object>
      </w:r>
    </w:p>
    <w:p w14:paraId="37E1F1F4" w14:textId="77777777" w:rsidR="003A38AF" w:rsidRPr="00856E09" w:rsidRDefault="003A38AF" w:rsidP="00675979">
      <w:pPr>
        <w:ind w:firstLine="709"/>
        <w:jc w:val="center"/>
        <w:rPr>
          <w:lang w:val="uk-UA"/>
        </w:rPr>
      </w:pPr>
    </w:p>
    <w:p w14:paraId="720BED83" w14:textId="77777777" w:rsidR="003A38AF" w:rsidRPr="00856E09" w:rsidRDefault="003A38AF" w:rsidP="00675979">
      <w:pPr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«старшим» буде фурановий цикл. Атоми «молодшого» циклу нумерують цифрами, починаючи від гетероатома. Назва цього циклу – тієно[2,3-b]фуран.</w:t>
      </w:r>
    </w:p>
    <w:p w14:paraId="4EA3AC8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Головний цикл – той, що є </w:t>
      </w:r>
      <w:r w:rsidRPr="00856E09">
        <w:rPr>
          <w:i/>
          <w:sz w:val="28"/>
          <w:szCs w:val="28"/>
          <w:lang w:val="uk-UA"/>
        </w:rPr>
        <w:t>більшим за розміром:</w:t>
      </w:r>
    </w:p>
    <w:p w14:paraId="781FA81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17F5DE7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lang w:val="uk-UA"/>
        </w:rPr>
        <w:object w:dxaOrig="2052" w:dyaOrig="1488" w14:anchorId="19478F2D">
          <v:shape id="_x0000_i1076" type="#_x0000_t75" style="width:109pt;height:73pt" o:ole="">
            <v:imagedata r:id="rId110" o:title=""/>
          </v:shape>
          <o:OLEObject Type="Embed" ProgID="ACD.ChemSketchCDX" ShapeID="_x0000_i1076" DrawAspect="Content" ObjectID="_1692598550" r:id="rId111"/>
        </w:object>
      </w:r>
    </w:p>
    <w:p w14:paraId="3E425CEE" w14:textId="77777777" w:rsidR="003A38AF" w:rsidRPr="00856E09" w:rsidRDefault="003A38AF" w:rsidP="00675979">
      <w:pPr>
        <w:jc w:val="both"/>
        <w:rPr>
          <w:sz w:val="28"/>
          <w:szCs w:val="28"/>
          <w:lang w:val="uk-UA"/>
        </w:rPr>
      </w:pPr>
    </w:p>
    <w:p w14:paraId="12F3F39A" w14:textId="77777777" w:rsidR="003A38AF" w:rsidRPr="00856E09" w:rsidRDefault="003A38AF" w:rsidP="00675979">
      <w:pPr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Піроло[2,3-b]піридин</w:t>
      </w:r>
    </w:p>
    <w:p w14:paraId="33D505F5" w14:textId="77777777" w:rsidR="003A38AF" w:rsidRPr="00856E09" w:rsidRDefault="003A38AF" w:rsidP="00675979">
      <w:pPr>
        <w:jc w:val="center"/>
        <w:rPr>
          <w:sz w:val="28"/>
          <w:szCs w:val="28"/>
          <w:lang w:val="uk-UA"/>
        </w:rPr>
      </w:pPr>
    </w:p>
    <w:p w14:paraId="0E52458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0541DE0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Головний цикл – той, у якому є більше гетероатомів:</w:t>
      </w:r>
    </w:p>
    <w:p w14:paraId="4AEF7CCC" w14:textId="77777777" w:rsidR="003A38AF" w:rsidRPr="00856E09" w:rsidRDefault="003A38AF" w:rsidP="00675979">
      <w:pPr>
        <w:ind w:firstLine="709"/>
        <w:jc w:val="center"/>
        <w:rPr>
          <w:lang w:val="uk-UA"/>
        </w:rPr>
      </w:pPr>
      <w:r w:rsidRPr="00856E09">
        <w:rPr>
          <w:lang w:val="uk-UA"/>
        </w:rPr>
        <w:object w:dxaOrig="2256" w:dyaOrig="1392" w14:anchorId="694C61AD">
          <v:shape id="_x0000_i1077" type="#_x0000_t75" style="width:134pt;height:82pt" o:ole="">
            <v:imagedata r:id="rId112" o:title=""/>
          </v:shape>
          <o:OLEObject Type="Embed" ProgID="ACD.ChemSketchCDX" ShapeID="_x0000_i1077" DrawAspect="Content" ObjectID="_1692598551" r:id="rId113"/>
        </w:object>
      </w:r>
      <w:r w:rsidRPr="00856E09">
        <w:rPr>
          <w:lang w:val="uk-UA"/>
        </w:rPr>
        <w:object w:dxaOrig="2676" w:dyaOrig="2112" w14:anchorId="324C09C2">
          <v:shape id="_x0000_i1078" type="#_x0000_t75" style="width:160pt;height:126pt" o:ole="">
            <v:imagedata r:id="rId114" o:title=""/>
          </v:shape>
          <o:OLEObject Type="Embed" ProgID="ACD.ChemSketchCDX" ShapeID="_x0000_i1078" DrawAspect="Content" ObjectID="_1692598552" r:id="rId115"/>
        </w:object>
      </w:r>
    </w:p>
    <w:p w14:paraId="6093782C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</w:p>
    <w:p w14:paraId="14761690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піридо[2,3-</w:t>
      </w:r>
      <w:r w:rsidRPr="00856E09">
        <w:rPr>
          <w:i/>
          <w:sz w:val="28"/>
          <w:szCs w:val="28"/>
          <w:lang w:val="uk-UA"/>
        </w:rPr>
        <w:t>d</w:t>
      </w:r>
      <w:r w:rsidRPr="00856E09">
        <w:rPr>
          <w:sz w:val="28"/>
          <w:szCs w:val="28"/>
          <w:lang w:val="uk-UA"/>
        </w:rPr>
        <w:t>]піримідин                   6</w:t>
      </w:r>
      <w:r w:rsidRPr="00856E09">
        <w:rPr>
          <w:i/>
          <w:sz w:val="28"/>
          <w:szCs w:val="28"/>
          <w:lang w:val="uk-UA"/>
        </w:rPr>
        <w:t>Н</w:t>
      </w:r>
      <w:r w:rsidRPr="00856E09">
        <w:rPr>
          <w:sz w:val="28"/>
          <w:szCs w:val="28"/>
          <w:lang w:val="uk-UA"/>
        </w:rPr>
        <w:t>-піроло[2,3-</w:t>
      </w:r>
      <w:r w:rsidRPr="00856E09">
        <w:rPr>
          <w:i/>
          <w:sz w:val="28"/>
          <w:szCs w:val="28"/>
          <w:lang w:val="uk-UA"/>
        </w:rPr>
        <w:t>d</w:t>
      </w:r>
      <w:r w:rsidRPr="00856E09">
        <w:rPr>
          <w:sz w:val="28"/>
          <w:szCs w:val="28"/>
          <w:lang w:val="uk-UA"/>
        </w:rPr>
        <w:t>]тіазол</w:t>
      </w:r>
    </w:p>
    <w:p w14:paraId="114C5F58" w14:textId="77777777" w:rsidR="003A38AF" w:rsidRPr="00856E09" w:rsidRDefault="003A38AF" w:rsidP="00675979">
      <w:pPr>
        <w:pStyle w:val="11"/>
        <w:ind w:firstLine="709"/>
        <w:jc w:val="both"/>
        <w:rPr>
          <w:b w:val="0"/>
          <w:lang w:val="uk-UA"/>
        </w:rPr>
      </w:pPr>
    </w:p>
    <w:p w14:paraId="39F25BF5" w14:textId="77777777" w:rsidR="003A38AF" w:rsidRPr="00856E09" w:rsidRDefault="003A38AF" w:rsidP="00675979">
      <w:pPr>
        <w:pStyle w:val="11"/>
        <w:ind w:firstLine="709"/>
        <w:jc w:val="both"/>
        <w:rPr>
          <w:sz w:val="28"/>
          <w:szCs w:val="28"/>
          <w:lang w:val="uk-UA"/>
        </w:rPr>
      </w:pPr>
    </w:p>
    <w:p w14:paraId="21BE8732" w14:textId="77777777" w:rsidR="003A38AF" w:rsidRPr="00856E09" w:rsidRDefault="003A38AF" w:rsidP="00675979">
      <w:pPr>
        <w:pStyle w:val="11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Основним алгоритмом складання назв гетероциклічних сполук</w:t>
      </w:r>
      <w:r w:rsidRPr="00856E09">
        <w:rPr>
          <w:b w:val="0"/>
          <w:sz w:val="28"/>
          <w:szCs w:val="28"/>
          <w:lang w:val="uk-UA"/>
        </w:rPr>
        <w:t xml:space="preserve"> є:</w:t>
      </w:r>
    </w:p>
    <w:p w14:paraId="25553DB1" w14:textId="77777777" w:rsidR="003A38AF" w:rsidRPr="00856E09" w:rsidRDefault="003A38AF" w:rsidP="00675979">
      <w:pPr>
        <w:tabs>
          <w:tab w:val="left" w:pos="1134"/>
        </w:tabs>
        <w:ind w:firstLine="709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1) визначення у певному порядку інформації про гетероцикл:</w:t>
      </w:r>
    </w:p>
    <w:p w14:paraId="522C6F70" w14:textId="77777777" w:rsidR="003A38AF" w:rsidRPr="00856E09" w:rsidRDefault="003A38AF" w:rsidP="00675979">
      <w:pPr>
        <w:tabs>
          <w:tab w:val="left" w:pos="1134"/>
          <w:tab w:val="left" w:pos="8021"/>
        </w:tabs>
        <w:overflowPunct w:val="0"/>
        <w:autoSpaceDE w:val="0"/>
        <w:autoSpaceDN w:val="0"/>
        <w:adjustRightInd w:val="0"/>
        <w:ind w:left="709"/>
        <w:rPr>
          <w:sz w:val="28"/>
          <w:szCs w:val="28"/>
          <w:lang w:val="uk-UA"/>
        </w:rPr>
      </w:pPr>
      <w:r w:rsidRPr="00856E09">
        <w:rPr>
          <w:rFonts w:ascii="Arial Unicode MS" w:cs="Arial Unicode MS"/>
          <w:sz w:val="28"/>
          <w:szCs w:val="28"/>
          <w:lang w:val="uk-UA"/>
        </w:rPr>
        <w:t>–</w:t>
      </w:r>
      <w:r w:rsidR="003B0436">
        <w:rPr>
          <w:rFonts w:ascii="Arial Unicode MS" w:cs="Arial Unicode MS"/>
          <w:sz w:val="28"/>
          <w:szCs w:val="28"/>
          <w:lang w:val="uk-UA"/>
        </w:rPr>
        <w:t xml:space="preserve"> </w:t>
      </w:r>
      <w:r w:rsidRPr="00856E09">
        <w:rPr>
          <w:sz w:val="28"/>
          <w:szCs w:val="28"/>
          <w:lang w:val="uk-UA"/>
        </w:rPr>
        <w:t>природи гетероциклічного атому;</w:t>
      </w:r>
    </w:p>
    <w:p w14:paraId="0DBC081D" w14:textId="77777777" w:rsidR="003A38AF" w:rsidRPr="00856E09" w:rsidRDefault="003A38AF" w:rsidP="00675979">
      <w:pPr>
        <w:tabs>
          <w:tab w:val="left" w:pos="1134"/>
          <w:tab w:val="left" w:pos="8021"/>
        </w:tabs>
        <w:overflowPunct w:val="0"/>
        <w:autoSpaceDE w:val="0"/>
        <w:autoSpaceDN w:val="0"/>
        <w:adjustRightInd w:val="0"/>
        <w:ind w:left="709"/>
        <w:rPr>
          <w:sz w:val="28"/>
          <w:szCs w:val="28"/>
          <w:lang w:val="uk-UA"/>
        </w:rPr>
      </w:pPr>
      <w:r w:rsidRPr="00856E09">
        <w:rPr>
          <w:rFonts w:ascii="Arial Unicode MS" w:cs="Arial Unicode MS"/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розмір гетероциклу;</w:t>
      </w:r>
    </w:p>
    <w:p w14:paraId="018FEDA5" w14:textId="77777777" w:rsidR="003A38AF" w:rsidRPr="00856E09" w:rsidRDefault="003A38AF" w:rsidP="00A5326C">
      <w:pPr>
        <w:numPr>
          <w:ilvl w:val="0"/>
          <w:numId w:val="6"/>
        </w:numPr>
        <w:tabs>
          <w:tab w:val="left" w:pos="1134"/>
          <w:tab w:val="left" w:pos="8021"/>
        </w:tabs>
        <w:overflowPunct w:val="0"/>
        <w:autoSpaceDE w:val="0"/>
        <w:autoSpaceDN w:val="0"/>
        <w:adjustRightInd w:val="0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кількість атомів в циклі;</w:t>
      </w:r>
    </w:p>
    <w:p w14:paraId="099C93C2" w14:textId="77777777" w:rsidR="003A38AF" w:rsidRPr="00856E09" w:rsidRDefault="003A38AF" w:rsidP="00675979">
      <w:pPr>
        <w:tabs>
          <w:tab w:val="left" w:pos="1134"/>
          <w:tab w:val="left" w:pos="8021"/>
        </w:tabs>
        <w:overflowPunct w:val="0"/>
        <w:autoSpaceDE w:val="0"/>
        <w:autoSpaceDN w:val="0"/>
        <w:adjustRightInd w:val="0"/>
        <w:ind w:left="709"/>
        <w:rPr>
          <w:sz w:val="28"/>
          <w:szCs w:val="28"/>
          <w:lang w:val="uk-UA"/>
        </w:rPr>
      </w:pPr>
      <w:r w:rsidRPr="00856E09">
        <w:rPr>
          <w:rFonts w:ascii="Arial Unicode MS" w:cs="Arial Unicode MS"/>
          <w:sz w:val="28"/>
          <w:szCs w:val="28"/>
          <w:lang w:val="uk-UA"/>
        </w:rPr>
        <w:t>–</w:t>
      </w:r>
      <w:r w:rsidR="003B0436">
        <w:rPr>
          <w:rFonts w:ascii="Arial Unicode MS" w:cs="Arial Unicode MS"/>
          <w:sz w:val="28"/>
          <w:szCs w:val="28"/>
          <w:lang w:val="uk-UA"/>
        </w:rPr>
        <w:t xml:space="preserve"> </w:t>
      </w:r>
      <w:r w:rsidRPr="00856E09">
        <w:rPr>
          <w:sz w:val="28"/>
          <w:szCs w:val="28"/>
          <w:lang w:val="uk-UA"/>
        </w:rPr>
        <w:t>ступінь насиченості;</w:t>
      </w:r>
    </w:p>
    <w:p w14:paraId="56DD3186" w14:textId="77777777" w:rsidR="003A38AF" w:rsidRPr="00856E09" w:rsidRDefault="003A38AF" w:rsidP="00675979">
      <w:pPr>
        <w:ind w:left="720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2) додавання до назви гетероциклу, якщо є необхідність:</w:t>
      </w:r>
    </w:p>
    <w:p w14:paraId="7EC1C1EC" w14:textId="77777777" w:rsidR="003A38AF" w:rsidRPr="00856E09" w:rsidRDefault="003A38AF" w:rsidP="00675979">
      <w:pPr>
        <w:ind w:left="720"/>
        <w:jc w:val="both"/>
        <w:rPr>
          <w:sz w:val="28"/>
          <w:szCs w:val="28"/>
          <w:lang w:val="uk-UA"/>
        </w:rPr>
      </w:pPr>
      <w:r w:rsidRPr="00856E09">
        <w:rPr>
          <w:rFonts w:ascii="Arial Unicode MS" w:cs="Arial Unicode MS"/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назви замісників в алфавітному порядку (префікс)</w:t>
      </w:r>
    </w:p>
    <w:p w14:paraId="6A3973F7" w14:textId="77777777" w:rsidR="003A38AF" w:rsidRPr="00856E09" w:rsidRDefault="003A38AF" w:rsidP="00675979">
      <w:pPr>
        <w:ind w:left="720"/>
        <w:jc w:val="both"/>
        <w:rPr>
          <w:sz w:val="28"/>
          <w:szCs w:val="28"/>
          <w:lang w:val="uk-UA"/>
        </w:rPr>
      </w:pPr>
      <w:r w:rsidRPr="00856E09">
        <w:rPr>
          <w:rFonts w:ascii="Arial Unicode MS" w:cs="Arial Unicode MS"/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назви функціональної групи (суфікс)</w:t>
      </w:r>
    </w:p>
    <w:p w14:paraId="3922C70A" w14:textId="77777777" w:rsidR="003A38AF" w:rsidRPr="00856E09" w:rsidRDefault="003A38AF" w:rsidP="00675979">
      <w:pPr>
        <w:tabs>
          <w:tab w:val="left" w:pos="1134"/>
          <w:tab w:val="left" w:pos="8021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</w:p>
    <w:p w14:paraId="063A8B3A" w14:textId="77777777" w:rsidR="003A38AF" w:rsidRPr="00856E09" w:rsidRDefault="003A38AF" w:rsidP="00675979">
      <w:pPr>
        <w:tabs>
          <w:tab w:val="left" w:pos="1134"/>
          <w:tab w:val="left" w:pos="8021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</w:p>
    <w:p w14:paraId="0EFBD337" w14:textId="77777777" w:rsidR="003A38AF" w:rsidRPr="00856E09" w:rsidRDefault="003A38AF" w:rsidP="00675979">
      <w:pPr>
        <w:tabs>
          <w:tab w:val="left" w:pos="1134"/>
          <w:tab w:val="left" w:pos="8021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Назва гетероциклу складається за схемою:</w:t>
      </w:r>
    </w:p>
    <w:p w14:paraId="6DE29FB9" w14:textId="77777777" w:rsidR="003A38AF" w:rsidRPr="00856E09" w:rsidRDefault="003A38AF" w:rsidP="00675979">
      <w:pPr>
        <w:tabs>
          <w:tab w:val="left" w:pos="1134"/>
          <w:tab w:val="left" w:pos="8021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1"/>
        <w:gridCol w:w="3205"/>
        <w:gridCol w:w="3202"/>
      </w:tblGrid>
      <w:tr w:rsidR="003A38AF" w:rsidRPr="00856E09" w14:paraId="3845C135" w14:textId="77777777" w:rsidTr="00675979">
        <w:tc>
          <w:tcPr>
            <w:tcW w:w="9854" w:type="dxa"/>
            <w:gridSpan w:val="3"/>
          </w:tcPr>
          <w:p w14:paraId="2A1665A2" w14:textId="77777777" w:rsidR="003A38AF" w:rsidRPr="00856E09" w:rsidRDefault="003A38AF" w:rsidP="00420172">
            <w:pPr>
              <w:tabs>
                <w:tab w:val="left" w:pos="1134"/>
                <w:tab w:val="left" w:pos="8021"/>
              </w:tabs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Назва гетероциклу</w:t>
            </w:r>
          </w:p>
        </w:tc>
      </w:tr>
      <w:tr w:rsidR="003A38AF" w:rsidRPr="00856E09" w14:paraId="1D19A206" w14:textId="77777777" w:rsidTr="00675979">
        <w:tc>
          <w:tcPr>
            <w:tcW w:w="3284" w:type="dxa"/>
          </w:tcPr>
          <w:p w14:paraId="6711E16C" w14:textId="77777777" w:rsidR="003A38AF" w:rsidRPr="00856E09" w:rsidRDefault="003A38AF" w:rsidP="00420172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56E09">
              <w:rPr>
                <w:b/>
                <w:sz w:val="28"/>
                <w:szCs w:val="28"/>
                <w:lang w:val="uk-UA"/>
              </w:rPr>
              <w:t>Префікс</w:t>
            </w:r>
          </w:p>
        </w:tc>
        <w:tc>
          <w:tcPr>
            <w:tcW w:w="3285" w:type="dxa"/>
          </w:tcPr>
          <w:p w14:paraId="3401DDE7" w14:textId="77777777" w:rsidR="003A38AF" w:rsidRPr="00856E09" w:rsidRDefault="003A38AF" w:rsidP="00420172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56E09">
              <w:rPr>
                <w:b/>
                <w:sz w:val="28"/>
                <w:szCs w:val="28"/>
                <w:lang w:val="uk-UA"/>
              </w:rPr>
              <w:t>Корінь</w:t>
            </w:r>
          </w:p>
        </w:tc>
        <w:tc>
          <w:tcPr>
            <w:tcW w:w="3285" w:type="dxa"/>
          </w:tcPr>
          <w:p w14:paraId="46AAAF73" w14:textId="77777777" w:rsidR="003A38AF" w:rsidRPr="00856E09" w:rsidRDefault="003A38AF" w:rsidP="00420172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56E09">
              <w:rPr>
                <w:b/>
                <w:sz w:val="28"/>
                <w:szCs w:val="28"/>
                <w:lang w:val="uk-UA"/>
              </w:rPr>
              <w:t>Суфікс</w:t>
            </w:r>
          </w:p>
        </w:tc>
      </w:tr>
      <w:tr w:rsidR="003A38AF" w:rsidRPr="00856E09" w14:paraId="20976117" w14:textId="77777777" w:rsidTr="00675979">
        <w:tc>
          <w:tcPr>
            <w:tcW w:w="3284" w:type="dxa"/>
          </w:tcPr>
          <w:p w14:paraId="7B699273" w14:textId="77777777" w:rsidR="003A38AF" w:rsidRPr="00856E09" w:rsidRDefault="003A38AF" w:rsidP="0042017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Гетероциклічні атоми</w:t>
            </w:r>
          </w:p>
        </w:tc>
        <w:tc>
          <w:tcPr>
            <w:tcW w:w="3285" w:type="dxa"/>
          </w:tcPr>
          <w:p w14:paraId="1C24308D" w14:textId="77777777" w:rsidR="003A38AF" w:rsidRPr="00856E09" w:rsidRDefault="003A38AF" w:rsidP="00420172">
            <w:pPr>
              <w:tabs>
                <w:tab w:val="left" w:pos="1134"/>
                <w:tab w:val="left" w:pos="8021"/>
              </w:tabs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Розмір гетероциклу</w:t>
            </w:r>
          </w:p>
        </w:tc>
        <w:tc>
          <w:tcPr>
            <w:tcW w:w="3285" w:type="dxa"/>
          </w:tcPr>
          <w:p w14:paraId="336764EB" w14:textId="77777777" w:rsidR="003A38AF" w:rsidRPr="00856E09" w:rsidRDefault="003A38AF" w:rsidP="0042017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Ступінь насиченості</w:t>
            </w:r>
          </w:p>
        </w:tc>
      </w:tr>
    </w:tbl>
    <w:p w14:paraId="6A748166" w14:textId="77777777" w:rsidR="003A38AF" w:rsidRPr="00856E09" w:rsidRDefault="003A38AF" w:rsidP="00420172">
      <w:pPr>
        <w:spacing w:line="360" w:lineRule="auto"/>
        <w:ind w:firstLine="709"/>
        <w:jc w:val="both"/>
        <w:rPr>
          <w:b/>
          <w:sz w:val="28"/>
          <w:szCs w:val="28"/>
          <w:highlight w:val="green"/>
          <w:lang w:val="uk-UA"/>
        </w:rPr>
      </w:pPr>
    </w:p>
    <w:p w14:paraId="1295224A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highlight w:val="green"/>
          <w:lang w:val="uk-UA"/>
        </w:rPr>
      </w:pPr>
    </w:p>
    <w:p w14:paraId="7E512A80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Тести для самоконтролю</w:t>
      </w:r>
    </w:p>
    <w:p w14:paraId="0AD8647E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2A93F02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</w:t>
      </w:r>
    </w:p>
    <w:p w14:paraId="0870820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 основу класифікації гетероциклів покладено такі ознаки, як:</w:t>
      </w:r>
    </w:p>
    <w:p w14:paraId="5F38FE1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розмір циклу</w:t>
      </w:r>
    </w:p>
    <w:p w14:paraId="28779C8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б) розмір циклу, ступінь насиченості, природа гетероатома, кількість гетеро атомів </w:t>
      </w:r>
    </w:p>
    <w:p w14:paraId="0FBBE1E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ступінь насиченості, природа гетероатома, кількість гетероатомів</w:t>
      </w:r>
    </w:p>
    <w:p w14:paraId="35D5F0A6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розмір циклу, ступінь насиченості, природа гетероатома</w:t>
      </w:r>
    </w:p>
    <w:p w14:paraId="6B7DDDB4" w14:textId="77777777" w:rsidR="003A38AF" w:rsidRPr="00856E09" w:rsidRDefault="003A38AF" w:rsidP="00C61B51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</w:t>
      </w:r>
    </w:p>
    <w:p w14:paraId="56AF349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Що означає корінь у назві гетероциклів?</w:t>
      </w:r>
    </w:p>
    <w:p w14:paraId="1A810B1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розмір циклу</w:t>
      </w:r>
    </w:p>
    <w:p w14:paraId="6392B4A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б) гетероатом, який входить до складу гетероциклу </w:t>
      </w:r>
    </w:p>
    <w:p w14:paraId="0E29B2A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в) ступінь насиченості</w:t>
      </w:r>
    </w:p>
    <w:p w14:paraId="70B782C9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кількість гетероатомів у складі</w:t>
      </w:r>
    </w:p>
    <w:p w14:paraId="4B215C38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3</w:t>
      </w:r>
    </w:p>
    <w:p w14:paraId="59DBAC4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Який суфікс вказується у назві насиченого гетероциклу з атомом Нітрогену?</w:t>
      </w:r>
    </w:p>
    <w:p w14:paraId="5B6D1B2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-ат</w:t>
      </w:r>
    </w:p>
    <w:p w14:paraId="03B673B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-ан</w:t>
      </w:r>
    </w:p>
    <w:p w14:paraId="09820C3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-ін</w:t>
      </w:r>
    </w:p>
    <w:p w14:paraId="5D1AB666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-ідин</w:t>
      </w:r>
    </w:p>
    <w:p w14:paraId="64D457E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4</w:t>
      </w:r>
    </w:p>
    <w:p w14:paraId="413CDB2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Для позначення якого гетероатому в гетероциклі використовують префікс тіа-?</w:t>
      </w:r>
    </w:p>
    <w:p w14:paraId="56B08E1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N</w:t>
      </w:r>
    </w:p>
    <w:p w14:paraId="4E48965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NH</w:t>
      </w:r>
    </w:p>
    <w:p w14:paraId="51BBB2F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O</w:t>
      </w:r>
    </w:p>
    <w:p w14:paraId="28CC714A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S</w:t>
      </w:r>
    </w:p>
    <w:p w14:paraId="4622DE07" w14:textId="77777777" w:rsidR="003A38AF" w:rsidRPr="00856E09" w:rsidRDefault="003A38AF" w:rsidP="00420172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5</w:t>
      </w:r>
    </w:p>
    <w:p w14:paraId="42AC8A95" w14:textId="77777777" w:rsidR="003A38AF" w:rsidRPr="00856E09" w:rsidRDefault="003A38AF" w:rsidP="00420172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Для позначення якого гетероатому в гетероциклі використовують префікс окса-?</w:t>
      </w:r>
    </w:p>
    <w:p w14:paraId="704D6060" w14:textId="77777777" w:rsidR="003A38AF" w:rsidRPr="00856E09" w:rsidRDefault="003A38AF" w:rsidP="00420172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N</w:t>
      </w:r>
    </w:p>
    <w:p w14:paraId="63773271" w14:textId="77777777" w:rsidR="003A38AF" w:rsidRPr="00856E09" w:rsidRDefault="003A38AF" w:rsidP="00420172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NH</w:t>
      </w:r>
    </w:p>
    <w:p w14:paraId="6ED704B8" w14:textId="77777777" w:rsidR="003A38AF" w:rsidRPr="00856E09" w:rsidRDefault="003A38AF" w:rsidP="00420172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O</w:t>
      </w:r>
    </w:p>
    <w:p w14:paraId="49DD07B8" w14:textId="77777777" w:rsidR="003A38AF" w:rsidRPr="00856E09" w:rsidRDefault="003A38AF" w:rsidP="00420172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S</w:t>
      </w:r>
    </w:p>
    <w:p w14:paraId="3F7E07DE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highlight w:val="yellow"/>
          <w:lang w:val="uk-UA"/>
        </w:rPr>
      </w:pPr>
    </w:p>
    <w:p w14:paraId="6100AA4F" w14:textId="77777777" w:rsidR="003A38AF" w:rsidRPr="00856E09" w:rsidRDefault="003A38AF" w:rsidP="00675979">
      <w:pPr>
        <w:ind w:firstLine="709"/>
        <w:jc w:val="center"/>
        <w:rPr>
          <w:b/>
          <w:bCs/>
          <w:sz w:val="28"/>
          <w:szCs w:val="28"/>
          <w:lang w:val="uk-UA"/>
        </w:rPr>
      </w:pPr>
      <w:r w:rsidRPr="00856E09">
        <w:rPr>
          <w:b/>
          <w:bCs/>
          <w:sz w:val="28"/>
          <w:szCs w:val="28"/>
          <w:lang w:val="uk-UA"/>
        </w:rPr>
        <w:t>Практичні завдання</w:t>
      </w:r>
    </w:p>
    <w:p w14:paraId="719290A8" w14:textId="77777777" w:rsidR="003A38AF" w:rsidRPr="00856E09" w:rsidRDefault="003A38AF" w:rsidP="00D01BD8">
      <w:pPr>
        <w:ind w:firstLine="709"/>
        <w:jc w:val="both"/>
        <w:rPr>
          <w:bCs/>
          <w:color w:val="000000"/>
          <w:sz w:val="28"/>
          <w:lang w:val="uk-UA"/>
        </w:rPr>
      </w:pPr>
      <w:r w:rsidRPr="00856E09">
        <w:rPr>
          <w:bCs/>
          <w:sz w:val="28"/>
          <w:szCs w:val="28"/>
          <w:lang w:val="uk-UA"/>
        </w:rPr>
        <w:t>1. Наведіть та охарактеризуйте сучасну номенклатуру гетероциклічних сполук.</w:t>
      </w:r>
    </w:p>
    <w:p w14:paraId="1EC475D1" w14:textId="77777777" w:rsidR="003A38AF" w:rsidRPr="00856E09" w:rsidRDefault="003A38AF" w:rsidP="00D01BD8">
      <w:pPr>
        <w:tabs>
          <w:tab w:val="num" w:pos="540"/>
        </w:tabs>
        <w:ind w:firstLine="709"/>
        <w:jc w:val="both"/>
        <w:rPr>
          <w:color w:val="000000"/>
          <w:sz w:val="28"/>
          <w:lang w:val="uk-UA"/>
        </w:rPr>
      </w:pPr>
      <w:r w:rsidRPr="00856E09">
        <w:rPr>
          <w:color w:val="000000"/>
          <w:sz w:val="28"/>
          <w:lang w:val="uk-UA"/>
        </w:rPr>
        <w:t>2. Дайте назву аспірину (ацетилсаліцилова кислота) за систематичною номенклатурою.</w:t>
      </w:r>
    </w:p>
    <w:p w14:paraId="71E8A545" w14:textId="77777777" w:rsidR="003A38AF" w:rsidRPr="00856E09" w:rsidRDefault="003A38AF" w:rsidP="00D01BD8">
      <w:pPr>
        <w:tabs>
          <w:tab w:val="num" w:pos="540"/>
        </w:tabs>
        <w:ind w:firstLine="709"/>
        <w:jc w:val="both"/>
        <w:rPr>
          <w:color w:val="000000"/>
          <w:sz w:val="28"/>
          <w:lang w:val="uk-UA"/>
        </w:rPr>
      </w:pPr>
      <w:r w:rsidRPr="00856E09">
        <w:rPr>
          <w:color w:val="000000"/>
          <w:sz w:val="28"/>
          <w:lang w:val="uk-UA"/>
        </w:rPr>
        <w:t>3. Напишіть рівняння хімічної реакції взаємодії хіноліну з КМnO</w:t>
      </w:r>
      <w:r w:rsidRPr="00856E09">
        <w:rPr>
          <w:color w:val="000000"/>
          <w:sz w:val="28"/>
          <w:vertAlign w:val="subscript"/>
          <w:lang w:val="uk-UA"/>
        </w:rPr>
        <w:t>4</w:t>
      </w:r>
      <w:r w:rsidRPr="00856E09">
        <w:rPr>
          <w:color w:val="000000"/>
          <w:sz w:val="28"/>
          <w:lang w:val="uk-UA"/>
        </w:rPr>
        <w:t xml:space="preserve"> та NaNH</w:t>
      </w:r>
      <w:r w:rsidRPr="00856E09">
        <w:rPr>
          <w:color w:val="000000"/>
          <w:sz w:val="28"/>
          <w:vertAlign w:val="subscript"/>
          <w:lang w:val="uk-UA"/>
        </w:rPr>
        <w:t xml:space="preserve">2 </w:t>
      </w:r>
      <w:r w:rsidRPr="00856E09">
        <w:rPr>
          <w:color w:val="000000"/>
          <w:sz w:val="28"/>
          <w:lang w:val="uk-UA"/>
        </w:rPr>
        <w:t>на хінолін. Назвіть їх за систематичною номенклатурою.</w:t>
      </w:r>
    </w:p>
    <w:p w14:paraId="051939D0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33CB89D9" w14:textId="77777777" w:rsidR="003A38AF" w:rsidRPr="00856E09" w:rsidRDefault="003A38AF" w:rsidP="00675979">
      <w:pPr>
        <w:rPr>
          <w:b/>
          <w:sz w:val="28"/>
          <w:szCs w:val="28"/>
          <w:highlight w:val="green"/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227426E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 xml:space="preserve">Тема 2. Трьох- та чотирьохчленні гетероциклічні сполуки </w:t>
      </w:r>
      <w:r w:rsidRPr="00856E09">
        <w:rPr>
          <w:b/>
          <w:sz w:val="28"/>
          <w:szCs w:val="28"/>
          <w:lang w:val="uk-UA"/>
        </w:rPr>
        <w:br/>
        <w:t>з одним гетероатомом</w:t>
      </w:r>
    </w:p>
    <w:p w14:paraId="5D04E99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082543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Мета</w:t>
      </w:r>
      <w:r w:rsidRPr="00856E09">
        <w:rPr>
          <w:caps/>
          <w:sz w:val="28"/>
          <w:szCs w:val="28"/>
          <w:lang w:val="uk-UA"/>
        </w:rPr>
        <w:t xml:space="preserve">: </w:t>
      </w:r>
      <w:r w:rsidRPr="00856E09">
        <w:rPr>
          <w:sz w:val="28"/>
          <w:szCs w:val="28"/>
          <w:lang w:val="uk-UA"/>
        </w:rPr>
        <w:t>вивчення будови трьох- та чотирьохчленних гетероциклічних сполук з одним гетероатомом, способів добування, їх фізичних та хімічних властивостей.</w:t>
      </w:r>
    </w:p>
    <w:p w14:paraId="42E5C6A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0403CEFE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План</w:t>
      </w:r>
    </w:p>
    <w:p w14:paraId="21288838" w14:textId="77777777" w:rsidR="003A38AF" w:rsidRPr="00856E09" w:rsidRDefault="003A38AF" w:rsidP="00675979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6E09">
        <w:rPr>
          <w:rFonts w:ascii="Times New Roman" w:hAnsi="Times New Roman"/>
          <w:sz w:val="28"/>
          <w:szCs w:val="28"/>
        </w:rPr>
        <w:t>1. Оксиран, оксетан. Способи добування. Фізичні та хімічні властивості.</w:t>
      </w:r>
    </w:p>
    <w:p w14:paraId="2AFE8AB0" w14:textId="77777777" w:rsidR="003A38AF" w:rsidRPr="00856E09" w:rsidRDefault="003A38AF" w:rsidP="00675979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6E09">
        <w:rPr>
          <w:rFonts w:ascii="Times New Roman" w:hAnsi="Times New Roman"/>
          <w:sz w:val="28"/>
          <w:szCs w:val="28"/>
        </w:rPr>
        <w:t>2.</w:t>
      </w:r>
      <w:r w:rsidR="003B0436">
        <w:rPr>
          <w:rFonts w:ascii="Times New Roman" w:hAnsi="Times New Roman"/>
          <w:sz w:val="28"/>
          <w:szCs w:val="28"/>
        </w:rPr>
        <w:t xml:space="preserve"> </w:t>
      </w:r>
      <w:r w:rsidRPr="00856E09">
        <w:rPr>
          <w:rFonts w:ascii="Times New Roman" w:hAnsi="Times New Roman"/>
          <w:sz w:val="28"/>
          <w:szCs w:val="28"/>
        </w:rPr>
        <w:t>Азиридин, азетидин. Способи добування. Фізичні та хімічні властивості.</w:t>
      </w:r>
    </w:p>
    <w:p w14:paraId="021B3A36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6994ECE7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979B0">
        <w:rPr>
          <w:bCs/>
          <w:i/>
          <w:iCs/>
          <w:sz w:val="28"/>
          <w:szCs w:val="28"/>
          <w:lang w:val="uk-UA"/>
        </w:rPr>
        <w:t>Ключові терміни та поняття</w:t>
      </w:r>
      <w:r w:rsidRPr="00856E09">
        <w:rPr>
          <w:b/>
          <w:sz w:val="28"/>
          <w:szCs w:val="28"/>
          <w:lang w:val="uk-UA"/>
        </w:rPr>
        <w:t>:</w:t>
      </w:r>
      <w:r w:rsidRPr="00856E09">
        <w:rPr>
          <w:sz w:val="28"/>
          <w:szCs w:val="28"/>
          <w:lang w:val="uk-UA"/>
        </w:rPr>
        <w:t xml:space="preserve"> трьох- та чотирьохчленні гетероциклічні сполуки з одним гетероатомом</w:t>
      </w:r>
      <w:r w:rsidRPr="00856E09">
        <w:rPr>
          <w:sz w:val="28"/>
          <w:lang w:val="uk-UA"/>
        </w:rPr>
        <w:t>, оксиран, оксетан, азиридин, азетидин.</w:t>
      </w:r>
    </w:p>
    <w:p w14:paraId="1151381C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73E23AA6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1. Оксиран, оксетан. Способи добування. Фізичні та хімічні властивості</w:t>
      </w:r>
    </w:p>
    <w:p w14:paraId="48F0E02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BD3F6B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 xml:space="preserve">Трьох- та чотирьохчленні гетероциклічні сполуки з одним гетероатомом </w:t>
      </w:r>
      <w:r w:rsidRPr="00856E09">
        <w:rPr>
          <w:sz w:val="28"/>
          <w:szCs w:val="28"/>
          <w:lang w:val="uk-UA"/>
        </w:rPr>
        <w:t>‒ похідні циклопропану та циклобутану, в яких одне угрупування ‒CH</w:t>
      </w:r>
      <w:r w:rsidRPr="00856E09">
        <w:rPr>
          <w:position w:val="-2"/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‒ заміщене на гетероатом.</w:t>
      </w:r>
    </w:p>
    <w:p w14:paraId="6DAD577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10"/>
        <w:gridCol w:w="2452"/>
        <w:gridCol w:w="2396"/>
        <w:gridCol w:w="2380"/>
      </w:tblGrid>
      <w:tr w:rsidR="003A38AF" w:rsidRPr="00856E09" w14:paraId="01BD4FFA" w14:textId="77777777" w:rsidTr="00675979">
        <w:tc>
          <w:tcPr>
            <w:tcW w:w="2463" w:type="dxa"/>
          </w:tcPr>
          <w:p w14:paraId="2E019A3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08" w:dyaOrig="708" w14:anchorId="2A1F1E23">
                <v:shape id="_x0000_i1079" type="#_x0000_t75" style="width:33pt;height:33pt" o:ole="">
                  <v:imagedata r:id="rId10" o:title=""/>
                </v:shape>
                <o:OLEObject Type="Embed" ProgID="ACD.ChemSketchCDX" ShapeID="_x0000_i1079" DrawAspect="Content" ObjectID="_1692598553" r:id="rId116"/>
              </w:object>
            </w:r>
          </w:p>
          <w:p w14:paraId="0E871BE9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оксиран;</w:t>
            </w:r>
          </w:p>
          <w:p w14:paraId="704675E2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етиленоксид</w:t>
            </w:r>
          </w:p>
        </w:tc>
        <w:tc>
          <w:tcPr>
            <w:tcW w:w="2463" w:type="dxa"/>
          </w:tcPr>
          <w:p w14:paraId="5A2560CD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80" w:dyaOrig="792" w14:anchorId="06D3E335">
                <v:shape id="_x0000_i1080" type="#_x0000_t75" style="width:35.5pt;height:40pt" o:ole="">
                  <v:imagedata r:id="rId16" o:title=""/>
                </v:shape>
                <o:OLEObject Type="Embed" ProgID="ACD.ChemSketchCDX" ShapeID="_x0000_i1080" DrawAspect="Content" ObjectID="_1692598554" r:id="rId117"/>
              </w:object>
            </w:r>
          </w:p>
          <w:p w14:paraId="66FF827E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оксетан</w:t>
            </w:r>
          </w:p>
          <w:p w14:paraId="733E1CCC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триметиленоксид</w:t>
            </w:r>
          </w:p>
          <w:p w14:paraId="30E3B612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464" w:type="dxa"/>
          </w:tcPr>
          <w:p w14:paraId="2ACCA309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08" w:dyaOrig="924" w14:anchorId="09C02E77">
                <v:shape id="_x0000_i1081" type="#_x0000_t75" style="width:33pt;height:45pt" o:ole="">
                  <v:imagedata r:id="rId12" o:title=""/>
                </v:shape>
                <o:OLEObject Type="Embed" ProgID="ACD.ChemSketchCDX" ShapeID="_x0000_i1081" DrawAspect="Content" ObjectID="_1692598555" r:id="rId118"/>
              </w:object>
            </w:r>
          </w:p>
          <w:p w14:paraId="0797699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азиридин;</w:t>
            </w:r>
          </w:p>
          <w:p w14:paraId="56BA66B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етиленімін</w:t>
            </w:r>
          </w:p>
        </w:tc>
        <w:tc>
          <w:tcPr>
            <w:tcW w:w="2464" w:type="dxa"/>
          </w:tcPr>
          <w:p w14:paraId="4804A3A0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984" w:dyaOrig="792" w14:anchorId="2CC34647">
                <v:shape id="_x0000_i1082" type="#_x0000_t75" style="width:50pt;height:40pt" o:ole="">
                  <v:imagedata r:id="rId18" o:title=""/>
                </v:shape>
                <o:OLEObject Type="Embed" ProgID="ACD.ChemSketchCDX" ShapeID="_x0000_i1082" DrawAspect="Content" ObjectID="_1692598556" r:id="rId119"/>
              </w:object>
            </w:r>
          </w:p>
          <w:p w14:paraId="7505FCBA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азетидин</w:t>
            </w:r>
          </w:p>
        </w:tc>
      </w:tr>
    </w:tbl>
    <w:p w14:paraId="56B1EC9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02CDE3E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Ці сполуки мають ряд спільних методів добування та виявляють схожу реакційну здатність, зумовлену наявністю в структурі напружених трьох- та чотирьохчленних кілець. Цим пояснюється їх схильність до реакцій приєднання, що проходять з розривом зв’язку «гетероатом 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 Карбон». </w:t>
      </w:r>
    </w:p>
    <w:p w14:paraId="2FACE23F" w14:textId="77777777" w:rsidR="003A38AF" w:rsidRPr="00856E09" w:rsidRDefault="003A38AF" w:rsidP="00675979">
      <w:pPr>
        <w:ind w:firstLine="709"/>
        <w:jc w:val="both"/>
        <w:rPr>
          <w:lang w:val="uk-UA"/>
        </w:rPr>
      </w:pPr>
      <w:r w:rsidRPr="00856E09">
        <w:rPr>
          <w:sz w:val="28"/>
          <w:szCs w:val="28"/>
          <w:lang w:val="uk-UA"/>
        </w:rPr>
        <w:t>Трьохчленні гетероцикли менш стійкі та більш реакційноздатні, ніж чотирьохчленні.</w:t>
      </w:r>
    </w:p>
    <w:p w14:paraId="16704FC0" w14:textId="77777777" w:rsidR="003A38AF" w:rsidRPr="00856E09" w:rsidRDefault="003A38AF" w:rsidP="00675979">
      <w:pPr>
        <w:ind w:firstLine="709"/>
        <w:jc w:val="both"/>
        <w:rPr>
          <w:position w:val="9"/>
          <w:lang w:val="uk-UA"/>
        </w:rPr>
      </w:pPr>
    </w:p>
    <w:p w14:paraId="6DB04074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Способи добування</w:t>
      </w:r>
    </w:p>
    <w:p w14:paraId="1DA59BD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557C6E4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rStyle w:val="ft9"/>
          <w:i/>
          <w:color w:val="000000"/>
          <w:sz w:val="28"/>
          <w:szCs w:val="28"/>
          <w:lang w:val="uk-UA"/>
        </w:rPr>
        <w:t xml:space="preserve">1. </w:t>
      </w:r>
      <w:r w:rsidRPr="00856E09">
        <w:rPr>
          <w:rStyle w:val="ft28"/>
          <w:i/>
          <w:color w:val="000000"/>
          <w:sz w:val="28"/>
          <w:szCs w:val="28"/>
          <w:lang w:val="uk-UA"/>
        </w:rPr>
        <w:t>Ц</w:t>
      </w:r>
      <w:r w:rsidRPr="00856E09">
        <w:rPr>
          <w:rStyle w:val="ft29"/>
          <w:bCs/>
          <w:i/>
          <w:iCs/>
          <w:color w:val="000000"/>
          <w:sz w:val="28"/>
          <w:szCs w:val="28"/>
          <w:lang w:val="uk-UA"/>
        </w:rPr>
        <w:t>иклізаці</w:t>
      </w:r>
      <w:r w:rsidRPr="00856E09">
        <w:rPr>
          <w:i/>
          <w:sz w:val="28"/>
          <w:szCs w:val="28"/>
          <w:lang w:val="uk-UA"/>
        </w:rPr>
        <w:t xml:space="preserve">я </w:t>
      </w:r>
      <w:r w:rsidRPr="00856E09">
        <w:rPr>
          <w:i/>
          <w:iCs/>
          <w:sz w:val="28"/>
          <w:szCs w:val="28"/>
          <w:lang w:val="uk-UA"/>
        </w:rPr>
        <w:t>галогеноспиртів.</w:t>
      </w:r>
    </w:p>
    <w:p w14:paraId="4375FF7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Оксиран та його похідні добувають циклізацієюβ-галогеноспиртів</w:t>
      </w:r>
      <w:r w:rsidRPr="00856E09">
        <w:rPr>
          <w:sz w:val="28"/>
          <w:szCs w:val="28"/>
          <w:lang w:val="uk-UA"/>
        </w:rPr>
        <w:br/>
        <w:t>при дії концентрованих розчинів лугів:</w:t>
      </w:r>
    </w:p>
    <w:p w14:paraId="20D6E5D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F3BCF2E" w14:textId="77777777" w:rsidR="003A38AF" w:rsidRPr="00856E09" w:rsidRDefault="003A38AF" w:rsidP="00675979">
      <w:pPr>
        <w:ind w:firstLine="709"/>
        <w:jc w:val="center"/>
        <w:rPr>
          <w:lang w:val="uk-UA"/>
        </w:rPr>
      </w:pPr>
      <w:r w:rsidRPr="00856E09">
        <w:rPr>
          <w:lang w:val="uk-UA"/>
        </w:rPr>
        <w:object w:dxaOrig="7440" w:dyaOrig="708" w14:anchorId="5A6BCA5D">
          <v:shape id="_x0000_i1083" type="#_x0000_t75" style="width:372pt;height:33pt" o:ole="">
            <v:imagedata r:id="rId120" o:title=""/>
          </v:shape>
          <o:OLEObject Type="Embed" ProgID="ACD.ChemSketchCDX" ShapeID="_x0000_i1083" DrawAspect="Content" ObjectID="_1692598557" r:id="rId121"/>
        </w:object>
      </w:r>
    </w:p>
    <w:p w14:paraId="6487F76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 β-хлороетиловий спирт                      оксиран</w:t>
      </w:r>
    </w:p>
    <w:p w14:paraId="4F2AB5E2" w14:textId="0E8867EC" w:rsidR="003A38AF" w:rsidRPr="00856E09" w:rsidRDefault="00A6399C" w:rsidP="00675979">
      <w:pPr>
        <w:ind w:firstLine="709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43F30F1" wp14:editId="2524C438">
            <wp:extent cx="6153150" cy="1212850"/>
            <wp:effectExtent l="0" t="0" r="0" b="0"/>
            <wp:docPr id="60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70ED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 xml:space="preserve">2. </w:t>
      </w:r>
      <w:r w:rsidRPr="00856E09">
        <w:rPr>
          <w:rStyle w:val="ft32"/>
          <w:i/>
          <w:iCs/>
          <w:color w:val="000000"/>
          <w:sz w:val="28"/>
          <w:szCs w:val="28"/>
          <w:lang w:val="uk-UA"/>
        </w:rPr>
        <w:t>Окиснення етилену</w:t>
      </w:r>
      <w:r w:rsidRPr="00856E09">
        <w:rPr>
          <w:i/>
          <w:sz w:val="28"/>
          <w:szCs w:val="28"/>
          <w:lang w:val="uk-UA"/>
        </w:rPr>
        <w:t xml:space="preserve">киснем повітря при 300-400 </w:t>
      </w:r>
      <w:r w:rsidRPr="00856E09">
        <w:rPr>
          <w:i/>
          <w:sz w:val="28"/>
          <w:szCs w:val="28"/>
          <w:vertAlign w:val="superscript"/>
          <w:lang w:val="uk-UA"/>
        </w:rPr>
        <w:t>0</w:t>
      </w:r>
      <w:r w:rsidRPr="00856E09">
        <w:rPr>
          <w:i/>
          <w:sz w:val="28"/>
          <w:szCs w:val="28"/>
          <w:lang w:val="uk-UA"/>
        </w:rPr>
        <w:t xml:space="preserve">С над срібним каталізатором (промисловий спосіб). </w:t>
      </w:r>
    </w:p>
    <w:p w14:paraId="2448F510" w14:textId="7B92F222" w:rsidR="003A38AF" w:rsidRPr="00856E09" w:rsidRDefault="00A6399C" w:rsidP="00675979">
      <w:pPr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745819E" wp14:editId="6FAA83E6">
            <wp:extent cx="4260850" cy="831850"/>
            <wp:effectExtent l="0" t="0" r="0" b="0"/>
            <wp:docPr id="61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2CCC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Фізичнівластивості</w:t>
      </w:r>
    </w:p>
    <w:p w14:paraId="55395A9C" w14:textId="77777777" w:rsidR="003A38AF" w:rsidRPr="00856E09" w:rsidRDefault="003A38AF" w:rsidP="00675979">
      <w:pPr>
        <w:ind w:firstLine="709"/>
        <w:jc w:val="both"/>
        <w:rPr>
          <w:lang w:val="uk-UA"/>
        </w:rPr>
      </w:pPr>
    </w:p>
    <w:p w14:paraId="1455FDF9" w14:textId="77777777" w:rsidR="003A38AF" w:rsidRPr="00856E09" w:rsidRDefault="003A38AF" w:rsidP="006458C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Оксиран 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безбарвний газ з ефірним запахом (т. кип. 10,7</w:t>
      </w:r>
      <w:r w:rsidRPr="00856E09">
        <w:rPr>
          <w:position w:val="9"/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C), добре розчинний у воді та органічних розчинниках.</w:t>
      </w:r>
    </w:p>
    <w:p w14:paraId="41FCF12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Оксетан 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рідина (т. кип. 47,8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добре розчиняється у воді, етанолі та діетиловому етері.</w:t>
      </w:r>
    </w:p>
    <w:p w14:paraId="1FBB574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10F3167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Хімічнівластивості</w:t>
      </w:r>
    </w:p>
    <w:p w14:paraId="6EE71F9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3B5037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Оксиран та оксетан є хімічно активними сполуками. Це пов’язане з кутовим та торсійним напруженням циклів (як у циклопропану та циклобутану) та наявністю полярних зв’язків C-O.</w:t>
      </w:r>
    </w:p>
    <w:p w14:paraId="4253751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При дії електрофільних та нуклеофільних реагентів відбувається розрив C-O зв’язку та приєднання молекули реагенту за місцем розриву циклу. </w:t>
      </w:r>
    </w:p>
    <w:p w14:paraId="16C0441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9019B98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1. Взаємодія оксирану з водою, спиртом, кислотами у присутності сульфатної або фосфорної кислот:</w:t>
      </w:r>
    </w:p>
    <w:p w14:paraId="7DBB039C" w14:textId="4B0DDC36" w:rsidR="003A38AF" w:rsidRPr="00856E09" w:rsidRDefault="00A6399C" w:rsidP="00AB1C95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08A4BD1" wp14:editId="29BCCCE9">
            <wp:extent cx="4946650" cy="1447800"/>
            <wp:effectExtent l="0" t="0" r="0" b="0"/>
            <wp:docPr id="62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67F5F" w14:textId="4DD212A2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548B33FE" wp14:editId="292A10C5">
            <wp:extent cx="3784600" cy="971550"/>
            <wp:effectExtent l="0" t="0" r="0" b="0"/>
            <wp:docPr id="63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113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Оксиран доволі легко приєднує сильні нуклеофіли. такі, як амоніак, аміни, металоорганічні сполуки.</w:t>
      </w:r>
    </w:p>
    <w:p w14:paraId="438D48B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2. Взаємодія оксирану з амоніаком.</w:t>
      </w:r>
    </w:p>
    <w:p w14:paraId="1E2A512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В залежності від співвідношення реагентів, утворюються моно-, ди- та триетаноламіни:</w:t>
      </w:r>
    </w:p>
    <w:p w14:paraId="5877BDAD" w14:textId="53A30D63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B567169" wp14:editId="05777A7F">
            <wp:extent cx="5613400" cy="2743200"/>
            <wp:effectExtent l="0" t="0" r="0" b="0"/>
            <wp:docPr id="6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6966" w14:textId="77777777" w:rsidR="003A38AF" w:rsidRPr="00856E09" w:rsidRDefault="003A38AF" w:rsidP="00675979">
      <w:pPr>
        <w:ind w:firstLine="709"/>
        <w:jc w:val="both"/>
        <w:rPr>
          <w:i/>
          <w:color w:val="000000"/>
          <w:sz w:val="28"/>
          <w:szCs w:val="28"/>
          <w:lang w:val="uk-UA"/>
        </w:rPr>
      </w:pPr>
      <w:r w:rsidRPr="00856E09">
        <w:rPr>
          <w:i/>
          <w:color w:val="000000"/>
          <w:sz w:val="28"/>
          <w:szCs w:val="28"/>
          <w:lang w:val="uk-UA"/>
        </w:rPr>
        <w:t>3. Взаємодія оксирану з аліфатичними амінами:</w:t>
      </w:r>
    </w:p>
    <w:p w14:paraId="183C0F7A" w14:textId="77777777" w:rsidR="003A38AF" w:rsidRPr="00856E09" w:rsidRDefault="003A38AF" w:rsidP="00675979">
      <w:pPr>
        <w:jc w:val="both"/>
        <w:rPr>
          <w:color w:val="000000"/>
          <w:sz w:val="28"/>
          <w:szCs w:val="28"/>
          <w:lang w:val="uk-UA"/>
        </w:rPr>
      </w:pPr>
    </w:p>
    <w:p w14:paraId="532A6F3F" w14:textId="6E53CAB7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E49C227" wp14:editId="2AC54E26">
            <wp:extent cx="6038850" cy="679450"/>
            <wp:effectExtent l="0" t="0" r="0" b="0"/>
            <wp:docPr id="65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9902" w14:textId="77777777" w:rsidR="003A38AF" w:rsidRPr="00856E09" w:rsidRDefault="003A38AF" w:rsidP="00675979">
      <w:pPr>
        <w:jc w:val="center"/>
        <w:rPr>
          <w:sz w:val="28"/>
          <w:szCs w:val="28"/>
          <w:lang w:val="uk-UA"/>
        </w:rPr>
      </w:pPr>
    </w:p>
    <w:p w14:paraId="31CCA264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4. Полімеризація оксирану в присутності сильних основ з утворенням поліетиленоксиду (поліетиленгліколю):</w:t>
      </w:r>
    </w:p>
    <w:p w14:paraId="127EA6CE" w14:textId="77777777" w:rsidR="003A38AF" w:rsidRPr="00856E09" w:rsidRDefault="003A38AF" w:rsidP="00675979">
      <w:pPr>
        <w:rPr>
          <w:sz w:val="28"/>
          <w:szCs w:val="28"/>
          <w:lang w:val="uk-UA"/>
        </w:rPr>
      </w:pPr>
    </w:p>
    <w:p w14:paraId="1FD1E376" w14:textId="690FFF52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2EAA397F" wp14:editId="64A35565">
            <wp:extent cx="6134100" cy="717550"/>
            <wp:effectExtent l="0" t="0" r="0" b="0"/>
            <wp:docPr id="66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E94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Поліетиленоксид, або поліетиленгліколь, у залежності від молекулярної маси має різний агрегатний стан. </w:t>
      </w:r>
    </w:p>
    <w:p w14:paraId="47761B1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Поліетиленоксид 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 це рідина, добре розчинна у багатьох органічних розчинниках. Застосовується у фармації як розчинник лікарських речовин, основа для мазей та супозиторіїв, а також як зв’язуюча речовина у виробництві пігулок.</w:t>
      </w:r>
    </w:p>
    <w:p w14:paraId="18FA45A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Оксетан за хімічними властивостями дуже схожий з оксираном.</w:t>
      </w:r>
    </w:p>
    <w:p w14:paraId="544FF58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Для оксетану, як і для оксирану, характерні реакції приєднання </w:t>
      </w:r>
      <w:r w:rsidRPr="00856E09">
        <w:rPr>
          <w:sz w:val="28"/>
          <w:szCs w:val="28"/>
          <w:lang w:val="uk-UA"/>
        </w:rPr>
        <w:br/>
        <w:t>з розкриттям циклу. Проте менший ступінь напруження в чотирьохчленному циклі сприяє тому, що ці реакції проходять значно повільніше.</w:t>
      </w:r>
    </w:p>
    <w:p w14:paraId="1A8A5924" w14:textId="3AE17D1E" w:rsidR="003A38AF" w:rsidRPr="00856E09" w:rsidRDefault="00A6399C" w:rsidP="00675979">
      <w:pPr>
        <w:jc w:val="center"/>
        <w:rPr>
          <w:lang w:val="uk-UA" w:eastAsia="uk-UA"/>
        </w:rPr>
      </w:pPr>
      <w:r>
        <w:rPr>
          <w:noProof/>
          <w:lang w:val="uk-UA"/>
        </w:rPr>
        <w:lastRenderedPageBreak/>
        <w:drawing>
          <wp:inline distT="0" distB="0" distL="0" distR="0" wp14:anchorId="536C831E" wp14:editId="245DBB27">
            <wp:extent cx="5981700" cy="2660650"/>
            <wp:effectExtent l="0" t="0" r="0" b="0"/>
            <wp:docPr id="67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768C" w14:textId="77777777" w:rsidR="003A38AF" w:rsidRPr="00856E09" w:rsidRDefault="003A38AF" w:rsidP="00675979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56E09">
        <w:rPr>
          <w:rFonts w:ascii="Times New Roman" w:hAnsi="Times New Roman"/>
          <w:b/>
          <w:sz w:val="28"/>
          <w:szCs w:val="28"/>
        </w:rPr>
        <w:t>2. Азиридин, азетидин. Способи добування. Фізичні та хімічні властивості</w:t>
      </w:r>
    </w:p>
    <w:tbl>
      <w:tblPr>
        <w:tblW w:w="9854" w:type="dxa"/>
        <w:tblLook w:val="00A0" w:firstRow="1" w:lastRow="0" w:firstColumn="1" w:lastColumn="0" w:noHBand="0" w:noVBand="0"/>
      </w:tblPr>
      <w:tblGrid>
        <w:gridCol w:w="4927"/>
        <w:gridCol w:w="4927"/>
      </w:tblGrid>
      <w:tr w:rsidR="003A38AF" w:rsidRPr="00856E09" w14:paraId="3D4C2A28" w14:textId="77777777" w:rsidTr="00675979">
        <w:tc>
          <w:tcPr>
            <w:tcW w:w="4927" w:type="dxa"/>
          </w:tcPr>
          <w:p w14:paraId="02F2A2BE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08" w:dyaOrig="924" w14:anchorId="04EF08C4">
                <v:shape id="_x0000_i1092" type="#_x0000_t75" style="width:33pt;height:45pt" o:ole="">
                  <v:imagedata r:id="rId12" o:title=""/>
                </v:shape>
                <o:OLEObject Type="Embed" ProgID="ACD.ChemSketchCDX" ShapeID="_x0000_i1092" DrawAspect="Content" ObjectID="_1692598558" r:id="rId130"/>
              </w:object>
            </w:r>
          </w:p>
          <w:p w14:paraId="315A0A3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азиридин;</w:t>
            </w:r>
          </w:p>
          <w:p w14:paraId="6647E7B5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етиленімін</w:t>
            </w:r>
          </w:p>
        </w:tc>
        <w:tc>
          <w:tcPr>
            <w:tcW w:w="4927" w:type="dxa"/>
          </w:tcPr>
          <w:p w14:paraId="6F90ECE8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984" w:dyaOrig="792" w14:anchorId="61300C23">
                <v:shape id="_x0000_i1093" type="#_x0000_t75" style="width:50pt;height:40pt" o:ole="">
                  <v:imagedata r:id="rId18" o:title=""/>
                </v:shape>
                <o:OLEObject Type="Embed" ProgID="ACD.ChemSketchCDX" ShapeID="_x0000_i1093" DrawAspect="Content" ObjectID="_1692598559" r:id="rId131"/>
              </w:object>
            </w:r>
          </w:p>
          <w:p w14:paraId="25DD7E8A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азетидин</w:t>
            </w:r>
          </w:p>
        </w:tc>
      </w:tr>
    </w:tbl>
    <w:p w14:paraId="2DFA18F3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Способи добування</w:t>
      </w:r>
    </w:p>
    <w:p w14:paraId="6E9BE2A3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 xml:space="preserve">1. Циклізація галогенамінів (або β-галогенетнламінів, або </w:t>
      </w:r>
      <w:r w:rsidRPr="00856E09">
        <w:rPr>
          <w:i/>
          <w:sz w:val="28"/>
          <w:szCs w:val="28"/>
          <w:lang w:val="uk-UA"/>
        </w:rPr>
        <w:br/>
        <w:t>γ-галогеноиропіламінів) у присутності лугу.</w:t>
      </w:r>
    </w:p>
    <w:p w14:paraId="6D52888A" w14:textId="5EE58E94" w:rsidR="003A38AF" w:rsidRPr="00856E09" w:rsidRDefault="00A6399C" w:rsidP="00675979">
      <w:pPr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B4E78C1" wp14:editId="59F31E7D">
            <wp:extent cx="5334000" cy="1066800"/>
            <wp:effectExtent l="0" t="0" r="0" b="0"/>
            <wp:docPr id="7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D03C2" w14:textId="42E30E6A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C7B3604" wp14:editId="7EBD6545">
            <wp:extent cx="5105400" cy="908050"/>
            <wp:effectExtent l="0" t="0" r="0" b="0"/>
            <wp:docPr id="71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D310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2. Взаємодієя 1,2-дихлоретану з амоніаком у присутності кальцій оксиду (промисловий спосіб):</w:t>
      </w:r>
    </w:p>
    <w:p w14:paraId="21CEDF63" w14:textId="744AA0A5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DD4103D" wp14:editId="31E333E5">
            <wp:extent cx="5638800" cy="812800"/>
            <wp:effectExtent l="0" t="0" r="0" b="0"/>
            <wp:docPr id="72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92E3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Фізичнівластивості</w:t>
      </w:r>
    </w:p>
    <w:p w14:paraId="327BD19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Азиридин (етиленімін) 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 безбарвна рідина (т. кип. 55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добре розчиняється у воді та органічних розчинниках.</w:t>
      </w:r>
    </w:p>
    <w:p w14:paraId="5324D131" w14:textId="77777777" w:rsidR="003A38AF" w:rsidRPr="00856E09" w:rsidRDefault="003A38AF" w:rsidP="006458C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Азетидин (триметиленімін) 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безбарвна рідина з амонійним запахом </w:t>
      </w:r>
      <w:r w:rsidRPr="00856E09">
        <w:rPr>
          <w:sz w:val="28"/>
          <w:szCs w:val="28"/>
          <w:lang w:val="uk-UA"/>
        </w:rPr>
        <w:br/>
        <w:t xml:space="preserve">(т. кип. 63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добре розчиняється у воді та спиртах.</w:t>
      </w:r>
    </w:p>
    <w:p w14:paraId="467A333F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Хімічнівластивості</w:t>
      </w:r>
    </w:p>
    <w:p w14:paraId="590CC7AF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lastRenderedPageBreak/>
        <w:t xml:space="preserve">1. Реакції приєднання, що проходять з розкриттям циклу. </w:t>
      </w:r>
    </w:p>
    <w:p w14:paraId="5A556F9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Азиридиновий цикл розкривається під дією амоніаку, амінів, галогеноводнів, води.</w:t>
      </w:r>
    </w:p>
    <w:p w14:paraId="1AA61C91" w14:textId="08DCE29F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B7FFDBA" wp14:editId="6B933172">
            <wp:extent cx="3879850" cy="1574800"/>
            <wp:effectExtent l="0" t="0" r="0" b="0"/>
            <wp:docPr id="73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2A90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Азиридин та азетидин представляють собою вторинні циклічні аміни. Наявність неподіленої пари електронів на атомі Нітрогену надає азиридину та азетидину основних властивостей (ρΚ</w:t>
      </w:r>
      <w:r w:rsidRPr="00856E09">
        <w:rPr>
          <w:position w:val="-2"/>
          <w:sz w:val="28"/>
          <w:szCs w:val="28"/>
          <w:vertAlign w:val="subscript"/>
          <w:lang w:val="uk-UA"/>
        </w:rPr>
        <w:t>ΒН</w:t>
      </w:r>
      <w:r w:rsidRPr="00856E09">
        <w:rPr>
          <w:sz w:val="28"/>
          <w:szCs w:val="28"/>
          <w:vertAlign w:val="superscript"/>
          <w:lang w:val="uk-UA"/>
        </w:rPr>
        <w:t>+</w:t>
      </w:r>
      <w:r w:rsidRPr="00856E09">
        <w:rPr>
          <w:sz w:val="28"/>
          <w:szCs w:val="28"/>
          <w:lang w:val="uk-UA"/>
        </w:rPr>
        <w:t xml:space="preserve"> азиридину = 7,48; ρΚ</w:t>
      </w:r>
      <w:r w:rsidRPr="00856E09">
        <w:rPr>
          <w:position w:val="-2"/>
          <w:sz w:val="28"/>
          <w:szCs w:val="28"/>
          <w:vertAlign w:val="subscript"/>
          <w:lang w:val="uk-UA"/>
        </w:rPr>
        <w:t>ΒН</w:t>
      </w:r>
      <w:r w:rsidRPr="00856E09">
        <w:rPr>
          <w:sz w:val="28"/>
          <w:szCs w:val="28"/>
          <w:vertAlign w:val="superscript"/>
          <w:lang w:val="uk-UA"/>
        </w:rPr>
        <w:t>+</w:t>
      </w:r>
      <w:r w:rsidRPr="00856E09">
        <w:rPr>
          <w:sz w:val="28"/>
          <w:szCs w:val="28"/>
          <w:lang w:val="uk-UA"/>
        </w:rPr>
        <w:t xml:space="preserve"> азетидину = 11,29).</w:t>
      </w:r>
    </w:p>
    <w:p w14:paraId="083CA21C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2. Реакції алкілування, ацилювання, нітрозування:</w:t>
      </w:r>
    </w:p>
    <w:p w14:paraId="1923B0D1" w14:textId="05824C21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835B54C" wp14:editId="309955EE">
            <wp:extent cx="3352800" cy="1898650"/>
            <wp:effectExtent l="0" t="0" r="0" b="0"/>
            <wp:docPr id="74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2EE9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Таким чином,</w:t>
      </w:r>
      <w:r w:rsidRPr="00856E09">
        <w:rPr>
          <w:i/>
          <w:sz w:val="28"/>
          <w:szCs w:val="28"/>
          <w:lang w:val="uk-UA"/>
        </w:rPr>
        <w:t xml:space="preserve">алгоритм оцінки реакційної здатності трьох- та чотирьохчленних </w:t>
      </w:r>
      <w:r w:rsidR="003B0436">
        <w:rPr>
          <w:i/>
          <w:sz w:val="28"/>
          <w:szCs w:val="28"/>
          <w:lang w:val="uk-UA"/>
        </w:rPr>
        <w:t xml:space="preserve">гетероциклів </w:t>
      </w:r>
      <w:r w:rsidRPr="00856E09">
        <w:rPr>
          <w:sz w:val="28"/>
          <w:szCs w:val="28"/>
          <w:lang w:val="uk-UA"/>
        </w:rPr>
        <w:t>можна представити наступним чином:</w:t>
      </w:r>
    </w:p>
    <w:p w14:paraId="67C7ADDB" w14:textId="76DA1CBD" w:rsidR="003A38AF" w:rsidRPr="00856E09" w:rsidRDefault="00A6399C" w:rsidP="00675979">
      <w:pPr>
        <w:tabs>
          <w:tab w:val="left" w:pos="8021"/>
        </w:tabs>
        <w:overflowPunct w:val="0"/>
        <w:autoSpaceDE w:val="0"/>
        <w:autoSpaceDN w:val="0"/>
        <w:adjustRightInd w:val="0"/>
        <w:ind w:left="360"/>
        <w:rPr>
          <w:lang w:val="uk-UA"/>
        </w:rPr>
      </w:pPr>
      <w:r>
        <w:rPr>
          <w:noProof/>
          <w:lang w:val="uk-UA"/>
        </w:rPr>
        <mc:AlternateContent>
          <mc:Choice Requires="wpc">
            <w:drawing>
              <wp:inline distT="0" distB="0" distL="0" distR="0" wp14:anchorId="0F78C73B" wp14:editId="6D0F165F">
                <wp:extent cx="6219825" cy="3095625"/>
                <wp:effectExtent l="11430" t="0" r="0" b="3810"/>
                <wp:docPr id="746" name="Полотно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2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56802" y="114301"/>
                            <a:ext cx="5144221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D04E9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Трьох- та чотирьохчленні гетероцикли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257310"/>
                            <a:ext cx="2857311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FD9D9D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Оксигеновмісні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200513" y="1257310"/>
                            <a:ext cx="2856511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D69ED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Нітрогеновмісні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00206" y="685806"/>
                            <a:ext cx="1104804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037ED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оксетан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43201" y="685806"/>
                            <a:ext cx="1180505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6069C8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оксиран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428614" y="685806"/>
                            <a:ext cx="1258705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1BA2B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азиридин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800819" y="685806"/>
                            <a:ext cx="1026504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80D2D9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азетидин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1029004" y="457204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171509" y="457204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000716" y="457204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143321" y="457204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029004" y="1028708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171509" y="1028708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000716" y="1028708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143321" y="1028708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1828815"/>
                            <a:ext cx="3543014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C3062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Реагенти: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HOH, C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OH, HCl, NH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, RMgBr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42505" y="1600213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3315013" y="1600213"/>
                            <a:ext cx="80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829107" y="2171718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2400319"/>
                            <a:ext cx="2742811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63BE0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Здатність до р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еакці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й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 xml:space="preserve"> приєднання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полімеризації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771815" y="1828815"/>
                            <a:ext cx="2286109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CF6FE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Реагенти: 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RNH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, HOH, RI, RCOCl, NOCl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428614" y="2400319"/>
                            <a:ext cx="2629311" cy="342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0C538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Здатність до р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еакці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йприєднання,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зам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щення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, алкілування, ацилування, нітрозування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915320" y="2171718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915320" y="1600213"/>
                            <a:ext cx="0" cy="228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F78C73B" id="Полотно 938" o:spid="_x0000_s1026" editas="canvas" style="width:489.75pt;height:243.75pt;mso-position-horizontal-relative:char;mso-position-vertical-relative:line" coordsize="62198,30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E+kQUAAD47AAAOAAAAZHJzL2Uyb0RvYy54bWzsm9FyozYUhu8703dguG+MBNiYCdnZyTad&#10;zqTtTrN9ABmwzRQQFSR2+vT9JdmySJydTrfBN8qFAwYL6ejT0dGvw/WHfVN7T6XoK95mPrkKfK9s&#10;c15U7Sbz//hy90Pie/3A2oLVvC0z/7ns/Q833393vevSkvItr4tSeCik7dNdl/nbYejS2azPt2XD&#10;+ivelS0urrlo2IBTsZkVgu1QelPPaBDMZzsuik7wvOx7fPtJX/RvVPnrdZkPv63XfTl4deajboP6&#10;FOpzJT9nN9cs3QjWbav8UA32H2rRsKrFQ01Rn9jAvEdRvSqqqXLBe74ernLezPh6XeWlagNaQ4IX&#10;rbll7RPrVWNyWOdYQRz9j+WuNrLeLb+r6hrWmKH0VH4n/+/QPyW+3HXonb4z/dR/2/MftqwrVbP6&#10;NP/16bPwqiLzF5T6XssaUPI7+o21m7r0SCi7SD4fNz50n4WsbN/d8/zP3mv57Ra3lR+F4LttyQrU&#10;i8j70QjrB/Kkx0+91e4XXqB49jhw1Vv7tWhkgegHb5/5UTxPAlTiGcWQKAxUWSwt94OX43JMoohS&#10;4ns5bggjugxU5WYsPZbTiX74qeSNJw8yX6AZ6jns6b4fZL1YerxFtYPXVSHtrk7EZnVbC++JAdU7&#10;9aeagubat9Wtt8v8ZUxjVfLoWm8XEai/c0U01YAxV1dN5ifmJpZKA/7YFqgmSwdW1foYVa7bg0Wl&#10;EXVnDPvV/tAvK148w7aC67EFX4CDLRd/+94O4yrz+78emSh9r/65Rf8sYUQ5ENVJFC8oToR9ZWVf&#10;YW2OojJ/8D19eDvowfvYiWqzxZOIMkPLP6JP15UysuxvXatDvYHuZAyHZxiOJmQY5pT40ngRkoN7&#10;O/JLE/ml4xd4SH6V01FD/ASMw/jgiqMzGMcTYhxico/h/L8G8zx2MEt0Dcz02EHOJ4/iivgMzPOj&#10;rSaIK8g8CGgwVzDPkzjBoZplj46ZkCBKAgw5F1gYlk3c51gesQyKXsXIiwlZDiO4ZsQQCDLOo5wE&#10;cYAB51A2KJvwz6E8QnlxBuVkUpRpMidwu2+xTONk4VgehRgmBnQsj1iGzPXKLS8nZBnxQ5CQ5dss&#10;B3QeuxBjxLIJAR3LI5ZBkWb5vmpLDwLNQelBpHzbagUu37cPL0Q4Jep9ee6gr400OP0Tafh/pcGR&#10;ALqaBBVOWclDavY8iXDQN2RoQeG6IdWhZm/LbzWq/zX5zWieUuL6ZlVN8MeDeHZGSPMGZZhBVErW&#10;hDSW+U1ZQBQrIZvLI92SM1KbhlNeljacUMoKYWqbAyOVTMIBJQsSB9qhOQ7Q85fjANG+zYFRGSbh&#10;IIJCvSB67ew4uCgHZntGzwtmhT4JB9h8CUO5+eLmBb2XcTl/YLY4NAdmeTsJB3Z8gGMs0NSS0QUI&#10;FwgQEKXZE4NZG04Cgh0gOBBkbHg5j2AEdu0RzMJqEhDsCMGBcFkQjDqtQbCF6fdfOtohggPhsiCc&#10;0XbplNruIQ0ioUlC1Lx0ChDCWKb2YO5yWxRmi8IMVD2HuDQInQYRGllX+zNb0X1/f4YcNKr20rDk&#10;UVvIOhnuRLLTwqZK6wrHmiiksSk10TCEFHZMhpG5BC9BgPjvZNGJslRl9qK16gmnlUVJQpckwOwq&#10;NXBIpAvilr8y//QC+nhkdNFTunJoi6Pvna6sYxyK9U+InT9Y4DQz0EVEE5cdJ2NgE+OY8NPFOPZ2&#10;X2RkXQtjW9t9b4zDBZwYgnTp0uDeXgfscq+PyK0gF7AbmE0k6mAewWy0aQtmW6B+d5jhd485Rec9&#10;85wuXRK+itUMzPpFhZNg4ZafevkZjQX2cFqBPVqSGLmeLtQ0bz1dTGCPxgJ7OLHAboHgdIiTmxqt&#10;OdR7k3hnUiUkHV4olW+B2udqi+702uvNPwAAAP//AwBQSwMEFAAGAAgAAAAhAODc8tHbAAAABQEA&#10;AA8AAABkcnMvZG93bnJldi54bWxMj81OwzAQhO9IvIO1SNyoU0T/0mwqVKmcyiGBB3DjJUkTr6PY&#10;Td23x3CBy0qjGc18m+2C6cVEo2stI8xnCQjiyuqWa4TPj8PTGoTzirXqLRPCjRzs8vu7TKXaXrmg&#10;qfS1iCXsUoXQeD+kUrqqIaPczA7E0fuyo1E+yrGWelTXWG56+ZwkS2lUy3GhUQPtG6q68mIQzvJw&#10;K972BZ2743vd6TIsj1NAfHwIr1sQnoL/C8MPfkSHPDKd7IW1Ez1CfMT/3uhtVpsFiBPCy3q1AJln&#10;8j99/g0AAP//AwBQSwECLQAUAAYACAAAACEAtoM4kv4AAADhAQAAEwAAAAAAAAAAAAAAAAAAAAAA&#10;W0NvbnRlbnRfVHlwZXNdLnhtbFBLAQItABQABgAIAAAAIQA4/SH/1gAAAJQBAAALAAAAAAAAAAAA&#10;AAAAAC8BAABfcmVscy8ucmVsc1BLAQItABQABgAIAAAAIQA7WWE+kQUAAD47AAAOAAAAAAAAAAAA&#10;AAAAAC4CAABkcnMvZTJvRG9jLnhtbFBLAQItABQABgAIAAAAIQDg3PLR2wAAAAUBAAAPAAAAAAAA&#10;AAAAAAAAAOsHAABkcnMvZG93bnJldi54bWxQSwUGAAAAAAQABADzAAAA8wgAAAAA&#10;">
                <v:shape id="_x0000_s1027" type="#_x0000_t75" style="position:absolute;width:62198;height:30956;visibility:visible;mso-wrap-style:square">
                  <v:fill o:detectmouseclick="t"/>
                  <v:path o:connecttype="none"/>
                </v:shape>
                <v:rect id="Rectangle 13" o:spid="_x0000_s1028" style="position:absolute;left:4568;top:1143;width:5144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rm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Yk8HcmHAG5vAEAAP//AwBQSwECLQAUAAYACAAAACEA2+H2y+4AAACFAQAAEwAAAAAAAAAA&#10;AAAAAAAAAAAAW0NvbnRlbnRfVHlwZXNdLnhtbFBLAQItABQABgAIAAAAIQBa9CxbvwAAABUBAAAL&#10;AAAAAAAAAAAAAAAAAB8BAABfcmVscy8ucmVsc1BLAQItABQABgAIAAAAIQAkz9rmxQAAANwAAAAP&#10;AAAAAAAAAAAAAAAAAAcCAABkcnMvZG93bnJldi54bWxQSwUGAAAAAAMAAwC3AAAA+QIAAAAA&#10;">
                  <v:textbox>
                    <w:txbxContent>
                      <w:p w14:paraId="576D04E9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Трьох- та чотирьохчленні гетероцикли</w:t>
                        </w:r>
                      </w:p>
                    </w:txbxContent>
                  </v:textbox>
                </v:rect>
                <v:rect id="Rectangle 14" o:spid="_x0000_s1029" style="position:absolute;top:12573;width:28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99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TJewN+ZcATk5gYAAP//AwBQSwECLQAUAAYACAAAACEA2+H2y+4AAACFAQAAEwAAAAAAAAAA&#10;AAAAAAAAAAAAW0NvbnRlbnRfVHlwZXNdLnhtbFBLAQItABQABgAIAAAAIQBa9CxbvwAAABUBAAAL&#10;AAAAAAAAAAAAAAAAAB8BAABfcmVscy8ucmVsc1BLAQItABQABgAIAAAAIQBLg399xQAAANwAAAAP&#10;AAAAAAAAAAAAAAAAAAcCAABkcnMvZG93bnJldi54bWxQSwUGAAAAAAMAAwC3AAAA+QIAAAAA&#10;">
                  <v:textbox>
                    <w:txbxContent>
                      <w:p w14:paraId="31FD9D9D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Оксигеновмісні</w:t>
                        </w:r>
                      </w:p>
                    </w:txbxContent>
                  </v:textbox>
                </v:rect>
                <v:rect id="Rectangle 15" o:spid="_x0000_s1030" style="position:absolute;left:32005;top:12573;width:285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cJ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Vv8Avcz4QjI7AYAAP//AwBQSwECLQAUAAYACAAAACEA2+H2y+4AAACFAQAAEwAAAAAAAAAA&#10;AAAAAAAAAAAAW0NvbnRlbnRfVHlwZXNdLnhtbFBLAQItABQABgAIAAAAIQBa9CxbvwAAABUBAAAL&#10;AAAAAAAAAAAAAAAAAB8BAABfcmVscy8ucmVsc1BLAQItABQABgAIAAAAIQDEaucJxQAAANwAAAAP&#10;AAAAAAAAAAAAAAAAAAcCAABkcnMvZG93bnJldi54bWxQSwUGAAAAAAMAAwC3AAAA+QIAAAAA&#10;">
                  <v:textbox>
                    <w:txbxContent>
                      <w:p w14:paraId="7ABD69ED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Нітрогеновмісні</w:t>
                        </w:r>
                      </w:p>
                    </w:txbxContent>
                  </v:textbox>
                </v:rect>
                <v:rect id="Rectangle 16" o:spid="_x0000_s1031" style="position:absolute;left:16002;top:6858;width:11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KS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rf4Be5nwhGQ2Q0AAP//AwBQSwECLQAUAAYACAAAACEA2+H2y+4AAACFAQAAEwAAAAAAAAAA&#10;AAAAAAAAAAAAW0NvbnRlbnRfVHlwZXNdLnhtbFBLAQItABQABgAIAAAAIQBa9CxbvwAAABUBAAAL&#10;AAAAAAAAAAAAAAAAAB8BAABfcmVscy8ucmVsc1BLAQItABQABgAIAAAAIQCrJkKSxQAAANwAAAAP&#10;AAAAAAAAAAAAAAAAAAcCAABkcnMvZG93bnJldi54bWxQSwUGAAAAAAMAAwC3AAAA+QIAAAAA&#10;">
                  <v:textbox>
                    <w:txbxContent>
                      <w:p w14:paraId="3C5037ED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оксетан</w:t>
                        </w:r>
                      </w:p>
                    </w:txbxContent>
                  </v:textbox>
                </v:rect>
                <v:rect id="Rectangle 17" o:spid="_x0000_s1032" style="position:absolute;left:3432;top:6858;width:1180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zl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lmcwO1MOAJyfgUAAP//AwBQSwECLQAUAAYACAAAACEA2+H2y+4AAACFAQAAEwAAAAAAAAAA&#10;AAAAAAAAAAAAW0NvbnRlbnRfVHlwZXNdLnhtbFBLAQItABQABgAIAAAAIQBa9CxbvwAAABUBAAAL&#10;AAAAAAAAAAAAAAAAAB8BAABfcmVscy8ucmVsc1BLAQItABQABgAIAAAAIQBb9NzlxQAAANwAAAAP&#10;AAAAAAAAAAAAAAAAAAcCAABkcnMvZG93bnJldi54bWxQSwUGAAAAAAMAAwC3AAAA+QIAAAAA&#10;">
                  <v:textbox>
                    <w:txbxContent>
                      <w:p w14:paraId="456069C8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оксиран</w:t>
                        </w:r>
                      </w:p>
                    </w:txbxContent>
                  </v:textbox>
                </v:rect>
                <v:rect id="Rectangle 18" o:spid="_x0000_s1033" style="position:absolute;left:34286;top:6858;width:1258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l+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sIgX8HsmHAG5/gEAAP//AwBQSwECLQAUAAYACAAAACEA2+H2y+4AAACFAQAAEwAAAAAAAAAA&#10;AAAAAAAAAAAAW0NvbnRlbnRfVHlwZXNdLnhtbFBLAQItABQABgAIAAAAIQBa9CxbvwAAABUBAAAL&#10;AAAAAAAAAAAAAAAAAB8BAABfcmVscy8ucmVsc1BLAQItABQABgAIAAAAIQA0uHl+xQAAANwAAAAP&#10;AAAAAAAAAAAAAAAAAAcCAABkcnMvZG93bnJldi54bWxQSwUGAAAAAAMAAwC3AAAA+QIAAAAA&#10;">
                  <v:textbox>
                    <w:txbxContent>
                      <w:p w14:paraId="5461BA2B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азиридин</w:t>
                        </w:r>
                      </w:p>
                    </w:txbxContent>
                  </v:textbox>
                </v:rect>
                <v:rect id="Rectangle 19" o:spid="_x0000_s1034" style="position:absolute;left:48008;top:6858;width:102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0M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Uc1oYz4QjI9AYAAP//AwBQSwECLQAUAAYACAAAACEA2+H2y+4AAACFAQAAEwAAAAAAAAAAAAAA&#10;AAAAAAAAW0NvbnRlbnRfVHlwZXNdLnhtbFBLAQItABQABgAIAAAAIQBa9CxbvwAAABUBAAALAAAA&#10;AAAAAAAAAAAAAB8BAABfcmVscy8ucmVsc1BLAQItABQABgAIAAAAIQBFJ+0MwgAAANwAAAAPAAAA&#10;AAAAAAAAAAAAAAcCAABkcnMvZG93bnJldi54bWxQSwUGAAAAAAMAAwC3AAAA9gIAAAAA&#10;">
                  <v:textbox>
                    <w:txbxContent>
                      <w:p w14:paraId="7A80D2D9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азетидин</w:t>
                        </w:r>
                      </w:p>
                    </w:txbxContent>
                  </v:textbox>
                </v:rect>
                <v:line id="Line 20" o:spid="_x0000_s1035" style="position:absolute;visibility:visible;mso-wrap-style:square" from="10290,4572" to="10290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dPxAAAANwAAAAPAAAAZHJzL2Rvd25yZXYueG1sRI9BawIx&#10;FITvBf9DeIK3mtWDdlejiEvBgy2opefn5rlZ3Lwsm3RN/31TKPQ4zHwzzHobbSsG6n3jWMFsmoEg&#10;rpxuuFbwcXl9fgHhA7LG1jEp+CYP283oaY2Fdg8+0XAOtUgl7AtUYELoCil9Zciin7qOOHk311sM&#10;Sfa11D0+Urlt5TzLFtJiw2nBYEd7Q9X9/GUVLE15kktZHi/v5dDM8vgWP6+5UpNx3K1ABIrhP/xH&#10;H3Ti5jn8nklHQG5+AAAA//8DAFBLAQItABQABgAIAAAAIQDb4fbL7gAAAIUBAAATAAAAAAAAAAAA&#10;AAAAAAAAAABbQ29udGVudF9UeXBlc10ueG1sUEsBAi0AFAAGAAgAAAAhAFr0LFu/AAAAFQEAAAsA&#10;AAAAAAAAAAAAAAAAHwEAAF9yZWxzLy5yZWxzUEsBAi0AFAAGAAgAAAAhAOYF50/EAAAA3AAAAA8A&#10;AAAAAAAAAAAAAAAABwIAAGRycy9kb3ducmV2LnhtbFBLBQYAAAAAAwADALcAAAD4AgAAAAA=&#10;">
                  <v:stroke endarrow="block"/>
                </v:line>
                <v:line id="Line 21" o:spid="_x0000_s1036" style="position:absolute;visibility:visible;mso-wrap-style:square" from="21715,4572" to="2171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tgPwgAAANwAAAAPAAAAZHJzL2Rvd25yZXYueG1sRE9NSwMx&#10;EL0L/Q9hCt5stgq23TYtpYvgQYW24nm6GTeLm8myidv4752D4PHxvje77Ds10hDbwAbmswIUcR1s&#10;y42B9/PT3RJUTMgWu8Bk4Ici7LaTmw2WNlz5SOMpNUpCOJZowKXUl1rH2pHHOAs9sXCfYfCYBA6N&#10;tgNeJdx3+r4oHrXHlqXBYU8HR/XX6dsbWLjqqBe6ejm/VWM7X+XX/HFZGXM7zfs1qEQ5/Yv/3M9W&#10;fA8yX87IEdDbXwAAAP//AwBQSwECLQAUAAYACAAAACEA2+H2y+4AAACFAQAAEwAAAAAAAAAAAAAA&#10;AAAAAAAAW0NvbnRlbnRfVHlwZXNdLnhtbFBLAQItABQABgAIAAAAIQBa9CxbvwAAABUBAAALAAAA&#10;AAAAAAAAAAAAAB8BAABfcmVscy8ucmVsc1BLAQItABQABgAIAAAAIQDy5tgPwgAAANwAAAAPAAAA&#10;AAAAAAAAAAAAAAcCAABkcnMvZG93bnJldi54bWxQSwUGAAAAAAMAAwC3AAAA9gIAAAAA&#10;">
                  <v:stroke endarrow="block"/>
                </v:line>
                <v:line id="Line 22" o:spid="_x0000_s1037" style="position:absolute;visibility:visible;mso-wrap-style:square" from="40007,4572" to="4000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2UxAAAANwAAAAPAAAAZHJzL2Rvd25yZXYueG1sRI9BawIx&#10;FITvBf9DeEJvNbsKWrdGERehh7aglp5fN8/N4uZl2cQ1/femUOhxmPlmmNUm2lYM1PvGsYJ8koEg&#10;rpxuuFbwedo/PYPwAVlj65gU/JCHzXr0sMJCuxsfaDiGWqQS9gUqMCF0hZS+MmTRT1xHnLyz6y2G&#10;JPta6h5vqdy2cpplc2mx4bRgsKOdoepyvFoFC1Me5EKWb6ePcmjyZXyPX99LpR7HcfsCIlAM/+E/&#10;+lUnbpbD75l0BOT6DgAA//8DAFBLAQItABQABgAIAAAAIQDb4fbL7gAAAIUBAAATAAAAAAAAAAAA&#10;AAAAAAAAAABbQ29udGVudF9UeXBlc10ueG1sUEsBAi0AFAAGAAgAAAAhAFr0LFu/AAAAFQEAAAsA&#10;AAAAAAAAAAAAAAAAHwEAAF9yZWxzLy5yZWxzUEsBAi0AFAAGAAgAAAAhAJ2qfZTEAAAA3AAAAA8A&#10;AAAAAAAAAAAAAAAABwIAAGRycy9kb3ducmV2LnhtbFBLBQYAAAAAAwADALcAAAD4AgAAAAA=&#10;">
                  <v:stroke endarrow="block"/>
                </v:line>
                <v:line id="Line 23" o:spid="_x0000_s1038" style="position:absolute;visibility:visible;mso-wrap-style:square" from="51433,4572" to="51433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PjxAAAANwAAAAPAAAAZHJzL2Rvd25yZXYueG1sRI9BawIx&#10;FITvQv9DeIXeNKtC1a1RiovQQyu4Ss+vm9fN0s3Lsolr+u+bguBxmPlmmPU22lYM1PvGsYLpJANB&#10;XDndcK3gfNqPlyB8QNbYOiYFv+Rhu3kYrTHX7spHGspQi1TCPkcFJoQul9JXhiz6ieuIk/fteosh&#10;yb6WusdrKretnGXZs7TYcFow2NHOUPVTXqyChSmOciGL99OhGJrpKn7Ez6+VUk+P8fUFRKAY7uEb&#10;/aYTN5/B/5l0BOTmDwAA//8DAFBLAQItABQABgAIAAAAIQDb4fbL7gAAAIUBAAATAAAAAAAAAAAA&#10;AAAAAAAAAABbQ29udGVudF9UeXBlc10ueG1sUEsBAi0AFAAGAAgAAAAhAFr0LFu/AAAAFQEAAAsA&#10;AAAAAAAAAAAAAAAAHwEAAF9yZWxzLy5yZWxzUEsBAi0AFAAGAAgAAAAhAG144+PEAAAA3AAAAA8A&#10;AAAAAAAAAAAAAAAABwIAAGRycy9kb3ducmV2LnhtbFBLBQYAAAAAAwADALcAAAD4AgAAAAA=&#10;">
                  <v:stroke endarrow="block"/>
                </v:line>
                <v:line id="Line 24" o:spid="_x0000_s1039" style="position:absolute;visibility:visible;mso-wrap-style:square" from="10290,10287" to="10290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Z4xQAAANwAAAAPAAAAZHJzL2Rvd25yZXYueG1sRI9La8Mw&#10;EITvhfwHsYHcGjkN5OFGCaGmkENTyIOet9bWMrFWxlId9d9HgUKOw8w3w6w20Taip87XjhVMxhkI&#10;4tLpmisF59P78wKED8gaG8ek4I88bNaDpxXm2l35QP0xVCKVsM9RgQmhzaX0pSGLfuxa4uT9uM5i&#10;SLKrpO7wmsptI1+ybCYt1pwWDLb0Zqi8HH+tgrkpDnIui4/TZ9HXk2Xcx6/vpVKjYdy+gggUwyP8&#10;T+904qZTuJ9JR0CubwAAAP//AwBQSwECLQAUAAYACAAAACEA2+H2y+4AAACFAQAAEwAAAAAAAAAA&#10;AAAAAAAAAAAAW0NvbnRlbnRfVHlwZXNdLnhtbFBLAQItABQABgAIAAAAIQBa9CxbvwAAABUBAAAL&#10;AAAAAAAAAAAAAAAAAB8BAABfcmVscy8ucmVsc1BLAQItABQABgAIAAAAIQACNEZ4xQAAANwAAAAP&#10;AAAAAAAAAAAAAAAAAAcCAABkcnMvZG93bnJldi54bWxQSwUGAAAAAAMAAwC3AAAA+QIAAAAA&#10;">
                  <v:stroke endarrow="block"/>
                </v:line>
                <v:line id="Line 25" o:spid="_x0000_s1040" style="position:absolute;visibility:visible;mso-wrap-style:square" from="21715,10287" to="21715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4MxAAAANwAAAAPAAAAZHJzL2Rvd25yZXYueG1sRI9BawIx&#10;FITvQv9DeIXeNKuVqlujSBfBgxXU0vPr5nWzdPOybNI1/ntTKHgcZr4ZZrmOthE9db52rGA8ykAQ&#10;l07XXCn4OG+HcxA+IGtsHJOCK3lYrx4GS8y1u/CR+lOoRCphn6MCE0KbS+lLQxb9yLXEyft2ncWQ&#10;ZFdJ3eElldtGTrLsRVqsOS0YbOnNUPlz+rUKZqY4ypks9udD0dfjRXyPn18LpZ4e4+YVRKAY7uF/&#10;eqcT9zyFvzPpCMjVDQAA//8DAFBLAQItABQABgAIAAAAIQDb4fbL7gAAAIUBAAATAAAAAAAAAAAA&#10;AAAAAAAAAABbQ29udGVudF9UeXBlc10ueG1sUEsBAi0AFAAGAAgAAAAhAFr0LFu/AAAAFQEAAAsA&#10;AAAAAAAAAAAAAAAAHwEAAF9yZWxzLy5yZWxzUEsBAi0AFAAGAAgAAAAhAI3d3gzEAAAA3AAAAA8A&#10;AAAAAAAAAAAAAAAABwIAAGRycy9kb3ducmV2LnhtbFBLBQYAAAAAAwADALcAAAD4AgAAAAA=&#10;">
                  <v:stroke endarrow="block"/>
                </v:line>
                <v:line id="Line 26" o:spid="_x0000_s1041" style="position:absolute;visibility:visible;mso-wrap-style:square" from="40007,10287" to="40007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uXxAAAANwAAAAPAAAAZHJzL2Rvd25yZXYueG1sRI9BawIx&#10;FITvQv9DeIXeNKvFqlujSBfBgxXU0vPr5nWzdPOybNI1/ntTKHgcZr4ZZrmOthE9db52rGA8ykAQ&#10;l07XXCn4OG+HcxA+IGtsHJOCK3lYrx4GS8y1u/CR+lOoRCphn6MCE0KbS+lLQxb9yLXEyft2ncWQ&#10;ZFdJ3eElldtGTrLsRVqsOS0YbOnNUPlz+rUKZqY4ypks9udD0dfjRXyPn18LpZ4e4+YVRKAY7uF/&#10;eqcT9zyFvzPpCMjVDQAA//8DAFBLAQItABQABgAIAAAAIQDb4fbL7gAAAIUBAAATAAAAAAAAAAAA&#10;AAAAAAAAAABbQ29udGVudF9UeXBlc10ueG1sUEsBAi0AFAAGAAgAAAAhAFr0LFu/AAAAFQEAAAsA&#10;AAAAAAAAAAAAAAAAHwEAAF9yZWxzLy5yZWxzUEsBAi0AFAAGAAgAAAAhAOKRe5fEAAAA3AAAAA8A&#10;AAAAAAAAAAAAAAAABwIAAGRycy9kb3ducmV2LnhtbFBLBQYAAAAAAwADALcAAAD4AgAAAAA=&#10;">
                  <v:stroke endarrow="block"/>
                </v:line>
                <v:line id="Line 27" o:spid="_x0000_s1042" style="position:absolute;visibility:visible;mso-wrap-style:square" from="51433,10287" to="51433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+XgxQAAANwAAAAPAAAAZHJzL2Rvd25yZXYueG1sRI/NasMw&#10;EITvgb6D2EJuiZwE8uNGCSUm0ENbiBN63lpby9RaGUtx1LevCoUch5lvhtnuo23FQL1vHCuYTTMQ&#10;xJXTDdcKLufjZA3CB2SNrWNS8EMe9ruH0RZz7W58oqEMtUgl7HNUYELocil9Zciin7qOOHlfrrcY&#10;kuxrqXu8pXLbynmWLaXFhtOCwY4Ohqrv8moVrExxkitZvJ7fi6GZbeJb/PjcKDV+jM9PIALFcA//&#10;0y86cYsl/J1JR0DufgEAAP//AwBQSwECLQAUAAYACAAAACEA2+H2y+4AAACFAQAAEwAAAAAAAAAA&#10;AAAAAAAAAAAAW0NvbnRlbnRfVHlwZXNdLnhtbFBLAQItABQABgAIAAAAIQBa9CxbvwAAABUBAAAL&#10;AAAAAAAAAAAAAAAAAB8BAABfcmVscy8ucmVsc1BLAQItABQABgAIAAAAIQASQ+XgxQAAANwAAAAP&#10;AAAAAAAAAAAAAAAAAAcCAABkcnMvZG93bnJldi54bWxQSwUGAAAAAAMAAwC3AAAA+QIAAAAA&#10;">
                  <v:stroke endarrow="block"/>
                </v:line>
                <v:rect id="Rectangle 28" o:spid="_x0000_s1043" style="position:absolute;top:18288;width:35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+jxAAAANwAAAAPAAAAZHJzL2Rvd25yZXYueG1sRI9Bi8Iw&#10;FITvgv8hPMGbpiqo2zWKKIp71Pbi7W3ztq02L6WJWv31m4UFj8PMfMMsVq2pxJ0aV1pWMBpGIIgz&#10;q0vOFaTJbjAH4TyyxsoyKXiSg9Wy21lgrO2Dj3Q/+VwECLsYFRTe17GULivIoBvamjh4P7Yx6INs&#10;cqkbfAS4qeQ4iqbSYMlhocCaNgVl19PNKPguxym+jsk+Mh+7if9qk8vtvFWq32vXnyA8tf4d/m8f&#10;tILZZAZ/Z8IRkMtfAAAA//8DAFBLAQItABQABgAIAAAAIQDb4fbL7gAAAIUBAAATAAAAAAAAAAAA&#10;AAAAAAAAAABbQ29udGVudF9UeXBlc10ueG1sUEsBAi0AFAAGAAgAAAAhAFr0LFu/AAAAFQEAAAsA&#10;AAAAAAAAAAAAAAAAHwEAAF9yZWxzLy5yZWxzUEsBAi0AFAAGAAgAAAAhALFh76PEAAAA3AAAAA8A&#10;AAAAAAAAAAAAAAAABwIAAGRycy9kb3ducmV2LnhtbFBLBQYAAAAAAwADALcAAAD4AgAAAAA=&#10;">
                  <v:textbox>
                    <w:txbxContent>
                      <w:p w14:paraId="32EC3062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Реагенти: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HOH, C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H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5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OH, HCl, NH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3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, RMgBr</w:t>
                        </w:r>
                      </w:p>
                    </w:txbxContent>
                  </v:textbox>
                </v:rect>
                <v:line id="Line 29" o:spid="_x0000_s1044" style="position:absolute;visibility:visible;mso-wrap-style:square" from="11425,16002" to="11425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QJwgAAANwAAAAPAAAAZHJzL2Rvd25yZXYueG1sRE9NSwMx&#10;EL0L/Q9hCt5stgq23TYtpYvgQYW24nm6GTeLm8myidv4752D4PHxvje77Ds10hDbwAbmswIUcR1s&#10;y42B9/PT3RJUTMgWu8Bk4Ici7LaTmw2WNlz5SOMpNUpCOJZowKXUl1rH2pHHOAs9sXCfYfCYBA6N&#10;tgNeJdx3+r4oHrXHlqXBYU8HR/XX6dsbWLjqqBe6ejm/VWM7X+XX/HFZGXM7zfs1qEQ5/Yv/3M9W&#10;fA+yVs7IEdDbXwAAAP//AwBQSwECLQAUAAYACAAAACEA2+H2y+4AAACFAQAAEwAAAAAAAAAAAAAA&#10;AAAAAAAAW0NvbnRlbnRfVHlwZXNdLnhtbFBLAQItABQABgAIAAAAIQBa9CxbvwAAABUBAAALAAAA&#10;AAAAAAAAAAAAAB8BAABfcmVscy8ucmVsc1BLAQItABQABgAIAAAAIQAMkNQJwgAAANwAAAAPAAAA&#10;AAAAAAAAAAAAAAcCAABkcnMvZG93bnJldi54bWxQSwUGAAAAAAMAAwC3AAAA9gIAAAAA&#10;">
                  <v:stroke endarrow="block"/>
                </v:line>
                <v:line id="Line 30" o:spid="_x0000_s1045" style="position:absolute;visibility:visible;mso-wrap-style:square" from="33150,16002" to="33158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HGSxQAAANwAAAAPAAAAZHJzL2Rvd25yZXYueG1sRI/NasMw&#10;EITvhbyD2EBvjZwGmtiJEkpNoIemkB9y3lhby9RaGUt11LevAoUch5lvhlltom3FQL1vHCuYTjIQ&#10;xJXTDdcKTsft0wKED8gaW8ek4Jc8bNajhxUW2l15T8Mh1CKVsC9QgQmhK6T0lSGLfuI64uR9ud5i&#10;SLKvpe7xmsptK5+z7EVabDgtGOzozVD1ffixCuam3Mu5LD+On+XQTPO4i+dLrtTjOL4uQQSK4R7+&#10;p9914mY53M6kIyDXfwAAAP//AwBQSwECLQAUAAYACAAAACEA2+H2y+4AAACFAQAAEwAAAAAAAAAA&#10;AAAAAAAAAAAAW0NvbnRlbnRfVHlwZXNdLnhtbFBLAQItABQABgAIAAAAIQBa9CxbvwAAABUBAAAL&#10;AAAAAAAAAAAAAAAAAB8BAABfcmVscy8ucmVsc1BLAQItABQABgAIAAAAIQBj3HGSxQAAANwAAAAP&#10;AAAAAAAAAAAAAAAAAAcCAABkcnMvZG93bnJldi54bWxQSwUGAAAAAAMAAwC3AAAA+QIAAAAA&#10;">
                  <v:stroke endarrow="block"/>
                </v:line>
                <v:line id="Line 31" o:spid="_x0000_s1046" style="position:absolute;visibility:visible;mso-wrap-style:square" from="18291,21717" to="18291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KtywgAAANwAAAAPAAAAZHJzL2Rvd25yZXYueG1sRE9NSwMx&#10;EL0L/Q9hCt5stiK23TYtpYvgQYW24nm6GTeLm8myidv4752D4PHxvje77Ds10hDbwAbmswIUcR1s&#10;y42B9/PT3RJUTMgWu8Bk4Ici7LaTmw2WNlz5SOMpNUpCOJZowKXUl1rH2pHHOAs9sXCfYfCYBA6N&#10;tgNeJdx3+r4oHrXHlqXBYU8HR/XX6dsbWLjqqBe6ejm/VWM7X+XX/HFZGXM7zfs1qEQ5/Yv/3M9W&#10;fA8yX87IEdDbXwAAAP//AwBQSwECLQAUAAYACAAAACEA2+H2y+4AAACFAQAAEwAAAAAAAAAAAAAA&#10;AAAAAAAAW0NvbnRlbnRfVHlwZXNdLnhtbFBLAQItABQABgAIAAAAIQBa9CxbvwAAABUBAAALAAAA&#10;AAAAAAAAAAAAAB8BAABfcmVscy8ucmVsc1BLAQItABQABgAIAAAAIQCq4KtywgAAANwAAAAPAAAA&#10;AAAAAAAAAAAAAAcCAABkcnMvZG93bnJldi54bWxQSwUGAAAAAAMAAwC3AAAA9gIAAAAA&#10;">
                  <v:stroke endarrow="block"/>
                </v:line>
                <v:rect id="Rectangle 32" o:spid="_x0000_s1047" style="position:absolute;top:24003;width:2742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Ex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dvLFG5nwhGQyRUAAP//AwBQSwECLQAUAAYACAAAACEA2+H2y+4AAACFAQAAEwAAAAAAAAAA&#10;AAAAAAAAAAAAW0NvbnRlbnRfVHlwZXNdLnhtbFBLAQItABQABgAIAAAAIQBa9CxbvwAAABUBAAAL&#10;AAAAAAAAAAAAAAAAAB8BAABfcmVscy8ucmVsc1BLAQItABQABgAIAAAAIQAJwqExxQAAANwAAAAP&#10;AAAAAAAAAAAAAAAAAAcCAABkcnMvZG93bnJldi54bWxQSwUGAAAAAAMAAwC3AAAA+QIAAAAA&#10;">
                  <v:textbox>
                    <w:txbxContent>
                      <w:p w14:paraId="32063BE0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Здатність до р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еакці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й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 xml:space="preserve"> приєднання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полімеризації</w:t>
                        </w:r>
                      </w:p>
                    </w:txbxContent>
                  </v:textbox>
                </v:rect>
                <v:rect id="Rectangle 33" o:spid="_x0000_s1048" style="position:absolute;left:37718;top:18288;width:2286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9G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dtLDPcz4QjI7AYAAP//AwBQSwECLQAUAAYACAAAACEA2+H2y+4AAACFAQAAEwAAAAAAAAAA&#10;AAAAAAAAAAAAW0NvbnRlbnRfVHlwZXNdLnhtbFBLAQItABQABgAIAAAAIQBa9CxbvwAAABUBAAAL&#10;AAAAAAAAAAAAAAAAAB8BAABfcmVscy8ucmVsc1BLAQItABQABgAIAAAAIQD5ED9GxQAAANwAAAAP&#10;AAAAAAAAAAAAAAAAAAcCAABkcnMvZG93bnJldi54bWxQSwUGAAAAAAMAAwC3AAAA+QIAAAAA&#10;">
                  <v:textbox>
                    <w:txbxContent>
                      <w:p w14:paraId="426CF6FE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Реагенти: 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RNH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, HOH, RI, RCOCl, NOCl</w:t>
                        </w:r>
                      </w:p>
                    </w:txbxContent>
                  </v:textbox>
                </v:rect>
                <v:rect id="Rectangle 34" o:spid="_x0000_s1049" style="position:absolute;left:34286;top:24003;width:2629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rd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HY/g/0w4AnLxBwAA//8DAFBLAQItABQABgAIAAAAIQDb4fbL7gAAAIUBAAATAAAAAAAAAAAA&#10;AAAAAAAAAABbQ29udGVudF9UeXBlc10ueG1sUEsBAi0AFAAGAAgAAAAhAFr0LFu/AAAAFQEAAAsA&#10;AAAAAAAAAAAAAAAAHwEAAF9yZWxzLy5yZWxzUEsBAi0AFAAGAAgAAAAhAJZcmt3EAAAA3AAAAA8A&#10;AAAAAAAAAAAAAAAABwIAAGRycy9kb3ducmV2LnhtbFBLBQYAAAAAAwADALcAAAD4AgAAAAA=&#10;">
                  <v:textbox>
                    <w:txbxContent>
                      <w:p w14:paraId="2CD0C538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Здатність до р</w:t>
                        </w:r>
                        <w:r>
                          <w:rPr>
                            <w:sz w:val="28"/>
                            <w:szCs w:val="28"/>
                          </w:rPr>
                          <w:t>еакці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йприєднання, </w:t>
                        </w:r>
                        <w:r>
                          <w:rPr>
                            <w:sz w:val="28"/>
                            <w:szCs w:val="28"/>
                          </w:rPr>
                          <w:t>зам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>
                          <w:rPr>
                            <w:sz w:val="28"/>
                            <w:szCs w:val="28"/>
                          </w:rPr>
                          <w:t>щення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, алкілування, ацилування, нітрозування</w:t>
                        </w:r>
                      </w:p>
                    </w:txbxContent>
                  </v:textbox>
                </v:rect>
                <v:line id="Line 35" o:spid="_x0000_s1050" style="position:absolute;visibility:visible;mso-wrap-style:square" from="49153,21717" to="49153,24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1xxQAAANwAAAAPAAAAZHJzL2Rvd25yZXYueG1sRI9La8Mw&#10;EITvhfwHsYHcGjkl5OFGCaGmkENTyIOet9bWMrFWxlId9d9HgUKOw8w3w6w20Taip87XjhVMxhkI&#10;4tLpmisF59P78wKED8gaG8ek4I88bNaDpxXm2l35QP0xVCKVsM9RgQmhzaX0pSGLfuxa4uT9uM5i&#10;SLKrpO7wmsptI1+ybCYt1pwWDLb0Zqi8HH+tgrkpDnIui4/TZ9HXk2Xcx6/vpVKjYdy+gggUwyP8&#10;T+904qZTuJ9JR0CubwAAAP//AwBQSwECLQAUAAYACAAAACEA2+H2y+4AAACFAQAAEwAAAAAAAAAA&#10;AAAAAAAAAAAAW0NvbnRlbnRfVHlwZXNdLnhtbFBLAQItABQABgAIAAAAIQBa9CxbvwAAABUBAAAL&#10;AAAAAAAAAAAAAAAAAB8BAABfcmVscy8ucmVsc1BLAQItABQABgAIAAAAIQDV261xxQAAANwAAAAP&#10;AAAAAAAAAAAAAAAAAAcCAABkcnMvZG93bnJldi54bWxQSwUGAAAAAAMAAwC3AAAA+QIAAAAA&#10;">
                  <v:stroke endarrow="block"/>
                </v:line>
                <v:line id="Line 36" o:spid="_x0000_s1051" style="position:absolute;visibility:visible;mso-wrap-style:square" from="49153,16002" to="49153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jqxAAAANwAAAAPAAAAZHJzL2Rvd25yZXYueG1sRI9BawIx&#10;FITvQv9DeIXeNKvUqlujSBfBgxXU0vPr5nWzdPOybNI1/ntTKHgcZr4ZZrmOthE9db52rGA8ykAQ&#10;l07XXCn4OG+HcxA+IGtsHJOCK3lYrx4GS8y1u/CR+lOoRCphn6MCE0KbS+lLQxb9yLXEyft2ncWQ&#10;ZFdJ3eElldtGTrLsRVqsOS0YbOnNUPlz+rUKZqY4ypks9udD0dfjRXyPn18LpZ4e4+YVRKAY7uF/&#10;eqcT9zyFvzPpCMjVDQAA//8DAFBLAQItABQABgAIAAAAIQDb4fbL7gAAAIUBAAATAAAAAAAAAAAA&#10;AAAAAAAAAABbQ29udGVudF9UeXBlc10ueG1sUEsBAi0AFAAGAAgAAAAhAFr0LFu/AAAAFQEAAAsA&#10;AAAAAAAAAAAAAAAAHwEAAF9yZWxzLy5yZWxzUEsBAi0AFAAGAAgAAAAhALqXCOrEAAAA3A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14:paraId="7265A1B1" w14:textId="77777777" w:rsidR="003A38AF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3FF8FC29" w14:textId="77777777" w:rsidR="003A38AF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4DEE8A49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533BE0BE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Тести для самоконтролю</w:t>
      </w:r>
    </w:p>
    <w:p w14:paraId="3B29CB2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D62F00E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</w:t>
      </w:r>
    </w:p>
    <w:p w14:paraId="67A029F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трьохчленного гетероциклу з Нітрогеном відноситься:</w:t>
      </w:r>
    </w:p>
    <w:p w14:paraId="0676E39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азиридин</w:t>
      </w:r>
    </w:p>
    <w:p w14:paraId="1A06D3A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азетидин</w:t>
      </w:r>
    </w:p>
    <w:p w14:paraId="12F3854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оксетан</w:t>
      </w:r>
    </w:p>
    <w:p w14:paraId="234D41E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оксиран</w:t>
      </w:r>
    </w:p>
    <w:p w14:paraId="65E4E79E" w14:textId="77777777" w:rsidR="003A38AF" w:rsidRPr="00856E09" w:rsidRDefault="003A38AF" w:rsidP="00240B9B">
      <w:pPr>
        <w:tabs>
          <w:tab w:val="left" w:pos="8021"/>
        </w:tabs>
        <w:overflowPunct w:val="0"/>
        <w:autoSpaceDE w:val="0"/>
        <w:autoSpaceDN w:val="0"/>
        <w:adjustRightInd w:val="0"/>
        <w:rPr>
          <w:b/>
          <w:sz w:val="28"/>
          <w:szCs w:val="28"/>
          <w:lang w:val="uk-UA"/>
        </w:rPr>
      </w:pPr>
    </w:p>
    <w:p w14:paraId="19968FE9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2</w:t>
      </w:r>
    </w:p>
    <w:p w14:paraId="401BAC9F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систематичною номенклатурою ця сполука має назву:</w:t>
      </w:r>
    </w:p>
    <w:p w14:paraId="00BA147A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</w:p>
    <w:p w14:paraId="7DB02F15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object w:dxaOrig="2280" w:dyaOrig="864" w14:anchorId="6DC562BF">
          <v:shape id="_x0000_i1100" type="#_x0000_t75" style="width:110pt;height:44pt" o:ole="">
            <v:imagedata r:id="rId137" o:title=""/>
          </v:shape>
          <o:OLEObject Type="Embed" ProgID="ACD.ChemSketchCDX" ShapeID="_x0000_i1100" DrawAspect="Content" ObjectID="_1692598560" r:id="rId138"/>
        </w:object>
      </w:r>
      <w:r w:rsidRPr="00856E09">
        <w:rPr>
          <w:sz w:val="28"/>
          <w:szCs w:val="28"/>
          <w:lang w:val="uk-UA"/>
        </w:rPr>
        <w:t>:</w:t>
      </w:r>
    </w:p>
    <w:p w14:paraId="6B0B439F" w14:textId="77777777" w:rsidR="003A38AF" w:rsidRPr="00856E09" w:rsidRDefault="003A38AF" w:rsidP="00675979">
      <w:pPr>
        <w:ind w:left="709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1-аміно-3-метил-2,4-тіазол</w:t>
      </w:r>
    </w:p>
    <w:p w14:paraId="2A2E0E0B" w14:textId="77777777" w:rsidR="003A38AF" w:rsidRPr="00856E09" w:rsidRDefault="003A38AF" w:rsidP="00675979">
      <w:pPr>
        <w:ind w:left="709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4-аміно-2-метил-1,3-азатіол</w:t>
      </w:r>
    </w:p>
    <w:p w14:paraId="43DD8966" w14:textId="77777777" w:rsidR="003A38AF" w:rsidRPr="00856E09" w:rsidRDefault="003A38AF" w:rsidP="00675979">
      <w:pPr>
        <w:ind w:left="709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5-аміно-2-метил-1,3-тіазол</w:t>
      </w:r>
    </w:p>
    <w:p w14:paraId="24ECD9E2" w14:textId="77777777" w:rsidR="003A38AF" w:rsidRPr="00856E09" w:rsidRDefault="003A38AF" w:rsidP="00240B9B">
      <w:pPr>
        <w:ind w:left="709"/>
        <w:rPr>
          <w:sz w:val="28"/>
          <w:szCs w:val="28"/>
          <w:u w:val="single"/>
          <w:lang w:val="uk-UA"/>
        </w:rPr>
      </w:pPr>
      <w:r w:rsidRPr="00856E09">
        <w:rPr>
          <w:sz w:val="28"/>
          <w:szCs w:val="28"/>
          <w:lang w:val="uk-UA"/>
        </w:rPr>
        <w:t>г) 4-аміно-1-метил-2,5-тіазол</w:t>
      </w:r>
    </w:p>
    <w:p w14:paraId="2D6F860C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3</w:t>
      </w:r>
    </w:p>
    <w:p w14:paraId="2A76571F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Назва гетероциклічної сполуки за систематичною номенклатурою Оксолан. Виберіть структурну формулу даної сполуки:</w:t>
      </w:r>
    </w:p>
    <w:p w14:paraId="18F91528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00"/>
        <w:gridCol w:w="2420"/>
        <w:gridCol w:w="2409"/>
        <w:gridCol w:w="2409"/>
      </w:tblGrid>
      <w:tr w:rsidR="003A38AF" w:rsidRPr="00856E09" w14:paraId="1872F741" w14:textId="77777777" w:rsidTr="00675979">
        <w:tc>
          <w:tcPr>
            <w:tcW w:w="2463" w:type="dxa"/>
          </w:tcPr>
          <w:p w14:paraId="26AD71A8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708" w:dyaOrig="708" w14:anchorId="486A2668">
                <v:shape id="_x0000_i1101" type="#_x0000_t75" style="width:33pt;height:33pt" o:ole="">
                  <v:imagedata r:id="rId10" o:title=""/>
                </v:shape>
                <o:OLEObject Type="Embed" ProgID="ACD.ChemSketchCDX" ShapeID="_x0000_i1101" DrawAspect="Content" ObjectID="_1692598561" r:id="rId139"/>
              </w:object>
            </w:r>
          </w:p>
        </w:tc>
        <w:tc>
          <w:tcPr>
            <w:tcW w:w="2463" w:type="dxa"/>
          </w:tcPr>
          <w:p w14:paraId="66EDF081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lang w:val="uk-UA"/>
              </w:rPr>
              <w:object w:dxaOrig="1128" w:dyaOrig="1392" w14:anchorId="2B5048B6">
                <v:shape id="_x0000_i1102" type="#_x0000_t75" style="width:57pt;height:69.5pt" o:ole="">
                  <v:imagedata r:id="rId42" o:title=""/>
                </v:shape>
                <o:OLEObject Type="Embed" ProgID="ACD.ChemSketchCDX" ShapeID="_x0000_i1102" DrawAspect="Content" ObjectID="_1692598562" r:id="rId140"/>
              </w:object>
            </w:r>
          </w:p>
        </w:tc>
        <w:tc>
          <w:tcPr>
            <w:tcW w:w="2464" w:type="dxa"/>
          </w:tcPr>
          <w:p w14:paraId="513060BA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lang w:val="uk-UA"/>
              </w:rPr>
              <w:object w:dxaOrig="828" w:dyaOrig="900" w14:anchorId="42023B4B">
                <v:shape id="_x0000_i1103" type="#_x0000_t75" style="width:41pt;height:44pt" o:ole="">
                  <v:imagedata r:id="rId141" o:title=""/>
                </v:shape>
                <o:OLEObject Type="Embed" ProgID="ACD.ChemSketchCDX" ShapeID="_x0000_i1103" DrawAspect="Content" ObjectID="_1692598563" r:id="rId142"/>
              </w:object>
            </w:r>
          </w:p>
        </w:tc>
        <w:tc>
          <w:tcPr>
            <w:tcW w:w="2464" w:type="dxa"/>
          </w:tcPr>
          <w:p w14:paraId="47FB8D92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lang w:val="uk-UA"/>
              </w:rPr>
              <w:object w:dxaOrig="828" w:dyaOrig="900" w14:anchorId="6AA98988">
                <v:shape id="_x0000_i1104" type="#_x0000_t75" style="width:41pt;height:44pt" o:ole="">
                  <v:imagedata r:id="rId143" o:title=""/>
                </v:shape>
                <o:OLEObject Type="Embed" ProgID="ACD.ChemSketchCDX" ShapeID="_x0000_i1104" DrawAspect="Content" ObjectID="_1692598564" r:id="rId144"/>
              </w:object>
            </w:r>
          </w:p>
        </w:tc>
      </w:tr>
      <w:tr w:rsidR="003A38AF" w:rsidRPr="00856E09" w14:paraId="08C8BB19" w14:textId="77777777" w:rsidTr="00675979">
        <w:tc>
          <w:tcPr>
            <w:tcW w:w="2463" w:type="dxa"/>
          </w:tcPr>
          <w:p w14:paraId="0D842A98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а)</w:t>
            </w:r>
          </w:p>
        </w:tc>
        <w:tc>
          <w:tcPr>
            <w:tcW w:w="2463" w:type="dxa"/>
          </w:tcPr>
          <w:p w14:paraId="2262C29E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б)</w:t>
            </w:r>
          </w:p>
        </w:tc>
        <w:tc>
          <w:tcPr>
            <w:tcW w:w="2464" w:type="dxa"/>
          </w:tcPr>
          <w:p w14:paraId="41D0E01F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u w:val="single"/>
                <w:lang w:val="uk-UA"/>
              </w:rPr>
            </w:pPr>
            <w:r w:rsidRPr="00856E09">
              <w:rPr>
                <w:sz w:val="28"/>
                <w:szCs w:val="28"/>
                <w:u w:val="single"/>
                <w:lang w:val="uk-UA"/>
              </w:rPr>
              <w:t>в)</w:t>
            </w:r>
          </w:p>
        </w:tc>
        <w:tc>
          <w:tcPr>
            <w:tcW w:w="2464" w:type="dxa"/>
          </w:tcPr>
          <w:p w14:paraId="0532CBFF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г)</w:t>
            </w:r>
          </w:p>
        </w:tc>
      </w:tr>
    </w:tbl>
    <w:p w14:paraId="17BE702C" w14:textId="77777777" w:rsidR="003A38AF" w:rsidRPr="00856E09" w:rsidRDefault="003A38AF" w:rsidP="00240B9B">
      <w:pPr>
        <w:tabs>
          <w:tab w:val="left" w:pos="8021"/>
        </w:tabs>
        <w:overflowPunct w:val="0"/>
        <w:autoSpaceDE w:val="0"/>
        <w:autoSpaceDN w:val="0"/>
        <w:adjustRightInd w:val="0"/>
        <w:rPr>
          <w:b/>
          <w:sz w:val="28"/>
          <w:szCs w:val="28"/>
          <w:lang w:val="uk-UA"/>
        </w:rPr>
      </w:pPr>
    </w:p>
    <w:p w14:paraId="7FE20366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4</w:t>
      </w:r>
    </w:p>
    <w:p w14:paraId="1CA961D5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За хімічною будовою органічна речовина є гетероциклічною сполукою </w:t>
      </w:r>
      <w:r w:rsidRPr="00856E09">
        <w:rPr>
          <w:sz w:val="28"/>
          <w:szCs w:val="28"/>
          <w:lang w:val="uk-UA"/>
        </w:rPr>
        <w:br/>
        <w:t>з замкненим ланцюгом спряження. Визначте цю речовину:</w:t>
      </w:r>
    </w:p>
    <w:p w14:paraId="291AF2EF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20"/>
        <w:gridCol w:w="2408"/>
        <w:gridCol w:w="2405"/>
        <w:gridCol w:w="2405"/>
      </w:tblGrid>
      <w:tr w:rsidR="003A38AF" w:rsidRPr="00856E09" w14:paraId="4990D1EF" w14:textId="77777777" w:rsidTr="00675979">
        <w:tc>
          <w:tcPr>
            <w:tcW w:w="2463" w:type="dxa"/>
          </w:tcPr>
          <w:p w14:paraId="09E68A67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128" w:dyaOrig="1392" w14:anchorId="050E05B8">
                <v:shape id="_x0000_i1105" type="#_x0000_t75" style="width:57pt;height:69.5pt" o:ole="">
                  <v:imagedata r:id="rId44" o:title=""/>
                </v:shape>
                <o:OLEObject Type="Embed" ProgID="ACD.ChemSketchCDX" ShapeID="_x0000_i1105" DrawAspect="Content" ObjectID="_1692598565" r:id="rId145"/>
              </w:object>
            </w:r>
          </w:p>
        </w:tc>
        <w:tc>
          <w:tcPr>
            <w:tcW w:w="2463" w:type="dxa"/>
          </w:tcPr>
          <w:p w14:paraId="6C584125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856E09">
              <w:rPr>
                <w:lang w:val="uk-UA"/>
              </w:rPr>
              <w:object w:dxaOrig="828" w:dyaOrig="1116" w14:anchorId="05FE191F">
                <v:shape id="_x0000_i1106" type="#_x0000_t75" style="width:41pt;height:53pt" o:ole="">
                  <v:imagedata r:id="rId146" o:title=""/>
                </v:shape>
                <o:OLEObject Type="Embed" ProgID="ACD.ChemSketchCDX" ShapeID="_x0000_i1106" DrawAspect="Content" ObjectID="_1692598566" r:id="rId147"/>
              </w:object>
            </w:r>
          </w:p>
        </w:tc>
        <w:tc>
          <w:tcPr>
            <w:tcW w:w="2464" w:type="dxa"/>
          </w:tcPr>
          <w:p w14:paraId="10C81D55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856E09">
              <w:rPr>
                <w:lang w:val="uk-UA"/>
              </w:rPr>
              <w:object w:dxaOrig="768" w:dyaOrig="876" w14:anchorId="0016735C">
                <v:shape id="_x0000_i1107" type="#_x0000_t75" style="width:36.5pt;height:42.5pt" o:ole="">
                  <v:imagedata r:id="rId148" o:title=""/>
                </v:shape>
                <o:OLEObject Type="Embed" ProgID="ACD.ChemSketchCDX" ShapeID="_x0000_i1107" DrawAspect="Content" ObjectID="_1692598567" r:id="rId149"/>
              </w:object>
            </w:r>
          </w:p>
        </w:tc>
        <w:tc>
          <w:tcPr>
            <w:tcW w:w="2464" w:type="dxa"/>
          </w:tcPr>
          <w:p w14:paraId="681A0724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uk-UA"/>
              </w:rPr>
            </w:pPr>
            <w:r w:rsidRPr="00856E09">
              <w:rPr>
                <w:lang w:val="uk-UA"/>
              </w:rPr>
              <w:object w:dxaOrig="768" w:dyaOrig="1200" w14:anchorId="785453A1">
                <v:shape id="_x0000_i1108" type="#_x0000_t75" style="width:36.5pt;height:59.5pt" o:ole="">
                  <v:imagedata r:id="rId150" o:title=""/>
                </v:shape>
                <o:OLEObject Type="Embed" ProgID="ACD.ChemSketchCDX" ShapeID="_x0000_i1108" DrawAspect="Content" ObjectID="_1692598568" r:id="rId151"/>
              </w:object>
            </w:r>
          </w:p>
        </w:tc>
      </w:tr>
      <w:tr w:rsidR="003A38AF" w:rsidRPr="00856E09" w14:paraId="78276E8D" w14:textId="77777777" w:rsidTr="00675979">
        <w:tc>
          <w:tcPr>
            <w:tcW w:w="2463" w:type="dxa"/>
          </w:tcPr>
          <w:p w14:paraId="53D2A034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u w:val="single"/>
                <w:lang w:val="uk-UA"/>
              </w:rPr>
            </w:pPr>
            <w:r w:rsidRPr="00856E09">
              <w:rPr>
                <w:sz w:val="28"/>
                <w:szCs w:val="28"/>
                <w:u w:val="single"/>
                <w:lang w:val="uk-UA"/>
              </w:rPr>
              <w:t>а)</w:t>
            </w:r>
          </w:p>
        </w:tc>
        <w:tc>
          <w:tcPr>
            <w:tcW w:w="2463" w:type="dxa"/>
          </w:tcPr>
          <w:p w14:paraId="5258D7B0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б)</w:t>
            </w:r>
          </w:p>
        </w:tc>
        <w:tc>
          <w:tcPr>
            <w:tcW w:w="2464" w:type="dxa"/>
          </w:tcPr>
          <w:p w14:paraId="35574AE3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в)</w:t>
            </w:r>
          </w:p>
        </w:tc>
        <w:tc>
          <w:tcPr>
            <w:tcW w:w="2464" w:type="dxa"/>
          </w:tcPr>
          <w:p w14:paraId="70E0B908" w14:textId="77777777" w:rsidR="003A38AF" w:rsidRPr="00856E09" w:rsidRDefault="003A38AF">
            <w:pPr>
              <w:tabs>
                <w:tab w:val="left" w:pos="8021"/>
              </w:tabs>
              <w:overflowPunct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г)</w:t>
            </w:r>
          </w:p>
        </w:tc>
      </w:tr>
    </w:tbl>
    <w:p w14:paraId="1BC900CD" w14:textId="77777777" w:rsidR="003A38AF" w:rsidRPr="00856E09" w:rsidRDefault="003A38AF" w:rsidP="00240B9B">
      <w:pPr>
        <w:tabs>
          <w:tab w:val="left" w:pos="8021"/>
        </w:tabs>
        <w:overflowPunct w:val="0"/>
        <w:autoSpaceDE w:val="0"/>
        <w:autoSpaceDN w:val="0"/>
        <w:adjustRightInd w:val="0"/>
        <w:rPr>
          <w:b/>
          <w:sz w:val="28"/>
          <w:szCs w:val="28"/>
          <w:lang w:val="uk-UA"/>
        </w:rPr>
      </w:pPr>
    </w:p>
    <w:p w14:paraId="09306968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jc w:val="center"/>
        <w:rPr>
          <w:rStyle w:val="13"/>
          <w:b w:val="0"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5</w:t>
      </w:r>
    </w:p>
    <w:p w14:paraId="21485F59" w14:textId="77777777" w:rsidR="003A38AF" w:rsidRPr="00856E09" w:rsidRDefault="003A38AF" w:rsidP="00675979">
      <w:pPr>
        <w:ind w:firstLine="709"/>
        <w:jc w:val="both"/>
        <w:rPr>
          <w:lang w:val="uk-UA"/>
        </w:rPr>
      </w:pPr>
      <w:r w:rsidRPr="00856E09">
        <w:rPr>
          <w:sz w:val="28"/>
          <w:szCs w:val="28"/>
          <w:lang w:val="uk-UA"/>
        </w:rPr>
        <w:t>Як отримують оксиран та його похідні?</w:t>
      </w:r>
    </w:p>
    <w:p w14:paraId="707EA56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циклізацією β-галогенетиламінів</w:t>
      </w:r>
    </w:p>
    <w:p w14:paraId="459B887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галогенуванням</w:t>
      </w:r>
    </w:p>
    <w:p w14:paraId="7ACE9AA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циклізацією β-галогеноспиртів</w:t>
      </w:r>
    </w:p>
    <w:p w14:paraId="631135E4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г) амінуванням</w:t>
      </w:r>
    </w:p>
    <w:p w14:paraId="264D51A8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rStyle w:val="13"/>
          <w:b w:val="0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6</w:t>
      </w:r>
    </w:p>
    <w:p w14:paraId="7F426E19" w14:textId="77777777" w:rsidR="003A38AF" w:rsidRPr="00856E09" w:rsidRDefault="003A38AF" w:rsidP="00675979">
      <w:pPr>
        <w:ind w:firstLine="709"/>
        <w:jc w:val="both"/>
        <w:rPr>
          <w:lang w:val="uk-UA"/>
        </w:rPr>
      </w:pPr>
      <w:r w:rsidRPr="00856E09">
        <w:rPr>
          <w:sz w:val="28"/>
          <w:szCs w:val="28"/>
          <w:lang w:val="uk-UA"/>
        </w:rPr>
        <w:t>Як отримують азиридин?</w:t>
      </w:r>
    </w:p>
    <w:p w14:paraId="3286ADA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циклізацією β-галогенетиламінів</w:t>
      </w:r>
    </w:p>
    <w:p w14:paraId="73C0507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галогенуванням</w:t>
      </w:r>
    </w:p>
    <w:p w14:paraId="33DB773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циклізацією β-галогеноспиртів</w:t>
      </w:r>
    </w:p>
    <w:p w14:paraId="0579433D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амінуванням</w:t>
      </w:r>
    </w:p>
    <w:p w14:paraId="18152EDD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7</w:t>
      </w:r>
    </w:p>
    <w:p w14:paraId="7FB3947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Яка сполука утвориться при взаємодії азиридину з амоніаком?</w:t>
      </w:r>
    </w:p>
    <w:p w14:paraId="2754BF8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2-хлороетанамін</w:t>
      </w:r>
    </w:p>
    <w:p w14:paraId="79446D6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1,2-етандіамін</w:t>
      </w:r>
    </w:p>
    <w:p w14:paraId="51257CE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діамін</w:t>
      </w:r>
    </w:p>
    <w:p w14:paraId="26349EC7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3-аміно-1-пропанол</w:t>
      </w:r>
    </w:p>
    <w:p w14:paraId="4BBC065E" w14:textId="77777777" w:rsidR="003A38AF" w:rsidRPr="00856E09" w:rsidRDefault="003A38AF" w:rsidP="004A3771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8</w:t>
      </w:r>
    </w:p>
    <w:p w14:paraId="074D285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З якою речовиною взаємодіє оксетан, в результаті чого утворюється </w:t>
      </w:r>
      <w:r w:rsidRPr="00856E09">
        <w:rPr>
          <w:sz w:val="28"/>
          <w:szCs w:val="28"/>
          <w:lang w:val="uk-UA"/>
        </w:rPr>
        <w:br/>
        <w:t>3-хлоропропан-1-ол?</w:t>
      </w:r>
    </w:p>
    <w:p w14:paraId="3610F2BC" w14:textId="77777777" w:rsidR="003A38AF" w:rsidRPr="00856E09" w:rsidRDefault="003A38AF" w:rsidP="00675979">
      <w:pPr>
        <w:ind w:firstLine="709"/>
        <w:jc w:val="both"/>
        <w:rPr>
          <w:sz w:val="28"/>
          <w:szCs w:val="28"/>
          <w:vertAlign w:val="subscript"/>
          <w:lang w:val="uk-UA"/>
        </w:rPr>
      </w:pPr>
      <w:r w:rsidRPr="00856E09">
        <w:rPr>
          <w:sz w:val="28"/>
          <w:szCs w:val="28"/>
          <w:lang w:val="uk-UA"/>
        </w:rPr>
        <w:t>а) Cl</w:t>
      </w:r>
      <w:r w:rsidRPr="00856E09">
        <w:rPr>
          <w:sz w:val="28"/>
          <w:szCs w:val="28"/>
          <w:vertAlign w:val="subscript"/>
          <w:lang w:val="uk-UA"/>
        </w:rPr>
        <w:t>2</w:t>
      </w:r>
    </w:p>
    <w:p w14:paraId="433CF66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NH</w:t>
      </w:r>
      <w:r w:rsidRPr="00856E09">
        <w:rPr>
          <w:sz w:val="28"/>
          <w:szCs w:val="28"/>
          <w:vertAlign w:val="subscript"/>
          <w:lang w:val="uk-UA"/>
        </w:rPr>
        <w:t>3</w:t>
      </w:r>
    </w:p>
    <w:p w14:paraId="14C6B58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HCl</w:t>
      </w:r>
    </w:p>
    <w:p w14:paraId="262EAE2C" w14:textId="77777777" w:rsidR="003A38AF" w:rsidRPr="00856E09" w:rsidRDefault="003A38AF" w:rsidP="00240B9B">
      <w:pPr>
        <w:ind w:firstLine="709"/>
        <w:jc w:val="both"/>
        <w:rPr>
          <w:sz w:val="28"/>
          <w:szCs w:val="28"/>
          <w:vertAlign w:val="subscript"/>
          <w:lang w:val="uk-UA"/>
        </w:rPr>
      </w:pPr>
      <w:r w:rsidRPr="00856E09">
        <w:rPr>
          <w:sz w:val="28"/>
          <w:szCs w:val="28"/>
          <w:lang w:val="uk-UA"/>
        </w:rPr>
        <w:t>г) SO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Cl</w:t>
      </w:r>
      <w:r w:rsidRPr="00856E09">
        <w:rPr>
          <w:sz w:val="28"/>
          <w:szCs w:val="28"/>
          <w:vertAlign w:val="subscript"/>
          <w:lang w:val="uk-UA"/>
        </w:rPr>
        <w:t>2</w:t>
      </w:r>
    </w:p>
    <w:p w14:paraId="67DC9550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9</w:t>
      </w:r>
    </w:p>
    <w:p w14:paraId="14591B45" w14:textId="77777777" w:rsidR="003A38AF" w:rsidRPr="00856E09" w:rsidRDefault="003A38AF" w:rsidP="00675979">
      <w:pPr>
        <w:tabs>
          <w:tab w:val="left" w:pos="9540"/>
        </w:tabs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Реакційна здатність гетероциклічних сполук залежить від природи гетероциклу та реагенту. Виберіть реагент з яким азиридин реагує без розриву гетеро циклу:</w:t>
      </w:r>
    </w:p>
    <w:p w14:paraId="3977ED8C" w14:textId="77777777" w:rsidR="003A38AF" w:rsidRPr="00856E09" w:rsidRDefault="003A38AF" w:rsidP="00675979">
      <w:pPr>
        <w:tabs>
          <w:tab w:val="left" w:pos="9540"/>
        </w:tabs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HOH</w:t>
      </w:r>
    </w:p>
    <w:p w14:paraId="48E0F8A3" w14:textId="77777777" w:rsidR="003A38AF" w:rsidRPr="00856E09" w:rsidRDefault="003A38AF" w:rsidP="00675979">
      <w:pPr>
        <w:tabs>
          <w:tab w:val="left" w:pos="9540"/>
        </w:tabs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NH</w:t>
      </w:r>
      <w:r w:rsidRPr="00856E09">
        <w:rPr>
          <w:sz w:val="28"/>
          <w:szCs w:val="28"/>
          <w:vertAlign w:val="subscript"/>
          <w:lang w:val="uk-UA"/>
        </w:rPr>
        <w:t>3</w:t>
      </w:r>
    </w:p>
    <w:p w14:paraId="79AF6AD0" w14:textId="77777777" w:rsidR="003A38AF" w:rsidRPr="00856E09" w:rsidRDefault="003A38AF" w:rsidP="00675979">
      <w:pPr>
        <w:tabs>
          <w:tab w:val="left" w:pos="9540"/>
        </w:tabs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CH</w:t>
      </w:r>
      <w:r w:rsidRPr="00856E09">
        <w:rPr>
          <w:sz w:val="28"/>
          <w:szCs w:val="28"/>
          <w:vertAlign w:val="subscript"/>
          <w:lang w:val="uk-UA"/>
        </w:rPr>
        <w:t>3</w:t>
      </w:r>
      <w:r w:rsidRPr="00856E09">
        <w:rPr>
          <w:sz w:val="28"/>
          <w:szCs w:val="28"/>
          <w:lang w:val="uk-UA"/>
        </w:rPr>
        <w:t>NH</w:t>
      </w:r>
      <w:r w:rsidRPr="00856E09">
        <w:rPr>
          <w:sz w:val="28"/>
          <w:szCs w:val="28"/>
          <w:vertAlign w:val="subscript"/>
          <w:lang w:val="uk-UA"/>
        </w:rPr>
        <w:t>2</w:t>
      </w:r>
    </w:p>
    <w:p w14:paraId="59A1B974" w14:textId="77777777" w:rsidR="003A38AF" w:rsidRPr="006458C4" w:rsidRDefault="003A38AF" w:rsidP="00240B9B">
      <w:pPr>
        <w:tabs>
          <w:tab w:val="left" w:pos="9540"/>
        </w:tabs>
        <w:overflowPunct w:val="0"/>
        <w:autoSpaceDE w:val="0"/>
        <w:autoSpaceDN w:val="0"/>
        <w:adjustRightInd w:val="0"/>
        <w:ind w:firstLine="709"/>
        <w:jc w:val="both"/>
        <w:rPr>
          <w:rStyle w:val="13"/>
          <w:b w:val="0"/>
          <w:lang w:val="uk-UA"/>
        </w:rPr>
      </w:pPr>
      <w:r w:rsidRPr="006458C4">
        <w:rPr>
          <w:sz w:val="28"/>
          <w:szCs w:val="28"/>
          <w:lang w:val="uk-UA"/>
        </w:rPr>
        <w:t>г) CH</w:t>
      </w:r>
      <w:r w:rsidRPr="006458C4">
        <w:rPr>
          <w:sz w:val="28"/>
          <w:szCs w:val="28"/>
          <w:vertAlign w:val="subscript"/>
          <w:lang w:val="uk-UA"/>
        </w:rPr>
        <w:t>3</w:t>
      </w:r>
      <w:r w:rsidRPr="006458C4">
        <w:rPr>
          <w:sz w:val="28"/>
          <w:szCs w:val="28"/>
          <w:lang w:val="uk-UA"/>
        </w:rPr>
        <w:t>J</w:t>
      </w:r>
    </w:p>
    <w:p w14:paraId="2C5475C7" w14:textId="77777777" w:rsidR="003A38AF" w:rsidRPr="00856E09" w:rsidRDefault="003A38AF" w:rsidP="00675979">
      <w:pPr>
        <w:tabs>
          <w:tab w:val="left" w:pos="8021"/>
        </w:tabs>
        <w:overflowPunct w:val="0"/>
        <w:autoSpaceDE w:val="0"/>
        <w:autoSpaceDN w:val="0"/>
        <w:adjustRightInd w:val="0"/>
        <w:ind w:firstLine="709"/>
        <w:jc w:val="center"/>
        <w:rPr>
          <w:lang w:val="uk-UA"/>
        </w:rPr>
      </w:pPr>
      <w:r w:rsidRPr="00856E09">
        <w:rPr>
          <w:rStyle w:val="13"/>
          <w:bCs/>
          <w:sz w:val="28"/>
          <w:szCs w:val="28"/>
          <w:lang w:val="uk-UA"/>
        </w:rPr>
        <w:t>10</w:t>
      </w:r>
    </w:p>
    <w:p w14:paraId="3F37169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Епілхлорогідрин похідне …</w:t>
      </w:r>
    </w:p>
    <w:p w14:paraId="3F6A09F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піролу</w:t>
      </w:r>
    </w:p>
    <w:p w14:paraId="620C957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азетидину</w:t>
      </w:r>
    </w:p>
    <w:p w14:paraId="17CF603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фурану</w:t>
      </w:r>
    </w:p>
    <w:p w14:paraId="09AB9B6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оксирану</w:t>
      </w:r>
    </w:p>
    <w:p w14:paraId="17750AA5" w14:textId="77777777" w:rsidR="003A38AF" w:rsidRPr="00856E09" w:rsidRDefault="003A38AF" w:rsidP="006650E3">
      <w:pPr>
        <w:ind w:firstLine="709"/>
        <w:jc w:val="center"/>
        <w:rPr>
          <w:b/>
          <w:sz w:val="28"/>
          <w:szCs w:val="28"/>
          <w:highlight w:val="green"/>
          <w:lang w:val="uk-UA"/>
        </w:rPr>
      </w:pPr>
    </w:p>
    <w:p w14:paraId="00262214" w14:textId="77777777" w:rsidR="003A38AF" w:rsidRPr="00856E09" w:rsidRDefault="003A38AF" w:rsidP="006650E3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Практичні завдання</w:t>
      </w:r>
    </w:p>
    <w:p w14:paraId="51F60D57" w14:textId="06D39CA9" w:rsidR="003A38AF" w:rsidRPr="00856E09" w:rsidRDefault="003A38AF" w:rsidP="00A5326C">
      <w:pPr>
        <w:numPr>
          <w:ilvl w:val="0"/>
          <w:numId w:val="5"/>
        </w:numPr>
        <w:tabs>
          <w:tab w:val="clear" w:pos="720"/>
          <w:tab w:val="num" w:pos="180"/>
          <w:tab w:val="left" w:pos="1134"/>
        </w:tabs>
        <w:ind w:left="0" w:firstLine="709"/>
        <w:jc w:val="both"/>
        <w:rPr>
          <w:bCs/>
          <w:sz w:val="28"/>
          <w:szCs w:val="22"/>
          <w:lang w:val="uk-UA"/>
        </w:rPr>
      </w:pPr>
      <w:r w:rsidRPr="00856E09">
        <w:rPr>
          <w:bCs/>
          <w:sz w:val="28"/>
          <w:szCs w:val="22"/>
          <w:lang w:val="uk-UA"/>
        </w:rPr>
        <w:t>Поясніть</w:t>
      </w:r>
      <w:r>
        <w:rPr>
          <w:bCs/>
          <w:sz w:val="28"/>
          <w:szCs w:val="22"/>
        </w:rPr>
        <w:t>,</w:t>
      </w:r>
      <w:r w:rsidRPr="00856E09">
        <w:rPr>
          <w:bCs/>
          <w:sz w:val="28"/>
          <w:szCs w:val="22"/>
          <w:lang w:val="uk-UA"/>
        </w:rPr>
        <w:t xml:space="preserve"> чи відноситься тіоф</w:t>
      </w:r>
      <w:r w:rsidR="00B4093D">
        <w:rPr>
          <w:bCs/>
          <w:sz w:val="28"/>
          <w:szCs w:val="22"/>
          <w:lang w:val="ru-UA"/>
        </w:rPr>
        <w:t>е</w:t>
      </w:r>
      <w:r w:rsidRPr="00856E09">
        <w:rPr>
          <w:bCs/>
          <w:sz w:val="28"/>
          <w:szCs w:val="22"/>
          <w:lang w:val="uk-UA"/>
        </w:rPr>
        <w:t>н до ароматичних сполук</w:t>
      </w:r>
      <w:r>
        <w:rPr>
          <w:bCs/>
          <w:sz w:val="28"/>
          <w:szCs w:val="22"/>
          <w:lang w:val="uk-UA"/>
        </w:rPr>
        <w:t>.</w:t>
      </w:r>
    </w:p>
    <w:p w14:paraId="676AA5A9" w14:textId="77777777" w:rsidR="003A38AF" w:rsidRPr="00856E09" w:rsidRDefault="003A38AF" w:rsidP="00A5326C">
      <w:pPr>
        <w:numPr>
          <w:ilvl w:val="0"/>
          <w:numId w:val="5"/>
        </w:numPr>
        <w:tabs>
          <w:tab w:val="clear" w:pos="720"/>
          <w:tab w:val="num" w:pos="180"/>
          <w:tab w:val="left" w:pos="1134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bCs/>
          <w:sz w:val="28"/>
          <w:szCs w:val="28"/>
          <w:lang w:val="uk-UA"/>
        </w:rPr>
        <w:t>Напишіть можливі ізомери N-метилазиридину.</w:t>
      </w:r>
    </w:p>
    <w:p w14:paraId="01623192" w14:textId="77777777" w:rsidR="003A38AF" w:rsidRPr="00856E09" w:rsidRDefault="003A38AF" w:rsidP="00A5326C">
      <w:pPr>
        <w:numPr>
          <w:ilvl w:val="0"/>
          <w:numId w:val="5"/>
        </w:numPr>
        <w:tabs>
          <w:tab w:val="clear" w:pos="720"/>
          <w:tab w:val="num" w:pos="180"/>
          <w:tab w:val="left" w:pos="1134"/>
        </w:tabs>
        <w:ind w:left="0" w:firstLine="709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Проведіть квантово-хімічні розрахунки та поясніть, чи</w:t>
      </w:r>
      <w:r w:rsidRPr="00856E09">
        <w:rPr>
          <w:bCs/>
          <w:sz w:val="28"/>
          <w:szCs w:val="28"/>
          <w:lang w:val="uk-UA"/>
        </w:rPr>
        <w:t xml:space="preserve"> відноситься азиридин до ароматичних сполук</w:t>
      </w:r>
      <w:r>
        <w:rPr>
          <w:bCs/>
          <w:sz w:val="28"/>
          <w:szCs w:val="28"/>
          <w:lang w:val="uk-UA"/>
        </w:rPr>
        <w:t xml:space="preserve"> ().</w:t>
      </w:r>
    </w:p>
    <w:p w14:paraId="2F14541B" w14:textId="77777777" w:rsidR="003A38AF" w:rsidRPr="00856E09" w:rsidRDefault="003A38AF" w:rsidP="00D01BD8">
      <w:pPr>
        <w:tabs>
          <w:tab w:val="left" w:pos="1134"/>
        </w:tabs>
        <w:ind w:firstLine="709"/>
        <w:jc w:val="both"/>
        <w:rPr>
          <w:sz w:val="28"/>
          <w:szCs w:val="28"/>
          <w:highlight w:val="green"/>
          <w:u w:val="single"/>
          <w:lang w:val="uk-UA"/>
        </w:rPr>
      </w:pPr>
    </w:p>
    <w:p w14:paraId="39EB4DC7" w14:textId="77777777" w:rsidR="003A38AF" w:rsidRPr="00856E09" w:rsidRDefault="003A38AF" w:rsidP="00675979">
      <w:pPr>
        <w:rPr>
          <w:highlight w:val="green"/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13139297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Тема 3. П’ятичленні гетероциклічні сполуки з одним гетероатомом</w:t>
      </w:r>
    </w:p>
    <w:p w14:paraId="70EB6AFE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caps w:val="0"/>
          <w:sz w:val="28"/>
          <w:szCs w:val="28"/>
          <w:lang w:val="uk-UA"/>
        </w:rPr>
      </w:pPr>
    </w:p>
    <w:p w14:paraId="12747EB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Мета</w:t>
      </w:r>
      <w:r w:rsidRPr="00856E09">
        <w:rPr>
          <w:caps/>
          <w:sz w:val="28"/>
          <w:szCs w:val="28"/>
          <w:lang w:val="uk-UA"/>
        </w:rPr>
        <w:t xml:space="preserve">: </w:t>
      </w:r>
      <w:r w:rsidRPr="00856E09">
        <w:rPr>
          <w:sz w:val="28"/>
          <w:szCs w:val="28"/>
          <w:lang w:val="uk-UA"/>
        </w:rPr>
        <w:t>вивчення будови п’ятичленних гетероциклічних сполук з одним гетероатомом, їх фізичних та хімічних властивостей</w:t>
      </w:r>
    </w:p>
    <w:p w14:paraId="1A2D463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5EB4D66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План</w:t>
      </w:r>
    </w:p>
    <w:p w14:paraId="3F051C5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1. Ароматичність гетероциклів. </w:t>
      </w:r>
    </w:p>
    <w:p w14:paraId="421D311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2. Кислотно-основні властивості гетероциклів.</w:t>
      </w:r>
    </w:p>
    <w:p w14:paraId="74F1000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3. П’ятичленні гетероциклічні сполуки з одним гетероатомом. </w:t>
      </w:r>
    </w:p>
    <w:p w14:paraId="5C9A904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4. Способи добування. Загальні Способи добування піролу, фурану і тіофену. </w:t>
      </w:r>
    </w:p>
    <w:p w14:paraId="309E440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5. Фізичні та хімічні властивості.</w:t>
      </w:r>
    </w:p>
    <w:p w14:paraId="42A44530" w14:textId="77777777" w:rsidR="003A38AF" w:rsidRPr="00856E09" w:rsidRDefault="003A38AF" w:rsidP="00675979">
      <w:pPr>
        <w:jc w:val="both"/>
        <w:rPr>
          <w:b/>
          <w:sz w:val="28"/>
          <w:szCs w:val="28"/>
          <w:lang w:val="uk-UA"/>
        </w:rPr>
      </w:pPr>
    </w:p>
    <w:p w14:paraId="32FF2651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979B0">
        <w:rPr>
          <w:bCs/>
          <w:i/>
          <w:iCs/>
          <w:sz w:val="28"/>
          <w:szCs w:val="28"/>
          <w:lang w:val="uk-UA"/>
        </w:rPr>
        <w:t>Ключові терміни та поняття</w:t>
      </w:r>
      <w:r w:rsidRPr="00856E09">
        <w:rPr>
          <w:b/>
          <w:sz w:val="28"/>
          <w:szCs w:val="28"/>
          <w:lang w:val="uk-UA"/>
        </w:rPr>
        <w:t>:</w:t>
      </w:r>
      <w:r w:rsidRPr="00856E09">
        <w:rPr>
          <w:sz w:val="28"/>
          <w:szCs w:val="28"/>
          <w:lang w:val="uk-UA"/>
        </w:rPr>
        <w:t xml:space="preserve"> ароматичність, кислотно-основні властивості гетероциклів, п’ятичленні гетероциклічні сполуки</w:t>
      </w:r>
      <w:r w:rsidRPr="00856E09">
        <w:rPr>
          <w:sz w:val="28"/>
          <w:szCs w:val="28"/>
          <w:lang w:val="uk-UA"/>
        </w:rPr>
        <w:br/>
        <w:t>з одним гетероатомом</w:t>
      </w:r>
      <w:r w:rsidRPr="00856E09">
        <w:rPr>
          <w:sz w:val="28"/>
          <w:lang w:val="uk-UA"/>
        </w:rPr>
        <w:t>.</w:t>
      </w:r>
    </w:p>
    <w:p w14:paraId="016DD02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CD698F7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1. Ароматичність гетероциклів</w:t>
      </w:r>
    </w:p>
    <w:p w14:paraId="7FB73C2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До групи п’яти- та шестичленних гетероциклічних сполук з одним та двома гетероатомами</w:t>
      </w:r>
      <w:r w:rsidRPr="00856E09">
        <w:rPr>
          <w:sz w:val="28"/>
          <w:szCs w:val="28"/>
          <w:lang w:val="uk-UA"/>
        </w:rPr>
        <w:t xml:space="preserve"> відносяться гетероцикли з гетероатомами О, N і S, </w:t>
      </w:r>
      <w:r w:rsidRPr="00856E09">
        <w:rPr>
          <w:sz w:val="28"/>
          <w:szCs w:val="28"/>
          <w:lang w:val="uk-UA"/>
        </w:rPr>
        <w:br/>
        <w:t>що виявляють ароматичні властивості..</w:t>
      </w:r>
    </w:p>
    <w:p w14:paraId="338BBCA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них відносяться:</w:t>
      </w:r>
    </w:p>
    <w:p w14:paraId="12D0F85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‒ п’ятичленні гетероцикли з одним та двома гетероатомами: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339"/>
        <w:gridCol w:w="2339"/>
        <w:gridCol w:w="2339"/>
        <w:gridCol w:w="2339"/>
      </w:tblGrid>
      <w:tr w:rsidR="003A38AF" w:rsidRPr="00856E09" w14:paraId="5922180D" w14:textId="77777777" w:rsidTr="00675979">
        <w:trPr>
          <w:jc w:val="center"/>
        </w:trPr>
        <w:tc>
          <w:tcPr>
            <w:tcW w:w="2339" w:type="dxa"/>
          </w:tcPr>
          <w:p w14:paraId="75D4A2E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  <w:tbl>
            <w:tblPr>
              <w:tblW w:w="0" w:type="auto"/>
              <w:tblLook w:val="00A0" w:firstRow="1" w:lastRow="0" w:firstColumn="1" w:lastColumn="0" w:noHBand="0" w:noVBand="0"/>
            </w:tblPr>
            <w:tblGrid>
              <w:gridCol w:w="1431"/>
            </w:tblGrid>
            <w:tr w:rsidR="003A38AF" w:rsidRPr="00856E09" w14:paraId="21FB49F5" w14:textId="77777777">
              <w:tc>
                <w:tcPr>
                  <w:tcW w:w="1431" w:type="dxa"/>
                </w:tcPr>
                <w:p w14:paraId="797A950A" w14:textId="77777777" w:rsidR="003A38AF" w:rsidRPr="00856E09" w:rsidRDefault="003A38AF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856E09">
                    <w:rPr>
                      <w:sz w:val="28"/>
                      <w:szCs w:val="28"/>
                      <w:lang w:val="uk-UA"/>
                    </w:rPr>
                    <w:object w:dxaOrig="1212" w:dyaOrig="1260" w14:anchorId="56194512">
                      <v:shape id="_x0000_i1109" type="#_x0000_t75" style="width:60.5pt;height:60.5pt" o:ole="">
                        <v:imagedata r:id="rId22" o:title=""/>
                      </v:shape>
                      <o:OLEObject Type="Embed" ProgID="ACD.ChemSketchCDX" ShapeID="_x0000_i1109" DrawAspect="Content" ObjectID="_1692598569" r:id="rId152"/>
                    </w:object>
                  </w:r>
                </w:p>
                <w:p w14:paraId="6EB49D16" w14:textId="77777777" w:rsidR="003A38AF" w:rsidRPr="00856E09" w:rsidRDefault="003A38AF">
                  <w:pPr>
                    <w:jc w:val="center"/>
                    <w:rPr>
                      <w:bCs/>
                      <w:sz w:val="28"/>
                      <w:szCs w:val="28"/>
                      <w:lang w:val="uk-UA"/>
                    </w:rPr>
                  </w:pPr>
                  <w:r w:rsidRPr="00856E09">
                    <w:rPr>
                      <w:sz w:val="28"/>
                      <w:szCs w:val="28"/>
                      <w:lang w:val="uk-UA"/>
                    </w:rPr>
                    <w:t>фуран</w:t>
                  </w:r>
                </w:p>
              </w:tc>
            </w:tr>
          </w:tbl>
          <w:p w14:paraId="4051044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39" w:type="dxa"/>
          </w:tcPr>
          <w:p w14:paraId="7F1F2F6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476" w14:anchorId="227B954A">
                <v:shape id="_x0000_i1110" type="#_x0000_t75" style="width:60.5pt;height:69pt" o:ole="">
                  <v:imagedata r:id="rId24" o:title=""/>
                </v:shape>
                <o:OLEObject Type="Embed" ProgID="ACD.ChemSketchCDX" ShapeID="_x0000_i1110" DrawAspect="Content" ObjectID="_1692598570" r:id="rId153"/>
              </w:object>
            </w:r>
          </w:p>
          <w:p w14:paraId="6A6A610D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пірол</w:t>
            </w:r>
          </w:p>
        </w:tc>
        <w:tc>
          <w:tcPr>
            <w:tcW w:w="2339" w:type="dxa"/>
          </w:tcPr>
          <w:p w14:paraId="0E1A1973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260" w14:anchorId="7A1AF1E0">
                <v:shape id="_x0000_i1111" type="#_x0000_t75" style="width:60.5pt;height:60.5pt" o:ole="">
                  <v:imagedata r:id="rId26" o:title=""/>
                </v:shape>
                <o:OLEObject Type="Embed" ProgID="ACD.ChemSketchCDX" ShapeID="_x0000_i1111" DrawAspect="Content" ObjectID="_1692598571" r:id="rId154"/>
              </w:object>
            </w:r>
          </w:p>
          <w:p w14:paraId="1A4F0F92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тіофен</w:t>
            </w:r>
          </w:p>
          <w:p w14:paraId="66150FC1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39" w:type="dxa"/>
          </w:tcPr>
          <w:p w14:paraId="510A566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308" w:dyaOrig="1476" w14:anchorId="76BE0ED7">
                <v:shape id="_x0000_i1112" type="#_x0000_t75" style="width:64pt;height:69pt" o:ole="">
                  <v:imagedata r:id="rId32" o:title=""/>
                </v:shape>
                <o:OLEObject Type="Embed" ProgID="ACD.ChemSketchCDX" ShapeID="_x0000_i1112" DrawAspect="Content" ObjectID="_1692598572" r:id="rId155"/>
              </w:object>
            </w:r>
          </w:p>
          <w:p w14:paraId="14A1677E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піразол</w:t>
            </w:r>
          </w:p>
          <w:p w14:paraId="0F0BF77C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3A38AF" w:rsidRPr="00856E09" w14:paraId="0B74327C" w14:textId="77777777" w:rsidTr="00675979">
        <w:trPr>
          <w:jc w:val="center"/>
        </w:trPr>
        <w:tc>
          <w:tcPr>
            <w:tcW w:w="2339" w:type="dxa"/>
          </w:tcPr>
          <w:p w14:paraId="0C0199EB" w14:textId="011DEC43" w:rsidR="003A38AF" w:rsidRPr="00856E09" w:rsidRDefault="00A6399C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drawing>
                <wp:inline distT="0" distB="0" distL="0" distR="0" wp14:anchorId="744C40AB" wp14:editId="3157672D">
                  <wp:extent cx="755650" cy="95885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A9521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імідазол</w:t>
            </w:r>
          </w:p>
          <w:p w14:paraId="5DB7D4C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39" w:type="dxa"/>
          </w:tcPr>
          <w:p w14:paraId="706A9C33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332" w14:anchorId="2C59D5FC">
                <v:shape id="_x0000_i1114" type="#_x0000_t75" style="width:60.5pt;height:66pt" o:ole="">
                  <v:imagedata r:id="rId36" o:title=""/>
                </v:shape>
                <o:OLEObject Type="Embed" ProgID="ACD.ChemSketchCDX" ShapeID="_x0000_i1114" DrawAspect="Content" ObjectID="_1692598573" r:id="rId157"/>
              </w:object>
            </w:r>
          </w:p>
          <w:p w14:paraId="44F73C6D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тіазол</w:t>
            </w:r>
          </w:p>
          <w:p w14:paraId="5BD5EAA7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339" w:type="dxa"/>
          </w:tcPr>
          <w:p w14:paraId="3897E654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12" w:dyaOrig="1332" w14:anchorId="0D72F3C0">
                <v:shape id="_x0000_i1115" type="#_x0000_t75" style="width:60.5pt;height:66pt" o:ole="">
                  <v:imagedata r:id="rId38" o:title=""/>
                </v:shape>
                <o:OLEObject Type="Embed" ProgID="ACD.ChemSketchCDX" ShapeID="_x0000_i1115" DrawAspect="Content" ObjectID="_1692598574" r:id="rId158"/>
              </w:object>
            </w:r>
          </w:p>
          <w:p w14:paraId="366C004E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оксазол</w:t>
            </w:r>
          </w:p>
        </w:tc>
        <w:tc>
          <w:tcPr>
            <w:tcW w:w="2339" w:type="dxa"/>
          </w:tcPr>
          <w:p w14:paraId="6854775E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</w:tr>
    </w:tbl>
    <w:p w14:paraId="03C170A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 шестичленні гетероцикли з одним та двома гетероатомами:</w:t>
      </w:r>
    </w:p>
    <w:p w14:paraId="2F0B739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55E0ED1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20"/>
        <w:gridCol w:w="2380"/>
        <w:gridCol w:w="2381"/>
        <w:gridCol w:w="2381"/>
      </w:tblGrid>
      <w:tr w:rsidR="003A38AF" w:rsidRPr="00856E09" w14:paraId="3AE91271" w14:textId="77777777" w:rsidTr="00675979">
        <w:tc>
          <w:tcPr>
            <w:tcW w:w="2420" w:type="dxa"/>
          </w:tcPr>
          <w:p w14:paraId="646B5325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128" w:dyaOrig="1392" w14:anchorId="0DFDC001">
                <v:shape id="_x0000_i1116" type="#_x0000_t75" style="width:57pt;height:69.5pt" o:ole="">
                  <v:imagedata r:id="rId44" o:title=""/>
                </v:shape>
                <o:OLEObject Type="Embed" ProgID="ACD.ChemSketchCDX" ShapeID="_x0000_i1116" DrawAspect="Content" ObjectID="_1692598575" r:id="rId159"/>
              </w:object>
            </w:r>
          </w:p>
          <w:p w14:paraId="0461AFE0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піридин</w:t>
            </w:r>
          </w:p>
        </w:tc>
        <w:tc>
          <w:tcPr>
            <w:tcW w:w="2380" w:type="dxa"/>
          </w:tcPr>
          <w:p w14:paraId="32A4DA6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24" w:dyaOrig="1392" w14:anchorId="5ABBA321">
                <v:shape id="_x0000_i1117" type="#_x0000_t75" style="width:61pt;height:69.5pt" o:ole="">
                  <v:imagedata r:id="rId48" o:title=""/>
                </v:shape>
                <o:OLEObject Type="Embed" ProgID="ACD.ChemSketchCDX" ShapeID="_x0000_i1117" DrawAspect="Content" ObjectID="_1692598576" r:id="rId160"/>
              </w:object>
            </w:r>
          </w:p>
          <w:p w14:paraId="795B537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піридазин</w:t>
            </w:r>
          </w:p>
          <w:p w14:paraId="3F9E0952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81" w:type="dxa"/>
          </w:tcPr>
          <w:p w14:paraId="2CD869D4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224" w:dyaOrig="1392" w14:anchorId="6B6E0EBD">
                <v:shape id="_x0000_i1118" type="#_x0000_t75" style="width:61pt;height:69.5pt" o:ole="">
                  <v:imagedata r:id="rId50" o:title=""/>
                </v:shape>
                <o:OLEObject Type="Embed" ProgID="ACD.ChemSketchCDX" ShapeID="_x0000_i1118" DrawAspect="Content" ObjectID="_1692598577" r:id="rId161"/>
              </w:object>
            </w:r>
          </w:p>
          <w:p w14:paraId="0560B81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піримідин</w:t>
            </w:r>
          </w:p>
          <w:p w14:paraId="6A832E88" w14:textId="77777777" w:rsidR="003A38AF" w:rsidRPr="00856E09" w:rsidRDefault="003A38AF">
            <w:pPr>
              <w:jc w:val="center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2381" w:type="dxa"/>
          </w:tcPr>
          <w:p w14:paraId="459D11FD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1128" w:dyaOrig="1464" w14:anchorId="78385C1F">
                <v:shape id="_x0000_i1119" type="#_x0000_t75" style="width:57pt;height:73pt" o:ole="">
                  <v:imagedata r:id="rId52" o:title=""/>
                </v:shape>
                <o:OLEObject Type="Embed" ProgID="ACD.ChemSketchCDX" ShapeID="_x0000_i1119" DrawAspect="Content" ObjectID="_1692598578" r:id="rId162"/>
              </w:object>
            </w:r>
          </w:p>
          <w:p w14:paraId="35C7F70B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піразин</w:t>
            </w:r>
          </w:p>
          <w:p w14:paraId="535D3C8F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14:paraId="1A754063" w14:textId="77777777" w:rsidR="003A38AF" w:rsidRPr="00856E09" w:rsidRDefault="003A38AF" w:rsidP="006458C4">
      <w:pPr>
        <w:ind w:firstLine="709"/>
        <w:jc w:val="both"/>
        <w:rPr>
          <w:sz w:val="28"/>
          <w:szCs w:val="28"/>
          <w:lang w:val="uk-UA"/>
        </w:rPr>
      </w:pPr>
      <w:r w:rsidRPr="006458C4">
        <w:rPr>
          <w:sz w:val="28"/>
          <w:szCs w:val="28"/>
          <w:lang w:val="uk-UA"/>
        </w:rPr>
        <w:lastRenderedPageBreak/>
        <w:t>–</w:t>
      </w:r>
      <w:r w:rsidRPr="00856E09">
        <w:rPr>
          <w:sz w:val="28"/>
          <w:szCs w:val="28"/>
          <w:lang w:val="uk-UA"/>
        </w:rPr>
        <w:t xml:space="preserve">  конденсовані гетероцикли:</w:t>
      </w:r>
    </w:p>
    <w:p w14:paraId="1F33C672" w14:textId="77777777" w:rsidR="003A38AF" w:rsidRPr="00856E09" w:rsidRDefault="003A38AF" w:rsidP="00675979">
      <w:pPr>
        <w:ind w:firstLine="709"/>
        <w:jc w:val="both"/>
        <w:rPr>
          <w:bCs/>
          <w:sz w:val="28"/>
          <w:lang w:val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34"/>
        <w:gridCol w:w="4798"/>
      </w:tblGrid>
      <w:tr w:rsidR="003A38AF" w:rsidRPr="00856E09" w14:paraId="140FFA5D" w14:textId="77777777" w:rsidTr="00675979">
        <w:tc>
          <w:tcPr>
            <w:tcW w:w="4927" w:type="dxa"/>
          </w:tcPr>
          <w:p w14:paraId="2050CAE6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2148" w:dyaOrig="1500" w14:anchorId="25330E05">
                <v:shape id="_x0000_i1120" type="#_x0000_t75" style="width:87pt;height:60pt" o:ole="">
                  <v:imagedata r:id="rId163" o:title=""/>
                </v:shape>
                <o:OLEObject Type="Embed" ProgID="ACD.ChemSketchCDX" ShapeID="_x0000_i1120" DrawAspect="Content" ObjectID="_1692598579" r:id="rId164"/>
              </w:object>
            </w:r>
          </w:p>
          <w:p w14:paraId="568497F8" w14:textId="77777777" w:rsidR="003A38AF" w:rsidRPr="00856E09" w:rsidRDefault="003A38AF">
            <w:pPr>
              <w:jc w:val="center"/>
              <w:rPr>
                <w:bCs/>
                <w:sz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індол</w:t>
            </w:r>
          </w:p>
        </w:tc>
        <w:tc>
          <w:tcPr>
            <w:tcW w:w="4927" w:type="dxa"/>
          </w:tcPr>
          <w:p w14:paraId="37C6EAB3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2172" w:dyaOrig="1392" w14:anchorId="32AD99ED">
                <v:shape id="_x0000_i1121" type="#_x0000_t75" style="width:75pt;height:51pt" o:ole="">
                  <v:imagedata r:id="rId94" o:title=""/>
                </v:shape>
                <o:OLEObject Type="Embed" ProgID="ACD.ChemSketchCDX" ShapeID="_x0000_i1121" DrawAspect="Content" ObjectID="_1692598580" r:id="rId165"/>
              </w:object>
            </w:r>
          </w:p>
          <w:p w14:paraId="65269431" w14:textId="77777777" w:rsidR="003A38AF" w:rsidRPr="00856E09" w:rsidRDefault="003A38AF">
            <w:pPr>
              <w:jc w:val="center"/>
              <w:rPr>
                <w:bCs/>
                <w:sz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хінолін</w:t>
            </w:r>
          </w:p>
        </w:tc>
      </w:tr>
      <w:tr w:rsidR="003A38AF" w:rsidRPr="00856E09" w14:paraId="132C24D0" w14:textId="77777777" w:rsidTr="00675979">
        <w:tc>
          <w:tcPr>
            <w:tcW w:w="4927" w:type="dxa"/>
          </w:tcPr>
          <w:p w14:paraId="44047E1A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3204" w:dyaOrig="1392" w14:anchorId="48F6F735">
                <v:shape id="_x0000_i1122" type="#_x0000_t75" style="width:119pt;height:53pt" o:ole="">
                  <v:imagedata r:id="rId96" o:title=""/>
                </v:shape>
                <o:OLEObject Type="Embed" ProgID="ACD.ChemSketchCDX" ShapeID="_x0000_i1122" DrawAspect="Content" ObjectID="_1692598581" r:id="rId166"/>
              </w:object>
            </w:r>
          </w:p>
          <w:p w14:paraId="7B668DBF" w14:textId="77777777" w:rsidR="003A38AF" w:rsidRPr="00856E09" w:rsidRDefault="003A38AF">
            <w:pPr>
              <w:jc w:val="center"/>
              <w:rPr>
                <w:bCs/>
                <w:sz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акридин</w:t>
            </w:r>
          </w:p>
        </w:tc>
        <w:tc>
          <w:tcPr>
            <w:tcW w:w="4927" w:type="dxa"/>
          </w:tcPr>
          <w:p w14:paraId="2858E494" w14:textId="77777777" w:rsidR="003A38AF" w:rsidRPr="00856E09" w:rsidRDefault="003A38AF">
            <w:pPr>
              <w:jc w:val="center"/>
              <w:rPr>
                <w:sz w:val="28"/>
                <w:szCs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object w:dxaOrig="2148" w:dyaOrig="1488" w14:anchorId="45768B7D">
                <v:shape id="_x0000_i1123" type="#_x0000_t75" style="width:74pt;height:48pt" o:ole="">
                  <v:imagedata r:id="rId98" o:title=""/>
                </v:shape>
                <o:OLEObject Type="Embed" ProgID="ACD.ChemSketchCDX" ShapeID="_x0000_i1123" DrawAspect="Content" ObjectID="_1692598582" r:id="rId167"/>
              </w:object>
            </w:r>
          </w:p>
          <w:p w14:paraId="7545D5E8" w14:textId="77777777" w:rsidR="003A38AF" w:rsidRPr="00856E09" w:rsidRDefault="003A38AF">
            <w:pPr>
              <w:jc w:val="center"/>
              <w:rPr>
                <w:bCs/>
                <w:sz w:val="28"/>
                <w:lang w:val="uk-UA"/>
              </w:rPr>
            </w:pPr>
            <w:r w:rsidRPr="00856E09">
              <w:rPr>
                <w:sz w:val="28"/>
                <w:szCs w:val="28"/>
                <w:lang w:val="uk-UA"/>
              </w:rPr>
              <w:t>пурин</w:t>
            </w:r>
          </w:p>
        </w:tc>
      </w:tr>
    </w:tbl>
    <w:p w14:paraId="1F8CF90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E3A8DF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Ознакою ароматичності сполуки є наявність плоскої циклічної системи, що має замкнений ланцюг спряження, котра містить </w:t>
      </w:r>
      <w:r w:rsidRPr="00856E09">
        <w:rPr>
          <w:sz w:val="28"/>
          <w:szCs w:val="28"/>
          <w:lang w:val="uk-UA"/>
        </w:rPr>
        <w:br/>
        <w:t>(4n+2) π-електронів.</w:t>
      </w:r>
    </w:p>
    <w:p w14:paraId="2764D8FB" w14:textId="370700AA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FD20F14" wp14:editId="7D7CC7B9">
            <wp:extent cx="4394200" cy="1447800"/>
            <wp:effectExtent l="0" t="0" r="0" b="0"/>
            <wp:docPr id="100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DB1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Ароматичність п’ятичленних гетероциклів з двома π-зв’язками зумовлена тим, що у спряження з π-електронами подвійних зв’язків вступає неподілена пара електронів гетероатома О, N або S. В результаті утворюється замкнена спряжена система, в якій число спільнених π-електронів відповідає правилу Хюккеля (4n+2).</w:t>
      </w:r>
    </w:p>
    <w:p w14:paraId="00B5ED4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У молекулі піролу атом Карбону та атом Нітрогену знаходяться у стані </w:t>
      </w:r>
      <w:r w:rsidRPr="00856E09">
        <w:rPr>
          <w:i/>
          <w:iCs/>
          <w:sz w:val="28"/>
          <w:szCs w:val="28"/>
          <w:lang w:val="uk-UA"/>
        </w:rPr>
        <w:t>sp</w:t>
      </w:r>
      <w:r w:rsidRPr="00856E09">
        <w:rPr>
          <w:i/>
          <w:iCs/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>-гібридизації (рис. 2).</w:t>
      </w:r>
    </w:p>
    <w:p w14:paraId="5E5B9FAB" w14:textId="2D081085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b/>
          <w:noProof/>
          <w:lang w:val="uk-UA"/>
        </w:rPr>
        <w:drawing>
          <wp:inline distT="0" distB="0" distL="0" distR="0" wp14:anchorId="689955D8" wp14:editId="0324C7F2">
            <wp:extent cx="5207000" cy="2324100"/>
            <wp:effectExtent l="0" t="0" r="0" b="0"/>
            <wp:docPr id="101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8" behindDoc="0" locked="0" layoutInCell="0" allowOverlap="1" wp14:anchorId="5D7F28BE" wp14:editId="6AD5F43F">
            <wp:simplePos x="0" y="0"/>
            <wp:positionH relativeFrom="column">
              <wp:posOffset>2457450</wp:posOffset>
            </wp:positionH>
            <wp:positionV relativeFrom="paragraph">
              <wp:posOffset>-24765</wp:posOffset>
            </wp:positionV>
            <wp:extent cx="1200785" cy="1039495"/>
            <wp:effectExtent l="0" t="0" r="0" b="0"/>
            <wp:wrapNone/>
            <wp:docPr id="721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03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940C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Рисунок 2 ‒ Електронна будова молекули піролу</w:t>
      </w:r>
    </w:p>
    <w:p w14:paraId="0A071FE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E5FECC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 xml:space="preserve">За рахунок </w:t>
      </w:r>
      <w:r w:rsidRPr="00856E09">
        <w:rPr>
          <w:i/>
          <w:iCs/>
          <w:sz w:val="28"/>
          <w:szCs w:val="28"/>
          <w:lang w:val="uk-UA"/>
        </w:rPr>
        <w:t>sp</w:t>
      </w:r>
      <w:r w:rsidRPr="00856E09">
        <w:rPr>
          <w:i/>
          <w:iCs/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-гібридних орбіталей кожний атом, який в-ходить до складу циклу, утворює три σ-зв’язки, розміщені у площині кільця. При цьому у атома Карбону та атома Нітрогену залишається по одній негібридизованій </w:t>
      </w:r>
      <w:r w:rsidRPr="00856E09">
        <w:rPr>
          <w:i/>
          <w:iCs/>
          <w:sz w:val="28"/>
          <w:szCs w:val="28"/>
          <w:lang w:val="uk-UA"/>
        </w:rPr>
        <w:t>p</w:t>
      </w:r>
      <w:r w:rsidRPr="00856E09">
        <w:rPr>
          <w:sz w:val="28"/>
          <w:szCs w:val="28"/>
          <w:lang w:val="uk-UA"/>
        </w:rPr>
        <w:t xml:space="preserve">-орбіталі, котрі розташовані паралельно одна одній у площині, перпендикулярній площині кільця. Кожна з p-АО атомів Карбону має один електрон, а на </w:t>
      </w:r>
      <w:r w:rsidRPr="00856E09">
        <w:rPr>
          <w:i/>
          <w:iCs/>
          <w:sz w:val="28"/>
          <w:szCs w:val="28"/>
          <w:lang w:val="uk-UA"/>
        </w:rPr>
        <w:t>p</w:t>
      </w:r>
      <w:r w:rsidRPr="00856E09">
        <w:rPr>
          <w:sz w:val="28"/>
          <w:szCs w:val="28"/>
          <w:lang w:val="uk-UA"/>
        </w:rPr>
        <w:t xml:space="preserve">-орбіталі атома Нітрогену знаходиться неподілена пара електронів. При взаємному перекриванні </w:t>
      </w:r>
      <w:r w:rsidRPr="00856E09">
        <w:rPr>
          <w:i/>
          <w:iCs/>
          <w:sz w:val="28"/>
          <w:szCs w:val="28"/>
          <w:lang w:val="uk-UA"/>
        </w:rPr>
        <w:t>p</w:t>
      </w:r>
      <w:r w:rsidRPr="00856E09">
        <w:rPr>
          <w:sz w:val="28"/>
          <w:szCs w:val="28"/>
          <w:lang w:val="uk-UA"/>
        </w:rPr>
        <w:t>-орбіталей утворюється єдина шестиелектронна хмара, що охоплює всі атоми циклу.</w:t>
      </w:r>
    </w:p>
    <w:p w14:paraId="510C9FC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Атом Нітрогену в sp</w:t>
      </w:r>
      <w:r w:rsidRPr="00856E09">
        <w:rPr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-гібридизації, що має електронну конфігурацію, в якій неподілена пара електронів займає негібридизовану p-атомну орбіталь, називається </w:t>
      </w:r>
      <w:r w:rsidRPr="00856E09">
        <w:rPr>
          <w:b/>
          <w:iCs/>
          <w:sz w:val="28"/>
          <w:szCs w:val="28"/>
          <w:lang w:val="uk-UA"/>
        </w:rPr>
        <w:t>пірольним.</w:t>
      </w:r>
    </w:p>
    <w:p w14:paraId="6C59B82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Аналогічно утворюється спряжена система та в інших п’ятичленних гетероциклах з двома π-зв’язками, зокрема, у молекулах фурану та тіофен</w:t>
      </w:r>
    </w:p>
    <w:p w14:paraId="48FAB8D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У молекулах шестичленних гетероциклів ароматичні властивості характерні для структур, які є гетероциклічними аналогами бензолу. </w:t>
      </w:r>
    </w:p>
    <w:p w14:paraId="5591CF9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У молекулі піридину (шестичленний гетероцикл з атомом Нітрогену) всі атоми Карбону і атом Нітрогену знаходяться в стані </w:t>
      </w:r>
      <w:r w:rsidRPr="00856E09">
        <w:rPr>
          <w:i/>
          <w:iCs/>
          <w:sz w:val="28"/>
          <w:szCs w:val="28"/>
          <w:lang w:val="uk-UA"/>
        </w:rPr>
        <w:t>sp</w:t>
      </w:r>
      <w:r w:rsidRPr="00856E09">
        <w:rPr>
          <w:i/>
          <w:iCs/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-гібридизації </w:t>
      </w:r>
      <w:r w:rsidRPr="00856E09">
        <w:rPr>
          <w:sz w:val="28"/>
          <w:szCs w:val="28"/>
          <w:lang w:val="uk-UA"/>
        </w:rPr>
        <w:br/>
        <w:t xml:space="preserve">(рис. 3). Замкнена шести-π-електронна система утворюється п’ятьма </w:t>
      </w:r>
      <w:r w:rsidRPr="00856E09">
        <w:rPr>
          <w:i/>
          <w:iCs/>
          <w:sz w:val="28"/>
          <w:szCs w:val="28"/>
          <w:lang w:val="uk-UA"/>
        </w:rPr>
        <w:t>p-</w:t>
      </w:r>
      <w:r w:rsidRPr="00856E09">
        <w:rPr>
          <w:sz w:val="28"/>
          <w:szCs w:val="28"/>
          <w:lang w:val="uk-UA"/>
        </w:rPr>
        <w:t xml:space="preserve">орбіталями атомів Карбону (по одній від кожного) та </w:t>
      </w:r>
      <w:r w:rsidRPr="00856E09">
        <w:rPr>
          <w:i/>
          <w:iCs/>
          <w:sz w:val="28"/>
          <w:szCs w:val="28"/>
          <w:lang w:val="uk-UA"/>
        </w:rPr>
        <w:t>p</w:t>
      </w:r>
      <w:r w:rsidR="003B0436">
        <w:rPr>
          <w:sz w:val="28"/>
          <w:szCs w:val="28"/>
          <w:lang w:val="uk-UA"/>
        </w:rPr>
        <w:t>-орбіталл</w:t>
      </w:r>
      <w:r w:rsidRPr="00856E09">
        <w:rPr>
          <w:sz w:val="28"/>
          <w:szCs w:val="28"/>
          <w:lang w:val="uk-UA"/>
        </w:rPr>
        <w:t xml:space="preserve">ю атома Нітрогену. Тобто, у молекулі піридину, як і в молекулі бензену, кожний атом циклу надає в ароматичний секстет по одному </w:t>
      </w:r>
      <w:r w:rsidRPr="00856E09">
        <w:rPr>
          <w:i/>
          <w:iCs/>
          <w:sz w:val="28"/>
          <w:szCs w:val="28"/>
          <w:lang w:val="uk-UA"/>
        </w:rPr>
        <w:t>p</w:t>
      </w:r>
      <w:r w:rsidRPr="00856E09">
        <w:rPr>
          <w:sz w:val="28"/>
          <w:szCs w:val="28"/>
          <w:lang w:val="uk-UA"/>
        </w:rPr>
        <w:t>-електрону.</w:t>
      </w:r>
    </w:p>
    <w:p w14:paraId="55D4E81C" w14:textId="18BE4921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24AE2BA" wp14:editId="44D7755D">
            <wp:extent cx="4572000" cy="2330450"/>
            <wp:effectExtent l="0" t="0" r="0" b="0"/>
            <wp:docPr id="102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4C5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Рисунок 3 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 Електронна будова молекули піридину</w:t>
      </w:r>
    </w:p>
    <w:p w14:paraId="225395F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BAC896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Неподілена пара електронів атома Нітрогену в молекулі піридину, на відміну від молекули піролу, займає </w:t>
      </w:r>
      <w:r w:rsidRPr="00856E09">
        <w:rPr>
          <w:i/>
          <w:iCs/>
          <w:sz w:val="28"/>
          <w:szCs w:val="28"/>
          <w:lang w:val="uk-UA"/>
        </w:rPr>
        <w:t>sp</w:t>
      </w:r>
      <w:r w:rsidRPr="00856E09">
        <w:rPr>
          <w:i/>
          <w:iCs/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-гібридну орбіталь і не бере участі </w:t>
      </w:r>
      <w:r w:rsidRPr="00856E09">
        <w:rPr>
          <w:sz w:val="28"/>
          <w:szCs w:val="28"/>
          <w:lang w:val="uk-UA"/>
        </w:rPr>
        <w:br/>
        <w:t>в утворенні ароматичного секстету.</w:t>
      </w:r>
    </w:p>
    <w:p w14:paraId="251F42F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Атом Нітрогену в sp</w:t>
      </w:r>
      <w:r w:rsidRPr="00856E09">
        <w:rPr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-гібридизації, що має електронну конфігурацію, </w:t>
      </w:r>
      <w:r w:rsidRPr="00856E09">
        <w:rPr>
          <w:sz w:val="28"/>
          <w:szCs w:val="28"/>
          <w:lang w:val="uk-UA"/>
        </w:rPr>
        <w:br/>
        <w:t>в якій неподілена пара електронів займає sp</w:t>
      </w:r>
      <w:r w:rsidRPr="00856E09">
        <w:rPr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-гібридизовану орбіталь і не бере участі в утворенні ароматичного секстету, називається </w:t>
      </w:r>
      <w:r w:rsidRPr="00856E09">
        <w:rPr>
          <w:b/>
          <w:iCs/>
          <w:sz w:val="28"/>
          <w:szCs w:val="28"/>
          <w:lang w:val="uk-UA"/>
        </w:rPr>
        <w:t>піридиновим.</w:t>
      </w:r>
    </w:p>
    <w:p w14:paraId="3B594AA9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Гетероатом (Нітроген) такої електронної конфігурації називається </w:t>
      </w:r>
      <w:r w:rsidRPr="00856E09">
        <w:rPr>
          <w:b/>
          <w:iCs/>
          <w:sz w:val="28"/>
          <w:szCs w:val="28"/>
          <w:lang w:val="uk-UA"/>
        </w:rPr>
        <w:t>гетероатомомпіридинового типу.</w:t>
      </w:r>
    </w:p>
    <w:p w14:paraId="6B92071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 xml:space="preserve">Гетероатом піридинового типу, маючи більшу електронегативність </w:t>
      </w:r>
      <w:r w:rsidRPr="00856E09">
        <w:rPr>
          <w:sz w:val="28"/>
          <w:szCs w:val="28"/>
          <w:lang w:val="uk-UA"/>
        </w:rPr>
        <w:br/>
        <w:t>у порівнянні з Карбоном, зменшує електронну густину на атомах Карбону ароматичного кільця.</w:t>
      </w:r>
    </w:p>
    <w:p w14:paraId="5C25F09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Молекули гетероциклів з двома та більше гетероатомами, а також конденсовані гетероциклічні системи можуть включати гетероатоми як пірольного, так і піридинового типу (рис. 4).</w:t>
      </w:r>
    </w:p>
    <w:p w14:paraId="368AB8FA" w14:textId="0927C235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DE8F461" wp14:editId="4732F682">
            <wp:extent cx="3689350" cy="1905000"/>
            <wp:effectExtent l="0" t="0" r="0" b="0"/>
            <wp:docPr id="103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7218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Рисунок 4 ‒ Гетероатоми пірольного та піридинового типу</w:t>
      </w:r>
    </w:p>
    <w:p w14:paraId="77FE995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D4DF2F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В 1958 р. А. Альберт запропонував розподіл гетероатомів на атоми пірольного та піридинового типу та ввів поняття про </w:t>
      </w:r>
      <w:r w:rsidRPr="00856E09">
        <w:rPr>
          <w:b/>
          <w:sz w:val="28"/>
          <w:szCs w:val="28"/>
          <w:lang w:val="uk-UA"/>
        </w:rPr>
        <w:t>π-надлишковість</w:t>
      </w:r>
      <w:r w:rsidRPr="00856E09">
        <w:rPr>
          <w:sz w:val="28"/>
          <w:szCs w:val="28"/>
          <w:lang w:val="uk-UA"/>
        </w:rPr>
        <w:br/>
        <w:t xml:space="preserve">та </w:t>
      </w:r>
      <w:r w:rsidRPr="00856E09">
        <w:rPr>
          <w:b/>
          <w:sz w:val="28"/>
          <w:szCs w:val="28"/>
          <w:lang w:val="uk-UA"/>
        </w:rPr>
        <w:t>π-дефіцитність</w:t>
      </w:r>
      <w:r w:rsidRPr="00856E09">
        <w:rPr>
          <w:sz w:val="28"/>
          <w:szCs w:val="28"/>
          <w:lang w:val="uk-UA"/>
        </w:rPr>
        <w:t xml:space="preserve"> гетероароматичних сполук. </w:t>
      </w:r>
    </w:p>
    <w:p w14:paraId="326E62B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Гетероцикли, у молекулах яких гетероатом є донором неподіленої пари електронів і, відповідно, збільшує електронну густину на вуглецевих атомах ароматичного циклу, називають </w:t>
      </w:r>
      <w:r w:rsidRPr="00856E09">
        <w:rPr>
          <w:b/>
          <w:sz w:val="28"/>
          <w:szCs w:val="28"/>
          <w:lang w:val="uk-UA"/>
        </w:rPr>
        <w:t>π-надлишковими</w:t>
      </w:r>
      <w:r w:rsidRPr="00856E09">
        <w:rPr>
          <w:sz w:val="28"/>
          <w:szCs w:val="28"/>
          <w:lang w:val="uk-UA"/>
        </w:rPr>
        <w:t>.</w:t>
      </w:r>
    </w:p>
    <w:p w14:paraId="4FCDEBD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них відносять п’ятичленні гетероароматичні сполуки, що містять гетероатоми пірольного типу (фуран, пірол, тіофен та ін.).</w:t>
      </w:r>
    </w:p>
    <w:p w14:paraId="29DE278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Гетероцикли, у молекулах яких гетероатом зменшує електронну густину на атомах Карбону ароматичного кільця, називають </w:t>
      </w:r>
      <w:r w:rsidRPr="00856E09">
        <w:rPr>
          <w:b/>
          <w:sz w:val="28"/>
          <w:szCs w:val="28"/>
          <w:lang w:val="uk-UA"/>
        </w:rPr>
        <w:t>π-дефіцитними</w:t>
      </w:r>
      <w:r w:rsidRPr="00856E09">
        <w:rPr>
          <w:sz w:val="28"/>
          <w:szCs w:val="28"/>
          <w:lang w:val="uk-UA"/>
        </w:rPr>
        <w:t>.</w:t>
      </w:r>
    </w:p>
    <w:p w14:paraId="4A9FEA6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π-дефіцитних гетероциклічних систем відносять гетероцикли, які містять гетероатоми піридинового типу (піридин, піримідин, піразин та ін.).</w:t>
      </w:r>
    </w:p>
    <w:p w14:paraId="73F0EC6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CAAFE77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2. Кислотно-основні властивості гетероциклів</w:t>
      </w:r>
    </w:p>
    <w:p w14:paraId="46F1189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Кислотні та основні властивості гетероциклічних сполук зумовлені електронною будовою гетероатомів.</w:t>
      </w:r>
    </w:p>
    <w:p w14:paraId="2A4907F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У молекулі піролу неподілена пара електронів гетероатома, яка розміщена на негібридній </w:t>
      </w:r>
      <w:r w:rsidRPr="00856E09">
        <w:rPr>
          <w:i/>
          <w:iCs/>
          <w:sz w:val="28"/>
          <w:szCs w:val="28"/>
          <w:lang w:val="uk-UA"/>
        </w:rPr>
        <w:t>p</w:t>
      </w:r>
      <w:r w:rsidRPr="00856E09">
        <w:rPr>
          <w:sz w:val="28"/>
          <w:szCs w:val="28"/>
          <w:lang w:val="uk-UA"/>
        </w:rPr>
        <w:t>-орбіталі, бере участь в утворенні π-електронної ароматичної системи. Тому пірольний атом Нітрогену не здатний приєднувати протон, тобто не може бути центром основності. Не виявляють основні властивості фуран та тіофен.</w:t>
      </w:r>
    </w:p>
    <w:p w14:paraId="4EC4320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Участь пірольного атома Нітрогену в спряженні сприяє поляризації зв’язку N-H та збільшує рухливість атома Гідрогену, що приводить до виявлення у піролу властивостей слабкої NН-кислоти. При дії лужних металів і сильних основ (NаОН, NаNН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) відбувається заміщення атома Гідрогену при пірольному атомі Нітрогену на метал:</w:t>
      </w:r>
    </w:p>
    <w:p w14:paraId="57C0FEF4" w14:textId="30679F7E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CF3FBFD" wp14:editId="784955A5">
            <wp:extent cx="4279900" cy="920750"/>
            <wp:effectExtent l="0" t="0" r="0" b="0"/>
            <wp:docPr id="104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B58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При атомі Нітрогену піридинового типу неподілена пара електронів знаходиться на </w:t>
      </w:r>
      <w:r w:rsidRPr="00856E09">
        <w:rPr>
          <w:i/>
          <w:iCs/>
          <w:sz w:val="28"/>
          <w:szCs w:val="28"/>
          <w:lang w:val="uk-UA"/>
        </w:rPr>
        <w:t>sp</w:t>
      </w:r>
      <w:r w:rsidRPr="00856E09">
        <w:rPr>
          <w:i/>
          <w:iCs/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-гібридній орбіталі та не бере участі в утворенні ароматичного секстету. </w:t>
      </w:r>
    </w:p>
    <w:p w14:paraId="369CC7B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рахунок цієї електронної пари Нітроген піридинового типу здатний приєднувати протон, тобто виявляти основні властивості.</w:t>
      </w:r>
    </w:p>
    <w:p w14:paraId="37A5A320" w14:textId="62ED4A8B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2716EF14" wp14:editId="7A888899">
            <wp:extent cx="4241800" cy="1143000"/>
            <wp:effectExtent l="0" t="0" r="0" b="0"/>
            <wp:docPr id="105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C39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Таким чином, кислотні властивості нітрогеновмісних ароматичних гетероциклів зумовлені наявністю в їх структурі атома Нітрогену пірольного типу, а основні атома Нітрогену піридинового типу.</w:t>
      </w:r>
    </w:p>
    <w:p w14:paraId="22AF3DD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Гетероциклічні сполуки, що містять у своєму складі атоми Нітрогену пірольного та піридинового типів, виявляють амфотерні властивості (піразол, імідазол, пурин та ін.).</w:t>
      </w:r>
    </w:p>
    <w:p w14:paraId="37E42D9C" w14:textId="3497E644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5DEA7C2" wp14:editId="2AFC8570">
            <wp:extent cx="4533900" cy="1250950"/>
            <wp:effectExtent l="0" t="0" r="0" b="0"/>
            <wp:docPr id="106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9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7E9B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3. Неконденсовані п’ятичленні гетероциклічні сполуки з одним гетеро атомом</w:t>
      </w:r>
    </w:p>
    <w:p w14:paraId="3F23DE5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Найважливішими представниками цієї групи гетероциклів є пірол, фуран і тіофен:</w:t>
      </w:r>
    </w:p>
    <w:p w14:paraId="5E15AE3C" w14:textId="08BF5473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9D6A0FB" wp14:editId="17393552">
            <wp:extent cx="3968750" cy="1174750"/>
            <wp:effectExtent l="0" t="0" r="0" b="0"/>
            <wp:docPr id="107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0C9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Назви одновалентних залишків наведених гетероциклів утворюють за допомогою суфікса -ил або -іл, вказуючи цифрою або літерою грецького алфавіту положення вільної валентності.</w:t>
      </w:r>
    </w:p>
    <w:p w14:paraId="6251B9B2" w14:textId="5E15C004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9EA9F69" wp14:editId="3A8010EA">
            <wp:extent cx="5549900" cy="908050"/>
            <wp:effectExtent l="0" t="0" r="0" b="0"/>
            <wp:docPr id="108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7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CE62" w14:textId="77777777" w:rsidR="003A38AF" w:rsidRPr="00856E09" w:rsidRDefault="003A38AF" w:rsidP="00675979">
      <w:pPr>
        <w:rPr>
          <w:sz w:val="28"/>
          <w:szCs w:val="28"/>
          <w:lang w:val="uk-UA"/>
        </w:rPr>
        <w:sectPr w:rsidR="003A38AF" w:rsidRPr="00856E09">
          <w:pgSz w:w="11900" w:h="16840"/>
          <w:pgMar w:top="1134" w:right="1134" w:bottom="1134" w:left="1134" w:header="0" w:footer="0" w:gutter="0"/>
          <w:cols w:space="720"/>
        </w:sectPr>
      </w:pPr>
    </w:p>
    <w:p w14:paraId="67F38068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lastRenderedPageBreak/>
        <w:t>Способи добування</w:t>
      </w:r>
    </w:p>
    <w:p w14:paraId="03920AE6" w14:textId="77777777" w:rsidR="003A38AF" w:rsidRPr="00856E09" w:rsidRDefault="003A38AF" w:rsidP="00675979">
      <w:pPr>
        <w:ind w:firstLine="709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Спільні способи добування піролу, фурану та тіофену</w:t>
      </w:r>
    </w:p>
    <w:p w14:paraId="14B8C95D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</w:p>
    <w:p w14:paraId="1011A3E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1 Циклізація 1,4-дикарбонільннх сполук (синтез Паале-Кнорра).</w:t>
      </w:r>
    </w:p>
    <w:p w14:paraId="0FCA2B84" w14:textId="7FF938CD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8F2845E" wp14:editId="642BD0E1">
            <wp:extent cx="5213350" cy="1784350"/>
            <wp:effectExtent l="0" t="0" r="0" b="0"/>
            <wp:docPr id="109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22D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2. Взаємні перетворення фурану, піролу та тіофену (цикл реакцій Юр'єва). Реакції взаємних перетворень фурану, піролу та тіофену було відкрито радянським хіміком-органіком Ю.К.Юр’євим у 1936 р.</w:t>
      </w:r>
    </w:p>
    <w:p w14:paraId="05E8B12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AE0D6F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При каталітичній дії оксиду алюмінію та нагріванні (450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 фуран у присутності амоніаку перетворюється на пірол, а в присутності сіркоГідрогену - тіофен. Під дією води за цих умов пірол і тіофен утворюють фуран.</w:t>
      </w:r>
    </w:p>
    <w:p w14:paraId="2EA4C676" w14:textId="40F4AC24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ACCE27D" wp14:editId="35596140">
            <wp:extent cx="3308350" cy="1568450"/>
            <wp:effectExtent l="0" t="0" r="0" b="0"/>
            <wp:docPr id="110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5DD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9427A5C" w14:textId="77777777" w:rsidR="003A38AF" w:rsidRPr="00856E09" w:rsidRDefault="003A38AF" w:rsidP="00A01C75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Специфічні способи добування</w:t>
      </w:r>
    </w:p>
    <w:p w14:paraId="065D0E4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Добування піролу.</w:t>
      </w:r>
      <w:r w:rsidRPr="00856E09">
        <w:rPr>
          <w:sz w:val="28"/>
          <w:szCs w:val="28"/>
          <w:lang w:val="uk-UA"/>
        </w:rPr>
        <w:t xml:space="preserve"> В незначних кількостях пірол міститься у кам'яновугільній смолі. Синтетичне пірол добувають нагріванням діамонійної солі слизової кислоти.</w:t>
      </w:r>
    </w:p>
    <w:p w14:paraId="3AFA08D2" w14:textId="494EB1B3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119B52B" wp14:editId="6EAEF735">
            <wp:extent cx="4514850" cy="1333500"/>
            <wp:effectExtent l="0" t="0" r="0" b="0"/>
            <wp:docPr id="111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354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Інший метод полягає у перегонці сукциніміду з цинковим пилом:</w:t>
      </w:r>
    </w:p>
    <w:p w14:paraId="6BD4FE10" w14:textId="3F35DB03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24811B5" wp14:editId="6EBC0C6E">
            <wp:extent cx="3251200" cy="990600"/>
            <wp:effectExtent l="0" t="0" r="0" b="0"/>
            <wp:docPr id="112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3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AAE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Добування фурану.</w:t>
      </w:r>
      <w:r w:rsidRPr="00856E09">
        <w:rPr>
          <w:sz w:val="28"/>
          <w:szCs w:val="28"/>
          <w:lang w:val="uk-UA"/>
        </w:rPr>
        <w:t xml:space="preserve"> За лабораторних умов фуран добуваю сухою перегонкою слизової кислоти.</w:t>
      </w:r>
    </w:p>
    <w:p w14:paraId="245FC911" w14:textId="1D41A3ED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1DC137C" wp14:editId="10656789">
            <wp:extent cx="6026150" cy="2209800"/>
            <wp:effectExtent l="0" t="0" r="0" b="0"/>
            <wp:docPr id="113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5BA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У промисловості фуран добувають з альдопентоз. При нагріванні з водовіднімаючими засобами альдопентози циклізуються, утворюючи фурфурол, який окисленням переводять у пірослизову кислоту, і далі, шляхом термічного декарбоксилування - фуран:</w:t>
      </w:r>
    </w:p>
    <w:p w14:paraId="741604A2" w14:textId="7A9A4352" w:rsidR="003A38AF" w:rsidRPr="00856E09" w:rsidRDefault="00A6399C" w:rsidP="00675979">
      <w:pPr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2E467DE" wp14:editId="0E08971F">
            <wp:extent cx="5765800" cy="2292350"/>
            <wp:effectExtent l="0" t="0" r="0" b="0"/>
            <wp:docPr id="114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CBB6F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626F391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Добування тіофену.</w:t>
      </w:r>
      <w:r w:rsidRPr="00856E09">
        <w:rPr>
          <w:sz w:val="28"/>
          <w:szCs w:val="28"/>
          <w:lang w:val="uk-UA"/>
        </w:rPr>
        <w:t xml:space="preserve"> Тіофен було відкрито випадково в 1882 р. професором Берлінського університету В.Мейером як домішка до бензолу, здобутого з кам’яновугільної смоли.</w:t>
      </w:r>
    </w:p>
    <w:p w14:paraId="5FEED25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У промисловості тіофен добувають у результаті парофазної циклізації бутану з Сульфуром, також за реакцією Чичибабіна при пропусканні суміші ацетилену з сірководнем над каталізатором (Al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O</w:t>
      </w:r>
      <w:r w:rsidRPr="00856E09">
        <w:rPr>
          <w:sz w:val="28"/>
          <w:szCs w:val="28"/>
          <w:vertAlign w:val="subscript"/>
          <w:lang w:val="uk-UA"/>
        </w:rPr>
        <w:t>3</w:t>
      </w:r>
      <w:r w:rsidRPr="00856E09">
        <w:rPr>
          <w:sz w:val="28"/>
          <w:szCs w:val="28"/>
          <w:lang w:val="uk-UA"/>
        </w:rPr>
        <w:t>):</w:t>
      </w:r>
    </w:p>
    <w:p w14:paraId="680763E3" w14:textId="5FF3C34C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F71981A" wp14:editId="6C6B0034">
            <wp:extent cx="5873750" cy="1720850"/>
            <wp:effectExtent l="0" t="0" r="0" b="0"/>
            <wp:docPr id="115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DBF8" w14:textId="77777777" w:rsidR="003A38AF" w:rsidRPr="00856E09" w:rsidRDefault="003A38AF" w:rsidP="00675979">
      <w:pPr>
        <w:rPr>
          <w:sz w:val="28"/>
          <w:szCs w:val="28"/>
          <w:lang w:val="uk-UA"/>
        </w:rPr>
        <w:sectPr w:rsidR="003A38AF" w:rsidRPr="00856E09">
          <w:pgSz w:w="11900" w:h="16840"/>
          <w:pgMar w:top="697" w:right="840" w:bottom="1440" w:left="1420" w:header="0" w:footer="0" w:gutter="0"/>
          <w:cols w:space="720"/>
        </w:sectPr>
      </w:pPr>
    </w:p>
    <w:p w14:paraId="6FF6B77F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lastRenderedPageBreak/>
        <w:t>Фізичні властивості</w:t>
      </w:r>
    </w:p>
    <w:p w14:paraId="66EA6D7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Пірол ‒ це безбарвна рідина з запахом, що нагадує запах хлороформу, т.кип. 130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 xml:space="preserve">С; мало розчинний у воді, добре розчинний в етанолі та бензолі. </w:t>
      </w:r>
      <w:r w:rsidRPr="00856E09">
        <w:rPr>
          <w:sz w:val="28"/>
          <w:szCs w:val="28"/>
          <w:lang w:val="uk-UA"/>
        </w:rPr>
        <w:br/>
        <w:t>На повітрі темніє та осмолюється.</w:t>
      </w:r>
    </w:p>
    <w:p w14:paraId="4A76181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Фуран ‒ безбарвна рідина зі своєрідним запахом, який нагадує запах хлороформу, т. кип. 32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С. Нерозчинний у воді, добре розчинний в етанолі та діетиловому ефірі.</w:t>
      </w:r>
    </w:p>
    <w:p w14:paraId="2F87FEF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Тіофен ‒ безбарвна рідина зі слабким запахом сірчистих сполук. темп. кип. 84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С; нерозчинний у воді, добре розчинний в етанолі, ефірі та бензолі. Стійкий до високої температури. На світлі окиснюється.</w:t>
      </w:r>
    </w:p>
    <w:p w14:paraId="0F4DB2F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2D8322F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 властивості</w:t>
      </w:r>
    </w:p>
    <w:p w14:paraId="2B09F73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Реакційна здатність піролу, фурану та тіофену визначається наявністю в їх структурі циклу з π-електрононадлишковою ароматичною системою (шість </w:t>
      </w:r>
      <w:r w:rsidRPr="00856E09">
        <w:rPr>
          <w:i/>
          <w:iCs/>
          <w:sz w:val="28"/>
          <w:szCs w:val="28"/>
          <w:lang w:val="uk-UA"/>
        </w:rPr>
        <w:t>р</w:t>
      </w:r>
      <w:r w:rsidRPr="00856E09">
        <w:rPr>
          <w:sz w:val="28"/>
          <w:szCs w:val="28"/>
          <w:lang w:val="uk-UA"/>
        </w:rPr>
        <w:t>-електронів припадає на п'ять атомів циклу). Проте ступінь ароматичності згаданих гетероциклів нижча, ніж у бензолу, та залежить від природи гетероатома. Оскільки електронегативність атома сірки менша за електронегативність атомів Нітрогену та кисню, ступінь участі неподіленої пари електронів атома сірки в утворенні ароматичного секстету молекули тіофену більший, ніж атома Нітрогену в піролі та атома кисню у фурані. Тому, з наведених гетероциклів тіофен за своєю хімічною поведінкою найбільшою мірою нагадує бензол, а фуран має найменш виявлений ароматичний характер. У деяких реакціях фуран поводиться як ненасичена (дієнова) сполука.</w:t>
      </w:r>
    </w:p>
    <w:p w14:paraId="385EA18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Внаслідок електронегативності гетероатома в молекулах піролу, фурану та тіофену, на відміну від бензолу, електронна густина розподілена нерівномірно, зокрема, на атомах Карбону в α-положенні густина електронів вища, ніж у β-положенні, що визначає напрям проходження реакцій електрофільного заміщення.</w:t>
      </w:r>
    </w:p>
    <w:p w14:paraId="21684F27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39B15619" w14:textId="77777777" w:rsidR="003A38AF" w:rsidRPr="00856E09" w:rsidRDefault="003A38AF" w:rsidP="00675979">
      <w:pPr>
        <w:ind w:firstLine="709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Спільні хімічні властивості піролу, фурану та тіофену</w:t>
      </w:r>
    </w:p>
    <w:p w14:paraId="6340C92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Взаємодія з мінеральними кислотами</w:t>
      </w:r>
      <w:r w:rsidRPr="00856E09">
        <w:rPr>
          <w:b/>
          <w:i/>
          <w:iCs/>
          <w:sz w:val="28"/>
          <w:szCs w:val="28"/>
          <w:lang w:val="uk-UA"/>
        </w:rPr>
        <w:t>.</w:t>
      </w:r>
      <w:r w:rsidRPr="00856E09">
        <w:rPr>
          <w:sz w:val="28"/>
          <w:szCs w:val="28"/>
          <w:lang w:val="uk-UA"/>
        </w:rPr>
        <w:t xml:space="preserve"> У присутності сильних мінеральних кислот пірол і фуран осмолюються, утворюючи полімерні продукти темного кольору. Ця властивість дістала назву ацидофобність, що означає «кислотобоязнь», від лат. </w:t>
      </w:r>
      <w:r w:rsidRPr="00856E09">
        <w:rPr>
          <w:i/>
          <w:iCs/>
          <w:sz w:val="28"/>
          <w:szCs w:val="28"/>
          <w:lang w:val="uk-UA"/>
        </w:rPr>
        <w:t>асidum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 «кислота» та грец. </w:t>
      </w:r>
      <w:r w:rsidRPr="00856E09">
        <w:rPr>
          <w:i/>
          <w:iCs/>
          <w:sz w:val="28"/>
          <w:szCs w:val="28"/>
          <w:lang w:val="uk-UA"/>
        </w:rPr>
        <w:t>фобос</w:t>
      </w:r>
      <w:r w:rsidRPr="00856E09">
        <w:rPr>
          <w:sz w:val="28"/>
          <w:szCs w:val="28"/>
          <w:lang w:val="uk-UA"/>
        </w:rPr>
        <w:t xml:space="preserve"> ‒ «страх». Ацидофобність зумовлена приєднанням протона, переважно до α-вуглецевого атома циклу, що призводить до порушення ароматичності кільця. Потім відбувається або розрив циклу з утворенням полімеру (найвірогідніший процес для фурану), або полімеризація утвореної дієнової структури, яка відбувається зі збереженням циклу.</w:t>
      </w:r>
    </w:p>
    <w:p w14:paraId="47710534" w14:textId="29B1223A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3E4D8DD" wp14:editId="45DC262B">
            <wp:extent cx="6153150" cy="952500"/>
            <wp:effectExtent l="0" t="0" r="0" b="0"/>
            <wp:docPr id="116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6C4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40428E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Введення у фуранове та пірольне ядро електроноакцепторних замісників (‒NО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, ‒СООН, ‒СН=О) веде до зменшення ацидофобності цих сполук. Тіофен, на відміну від фурану та піролу, не випредставляє ацидофобності, оскільки має стійку ароматичну структуру, яка не руйнується при дії сильних мінеральних кислот.</w:t>
      </w:r>
    </w:p>
    <w:p w14:paraId="6EA1ED7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Реакції електрофільного заміщення.</w:t>
      </w:r>
      <w:r w:rsidRPr="00856E09">
        <w:rPr>
          <w:sz w:val="28"/>
          <w:szCs w:val="28"/>
          <w:lang w:val="uk-UA"/>
        </w:rPr>
        <w:t xml:space="preserve"> Будучи π-надлишковими ароматичними системами, пірол, фуран і тіофен легко вступають у характерні для ароматичних сполук реакції електрофільного заміщення. Ці реакції проходять значно легше, ніж у бензені.</w:t>
      </w:r>
    </w:p>
    <w:p w14:paraId="552026B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активністю у реакціях з електрофільними реагентами означені гетероцикли розташовуються в ряд: пірол &gt; фуран &gt; тіофен. У першу чергу заміщується атом Гідрогену при α-вуглецевому атомі та тільки якщо це положення зайняте, заміщення відбувається у β-положенні. Такий напрям заміщення зумовлений тим, що за участю α-вуглецевих атомів утворюється стійкіший σ-комплекс, завдяки більшій можливості для делокалізації позитивного заряду.</w:t>
      </w:r>
    </w:p>
    <w:p w14:paraId="4D79A906" w14:textId="282E2ADC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D6071B2" wp14:editId="4A07CC1C">
            <wp:extent cx="6096000" cy="1511300"/>
            <wp:effectExtent l="0" t="0" r="0" b="0"/>
            <wp:docPr id="117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18A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Нітрування.</w:t>
      </w:r>
      <w:r w:rsidRPr="00856E09">
        <w:rPr>
          <w:sz w:val="28"/>
          <w:szCs w:val="28"/>
          <w:lang w:val="uk-UA"/>
        </w:rPr>
        <w:t xml:space="preserve"> Враховуючи ацидофобність фурану та піролу, нітрування їх проводять не самою азотною кислотою, а продуктом взаємодії нітратної кислоти з оцтовим ангідридом ‒ ацетилнітратом СНзСОONO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. Тіофен неацидофобний, тому його можна пронітрувати азотною кислотою за м’яких умов, однак частіше в реакції нітрування тіофену також застосовують ацетилнітрат. У результаті нітрування утворюються α-нітросполуки.</w:t>
      </w:r>
    </w:p>
    <w:p w14:paraId="34FCB7D4" w14:textId="3EB4AA4D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7F6AA94" wp14:editId="46EAF48D">
            <wp:extent cx="6038850" cy="1181100"/>
            <wp:effectExtent l="0" t="0" r="0" b="0"/>
            <wp:docPr id="118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0ED7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</w:p>
    <w:p w14:paraId="4EB72B3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Сульфування</w:t>
      </w:r>
      <w:r w:rsidRPr="00856E09">
        <w:rPr>
          <w:b/>
          <w:sz w:val="28"/>
          <w:szCs w:val="28"/>
          <w:lang w:val="uk-UA"/>
        </w:rPr>
        <w:t>.</w:t>
      </w:r>
      <w:r w:rsidRPr="00856E09">
        <w:rPr>
          <w:sz w:val="28"/>
          <w:szCs w:val="28"/>
          <w:lang w:val="uk-UA"/>
        </w:rPr>
        <w:t xml:space="preserve"> Для сульфування піролу та тіофену (ацидофобні речовини) замість сульфатної кислоти як електрофільний реагент використовують комплекс піридину з оксидом сірки (VI) ‒ піридинсульфотриоксид С</w:t>
      </w:r>
      <w:r w:rsidRPr="00856E09">
        <w:rPr>
          <w:sz w:val="28"/>
          <w:szCs w:val="28"/>
          <w:vertAlign w:val="subscript"/>
          <w:lang w:val="uk-UA"/>
        </w:rPr>
        <w:t>5</w:t>
      </w:r>
      <w:r w:rsidRPr="00856E09">
        <w:rPr>
          <w:sz w:val="28"/>
          <w:szCs w:val="28"/>
          <w:lang w:val="uk-UA"/>
        </w:rPr>
        <w:t>Н</w:t>
      </w:r>
      <w:r w:rsidRPr="00856E09">
        <w:rPr>
          <w:sz w:val="28"/>
          <w:szCs w:val="28"/>
          <w:vertAlign w:val="subscript"/>
          <w:lang w:val="uk-UA"/>
        </w:rPr>
        <w:t>5</w:t>
      </w:r>
      <w:r w:rsidRPr="00856E09">
        <w:rPr>
          <w:sz w:val="28"/>
          <w:szCs w:val="28"/>
          <w:lang w:val="uk-UA"/>
        </w:rPr>
        <w:t xml:space="preserve">N·SОз. Цей сульфуючий реагент було запропоновано радянським хіміком </w:t>
      </w:r>
      <w:r w:rsidRPr="00856E09">
        <w:rPr>
          <w:sz w:val="28"/>
          <w:szCs w:val="28"/>
          <w:lang w:val="uk-UA"/>
        </w:rPr>
        <w:br/>
        <w:t>О.П. Терентьєвим у 1947 р. У процесі реакції утворюються α-сульфокислоти.</w:t>
      </w:r>
    </w:p>
    <w:p w14:paraId="6402BAE5" w14:textId="55076459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CFAE5B4" wp14:editId="7175F365">
            <wp:extent cx="4781550" cy="1143000"/>
            <wp:effectExtent l="0" t="0" r="0" b="0"/>
            <wp:docPr id="119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71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C89DC3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Тіофен легко сульфується концентрованою сірчаною кислотою. Реакція проходить на холоду, майже з кількісним виходом.</w:t>
      </w:r>
    </w:p>
    <w:p w14:paraId="5FD34D81" w14:textId="6CDDDFB4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04B007C" wp14:editId="2393818E">
            <wp:extent cx="5194300" cy="908050"/>
            <wp:effectExtent l="0" t="0" r="0" b="0"/>
            <wp:docPr id="120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27E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Ацилювання.</w:t>
      </w:r>
      <w:r w:rsidRPr="00856E09">
        <w:rPr>
          <w:sz w:val="28"/>
          <w:szCs w:val="28"/>
          <w:lang w:val="uk-UA"/>
        </w:rPr>
        <w:t xml:space="preserve"> Для ацилювання фурану та піролу як електрофільні реагенти використовують ангідриди кислот у присутності кислот Льюїса, частіше SnСl</w:t>
      </w:r>
      <w:r w:rsidRPr="00856E09">
        <w:rPr>
          <w:sz w:val="28"/>
          <w:szCs w:val="28"/>
          <w:vertAlign w:val="subscript"/>
          <w:lang w:val="uk-UA"/>
        </w:rPr>
        <w:t>4</w:t>
      </w:r>
      <w:r w:rsidRPr="00856E09">
        <w:rPr>
          <w:sz w:val="28"/>
          <w:szCs w:val="28"/>
          <w:lang w:val="uk-UA"/>
        </w:rPr>
        <w:t xml:space="preserve"> або ZnCl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.</w:t>
      </w:r>
    </w:p>
    <w:p w14:paraId="6C7595AC" w14:textId="34CF11BD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85E6392" wp14:editId="2E7E0D40">
            <wp:extent cx="4730750" cy="2476500"/>
            <wp:effectExtent l="0" t="0" r="0" b="0"/>
            <wp:docPr id="121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DAD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Галогенування</w:t>
      </w:r>
      <w:r w:rsidRPr="00856E09">
        <w:rPr>
          <w:i/>
          <w:sz w:val="28"/>
          <w:szCs w:val="28"/>
          <w:lang w:val="uk-UA"/>
        </w:rPr>
        <w:t xml:space="preserve">. </w:t>
      </w:r>
      <w:r w:rsidRPr="00856E09">
        <w:rPr>
          <w:sz w:val="28"/>
          <w:szCs w:val="28"/>
          <w:lang w:val="uk-UA"/>
        </w:rPr>
        <w:t>Галогенування фурану проходить доволі складно. Поряд зі заміщенням атомів Гідрогену на галоген у залежності від умов проведення реакції утворюються також продукти 2,5-приєднання.</w:t>
      </w:r>
    </w:p>
    <w:p w14:paraId="5A0892B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Пірол з галогенами реагує дуже легко, утворюючи тетрагалогенопіроли.</w:t>
      </w:r>
    </w:p>
    <w:p w14:paraId="15F1AAD6" w14:textId="0111AA12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81EBFAA" wp14:editId="3D3DA5E2">
            <wp:extent cx="6038850" cy="1003300"/>
            <wp:effectExtent l="0" t="0" r="0" b="0"/>
            <wp:docPr id="122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38F3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1C0AD32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Галогенування тіофену проводять безпосередньою дією галогену (хлору або брому).</w:t>
      </w:r>
    </w:p>
    <w:p w14:paraId="66545237" w14:textId="277C9EE8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EABBE9C" wp14:editId="18985835">
            <wp:extent cx="6115050" cy="990600"/>
            <wp:effectExtent l="0" t="0" r="0" b="0"/>
            <wp:docPr id="123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0543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Реакція з йодом іде повільно у присутності каталізатора НgО.</w:t>
      </w:r>
    </w:p>
    <w:p w14:paraId="5F4DA9C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Реакції відновлення</w:t>
      </w:r>
      <w:r w:rsidRPr="00856E09">
        <w:rPr>
          <w:i/>
          <w:iCs/>
          <w:sz w:val="28"/>
          <w:szCs w:val="28"/>
          <w:lang w:val="uk-UA"/>
        </w:rPr>
        <w:t>.</w:t>
      </w:r>
      <w:r w:rsidRPr="00856E09">
        <w:rPr>
          <w:sz w:val="28"/>
          <w:szCs w:val="28"/>
          <w:lang w:val="uk-UA"/>
        </w:rPr>
        <w:t xml:space="preserve"> Фуран приєднує водень при високій температурі (140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 та тиску (100-150 атм.) у присутності каталізатора (нікель Ренея, паладій) з утворенням насиченого гетероциклу - тетрагідрофурану (оксолану).</w:t>
      </w:r>
    </w:p>
    <w:p w14:paraId="41778B0A" w14:textId="5CF705A0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DBC6F6B" wp14:editId="2DDEF202">
            <wp:extent cx="3657600" cy="996950"/>
            <wp:effectExtent l="0" t="0" r="0" b="0"/>
            <wp:docPr id="124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E49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Приєднання Гідрогену до тіофену в присутності паладієвого каталізатора відбувається значно легше, ніж до фурану (при кімнатній температурі та тиску 2-4 атм.). У процесі відновлення утворюється тетрагідротіофен.</w:t>
      </w:r>
    </w:p>
    <w:p w14:paraId="6FD816AD" w14:textId="179A84A0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10B2260" wp14:editId="2B488171">
            <wp:extent cx="4102100" cy="1079500"/>
            <wp:effectExtent l="0" t="0" r="0" b="0"/>
            <wp:docPr id="125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0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DB2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Пірол, на відміну від фурану та тіофену, гідрується воднем у момент виділення. Повне відновлення пірольного циклу відбувається при гідруванні над платиновим або паладієвим каталізатором. У результаті утворюється тетрагідропірол (піролідин):</w:t>
      </w:r>
    </w:p>
    <w:p w14:paraId="7FE6BEE2" w14:textId="7B9E1603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332BA29" wp14:editId="5469D85C">
            <wp:extent cx="5016500" cy="1066800"/>
            <wp:effectExtent l="0" t="0" r="0" b="0"/>
            <wp:docPr id="126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E22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Реакції окиснення</w:t>
      </w:r>
      <w:r w:rsidRPr="00856E09">
        <w:rPr>
          <w:sz w:val="28"/>
          <w:szCs w:val="28"/>
          <w:lang w:val="uk-UA"/>
        </w:rPr>
        <w:t>. Фуран і пірол дуже чутливі до дії окислювачів і окислюються вже киснем повітря. При окисленні відбувається розрив гетероциклічного ядра та утворюються полімерні сполуки.</w:t>
      </w:r>
    </w:p>
    <w:p w14:paraId="7830F9E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Проте, пропускання суміші фурану з повітрям над каталізатором V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O</w:t>
      </w:r>
      <w:r w:rsidRPr="00856E09">
        <w:rPr>
          <w:sz w:val="28"/>
          <w:szCs w:val="28"/>
          <w:vertAlign w:val="subscript"/>
          <w:lang w:val="uk-UA"/>
        </w:rPr>
        <w:t>5</w:t>
      </w:r>
      <w:r w:rsidRPr="00856E09">
        <w:rPr>
          <w:sz w:val="28"/>
          <w:szCs w:val="28"/>
          <w:lang w:val="uk-UA"/>
        </w:rPr>
        <w:t xml:space="preserve"> при температурі 320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 приводить до утворення ангідриду малеїнової кислоти.</w:t>
      </w:r>
    </w:p>
    <w:p w14:paraId="09F02508" w14:textId="4C631115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C1C5EFB" wp14:editId="6020261D">
            <wp:extent cx="3994150" cy="844550"/>
            <wp:effectExtent l="0" t="0" r="0" b="0"/>
            <wp:docPr id="127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5F2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При окисленні піролу хромовою кислотою утворюється імід малеїнової кислоти.</w:t>
      </w:r>
    </w:p>
    <w:p w14:paraId="34550ED3" w14:textId="123969FE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774A3D7" wp14:editId="556B58C5">
            <wp:extent cx="2451100" cy="730250"/>
            <wp:effectExtent l="0" t="0" r="0" b="0"/>
            <wp:docPr id="128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7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877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Тіофен дуже важко піддається окисненню.</w:t>
      </w:r>
    </w:p>
    <w:p w14:paraId="6727159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iCs/>
          <w:sz w:val="28"/>
          <w:szCs w:val="28"/>
          <w:lang w:val="uk-UA"/>
        </w:rPr>
        <w:t>Взаємні перетворення фурану піролу та тіофену.</w:t>
      </w:r>
      <w:r w:rsidRPr="00856E09">
        <w:rPr>
          <w:sz w:val="28"/>
          <w:szCs w:val="28"/>
          <w:lang w:val="uk-UA"/>
        </w:rPr>
        <w:t xml:space="preserve"> Реакція проходить при температурі 450 °С у присутності каталізатора АІ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Оз.</w:t>
      </w:r>
    </w:p>
    <w:p w14:paraId="61749214" w14:textId="77777777" w:rsidR="003A38AF" w:rsidRPr="00856E09" w:rsidRDefault="003A38AF" w:rsidP="00675979">
      <w:pPr>
        <w:ind w:firstLine="709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Специфічні хімічні властивості піролу та фурану</w:t>
      </w:r>
    </w:p>
    <w:p w14:paraId="5015010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lastRenderedPageBreak/>
        <w:t>Пірол і його похідні</w:t>
      </w:r>
      <w:r w:rsidRPr="00856E09">
        <w:rPr>
          <w:b/>
          <w:sz w:val="28"/>
          <w:szCs w:val="28"/>
          <w:lang w:val="uk-UA"/>
        </w:rPr>
        <w:t>.</w:t>
      </w:r>
      <w:r w:rsidRPr="00856E09">
        <w:rPr>
          <w:sz w:val="28"/>
          <w:szCs w:val="28"/>
          <w:lang w:val="uk-UA"/>
        </w:rPr>
        <w:t xml:space="preserve"> Будучи слабкою NH-кислотою (рК</w:t>
      </w:r>
      <w:r w:rsidRPr="00856E09">
        <w:rPr>
          <w:i/>
          <w:iCs/>
          <w:sz w:val="28"/>
          <w:szCs w:val="28"/>
          <w:vertAlign w:val="subscript"/>
          <w:lang w:val="uk-UA"/>
        </w:rPr>
        <w:t>а</w:t>
      </w:r>
      <w:r w:rsidRPr="00856E09">
        <w:rPr>
          <w:sz w:val="28"/>
          <w:szCs w:val="28"/>
          <w:lang w:val="uk-UA"/>
        </w:rPr>
        <w:t xml:space="preserve"> =17.5), пірол взаємодіє з металічним калієм, безводним гідроксидом калію, металічним натрієм і літієм у рідкому амоніаку, з амідами калію та натрію, а також магнійорганічними сполуками, утворюючи солі.</w:t>
      </w:r>
    </w:p>
    <w:p w14:paraId="50D440E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9C9D672" w14:textId="5028EA4A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0BE6C16" wp14:editId="67E17A97">
            <wp:extent cx="5226050" cy="2057400"/>
            <wp:effectExtent l="0" t="0" r="0" b="0"/>
            <wp:docPr id="129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C40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Аніон піролу, котрий входить до складу солей піролу (піролід аніон) представляє собою доволі стійку частинку внаслідок делокалізації негативного заряду по пірольному ядру.</w:t>
      </w:r>
    </w:p>
    <w:p w14:paraId="3651410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Солі піролу є реакційноздатними речовинами і широко застосовуються в органічному синтезі для введення у молекулу піролу алкільних і ацильних замісників. Причому, напрям реакцій алкілування й ацилування залежить від температури. При температурі нижчій 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 утворюються N-алкіл- і відповідно, N-ацилпіроли, при нагріванні ‒ α-алкіл- і α-ацилпіроли, наприклад:</w:t>
      </w:r>
    </w:p>
    <w:p w14:paraId="6639308A" w14:textId="78B419E9" w:rsidR="003A38AF" w:rsidRPr="00856E09" w:rsidRDefault="00A6399C" w:rsidP="00E1658A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44560EF" wp14:editId="654DE76C">
            <wp:extent cx="6311900" cy="2736850"/>
            <wp:effectExtent l="0" t="0" r="0" b="0"/>
            <wp:docPr id="130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80D6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Поряд зі хлорангідридами карбонових кислот у реакціях ацилування можна використовувати складні ефіри. Так, при дії етилформіату на пірилмагніййодид на холоду утворюється N-формілпірол, при нагріванні ‒ </w:t>
      </w:r>
      <w:r w:rsidRPr="00856E09">
        <w:rPr>
          <w:sz w:val="28"/>
          <w:szCs w:val="28"/>
          <w:lang w:val="uk-UA"/>
        </w:rPr>
        <w:br/>
        <w:t>2-формілпірол.</w:t>
      </w:r>
    </w:p>
    <w:p w14:paraId="3EF6F824" w14:textId="22A13CD4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4A47B9A" wp14:editId="5AC715EE">
            <wp:extent cx="5334000" cy="1454150"/>
            <wp:effectExtent l="0" t="0" r="0" b="0"/>
            <wp:docPr id="131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4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611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У деяких реакціях електрофільного заміщення пірол нагадує фенол, а його N-металічні похідні ‒ феноксиди лужних металів. Зокрема, пірол, як і фенол, вступає в реакцію азосполучення.</w:t>
      </w:r>
    </w:p>
    <w:p w14:paraId="748C3574" w14:textId="23AF0744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526A76D" wp14:editId="21B7CFE3">
            <wp:extent cx="6096000" cy="825500"/>
            <wp:effectExtent l="0" t="0" r="0" b="0"/>
            <wp:docPr id="132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8B8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045421D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Піролід натрію формілується за умов реакції Раймера-Тімана, а також карбоксилується дією СО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 аналогічно реакції Кольбе-Шмітта для фенолу:</w:t>
      </w:r>
    </w:p>
    <w:p w14:paraId="2AA31B9C" w14:textId="1115BEC7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6F1CA55" wp14:editId="7CFD00D4">
            <wp:extent cx="6007100" cy="1155700"/>
            <wp:effectExtent l="0" t="0" r="0" b="0"/>
            <wp:docPr id="133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F5BB" w14:textId="77777777" w:rsidR="003A38AF" w:rsidRPr="00856E09" w:rsidRDefault="003A38AF" w:rsidP="00675979">
      <w:pPr>
        <w:pStyle w:val="11"/>
        <w:ind w:firstLine="709"/>
        <w:jc w:val="both"/>
        <w:rPr>
          <w:b w:val="0"/>
          <w:sz w:val="28"/>
          <w:szCs w:val="28"/>
          <w:lang w:val="uk-UA"/>
        </w:rPr>
      </w:pPr>
      <w:r w:rsidRPr="00856E09">
        <w:rPr>
          <w:b w:val="0"/>
          <w:sz w:val="28"/>
          <w:szCs w:val="28"/>
          <w:lang w:val="uk-UA"/>
        </w:rPr>
        <w:t>Таким чином, основний алгоритм виявлення ознак ароматичності гетероциклічних сполук виглядає наступним чином:</w:t>
      </w:r>
    </w:p>
    <w:p w14:paraId="5EEDDA67" w14:textId="54181AA6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mc:AlternateContent>
          <mc:Choice Requires="wpc">
            <w:drawing>
              <wp:inline distT="0" distB="0" distL="0" distR="0" wp14:anchorId="04EBC82B" wp14:editId="5E649795">
                <wp:extent cx="6057900" cy="2971800"/>
                <wp:effectExtent l="0" t="0" r="1270" b="3175"/>
                <wp:docPr id="720" name="Полотно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04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343200" y="114300"/>
                            <a:ext cx="5257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63E5C" w14:textId="77777777" w:rsidR="00882378" w:rsidRDefault="00882378" w:rsidP="00675979">
                              <w:pPr>
                                <w:jc w:val="center"/>
                                <w:rPr>
                                  <w:caps/>
                                  <w:lang w:val="uk-UA"/>
                                </w:rPr>
                              </w:pPr>
                              <w:r>
                                <w:rPr>
                                  <w:caps/>
                                  <w:lang w:val="uk-UA"/>
                                </w:rPr>
                                <w:t>Гетероциклічна сполука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43200" y="685800"/>
                            <a:ext cx="35431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ED989B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Має плоский цикл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343200" y="1257300"/>
                            <a:ext cx="35422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2BF17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Має замкнений ланцюг спряження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43200" y="1828800"/>
                            <a:ext cx="35422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758F3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Кількість 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sym w:font="Symbol" w:char="F070"/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-електронів (4n+2)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2057100" y="4572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2057100" y="10287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2057100" y="1600200"/>
                            <a:ext cx="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343200" y="2514600"/>
                            <a:ext cx="2628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9250D" w14:textId="77777777" w:rsidR="00882378" w:rsidRDefault="00882378" w:rsidP="00675979">
                              <w:pPr>
                                <w:jc w:val="center"/>
                                <w:rPr>
                                  <w:caps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caps/>
                                  <w:sz w:val="28"/>
                                  <w:szCs w:val="28"/>
                                  <w:lang w:val="uk-UA"/>
                                </w:rPr>
                                <w:t>Сполука ароматична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3315000" y="2514600"/>
                            <a:ext cx="2628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8E106" w14:textId="77777777" w:rsidR="00882378" w:rsidRDefault="00882378" w:rsidP="00675979">
                              <w:pPr>
                                <w:jc w:val="center"/>
                                <w:rPr>
                                  <w:caps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caps/>
                                  <w:sz w:val="28"/>
                                  <w:szCs w:val="28"/>
                                  <w:lang w:val="uk-UA"/>
                                </w:rPr>
                                <w:t>Сполука неароматична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2057100" y="21717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457600" y="1828800"/>
                            <a:ext cx="6857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7E17E" w14:textId="77777777" w:rsidR="00882378" w:rsidRDefault="00882378" w:rsidP="00675979">
                              <w:pPr>
                                <w:jc w:val="center"/>
                                <w:rPr>
                                  <w:caps/>
                                  <w:lang w:val="uk-UA"/>
                                </w:rPr>
                              </w:pPr>
                              <w:r>
                                <w:rPr>
                                  <w:caps/>
                                  <w:lang w:val="uk-UA"/>
                                </w:rPr>
                                <w:t>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4800800" y="800100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3886300" y="800100"/>
                            <a:ext cx="914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3886300" y="1371600"/>
                            <a:ext cx="914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3886300" y="2057400"/>
                            <a:ext cx="571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4800800" y="2171700"/>
                            <a:ext cx="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EBC82B" id="Полотно 890" o:spid="_x0000_s1052" editas="canvas" style="width:477pt;height:234pt;mso-position-horizontal-relative:char;mso-position-vertical-relative:line" coordsize="60579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XSogQAANAnAAAOAAAAZHJzL2Uyb0RvYy54bWzsWlGPozYQfq/U/2D5vZtgICHRsqdTrltV&#10;2ran7vUHOGASVLCpTZZsf31nDCGQJe22W3FaiTwkEJthPPN5+GaG2w/HPCNPQptUyZA6N3NKhIxU&#10;nMpdSH/7cv9dQIkpuYx5pqQI6bMw9MPdt9/cVsVaMLVXWSw0ASHSrKsipPuyLNazmYn2IufmRhVC&#10;wmCidM5LONW7Wax5BdLzbMbm88WsUjoutIqEMfDvp3qQ3ln5SSKi8pckMaIkWUhBt9J+a/u9xe/Z&#10;3S1f7zQv9mnUqMH/gxY5TyXctBX1iZecHHT6QlSeRloZlZQ3kcpnKknSSNg1wGqc+cVqNlw+cWMX&#10;E4F1TgrC0f8od7tDvaW6T7MMrDED6Wv8D38r8I+AP6sCvGOK1k/mbfd/3PNC2GWZdfTz02dN0jik&#10;y7lHieQ5oORX8BuXu0wQ3/HQR6gAzHwsPmvU1hQPKvrdEKk2e5gnPmqtqr3gMSjm4HxYRecCPDFw&#10;KdlWP6kY5PNDqay7jonOUSA4ghxD6nougIqSZxDjeC4cgiy+FseSRDDsM38Z4HgEE1yPreoJM74+&#10;ySm0KX8QKid4EFIN67D34U8PpkS9+Po0xa5DZWmMhrcnerfdZJo8ccDqvf3YpcByu9MySaqQrkAX&#10;K7k3Zroi5vYzJCJPS9h0WZqHFJYDn3qZaMDvZWyXXPI0q49B5Uw2FkUj1s4oj9uj9Zpj7Y0W3qr4&#10;GWysVb3JICjAwV7pPympYIOF1Pxx4FpQkv0owU8rx/NwR9oTz18yONHdkW13hMsIRIW0pKQ+3JT1&#10;Lj4UOt3t4U6ONYdUH8G3SWqNfdaq0R8wPBqY/SEw+2jpHjZHAfMi8BG3PTC7vuc6E5jRGWcws5N/&#10;JjD3IvNiCMyLk7FGjswQhV+EZkAzs6F7Cs1nNLsnB01o7qF5OYTm5clYI6M5YMFQbJ7QfEk0WiI4&#10;obmHZsiwatb8kEokzEEHyBtZE+boKB8vOLMl4V+eC6DDPcpcX4KPxVdRZjb3l5ZGACW2LO6CZjRs&#10;mbFg8U9sOQP9/44ttzkKMtI3k2CtDg3XHeC9pLSGKXVq0xBgsCHNRQzcVUCai0c1mR9gxjU6cRht&#10;OCbjXF0AYfXVgODMWbC8JJwTEsbKPRwwdTckQGp1TjvGDQkO7HrkZb3UY0LCaEhwTkjolFRYm7KP&#10;S3UYFHOah8C5psIWLPCnNLSfhrZlgonqdKmOw4bQ3ObsY6DZdQCsEL+A7VyFszfBuQ/ntlAwwbkH&#10;Z/cE55q5szZfBySP+5hmztK5RtheU+ieqPvrOjpXOh/Q5HjZ+WBtwjtCYPMgd8Nns219DJUkoISM&#10;AJlaH51qcVsymuJaL661rY8mrrV0ZpS45kE5DStqCGX4xeLEUPbRyVGvN/CmuPa2uNb2DRoktExg&#10;FCS4QbDATsE1JEALsk09LEjeBRCwtDTYk/1qlSenLag3bm4D4+hudtwllhz6O37ys7n5Vy+eXKMp&#10;F6VmNm6pubudseyMeVYvskMl2m537AG+n/38HmvNzkWtmY1ba+4+4qfUBZPtgdhv3+SCt7js46J5&#10;xQ3fS+ue2y7F+UW8u78AAAD//wMAUEsDBBQABgAIAAAAIQDEgVRp3QAAAAUBAAAPAAAAZHJzL2Rv&#10;d25yZXYueG1sTI/NTsMwEITvSLyDtZW4Uac/VCXEqVAlEJcgKAg4uvE2jhqvQ+y25u1ZuMBlpNGs&#10;Zr4tVsl14ohDaD0pmIwzEEi1Ny01Cl5f7i6XIELUZHTnCRV8YYBVeX5W6Nz4Ez3jcRMbwSUUcq3A&#10;xtjnUobaotNh7HskznZ+cDqyHRppBn3ictfJaZYtpNMt8YLVPa4t1vvNwSnYz2Zv6eP+3bZPj7uq&#10;ip8GH1Kl1MUo3d6AiJji3zH84DM6lMy09QcyQXQK+JH4q5xdX83ZbhXMF8sMZFnI//TlNwAAAP//&#10;AwBQSwECLQAUAAYACAAAACEAtoM4kv4AAADhAQAAEwAAAAAAAAAAAAAAAAAAAAAAW0NvbnRlbnRf&#10;VHlwZXNdLnhtbFBLAQItABQABgAIAAAAIQA4/SH/1gAAAJQBAAALAAAAAAAAAAAAAAAAAC8BAABf&#10;cmVscy8ucmVsc1BLAQItABQABgAIAAAAIQAalEXSogQAANAnAAAOAAAAAAAAAAAAAAAAAC4CAABk&#10;cnMvZTJvRG9jLnhtbFBLAQItABQABgAIAAAAIQDEgVRp3QAAAAUBAAAPAAAAAAAAAAAAAAAAAPwG&#10;AABkcnMvZG93bnJldi54bWxQSwUGAAAAAAQABADzAAAABggAAAAA&#10;">
                <v:shape id="_x0000_s1053" type="#_x0000_t75" style="position:absolute;width:60579;height:29718;visibility:visible;mso-wrap-style:square">
                  <v:fill o:detectmouseclick="t"/>
                  <v:path o:connecttype="none"/>
                </v:shape>
                <v:rect id="Rectangle 514" o:spid="_x0000_s1054" style="position:absolute;left:3432;top:1143;width:5257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7tpxQAAANwAAAAPAAAAZHJzL2Rvd25yZXYueG1sRI/NbsIw&#10;EITvSLyDtUi9gQ2t+hNiEKKiao8QLr0t8ZIE4nUUm5D26TFSpR5HM/ONJl32thYdtb5yrGE6USCI&#10;c2cqLjTss834FYQPyAZrx6ThhzwsF8NBiolxV95StwuFiBD2CWooQ2gSKX1ekkU/cQ1x9I6utRii&#10;bAtpWrxGuK3lTKlnabHiuFBiQ+uS8vPuYjUcqtkef7fZh7Jvm8fw1Weny/e71g+jfjUHEagP/+G/&#10;9qfR8KKe4H4mHgG5uAEAAP//AwBQSwECLQAUAAYACAAAACEA2+H2y+4AAACFAQAAEwAAAAAAAAAA&#10;AAAAAAAAAAAAW0NvbnRlbnRfVHlwZXNdLnhtbFBLAQItABQABgAIAAAAIQBa9CxbvwAAABUBAAAL&#10;AAAAAAAAAAAAAAAAAB8BAABfcmVscy8ucmVsc1BLAQItABQABgAIAAAAIQCP37tpxQAAANwAAAAP&#10;AAAAAAAAAAAAAAAAAAcCAABkcnMvZG93bnJldi54bWxQSwUGAAAAAAMAAwC3AAAA+QIAAAAA&#10;">
                  <v:textbox>
                    <w:txbxContent>
                      <w:p w14:paraId="64163E5C" w14:textId="77777777" w:rsidR="00882378" w:rsidRDefault="00882378" w:rsidP="00675979">
                        <w:pPr>
                          <w:jc w:val="center"/>
                          <w:rPr>
                            <w:caps/>
                            <w:lang w:val="uk-UA"/>
                          </w:rPr>
                        </w:pPr>
                        <w:r>
                          <w:rPr>
                            <w:caps/>
                            <w:lang w:val="uk-UA"/>
                          </w:rPr>
                          <w:t>Гетероциклічна сполука</w:t>
                        </w:r>
                      </w:p>
                    </w:txbxContent>
                  </v:textbox>
                </v:rect>
                <v:rect id="Rectangle 515" o:spid="_x0000_s1055" style="position:absolute;left:3432;top:6858;width:3543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7yxQAAANwAAAAPAAAAZHJzL2Rvd25yZXYueG1sRI/NbsIw&#10;EITvSLyDtUi9gQ1V/0IMQlRU7RHCpbclXpJAvI5iE9I+PUaq1ONoZr7RpMve1qKj1leONUwnCgRx&#10;7kzFhYZ9thm/gvAB2WDtmDT8kIflYjhIMTHuylvqdqEQEcI+QQ1lCE0ipc9LsugnriGO3tG1FkOU&#10;bSFNi9cIt7WcKfUsLVYcF0psaF1Sft5drIZDNdvj7zb7UPZt8xi++ux0+X7X+mHUr+YgAvXhP/zX&#10;/jQaXtQT3M/EIyAXNwAAAP//AwBQSwECLQAUAAYACAAAACEA2+H2y+4AAACFAQAAEwAAAAAAAAAA&#10;AAAAAAAAAAAAW0NvbnRlbnRfVHlwZXNdLnhtbFBLAQItABQABgAIAAAAIQBa9CxbvwAAABUBAAAL&#10;AAAAAAAAAAAAAAAAAB8BAABfcmVscy8ucmVsc1BLAQItABQABgAIAAAAIQDgkx7yxQAAANwAAAAP&#10;AAAAAAAAAAAAAAAAAAcCAABkcnMvZG93bnJldi54bWxQSwUGAAAAAAMAAwC3AAAA+QIAAAAA&#10;">
                  <v:textbox>
                    <w:txbxContent>
                      <w:p w14:paraId="2BED989B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Має плоский цикл</w:t>
                        </w:r>
                      </w:p>
                    </w:txbxContent>
                  </v:textbox>
                </v:rect>
                <v:rect id="Rectangle 516" o:spid="_x0000_s1056" style="position:absolute;left:3432;top:12573;width:3542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CFxAAAANwAAAAPAAAAZHJzL2Rvd25yZXYueG1sRI9BawIx&#10;FITvhf6H8ArealIFq6tRSkXRo64Xb8/Nc3ft5mXZRF399UYoeBxm5htmMmttJS7U+NKxhq+uAkGc&#10;OVNyrmGXLj6HIHxANlg5Jg038jCbvr9NMDHuyhu6bEMuIoR9ghqKEOpESp8VZNF3XU0cvaNrLIYo&#10;m1yaBq8RbivZU2ogLZYcFwqs6beg7G97thoOZW+H9026VHa06Id1m57O+7nWnY/2ZwwiUBte4f/2&#10;ymj4VgN4nolHQE4fAAAA//8DAFBLAQItABQABgAIAAAAIQDb4fbL7gAAAIUBAAATAAAAAAAAAAAA&#10;AAAAAAAAAABbQ29udGVudF9UeXBlc10ueG1sUEsBAi0AFAAGAAgAAAAhAFr0LFu/AAAAFQEAAAsA&#10;AAAAAAAAAAAAAAAAHwEAAF9yZWxzLy5yZWxzUEsBAi0AFAAGAAgAAAAhABBBgIXEAAAA3AAAAA8A&#10;AAAAAAAAAAAAAAAABwIAAGRycy9kb3ducmV2LnhtbFBLBQYAAAAAAwADALcAAAD4AgAAAAA=&#10;">
                  <v:textbox>
                    <w:txbxContent>
                      <w:p w14:paraId="20F2BF17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Має замкнений ланцюг спряження</w:t>
                        </w:r>
                      </w:p>
                    </w:txbxContent>
                  </v:textbox>
                </v:rect>
                <v:rect id="Rectangle 517" o:spid="_x0000_s1057" style="position:absolute;left:3432;top:18288;width:3542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UexQAAANwAAAAPAAAAZHJzL2Rvd25yZXYueG1sRI9Ba8JA&#10;FITvBf/D8gRvdbcWao1uQmlR7FHjxdsz+0xis29DdtXYX98VhB6HmfmGWWS9bcSFOl871vAyViCI&#10;C2dqLjXs8uXzOwgfkA02jknDjTxk6eBpgYlxV97QZRtKESHsE9RQhdAmUvqiIot+7Fri6B1dZzFE&#10;2ZXSdHiNcNvIiVJv0mLNcaHClj4rKn62Z6vhUE92+LvJV8rOlq/hu89P5/2X1qNh/zEHEagP/+FH&#10;e200TNUU7mfiEZDpHwAAAP//AwBQSwECLQAUAAYACAAAACEA2+H2y+4AAACFAQAAEwAAAAAAAAAA&#10;AAAAAAAAAAAAW0NvbnRlbnRfVHlwZXNdLnhtbFBLAQItABQABgAIAAAAIQBa9CxbvwAAABUBAAAL&#10;AAAAAAAAAAAAAAAAAB8BAABfcmVscy8ucmVsc1BLAQItABQABgAIAAAAIQB/DSUexQAAANwAAAAP&#10;AAAAAAAAAAAAAAAAAAcCAABkcnMvZG93bnJldi54bWxQSwUGAAAAAAMAAwC3AAAA+QIAAAAA&#10;">
                  <v:textbox>
                    <w:txbxContent>
                      <w:p w14:paraId="6FF758F3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Кількість 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sym w:font="Symbol" w:char="F070"/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-електронів (4n+2)</w:t>
                        </w:r>
                      </w:p>
                    </w:txbxContent>
                  </v:textbox>
                </v:rect>
                <v:line id="Line 518" o:spid="_x0000_s1058" style="position:absolute;visibility:visible;mso-wrap-style:square" from="20571,4572" to="20571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B60wQAAANwAAAAPAAAAZHJzL2Rvd25yZXYueG1sRE9LSwMx&#10;EL4L/ocwQm822x76WJsWcSl4qEJb8Txuxs3iZrJs4jb9985B6PHje2922XdqpCG2gQ3MpgUo4jrY&#10;lhsDH+f94wpUTMgWu8Bk4EoRdtv7uw2WNlz4SOMpNUpCOJZowKXUl1rH2pHHOA09sXDfYfCYBA6N&#10;tgNeJNx3el4UC+2xZWlw2NOLo/rn9OsNLF111EtdHc7v1djO1vktf36tjZk85OcnUIlyuon/3a9W&#10;fIWslTNyBPT2DwAA//8DAFBLAQItABQABgAIAAAAIQDb4fbL7gAAAIUBAAATAAAAAAAAAAAAAAAA&#10;AAAAAABbQ29udGVudF9UeXBlc10ueG1sUEsBAi0AFAAGAAgAAAAhAFr0LFu/AAAAFQEAAAsAAAAA&#10;AAAAAAAAAAAAHwEAAF9yZWxzLy5yZWxzUEsBAi0AFAAGAAgAAAAhAML8HrTBAAAA3AAAAA8AAAAA&#10;AAAAAAAAAAAABwIAAGRycy9kb3ducmV2LnhtbFBLBQYAAAAAAwADALcAAAD1AgAAAAA=&#10;">
                  <v:stroke endarrow="block"/>
                </v:line>
                <v:line id="Line 519" o:spid="_x0000_s1059" style="position:absolute;visibility:visible;mso-wrap-style:square" from="20571,10287" to="2057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svxAAAANwAAAAPAAAAZHJzL2Rvd25yZXYueG1sRI9Ba8JA&#10;FITvBf/D8gRvdaOH2qSuUgyFHqxglJ5fs6/Z0OzbkN3G9d+7BaHHYeabYdbbaDsx0uBbxwoW8wwE&#10;ce10y42C8+nt8RmED8gaO8ek4EoetpvJwxoL7S58pLEKjUgl7AtUYELoCyl9bciin7ueOHnfbrAY&#10;khwaqQe8pHLbyWWWPUmLLacFgz3tDNU/1a9VsDLlUa5kuT8dyrFd5PEjfn7lSs2m8fUFRKAY/sN3&#10;+l0nLsvh70w6AnJzAwAA//8DAFBLAQItABQABgAIAAAAIQDb4fbL7gAAAIUBAAATAAAAAAAAAAAA&#10;AAAAAAAAAABbQ29udGVudF9UeXBlc10ueG1sUEsBAi0AFAAGAAgAAAAhAFr0LFu/AAAAFQEAAAsA&#10;AAAAAAAAAAAAAAAAHwEAAF9yZWxzLy5yZWxzUEsBAi0AFAAGAAgAAAAhAK2wuy/EAAAA3AAAAA8A&#10;AAAAAAAAAAAAAAAABwIAAGRycy9kb3ducmV2LnhtbFBLBQYAAAAAAwADALcAAAD4AgAAAAA=&#10;">
                  <v:stroke endarrow="block"/>
                </v:line>
                <v:line id="Line 520" o:spid="_x0000_s1060" style="position:absolute;visibility:visible;mso-wrap-style:square" from="20571,16002" to="205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4RvwQAAANwAAAAPAAAAZHJzL2Rvd25yZXYueG1sRE9NS8NA&#10;EL0L/odlCt7sJh6sjd2WYhA8aKGteB6z02xodjZk13T9986h4PHxvleb7Hs10Ri7wAbKeQGKuAm2&#10;49bA5/H1/glUTMgW+8Bk4JcibNa3NyusbLjwnqZDapWEcKzQgEtpqLSOjSOPcR4GYuFOYfSYBI6t&#10;tiNeJNz3+qEoHrXHjqXB4UAvjprz4ccbWLh6rxe6fj/u6qkrl/kjf30vjbmb5e0zqEQ5/Yuv7jcr&#10;vlLmyxk5Anr9BwAA//8DAFBLAQItABQABgAIAAAAIQDb4fbL7gAAAIUBAAATAAAAAAAAAAAAAAAA&#10;AAAAAABbQ29udGVudF9UeXBlc10ueG1sUEsBAi0AFAAGAAgAAAAhAFr0LFu/AAAAFQEAAAsAAAAA&#10;AAAAAAAAAAAAHwEAAF9yZWxzLy5yZWxzUEsBAi0AFAAGAAgAAAAhALlThG/BAAAA3AAAAA8AAAAA&#10;AAAAAAAAAAAABwIAAGRycy9kb3ducmV2LnhtbFBLBQYAAAAAAwADALcAAAD1AgAAAAA=&#10;">
                  <v:stroke endarrow="block"/>
                </v:line>
                <v:rect id="Rectangle 521" o:spid="_x0000_s1061" style="position:absolute;left:3432;top:25146;width:2628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4sxQAAANwAAAAPAAAAZHJzL2Rvd25yZXYueG1sRI9Ba8JA&#10;FITvBf/D8gRvzSYRak1dg7RY2qMmF2+v2dckNfs2ZFdN/fVuQehxmJlvmFU+mk6caXCtZQVJFIMg&#10;rqxuuVZQFtvHZxDOI2vsLJOCX3KQrycPK8y0vfCOzntfiwBhl6GCxvs+k9JVDRl0ke2Jg/dtB4M+&#10;yKGWesBLgJtOpnH8JA22HBYa7Om1oeq4PxkFX21a4nVXvMdmuZ37z7H4OR3elJpNx80LCE+j/w/f&#10;2x9awSJJ4O9MOAJyfQMAAP//AwBQSwECLQAUAAYACAAAACEA2+H2y+4AAACFAQAAEwAAAAAAAAAA&#10;AAAAAAAAAAAAW0NvbnRlbnRfVHlwZXNdLnhtbFBLAQItABQABgAIAAAAIQBa9CxbvwAAABUBAAAL&#10;AAAAAAAAAAAAAAAAAB8BAABfcmVscy8ucmVsc1BLAQItABQABgAIAAAAIQAacY4sxQAAANwAAAAP&#10;AAAAAAAAAAAAAAAAAAcCAABkcnMvZG93bnJldi54bWxQSwUGAAAAAAMAAwC3AAAA+QIAAAAA&#10;">
                  <v:textbox>
                    <w:txbxContent>
                      <w:p w14:paraId="7B49250D" w14:textId="77777777" w:rsidR="00882378" w:rsidRDefault="00882378" w:rsidP="00675979">
                        <w:pPr>
                          <w:jc w:val="center"/>
                          <w:rPr>
                            <w:caps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caps/>
                            <w:sz w:val="28"/>
                            <w:szCs w:val="28"/>
                            <w:lang w:val="uk-UA"/>
                          </w:rPr>
                          <w:t>Сполука ароматична</w:t>
                        </w:r>
                      </w:p>
                    </w:txbxContent>
                  </v:textbox>
                </v:rect>
                <v:rect id="Rectangle 522" o:spid="_x0000_s1062" style="position:absolute;left:33150;top:25146;width:2628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Bb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8LyI4fdMOAJyfQcAAP//AwBQSwECLQAUAAYACAAAACEA2+H2y+4AAACFAQAAEwAAAAAAAAAA&#10;AAAAAAAAAAAAW0NvbnRlbnRfVHlwZXNdLnhtbFBLAQItABQABgAIAAAAIQBa9CxbvwAAABUBAAAL&#10;AAAAAAAAAAAAAAAAAB8BAABfcmVscy8ucmVsc1BLAQItABQABgAIAAAAIQDqoxBbxQAAANwAAAAP&#10;AAAAAAAAAAAAAAAAAAcCAABkcnMvZG93bnJldi54bWxQSwUGAAAAAAMAAwC3AAAA+QIAAAAA&#10;">
                  <v:textbox>
                    <w:txbxContent>
                      <w:p w14:paraId="0D88E106" w14:textId="77777777" w:rsidR="00882378" w:rsidRDefault="00882378" w:rsidP="00675979">
                        <w:pPr>
                          <w:jc w:val="center"/>
                          <w:rPr>
                            <w:caps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caps/>
                            <w:sz w:val="28"/>
                            <w:szCs w:val="28"/>
                            <w:lang w:val="uk-UA"/>
                          </w:rPr>
                          <w:t>Сполука неароматична</w:t>
                        </w:r>
                      </w:p>
                    </w:txbxContent>
                  </v:textbox>
                </v:rect>
                <v:line id="Line 523" o:spid="_x0000_s1063" style="position:absolute;visibility:visible;mso-wrap-style:square" from="20571,21717" to="20571,2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oYxAAAANwAAAAPAAAAZHJzL2Rvd25yZXYueG1sRI9BawIx&#10;FITvBf9DeEJvNbsKWrdGERehh7aglp5fN8/N4uZl2cQ1/femUOhxmPlmmNUm2lYM1PvGsYJ8koEg&#10;rpxuuFbwedo/PYPwAVlj65gU/JCHzXr0sMJCuxsfaDiGWqQS9gUqMCF0hZS+MmTRT1xHnLyz6y2G&#10;JPta6h5vqdy2cpplc2mx4bRgsKOdoepyvFoFC1Me5EKWb6ePcmjyZXyPX99LpR7HcfsCIlAM/+E/&#10;+lUnLp/B75l0BOT6DgAA//8DAFBLAQItABQABgAIAAAAIQDb4fbL7gAAAIUBAAATAAAAAAAAAAAA&#10;AAAAAAAAAABbQ29udGVudF9UeXBlc10ueG1sUEsBAi0AFAAGAAgAAAAhAFr0LFu/AAAAFQEAAAsA&#10;AAAAAAAAAAAAAAAAHwEAAF9yZWxzLy5yZWxzUEsBAi0AFAAGAAgAAAAhAEmBGhjEAAAA3AAAAA8A&#10;AAAAAAAAAAAAAAAABwIAAGRycy9kb3ducmV2LnhtbFBLBQYAAAAAAwADALcAAAD4AgAAAAA=&#10;">
                  <v:stroke endarrow="block"/>
                </v:line>
                <v:rect id="Rectangle 524" o:spid="_x0000_s1064" style="position:absolute;left:44576;top:18288;width:685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20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dv0BW5nwhGQyRUAAP//AwBQSwECLQAUAAYACAAAACEA2+H2y+4AAACFAQAAEwAAAAAAAAAA&#10;AAAAAAAAAAAAW0NvbnRlbnRfVHlwZXNdLnhtbFBLAQItABQABgAIAAAAIQBa9CxbvwAAABUBAAAL&#10;AAAAAAAAAAAAAAAAAB8BAABfcmVscy8ucmVsc1BLAQItABQABgAIAAAAIQAKBi20xQAAANwAAAAP&#10;AAAAAAAAAAAAAAAAAAcCAABkcnMvZG93bnJldi54bWxQSwUGAAAAAAMAAwC3AAAA+QIAAAAA&#10;">
                  <v:textbox>
                    <w:txbxContent>
                      <w:p w14:paraId="00F7E17E" w14:textId="77777777" w:rsidR="00882378" w:rsidRDefault="00882378" w:rsidP="00675979">
                        <w:pPr>
                          <w:jc w:val="center"/>
                          <w:rPr>
                            <w:caps/>
                            <w:lang w:val="uk-UA"/>
                          </w:rPr>
                        </w:pPr>
                        <w:r>
                          <w:rPr>
                            <w:caps/>
                            <w:lang w:val="uk-UA"/>
                          </w:rPr>
                          <w:t>ні</w:t>
                        </w:r>
                      </w:p>
                    </w:txbxContent>
                  </v:textbox>
                </v:rect>
                <v:line id="Line 525" o:spid="_x0000_s1065" style="position:absolute;visibility:visible;mso-wrap-style:square" from="48008,8001" to="48008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f3xAAAANwAAAAPAAAAZHJzL2Rvd25yZXYueG1sRI9BawIx&#10;FITvBf9DeEJvNbuCWrdGERehh7aglp5fN8/N4uZl2cQ1/femUOhxmPlmmNUm2lYM1PvGsYJ8koEg&#10;rpxuuFbwedo/PYPwAVlj65gU/JCHzXr0sMJCuxsfaDiGWqQS9gUqMCF0hZS+MmTRT1xHnLyz6y2G&#10;JPta6h5vqdy2cpplc2mx4bRgsKOdoepyvFoFC1Me5EKWb6ePcmjyZXyPX99LpR7HcfsCIlAM/+E/&#10;+lUnLp/B75l0BOT6DgAA//8DAFBLAQItABQABgAIAAAAIQDb4fbL7gAAAIUBAAATAAAAAAAAAAAA&#10;AAAAAAAAAABbQ29udGVudF9UeXBlc10ueG1sUEsBAi0AFAAGAAgAAAAhAFr0LFu/AAAAFQEAAAsA&#10;AAAAAAAAAAAAAAAAHwEAAF9yZWxzLy5yZWxzUEsBAi0AFAAGAAgAAAAhAKkkJ/fEAAAA3AAAAA8A&#10;AAAAAAAAAAAAAAAABwIAAGRycy9kb3ducmV2LnhtbFBLBQYAAAAAAwADALcAAAD4AgAAAAA=&#10;">
                  <v:stroke endarrow="block"/>
                </v:line>
                <v:line id="Line 526" o:spid="_x0000_s1066" style="position:absolute;visibility:visible;mso-wrap-style:square" from="38863,8001" to="48008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kU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KIXrmXgE5OwCAAD//wMAUEsBAi0AFAAGAAgAAAAhANvh9svuAAAAhQEAABMAAAAAAAAA&#10;AAAAAAAAAAAAAFtDb250ZW50X1R5cGVzXS54bWxQSwECLQAUAAYACAAAACEAWvQsW78AAAAVAQAA&#10;CwAAAAAAAAAAAAAAAAAfAQAAX3JlbHMvLnJlbHNQSwECLQAUAAYACAAAACEARc5pFMYAAADcAAAA&#10;DwAAAAAAAAAAAAAAAAAHAgAAZHJzL2Rvd25yZXYueG1sUEsFBgAAAAADAAMAtwAAAPoCAAAAAA==&#10;"/>
                <v:line id="Line 527" o:spid="_x0000_s1067" style="position:absolute;visibility:visible;mso-wrap-style:square" from="38863,13716" to="48008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yPxgAAANwAAAAPAAAAZHJzL2Rvd25yZXYueG1sRI9Ba8JA&#10;FITvhf6H5RV6qxstREldRSoF9SBVC+3xmX0msdm3YXebxH/fFQSPw8x8w0znvalFS85XlhUMBwkI&#10;4tzqigsFX4ePlwkIH5A11pZJwYU8zGePD1PMtO14R+0+FCJC2GeooAyhyaT0eUkG/cA2xNE7WWcw&#10;ROkKqR12EW5qOUqSVBqsOC6U2NB7Sfnv/s8o2L5+pu1ivVn13+v0mC93x59z55R6fuoXbyAC9eEe&#10;vrVXWsF4OIbrmXgE5OwfAAD//wMAUEsBAi0AFAAGAAgAAAAhANvh9svuAAAAhQEAABMAAAAAAAAA&#10;AAAAAAAAAAAAAFtDb250ZW50X1R5cGVzXS54bWxQSwECLQAUAAYACAAAACEAWvQsW78AAAAVAQAA&#10;CwAAAAAAAAAAAAAAAAAfAQAAX3JlbHMvLnJlbHNQSwECLQAUAAYACAAAACEAKoLMj8YAAADcAAAA&#10;DwAAAAAAAAAAAAAAAAAHAgAAZHJzL2Rvd25yZXYueG1sUEsFBgAAAAADAAMAtwAAAPoCAAAAAA==&#10;"/>
                <v:line id="Line 528" o:spid="_x0000_s1068" style="position:absolute;visibility:visible;mso-wrap-style:square" from="38863,20574" to="44576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hpwQAAANwAAAAPAAAAZHJzL2Rvd25yZXYueG1sRE9NS8NA&#10;EL0L/odlCt7sJh6sjd2WYhA8aKGteB6z02xodjZk13T9986h4PHxvleb7Hs10Ri7wAbKeQGKuAm2&#10;49bA5/H1/glUTMgW+8Bk4JcibNa3NyusbLjwnqZDapWEcKzQgEtpqLSOjSOPcR4GYuFOYfSYBI6t&#10;tiNeJNz3+qEoHrXHjqXB4UAvjprz4ccbWLh6rxe6fj/u6qkrl/kjf30vjbmb5e0zqEQ5/Yuv7jcr&#10;vlLWyhk5Anr9BwAA//8DAFBLAQItABQABgAIAAAAIQDb4fbL7gAAAIUBAAATAAAAAAAAAAAAAAAA&#10;AAAAAABbQ29udGVudF9UeXBlc10ueG1sUEsBAi0AFAAGAAgAAAAhAFr0LFu/AAAAFQEAAAsAAAAA&#10;AAAAAAAAAAAAHwEAAF9yZWxzLy5yZWxzUEsBAi0AFAAGAAgAAAAhAEcliGnBAAAA3AAAAA8AAAAA&#10;AAAAAAAAAAAABwIAAGRycy9kb3ducmV2LnhtbFBLBQYAAAAAAwADALcAAAD1AgAAAAA=&#10;">
                  <v:stroke endarrow="block"/>
                </v:line>
                <v:line id="Line 529" o:spid="_x0000_s1069" style="position:absolute;visibility:visible;mso-wrap-style:square" from="48008,21717" to="48008,2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3yxAAAANwAAAAPAAAAZHJzL2Rvd25yZXYueG1sRI/NasMw&#10;EITvgbyD2EBviewemtqJEkJNoYemkB963loby8RaGUt11LevAoUeh5lvhllvo+3ESINvHSvIFxkI&#10;4trplhsF59Pr/BmED8gaO8ek4Ic8bDfTyRpL7W58oPEYGpFK2JeowITQl1L62pBFv3A9cfIubrAY&#10;khwaqQe8pXLbyccse5IWW04LBnt6MVRfj99WwdJUB7mU1fvpoxrbvIj7+PlVKPUwi7sViEAx/If/&#10;6DeduLyA+5l0BOTmFwAA//8DAFBLAQItABQABgAIAAAAIQDb4fbL7gAAAIUBAAATAAAAAAAAAAAA&#10;AAAAAAAAAABbQ29udGVudF9UeXBlc10ueG1sUEsBAi0AFAAGAAgAAAAhAFr0LFu/AAAAFQEAAAsA&#10;AAAAAAAAAAAAAAAAHwEAAF9yZWxzLy5yZWxzUEsBAi0AFAAGAAgAAAAhAChpLfLEAAAA3A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14:paraId="65E08898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</w:p>
    <w:p w14:paraId="71E50DA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Можна запропонувати наступний варіант схеми логічної структур п’ятичленних гетероциклічних сполук з одним гетероатомом:</w:t>
      </w:r>
    </w:p>
    <w:p w14:paraId="7B48AE3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</w:p>
    <w:p w14:paraId="2E50F80F" w14:textId="3428AF85" w:rsidR="003A38AF" w:rsidRPr="00856E09" w:rsidRDefault="00A6399C" w:rsidP="00675979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noProof/>
          <w:lang w:val="uk-UA"/>
        </w:rPr>
        <w:lastRenderedPageBreak/>
        <mc:AlternateContent>
          <mc:Choice Requires="wpc">
            <w:drawing>
              <wp:inline distT="0" distB="0" distL="0" distR="0" wp14:anchorId="70C6A431" wp14:editId="715710B4">
                <wp:extent cx="6172200" cy="4067175"/>
                <wp:effectExtent l="0" t="0" r="1270" b="3810"/>
                <wp:docPr id="703" name="Полотно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6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446900" y="111502"/>
                            <a:ext cx="5033000" cy="337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39561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П'ЯТИЧЛЕНІ ГЕТЕРОЦИКЛИ З ОДНИМ ГЕТЕРОАТОМОМ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77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933300" y="1323824"/>
                            <a:ext cx="3886500" cy="334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8AF35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СПОСОБИ ДОБУВАННЯПОХІДНИХ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78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580200" y="2608448"/>
                            <a:ext cx="4915400" cy="334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3D1DF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ХІМІЧНІ ВЛАСТИВОСТІ ПОХІДНИХ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7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276500" y="1895135"/>
                            <a:ext cx="894700" cy="334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5DE19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Загальні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80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3676600" y="1895135"/>
                            <a:ext cx="1211600" cy="334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2074F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Специфічні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81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354700" y="620211"/>
                            <a:ext cx="1453500" cy="335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6FC4F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Фуран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82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2255200" y="620211"/>
                            <a:ext cx="1453500" cy="335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C024B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Тіофен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8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4044500" y="620211"/>
                            <a:ext cx="1561400" cy="335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DAB42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Пірол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8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724300" y="3180559"/>
                            <a:ext cx="2795100" cy="336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D8DF0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ІДЕНТИФІКАЦІЯ</w:t>
                              </w:r>
                            </w:p>
                          </w:txbxContent>
                        </wps:txbx>
                        <wps:bodyPr rot="0" vert="horz" wrap="square" lIns="89474" tIns="44737" rIns="89474" bIns="44737" anchor="t" anchorCtr="0" upright="1">
                          <a:noAutofit/>
                        </wps:bodyPr>
                      </wps:wsp>
                      <wps:wsp>
                        <wps:cNvPr id="685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238700" y="437208"/>
                            <a:ext cx="1600" cy="173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09900" y="446908"/>
                            <a:ext cx="9100" cy="173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4808300" y="446908"/>
                            <a:ext cx="12400" cy="199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248500" y="1179422"/>
                            <a:ext cx="3466800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248500" y="955618"/>
                            <a:ext cx="900" cy="223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3037900" y="955618"/>
                            <a:ext cx="800" cy="223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4715300" y="955618"/>
                            <a:ext cx="800" cy="223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1733300" y="1665731"/>
                            <a:ext cx="900" cy="223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4019800" y="1665731"/>
                            <a:ext cx="800" cy="223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1724300" y="2381444"/>
                            <a:ext cx="2399200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5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4300" y="2237741"/>
                            <a:ext cx="9000" cy="1380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133400" y="2237741"/>
                            <a:ext cx="800" cy="137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2866700" y="2951854"/>
                            <a:ext cx="800" cy="2223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2866700" y="3523965"/>
                            <a:ext cx="800" cy="179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161300" y="3684468"/>
                            <a:ext cx="4000900" cy="343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3D1F3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ВИКОРИСТАННЯ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2866700" y="2381444"/>
                            <a:ext cx="800" cy="141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2191000" y="1209122"/>
                            <a:ext cx="800" cy="1147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3791000" y="1209122"/>
                            <a:ext cx="800" cy="1147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0C6A431" id="Полотно 873" o:spid="_x0000_s1070" editas="canvas" style="width:486pt;height:320.25pt;mso-position-horizontal-relative:char;mso-position-vertical-relative:line" coordsize="61722,40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gflQYAAMVAAAAOAAAAZHJzL2Uyb0RvYy54bWzsXFuTmzYYfe9M/wPDe2MkJC6esJnMpmk7&#10;k7aZbvoDZMA2U4yoYNfe/vp+kkCATTppU2g6ozw42AKhy9F3OUfal68up9J5ykVT8Cpx0QvPdfIq&#10;5VlRHRL31w9vv4lcp2lZlbGSV3niPueN++ru669enuttjvmRl1kuHKikarbnOnGPbVtvN5smPeYn&#10;1rzgdV5B4Z6LE2vhqzhsMsHOUPup3GDPCzZnLrJa8DRvGvj1jS5071T9+32etj/v903eOmXiQtta&#10;9SnU505+bu5esu1BsPpYpF0z2D9oxYkVFbzUVPWGtcx5FMVNVaciFbzh+/ZFyk8bvt8Xaa76AL1B&#10;3lVv7ln1xBrVmRRGp28gXP2L9e4Ost0Vf1uUJYzGBmrfyt/k/2eYnxx+PNcwO01t5qn5vPc/HFmd&#10;q2412/Snp/fCKbLEDcLAdSp2ApT8AvPGqkOZOySico5kA+DOh/q9kK1t6nc8/a1xKn5/hPvy10Lw&#10;8zFnGTQMyfuhF6MH5JcGHnV25x95BvWzx5ar6brsxUlWCBPhXBKXkCD2ACbPUA1C1MMaH/mldVIo&#10;pp7ve7I8hRt8P4y8QL2Mbft6atG03+X85MiLxBXQD/Ue9vSuaWW72La/RfWDl0UmB159EYfdfSmc&#10;JwZYfav+dbU349vKyjknbkwxVTVPyppxFdBS2Vj91sltp6KFRVcWp8SNzE1sKwfw2yqDB9i2ZUWp&#10;r6HJZdWNqBxEPRntZXdRs4Yi+QY5wjuePcMYC64XGRgFuDhy8YfrnGGBJW7z+yMTueuUP1QwT1FM&#10;QgIrUn0hJPRD1xHjkt24hFUpVJW4revoy/tWr+LHWhSHI7wJqeGo+GuY232hBntoVdd+wPBqYIbu&#10;3IJZ4WWCzeXAHPsSrRrMPvYjTORMsW2PZj+KAjqgmQQWzS6KLZpnTTO48Vs0h/1grWCaaeSBv1do&#10;xoEXEaLszoBmEiNKLJqlbTG2GSvrP1hBa5u7QCOeQ7NxZCugGeFQ214ZaUQxRb4KcwY4S+9o0TxF&#10;s4rsLJr7YLgPmyOwire22TiyFdDsQ+gedMZ5Fs0II6Ru0IGzDTWyxMUqubBwvoEzmoFzbDzZGnCm&#10;2vaCbQ6wB9Cdxs2IUH8UN0PUYbNA7PehoM0Cx5RGhOfAbBzZCmDGmNI+cLZo/jROQ2fK1jTfmGZ/&#10;Ds3Gj62AZuIRomzvx2wzDdAoC7S2WQYahkG1tnlim4F9vImbY+PIVkAzCjHpKTofRR6lKmofskAc&#10;Qmo4pIFgv22ogQ2HauE8gTPt4fyuqEA4iRXdK50YIPm+0sJJeqkerrQTJcZ8eK5BFplIJ/oR+fwn&#10;SScIGGbFWIBlJn6IvSt+bsj/UAi8tFpmIC18RDgpoQt/JZwYuUqKE5+thwj+2MkeMxKI06qxaUWh&#10;FCkQMxL3lGcgY+SgeMorrbDMiCQaoLJYDuOK4kNklLQOC8YFLIcFZ18W9fe9DtMJamDd4l5RU+La&#10;FSpiY90sKhbXVyMjSXWoMJZ0OVRIwakXVyMv6r3dHBYQNpEbkqBR9suaiHoZsT0yik4HhrGYs4a7&#10;AGW/pwxRGBNNhw2hj0+CAMRprbXLC21lv3x/8QV6AyN3dFM9VjrWneqYQoJ27QP6WcYQQthV322F&#10;WmbVA4/a5TwdFMYywfJQgLgv7MOBOSiYBW+hsHg0EBueXUFBGmMwXavlCyREtI8GLBTUuP9n6UJs&#10;WOoOCmOCenmrIEP/HgooCGjoXykuymRI6RDMgo0L+82yC3kIw/F2WBjTu8tjgXgoVl4AZnsWC2MX&#10;YbGwMBYMQ9phYUyOLo+FMT0KoSEi5GoHI/bjWGlb0jbYHOGT9pR/ZO91PGUPqY7Dl40GZhmjyaRj&#10;PwzJrTPoskIE6YIlEpfNF6ZEIvVWIBLHlBHyfUUKad9/CwbjDZCknC2prI/RLBQZTOlDqrWoZU3E&#10;CAs4CoJeYMAgi0X0yhsYLGAZJlr2cFEsTNlD6q3LHo6x4FMIA4Lr7bM9pwTUYmTtwrI+wtCLw7Et&#10;quW/zjgsfWwLNpeiPoH0AzgbEFxRjOBDPJNE+gR8itXRsVmyf1NHjyEQhwisO7hFwe/2B7e6ku7g&#10;li75vx3cUi5Gbwvpkp51KdKxaZtNeoybQwTZkGfRBDj0rjhStC5HipHUx2F5STIEezG6FskGLCDY&#10;sqyYGiuYLiOYyuEdSydUbwtfLfwF4cRiQe2jGQ4hzxDm6vg6HF1XR627c/3yMP74u9qPM/z1gbs/&#10;AQAA//8DAFBLAwQUAAYACAAAACEAhLZ+HdsAAAAFAQAADwAAAGRycy9kb3ducmV2LnhtbEyPwU7D&#10;MBBE70j8g7VI3KhN1RQIcSqEqBCoF1ou3Nx4SSLidRQ7ieHrWbjAZaTRrGbeFpvkOjHhEFpPGi4X&#10;CgRS5W1LtYbXw/biGkSIhqzpPKGGTwywKU9PCpNbP9MLTvtYCy6hkBsNTYx9LmWoGnQmLHyPxNm7&#10;H5yJbIda2sHMXO46uVRqLZ1piRca0+N9g9XHfnQaZvX8kL4O2930RolW0+PTGLNM6/OzdHcLImKK&#10;f8fwg8/oUDLT0Y9kg+g08CPxVzm7uVqyPWpYr1QGsizkf/ryGwAA//8DAFBLAQItABQABgAIAAAA&#10;IQC2gziS/gAAAOEBAAATAAAAAAAAAAAAAAAAAAAAAABbQ29udGVudF9UeXBlc10ueG1sUEsBAi0A&#10;FAAGAAgAAAAhADj9If/WAAAAlAEAAAsAAAAAAAAAAAAAAAAALwEAAF9yZWxzLy5yZWxzUEsBAi0A&#10;FAAGAAgAAAAhABrJaB+VBgAAxUAAAA4AAAAAAAAAAAAAAAAALgIAAGRycy9lMm9Eb2MueG1sUEsB&#10;Ai0AFAAGAAgAAAAhAIS2fh3bAAAABQEAAA8AAAAAAAAAAAAAAAAA7wgAAGRycy9kb3ducmV2Lnht&#10;bFBLBQYAAAAABAAEAPMAAAD3CQAAAAA=&#10;">
                <v:shape id="_x0000_s1071" type="#_x0000_t75" style="position:absolute;width:61722;height:40671;visibility:visible;mso-wrap-style:square">
                  <v:fill o:detectmouseclick="t"/>
                  <v:path o:connecttype="none"/>
                </v:shape>
                <v:rect id="Rectangle 485" o:spid="_x0000_s1072" style="position:absolute;left:4469;top:1115;width:50330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tfwgAAANwAAAAPAAAAZHJzL2Rvd25yZXYueG1sRI9Bi8Iw&#10;FITvgv8hPMGLaLoeulqNIi7iemy14PHRPNti81KaqN1/v1kQ9jjMzDfMetubRjypc7VlBR+zCARx&#10;YXXNpYLL+TBdgHAeWWNjmRT8kIPtZjhYY6Lti1N6Zr4UAcIuQQWV920ipSsqMuhmtiUO3s12Bn2Q&#10;XSl1h68AN42cR1EsDdYcFipsaV9Rcc8eRoGz/o5flOXpKV/mh/S6oOPEKTUe9bsVCE+9/w+/299a&#10;QfwZw9+ZcATk5hcAAP//AwBQSwECLQAUAAYACAAAACEA2+H2y+4AAACFAQAAEwAAAAAAAAAAAAAA&#10;AAAAAAAAW0NvbnRlbnRfVHlwZXNdLnhtbFBLAQItABQABgAIAAAAIQBa9CxbvwAAABUBAAALAAAA&#10;AAAAAAAAAAAAAB8BAABfcmVscy8ucmVsc1BLAQItABQABgAIAAAAIQDJ2TtfwgAAANwAAAAPAAAA&#10;AAAAAAAAAAAAAAcCAABkcnMvZG93bnJldi54bWxQSwUGAAAAAAMAAwC3AAAA9gIAAAAA&#10;">
                  <v:textbox inset="2.48539mm,1.2427mm,2.48539mm,1.2427mm">
                    <w:txbxContent>
                      <w:p w14:paraId="48339561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П'ЯТИЧЛЕНІ ГЕТЕРОЦИКЛИ З ОДНИМ ГЕТЕРОАТОМОМ</w:t>
                        </w:r>
                      </w:p>
                    </w:txbxContent>
                  </v:textbox>
                </v:rect>
                <v:rect id="Rectangle 486" o:spid="_x0000_s1073" style="position:absolute;left:9333;top:13238;width:38865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7ExAAAANwAAAAPAAAAZHJzL2Rvd25yZXYueG1sRI9Ba8JA&#10;FITvhf6H5QleSt3UQ2KjayiVYD0mbcDjI/tMgtm3Ibtq/PddodDjMDPfMJtsMr240ug6ywreFhEI&#10;4trqjhsFP9/56wqE88gae8uk4E4Osu3z0wZTbW9c0LX0jQgQdikqaL0fUild3ZJBt7ADcfBOdjTo&#10;gxwbqUe8Bbjp5TKKYmmw47DQ4kCfLdXn8mIUOOvPuKOyKg7Ve5UXxxXtX5xS89n0sQbhafL/4b/2&#10;l1YQJwk8zoQjILe/AAAA//8DAFBLAQItABQABgAIAAAAIQDb4fbL7gAAAIUBAAATAAAAAAAAAAAA&#10;AAAAAAAAAABbQ29udGVudF9UeXBlc10ueG1sUEsBAi0AFAAGAAgAAAAhAFr0LFu/AAAAFQEAAAsA&#10;AAAAAAAAAAAAAAAAHwEAAF9yZWxzLy5yZWxzUEsBAi0AFAAGAAgAAAAhAKaVnsTEAAAA3AAAAA8A&#10;AAAAAAAAAAAAAAAABwIAAGRycy9kb3ducmV2LnhtbFBLBQYAAAAAAwADALcAAAD4AgAAAAA=&#10;">
                  <v:textbox inset="2.48539mm,1.2427mm,2.48539mm,1.2427mm">
                    <w:txbxContent>
                      <w:p w14:paraId="7718AF35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СПОСОБИ ДОБУВАННЯПОХІДНИХ</w:t>
                        </w:r>
                      </w:p>
                    </w:txbxContent>
                  </v:textbox>
                </v:rect>
                <v:rect id="Rectangle 487" o:spid="_x0000_s1074" style="position:absolute;left:5802;top:26084;width:49154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q2wQAAANwAAAAPAAAAZHJzL2Rvd25yZXYueG1sRE9Na8JA&#10;EL0L/odlCr1Is2kPaRpdRVpEPSYa8Dhkp0kwOxuyWxP/vXsQeny879VmMp240eBaywreoxgEcWV1&#10;y7WC82n3loJwHlljZ5kU3MnBZj2frTDTduScboWvRQhhl6GCxvs+k9JVDRl0ke2JA/drB4M+wKGW&#10;esAxhJtOfsRxIg22HBoa7Om7oepa/BkFzvor/lBR5sfyq9zll5T2C6fU68u0XYLwNPl/8dN90AqS&#10;z7A2nAlHQK4fAAAA//8DAFBLAQItABQABgAIAAAAIQDb4fbL7gAAAIUBAAATAAAAAAAAAAAAAAAA&#10;AAAAAABbQ29udGVudF9UeXBlc10ueG1sUEsBAi0AFAAGAAgAAAAhAFr0LFu/AAAAFQEAAAsAAAAA&#10;AAAAAAAAAAAAHwEAAF9yZWxzLy5yZWxzUEsBAi0AFAAGAAgAAAAhANcKCrbBAAAA3AAAAA8AAAAA&#10;AAAAAAAAAAAABwIAAGRycy9kb3ducmV2LnhtbFBLBQYAAAAAAwADALcAAAD1AgAAAAA=&#10;">
                  <v:textbox inset="2.48539mm,1.2427mm,2.48539mm,1.2427mm">
                    <w:txbxContent>
                      <w:p w14:paraId="59C3D1DF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ХІМІЧНІ ВЛАСТИВОСТІ ПОХІДНИХ</w:t>
                        </w:r>
                      </w:p>
                    </w:txbxContent>
                  </v:textbox>
                </v:rect>
                <v:rect id="Rectangle 488" o:spid="_x0000_s1075" style="position:absolute;left:12765;top:18951;width:894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8twgAAANwAAAAPAAAAZHJzL2Rvd25yZXYueG1sRI9Pi8Iw&#10;FMTvgt8hPMGLaLoe/FONIi6ie2x3Cx4fzbMtNi+liVq/vREWPA4z8xtmve1MLe7Uusqygq9JBII4&#10;t7riQsHf72G8AOE8ssbaMil4koPtpt9bY6ztgxO6p74QAcIuRgWl900spctLMugmtiEO3sW2Bn2Q&#10;bSF1i48AN7WcRtFMGqw4LJTY0L6k/JrejAJn/RW/Kc2Sn2yZHZLzgo4jp9Rw0O1WIDx1/hP+b5+0&#10;gtl8Ce8z4QjIzQsAAP//AwBQSwECLQAUAAYACAAAACEA2+H2y+4AAACFAQAAEwAAAAAAAAAAAAAA&#10;AAAAAAAAW0NvbnRlbnRfVHlwZXNdLnhtbFBLAQItABQABgAIAAAAIQBa9CxbvwAAABUBAAALAAAA&#10;AAAAAAAAAAAAAB8BAABfcmVscy8ucmVsc1BLAQItABQABgAIAAAAIQC4Rq8twgAAANwAAAAPAAAA&#10;AAAAAAAAAAAAAAcCAABkcnMvZG93bnJldi54bWxQSwUGAAAAAAMAAwC3AAAA9gIAAAAA&#10;">
                  <v:textbox inset="2.48539mm,1.2427mm,2.48539mm,1.2427mm">
                    <w:txbxContent>
                      <w:p w14:paraId="5525DE19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Загальні</w:t>
                        </w:r>
                      </w:p>
                    </w:txbxContent>
                  </v:textbox>
                </v:rect>
                <v:rect id="Rectangle 489" o:spid="_x0000_s1076" style="position:absolute;left:36766;top:18951;width:12116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aXwQAAANwAAAAPAAAAZHJzL2Rvd25yZXYueG1sRE/Pa4Mw&#10;FL4P9j+EV9hlrHE7FGubStmQdUdthR0f5lWl5kWSTO1/vxwGO358v/f5YgYxkfO9ZQWv6wQEcWN1&#10;z62Cy7l4SUH4gKxxsEwK7uQhPzw+7DHTduaSpiq0Ioawz1BBF8KYSembjgz6tR2JI3e1zmCI0LVS&#10;O5xjuBnkW5JspMGeY0OHI7131NyqH6PA23DDD6rq8qve1kX5ndLns1fqabUcdyACLeFf/Oc+aQWb&#10;NM6PZ+IRkIdfAAAA//8DAFBLAQItABQABgAIAAAAIQDb4fbL7gAAAIUBAAATAAAAAAAAAAAAAAAA&#10;AAAAAABbQ29udGVudF9UeXBlc10ueG1sUEsBAi0AFAAGAAgAAAAhAFr0LFu/AAAAFQEAAAsAAAAA&#10;AAAAAAAAAAAAHwEAAF9yZWxzLy5yZWxzUEsBAi0AFAAGAAgAAAAhABypdpfBAAAA3AAAAA8AAAAA&#10;AAAAAAAAAAAABwIAAGRycy9kb3ducmV2LnhtbFBLBQYAAAAAAwADALcAAAD1AgAAAAA=&#10;">
                  <v:textbox inset="2.48539mm,1.2427mm,2.48539mm,1.2427mm">
                    <w:txbxContent>
                      <w:p w14:paraId="59A2074F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Специфічні</w:t>
                        </w:r>
                      </w:p>
                    </w:txbxContent>
                  </v:textbox>
                </v:rect>
                <v:rect id="Rectangle 490" o:spid="_x0000_s1077" style="position:absolute;left:3547;top:6202;width:14535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dMMwwAAANwAAAAPAAAAZHJzL2Rvd25yZXYueG1sRI9Ba4NA&#10;FITvhfyH5RVyKc1qDsGYbEJJkbRHTYQeH+6LSty34m7V/PtuodDjMDPfMPvjbDox0uBaywriVQSC&#10;uLK65VrB9ZK9JiCcR9bYWSYFD3JwPCye9phqO3FOY+FrESDsUlTQeN+nUrqqIYNuZXvi4N3sYNAH&#10;OdRSDzgFuOnkOoo20mDLYaHBnk4NVffi2yhw1t/xnYoy/yy3ZZZ/JXR+cUotn+e3HQhPs/8P/7U/&#10;tIJNEsPvmXAE5OEHAAD//wMAUEsBAi0AFAAGAAgAAAAhANvh9svuAAAAhQEAABMAAAAAAAAAAAAA&#10;AAAAAAAAAFtDb250ZW50X1R5cGVzXS54bWxQSwECLQAUAAYACAAAACEAWvQsW78AAAAVAQAACwAA&#10;AAAAAAAAAAAAAAAfAQAAX3JlbHMvLnJlbHNQSwECLQAUAAYACAAAACEAc+XTDMMAAADcAAAADwAA&#10;AAAAAAAAAAAAAAAHAgAAZHJzL2Rvd25yZXYueG1sUEsFBgAAAAADAAMAtwAAAPcCAAAAAA==&#10;">
                  <v:textbox inset="2.48539mm,1.2427mm,2.48539mm,1.2427mm">
                    <w:txbxContent>
                      <w:p w14:paraId="5736FC4F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Фуран</w:t>
                        </w:r>
                      </w:p>
                    </w:txbxContent>
                  </v:textbox>
                </v:rect>
                <v:rect id="Rectangle 491" o:spid="_x0000_s1078" style="position:absolute;left:22552;top:6202;width:14535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17wwAAANwAAAAPAAAAZHJzL2Rvd25yZXYueG1sRI9Ba4NA&#10;FITvhfyH5RVyKclaD8GYbEJJkbZHTYQcH+6LSty34m7V/PtuodDjMDPfMPvjbDox0uBaywpe1xEI&#10;4srqlmsFl3O2SkA4j6yxs0wKHuTgeFg87THVduKcxsLXIkDYpaig8b5PpXRVQwbd2vbEwbvZwaAP&#10;cqilHnAKcNPJOIo20mDLYaHBnk4NVffi2yhw1t/xnYoy/yq3ZZZfE/p4cUotn+e3HQhPs/8P/7U/&#10;tYJNEsPvmXAE5OEHAAD//wMAUEsBAi0AFAAGAAgAAAAhANvh9svuAAAAhQEAABMAAAAAAAAAAAAA&#10;AAAAAAAAAFtDb250ZW50X1R5cGVzXS54bWxQSwECLQAUAAYACAAAACEAWvQsW78AAAAVAQAACwAA&#10;AAAAAAAAAAAAAAAfAQAAX3JlbHMvLnJlbHNQSwECLQAUAAYACAAAACEAgzdNe8MAAADcAAAADwAA&#10;AAAAAAAAAAAAAAAHAgAAZHJzL2Rvd25yZXYueG1sUEsFBgAAAAADAAMAtwAAAPcCAAAAAA==&#10;">
                  <v:textbox inset="2.48539mm,1.2427mm,2.48539mm,1.2427mm">
                    <w:txbxContent>
                      <w:p w14:paraId="370C024B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Тіофен</w:t>
                        </w:r>
                      </w:p>
                    </w:txbxContent>
                  </v:textbox>
                </v:rect>
                <v:rect id="Rectangle 492" o:spid="_x0000_s1079" style="position:absolute;left:40445;top:6202;width:15614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+jgwgAAANwAAAAPAAAAZHJzL2Rvd25yZXYueG1sRI9Bi8Iw&#10;FITvwv6H8Bb2ImuqgtRqlGVFVo+tFvb4aJ5tsXkpTdT6740geBxm5htmue5NI67UudqygvEoAkFc&#10;WF1zqeB42H7HIJxH1thYJgV3crBefQyWmGh745SumS9FgLBLUEHlfZtI6YqKDLqRbYmDd7KdQR9k&#10;V0rd4S3ATSMnUTSTBmsOCxW29FtRcc4uRoGz/owbyvJ0n8/zbfof09/QKfX12f8sQHjq/Tv8au+0&#10;glk8heeZcATk6gEAAP//AwBQSwECLQAUAAYACAAAACEA2+H2y+4AAACFAQAAEwAAAAAAAAAAAAAA&#10;AAAAAAAAW0NvbnRlbnRfVHlwZXNdLnhtbFBLAQItABQABgAIAAAAIQBa9CxbvwAAABUBAAALAAAA&#10;AAAAAAAAAAAAAB8BAABfcmVscy8ucmVsc1BLAQItABQABgAIAAAAIQDse+jgwgAAANwAAAAPAAAA&#10;AAAAAAAAAAAAAAcCAABkcnMvZG93bnJldi54bWxQSwUGAAAAAAMAAwC3AAAA9gIAAAAA&#10;">
                  <v:textbox inset="2.48539mm,1.2427mm,2.48539mm,1.2427mm">
                    <w:txbxContent>
                      <w:p w14:paraId="174DAB42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Пірол</w:t>
                        </w:r>
                      </w:p>
                    </w:txbxContent>
                  </v:textbox>
                </v:rect>
                <v:rect id="Rectangle 493" o:spid="_x0000_s1080" style="position:absolute;left:17243;top:31805;width:27951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CUwgAAANwAAAAPAAAAZHJzL2Rvd25yZXYueG1sRI9Bi8Iw&#10;FITvwv6H8Bb2ImuqiNRqlGVFVo+tFvb4aJ5tsXkpTdT6740geBxm5htmue5NI67UudqygvEoAkFc&#10;WF1zqeB42H7HIJxH1thYJgV3crBefQyWmGh745SumS9FgLBLUEHlfZtI6YqKDLqRbYmDd7KdQR9k&#10;V0rd4S3ATSMnUTSTBmsOCxW29FtRcc4uRoGz/owbyvJ0n8/zbfof09/QKfX12f8sQHjq/Tv8au+0&#10;glk8heeZcATk6gEAAP//AwBQSwECLQAUAAYACAAAACEA2+H2y+4AAACFAQAAEwAAAAAAAAAAAAAA&#10;AAAAAAAAW0NvbnRlbnRfVHlwZXNdLnhtbFBLAQItABQABgAIAAAAIQBa9CxbvwAAABUBAAALAAAA&#10;AAAAAAAAAAAAAB8BAABfcmVscy8ucmVsc1BLAQItABQABgAIAAAAIQBjknCUwgAAANwAAAAPAAAA&#10;AAAAAAAAAAAAAAcCAABkcnMvZG93bnJldi54bWxQSwUGAAAAAAMAAwC3AAAA9gIAAAAA&#10;">
                  <v:textbox inset="2.48539mm,1.2427mm,2.48539mm,1.2427mm">
                    <w:txbxContent>
                      <w:p w14:paraId="054D8DF0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ІДЕНТИФІКАЦІЯ</w:t>
                        </w:r>
                      </w:p>
                    </w:txbxContent>
                  </v:textbox>
                </v:rect>
                <v:line id="Line 494" o:spid="_x0000_s1081" style="position:absolute;visibility:visible;mso-wrap-style:square" from="12387,4372" to="12403,6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73txQAAANwAAAAPAAAAZHJzL2Rvd25yZXYueG1sRI9PawIx&#10;FMTvQr9DeAVvmrXgv61RShfBgxXU0vPr5nWzdPOybOIav70pCD0OM/MbZrWJthE9db52rGAyzkAQ&#10;l07XXCn4PG9HCxA+IGtsHJOCG3nYrJ8GK8y1u/KR+lOoRIKwz1GBCaHNpfSlIYt+7Fri5P24zmJI&#10;squk7vCa4LaRL1k2kxZrTgsGW3o3VP6eLlbB3BRHOZfF/nwo+nqyjB/x63up1PA5vr2CCBTDf/jR&#10;3mkFs8UU/s6kIyDXdwAAAP//AwBQSwECLQAUAAYACAAAACEA2+H2y+4AAACFAQAAEwAAAAAAAAAA&#10;AAAAAAAAAAAAW0NvbnRlbnRfVHlwZXNdLnhtbFBLAQItABQABgAIAAAAIQBa9CxbvwAAABUBAAAL&#10;AAAAAAAAAAAAAAAAAB8BAABfcmVscy8ucmVsc1BLAQItABQABgAIAAAAIQA3z73txQAAANwAAAAP&#10;AAAAAAAAAAAAAAAAAAcCAABkcnMvZG93bnJldi54bWxQSwUGAAAAAAMAAwC3AAAA+QIAAAAA&#10;">
                  <v:stroke endarrow="block"/>
                </v:line>
                <v:line id="Line 495" o:spid="_x0000_s1082" style="position:absolute;flip:x;visibility:visible;mso-wrap-style:square" from="30099,4469" to="30190,6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QJxQAAANwAAAAPAAAAZHJzL2Rvd25yZXYueG1sRI9Pa8JA&#10;EMXvgt9hGaGXoJtWCBpdxf4RhOKh1oPHITsmwexsyE41/fZdoeDx8eb93rzluneNulIXas8Gnicp&#10;KOLC25pLA8fv7XgGKgiyxcYzGfilAOvVcLDE3Pobf9H1IKWKEA45GqhE2lzrUFTkMEx8Sxy9s+8c&#10;SpRdqW2Htwh3jX5J00w7rDk2VNjSW0XF5fDj4hvbPb9Pp8mr00kyp4+TfKZajHka9ZsFKKFeHsf/&#10;6Z01kM0yuI+JBNCrPwAAAP//AwBQSwECLQAUAAYACAAAACEA2+H2y+4AAACFAQAAEwAAAAAAAAAA&#10;AAAAAAAAAAAAW0NvbnRlbnRfVHlwZXNdLnhtbFBLAQItABQABgAIAAAAIQBa9CxbvwAAABUBAAAL&#10;AAAAAAAAAAAAAAAAAB8BAABfcmVscy8ucmVsc1BLAQItABQABgAIAAAAIQD8YmQJxQAAANwAAAAP&#10;AAAAAAAAAAAAAAAAAAcCAABkcnMvZG93bnJldi54bWxQSwUGAAAAAAMAAwC3AAAA+QIAAAAA&#10;">
                  <v:stroke endarrow="block"/>
                </v:line>
                <v:line id="Line 496" o:spid="_x0000_s1083" style="position:absolute;visibility:visible;mso-wrap-style:square" from="48083,4469" to="48207,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YBxQAAANwAAAAPAAAAZHJzL2Rvd25yZXYueG1sRI9PawIx&#10;FMTvhX6H8ArealYPrq5GKS4FD7bgHzw/N8/N0s3LsknX+O2bQqHHYWZ+w6w20bZioN43jhVMxhkI&#10;4srphmsF59P76xyED8gaW8ek4EEeNuvnpxUW2t35QMMx1CJB2BeowITQFVL6ypBFP3YdcfJurrcY&#10;kuxrqXu8J7ht5TTLZtJiw2nBYEdbQ9XX8dsqyE15kLks96fPcmgmi/gRL9eFUqOX+LYEESiG//Bf&#10;e6cVzOY5/J5JR0CufwAAAP//AwBQSwECLQAUAAYACAAAACEA2+H2y+4AAACFAQAAEwAAAAAAAAAA&#10;AAAAAAAAAAAAW0NvbnRlbnRfVHlwZXNdLnhtbFBLAQItABQABgAIAAAAIQBa9CxbvwAAABUBAAAL&#10;AAAAAAAAAAAAAAAAAB8BAABfcmVscy8ucmVsc1BLAQItABQABgAIAAAAIQCoUYYBxQAAANwAAAAP&#10;AAAAAAAAAAAAAAAAAAcCAABkcnMvZG93bnJldi54bWxQSwUGAAAAAAMAAwC3AAAA+QIAAAAA&#10;">
                  <v:stroke endarrow="block"/>
                </v:line>
                <v:line id="Line 497" o:spid="_x0000_s1084" style="position:absolute;visibility:visible;mso-wrap-style:square" from="12485,11794" to="47153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LnwwAAANw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0incW08E4+AXPwBAAD//wMAUEsBAi0AFAAGAAgAAAAhANvh9svuAAAAhQEAABMAAAAAAAAAAAAA&#10;AAAAAAAAAFtDb250ZW50X1R5cGVzXS54bWxQSwECLQAUAAYACAAAACEAWvQsW78AAAAVAQAACwAA&#10;AAAAAAAAAAAAAAAfAQAAX3JlbHMvLnJlbHNQSwECLQAUAAYACAAAACEAxfbC58MAAADcAAAADwAA&#10;AAAAAAAAAAAAAAAHAgAAZHJzL2Rvd25yZXYueG1sUEsFBgAAAAADAAMAtwAAAPcCAAAAAA==&#10;"/>
                <v:line id="Line 498" o:spid="_x0000_s1085" style="position:absolute;visibility:visible;mso-wrap-style:square" from="12485,9556" to="12494,1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foxQAAANwAAAAPAAAAZHJzL2Rvd25yZXYueG1sRI9PawIx&#10;FMTvBb9DeEJvNasHdVejiEuhh7bgHzw/N8/N4uZl2aRr+u2bQqHHYWZ+w6y30bZioN43jhVMJxkI&#10;4srphmsF59PryxKED8gaW8ek4Js8bDejpzUW2j34QMMx1CJB2BeowITQFVL6ypBFP3EdcfJurrcY&#10;kuxrqXt8JLht5SzL5tJiw2nBYEd7Q9X9+GUVLEx5kAtZvp8+y6GZ5vEjXq65Us/juFuBCBTDf/iv&#10;/aYVzJc5/J5JR0BufgAAAP//AwBQSwECLQAUAAYACAAAACEA2+H2y+4AAACFAQAAEwAAAAAAAAAA&#10;AAAAAAAAAAAAW0NvbnRlbnRfVHlwZXNdLnhtbFBLAQItABQABgAIAAAAIQBa9CxbvwAAABUBAAAL&#10;AAAAAAAAAAAAAAAAAB8BAABfcmVscy8ucmVsc1BLAQItABQABgAIAAAAIQC2grfoxQAAANwAAAAP&#10;AAAAAAAAAAAAAAAAAAcCAABkcnMvZG93bnJldi54bWxQSwUGAAAAAAMAAwC3AAAA+QIAAAAA&#10;">
                  <v:stroke endarrow="block"/>
                </v:line>
                <v:line id="Line 499" o:spid="_x0000_s1086" style="position:absolute;visibility:visible;mso-wrap-style:square" from="30379,9556" to="30387,1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iowgAAANwAAAAPAAAAZHJzL2Rvd25yZXYueG1sRE9Na8Iw&#10;GL4P9h/CO/A2U3dQW40iK4KHbeAHnl+b16bYvClNrNm/Xw4Djw/P93IdbSsG6n3jWMFknIEgrpxu&#10;uFZwOm7f5yB8QNbYOiYFv+RhvXp9WWKh3YP3NBxCLVII+wIVmBC6QkpfGbLox64jTtzV9RZDgn0t&#10;dY+PFG5b+ZFlU2mx4dRgsKNPQ9XtcLcKZqbcy5ksv44/5dBM8vgdz5dcqdFb3CxABIrhKf5377SC&#10;aZ7mpzPpCMjVHwAAAP//AwBQSwECLQAUAAYACAAAACEA2+H2y+4AAACFAQAAEwAAAAAAAAAAAAAA&#10;AAAAAAAAW0NvbnRlbnRfVHlwZXNdLnhtbFBLAQItABQABgAIAAAAIQBa9CxbvwAAABUBAAALAAAA&#10;AAAAAAAAAAAAAB8BAABfcmVscy8ucmVsc1BLAQItABQABgAIAAAAIQCiYYiowgAAANwAAAAPAAAA&#10;AAAAAAAAAAAAAAcCAABkcnMvZG93bnJldi54bWxQSwUGAAAAAAMAAwC3AAAA9gIAAAAA&#10;">
                  <v:stroke endarrow="block"/>
                </v:line>
                <v:line id="Line 500" o:spid="_x0000_s1087" style="position:absolute;visibility:visible;mso-wrap-style:square" from="47153,9556" to="47161,1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0zxQAAANwAAAAPAAAAZHJzL2Rvd25yZXYueG1sRI/NasMw&#10;EITvgb6D2EJuiewektqNEkpNoYe0kB9y3loby8RaGUt1lLePCoUeh5n5hlltou3ESINvHSvI5xkI&#10;4trplhsFx8P77BmED8gaO8ek4EYeNuuHyQpL7a68o3EfGpEg7EtUYELoSyl9bciin7ueOHlnN1gM&#10;SQ6N1ANeE9x28inLFtJiy2nBYE9vhurL/scqWJpqJ5ey2h6+qrHNi/gZT9+FUtPH+PoCIlAM/+G/&#10;9odWsChy+D2TjoBc3wEAAP//AwBQSwECLQAUAAYACAAAACEA2+H2y+4AAACFAQAAEwAAAAAAAAAA&#10;AAAAAAAAAAAAW0NvbnRlbnRfVHlwZXNdLnhtbFBLAQItABQABgAIAAAAIQBa9CxbvwAAABUBAAAL&#10;AAAAAAAAAAAAAAAAAB8BAABfcmVscy8ucmVsc1BLAQItABQABgAIAAAAIQDNLS0zxQAAANwAAAAP&#10;AAAAAAAAAAAAAAAAAAcCAABkcnMvZG93bnJldi54bWxQSwUGAAAAAAMAAwC3AAAA+QIAAAAA&#10;">
                  <v:stroke endarrow="block"/>
                </v:line>
                <v:line id="Line 501" o:spid="_x0000_s1088" style="position:absolute;visibility:visible;mso-wrap-style:square" from="17333,16657" to="17342,18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NExQAAANwAAAAPAAAAZHJzL2Rvd25yZXYueG1sRI9Ba8JA&#10;FITvQv/D8gq96UYPaqKrlIZCD61glJ5fs89saPZtyG7j9t93C4LHYWa+Ybb7aDsx0uBbxwrmswwE&#10;ce10y42C8+l1ugbhA7LGzjEp+CUP+93DZIuFdlc+0liFRiQI+wIVmBD6QkpfG7LoZ64nTt7FDRZD&#10;kkMj9YDXBLedXGTZUlpsOS0Y7OnFUP1d/VgFK1Me5UqW76dDObbzPH7Ez69cqafH+LwBESiGe/jW&#10;ftMKlvkC/s+kIyB3fwAAAP//AwBQSwECLQAUAAYACAAAACEA2+H2y+4AAACFAQAAEwAAAAAAAAAA&#10;AAAAAAAAAAAAW0NvbnRlbnRfVHlwZXNdLnhtbFBLAQItABQABgAIAAAAIQBa9CxbvwAAABUBAAAL&#10;AAAAAAAAAAAAAAAAAB8BAABfcmVscy8ucmVsc1BLAQItABQABgAIAAAAIQA9/7NExQAAANwAAAAP&#10;AAAAAAAAAAAAAAAAAAcCAABkcnMvZG93bnJldi54bWxQSwUGAAAAAAMAAwC3AAAA+QIAAAAA&#10;">
                  <v:stroke endarrow="block"/>
                </v:line>
                <v:line id="Line 502" o:spid="_x0000_s1089" style="position:absolute;visibility:visible;mso-wrap-style:square" from="40198,16657" to="40206,18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xbfxQAAANwAAAAPAAAAZHJzL2Rvd25yZXYueG1sRI9BawIx&#10;FITvhf6H8AreatYK2l2NUroIPWhBLT2/bp6bpZuXZRPX9N8boeBxmJlvmOU62lYM1PvGsYLJOANB&#10;XDndcK3g67h5fgXhA7LG1jEp+CMP69XjwxIL7S68p+EQapEg7AtUYELoCil9ZciiH7uOOHkn11sM&#10;Sfa11D1eEty28iXLZtJiw2nBYEfvhqrfw9kqmJtyL+ey3B4/y6GZ5HEXv39ypUZP8W0BIlAM9/B/&#10;+0MrmOVTuJ1JR0CurgAAAP//AwBQSwECLQAUAAYACAAAACEA2+H2y+4AAACFAQAAEwAAAAAAAAAA&#10;AAAAAAAAAAAAW0NvbnRlbnRfVHlwZXNdLnhtbFBLAQItABQABgAIAAAAIQBa9CxbvwAAABUBAAAL&#10;AAAAAAAAAAAAAAAAAB8BAABfcmVscy8ucmVsc1BLAQItABQABgAIAAAAIQBSsxbfxQAAANwAAAAP&#10;AAAAAAAAAAAAAAAAAAcCAABkcnMvZG93bnJldi54bWxQSwUGAAAAAAMAAwC3AAAA+QIAAAAA&#10;">
                  <v:stroke endarrow="block"/>
                </v:line>
                <v:line id="Line 503" o:spid="_x0000_s1090" style="position:absolute;visibility:visible;mso-wrap-style:square" from="17243,23814" to="41235,2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l4/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Wkz1O4nolHQM4vAAAA//8DAFBLAQItABQABgAIAAAAIQDb4fbL7gAAAIUBAAATAAAAAAAA&#10;AAAAAAAAAAAAAABbQ29udGVudF9UeXBlc10ueG1sUEsBAi0AFAAGAAgAAAAhAFr0LFu/AAAAFQEA&#10;AAsAAAAAAAAAAAAAAAAAHwEAAF9yZWxzLy5yZWxzUEsBAi0AFAAGAAgAAAAhAMFiXj/HAAAA3AAA&#10;AA8AAAAAAAAAAAAAAAAABwIAAGRycy9kb3ducmV2LnhtbFBLBQYAAAAAAwADALcAAAD7AgAAAAA=&#10;"/>
                <v:line id="Line 504" o:spid="_x0000_s1091" style="position:absolute;flip:x;visibility:visible;mso-wrap-style:square" from="17243,22377" to="17333,2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yjxQAAANwAAAAPAAAAZHJzL2Rvd25yZXYueG1sRI9Ba8JA&#10;EIXvQv/DMoVegm6sGGrqKrUqFEoPVQ8eh+w0Cc3OhuxU4793C4LHx5v3vXnzZe8adaIu1J4NjEcp&#10;KOLC25pLA4f9dvgCKgiyxcYzGbhQgOXiYTDH3Pozf9NpJ6WKEA45GqhE2lzrUFTkMIx8Sxy9H985&#10;lCi7UtsOzxHuGv2cppl2WHNsqLCl94qK392fi29sv3g9mSQrp5NkRpujfKZajHl67N9eQQn1cj++&#10;pT+sgWw2hf8xkQB6cQUAAP//AwBQSwECLQAUAAYACAAAACEA2+H2y+4AAACFAQAAEwAAAAAAAAAA&#10;AAAAAAAAAAAAW0NvbnRlbnRfVHlwZXNdLnhtbFBLAQItABQABgAIAAAAIQBa9CxbvwAAABUBAAAL&#10;AAAAAAAAAAAAAAAAAB8BAABfcmVscy8ucmVsc1BLAQItABQABgAIAAAAIQCJaWyjxQAAANwAAAAP&#10;AAAAAAAAAAAAAAAAAAcCAABkcnMvZG93bnJldi54bWxQSwUGAAAAAAMAAwC3AAAA+QIAAAAA&#10;">
                  <v:stroke endarrow="block"/>
                </v:line>
                <v:line id="Line 505" o:spid="_x0000_s1092" style="position:absolute;visibility:visible;mso-wrap-style:square" from="41334,22377" to="41342,2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VHxQAAANwAAAAPAAAAZHJzL2Rvd25yZXYueG1sRI9Ba8JA&#10;FITvhf6H5RV6qxs9RJO6SmkQeqiCWnp+zT6zwezbkN3G7b/vCoLHYWa+YZbraDsx0uBbxwqmkwwE&#10;ce10y42Cr+PmZQHCB2SNnWNS8Ece1qvHhyWW2l14T+MhNCJB2JeowITQl1L62pBFP3E9cfJObrAY&#10;khwaqQe8JLjt5CzLcmmx5bRgsKd3Q/X58GsVzE21l3NZfR531dhOi7iN3z+FUs9P8e0VRKAY7uFb&#10;+0MryIscrmfSEZCrfwAAAP//AwBQSwECLQAUAAYACAAAACEA2+H2y+4AAACFAQAAEwAAAAAAAAAA&#10;AAAAAAAAAAAAW0NvbnRlbnRfVHlwZXNdLnhtbFBLAQItABQABgAIAAAAIQBa9CxbvwAAABUBAAAL&#10;AAAAAAAAAAAAAAAAAB8BAABfcmVscy8ucmVsc1BLAQItABQABgAIAAAAIQBCxLVHxQAAANwAAAAP&#10;AAAAAAAAAAAAAAAAAAcCAABkcnMvZG93bnJldi54bWxQSwUGAAAAAAMAAwC3AAAA+QIAAAAA&#10;">
                  <v:stroke endarrow="block"/>
                </v:line>
                <v:line id="Line 506" o:spid="_x0000_s1093" style="position:absolute;visibility:visible;mso-wrap-style:square" from="28667,29518" to="28675,3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DcxQAAANwAAAAPAAAAZHJzL2Rvd25yZXYueG1sRI9Ba8JA&#10;FITvQv/D8gredKMH06SuUhqEHmxBLT2/Zp/ZYPZtyG7j+u/dQqHHYWa+YdbbaDsx0uBbxwoW8wwE&#10;ce10y42Cz9Nu9gTCB2SNnWNScCMP283DZI2ldlc+0HgMjUgQ9iUqMCH0pZS+NmTRz11PnLyzGyyG&#10;JIdG6gGvCW47ucyylbTYclow2NOrofpy/LEKclMdZC6r/emjGttFEd/j13eh1PQxvjyDCBTDf/iv&#10;/aYVrIocfs+kIyA3dwAAAP//AwBQSwECLQAUAAYACAAAACEA2+H2y+4AAACFAQAAEwAAAAAAAAAA&#10;AAAAAAAAAAAAW0NvbnRlbnRfVHlwZXNdLnhtbFBLAQItABQABgAIAAAAIQBa9CxbvwAAABUBAAAL&#10;AAAAAAAAAAAAAAAAAB8BAABfcmVscy8ucmVsc1BLAQItABQABgAIAAAAIQAtiBDcxQAAANwAAAAP&#10;AAAAAAAAAAAAAAAAAAcCAABkcnMvZG93bnJldi54bWxQSwUGAAAAAAMAAwC3AAAA+QIAAAAA&#10;">
                  <v:stroke endarrow="block"/>
                </v:line>
                <v:line id="Line 507" o:spid="_x0000_s1094" style="position:absolute;visibility:visible;mso-wrap-style:square" from="28667,35239" to="28675,3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SuwgAAANwAAAAPAAAAZHJzL2Rvd25yZXYueG1sRE9Na8Iw&#10;GL4P9h/CO/A2U3dQW40iK4KHbeAHnl+b16bYvClNrNm/Xw4Djw/P93IdbSsG6n3jWMFknIEgrpxu&#10;uFZwOm7f5yB8QNbYOiYFv+RhvXp9WWKh3YP3NBxCLVII+wIVmBC6QkpfGbLox64jTtzV9RZDgn0t&#10;dY+PFG5b+ZFlU2mx4dRgsKNPQ9XtcLcKZqbcy5ksv44/5dBM8vgdz5dcqdFb3CxABIrhKf5377SC&#10;aZ7WpjPpCMjVHwAAAP//AwBQSwECLQAUAAYACAAAACEA2+H2y+4AAACFAQAAEwAAAAAAAAAAAAAA&#10;AAAAAAAAW0NvbnRlbnRfVHlwZXNdLnhtbFBLAQItABQABgAIAAAAIQBa9CxbvwAAABUBAAALAAAA&#10;AAAAAAAAAAAAAB8BAABfcmVscy8ucmVsc1BLAQItABQABgAIAAAAIQBcF4SuwgAAANwAAAAPAAAA&#10;AAAAAAAAAAAAAAcCAABkcnMvZG93bnJldi54bWxQSwUGAAAAAAMAAwC3AAAA9gIAAAAA&#10;">
                  <v:stroke endarrow="block"/>
                </v:line>
                <v:rect id="Rectangle 508" o:spid="_x0000_s1095" style="position:absolute;left:11613;top:36844;width:40009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7t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jCOY3ifCUdAzl8AAAD//wMAUEsBAi0AFAAGAAgAAAAhANvh9svuAAAAhQEAABMAAAAAAAAAAAAA&#10;AAAAAAAAAFtDb250ZW50X1R5cGVzXS54bWxQSwECLQAUAAYACAAAACEAWvQsW78AAAAVAQAACwAA&#10;AAAAAAAAAAAAAAAfAQAAX3JlbHMvLnJlbHNQSwECLQAUAAYACAAAACEA/zWO7cMAAADcAAAADwAA&#10;AAAAAAAAAAAAAAAHAgAAZHJzL2Rvd25yZXYueG1sUEsFBgAAAAADAAMAtwAAAPcCAAAAAA==&#10;">
                  <v:textbox>
                    <w:txbxContent>
                      <w:p w14:paraId="51B3D1F3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ВИКОРИСТАННЯ</w:t>
                        </w:r>
                      </w:p>
                    </w:txbxContent>
                  </v:textbox>
                </v:rect>
                <v:line id="Line 509" o:spid="_x0000_s1096" style="position:absolute;visibility:visible;mso-wrap-style:square" from="28667,23814" to="28675,25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KywQAAANwAAAAPAAAAZHJzL2Rvd25yZXYueG1sRE9LSwMx&#10;EL4L/ocwQm822x76WJsWcSl4qEJb8Txuxs3iZrJs4jb9985B6PHje2922XdqpCG2gQ3MpgUo4jrY&#10;lhsDH+f94wpUTMgWu8Bk4EoRdtv7uw2WNlz4SOMpNUpCOJZowKXUl1rH2pHHOA09sXDfYfCYBA6N&#10;tgNeJNx3el4UC+2xZWlw2NOLo/rn9OsNLF111EtdHc7v1djO1vktf36tjZk85OcnUIlyuon/3a9W&#10;fIXMlzNyBPT2DwAA//8DAFBLAQItABQABgAIAAAAIQDb4fbL7gAAAIUBAAATAAAAAAAAAAAAAAAA&#10;AAAAAABbQ29udGVudF9UeXBlc10ueG1sUEsBAi0AFAAGAAgAAAAhAFr0LFu/AAAAFQEAAAsAAAAA&#10;AAAAAAAAAAAAHwEAAF9yZWxzLy5yZWxzUEsBAi0AFAAGAAgAAAAhADyKErLBAAAA3AAAAA8AAAAA&#10;AAAAAAAAAAAABwIAAGRycy9kb3ducmV2LnhtbFBLBQYAAAAAAwADALcAAAD1AgAAAAA=&#10;">
                  <v:stroke endarrow="block"/>
                </v:line>
                <v:line id="Line 510" o:spid="_x0000_s1097" style="position:absolute;visibility:visible;mso-wrap-style:square" from="21910,12091" to="21918,1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cpxAAAANwAAAAPAAAAZHJzL2Rvd25yZXYueG1sRI9PawIx&#10;FMTvhX6H8Aq91ex60LoaRVwED7XgH3p+3Tw3i5uXZRPX9Ns3QqHHYeY3wyxW0bZioN43jhXkowwE&#10;ceV0w7WC82n79g7CB2SNrWNS8EMeVsvnpwUW2t35QMMx1CKVsC9QgQmhK6T0lSGLfuQ64uRdXG8x&#10;JNnXUvd4T+W2leMsm0iLDacFgx1tDFXX480qmJryIKey/Dh9lkOTz+I+fn3PlHp9ies5iEAx/If/&#10;6J1OXJbD40w6AnL5CwAA//8DAFBLAQItABQABgAIAAAAIQDb4fbL7gAAAIUBAAATAAAAAAAAAAAA&#10;AAAAAAAAAABbQ29udGVudF9UeXBlc10ueG1sUEsBAi0AFAAGAAgAAAAhAFr0LFu/AAAAFQEAAAsA&#10;AAAAAAAAAAAAAAAAHwEAAF9yZWxzLy5yZWxzUEsBAi0AFAAGAAgAAAAhAFPGtynEAAAA3AAAAA8A&#10;AAAAAAAAAAAAAAAABwIAAGRycy9kb3ducmV2LnhtbFBLBQYAAAAAAwADALcAAAD4AgAAAAA=&#10;">
                  <v:stroke endarrow="block"/>
                </v:line>
                <v:line id="Line 511" o:spid="_x0000_s1098" style="position:absolute;visibility:visible;mso-wrap-style:square" from="37910,12091" to="37918,1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lexAAAANwAAAAPAAAAZHJzL2Rvd25yZXYueG1sRI9Ba8JA&#10;FITvBf/D8gre6iYetKauoRgKHmxBLT2/Zp/ZYPZtyG7j+u/dQqHHYeabYdZltJ0YafCtYwX5LANB&#10;XDvdcqPg8/T29AzCB2SNnWNScCMP5WbysMZCuysfaDyGRqQS9gUqMCH0hZS+NmTRz1xPnLyzGyyG&#10;JIdG6gGvqdx2cp5lC2mx5bRgsKetofpy/LEKlqY6yKWs9qePamzzVXyPX98rpaaP8fUFRKAY/sN/&#10;9E4nLpvD75l0BOTmDgAA//8DAFBLAQItABQABgAIAAAAIQDb4fbL7gAAAIUBAAATAAAAAAAAAAAA&#10;AAAAAAAAAABbQ29udGVudF9UeXBlc10ueG1sUEsBAi0AFAAGAAgAAAAhAFr0LFu/AAAAFQEAAAsA&#10;AAAAAAAAAAAAAAAAHwEAAF9yZWxzLy5yZWxzUEsBAi0AFAAGAAgAAAAhAKMUKV7EAAAA3A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14:paraId="73491D34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</w:p>
    <w:p w14:paraId="56F25837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</w:p>
    <w:p w14:paraId="2A2F076E" w14:textId="77777777" w:rsidR="003A38AF" w:rsidRPr="00856E09" w:rsidRDefault="003A38AF" w:rsidP="00933C94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Тести для самоконтролю</w:t>
      </w:r>
    </w:p>
    <w:p w14:paraId="693CCB71" w14:textId="77777777" w:rsidR="003A38AF" w:rsidRPr="00856E09" w:rsidRDefault="003A38AF" w:rsidP="00933C94">
      <w:pPr>
        <w:ind w:firstLine="709"/>
        <w:jc w:val="center"/>
        <w:rPr>
          <w:b/>
          <w:sz w:val="28"/>
          <w:szCs w:val="28"/>
          <w:lang w:val="uk-UA"/>
        </w:rPr>
      </w:pPr>
    </w:p>
    <w:p w14:paraId="5C55AF00" w14:textId="77777777" w:rsidR="003A38AF" w:rsidRPr="00856E09" w:rsidRDefault="003A38AF" w:rsidP="00933C94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1</w:t>
      </w:r>
    </w:p>
    <w:p w14:paraId="5E2783F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Гетероатом пірольного типу </w:t>
      </w:r>
      <w:r w:rsidRPr="006458C4">
        <w:rPr>
          <w:sz w:val="28"/>
          <w:szCs w:val="28"/>
          <w:lang w:val="uk-UA"/>
        </w:rPr>
        <w:t>–</w:t>
      </w:r>
      <w:r w:rsidRPr="00856E09">
        <w:rPr>
          <w:sz w:val="28"/>
          <w:szCs w:val="28"/>
          <w:lang w:val="uk-UA"/>
        </w:rPr>
        <w:t xml:space="preserve">  це:</w:t>
      </w:r>
    </w:p>
    <w:p w14:paraId="2CFF7DD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гетероатом, що вносить в π-електронну систему два електрона, які займають p-атомну oрбіталь, і утворює з іншими атомами тільки σ-зв’язок</w:t>
      </w:r>
    </w:p>
    <w:p w14:paraId="608A8CE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гетероатомом, що вносить в π-електронну систему два електрона, які займаютьp-атомну oрбіталь, і утворює з іншими атомами тільки π-зв’язок</w:t>
      </w:r>
    </w:p>
    <w:p w14:paraId="3E4C227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атом Нітрогену в sp</w:t>
      </w:r>
      <w:r w:rsidRPr="00856E09">
        <w:rPr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>-гібридизації, що має електронну конфігурацію, в якій неподілена пара електронів займає sp</w:t>
      </w:r>
      <w:r w:rsidRPr="00856E09">
        <w:rPr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>-гібрідизовану орбіталь і не бере участі в утворенні ароматичного секстету</w:t>
      </w:r>
    </w:p>
    <w:p w14:paraId="09D2A040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атом Нітрогену в sp</w:t>
      </w:r>
      <w:r w:rsidRPr="00856E09">
        <w:rPr>
          <w:sz w:val="28"/>
          <w:szCs w:val="28"/>
          <w:vertAlign w:val="superscript"/>
          <w:lang w:val="uk-UA"/>
        </w:rPr>
        <w:t>3</w:t>
      </w:r>
      <w:r w:rsidRPr="00856E09">
        <w:rPr>
          <w:sz w:val="28"/>
          <w:szCs w:val="28"/>
          <w:lang w:val="uk-UA"/>
        </w:rPr>
        <w:t>-гібридизації, що має електронну конфігурацію, в якій неподілена пара електронів займає sp</w:t>
      </w:r>
      <w:r w:rsidRPr="00856E09">
        <w:rPr>
          <w:sz w:val="28"/>
          <w:szCs w:val="28"/>
          <w:vertAlign w:val="superscript"/>
          <w:lang w:val="uk-UA"/>
        </w:rPr>
        <w:t>3</w:t>
      </w:r>
      <w:r w:rsidRPr="00856E09">
        <w:rPr>
          <w:sz w:val="28"/>
          <w:szCs w:val="28"/>
          <w:lang w:val="uk-UA"/>
        </w:rPr>
        <w:t>-гібрідизовану орбіталь і не бере участі в утворенні ароматичного секстету</w:t>
      </w:r>
    </w:p>
    <w:p w14:paraId="705A5E23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55DA48F8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</w:t>
      </w:r>
    </w:p>
    <w:p w14:paraId="322E2D6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п’ятичленних іридинином з одним іридинином відносять:</w:t>
      </w:r>
    </w:p>
    <w:p w14:paraId="3091BEE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оксиран, тіазол, тіофен</w:t>
      </w:r>
    </w:p>
    <w:p w14:paraId="6255C45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іридинин, фуран, пірол</w:t>
      </w:r>
    </w:p>
    <w:p w14:paraId="0F5A135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тіофен, іридинин, іридин</w:t>
      </w:r>
    </w:p>
    <w:p w14:paraId="0DA4293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фуран, тіазол, піридин</w:t>
      </w:r>
    </w:p>
    <w:p w14:paraId="6DCD5F6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7AD185AC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</w:t>
      </w:r>
    </w:p>
    <w:p w14:paraId="53020B8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 xml:space="preserve">Який гетероцикл пропредставляє властивості слабкої NH-кислоти? </w:t>
      </w:r>
    </w:p>
    <w:p w14:paraId="1081E1A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а)фуран</w:t>
      </w:r>
    </w:p>
    <w:p w14:paraId="61B9F3A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тіофен</w:t>
      </w:r>
    </w:p>
    <w:p w14:paraId="35C4DB1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піразол</w:t>
      </w:r>
    </w:p>
    <w:p w14:paraId="5C157BC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пірол</w:t>
      </w:r>
    </w:p>
    <w:p w14:paraId="3F3BA378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6DFB0251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4</w:t>
      </w:r>
    </w:p>
    <w:p w14:paraId="5194C17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 якої речовини отримують фуран?</w:t>
      </w:r>
    </w:p>
    <w:p w14:paraId="52CE6BD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слизової кислоти</w:t>
      </w:r>
    </w:p>
    <w:p w14:paraId="540CC64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сукциніміду</w:t>
      </w:r>
    </w:p>
    <w:p w14:paraId="091EF56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діамонійної солі слизової кислоти</w:t>
      </w:r>
    </w:p>
    <w:p w14:paraId="03B9039B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з бутану</w:t>
      </w:r>
    </w:p>
    <w:p w14:paraId="6BCBF19A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0A0085CD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5</w:t>
      </w:r>
    </w:p>
    <w:p w14:paraId="5119CFD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Фізичні властивості піролу – це...:</w:t>
      </w:r>
    </w:p>
    <w:p w14:paraId="6646E75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безбарвна рідина зі слабким запахом сірчистих сполук, не розчиняється у воді, добре розчинна в етанолі, ефірі і бензолі</w:t>
      </w:r>
    </w:p>
    <w:p w14:paraId="49268B1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безбарвна рідина зі своєрідним запахом, що нагадує запах хлороформу, не розчиняється у воді, добре розчиняється в етанолі і діетиловому ефірі</w:t>
      </w:r>
    </w:p>
    <w:p w14:paraId="66B3B77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безбарвна рідина з запахом, що нагадує запах хлороформу, малорозчинний у воді, добре розчинний в етанолі і бензолі</w:t>
      </w:r>
    </w:p>
    <w:p w14:paraId="17915713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безкольорова рідина з амонійним запахом, добре розчиняється у воді і спиртах</w:t>
      </w:r>
    </w:p>
    <w:p w14:paraId="3DC6326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778812E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6</w:t>
      </w:r>
    </w:p>
    <w:p w14:paraId="3A49E2F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При взаємодії тіофену з якою речовиною  утворюється 2-нітротіофен?</w:t>
      </w:r>
    </w:p>
    <w:p w14:paraId="3F94D64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нітратна кислота</w:t>
      </w:r>
    </w:p>
    <w:p w14:paraId="4BEE272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нітритна кислота</w:t>
      </w:r>
    </w:p>
    <w:p w14:paraId="0A60110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ацетилнітрат</w:t>
      </w:r>
    </w:p>
    <w:p w14:paraId="227B076D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амоніак</w:t>
      </w:r>
    </w:p>
    <w:p w14:paraId="64D8A30F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65F454B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7</w:t>
      </w:r>
    </w:p>
    <w:p w14:paraId="696290E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Як називається взаємне перетворення фурану, тіофену, піролу?</w:t>
      </w:r>
    </w:p>
    <w:p w14:paraId="055EA08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синтез Паале-Кнорра</w:t>
      </w:r>
    </w:p>
    <w:p w14:paraId="1A41190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цикл реакцій Юр’єва</w:t>
      </w:r>
    </w:p>
    <w:p w14:paraId="4E6943E2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в) </w:t>
      </w:r>
      <w:r w:rsidRPr="00856E09">
        <w:rPr>
          <w:iCs/>
          <w:sz w:val="28"/>
          <w:szCs w:val="28"/>
          <w:lang w:val="uk-UA"/>
        </w:rPr>
        <w:t>реакція Реймера-Тимана</w:t>
      </w:r>
    </w:p>
    <w:p w14:paraId="375E0CFE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реакція Дільса-Альдера</w:t>
      </w:r>
    </w:p>
    <w:p w14:paraId="2E254896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675E73F0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8</w:t>
      </w:r>
    </w:p>
    <w:p w14:paraId="2D92A90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Який каталізатор потрібний для протікання реакції відновлення тіофену?</w:t>
      </w:r>
    </w:p>
    <w:p w14:paraId="6E6B98D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Ni</w:t>
      </w:r>
    </w:p>
    <w:p w14:paraId="30D3FA8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Zn + оцтова кислота</w:t>
      </w:r>
    </w:p>
    <w:p w14:paraId="4F3FC9C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Pt</w:t>
      </w:r>
    </w:p>
    <w:p w14:paraId="5D2C362C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Pd</w:t>
      </w:r>
    </w:p>
    <w:p w14:paraId="04272B40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9</w:t>
      </w:r>
    </w:p>
    <w:p w14:paraId="6DB2F3F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Гемоглобін є похідним…:</w:t>
      </w:r>
    </w:p>
    <w:p w14:paraId="0547248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піролу</w:t>
      </w:r>
    </w:p>
    <w:p w14:paraId="15510D0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фурану</w:t>
      </w:r>
    </w:p>
    <w:p w14:paraId="616CE7E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тіофену</w:t>
      </w:r>
    </w:p>
    <w:p w14:paraId="2A08A0FE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піридину</w:t>
      </w:r>
    </w:p>
    <w:p w14:paraId="28150C96" w14:textId="77777777" w:rsidR="003A38AF" w:rsidRPr="00856E09" w:rsidRDefault="003A38AF" w:rsidP="002C2BE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10</w:t>
      </w:r>
    </w:p>
    <w:p w14:paraId="4A90A7F0" w14:textId="77777777" w:rsidR="003A38AF" w:rsidRPr="00856E09" w:rsidRDefault="003A38AF" w:rsidP="002C2BE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Визначьте</w:t>
      </w:r>
      <w:r>
        <w:rPr>
          <w:sz w:val="28"/>
          <w:szCs w:val="28"/>
          <w:lang w:val="uk-UA"/>
        </w:rPr>
        <w:t>,</w:t>
      </w:r>
      <w:r w:rsidRPr="00856E09">
        <w:rPr>
          <w:sz w:val="28"/>
          <w:szCs w:val="28"/>
          <w:lang w:val="uk-UA"/>
        </w:rPr>
        <w:t xml:space="preserve"> яка зі сполук володіє більш вираженими кислотними властивостями</w:t>
      </w:r>
      <w:r>
        <w:rPr>
          <w:sz w:val="28"/>
          <w:szCs w:val="28"/>
          <w:lang w:val="uk-UA"/>
        </w:rPr>
        <w:t>:</w:t>
      </w:r>
    </w:p>
    <w:p w14:paraId="2A878D09" w14:textId="77777777" w:rsidR="003A38AF" w:rsidRPr="00856E09" w:rsidRDefault="003A38AF" w:rsidP="002C2BE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пірол</w:t>
      </w:r>
    </w:p>
    <w:p w14:paraId="2D3A6CDC" w14:textId="77777777" w:rsidR="003A38AF" w:rsidRPr="00856E09" w:rsidRDefault="003A38AF" w:rsidP="002C2BE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фуран</w:t>
      </w:r>
    </w:p>
    <w:p w14:paraId="356EFE8D" w14:textId="77777777" w:rsidR="003A38AF" w:rsidRPr="00856E09" w:rsidRDefault="003A38AF" w:rsidP="002C2BE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тіофену</w:t>
      </w:r>
    </w:p>
    <w:p w14:paraId="7E283DC3" w14:textId="77777777" w:rsidR="003A38AF" w:rsidRPr="00856E09" w:rsidRDefault="003A38AF" w:rsidP="002C2BE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піридин</w:t>
      </w:r>
    </w:p>
    <w:p w14:paraId="68D65A2C" w14:textId="77777777" w:rsidR="003A38AF" w:rsidRPr="00856E09" w:rsidRDefault="003A38AF" w:rsidP="006A4939">
      <w:pPr>
        <w:ind w:firstLine="709"/>
        <w:jc w:val="center"/>
        <w:rPr>
          <w:b/>
          <w:sz w:val="28"/>
          <w:szCs w:val="28"/>
          <w:highlight w:val="green"/>
          <w:lang w:val="uk-UA"/>
        </w:rPr>
      </w:pPr>
    </w:p>
    <w:p w14:paraId="024E3F67" w14:textId="77777777" w:rsidR="003A38AF" w:rsidRPr="00856E09" w:rsidRDefault="003A38AF" w:rsidP="006A493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Практичні завдання</w:t>
      </w:r>
    </w:p>
    <w:p w14:paraId="0EE2F7BC" w14:textId="77777777" w:rsidR="003A38AF" w:rsidRPr="00856E09" w:rsidRDefault="003A38AF" w:rsidP="00A5326C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bCs/>
          <w:sz w:val="28"/>
          <w:szCs w:val="22"/>
          <w:lang w:val="uk-UA"/>
        </w:rPr>
      </w:pPr>
      <w:r>
        <w:rPr>
          <w:bCs/>
          <w:sz w:val="28"/>
          <w:szCs w:val="22"/>
          <w:lang w:val="uk-UA"/>
        </w:rPr>
        <w:t>Напишіть схему отримання</w:t>
      </w:r>
      <w:r w:rsidRPr="00856E09">
        <w:rPr>
          <w:bCs/>
          <w:sz w:val="28"/>
          <w:szCs w:val="22"/>
          <w:lang w:val="uk-UA"/>
        </w:rPr>
        <w:t xml:space="preserve"> фуран</w:t>
      </w:r>
      <w:r>
        <w:rPr>
          <w:bCs/>
          <w:sz w:val="28"/>
          <w:szCs w:val="22"/>
          <w:lang w:val="uk-UA"/>
        </w:rPr>
        <w:t>у</w:t>
      </w:r>
      <w:r w:rsidRPr="00856E09">
        <w:rPr>
          <w:bCs/>
          <w:sz w:val="28"/>
          <w:szCs w:val="22"/>
          <w:lang w:val="uk-UA"/>
        </w:rPr>
        <w:t xml:space="preserve"> із фурфуролу. Напишіть для фурану рівняння нітрування, сульфування, гідрування. В яких умовах проходять ці реакції?</w:t>
      </w:r>
    </w:p>
    <w:p w14:paraId="3446AC4F" w14:textId="77777777" w:rsidR="003A38AF" w:rsidRPr="00856E09" w:rsidRDefault="003A38AF" w:rsidP="00A5326C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bCs/>
          <w:sz w:val="28"/>
          <w:szCs w:val="22"/>
          <w:lang w:val="uk-UA"/>
        </w:rPr>
      </w:pPr>
      <w:r>
        <w:rPr>
          <w:color w:val="000000"/>
          <w:sz w:val="28"/>
          <w:lang w:val="uk-UA"/>
        </w:rPr>
        <w:t>Проведіть розрахунки та п</w:t>
      </w:r>
      <w:r w:rsidRPr="00856E09">
        <w:rPr>
          <w:color w:val="000000"/>
          <w:sz w:val="28"/>
          <w:lang w:val="uk-UA"/>
        </w:rPr>
        <w:t>оясніть вплив гетероатому на основність та реакції заміщення.</w:t>
      </w:r>
    </w:p>
    <w:p w14:paraId="164D2858" w14:textId="77777777" w:rsidR="003A38AF" w:rsidRPr="00856E09" w:rsidRDefault="003A38AF" w:rsidP="00A5326C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bCs/>
          <w:sz w:val="28"/>
          <w:szCs w:val="22"/>
          <w:lang w:val="uk-UA"/>
        </w:rPr>
      </w:pPr>
      <w:r>
        <w:rPr>
          <w:bCs/>
          <w:sz w:val="28"/>
          <w:szCs w:val="22"/>
          <w:lang w:val="uk-UA"/>
        </w:rPr>
        <w:t>Ч</w:t>
      </w:r>
      <w:r w:rsidRPr="00856E09">
        <w:rPr>
          <w:bCs/>
          <w:sz w:val="28"/>
          <w:szCs w:val="22"/>
          <w:lang w:val="uk-UA"/>
        </w:rPr>
        <w:t>ому пірол відноситься до ароматичних сполук</w:t>
      </w:r>
      <w:r>
        <w:rPr>
          <w:bCs/>
          <w:sz w:val="28"/>
          <w:szCs w:val="22"/>
          <w:lang w:val="uk-UA"/>
        </w:rPr>
        <w:t>? Відповідь обґрунтуйте, провівши відповідні розрахунки.</w:t>
      </w:r>
    </w:p>
    <w:p w14:paraId="2911830C" w14:textId="77777777" w:rsidR="003A38AF" w:rsidRPr="00856E09" w:rsidRDefault="003A38AF" w:rsidP="006A4939">
      <w:pPr>
        <w:ind w:firstLine="709"/>
        <w:jc w:val="center"/>
        <w:rPr>
          <w:b/>
          <w:sz w:val="28"/>
          <w:szCs w:val="28"/>
          <w:highlight w:val="green"/>
          <w:lang w:val="uk-UA"/>
        </w:rPr>
      </w:pPr>
    </w:p>
    <w:p w14:paraId="1FDD3D5A" w14:textId="77777777" w:rsidR="003A38AF" w:rsidRPr="00856E09" w:rsidRDefault="003A38AF" w:rsidP="00675979">
      <w:pPr>
        <w:jc w:val="both"/>
        <w:rPr>
          <w:lang w:val="uk-UA" w:eastAsia="uk-UA"/>
        </w:rPr>
      </w:pPr>
    </w:p>
    <w:p w14:paraId="05875EF2" w14:textId="77777777" w:rsidR="003A38AF" w:rsidRPr="00856E09" w:rsidRDefault="003A38AF" w:rsidP="00675979">
      <w:pPr>
        <w:rPr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355214B3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Тема 4. П’ятичленні гетероциклічні сполуки з двома гетероатомами</w:t>
      </w:r>
    </w:p>
    <w:p w14:paraId="28F0E601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3CB4791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Мета</w:t>
      </w:r>
      <w:r w:rsidRPr="00856E09">
        <w:rPr>
          <w:caps/>
          <w:sz w:val="28"/>
          <w:szCs w:val="28"/>
          <w:lang w:val="uk-UA"/>
        </w:rPr>
        <w:t xml:space="preserve">: </w:t>
      </w:r>
      <w:r w:rsidRPr="00856E09">
        <w:rPr>
          <w:sz w:val="28"/>
          <w:szCs w:val="28"/>
          <w:lang w:val="uk-UA"/>
        </w:rPr>
        <w:t>вивчення будови п’ятичленних гетероциклічних сполук з двома гетероатомом, їх фізичних та хімічних властивостей</w:t>
      </w:r>
    </w:p>
    <w:p w14:paraId="7295970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FCFF288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План</w:t>
      </w:r>
    </w:p>
    <w:p w14:paraId="1798498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1. Піразол. Способи добування. Фізичні та хімічні властивості. </w:t>
      </w:r>
    </w:p>
    <w:p w14:paraId="4848F50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2. Імідазол. Способи добування. Фізичні та хімічні властивості. Бензімідазол.</w:t>
      </w:r>
    </w:p>
    <w:p w14:paraId="31ED614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3. Тіазол. Способи добування. Фізичні та хімічні властивості.</w:t>
      </w:r>
    </w:p>
    <w:p w14:paraId="7ABA39D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54A8EE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979B0">
        <w:rPr>
          <w:bCs/>
          <w:i/>
          <w:iCs/>
          <w:sz w:val="28"/>
          <w:szCs w:val="28"/>
          <w:lang w:val="uk-UA"/>
        </w:rPr>
        <w:t>Ключові терміни та поняття</w:t>
      </w:r>
      <w:r w:rsidRPr="00856E09">
        <w:rPr>
          <w:b/>
          <w:sz w:val="28"/>
          <w:szCs w:val="28"/>
          <w:lang w:val="uk-UA"/>
        </w:rPr>
        <w:t>:</w:t>
      </w:r>
      <w:r w:rsidRPr="00856E09">
        <w:rPr>
          <w:sz w:val="28"/>
          <w:szCs w:val="28"/>
          <w:lang w:val="uk-UA"/>
        </w:rPr>
        <w:t xml:space="preserve"> п’ятичленні гетероциклічні сполуки</w:t>
      </w:r>
      <w:r w:rsidRPr="00856E09">
        <w:rPr>
          <w:sz w:val="28"/>
          <w:szCs w:val="28"/>
          <w:lang w:val="uk-UA"/>
        </w:rPr>
        <w:br/>
        <w:t>з двома гетеро атомами</w:t>
      </w:r>
      <w:r w:rsidRPr="00856E09">
        <w:rPr>
          <w:sz w:val="28"/>
          <w:lang w:val="uk-UA"/>
        </w:rPr>
        <w:t>, піразол, імідазол, тіазол, оксазол, ізоксазол.</w:t>
      </w:r>
    </w:p>
    <w:p w14:paraId="285A0A6B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214E691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Найважливішими представниками великої групи </w:t>
      </w:r>
      <w:r w:rsidRPr="00856E09">
        <w:rPr>
          <w:i/>
          <w:sz w:val="28"/>
          <w:szCs w:val="28"/>
          <w:lang w:val="uk-UA"/>
        </w:rPr>
        <w:t>п'ятичленних гетероциклічних сполук з двома гетероатомами</w:t>
      </w:r>
      <w:r w:rsidRPr="00856E09">
        <w:rPr>
          <w:sz w:val="28"/>
          <w:szCs w:val="28"/>
          <w:lang w:val="uk-UA"/>
        </w:rPr>
        <w:t xml:space="preserve"> є піразол, імідазол, тіазол, оксазол та ізоксазол.</w:t>
      </w:r>
    </w:p>
    <w:p w14:paraId="58215B8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12C07C1F" w14:textId="325B713F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1EB3DD0" wp14:editId="095F9172">
            <wp:extent cx="6096000" cy="1143000"/>
            <wp:effectExtent l="0" t="0" r="0" b="0"/>
            <wp:docPr id="136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6685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CBD721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Оскільки в цих сполуках принаймні один з двох гетероатомів є Нітроген, вони отримали загальну назву азоли.</w:t>
      </w:r>
    </w:p>
    <w:p w14:paraId="6AD0092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Усі наведені гетероцикли мають ароматичність. Неподілена пара електронів атома Нітрогену піридинового типу не бере участі в утворенні ароматичного секстету та надає гетероциклам основних властивостей. </w:t>
      </w:r>
    </w:p>
    <w:p w14:paraId="49FCA4C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Крім того, атом Нітрогену піридинового типу маючи більшу електронегативність, ніж атом Карбону, зменшує π-електронну густину на вуглецевих атомах циклу та тим самим знижує у порівнянні до фурану, піролу та тіофену реакційну здатність азолів у реакціях електрофільного заміщення.</w:t>
      </w:r>
    </w:p>
    <w:p w14:paraId="7C49CDA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Піразол</w:t>
      </w:r>
    </w:p>
    <w:p w14:paraId="3662EFA2" w14:textId="533E305F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8AEFBFA" wp14:editId="1C3909EB">
            <wp:extent cx="920750" cy="831850"/>
            <wp:effectExtent l="0" t="0" r="0" b="0"/>
            <wp:docPr id="137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0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FF8CA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0A48162F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Способи добування</w:t>
      </w:r>
    </w:p>
    <w:p w14:paraId="0A87B06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У природі піразол (1,2-діазол) та його похідні не зустрічаються. Найважливішими є:</w:t>
      </w:r>
    </w:p>
    <w:p w14:paraId="128793D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1.</w:t>
      </w:r>
      <w:r w:rsidRPr="00856E09">
        <w:rPr>
          <w:sz w:val="28"/>
          <w:szCs w:val="28"/>
          <w:lang w:val="uk-UA"/>
        </w:rPr>
        <w:t xml:space="preserve"> Взаємодія етину з діазоалканами. Реакцію використовують для добування піразолу та його похідних.</w:t>
      </w:r>
    </w:p>
    <w:p w14:paraId="763FAE4A" w14:textId="5F0A7AF9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C056E21" wp14:editId="0A2C42C7">
            <wp:extent cx="3848100" cy="1447800"/>
            <wp:effectExtent l="0" t="0" r="0" b="0"/>
            <wp:docPr id="138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9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518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459AF2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2.</w:t>
      </w:r>
      <w:r w:rsidRPr="00856E09">
        <w:rPr>
          <w:sz w:val="28"/>
          <w:szCs w:val="28"/>
          <w:lang w:val="uk-UA"/>
        </w:rPr>
        <w:t xml:space="preserve"> Взаємодія гідразину, алкіл- або арилгідразинів з 1,3-дикарбонільними сполуками. </w:t>
      </w:r>
    </w:p>
    <w:p w14:paraId="6FA2786F" w14:textId="4E860353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75EBD54" wp14:editId="277855F3">
            <wp:extent cx="5175250" cy="1441450"/>
            <wp:effectExtent l="0" t="0" r="0" b="0"/>
            <wp:docPr id="139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3CC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C6F5AE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6FF7476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 властивості</w:t>
      </w:r>
    </w:p>
    <w:p w14:paraId="2123A836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</w:p>
    <w:p w14:paraId="6FF8F52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Піразол ‒ безбарвна кристалічна речовина (т. пл. 70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 xml:space="preserve">С, т. кип. 187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 xml:space="preserve">С) </w:t>
      </w:r>
      <w:r w:rsidRPr="00856E09">
        <w:rPr>
          <w:sz w:val="28"/>
          <w:szCs w:val="28"/>
          <w:lang w:val="uk-UA"/>
        </w:rPr>
        <w:br/>
        <w:t>зі слабким запахом піридину: добре розчинна у воді, етанолі та ефірі.</w:t>
      </w:r>
    </w:p>
    <w:p w14:paraId="3CE2F68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 неполярних розчинниках існує у формі димерів і тримерів через утворення міжмолекулярних водневих зв’язків.</w:t>
      </w:r>
    </w:p>
    <w:p w14:paraId="6A19370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4618732" w14:textId="5C69EA11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8923B73" wp14:editId="25983D07">
            <wp:extent cx="5607050" cy="2336800"/>
            <wp:effectExtent l="0" t="0" r="0" b="0"/>
            <wp:docPr id="140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801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051A3CDC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 властивості</w:t>
      </w:r>
    </w:p>
    <w:p w14:paraId="5A9D833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7C0814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1. Кислотність і основність</w:t>
      </w:r>
      <w:r w:rsidRPr="00856E09">
        <w:rPr>
          <w:sz w:val="28"/>
          <w:szCs w:val="28"/>
          <w:lang w:val="uk-UA"/>
        </w:rPr>
        <w:t>. Кислотно-основні властивості піразолу зумовлені наявністю в його структурі атомів Нітрогену пірольного та піридинового типів:</w:t>
      </w:r>
    </w:p>
    <w:p w14:paraId="5F2CF4AF" w14:textId="32972EE5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CFF6EE3" wp14:editId="03175EA9">
            <wp:extent cx="6134100" cy="2133600"/>
            <wp:effectExtent l="0" t="0" r="0" b="0"/>
            <wp:docPr id="141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C0A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CF1BF4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За рахунок атома Нітрогену піридинового типу піразол випредставляє основні властивості, за рахунок атома Нітрогену пірольного типу ‒ слабкі кислотні властивості. Піразол є </w:t>
      </w:r>
      <w:r w:rsidRPr="00856E09">
        <w:rPr>
          <w:i/>
          <w:iCs/>
          <w:sz w:val="28"/>
          <w:szCs w:val="28"/>
          <w:lang w:val="uk-UA"/>
        </w:rPr>
        <w:t xml:space="preserve">амфотерною </w:t>
      </w:r>
      <w:r w:rsidRPr="00856E09">
        <w:rPr>
          <w:sz w:val="28"/>
          <w:szCs w:val="28"/>
          <w:lang w:val="uk-UA"/>
        </w:rPr>
        <w:t xml:space="preserve">сполукою та здатний вступати </w:t>
      </w:r>
      <w:r w:rsidRPr="00856E09">
        <w:rPr>
          <w:sz w:val="28"/>
          <w:szCs w:val="28"/>
          <w:lang w:val="uk-UA"/>
        </w:rPr>
        <w:br/>
        <w:t>в реакції як з мінеральними кислотами,так і злугами, утворюючи при цьому солі, наприклад:</w:t>
      </w:r>
    </w:p>
    <w:p w14:paraId="2143B1A7" w14:textId="20BED1A1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E4DD893" wp14:editId="086EE11D">
            <wp:extent cx="4927600" cy="1511300"/>
            <wp:effectExtent l="0" t="0" r="0" b="0"/>
            <wp:docPr id="142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5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299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D602CA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Солі піразолу вельми стійкі сполуки. Їх стабільність зумовлена делокалізацією позитивного заряду між усіма атомами циклу в катіоні піразолію, або негативного заряду в піразолід-аніоні.</w:t>
      </w:r>
    </w:p>
    <w:p w14:paraId="2D9CBFA2" w14:textId="1C3C30AC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B7A5EA4" wp14:editId="0C39B0B1">
            <wp:extent cx="5334000" cy="1530350"/>
            <wp:effectExtent l="0" t="0" r="0" b="0"/>
            <wp:docPr id="143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4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649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Наявність у молекулі піразолу рухомого атома Гідрогену NН-групи та основного центру ‒ атома Нітрогену піридинового типу є причиною виникнення </w:t>
      </w:r>
      <w:r w:rsidRPr="00856E09">
        <w:rPr>
          <w:i/>
          <w:iCs/>
          <w:sz w:val="28"/>
          <w:szCs w:val="28"/>
          <w:lang w:val="uk-UA"/>
        </w:rPr>
        <w:t>прототропної,</w:t>
      </w:r>
      <w:r w:rsidRPr="00856E09">
        <w:rPr>
          <w:sz w:val="28"/>
          <w:szCs w:val="28"/>
          <w:lang w:val="uk-UA"/>
        </w:rPr>
        <w:t xml:space="preserve"> або так званої </w:t>
      </w:r>
      <w:r w:rsidRPr="00856E09">
        <w:rPr>
          <w:i/>
          <w:iCs/>
          <w:sz w:val="28"/>
          <w:szCs w:val="28"/>
          <w:lang w:val="uk-UA"/>
        </w:rPr>
        <w:t xml:space="preserve">азольної таутомерії. </w:t>
      </w:r>
      <w:r w:rsidRPr="00856E09">
        <w:rPr>
          <w:sz w:val="28"/>
          <w:szCs w:val="28"/>
          <w:lang w:val="uk-UA"/>
        </w:rPr>
        <w:t>Прототропна таутомерія піразолу та його гомологів зумовленапереміщенням атома Гідрогену NН-групи до атома Нітрогену піридинового типу.</w:t>
      </w:r>
    </w:p>
    <w:p w14:paraId="7FD004A4" w14:textId="44EC19DA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08D67E2" wp14:editId="720BACAB">
            <wp:extent cx="4025900" cy="1333500"/>
            <wp:effectExtent l="0" t="0" r="0" b="0"/>
            <wp:docPr id="144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F74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 результаті таутомерних перетворень положення 3 та 5 у молекулі піразолу рівноцінні. Так, 3-метилпіразол і 5-метилпіразол є таутомерними формами одної та тої самої сполуки.</w:t>
      </w:r>
    </w:p>
    <w:p w14:paraId="7271F1DA" w14:textId="280CC1C4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BD72CAF" wp14:editId="2C6B363E">
            <wp:extent cx="3048000" cy="1409700"/>
            <wp:effectExtent l="0" t="0" r="0" b="0"/>
            <wp:docPr id="145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30D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Міграція атома Гідрогену відбувається швидко. Виділити індивідуальні таутомери не є можливим. Тому в назвах таких сполук поряд з цифрою, що вказує положення замісника, в дужках наводиться цифра, котра позначає можливість відліку від іншого, хімічно ідентичного Нітрогену. Утворюється сполука ‒ 3(5)-метилпіразол.</w:t>
      </w:r>
    </w:p>
    <w:p w14:paraId="0A561FF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5141BB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2. Реакції з електрофільними реагентами.</w:t>
      </w:r>
      <w:r w:rsidRPr="00856E09">
        <w:rPr>
          <w:sz w:val="28"/>
          <w:szCs w:val="28"/>
          <w:lang w:val="uk-UA"/>
        </w:rPr>
        <w:t xml:space="preserve"> Через електроноакцепторний вплив атома Нітрогену піридинового типу реакційна здатність піразолу з електрофільними реагентами зменшена. При цьому напрям реакцій залежить від природи атакуючого реагенту і умов їх проведення.</w:t>
      </w:r>
    </w:p>
    <w:p w14:paraId="0F7934E6" w14:textId="699F7083" w:rsidR="003A38AF" w:rsidRPr="00856E09" w:rsidRDefault="00A6399C" w:rsidP="00675979">
      <w:pPr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58D9F869" wp14:editId="1B03534D">
            <wp:extent cx="6153150" cy="1295400"/>
            <wp:effectExtent l="0" t="0" r="0" b="0"/>
            <wp:docPr id="146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0C1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Алкілування і ацилювання піразолу проходить звичайно з утворенням продуктів N-заміщення. Так, при взаємодії піразолу з </w:t>
      </w:r>
      <w:r w:rsidR="003B0436">
        <w:rPr>
          <w:sz w:val="28"/>
          <w:szCs w:val="28"/>
          <w:lang w:val="uk-UA"/>
        </w:rPr>
        <w:t>й</w:t>
      </w:r>
      <w:r w:rsidRPr="00856E09">
        <w:rPr>
          <w:sz w:val="28"/>
          <w:szCs w:val="28"/>
          <w:lang w:val="uk-UA"/>
        </w:rPr>
        <w:t xml:space="preserve">одметаном </w:t>
      </w:r>
      <w:r w:rsidRPr="00856E09">
        <w:rPr>
          <w:sz w:val="28"/>
          <w:szCs w:val="28"/>
          <w:lang w:val="uk-UA"/>
        </w:rPr>
        <w:br/>
        <w:t>у нейтральному або лужному середовищі утворюється N-метилпіпазол.</w:t>
      </w:r>
    </w:p>
    <w:p w14:paraId="68B05C9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Спочатку електрофільний реагент СНзІ атакує атом Нітрогену піридинового типу молекули піразолу з утворенням солі ‒ </w:t>
      </w:r>
      <w:r w:rsidRPr="00856E09">
        <w:rPr>
          <w:sz w:val="28"/>
          <w:szCs w:val="28"/>
          <w:lang w:val="uk-UA"/>
        </w:rPr>
        <w:br/>
        <w:t>N-метилпіразолій</w:t>
      </w:r>
      <w:r w:rsidR="003B0436">
        <w:rPr>
          <w:sz w:val="28"/>
          <w:szCs w:val="28"/>
          <w:lang w:val="uk-UA"/>
        </w:rPr>
        <w:t xml:space="preserve"> </w:t>
      </w:r>
      <w:r w:rsidRPr="00856E09">
        <w:rPr>
          <w:sz w:val="28"/>
          <w:szCs w:val="28"/>
          <w:lang w:val="uk-UA"/>
        </w:rPr>
        <w:t>йодиду, котра відщеплює НІ, перетворюючись на кінцевий продукт реакції. Ця реакція проходить з переносом реакційного центру.</w:t>
      </w:r>
    </w:p>
    <w:p w14:paraId="50DE206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Аналогічно відбувається ацилювання піразолу.</w:t>
      </w:r>
    </w:p>
    <w:p w14:paraId="748E8ED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Реакції з сильними електрофільними реагентами (нітрування, сульфування, галогенування) відбуваються з утворенням продуктів заміщення по атому Карбону в положенні 4 (найвіддаленіше від атомів Нітрогену положення). Оскільки піразол не випредставляє ацидофобних властивостей, </w:t>
      </w:r>
      <w:r w:rsidRPr="00856E09">
        <w:rPr>
          <w:sz w:val="28"/>
          <w:szCs w:val="28"/>
          <w:lang w:val="uk-UA"/>
        </w:rPr>
        <w:lastRenderedPageBreak/>
        <w:t>нітрування та сульфування його проводять концентрованими азотною та сірчаною кислотами відповідно. Обидві реакції проходять через стадію утворення неактивного катіона піразолію.</w:t>
      </w:r>
    </w:p>
    <w:p w14:paraId="1C0AFCD7" w14:textId="286E8827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D1BAEE2" wp14:editId="3DC778B5">
            <wp:extent cx="4368800" cy="2273300"/>
            <wp:effectExtent l="0" t="0" r="0" b="0"/>
            <wp:docPr id="147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28E0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Галогенування піразолу відбувається порівняно легко.</w:t>
      </w:r>
    </w:p>
    <w:p w14:paraId="4D60BA01" w14:textId="64327350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A10ECAA" wp14:editId="785807DC">
            <wp:extent cx="4527550" cy="1701800"/>
            <wp:effectExtent l="0" t="0" r="0" b="0"/>
            <wp:docPr id="148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893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3. Реакції відновлення.</w:t>
      </w:r>
      <w:r w:rsidRPr="00856E09">
        <w:rPr>
          <w:sz w:val="28"/>
          <w:szCs w:val="28"/>
          <w:lang w:val="uk-UA"/>
        </w:rPr>
        <w:t xml:space="preserve"> При відновленні піразолу воднем у момент виділення (С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Н</w:t>
      </w:r>
      <w:r w:rsidRPr="00856E09">
        <w:rPr>
          <w:sz w:val="28"/>
          <w:szCs w:val="28"/>
          <w:vertAlign w:val="subscript"/>
          <w:lang w:val="uk-UA"/>
        </w:rPr>
        <w:t>5</w:t>
      </w:r>
      <w:r w:rsidRPr="00856E09">
        <w:rPr>
          <w:sz w:val="28"/>
          <w:szCs w:val="28"/>
          <w:lang w:val="uk-UA"/>
        </w:rPr>
        <w:t>ОН+Nа) утворюється частково гідрований продукт піразолін. Гідрування в присутності каталізатора приводить до утворення повністю гідрованого похідного ‒ піразолідину.</w:t>
      </w:r>
    </w:p>
    <w:p w14:paraId="4BB8B615" w14:textId="56BD8FEA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26542A6C" wp14:editId="59EC3BC3">
            <wp:extent cx="4203700" cy="2749550"/>
            <wp:effectExtent l="0" t="0" r="0" b="0"/>
            <wp:docPr id="149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E18D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|Піразолін і піразолідин є набагато сильнішими основами, ніж піразол . Вони виявляють властивості вторинних аліфатичних амінів.</w:t>
      </w:r>
    </w:p>
    <w:p w14:paraId="6B7B1E48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Імідазол</w:t>
      </w:r>
    </w:p>
    <w:p w14:paraId="6D45A2DE" w14:textId="00DBFB32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5EC43F6" wp14:editId="6B965230">
            <wp:extent cx="876300" cy="863600"/>
            <wp:effectExtent l="0" t="0" r="0" b="0"/>
            <wp:docPr id="150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227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Імідазол (1,3-діазол) є ізомером піразолу. Він представляє собою ароматичну систему, в якій атоми Нітрогену (пірольного та піридинового типів) знаходяться в положенні 1,3.</w:t>
      </w:r>
    </w:p>
    <w:p w14:paraId="6BE45CBB" w14:textId="77777777" w:rsidR="003A38AF" w:rsidRPr="00856E09" w:rsidRDefault="003A38AF" w:rsidP="00675979">
      <w:pPr>
        <w:ind w:firstLine="709"/>
        <w:rPr>
          <w:sz w:val="28"/>
          <w:szCs w:val="28"/>
          <w:lang w:val="uk-UA"/>
        </w:rPr>
      </w:pPr>
    </w:p>
    <w:p w14:paraId="32C672A9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Способи добування</w:t>
      </w:r>
    </w:p>
    <w:p w14:paraId="022999A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Імідазол і його похідні найчастіше добувають взаємодією 1,2-ди-карбонільних сполук, амоніаку і альдегідів. Імідазол синтезують з гліоксалю, амоніаку та формальдегіду:</w:t>
      </w:r>
    </w:p>
    <w:p w14:paraId="10F7A655" w14:textId="31123201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3F7D5DC" wp14:editId="552CC1C3">
            <wp:extent cx="5441950" cy="1409700"/>
            <wp:effectExtent l="0" t="0" r="0" b="0"/>
            <wp:docPr id="151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4D37E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 властивості</w:t>
      </w:r>
    </w:p>
    <w:p w14:paraId="3F222D4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Імідазол безбарвна кристалічна речовина (т. пл. 90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 xml:space="preserve">С, т. кип. 256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добре розчинна у воді, етанолі та ефірі. В неполярних розчинниках імідазол утворює міжмолекулярні водневі зв’язки, причому, на відміну від піразолу, асоціати мають лінійну структуру:</w:t>
      </w:r>
    </w:p>
    <w:p w14:paraId="1D2F4ECA" w14:textId="6C498B61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5D43A2D" wp14:editId="2FCD2678">
            <wp:extent cx="5257800" cy="787400"/>
            <wp:effectExtent l="0" t="0" r="0" b="0"/>
            <wp:docPr id="152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60FE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660BC04B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 властивості</w:t>
      </w:r>
    </w:p>
    <w:p w14:paraId="6BDCFD2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реакційною здатністю імідазол має багато спільного з піразолом. Подібно до піразолу, він є амфотерною сполукою, виявляючи за рахунок атома Нітрогену пірольного типу слабкі кислотні властивості, а Нітрогену піридинового типу ‒ основні.</w:t>
      </w:r>
    </w:p>
    <w:p w14:paraId="17E876F8" w14:textId="5A70C023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9C8C7B6" wp14:editId="2FC9593A">
            <wp:extent cx="4870450" cy="1771650"/>
            <wp:effectExtent l="0" t="0" r="0" b="0"/>
            <wp:docPr id="153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CBC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Однак, імідазол у порівнянні з піразолом є сильнішою основою.</w:t>
      </w:r>
    </w:p>
    <w:p w14:paraId="541D85C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Аналогічно піразолу, імідазолу та його гомологам властива прототропна (азольна) таутомерія, в результаті якої положення 4 та 5 імідазольного циклу є рівноцінним:</w:t>
      </w:r>
    </w:p>
    <w:p w14:paraId="0BA1F4E5" w14:textId="5857AE70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6A25228" wp14:editId="4F35A715">
            <wp:extent cx="4565650" cy="2032000"/>
            <wp:effectExtent l="0" t="0" r="0" b="0"/>
            <wp:docPr id="154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A13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Слід відмітити, що електроноакцепторні замісники (NO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 SOзН. СІ та ін.) зміщують таутомерну рівновагу в бік чотиризаміщеного ізомеу.</w:t>
      </w:r>
    </w:p>
    <w:p w14:paraId="3402E69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Подібно до піразолу поводиться-імідазол і в реакціях з електрофільними реагентами. Так, реакції алкілування і ацилювання проходять за участю гетероатомів.</w:t>
      </w:r>
    </w:p>
    <w:p w14:paraId="6E5546F5" w14:textId="10B77780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C36957B" wp14:editId="1A3F7D52">
            <wp:extent cx="4984750" cy="1333500"/>
            <wp:effectExtent l="0" t="0" r="0" b="0"/>
            <wp:docPr id="155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01AD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B6385D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Нітрування та сульфування іде переважно у положеннях 4 та 5 імідазольного циклу. Ці реакції проходять насилу внаслідок утворення в кислому середовищі малоактивного катіона імідазолію.</w:t>
      </w:r>
    </w:p>
    <w:p w14:paraId="2412AF73" w14:textId="6F38AB38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5117E6E" wp14:editId="54CA47FE">
            <wp:extent cx="4953000" cy="2660650"/>
            <wp:effectExtent l="0" t="0" r="0" b="0"/>
            <wp:docPr id="156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8B8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 бромом у воді, хлороформі або ефірі та йодом у водному розчині лугу імідазол легко утворює 2,4,5-тригалогенопохідні.</w:t>
      </w:r>
    </w:p>
    <w:p w14:paraId="16B3394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Імідазольний цикл доволі стійкий до дії окисників (кисню, калій перманганату та ін.) і відновників. Проте під дією пероксидів відбувається руйнування циклу з утворенням оксаміду.</w:t>
      </w:r>
    </w:p>
    <w:p w14:paraId="74A81980" w14:textId="7C46D7AA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B2C0744" wp14:editId="4CC9FEF5">
            <wp:extent cx="4032250" cy="1295400"/>
            <wp:effectExtent l="0" t="0" r="0" b="0"/>
            <wp:docPr id="157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27C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11ECF274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Тіазол</w:t>
      </w:r>
    </w:p>
    <w:p w14:paraId="4A1E0FCD" w14:textId="2474E3B7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31FBC94" wp14:editId="16A71F9F">
            <wp:extent cx="622300" cy="704850"/>
            <wp:effectExtent l="0" t="0" r="0" b="0"/>
            <wp:docPr id="158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062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хімічною будовою тіазол (1,3-тіазол) можна розглядати як аналог тіофену, в молекулі якого група СН у положенні 3 заміщена на атом Нітрогену.</w:t>
      </w:r>
    </w:p>
    <w:p w14:paraId="05653E5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18145590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Способи добування</w:t>
      </w:r>
    </w:p>
    <w:p w14:paraId="5F23284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 природі тіазол у вільному стані не знайдено, але його ядро входить до складу багатьох природних сполук (вітамін В</w:t>
      </w:r>
      <w:r w:rsidRPr="00856E09">
        <w:rPr>
          <w:sz w:val="28"/>
          <w:szCs w:val="28"/>
          <w:vertAlign w:val="subscript"/>
          <w:lang w:val="uk-UA"/>
        </w:rPr>
        <w:t>1</w:t>
      </w:r>
      <w:r w:rsidRPr="00856E09">
        <w:rPr>
          <w:sz w:val="28"/>
          <w:szCs w:val="28"/>
          <w:lang w:val="uk-UA"/>
        </w:rPr>
        <w:t>, пеніциліни та ін.).</w:t>
      </w:r>
    </w:p>
    <w:p w14:paraId="62CC7FF5" w14:textId="131D3609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9" behindDoc="0" locked="0" layoutInCell="0" allowOverlap="1" wp14:anchorId="539263CA" wp14:editId="7D82845F">
            <wp:simplePos x="0" y="0"/>
            <wp:positionH relativeFrom="column">
              <wp:posOffset>1678940</wp:posOffset>
            </wp:positionH>
            <wp:positionV relativeFrom="paragraph">
              <wp:posOffset>946785</wp:posOffset>
            </wp:positionV>
            <wp:extent cx="3194685" cy="2945130"/>
            <wp:effectExtent l="0" t="0" r="0" b="0"/>
            <wp:wrapNone/>
            <wp:docPr id="675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9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AF" w:rsidRPr="00856E09">
        <w:rPr>
          <w:sz w:val="28"/>
          <w:szCs w:val="28"/>
          <w:lang w:val="uk-UA"/>
        </w:rPr>
        <w:t>Одним з найважливіших методів синтезу тіазолу та його похідних є взаємодія α-галогенозаміщених карбонільних сполук з амідами тіокислот (синтез Ганча). Самий тіазол добувають з хлороцтового альдегіду та тіоформаміду, причому альдегід вступає в реакцію в енольній, а тіоформамід в тіольній таутомерних формах.</w:t>
      </w:r>
    </w:p>
    <w:p w14:paraId="5A55D03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922A62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14BFE0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B5D3BA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2C6E2E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2FB218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74192E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9AC97F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D4F54A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76F1D5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CC4DBC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72F7CD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3D4219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C19522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2719A21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</w:p>
    <w:p w14:paraId="6B32B668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 властивості</w:t>
      </w:r>
    </w:p>
    <w:p w14:paraId="138CAC7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Тіазол ‒ безбарвна рідина з неприємним запахом (т. кип. 117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добре розчинна у воді та органічних розчинниках.</w:t>
      </w:r>
    </w:p>
    <w:p w14:paraId="16C2293B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</w:p>
    <w:p w14:paraId="31B46C8A" w14:textId="77777777" w:rsidR="003A38AF" w:rsidRPr="00856E09" w:rsidRDefault="003A38AF" w:rsidP="00675979">
      <w:pPr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lastRenderedPageBreak/>
        <w:t>Хімічні властивості</w:t>
      </w:r>
    </w:p>
    <w:p w14:paraId="71B4B52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Тіазол є слабкою основою. З мінеральними кислотами він утворює солі тіазолію, при дії галогеналканів іде алкілування по атому Нітрогену з утворенням четвертинних N-алкілтіазолієвих солей.</w:t>
      </w:r>
    </w:p>
    <w:p w14:paraId="3C95D2BC" w14:textId="435CABB5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17" behindDoc="0" locked="0" layoutInCell="0" allowOverlap="1" wp14:anchorId="320B170C" wp14:editId="149F6E71">
            <wp:simplePos x="0" y="0"/>
            <wp:positionH relativeFrom="column">
              <wp:posOffset>1261110</wp:posOffset>
            </wp:positionH>
            <wp:positionV relativeFrom="paragraph">
              <wp:posOffset>48895</wp:posOffset>
            </wp:positionV>
            <wp:extent cx="3810000" cy="827405"/>
            <wp:effectExtent l="0" t="0" r="0" b="0"/>
            <wp:wrapNone/>
            <wp:docPr id="674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25A0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D048F5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2FAE8E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EC67F2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007BCD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Наявність у молекулі тіазолу атома Нітрогену піридинового типу приводить до зменшення електронної густини в тіазольному кільці, що, з одного боку, утруднює проходження реакцій електрофільного заміщення (нітрування, сульфування), а з іншого створює умови для нуклеофільного заміщення. Електрофільне заміщення відбувається у положенні 5, а нуклеофільне у положенні 2 тіазольного ядра.</w:t>
      </w:r>
    </w:p>
    <w:p w14:paraId="33E4C2F3" w14:textId="0D023B9C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 wp14:anchorId="6E7FF8F4" wp14:editId="74A58593">
            <wp:simplePos x="0" y="0"/>
            <wp:positionH relativeFrom="column">
              <wp:posOffset>1156335</wp:posOffset>
            </wp:positionH>
            <wp:positionV relativeFrom="paragraph">
              <wp:posOffset>403860</wp:posOffset>
            </wp:positionV>
            <wp:extent cx="4029075" cy="981075"/>
            <wp:effectExtent l="0" t="0" r="0" b="0"/>
            <wp:wrapNone/>
            <wp:docPr id="673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AF" w:rsidRPr="00856E09">
        <w:rPr>
          <w:sz w:val="28"/>
          <w:szCs w:val="28"/>
          <w:lang w:val="uk-UA"/>
        </w:rPr>
        <w:t>Так, при нагріванні 4-метилтіазолу з амідом натрію утворюється 2-аміно-4-метилтіазол.</w:t>
      </w:r>
    </w:p>
    <w:p w14:paraId="6A17B04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9D18E7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75472A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DBF6CA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3B8F3E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0972A51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Тіазол досить стійкий до дії відновників. У присутності пероксикислот тіазоли окиснюються з утворенням N-оксидів, наприклад:</w:t>
      </w:r>
    </w:p>
    <w:p w14:paraId="0E341C9B" w14:textId="77D1812A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11" behindDoc="0" locked="0" layoutInCell="0" allowOverlap="1" wp14:anchorId="3E7EA16D" wp14:editId="053C5D3C">
            <wp:simplePos x="0" y="0"/>
            <wp:positionH relativeFrom="column">
              <wp:posOffset>1219835</wp:posOffset>
            </wp:positionH>
            <wp:positionV relativeFrom="paragraph">
              <wp:posOffset>3175</wp:posOffset>
            </wp:positionV>
            <wp:extent cx="3733800" cy="929640"/>
            <wp:effectExtent l="0" t="0" r="0" b="0"/>
            <wp:wrapNone/>
            <wp:docPr id="672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A111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4EAE94B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1A8B356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98B7B64" w14:textId="57A81B75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12" behindDoc="0" locked="0" layoutInCell="0" allowOverlap="1" wp14:anchorId="1B03A4F2" wp14:editId="7AC0F5F1">
            <wp:simplePos x="0" y="0"/>
            <wp:positionH relativeFrom="column">
              <wp:posOffset>2802255</wp:posOffset>
            </wp:positionH>
            <wp:positionV relativeFrom="paragraph">
              <wp:posOffset>120650</wp:posOffset>
            </wp:positionV>
            <wp:extent cx="548640" cy="551815"/>
            <wp:effectExtent l="0" t="0" r="0" b="0"/>
            <wp:wrapNone/>
            <wp:docPr id="671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98B2A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Оксазол</w:t>
      </w:r>
    </w:p>
    <w:p w14:paraId="342C89F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BB4F1E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Оксазол (1,3-оксазол) безбарвна рідина (т. кип. 69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 xml:space="preserve">С). Добре змішується </w:t>
      </w:r>
      <w:r w:rsidRPr="00856E09">
        <w:rPr>
          <w:sz w:val="28"/>
          <w:szCs w:val="28"/>
          <w:lang w:val="uk-UA"/>
        </w:rPr>
        <w:br/>
        <w:t>з етанолом та ефіром.</w:t>
      </w:r>
    </w:p>
    <w:p w14:paraId="57B07DA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Оксазоли є ароматичними сполуками. Проте в результаті електроноакцепторного впливу атома Нітрогену вони насилу вступають в реакції електрофільного заміщення. Ці реакції можуть проходити в положеннях 4 та 5, якщо оксазольний цикл активовано електронодонорними замісниками, такими, як аміно- або гідроксигрупа. За рахунок вільної пари електронів атома Нітрогену піридинового типу оксазоли виявляють слабкі основні властивості. Для синтезу оксазолів широко застосовують метод циклодегідратації </w:t>
      </w:r>
      <w:r w:rsidR="003B0436">
        <w:rPr>
          <w:sz w:val="28"/>
          <w:szCs w:val="28"/>
          <w:lang w:val="uk-UA"/>
        </w:rPr>
        <w:br/>
      </w:r>
      <w:r w:rsidRPr="00856E09">
        <w:rPr>
          <w:sz w:val="28"/>
          <w:szCs w:val="28"/>
          <w:lang w:val="uk-UA"/>
        </w:rPr>
        <w:t>α-ациламінокетонів у присутності мінеральних кислот, частіше H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SO</w:t>
      </w:r>
      <w:r w:rsidRPr="00856E09">
        <w:rPr>
          <w:sz w:val="28"/>
          <w:szCs w:val="28"/>
          <w:vertAlign w:val="subscript"/>
          <w:lang w:val="uk-UA"/>
        </w:rPr>
        <w:t>4</w:t>
      </w:r>
      <w:r w:rsidRPr="00856E09">
        <w:rPr>
          <w:sz w:val="28"/>
          <w:szCs w:val="28"/>
          <w:lang w:val="uk-UA"/>
        </w:rPr>
        <w:t>:</w:t>
      </w:r>
    </w:p>
    <w:p w14:paraId="28D1A153" w14:textId="273B5BEB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13" behindDoc="0" locked="0" layoutInCell="0" allowOverlap="1" wp14:anchorId="75DBA34A" wp14:editId="6E900C78">
            <wp:simplePos x="0" y="0"/>
            <wp:positionH relativeFrom="column">
              <wp:posOffset>1099185</wp:posOffset>
            </wp:positionH>
            <wp:positionV relativeFrom="paragraph">
              <wp:posOffset>33020</wp:posOffset>
            </wp:positionV>
            <wp:extent cx="3409950" cy="839470"/>
            <wp:effectExtent l="0" t="0" r="0" b="0"/>
            <wp:wrapNone/>
            <wp:docPr id="670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4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6BA5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1C705C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B3668C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15E9C4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Серед похідних оксазолу відомі речовини, що виявляють жарознижуючу, анальгетичну, антибактерійну та снотворну дію</w:t>
      </w:r>
    </w:p>
    <w:p w14:paraId="459EC8C8" w14:textId="751C9605" w:rsidR="003A38AF" w:rsidRPr="00856E09" w:rsidRDefault="00A6399C" w:rsidP="00675979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14" behindDoc="0" locked="0" layoutInCell="0" allowOverlap="1" wp14:anchorId="061443C0" wp14:editId="3900F750">
            <wp:simplePos x="0" y="0"/>
            <wp:positionH relativeFrom="column">
              <wp:posOffset>2613660</wp:posOffset>
            </wp:positionH>
            <wp:positionV relativeFrom="paragraph">
              <wp:posOffset>34925</wp:posOffset>
            </wp:positionV>
            <wp:extent cx="742950" cy="654685"/>
            <wp:effectExtent l="0" t="0" r="0" b="0"/>
            <wp:wrapNone/>
            <wp:docPr id="669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96AD5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Ізоксазол</w:t>
      </w:r>
    </w:p>
    <w:p w14:paraId="6DD466D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087A0A85" w14:textId="2DDA3F57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15" behindDoc="0" locked="0" layoutInCell="0" allowOverlap="1" wp14:anchorId="5277C596" wp14:editId="54C893C8">
            <wp:simplePos x="0" y="0"/>
            <wp:positionH relativeFrom="column">
              <wp:posOffset>1099185</wp:posOffset>
            </wp:positionH>
            <wp:positionV relativeFrom="paragraph">
              <wp:posOffset>1419860</wp:posOffset>
            </wp:positionV>
            <wp:extent cx="4695190" cy="981075"/>
            <wp:effectExtent l="0" t="0" r="0" b="0"/>
            <wp:wrapNone/>
            <wp:docPr id="668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AF" w:rsidRPr="00856E09">
        <w:rPr>
          <w:sz w:val="28"/>
          <w:szCs w:val="28"/>
          <w:lang w:val="uk-UA"/>
        </w:rPr>
        <w:t>Ізоксазол (1,2-оксазол) безбарвна рідина (т. кип. 95°С), обмежено розчинна у воді, добре розчинна в органічних розчинниках. Ізоксазол випредставляє ароматичні властивості. Реакції електрофільного заміщення (галогенування, нітрування, сульфування) проходять переважно в положенні 4, котре найменш піддане впливу гетероатомів. Аналогічно оксазолу, Ізоксазол є слабкою основою.Загальним методом добування ізоксазолу та його похідних є реакція 1,3-дикаобонільних сполук з гідроксиламіном:</w:t>
      </w:r>
    </w:p>
    <w:p w14:paraId="4CF23DA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0433DF0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4FFBB3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1BE75E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2BF582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1A65DAF" w14:textId="3061123A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16" behindDoc="0" locked="0" layoutInCell="0" allowOverlap="1" wp14:anchorId="57E3E51B" wp14:editId="6C706F0C">
            <wp:simplePos x="0" y="0"/>
            <wp:positionH relativeFrom="column">
              <wp:posOffset>2481580</wp:posOffset>
            </wp:positionH>
            <wp:positionV relativeFrom="paragraph">
              <wp:posOffset>352425</wp:posOffset>
            </wp:positionV>
            <wp:extent cx="883920" cy="746760"/>
            <wp:effectExtent l="0" t="0" r="0" b="0"/>
            <wp:wrapNone/>
            <wp:docPr id="667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AF" w:rsidRPr="00856E09">
        <w:rPr>
          <w:sz w:val="28"/>
          <w:szCs w:val="28"/>
          <w:lang w:val="uk-UA"/>
        </w:rPr>
        <w:t>Кільце ізоксазолу входить у структуру ряду лікарських препаратів, зокрема, антибіотиків оксациліну та диклоксациліну, протитуберкульозного препарату циклосерину:</w:t>
      </w:r>
    </w:p>
    <w:p w14:paraId="1664EA4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87C684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17B863E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Можна запропонувати наступний варіант схеми логічної структур п’ятичленних гетероциклічних сполук з двома гетероатомами:</w:t>
      </w:r>
    </w:p>
    <w:p w14:paraId="17DC4F2F" w14:textId="11CCA961" w:rsidR="003A38AF" w:rsidRPr="00856E09" w:rsidRDefault="00A6399C" w:rsidP="00675979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noProof/>
          <w:szCs w:val="28"/>
          <w:lang w:val="uk-UA"/>
        </w:rPr>
        <mc:AlternateContent>
          <mc:Choice Requires="wpc">
            <w:drawing>
              <wp:inline distT="0" distB="0" distL="0" distR="0" wp14:anchorId="5CD91FF0" wp14:editId="6291E35F">
                <wp:extent cx="6019165" cy="4344035"/>
                <wp:effectExtent l="0" t="0" r="1905" b="1905"/>
                <wp:docPr id="666" name="Полотно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02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410904" y="102701"/>
                            <a:ext cx="5108255" cy="26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E597" w14:textId="77777777" w:rsidR="00882378" w:rsidRDefault="00882378" w:rsidP="00675979">
                              <w:pPr>
                                <w:jc w:val="center"/>
                                <w:rPr>
                                  <w:sz w:val="22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</w:t>
                              </w:r>
                              <w:r w:rsidRPr="00240B9B">
                                <w:rPr>
                                  <w:sz w:val="28"/>
                                  <w:szCs w:val="28"/>
                                </w:rPr>
                                <w:t>’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ЯТИЧЛЕННІ ГЕТЕРОЦИКИ ІЗ ДВОМА ГЕТЕРОАТОМАМИ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 xml:space="preserve"> :</w:t>
                              </w:r>
                            </w:p>
                            <w:p w14:paraId="18EC9E36" w14:textId="77777777" w:rsidR="00882378" w:rsidRDefault="00882378" w:rsidP="00675979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03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16401" y="645705"/>
                            <a:ext cx="1837420" cy="26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55150" w14:textId="77777777" w:rsidR="00882378" w:rsidRDefault="00882378" w:rsidP="00675979">
                              <w:pPr>
                                <w:jc w:val="center"/>
                                <w:rPr>
                                  <w:sz w:val="22"/>
                                  <w:lang w:val="uk-UA"/>
                                </w:rPr>
                              </w:pPr>
                              <w:r>
                                <w:rPr>
                                  <w:sz w:val="22"/>
                                  <w:lang w:val="uk-UA"/>
                                </w:rPr>
                                <w:t>СПОСОБИ ОТРИМАННЯ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04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16401" y="1086009"/>
                            <a:ext cx="1585017" cy="26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9AA9A" w14:textId="77777777" w:rsidR="00882378" w:rsidRDefault="00882378" w:rsidP="00675979">
                              <w:pPr>
                                <w:jc w:val="center"/>
                                <w:rPr>
                                  <w:sz w:val="22"/>
                                  <w:lang w:val="uk-UA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СИНТЕЗ  П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ОХІДНИХ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05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468605" y="1526212"/>
                            <a:ext cx="1056711" cy="264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350D3" w14:textId="77777777" w:rsidR="00882378" w:rsidRDefault="00882378" w:rsidP="00675979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П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разолон-5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06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468605" y="1878515"/>
                            <a:ext cx="1056711" cy="26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15BC2" w14:textId="77777777" w:rsidR="00882378" w:rsidRDefault="00882378" w:rsidP="00675979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Бенз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мидазол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07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468605" y="2230718"/>
                            <a:ext cx="1056711" cy="26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52EBE" w14:textId="77777777" w:rsidR="00882378" w:rsidRDefault="00882378" w:rsidP="00675979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2-ам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нот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азол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08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056622" y="617305"/>
                            <a:ext cx="3702340" cy="264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19DE29" w14:textId="77777777" w:rsidR="00882378" w:rsidRDefault="00882378" w:rsidP="00675979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  <w:lang w:val="uk-UA"/>
                                </w:rPr>
                                <w:t>БУДОВА</w:t>
                              </w:r>
                              <w:r>
                                <w:rPr>
                                  <w:sz w:val="22"/>
                                </w:rPr>
                                <w:t xml:space="preserve"> МОЛЕКУЛ ГЕТЕРОЦИКЛ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09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056622" y="1337411"/>
                            <a:ext cx="3702340" cy="263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D0643" w14:textId="77777777" w:rsidR="00882378" w:rsidRDefault="00882378" w:rsidP="00675979">
                              <w:pPr>
                                <w:jc w:val="center"/>
                                <w:rPr>
                                  <w:sz w:val="22"/>
                                  <w:lang w:val="uk-UA"/>
                                </w:rPr>
                              </w:pPr>
                              <w:r>
                                <w:rPr>
                                  <w:sz w:val="22"/>
                                  <w:lang w:val="uk-UA"/>
                                </w:rPr>
                                <w:t>ХІМІЧНІ ВЛАСТИВОСТІ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2056622" y="2291318"/>
                            <a:ext cx="1144712" cy="443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53FC" w14:textId="77777777" w:rsidR="00882378" w:rsidRDefault="00882378" w:rsidP="00675979">
                              <w:pPr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АМФОТЕРН</w:t>
                              </w:r>
                              <w:r>
                                <w:rPr>
                                  <w:sz w:val="20"/>
                                  <w:szCs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0"/>
                                  <w:szCs w:val="22"/>
                                </w:rPr>
                                <w:t>СТЬ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1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2056622" y="1851115"/>
                            <a:ext cx="1144712" cy="26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88599" w14:textId="77777777" w:rsidR="00882378" w:rsidRDefault="00882378" w:rsidP="00675979">
                              <w:pPr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ТАУТОМЕР</w:t>
                              </w:r>
                              <w:r>
                                <w:rPr>
                                  <w:sz w:val="20"/>
                                  <w:szCs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0"/>
                                  <w:szCs w:val="22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2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3553538" y="1851115"/>
                            <a:ext cx="1056711" cy="352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649EB" w14:textId="77777777" w:rsidR="00882378" w:rsidRDefault="00882378" w:rsidP="00675979">
                              <w:pPr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РЕАКЦ</w:t>
                              </w:r>
                              <w:r>
                                <w:rPr>
                                  <w:sz w:val="20"/>
                                  <w:szCs w:val="22"/>
                                  <w:lang w:val="uk-UA"/>
                                </w:rPr>
                                <w:t>іІЇ</w:t>
                              </w:r>
                              <w:r>
                                <w:rPr>
                                  <w:sz w:val="20"/>
                                  <w:szCs w:val="22"/>
                                </w:rPr>
                                <w:t xml:space="preserve"> ЗАМ</w:t>
                              </w:r>
                              <w:r>
                                <w:rPr>
                                  <w:sz w:val="20"/>
                                  <w:szCs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0"/>
                                  <w:szCs w:val="22"/>
                                </w:rPr>
                                <w:t>ЩЕН</w:t>
                              </w:r>
                              <w:r>
                                <w:rPr>
                                  <w:sz w:val="20"/>
                                  <w:szCs w:val="22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2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3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4786352" y="2379419"/>
                            <a:ext cx="1056711" cy="352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5402E" w14:textId="77777777" w:rsidR="00882378" w:rsidRDefault="00882378" w:rsidP="00675979">
                              <w:pPr>
                                <w:rPr>
                                  <w:sz w:val="22"/>
                                  <w:lang w:val="uk-UA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ОКИС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Н</w:t>
                              </w:r>
                              <w:r>
                                <w:rPr>
                                  <w:sz w:val="22"/>
                                </w:rPr>
                                <w:t>ЕН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НЯ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3553538" y="2379419"/>
                            <a:ext cx="1056711" cy="264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2AE07" w14:textId="77777777" w:rsidR="00882378" w:rsidRDefault="00882378" w:rsidP="00675979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Электроф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льне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5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3553538" y="2731622"/>
                            <a:ext cx="1056711" cy="264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8AD77" w14:textId="77777777" w:rsidR="00882378" w:rsidRDefault="00882378" w:rsidP="00675979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Нуклеоф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льне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729651" y="1851115"/>
                            <a:ext cx="1131012" cy="352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F08793" w14:textId="77777777" w:rsidR="00882378" w:rsidRDefault="00882378" w:rsidP="00675979">
                              <w:pPr>
                                <w:rPr>
                                  <w:sz w:val="20"/>
                                  <w:szCs w:val="22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В</w:t>
                              </w:r>
                              <w:r>
                                <w:rPr>
                                  <w:sz w:val="20"/>
                                  <w:szCs w:val="22"/>
                                  <w:lang w:val="uk-UA"/>
                                </w:rPr>
                                <w:t>ІДНОВЛЕННЯ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7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05402" y="3187526"/>
                            <a:ext cx="2641729" cy="265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F26E1" w14:textId="77777777" w:rsidR="00882378" w:rsidRDefault="00882378" w:rsidP="00675979">
                              <w:pPr>
                                <w:jc w:val="center"/>
                                <w:rPr>
                                  <w:sz w:val="22"/>
                                  <w:lang w:val="uk-UA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СИНТЕЗ 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БАР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8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205402" y="3495728"/>
                            <a:ext cx="2642729" cy="264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02F9C" w14:textId="77777777" w:rsidR="00882378" w:rsidRDefault="00882378" w:rsidP="00675979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Антип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рин, амидоп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рин, анальг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н.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19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3113234" y="3259926"/>
                            <a:ext cx="2641729" cy="2642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CD92E" w14:textId="77777777" w:rsidR="00882378" w:rsidRDefault="00882378" w:rsidP="00675979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ДЕНТИФ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КАЦ</w:t>
                              </w:r>
                              <w:r>
                                <w:rPr>
                                  <w:sz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2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20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02701" y="3907631"/>
                            <a:ext cx="5758962" cy="352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0D740" w14:textId="77777777" w:rsidR="00882378" w:rsidRDefault="00882378" w:rsidP="00675979">
                              <w:pPr>
                                <w:jc w:val="center"/>
                                <w:rPr>
                                  <w:caps/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caps/>
                                  <w:sz w:val="20"/>
                                  <w:szCs w:val="22"/>
                                  <w:lang w:val="uk-UA"/>
                                </w:rPr>
                                <w:t>ВИКОРИСТАННЯ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</w:rPr>
                                <w:t xml:space="preserve"> Х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</w:rPr>
                                <w:t>М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</w:rPr>
                                <w:t>Ч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  <w:lang w:val="uk-UA"/>
                                </w:rPr>
                                <w:t>НИХВЛАСТИВОСТЕЙ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</w:rPr>
                                <w:t xml:space="preserve"> ДЛЯ 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</w:rPr>
                                <w:t>ДЕНТИФ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</w:rPr>
                                <w:t>КАЦ</w:t>
                              </w:r>
                              <w:r>
                                <w:rPr>
                                  <w:caps/>
                                  <w:sz w:val="20"/>
                                  <w:szCs w:val="22"/>
                                  <w:lang w:val="uk-UA"/>
                                </w:rPr>
                                <w:t>ії</w:t>
                              </w:r>
                            </w:p>
                          </w:txbxContent>
                        </wps:txbx>
                        <wps:bodyPr rot="0" vert="horz" wrap="square" lIns="70446" tIns="35222" rIns="70446" bIns="35222" anchor="t" anchorCtr="0" upright="1">
                          <a:noAutofit/>
                        </wps:bodyPr>
                      </wps:wsp>
                      <wps:wsp>
                        <wps:cNvPr id="621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820809" y="2935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085012" y="374703"/>
                            <a:ext cx="1000" cy="27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4078944" y="374703"/>
                            <a:ext cx="1000" cy="271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085012" y="909807"/>
                            <a:ext cx="0" cy="176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4078944" y="898107"/>
                            <a:ext cx="1000" cy="4520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04402" y="1350111"/>
                            <a:ext cx="0" cy="9686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204402" y="1614313"/>
                            <a:ext cx="2642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204402" y="1966516"/>
                            <a:ext cx="2642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204402" y="2318719"/>
                            <a:ext cx="2642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4081944" y="1674913"/>
                            <a:ext cx="900" cy="176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953821" y="3084825"/>
                            <a:ext cx="3495938" cy="1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4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377436" y="2027216"/>
                            <a:ext cx="1761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3377436" y="2467420"/>
                            <a:ext cx="176102" cy="1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3377436" y="2819723"/>
                            <a:ext cx="176102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3377436" y="2027216"/>
                            <a:ext cx="1000" cy="10566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5402758" y="1674913"/>
                            <a:ext cx="1000" cy="176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04402" y="2318719"/>
                            <a:ext cx="0" cy="8806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4258046" y="3083825"/>
                            <a:ext cx="1000" cy="176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2229724" y="3727630"/>
                            <a:ext cx="0" cy="1761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4783452" y="3463428"/>
                            <a:ext cx="0" cy="4403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5449759" y="2776622"/>
                            <a:ext cx="0" cy="308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5449759" y="2159217"/>
                            <a:ext cx="0" cy="2065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479"/>
                        <wps:cNvCnPr>
                          <a:cxnSpLocks noChangeShapeType="1"/>
                        </wps:cNvCnPr>
                        <wps:spPr bwMode="auto">
                          <a:xfrm flipV="1">
                            <a:off x="1953821" y="1542912"/>
                            <a:ext cx="0" cy="1541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953821" y="1542912"/>
                            <a:ext cx="102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953821" y="2056517"/>
                            <a:ext cx="102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953821" y="2571121"/>
                            <a:ext cx="102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CD91FF0" id="Полотно 820" o:spid="_x0000_s1099" editas="canvas" style="width:473.95pt;height:342.05pt;mso-position-horizontal-relative:char;mso-position-vertical-relative:line" coordsize="60191,4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+tOxQgAAIVrAAAOAAAAZHJzL2Uyb0RvYy54bWzsnV1z2zYWhu93pv+Bw/vGBAgQpCZKJ+M2&#10;7c5kdztNuve0RFmcUqRK0pbTX78vQAokKHqdblaw1SAXDmXR4Md5eHA+wdffPewK7z6rm7wqlz55&#10;FfheVq6qdV7eLv1fP777Nva9pk3LdVpUZbb0P2WN/92bb/72+rBfZLTaVsU6qz0MUjaLw37pb9t2&#10;v7i6albbbJc2r6p9VuLLTVXv0hYf69urdZ0eMPquuKJBEF0dqnq9r6tV1jT47ffdl/4bNf5mk63a&#10;f202TdZ6xdLHubXqZ61+3sifV29ep4vbOt1v81V/Gun/cBa7NC9xUD3U92mbend1fjLULl/VVVNt&#10;2lerandVbTb5KlPXgKshweRqrtPyPm3Uxaxwd44niK3/47g3t/K8y+pdXhS4G1cYfSF/J/8/QD4Z&#10;fnnYQzrNXsup+bLjf9im+0xdVrNY/fP+59rL10s/CqjvlekOlPwCuaXlbZF5LIyljOQJYM8P+59r&#10;ebbN/n21+q3xyup6i/2yt3VdHbZZusaJEbk/rmL0B/JDgz/1bg7/qNYYP71rKyWuh029kwNCEN7D&#10;0mckSALme58wTEBFoMZKF9lD663wNSdBTDn3vRV2oBH2pupg6eI4zr5u2h+zaufJjaVf4zrUcdL7&#10;900rzytdHHdR11EV+VreePWhvr25LmrvPgWr79S/fvRmvFtReoeln3DK1cjGd814iED9mxtil7d4&#10;6Ip8t/RjvVO6kDfwh3KN00wXbZoX3TZOuSj7OypvYieM9uHmQUmNavncVOtPuMd11T1kUArY2Fb1&#10;H753wAO29Jvf79I6873i7yXkJALGIjyR6kPIKYX06/E3N+Nv0nKFoZZ+63vd5nXbPcV3+zq/3eJI&#10;RN2OsnoL2W5ydbOl3Luz6s8fDFuDOZyDOZHiMNg8H8yERAwES5gjxkXA5bEHmEkcCkahEx3MA8xa&#10;Pg5mQzNDJ55oZqZmT/swQwlHQaAkNaKZxzwgwtHcLDTNoRaQo9mgGTP4Kc1qrrdEM4uAMM5C2hmc&#10;RpQoO2JEc8AjQaC7e91MnaHhh1pAjmaDZhhRpzQroJ6B5ljEnEwtjQnNzmxe+qEWkKPZoBlT+CnN&#10;oUWzeaSbKQ0DQZSD87hudjSDZi0gR7NBM6JfpzQzizRT6N5IutbSCyQinHqBoQhoCEveWRoju1kL&#10;yNFs0JzM0awme0uWxphmEiJ+ARvZCGpMcA6d4QzlrCXkcB7jTKD1TpVz9EzKmdKEhCe2BmFMwDlU&#10;2pkx4KxUE0KyX2/AOdQScjgbOCNccIqzeCacCdxAcuIIjnF2+ROVPwm1hBzOBs5zyUCmk00WkoEh&#10;5yFH+lFF6WZxHsc1ZAYrUG7Q162dtYQczgbOc+lAptNNFnBmIo4AqcKZhiJhZJpCcTifZLdDLSGH&#10;s4HzXEKQ63yTBZzH2vlpnJ2xoYyNIWXrcDZwnssIcp1wso2zCImM2RmRDTLWzsDZRTZkudbRu3E4&#10;GzjPpQQx9durPWKCJhEeoMdtZwQ7gmNkw9nOnXbWEnI4GzjP5QS5TjlZ0M6IOzNZnYokCmJ0AiUb&#10;pnKW5gWIP2ZRuFPOUM5aQI5mg+a5nCDXKSfLNLOEi66Ed8hwS+tiRLMzNdagWQvI0WzQPJcTRIm8&#10;PVMjJCRECrtTzpQnyRPK2eEscdYScjiPcZb18CdJFK4zThaUc993okyNJBBRV/Y4KGcueJxEfUrQ&#10;Gc6d4awF5Gg2aNYpwfd5iV4qrnNNAPm67HqpVg/lh0k7lerP+vhpj04p5WEfu6m6P5G1Hp/VTRXT&#10;IEadvkSZJiHvapgHkvuiIxU0fDxnUuDM/1sLlW5ck21KX9wZVVd3fQPUn2mG6qjDlKdulMUmI1nY&#10;1amrXsA6+2JFwOjEQNNF7xcJJrr81yBhguay3icS2Fbu7UVI2msV/G2dqy5ENLAt/V22Rutahi5X&#10;uSWFPdsY93ws6AxTz4JOXVhhgQUiTmAlq4nLsaCa/J6PBZ2e6ViIxpmZ8yv+sV5IgiQO1Lwz6IVe&#10;KRARoem5f5QeKWh6Qer/IpWCTmz0IOiIuXWlECcxmYIwTBAMMbOnitscC5+3bMAj7fXwiw1jAU7E&#10;4KWfXymgdvEYQyUwBlEdJg9/ohQS2RqnzJiLsBReoB2go+X9I6/jsFYe+bGYI8JCog4/iFmlLmGq&#10;yM7GyzH9L1L360BzD4IOYVoHIYmQDDzNmciCOQfC2ddVkYmpsZcY6eCfbRCozJ5N686cRrC0JgmV&#10;wRgDBB03swICC2JydBFJJBgaHkwTIDmGC5xncG6lQIful352sBsbJAlKq2lXIBIGMcO6SiYLITKT&#10;iay+loaC8hM6U+vl+4kvziSkaM81n3sLYUJvU+T7n47LMvXra6FlTzA08KiQMBbYolOjAA++7KdW&#10;QpfawMn8yUXi5r09ilYJU+Z2w4GGpBmUPTJrEObgB4wlfVGP9wW6AhSNBgYMwm480IABNoCgk4l/&#10;DMMlPfaXyAKq9E0W7IYEDRZmpwCdNJIlz1G30NdFxIIukoZJiljYDQrKskoUNCiDYNYlGCLEzic4&#10;u08gu8PG/qF4ttDhbKCgTxvFcRB1iQSnFfZnWYmXorjaBMFu6JBRHgdycVhZbx3EcBQnzqGhFdBH&#10;cDF+wkVOEZNksrAcPsTKGIIeCwsoKuImnsSQTXYkHBdSP5NamGSTheX4oYhD5Ik7tcCikE0L13sS&#10;kGcMXS65X1L/LCTALJ9MEHajh5yxRPC+tFAItcKZEV3oScDk8WQrjqsq+KKqgmjqQFiILco4Uh9R&#10;NEggPKFYA3qOBBpEfQGqMxrPYzTiIZzoBAsRRxVl/vckyjzOLRDOsLCWcmqH2OPRYuBYA6P77iKg&#10;6ILhMy9jeLY6w2jiJ8R244pPChq5hFi+AuGyik1eoJwnLkBsN2Y4lrNcApJPlbyTc/PqT71ZaD5p&#10;hCodU4XHdqOBhpw5FsBHgtiYzP/6clavX8Krl1R7Qf9eKvkyqfFn1WcyvD3rzX8AAAD//wMAUEsD&#10;BBQABgAIAAAAIQCUDz132QAAAAUBAAAPAAAAZHJzL2Rvd25yZXYueG1sTI9BS8NAEIXvQv/DMgVv&#10;dpMSahuzKSIIXo3ieZtMs2mzMyG7TaO/3tGLXh4Mb3jve8V+9r2acAwdk4F0lYBCqrnpqDXw/vZ8&#10;twUVoqXG9kxo4BMD7MvFTWHzhq/0ilMVWyUhFHJrwMU45FqH2qG3YcUDknhHHr2Nco6tbkZ7lXDf&#10;63WSbLS3HUmDswM+OazP1cVLyTk7pS5+Mb+EU+Wm44fLeG3M7XJ+fAAVcY5/z/CDL+hQCtOBL9QE&#10;1RuQIfFXxdtl9ztQBwObbZaCLgv9n778BgAA//8DAFBLAQItABQABgAIAAAAIQC2gziS/gAAAOEB&#10;AAATAAAAAAAAAAAAAAAAAAAAAABbQ29udGVudF9UeXBlc10ueG1sUEsBAi0AFAAGAAgAAAAhADj9&#10;If/WAAAAlAEAAAsAAAAAAAAAAAAAAAAALwEAAF9yZWxzLy5yZWxzUEsBAi0AFAAGAAgAAAAhAP+j&#10;607FCAAAhWsAAA4AAAAAAAAAAAAAAAAALgIAAGRycy9lMm9Eb2MueG1sUEsBAi0AFAAGAAgAAAAh&#10;AJQPPXfZAAAABQEAAA8AAAAAAAAAAAAAAAAAHwsAAGRycy9kb3ducmV2LnhtbFBLBQYAAAAABAAE&#10;APMAAAAlDAAAAAA=&#10;">
                <v:shape id="_x0000_s1100" type="#_x0000_t75" style="position:absolute;width:60191;height:43440;visibility:visible;mso-wrap-style:square">
                  <v:fill o:detectmouseclick="t"/>
                  <v:path o:connecttype="none"/>
                </v:shape>
                <v:rect id="Rectangle 438" o:spid="_x0000_s1101" style="position:absolute;left:4109;top:1027;width:51082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ZgwgAAANwAAAAPAAAAZHJzL2Rvd25yZXYueG1sRI9Bi8Iw&#10;FITvwv6H8Bb2ZlM9lFqNIu4Kgiej4PXRPNti81KarO3++40geBxm5htmtRltKx7U+8axglmSgiAu&#10;nWm4UnA576c5CB+QDbaOScEfedisPyYrLIwb+EQPHSoRIewLVFCH0BVS+rImiz5xHXH0bq63GKLs&#10;K2l6HCLctnKeppm02HBcqLGjXU3lXf9aBd122P/QKXPfh6pc6JvO9fGaK/X1OW6XIAKN4R1+tQ9G&#10;QZbO4XkmHgG5/gcAAP//AwBQSwECLQAUAAYACAAAACEA2+H2y+4AAACFAQAAEwAAAAAAAAAAAAAA&#10;AAAAAAAAW0NvbnRlbnRfVHlwZXNdLnhtbFBLAQItABQABgAIAAAAIQBa9CxbvwAAABUBAAALAAAA&#10;AAAAAAAAAAAAAB8BAABfcmVscy8ucmVsc1BLAQItABQABgAIAAAAIQASnuZgwgAAANwAAAAPAAAA&#10;AAAAAAAAAAAAAAcCAABkcnMvZG93bnJldi54bWxQSwUGAAAAAAMAAwC3AAAA9gIAAAAA&#10;">
                  <v:textbox inset="1.95683mm,.97839mm,1.95683mm,.97839mm">
                    <w:txbxContent>
                      <w:p w14:paraId="21D8E597" w14:textId="77777777" w:rsidR="00882378" w:rsidRDefault="00882378" w:rsidP="00675979">
                        <w:pPr>
                          <w:jc w:val="center"/>
                          <w:rPr>
                            <w:sz w:val="22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</w:t>
                        </w:r>
                        <w:r w:rsidRPr="00240B9B">
                          <w:rPr>
                            <w:sz w:val="28"/>
                            <w:szCs w:val="28"/>
                          </w:rPr>
                          <w:t>’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ЯТИЧЛЕННІ ГЕТЕРОЦИКИ ІЗ ДВОМА ГЕТЕРОАТОМАМИ</w:t>
                        </w:r>
                        <w:r>
                          <w:rPr>
                            <w:sz w:val="22"/>
                            <w:lang w:val="uk-UA"/>
                          </w:rPr>
                          <w:t xml:space="preserve"> :</w:t>
                        </w:r>
                      </w:p>
                      <w:p w14:paraId="18EC9E36" w14:textId="77777777" w:rsidR="00882378" w:rsidRDefault="00882378" w:rsidP="00675979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rect>
                <v:rect id="Rectangle 439" o:spid="_x0000_s1102" style="position:absolute;left:1164;top:6457;width:18374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kP7wwAAANwAAAAPAAAAZHJzL2Rvd25yZXYueG1sRI9Pi8Iw&#10;FMTvgt8hPMGbpiqUWo0i/gFhT2YXvD6aZ1tsXkoTbffbbxYW9jjMzG+Y7X6wjXhT52vHChbzBARx&#10;4UzNpYKvz8ssA+EDssHGMSn4Jg/73Xi0xdy4nm/01qEUEcI+RwVVCG0upS8qsujnriWO3sN1FkOU&#10;XSlNh32E20YukySVFmuOCxW2dKyoeOqXVdAe+suZbqk7XctirR860x/3TKnpZDhsQAQawn/4r301&#10;CtJkBb9n4hGQux8AAAD//wMAUEsBAi0AFAAGAAgAAAAhANvh9svuAAAAhQEAABMAAAAAAAAAAAAA&#10;AAAAAAAAAFtDb250ZW50X1R5cGVzXS54bWxQSwECLQAUAAYACAAAACEAWvQsW78AAAAVAQAACwAA&#10;AAAAAAAAAAAAAAAfAQAAX3JlbHMvLnJlbHNQSwECLQAUAAYACAAAACEAfdJD+8MAAADcAAAADwAA&#10;AAAAAAAAAAAAAAAHAgAAZHJzL2Rvd25yZXYueG1sUEsFBgAAAAADAAMAtwAAAPcCAAAAAA==&#10;">
                  <v:textbox inset="1.95683mm,.97839mm,1.95683mm,.97839mm">
                    <w:txbxContent>
                      <w:p w14:paraId="2CB55150" w14:textId="77777777" w:rsidR="00882378" w:rsidRDefault="00882378" w:rsidP="00675979">
                        <w:pPr>
                          <w:jc w:val="center"/>
                          <w:rPr>
                            <w:sz w:val="22"/>
                            <w:lang w:val="uk-UA"/>
                          </w:rPr>
                        </w:pPr>
                        <w:r>
                          <w:rPr>
                            <w:sz w:val="22"/>
                            <w:lang w:val="uk-UA"/>
                          </w:rPr>
                          <w:t>СПОСОБИ ОТРИМАННЯ</w:t>
                        </w:r>
                      </w:p>
                    </w:txbxContent>
                  </v:textbox>
                </v:rect>
                <v:rect id="Rectangle 440" o:spid="_x0000_s1103" style="position:absolute;left:1164;top:10860;width:15850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uPwwAAANwAAAAPAAAAZHJzL2Rvd25yZXYueG1sRI9Pi8Iw&#10;FMTvgt8hPMGbpoqUWo0i/gFhT2YXvD6aZ1tsXkoTbffbbxYW9jjMzG+Y7X6wjXhT52vHChbzBARx&#10;4UzNpYKvz8ssA+EDssHGMSn4Jg/73Xi0xdy4nm/01qEUEcI+RwVVCG0upS8qsujnriWO3sN1FkOU&#10;XSlNh32E20YukySVFmuOCxW2dKyoeOqXVdAe+suZbqk7XctirR860x/3TKnpZDhsQAQawn/4r301&#10;CtJkBb9n4hGQux8AAAD//wMAUEsBAi0AFAAGAAgAAAAhANvh9svuAAAAhQEAABMAAAAAAAAAAAAA&#10;AAAAAAAAAFtDb250ZW50X1R5cGVzXS54bWxQSwECLQAUAAYACAAAACEAWvQsW78AAAAVAQAACwAA&#10;AAAAAAAAAAAAAAAfAQAAX3JlbHMvLnJlbHNQSwECLQAUAAYACAAAACEA8jvbj8MAAADcAAAADwAA&#10;AAAAAAAAAAAAAAAHAgAAZHJzL2Rvd25yZXYueG1sUEsFBgAAAAADAAMAtwAAAPcCAAAAAA==&#10;">
                  <v:textbox inset="1.95683mm,.97839mm,1.95683mm,.97839mm">
                    <w:txbxContent>
                      <w:p w14:paraId="08C9AA9A" w14:textId="77777777" w:rsidR="00882378" w:rsidRDefault="00882378" w:rsidP="00675979">
                        <w:pPr>
                          <w:jc w:val="center"/>
                          <w:rPr>
                            <w:sz w:val="22"/>
                            <w:lang w:val="uk-UA"/>
                          </w:rPr>
                        </w:pPr>
                        <w:r>
                          <w:rPr>
                            <w:sz w:val="22"/>
                          </w:rPr>
                          <w:t>СИНТЕЗ  П</w:t>
                        </w:r>
                        <w:r>
                          <w:rPr>
                            <w:sz w:val="22"/>
                            <w:lang w:val="uk-UA"/>
                          </w:rPr>
                          <w:t>ОХІДНИХ</w:t>
                        </w:r>
                      </w:p>
                    </w:txbxContent>
                  </v:textbox>
                </v:rect>
                <v:rect id="Rectangle 441" o:spid="_x0000_s1104" style="position:absolute;left:4686;top:15262;width:1056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34UwwAAANwAAAAPAAAAZHJzL2Rvd25yZXYueG1sRI9Pi8Iw&#10;FMTvgt8hPMGbpgqWWo0i/gFhT2YXvD6aZ1tsXkoTbffbbxYW9jjMzG+Y7X6wjXhT52vHChbzBARx&#10;4UzNpYKvz8ssA+EDssHGMSn4Jg/73Xi0xdy4nm/01qEUEcI+RwVVCG0upS8qsujnriWO3sN1FkOU&#10;XSlNh32E20YukySVFmuOCxW2dKyoeOqXVdAe+suZbqk7XctirR860x/3TKnpZDhsQAQawn/4r301&#10;CtJkBb9n4hGQux8AAAD//wMAUEsBAi0AFAAGAAgAAAAhANvh9svuAAAAhQEAABMAAAAAAAAAAAAA&#10;AAAAAAAAAFtDb250ZW50X1R5cGVzXS54bWxQSwECLQAUAAYACAAAACEAWvQsW78AAAAVAQAACwAA&#10;AAAAAAAAAAAAAAAfAQAAX3JlbHMvLnJlbHNQSwECLQAUAAYACAAAACEAnXd+FMMAAADcAAAADwAA&#10;AAAAAAAAAAAAAAAHAgAAZHJzL2Rvd25yZXYueG1sUEsFBgAAAAADAAMAtwAAAPcCAAAAAA==&#10;">
                  <v:textbox inset="1.95683mm,.97839mm,1.95683mm,.97839mm">
                    <w:txbxContent>
                      <w:p w14:paraId="675350D3" w14:textId="77777777" w:rsidR="00882378" w:rsidRDefault="00882378" w:rsidP="00675979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П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разолон-5</w:t>
                        </w:r>
                      </w:p>
                    </w:txbxContent>
                  </v:textbox>
                </v:rect>
                <v:rect id="Rectangle 442" o:spid="_x0000_s1105" style="position:absolute;left:4686;top:18785;width:10567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BjwgAAANwAAAAPAAAAZHJzL2Rvd25yZXYueG1sRI9Bi8Iw&#10;FITvwv6H8Bb2ZtPdQ6nVKOIqCJ6MgtdH82yLzUtpou3++40geBxm5htmsRptKx7U+8axgu8kBUFc&#10;OtNwpeB82k1zED4gG2wdk4I/8rBafkwWWBg38JEeOlQiQtgXqKAOoSuk9GVNFn3iOuLoXV1vMUTZ&#10;V9L0OES4beVPmmbSYsNxocaONjWVN323Crr1sNvSMXO/+6qc6avO9eGSK/X1Oa7nIAKN4R1+tfdG&#10;QZZm8DwTj4Bc/gMAAP//AwBQSwECLQAUAAYACAAAACEA2+H2y+4AAACFAQAAEwAAAAAAAAAAAAAA&#10;AAAAAAAAW0NvbnRlbnRfVHlwZXNdLnhtbFBLAQItABQABgAIAAAAIQBa9CxbvwAAABUBAAALAAAA&#10;AAAAAAAAAAAAAB8BAABfcmVscy8ucmVsc1BLAQItABQABgAIAAAAIQBtpeBjwgAAANwAAAAPAAAA&#10;AAAAAAAAAAAAAAcCAABkcnMvZG93bnJldi54bWxQSwUGAAAAAAMAAwC3AAAA9gIAAAAA&#10;">
                  <v:textbox inset="1.95683mm,.97839mm,1.95683mm,.97839mm">
                    <w:txbxContent>
                      <w:p w14:paraId="69515BC2" w14:textId="77777777" w:rsidR="00882378" w:rsidRDefault="00882378" w:rsidP="00675979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Бенз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мидазол</w:t>
                        </w:r>
                      </w:p>
                    </w:txbxContent>
                  </v:textbox>
                </v:rect>
                <v:rect id="Rectangle 443" o:spid="_x0000_s1106" style="position:absolute;left:4686;top:22307;width:10567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X4wgAAANwAAAAPAAAAZHJzL2Rvd25yZXYueG1sRI9Bi8Iw&#10;FITvwv6H8IS9aaqH2q1GkVVB8GQU9vponm2xeSlNtN1/b4SFPQ4z8w2z2gy2EU/qfO1YwWyagCAu&#10;nKm5VHC9HCYZCB+QDTaOScEvedisP0YrzI3r+UxPHUoRIexzVFCF0OZS+qIii37qWuLo3VxnMUTZ&#10;ldJ02Ee4beQ8SVJpsea4UGFL3xUVd/2wCtptf9jTOXW7Y1l86ZvO9OknU+pzPGyXIAIN4T/81z4a&#10;BWmygPeZeATk+gUAAP//AwBQSwECLQAUAAYACAAAACEA2+H2y+4AAACFAQAAEwAAAAAAAAAAAAAA&#10;AAAAAAAAW0NvbnRlbnRfVHlwZXNdLnhtbFBLAQItABQABgAIAAAAIQBa9CxbvwAAABUBAAALAAAA&#10;AAAAAAAAAAAAAB8BAABfcmVscy8ucmVsc1BLAQItABQABgAIAAAAIQAC6UX4wgAAANwAAAAPAAAA&#10;AAAAAAAAAAAAAAcCAABkcnMvZG93bnJldi54bWxQSwUGAAAAAAMAAwC3AAAA9gIAAAAA&#10;">
                  <v:textbox inset="1.95683mm,.97839mm,1.95683mm,.97839mm">
                    <w:txbxContent>
                      <w:p w14:paraId="5C452EBE" w14:textId="77777777" w:rsidR="00882378" w:rsidRDefault="00882378" w:rsidP="00675979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2-ам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нот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азол</w:t>
                        </w:r>
                      </w:p>
                    </w:txbxContent>
                  </v:textbox>
                </v:rect>
                <v:rect id="Rectangle 444" o:spid="_x0000_s1107" style="position:absolute;left:20566;top:6173;width:37023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GKvwAAANwAAAAPAAAAZHJzL2Rvd25yZXYueG1sRE/LisIw&#10;FN0L/kO4gjtNdVE61SjiAwRXZgZme2mubbG5KU209e/NQnB5OO/1drCNeFLna8cKFvMEBHHhTM2l&#10;gr/f0ywD4QOywcYxKXiRh+1mPFpjblzPV3rqUIoYwj5HBVUIbS6lLyqy6OeuJY7czXUWQ4RdKU2H&#10;fQy3jVwmSSot1hwbKmxpX1Fx1w+roN31pyNdU3c4l8WPvulMX/4zpaaTYbcCEWgIX/HHfTYK0iSu&#10;jWfiEZCbNwAAAP//AwBQSwECLQAUAAYACAAAACEA2+H2y+4AAACFAQAAEwAAAAAAAAAAAAAAAAAA&#10;AAAAW0NvbnRlbnRfVHlwZXNdLnhtbFBLAQItABQABgAIAAAAIQBa9CxbvwAAABUBAAALAAAAAAAA&#10;AAAAAAAAAB8BAABfcmVscy8ucmVsc1BLAQItABQABgAIAAAAIQBzdtGKvwAAANwAAAAPAAAAAAAA&#10;AAAAAAAAAAcCAABkcnMvZG93bnJldi54bWxQSwUGAAAAAAMAAwC3AAAA8wIAAAAA&#10;">
                  <v:textbox inset="1.95683mm,.97839mm,1.95683mm,.97839mm">
                    <w:txbxContent>
                      <w:p w14:paraId="7219DE29" w14:textId="77777777" w:rsidR="00882378" w:rsidRDefault="00882378" w:rsidP="00675979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lang w:val="uk-UA"/>
                          </w:rPr>
                          <w:t>БУДОВА</w:t>
                        </w:r>
                        <w:r>
                          <w:rPr>
                            <w:sz w:val="22"/>
                          </w:rPr>
                          <w:t xml:space="preserve"> МОЛЕКУЛ ГЕТЕРОЦИКЛ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В</w:t>
                        </w:r>
                      </w:p>
                    </w:txbxContent>
                  </v:textbox>
                </v:rect>
                <v:rect id="Rectangle 445" o:spid="_x0000_s1108" style="position:absolute;left:20566;top:13374;width:37023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QRwwAAANwAAAAPAAAAZHJzL2Rvd25yZXYueG1sRI/BasMw&#10;EETvhfyD2EBujdwcjO1GCaZJINCT1UKvi7WxTa2VsRTb+fuqUOhxmJk3zP642F5MNPrOsYKXbQKC&#10;uHam40bB58flOQPhA7LB3jEpeJCH42H1tMfCuJkrmnRoRISwL1BBG8JQSOnrliz6rRuIo3dzo8UQ&#10;5dhIM+Ic4baXuyRJpcWO40KLA721VH/ru1UwlPPlTFXqTtemzvVNZ/r9K1Nqs17KVxCBlvAf/mtf&#10;jYI0yeH3TDwC8vADAAD//wMAUEsBAi0AFAAGAAgAAAAhANvh9svuAAAAhQEAABMAAAAAAAAAAAAA&#10;AAAAAAAAAFtDb250ZW50X1R5cGVzXS54bWxQSwECLQAUAAYACAAAACEAWvQsW78AAAAVAQAACwAA&#10;AAAAAAAAAAAAAAAfAQAAX3JlbHMvLnJlbHNQSwECLQAUAAYACAAAACEAHDp0EcMAAADcAAAADwAA&#10;AAAAAAAAAAAAAAAHAgAAZHJzL2Rvd25yZXYueG1sUEsFBgAAAAADAAMAtwAAAPcCAAAAAA==&#10;">
                  <v:textbox inset="1.95683mm,.97839mm,1.95683mm,.97839mm">
                    <w:txbxContent>
                      <w:p w14:paraId="1A8D0643" w14:textId="77777777" w:rsidR="00882378" w:rsidRDefault="00882378" w:rsidP="00675979">
                        <w:pPr>
                          <w:jc w:val="center"/>
                          <w:rPr>
                            <w:sz w:val="22"/>
                            <w:lang w:val="uk-UA"/>
                          </w:rPr>
                        </w:pPr>
                        <w:r>
                          <w:rPr>
                            <w:sz w:val="22"/>
                            <w:lang w:val="uk-UA"/>
                          </w:rPr>
                          <w:t>ХІМІЧНІ ВЛАСТИВОСТІ</w:t>
                        </w:r>
                      </w:p>
                    </w:txbxContent>
                  </v:textbox>
                </v:rect>
                <v:rect id="Rectangle 446" o:spid="_x0000_s1109" style="position:absolute;left:20566;top:22913;width:11447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UtRwAAAANwAAAAPAAAAZHJzL2Rvd25yZXYueG1sRE/Pa4Mw&#10;FL4P+j+EV+htRncQZ01LWVco7NSs0OvDvKrMvIhJ1f73y2Gw48f3u9ovthcTjb5zrCBLUhDEtTMd&#10;Nwqu36fXAoQPyAZ7x6TgSR72u9VLhaVxM19o0qERMYR9iQraEIZSSl+3ZNEnbiCO3N2NFkOEYyPN&#10;iHMMt718S9NcWuw4NrQ40EdL9Y9+WAXDYT590iV3x3NTv+u7LvTXrVBqs14OWxCBlvAv/nOfjYI8&#10;i/PjmXgE5O4XAAD//wMAUEsBAi0AFAAGAAgAAAAhANvh9svuAAAAhQEAABMAAAAAAAAAAAAAAAAA&#10;AAAAAFtDb250ZW50X1R5cGVzXS54bWxQSwECLQAUAAYACAAAACEAWvQsW78AAAAVAQAACwAAAAAA&#10;AAAAAAAAAAAfAQAAX3JlbHMvLnJlbHNQSwECLQAUAAYACAAAACEACNlLUcAAAADcAAAADwAAAAAA&#10;AAAAAAAAAAAHAgAAZHJzL2Rvd25yZXYueG1sUEsFBgAAAAADAAMAtwAAAPQCAAAAAA==&#10;">
                  <v:textbox inset="1.95683mm,.97839mm,1.95683mm,.97839mm">
                    <w:txbxContent>
                      <w:p w14:paraId="43E953FC" w14:textId="77777777" w:rsidR="00882378" w:rsidRDefault="00882378" w:rsidP="00675979">
                        <w:pPr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>АМФОТЕРН</w:t>
                        </w:r>
                        <w:r>
                          <w:rPr>
                            <w:sz w:val="20"/>
                            <w:szCs w:val="22"/>
                            <w:lang w:val="uk-UA"/>
                          </w:rPr>
                          <w:t>І</w:t>
                        </w:r>
                        <w:r>
                          <w:rPr>
                            <w:sz w:val="20"/>
                            <w:szCs w:val="22"/>
                          </w:rPr>
                          <w:t>СТЬ</w:t>
                        </w:r>
                      </w:p>
                    </w:txbxContent>
                  </v:textbox>
                </v:rect>
                <v:rect id="Rectangle 447" o:spid="_x0000_s1110" style="position:absolute;left:20566;top:18511;width:11447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7KwgAAANwAAAAPAAAAZHJzL2Rvd25yZXYueG1sRI9Bi8Iw&#10;FITvC/6H8ARva1oPpVuNIrqC4Mms4PXRPNti81KarK3/3ggLexxm5htmtRltKx7U+8axgnSegCAu&#10;nWm4UnD5OXzmIHxANtg6JgVP8rBZTz5WWBg38JkeOlQiQtgXqKAOoSuk9GVNFv3cdcTRu7neYoiy&#10;r6TpcYhw28pFkmTSYsNxocaOdjWVd/1rFXTb4fBN58ztj1X5pW8616drrtRsOm6XIAKN4T/81z4a&#10;BVmawvtMPAJy/QIAAP//AwBQSwECLQAUAAYACAAAACEA2+H2y+4AAACFAQAAEwAAAAAAAAAAAAAA&#10;AAAAAAAAW0NvbnRlbnRfVHlwZXNdLnhtbFBLAQItABQABgAIAAAAIQBa9CxbvwAAABUBAAALAAAA&#10;AAAAAAAAAAAAAB8BAABfcmVscy8ucmVsc1BLAQItABQABgAIAAAAIQBnle7KwgAAANwAAAAPAAAA&#10;AAAAAAAAAAAAAAcCAABkcnMvZG93bnJldi54bWxQSwUGAAAAAAMAAwC3AAAA9gIAAAAA&#10;">
                  <v:textbox inset="1.95683mm,.97839mm,1.95683mm,.97839mm">
                    <w:txbxContent>
                      <w:p w14:paraId="00688599" w14:textId="77777777" w:rsidR="00882378" w:rsidRDefault="00882378" w:rsidP="00675979">
                        <w:pPr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>ТАУТОМЕР</w:t>
                        </w:r>
                        <w:r>
                          <w:rPr>
                            <w:sz w:val="20"/>
                            <w:szCs w:val="22"/>
                            <w:lang w:val="uk-UA"/>
                          </w:rPr>
                          <w:t>І</w:t>
                        </w:r>
                        <w:r>
                          <w:rPr>
                            <w:sz w:val="20"/>
                            <w:szCs w:val="22"/>
                          </w:rPr>
                          <w:t>Я</w:t>
                        </w:r>
                      </w:p>
                    </w:txbxContent>
                  </v:textbox>
                </v:rect>
                <v:rect id="Rectangle 448" o:spid="_x0000_s1111" style="position:absolute;left:35535;top:18511;width:10567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C9wgAAANwAAAAPAAAAZHJzL2Rvd25yZXYueG1sRI9Pi8Iw&#10;FMTvC36H8ARva6qH0q1GEf+A4Mms4PXRPNti81KaaOu3N8LCHoeZ+Q2zXA+2EU/qfO1YwWyagCAu&#10;nKm5VHD5PXxnIHxANtg4JgUv8rBejb6WmBvX85meOpQiQtjnqKAKoc2l9EVFFv3UtcTRu7nOYoiy&#10;K6XpsI9w28h5kqTSYs1xocKWthUVd/2wCtpNf9jTOXW7Y1n86JvO9OmaKTUZD5sFiEBD+A//tY9G&#10;QTqbw+dMPAJy9QYAAP//AwBQSwECLQAUAAYACAAAACEA2+H2y+4AAACFAQAAEwAAAAAAAAAAAAAA&#10;AAAAAAAAW0NvbnRlbnRfVHlwZXNdLnhtbFBLAQItABQABgAIAAAAIQBa9CxbvwAAABUBAAALAAAA&#10;AAAAAAAAAAAAAB8BAABfcmVscy8ucmVsc1BLAQItABQABgAIAAAAIQCXR3C9wgAAANwAAAAPAAAA&#10;AAAAAAAAAAAAAAcCAABkcnMvZG93bnJldi54bWxQSwUGAAAAAAMAAwC3AAAA9gIAAAAA&#10;">
                  <v:textbox inset="1.95683mm,.97839mm,1.95683mm,.97839mm">
                    <w:txbxContent>
                      <w:p w14:paraId="79A649EB" w14:textId="77777777" w:rsidR="00882378" w:rsidRDefault="00882378" w:rsidP="00675979">
                        <w:pPr>
                          <w:jc w:val="center"/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>РЕАКЦ</w:t>
                        </w:r>
                        <w:r>
                          <w:rPr>
                            <w:sz w:val="20"/>
                            <w:szCs w:val="22"/>
                            <w:lang w:val="uk-UA"/>
                          </w:rPr>
                          <w:t>іІЇ</w:t>
                        </w:r>
                        <w:r>
                          <w:rPr>
                            <w:sz w:val="20"/>
                            <w:szCs w:val="22"/>
                          </w:rPr>
                          <w:t xml:space="preserve"> ЗАМ</w:t>
                        </w:r>
                        <w:r>
                          <w:rPr>
                            <w:sz w:val="20"/>
                            <w:szCs w:val="22"/>
                            <w:lang w:val="uk-UA"/>
                          </w:rPr>
                          <w:t>І</w:t>
                        </w:r>
                        <w:r>
                          <w:rPr>
                            <w:sz w:val="20"/>
                            <w:szCs w:val="22"/>
                          </w:rPr>
                          <w:t>ЩЕН</w:t>
                        </w:r>
                        <w:r>
                          <w:rPr>
                            <w:sz w:val="20"/>
                            <w:szCs w:val="22"/>
                            <w:lang w:val="uk-UA"/>
                          </w:rPr>
                          <w:t>Н</w:t>
                        </w:r>
                        <w:r>
                          <w:rPr>
                            <w:sz w:val="20"/>
                            <w:szCs w:val="22"/>
                          </w:rPr>
                          <w:t>Я</w:t>
                        </w:r>
                      </w:p>
                    </w:txbxContent>
                  </v:textbox>
                </v:rect>
                <v:rect id="Rectangle 449" o:spid="_x0000_s1112" style="position:absolute;left:47863;top:23794;width:10567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9UmwwAAANwAAAAPAAAAZHJzL2Rvd25yZXYueG1sRI9Pi8Iw&#10;FMTvC36H8ARva6pC6XaNIv4BwZNxYa+P5tkWm5fSRFu/vREW9jjMzG+Y5XqwjXhQ52vHCmbTBARx&#10;4UzNpYKfy+EzA+EDssHGMSl4kof1avSxxNy4ns/00KEUEcI+RwVVCG0upS8qsuinriWO3tV1FkOU&#10;XSlNh32E20bOkySVFmuOCxW2tK2ouOm7VdBu+sOezqnbHcviS191pk+/mVKT8bD5BhFoCP/hv/bR&#10;KEhnC3ifiUdArl4AAAD//wMAUEsBAi0AFAAGAAgAAAAhANvh9svuAAAAhQEAABMAAAAAAAAAAAAA&#10;AAAAAAAAAFtDb250ZW50X1R5cGVzXS54bWxQSwECLQAUAAYACAAAACEAWvQsW78AAAAVAQAACwAA&#10;AAAAAAAAAAAAAAAfAQAAX3JlbHMvLnJlbHNQSwECLQAUAAYACAAAACEA+AvVJsMAAADcAAAADwAA&#10;AAAAAAAAAAAAAAAHAgAAZHJzL2Rvd25yZXYueG1sUEsFBgAAAAADAAMAtwAAAPcCAAAAAA==&#10;">
                  <v:textbox inset="1.95683mm,.97839mm,1.95683mm,.97839mm">
                    <w:txbxContent>
                      <w:p w14:paraId="62B5402E" w14:textId="77777777" w:rsidR="00882378" w:rsidRDefault="00882378" w:rsidP="00675979">
                        <w:pPr>
                          <w:rPr>
                            <w:sz w:val="22"/>
                            <w:lang w:val="uk-UA"/>
                          </w:rPr>
                        </w:pPr>
                        <w:r>
                          <w:rPr>
                            <w:sz w:val="22"/>
                          </w:rPr>
                          <w:t>ОКИС</w:t>
                        </w:r>
                        <w:r>
                          <w:rPr>
                            <w:sz w:val="22"/>
                            <w:lang w:val="uk-UA"/>
                          </w:rPr>
                          <w:t>Н</w:t>
                        </w:r>
                        <w:r>
                          <w:rPr>
                            <w:sz w:val="22"/>
                          </w:rPr>
                          <w:t>ЕН</w:t>
                        </w:r>
                        <w:r>
                          <w:rPr>
                            <w:sz w:val="22"/>
                            <w:lang w:val="uk-UA"/>
                          </w:rPr>
                          <w:t>НЯ</w:t>
                        </w:r>
                      </w:p>
                    </w:txbxContent>
                  </v:textbox>
                </v:rect>
                <v:rect id="Rectangle 450" o:spid="_x0000_s1113" style="position:absolute;left:35535;top:23794;width:10567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k1SwwAAANwAAAAPAAAAZHJzL2Rvd25yZXYueG1sRI9Pi8Iw&#10;FMTvC36H8ARva6pI6XaNIv4BwZNxYa+P5tkWm5fSRFu/vREW9jjMzG+Y5XqwjXhQ52vHCmbTBARx&#10;4UzNpYKfy+EzA+EDssHGMSl4kof1avSxxNy4ns/00KEUEcI+RwVVCG0upS8qsuinriWO3tV1FkOU&#10;XSlNh32E20bOkySVFmuOCxW2tK2ouOm7VdBu+sOezqnbHcviS191pk+/mVKT8bD5BhFoCP/hv/bR&#10;KEhnC3ifiUdArl4AAAD//wMAUEsBAi0AFAAGAAgAAAAhANvh9svuAAAAhQEAABMAAAAAAAAAAAAA&#10;AAAAAAAAAFtDb250ZW50X1R5cGVzXS54bWxQSwECLQAUAAYACAAAACEAWvQsW78AAAAVAQAACwAA&#10;AAAAAAAAAAAAAAAfAQAAX3JlbHMvLnJlbHNQSwECLQAUAAYACAAAACEAd+JNUsMAAADcAAAADwAA&#10;AAAAAAAAAAAAAAAHAgAAZHJzL2Rvd25yZXYueG1sUEsFBgAAAAADAAMAtwAAAPcCAAAAAA==&#10;">
                  <v:textbox inset="1.95683mm,.97839mm,1.95683mm,.97839mm">
                    <w:txbxContent>
                      <w:p w14:paraId="7102AE07" w14:textId="77777777" w:rsidR="00882378" w:rsidRDefault="00882378" w:rsidP="00675979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Электроф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льне</w:t>
                        </w:r>
                      </w:p>
                    </w:txbxContent>
                  </v:textbox>
                </v:rect>
                <v:rect id="Rectangle 451" o:spid="_x0000_s1114" style="position:absolute;left:35535;top:27316;width:1056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jJwwAAANwAAAAPAAAAZHJzL2Rvd25yZXYueG1sRI9Pi8Iw&#10;FMTvC36H8ARva6pg6XaNIv4BwZNxYa+P5tkWm5fSRFu/vREW9jjMzG+Y5XqwjXhQ52vHCmbTBARx&#10;4UzNpYKfy+EzA+EDssHGMSl4kof1avSxxNy4ns/00KEUEcI+RwVVCG0upS8qsuinriWO3tV1FkOU&#10;XSlNh32E20bOkySVFmuOCxW2tK2ouOm7VdBu+sOezqnbHcviS191pk+/mVKT8bD5BhFoCP/hv/bR&#10;KEhnC3ifiUdArl4AAAD//wMAUEsBAi0AFAAGAAgAAAAhANvh9svuAAAAhQEAABMAAAAAAAAAAAAA&#10;AAAAAAAAAFtDb250ZW50X1R5cGVzXS54bWxQSwECLQAUAAYACAAAACEAWvQsW78AAAAVAQAACwAA&#10;AAAAAAAAAAAAAAAfAQAAX3JlbHMvLnJlbHNQSwECLQAUAAYACAAAACEAGK7oycMAAADcAAAADwAA&#10;AAAAAAAAAAAAAAAHAgAAZHJzL2Rvd25yZXYueG1sUEsFBgAAAAADAAMAtwAAAPcCAAAAAA==&#10;">
                  <v:textbox inset="1.95683mm,.97839mm,1.95683mm,.97839mm">
                    <w:txbxContent>
                      <w:p w14:paraId="0C68AD77" w14:textId="77777777" w:rsidR="00882378" w:rsidRDefault="00882378" w:rsidP="00675979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Нуклеоф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льне</w:t>
                        </w:r>
                      </w:p>
                    </w:txbxContent>
                  </v:textbox>
                </v:rect>
                <v:rect id="Rectangle 452" o:spid="_x0000_s1115" style="position:absolute;left:47296;top:18511;width:11310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a+wwAAANwAAAAPAAAAZHJzL2Rvd25yZXYueG1sRI/BasMw&#10;EETvhfyD2EBujewejOtECSapIdBT1EKvi7WxTayVsVTb/fuoUOhxmJk3zP642F5MNPrOsYJ0m4Ag&#10;rp3puFHw+VE95yB8QDbYOyYFP+TheFg97bEwbuYrTTo0IkLYF6igDWEopPR1Sxb91g3E0bu50WKI&#10;cmykGXGOcNvLlyTJpMWO40KLA51aqu/62yoYyrl6o2vmzpemftU3nev3r1ypzXopdyACLeE//Ne+&#10;GAVZmsHvmXgE5OEBAAD//wMAUEsBAi0AFAAGAAgAAAAhANvh9svuAAAAhQEAABMAAAAAAAAAAAAA&#10;AAAAAAAAAFtDb250ZW50X1R5cGVzXS54bWxQSwECLQAUAAYACAAAACEAWvQsW78AAAAVAQAACwAA&#10;AAAAAAAAAAAAAAAfAQAAX3JlbHMvLnJlbHNQSwECLQAUAAYACAAAACEA6Hx2vsMAAADcAAAADwAA&#10;AAAAAAAAAAAAAAAHAgAAZHJzL2Rvd25yZXYueG1sUEsFBgAAAAADAAMAtwAAAPcCAAAAAA==&#10;">
                  <v:textbox inset="1.95683mm,.97839mm,1.95683mm,.97839mm">
                    <w:txbxContent>
                      <w:p w14:paraId="16F08793" w14:textId="77777777" w:rsidR="00882378" w:rsidRDefault="00882378" w:rsidP="00675979">
                        <w:pPr>
                          <w:rPr>
                            <w:sz w:val="20"/>
                            <w:szCs w:val="22"/>
                            <w:lang w:val="uk-UA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>В</w:t>
                        </w:r>
                        <w:r>
                          <w:rPr>
                            <w:sz w:val="20"/>
                            <w:szCs w:val="22"/>
                            <w:lang w:val="uk-UA"/>
                          </w:rPr>
                          <w:t>ІДНОВЛЕННЯ</w:t>
                        </w:r>
                      </w:p>
                    </w:txbxContent>
                  </v:textbox>
                </v:rect>
                <v:rect id="Rectangle 453" o:spid="_x0000_s1116" style="position:absolute;left:2054;top:31875;width:26417;height:2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MlwgAAANwAAAAPAAAAZHJzL2Rvd25yZXYueG1sRI9Bi8Iw&#10;FITvC/6H8IS9ral7qLUaRdwVBE9GweujebbF5qU0Wdv990YQPA4z8w2zXA+2EXfqfO1YwXSSgCAu&#10;nKm5VHA+7b4yED4gG2wck4J/8rBejT6WmBvX85HuOpQiQtjnqKAKoc2l9EVFFv3EtcTRu7rOYoiy&#10;K6XpsI9w28jvJEmlxZrjQoUtbSsqbvrPKmg3/e6Xjqn72ZfFXF91pg+XTKnP8bBZgAg0hHf41d4b&#10;Bel0Bs8z8QjI1QMAAP//AwBQSwECLQAUAAYACAAAACEA2+H2y+4AAACFAQAAEwAAAAAAAAAAAAAA&#10;AAAAAAAAW0NvbnRlbnRfVHlwZXNdLnhtbFBLAQItABQABgAIAAAAIQBa9CxbvwAAABUBAAALAAAA&#10;AAAAAAAAAAAAAB8BAABfcmVscy8ucmVsc1BLAQItABQABgAIAAAAIQCHMNMlwgAAANwAAAAPAAAA&#10;AAAAAAAAAAAAAAcCAABkcnMvZG93bnJldi54bWxQSwUGAAAAAAMAAwC3AAAA9gIAAAAA&#10;">
                  <v:textbox inset="1.95683mm,.97839mm,1.95683mm,.97839mm">
                    <w:txbxContent>
                      <w:p w14:paraId="6F9F26E1" w14:textId="77777777" w:rsidR="00882378" w:rsidRDefault="00882378" w:rsidP="00675979">
                        <w:pPr>
                          <w:jc w:val="center"/>
                          <w:rPr>
                            <w:sz w:val="22"/>
                            <w:lang w:val="uk-UA"/>
                          </w:rPr>
                        </w:pPr>
                        <w:r>
                          <w:rPr>
                            <w:sz w:val="22"/>
                          </w:rPr>
                          <w:t xml:space="preserve">СИНТЕЗ </w:t>
                        </w:r>
                        <w:r>
                          <w:rPr>
                            <w:sz w:val="22"/>
                            <w:lang w:val="uk-UA"/>
                          </w:rPr>
                          <w:t>БАР</w:t>
                        </w:r>
                      </w:p>
                    </w:txbxContent>
                  </v:textbox>
                </v:rect>
                <v:rect id="Rectangle 454" o:spid="_x0000_s1117" style="position:absolute;left:2054;top:34957;width:2642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0dXwAAAANwAAAAPAAAAZHJzL2Rvd25yZXYueG1sRE/Pa4Mw&#10;FL4P+j+EV+htRncQZ01LWVco7NSs0OvDvKrMvIhJ1f73y2Gw48f3u9ovthcTjb5zrCBLUhDEtTMd&#10;Nwqu36fXAoQPyAZ7x6TgSR72u9VLhaVxM19o0qERMYR9iQraEIZSSl+3ZNEnbiCO3N2NFkOEYyPN&#10;iHMMt718S9NcWuw4NrQ40EdL9Y9+WAXDYT590iV3x3NTv+u7LvTXrVBqs14OWxCBlvAv/nOfjYI8&#10;i2vjmXgE5O4XAAD//wMAUEsBAi0AFAAGAAgAAAAhANvh9svuAAAAhQEAABMAAAAAAAAAAAAAAAAA&#10;AAAAAFtDb250ZW50X1R5cGVzXS54bWxQSwECLQAUAAYACAAAACEAWvQsW78AAAAVAQAACwAAAAAA&#10;AAAAAAAAAAAfAQAAX3JlbHMvLnJlbHNQSwECLQAUAAYACAAAACEA9q9HV8AAAADcAAAADwAAAAAA&#10;AAAAAAAAAAAHAgAAZHJzL2Rvd25yZXYueG1sUEsFBgAAAAADAAMAtwAAAPQCAAAAAA==&#10;">
                  <v:textbox inset="1.95683mm,.97839mm,1.95683mm,.97839mm">
                    <w:txbxContent>
                      <w:p w14:paraId="66002F9C" w14:textId="77777777" w:rsidR="00882378" w:rsidRDefault="00882378" w:rsidP="00675979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Антип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рин, амидоп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рин, анальг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н.</w:t>
                        </w:r>
                      </w:p>
                    </w:txbxContent>
                  </v:textbox>
                </v:rect>
                <v:rect id="Rectangle 455" o:spid="_x0000_s1118" style="position:absolute;left:31132;top:32599;width:2641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+LMwgAAANwAAAAPAAAAZHJzL2Rvd25yZXYueG1sRI9Pi8Iw&#10;FMTvC36H8ARva6qHUqtRxD8geDIreH00z7bYvJQm2vrtzcLCHoeZ+Q2z2gy2ES/qfO1YwWyagCAu&#10;nKm5VHD9OX5nIHxANtg4JgVv8rBZj75WmBvX84VeOpQiQtjnqKAKoc2l9EVFFv3UtcTRu7vOYoiy&#10;K6XpsI9w28h5kqTSYs1xocKWdhUVD/20CtptfzzQJXX7U1ks9F1n+nzLlJqMh+0SRKAh/If/2iej&#10;IJ0t4PdMPAJy/QEAAP//AwBQSwECLQAUAAYACAAAACEA2+H2y+4AAACFAQAAEwAAAAAAAAAAAAAA&#10;AAAAAAAAW0NvbnRlbnRfVHlwZXNdLnhtbFBLAQItABQABgAIAAAAIQBa9CxbvwAAABUBAAALAAAA&#10;AAAAAAAAAAAAAB8BAABfcmVscy8ucmVsc1BLAQItABQABgAIAAAAIQCZ4+LMwgAAANwAAAAPAAAA&#10;AAAAAAAAAAAAAAcCAABkcnMvZG93bnJldi54bWxQSwUGAAAAAAMAAwC3AAAA9gIAAAAA&#10;">
                  <v:textbox inset="1.95683mm,.97839mm,1.95683mm,.97839mm">
                    <w:txbxContent>
                      <w:p w14:paraId="262CD92E" w14:textId="77777777" w:rsidR="00882378" w:rsidRDefault="00882378" w:rsidP="00675979">
                        <w:pPr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ДЕНТИФ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КАЦ</w:t>
                        </w:r>
                        <w:r>
                          <w:rPr>
                            <w:sz w:val="22"/>
                            <w:lang w:val="uk-UA"/>
                          </w:rPr>
                          <w:t>І</w:t>
                        </w:r>
                        <w:r>
                          <w:rPr>
                            <w:sz w:val="22"/>
                          </w:rPr>
                          <w:t>Я</w:t>
                        </w:r>
                      </w:p>
                    </w:txbxContent>
                  </v:textbox>
                </v:rect>
                <v:rect id="Rectangle 456" o:spid="_x0000_s1119" style="position:absolute;left:1027;top:39076;width:57589;height:3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HswAAAANwAAAAPAAAAZHJzL2Rvd25yZXYueG1sRE/Pa4Mw&#10;FL4P+j+EV+htxvYgzpqWsk4QdmpW6PVhXlVmXsRk1f73y2Gw48f3uzwudhAPmnzvWME2SUEQN870&#10;3Cq4flWvOQgfkA0OjknBkzwcD6uXEgvjZr7QQ4dWxBD2BSroQhgLKX3TkUWfuJE4cnc3WQwRTq00&#10;E84x3A5yl6aZtNhzbOhwpPeOmm/9YxWMp7n6oEvmznXbvOm7zvXnLVdqs15OexCBlvAv/nPXRkG2&#10;i/PjmXgE5OEXAAD//wMAUEsBAi0AFAAGAAgAAAAhANvh9svuAAAAhQEAABMAAAAAAAAAAAAAAAAA&#10;AAAAAFtDb250ZW50X1R5cGVzXS54bWxQSwECLQAUAAYACAAAACEAWvQsW78AAAAVAQAACwAAAAAA&#10;AAAAAAAAAAAfAQAAX3JlbHMvLnJlbHNQSwECLQAUAAYACAAAACEAxrWB7MAAAADcAAAADwAAAAAA&#10;AAAAAAAAAAAHAgAAZHJzL2Rvd25yZXYueG1sUEsFBgAAAAADAAMAtwAAAPQCAAAAAA==&#10;">
                  <v:textbox inset="1.95683mm,.97839mm,1.95683mm,.97839mm">
                    <w:txbxContent>
                      <w:p w14:paraId="5960D740" w14:textId="77777777" w:rsidR="00882378" w:rsidRDefault="00882378" w:rsidP="00675979">
                        <w:pPr>
                          <w:jc w:val="center"/>
                          <w:rPr>
                            <w:caps/>
                            <w:sz w:val="20"/>
                            <w:szCs w:val="22"/>
                          </w:rPr>
                        </w:pPr>
                        <w:r>
                          <w:rPr>
                            <w:caps/>
                            <w:sz w:val="20"/>
                            <w:szCs w:val="22"/>
                            <w:lang w:val="uk-UA"/>
                          </w:rPr>
                          <w:t>ВИКОРИСТАННЯ</w:t>
                        </w:r>
                        <w:r>
                          <w:rPr>
                            <w:caps/>
                            <w:sz w:val="20"/>
                            <w:szCs w:val="22"/>
                          </w:rPr>
                          <w:t xml:space="preserve"> Х</w:t>
                        </w:r>
                        <w:r>
                          <w:rPr>
                            <w:caps/>
                            <w:sz w:val="20"/>
                            <w:szCs w:val="22"/>
                            <w:lang w:val="uk-UA"/>
                          </w:rPr>
                          <w:t>І</w:t>
                        </w:r>
                        <w:r>
                          <w:rPr>
                            <w:caps/>
                            <w:sz w:val="20"/>
                            <w:szCs w:val="22"/>
                          </w:rPr>
                          <w:t>М</w:t>
                        </w:r>
                        <w:r>
                          <w:rPr>
                            <w:caps/>
                            <w:sz w:val="20"/>
                            <w:szCs w:val="22"/>
                            <w:lang w:val="uk-UA"/>
                          </w:rPr>
                          <w:t>І</w:t>
                        </w:r>
                        <w:r>
                          <w:rPr>
                            <w:caps/>
                            <w:sz w:val="20"/>
                            <w:szCs w:val="22"/>
                          </w:rPr>
                          <w:t>Ч</w:t>
                        </w:r>
                        <w:r>
                          <w:rPr>
                            <w:caps/>
                            <w:sz w:val="20"/>
                            <w:szCs w:val="22"/>
                            <w:lang w:val="uk-UA"/>
                          </w:rPr>
                          <w:t>НИХВЛАСТИВОСТЕЙ</w:t>
                        </w:r>
                        <w:r>
                          <w:rPr>
                            <w:caps/>
                            <w:sz w:val="20"/>
                            <w:szCs w:val="22"/>
                          </w:rPr>
                          <w:t xml:space="preserve"> ДЛЯ </w:t>
                        </w:r>
                        <w:r>
                          <w:rPr>
                            <w:caps/>
                            <w:sz w:val="20"/>
                            <w:szCs w:val="22"/>
                            <w:lang w:val="uk-UA"/>
                          </w:rPr>
                          <w:t>І</w:t>
                        </w:r>
                        <w:r>
                          <w:rPr>
                            <w:caps/>
                            <w:sz w:val="20"/>
                            <w:szCs w:val="22"/>
                          </w:rPr>
                          <w:t>ДЕНТИФ</w:t>
                        </w:r>
                        <w:r>
                          <w:rPr>
                            <w:caps/>
                            <w:sz w:val="20"/>
                            <w:szCs w:val="22"/>
                            <w:lang w:val="uk-UA"/>
                          </w:rPr>
                          <w:t>І</w:t>
                        </w:r>
                        <w:r>
                          <w:rPr>
                            <w:caps/>
                            <w:sz w:val="20"/>
                            <w:szCs w:val="22"/>
                          </w:rPr>
                          <w:t>КАЦ</w:t>
                        </w:r>
                        <w:r>
                          <w:rPr>
                            <w:caps/>
                            <w:sz w:val="20"/>
                            <w:szCs w:val="22"/>
                            <w:lang w:val="uk-UA"/>
                          </w:rPr>
                          <w:t>ії</w:t>
                        </w:r>
                      </w:p>
                    </w:txbxContent>
                  </v:textbox>
                </v:rect>
                <v:line id="Line 457" o:spid="_x0000_s1120" style="position:absolute;visibility:visible;mso-wrap-style:square" from="8208,2935" to="8208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RA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kE6HsH/mXgE5OwGAAD//wMAUEsBAi0AFAAGAAgAAAAhANvh9svuAAAAhQEAABMAAAAAAAAA&#10;AAAAAAAAAAAAAFtDb250ZW50X1R5cGVzXS54bWxQSwECLQAUAAYACAAAACEAWvQsW78AAAAVAQAA&#10;CwAAAAAAAAAAAAAAAAAfAQAAX3JlbHMvLnJlbHNQSwECLQAUAAYACAAAACEAcqo0QMYAAADcAAAA&#10;DwAAAAAAAAAAAAAAAAAHAgAAZHJzL2Rvd25yZXYueG1sUEsFBgAAAAADAAMAtwAAAPoCAAAAAA==&#10;"/>
                <v:line id="Line 458" o:spid="_x0000_s1121" style="position:absolute;visibility:visible;mso-wrap-style:square" from="10850,3747" to="10860,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qjxQAAANwAAAAPAAAAZHJzL2Rvd25yZXYueG1sRI9PawIx&#10;FMTvhX6H8AreatY9aF2NUroUPGjBP3h+bp6bpZuXZRPX9Ns3QqHHYWZ+wyzX0bZioN43jhVMxhkI&#10;4srphmsFp+Pn6xsIH5A1to5JwQ95WK+en5ZYaHfnPQ2HUIsEYV+gAhNCV0jpK0MW/dh1xMm7ut5i&#10;SLKvpe7xnuC2lXmWTaXFhtOCwY4+DFXfh5tVMDPlXs5kuT1+lUMzmcddPF/mSo1e4vsCRKAY/sN/&#10;7Y1WMM1zeJxJR0CufgEAAP//AwBQSwECLQAUAAYACAAAACEA2+H2y+4AAACFAQAAEwAAAAAAAAAA&#10;AAAAAAAAAAAAW0NvbnRlbnRfVHlwZXNdLnhtbFBLAQItABQABgAIAAAAIQBa9CxbvwAAABUBAAAL&#10;AAAAAAAAAAAAAAAAAB8BAABfcmVscy8ucmVsc1BLAQItABQABgAIAAAAIQCeQHqjxQAAANwAAAAP&#10;AAAAAAAAAAAAAAAAAAcCAABkcnMvZG93bnJldi54bWxQSwUGAAAAAAMAAwC3AAAA+QIAAAAA&#10;">
                  <v:stroke endarrow="block"/>
                </v:line>
                <v:line id="Line 459" o:spid="_x0000_s1122" style="position:absolute;visibility:visible;mso-wrap-style:square" from="40789,3747" to="40799,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84xQAAANwAAAAPAAAAZHJzL2Rvd25yZXYueG1sRI9La8Mw&#10;EITvhfwHsYHcGjkJ5OFECaWmkENbyIOcN9bWMrVWxlId5d9XhUKOw8x8w2x20Taip87XjhVMxhkI&#10;4tLpmisF59Pb8xKED8gaG8ek4E4edtvB0wZz7W58oP4YKpEg7HNUYEJocyl9aciiH7uWOHlfrrMY&#10;kuwqqTu8Jbht5DTL5tJizWnBYEuvhsrv449VsDDFQS5k8X76LPp6soof8XJdKTUaxpc1iEAxPML/&#10;7b1WMJ/O4O9MOgJy+wsAAP//AwBQSwECLQAUAAYACAAAACEA2+H2y+4AAACFAQAAEwAAAAAAAAAA&#10;AAAAAAAAAAAAW0NvbnRlbnRfVHlwZXNdLnhtbFBLAQItABQABgAIAAAAIQBa9CxbvwAAABUBAAAL&#10;AAAAAAAAAAAAAAAAAB8BAABfcmVscy8ucmVsc1BLAQItABQABgAIAAAAIQDxDN84xQAAANwAAAAP&#10;AAAAAAAAAAAAAAAAAAcCAABkcnMvZG93bnJldi54bWxQSwUGAAAAAAMAAwC3AAAA+QIAAAAA&#10;">
                  <v:stroke endarrow="block"/>
                </v:line>
                <v:line id="Line 460" o:spid="_x0000_s1123" style="position:absolute;visibility:visible;mso-wrap-style:square" from="10850,9098" to="10850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UdMxQAAANwAAAAPAAAAZHJzL2Rvd25yZXYueG1sRI9La8Mw&#10;EITvhfwHsYHcGjkh5OFECaWmkENbyIOcN9bWMrVWxlId5d9XhUKOw8x8w2x20Taip87XjhVMxhkI&#10;4tLpmisF59Pb8xKED8gaG8ek4E4edtvB0wZz7W58oP4YKpEg7HNUYEJocyl9aciiH7uWOHlfrrMY&#10;kuwqqTu8Jbht5DTL5tJizWnBYEuvhsrv449VsDDFQS5k8X76LPp6soof8XJdKTUaxpc1iEAxPML/&#10;7b1WMJ/O4O9MOgJy+wsAAP//AwBQSwECLQAUAAYACAAAACEA2+H2y+4AAACFAQAAEwAAAAAAAAAA&#10;AAAAAAAAAAAAW0NvbnRlbnRfVHlwZXNdLnhtbFBLAQItABQABgAIAAAAIQBa9CxbvwAAABUBAAAL&#10;AAAAAAAAAAAAAAAAAB8BAABfcmVscy8ucmVsc1BLAQItABQABgAIAAAAIQB+5UdMxQAAANwAAAAP&#10;AAAAAAAAAAAAAAAAAAcCAABkcnMvZG93bnJldi54bWxQSwUGAAAAAAMAAwC3AAAA+QIAAAAA&#10;">
                  <v:stroke endarrow="block"/>
                </v:line>
                <v:line id="Line 461" o:spid="_x0000_s1124" style="position:absolute;visibility:visible;mso-wrap-style:square" from="40789,8981" to="40799,13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LXxQAAANwAAAAPAAAAZHJzL2Rvd25yZXYueG1sRI9La8Mw&#10;EITvhfwHsYHcGjmBvJwoodQUcmgLeZDzxtpaptbKWKqj/PuqUMhxmJlvmM0u2kb01PnasYLJOANB&#10;XDpdc6XgfHp7XoLwAVlj45gU3MnDbjt42mCu3Y0P1B9DJRKEfY4KTAhtLqUvDVn0Y9cSJ+/LdRZD&#10;kl0ldYe3BLeNnGbZXFqsOS0YbOnVUPl9/LEKFqY4yIUs3k+fRV9PVvEjXq4rpUbD+LIGESiGR/i/&#10;vdcK5tMZ/J1JR0BufwEAAP//AwBQSwECLQAUAAYACAAAACEA2+H2y+4AAACFAQAAEwAAAAAAAAAA&#10;AAAAAAAAAAAAW0NvbnRlbnRfVHlwZXNdLnhtbFBLAQItABQABgAIAAAAIQBa9CxbvwAAABUBAAAL&#10;AAAAAAAAAAAAAAAAAB8BAABfcmVscy8ucmVsc1BLAQItABQABgAIAAAAIQARqeLXxQAAANwAAAAP&#10;AAAAAAAAAAAAAAAAAAcCAABkcnMvZG93bnJldi54bWxQSwUGAAAAAAMAAwC3AAAA+QIAAAAA&#10;">
                  <v:stroke endarrow="block"/>
                </v:line>
                <v:line id="Line 462" o:spid="_x0000_s1125" style="position:absolute;visibility:visible;mso-wrap-style:square" from="2044,13501" to="2044,2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6w0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Aa1UPB7Jh0Buf4BAAD//wMAUEsBAi0AFAAGAAgAAAAhANvh9svuAAAAhQEAABMAAAAAAAAA&#10;AAAAAAAAAAAAAFtDb250ZW50X1R5cGVzXS54bWxQSwECLQAUAAYACAAAACEAWvQsW78AAAAVAQAA&#10;CwAAAAAAAAAAAAAAAAAfAQAAX3JlbHMvLnJlbHNQSwECLQAUAAYACAAAACEA/UOsNMYAAADcAAAA&#10;DwAAAAAAAAAAAAAAAAAHAgAAZHJzL2Rvd25yZXYueG1sUEsFBgAAAAADAAMAtwAAAPoCAAAAAA==&#10;"/>
                <v:line id="Line 463" o:spid="_x0000_s1126" style="position:absolute;visibility:visible;mso-wrap-style:square" from="2044,16143" to="4686,1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k7xQAAANwAAAAPAAAAZHJzL2Rvd25yZXYueG1sRI9Ba8JA&#10;FITvhf6H5RV6qxs9GI2uUhoKHmrBKD2/Zp/Z0OzbkF3j9t93hYLHYWa+YdbbaDsx0uBbxwqmkwwE&#10;ce10y42C0/H9ZQHCB2SNnWNS8EsetpvHhzUW2l35QGMVGpEg7AtUYELoCyl9bciin7ieOHlnN1gM&#10;SQ6N1ANeE9x2cpZlc2mx5bRgsKc3Q/VPdbEKclMeZC7Lj+NnObbTZdzHr++lUs9P8XUFIlAM9/B/&#10;e6cVzGc53M6kIyA3fwAAAP//AwBQSwECLQAUAAYACAAAACEA2+H2y+4AAACFAQAAEwAAAAAAAAAA&#10;AAAAAAAAAAAAW0NvbnRlbnRfVHlwZXNdLnhtbFBLAQItABQABgAIAAAAIQBa9CxbvwAAABUBAAAL&#10;AAAAAAAAAAAAAAAAAB8BAABfcmVscy8ucmVsc1BLAQItABQABgAIAAAAIQCON9k7xQAAANwAAAAP&#10;AAAAAAAAAAAAAAAAAAcCAABkcnMvZG93bnJldi54bWxQSwUGAAAAAAMAAwC3AAAA+QIAAAAA&#10;">
                  <v:stroke endarrow="block"/>
                </v:line>
                <v:line id="Line 464" o:spid="_x0000_s1127" style="position:absolute;visibility:visible;mso-wrap-style:square" from="2044,19665" to="4686,1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E1JwQAAANwAAAAPAAAAZHJzL2Rvd25yZXYueG1sRE/LisIw&#10;FN0P+A/hCu7GVBc+qlHEIriYGVCHWV+ba1NsbkoTa+bvJ4sBl4fzXm+jbURPna8dK5iMMxDEpdM1&#10;Vwq+L4f3BQgfkDU2jknBL3nYbgZva8y1e/KJ+nOoRAphn6MCE0KbS+lLQxb92LXEibu5zmJIsKuk&#10;7vCZwm0jp1k2kxZrTg0GW9obKu/nh1UwN8VJzmXxcfkq+nqyjJ/x57pUajSMuxWIQDG8xP/uo1Yw&#10;m6a16Uw6AnLzBwAA//8DAFBLAQItABQABgAIAAAAIQDb4fbL7gAAAIUBAAATAAAAAAAAAAAAAAAA&#10;AAAAAABbQ29udGVudF9UeXBlc10ueG1sUEsBAi0AFAAGAAgAAAAhAFr0LFu/AAAAFQEAAAsAAAAA&#10;AAAAAAAAAAAAHwEAAF9yZWxzLy5yZWxzUEsBAi0AFAAGAAgAAAAhAP+oTUnBAAAA3AAAAA8AAAAA&#10;AAAAAAAAAAAABwIAAGRycy9kb3ducmV2LnhtbFBLBQYAAAAAAwADALcAAAD1AgAAAAA=&#10;">
                  <v:stroke endarrow="block"/>
                </v:line>
                <v:line id="Line 465" o:spid="_x0000_s1128" style="position:absolute;visibility:visible;mso-wrap-style:square" from="2044,23187" to="4686,2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OjSxQAAANwAAAAPAAAAZHJzL2Rvd25yZXYueG1sRI9Ba8JA&#10;FITvQv/D8gq96UYPaqKrlIZCD61glJ5fs89saPZtyG7j9t93C4LHYWa+Ybb7aDsx0uBbxwrmswwE&#10;ce10y42C8+l1ugbhA7LGzjEp+CUP+93DZIuFdlc+0liFRiQI+wIVmBD6QkpfG7LoZ64nTt7FDRZD&#10;kkMj9YDXBLedXGTZUlpsOS0Y7OnFUP1d/VgFK1Me5UqW76dDObbzPH7Ez69cqafH+LwBESiGe/jW&#10;ftMKlosc/s+kIyB3fwAAAP//AwBQSwECLQAUAAYACAAAACEA2+H2y+4AAACFAQAAEwAAAAAAAAAA&#10;AAAAAAAAAAAAW0NvbnRlbnRfVHlwZXNdLnhtbFBLAQItABQABgAIAAAAIQBa9CxbvwAAABUBAAAL&#10;AAAAAAAAAAAAAAAAAB8BAABfcmVscy8ucmVsc1BLAQItABQABgAIAAAAIQCQ5OjSxQAAANwAAAAP&#10;AAAAAAAAAAAAAAAAAAcCAABkcnMvZG93bnJldi54bWxQSwUGAAAAAAMAAwC3AAAA+QIAAAAA&#10;">
                  <v:stroke endarrow="block"/>
                </v:line>
                <v:line id="Line 466" o:spid="_x0000_s1129" style="position:absolute;visibility:visible;mso-wrap-style:square" from="40819,16749" to="40828,1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irxAAAANw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Mvh90w6AnLzAwAA//8DAFBLAQItABQABgAIAAAAIQDb4fbL7gAAAIUBAAATAAAAAAAAAAAA&#10;AAAAAAAAAABbQ29udGVudF9UeXBlc10ueG1sUEsBAi0AFAAGAAgAAAAhAFr0LFu/AAAAFQEAAAsA&#10;AAAAAAAAAAAAAAAAHwEAAF9yZWxzLy5yZWxzUEsBAi0AFAAGAAgAAAAhAMDeGKvEAAAA3AAAAA8A&#10;AAAAAAAAAAAAAAAABwIAAGRycy9kb3ducmV2LnhtbFBLBQYAAAAAAwADALcAAAD4AgAAAAA=&#10;">
                  <v:stroke endarrow="block"/>
                </v:line>
                <v:line id="Line 467" o:spid="_x0000_s1130" style="position:absolute;visibility:visible;mso-wrap-style:square" from="19538,30848" to="54497,3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line id="Line 468" o:spid="_x0000_s1131" style="position:absolute;flip:x;visibility:visible;mso-wrap-style:square" from="33774,20272" to="35535,20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XxgAAANwAAAAPAAAAZHJzL2Rvd25yZXYueG1sRI9BawIx&#10;FITvhf6H8ApeSs1WS9GtUUQQPHhRy0pvz83rZtnNyzaJuv57Uyj0OMzMN8xs0dtWXMiH2rGC12EG&#10;grh0uuZKwedh/TIBESKyxtYxKbhRgMX88WGGuXZX3tFlHyuRIBxyVGBi7HIpQ2nIYhi6jjh5385b&#10;jEn6SmqP1wS3rRxl2bu0WHNaMNjRylDZ7M9WgZxsn3/88vTWFM3xODVFWXRfW6UGT/3yA0SkPv6H&#10;/9obrWA0HsPvmXQE5PwOAAD//wMAUEsBAi0AFAAGAAgAAAAhANvh9svuAAAAhQEAABMAAAAAAAAA&#10;AAAAAAAAAAAAAFtDb250ZW50X1R5cGVzXS54bWxQSwECLQAUAAYACAAAACEAWvQsW78AAAAVAQAA&#10;CwAAAAAAAAAAAAAAAAAfAQAAX3JlbHMvLnJlbHNQSwECLQAUAAYACAAAACEAqka0F8YAAADcAAAA&#10;DwAAAAAAAAAAAAAAAAAHAgAAZHJzL2Rvd25yZXYueG1sUEsFBgAAAAADAAMAtwAAAPoCAAAAAA==&#10;"/>
                <v:line id="Line 469" o:spid="_x0000_s1132" style="position:absolute;visibility:visible;mso-wrap-style:square" from="33774,24674" to="35535,2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ATwwgAAANwAAAAPAAAAZHJzL2Rvd25yZXYueG1sRE/LagIx&#10;FN0X/IdwC+5qRpGqo1Gkg+DCCj7o+nZynQyd3AyTdIx/3ywKLg/nvdpE24ieOl87VjAeZSCIS6dr&#10;rhRcL7u3OQgfkDU2jknBgzxs1oOXFeba3flE/TlUIoWwz1GBCaHNpfSlIYt+5FrixN1cZzEk2FVS&#10;d3hP4baRkyx7lxZrTg0GW/owVP6cf62CmSlOciaLw+VY9PV4ET/j1/dCqeFr3C5BBIrhKf5377WC&#10;yTStTWfSEZDrPwAAAP//AwBQSwECLQAUAAYACAAAACEA2+H2y+4AAACFAQAAEwAAAAAAAAAAAAAA&#10;AAAAAAAAW0NvbnRlbnRfVHlwZXNdLnhtbFBLAQItABQABgAIAAAAIQBa9CxbvwAAABUBAAALAAAA&#10;AAAAAAAAAAAAAB8BAABfcmVscy8ucmVsc1BLAQItABQABgAIAAAAIQA5+ATwwgAAANwAAAAPAAAA&#10;AAAAAAAAAAAAAAcCAABkcnMvZG93bnJldi54bWxQSwUGAAAAAAMAAwC3AAAA9gIAAAAA&#10;">
                  <v:stroke endarrow="block"/>
                </v:line>
                <v:line id="Line 470" o:spid="_x0000_s1133" style="position:absolute;visibility:visible;mso-wrap-style:square" from="33774,28197" to="35535,28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FrxQAAANwAAAAPAAAAZHJzL2Rvd25yZXYueG1sRI9BawIx&#10;FITvQv9DeIXeNKtI7a5GKV2EHrSglp5fN8/N0s3LsknX+O8boeBxmJlvmNUm2lYM1PvGsYLpJANB&#10;XDndcK3g87Qdv4DwAVlj65gUXMnDZv0wWmGh3YUPNBxDLRKEfYEKTAhdIaWvDFn0E9cRJ+/seosh&#10;yb6WusdLgttWzrLsWVpsOC0Y7OjNUPVz/LUKFqY8yIUsd6ePcmimedzHr+9cqafH+LoEESiGe/i/&#10;/a4VzOY53M6kIyDXfwAAAP//AwBQSwECLQAUAAYACAAAACEA2+H2y+4AAACFAQAAEwAAAAAAAAAA&#10;AAAAAAAAAAAAW0NvbnRlbnRfVHlwZXNdLnhtbFBLAQItABQABgAIAAAAIQBa9CxbvwAAABUBAAAL&#10;AAAAAAAAAAAAAAAAAB8BAABfcmVscy8ucmVsc1BLAQItABQABgAIAAAAIQBWtKFrxQAAANwAAAAP&#10;AAAAAAAAAAAAAAAAAAcCAABkcnMvZG93bnJldi54bWxQSwUGAAAAAAMAAwC3AAAA+QIAAAAA&#10;">
                  <v:stroke endarrow="block"/>
                </v:line>
                <v:line id="Line 471" o:spid="_x0000_s1134" style="position:absolute;visibility:visible;mso-wrap-style:square" from="33774,20272" to="33784,30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4rwgAAANwAAAAPAAAAZHJzL2Rvd25yZXYueG1sRE/LagIx&#10;FN0X/IdwC+5qRsGqo1Gkg+DCCj7o+nZynQyd3AyTdIx/3ywKLg/nvdpE24ieOl87VjAeZSCIS6dr&#10;rhRcL7u3OQgfkDU2jknBgzxs1oOXFeba3flE/TlUIoWwz1GBCaHNpfSlIYt+5FrixN1cZzEk2FVS&#10;d3hP4baRkyx7lxZrTg0GW/owVP6cf62CmSlOciaLw+VY9PV4ET/j1/dCqeFr3C5BBIrhKf5377WC&#10;yTTNT2fSEZDrPwAAAP//AwBQSwECLQAUAAYACAAAACEA2+H2y+4AAACFAQAAEwAAAAAAAAAAAAAA&#10;AAAAAAAAW0NvbnRlbnRfVHlwZXNdLnhtbFBLAQItABQABgAIAAAAIQBa9CxbvwAAABUBAAALAAAA&#10;AAAAAAAAAAAAAB8BAABfcmVscy8ucmVsc1BLAQItABQABgAIAAAAIQBCV54rwgAAANwAAAAPAAAA&#10;AAAAAAAAAAAAAAcCAABkcnMvZG93bnJldi54bWxQSwUGAAAAAAMAAwC3AAAA9gIAAAAA&#10;">
                  <v:stroke endarrow="block"/>
                </v:line>
                <v:line id="Line 472" o:spid="_x0000_s1135" style="position:absolute;visibility:visible;mso-wrap-style:square" from="54027,16749" to="54037,18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uwxQAAANwAAAAPAAAAZHJzL2Rvd25yZXYueG1sRI9BawIx&#10;FITvQv9DeIXeNLuCta5GKV2EHrSglp5fN8/N0s3LsknX+O8boeBxmJlvmNUm2lYM1PvGsYJ8koEg&#10;rpxuuFbwedqOX0D4gKyxdUwKruRhs34YrbDQ7sIHGo6hFgnCvkAFJoSukNJXhiz6ieuIk3d2vcWQ&#10;ZF9L3eMlwW0rp1n2LC02nBYMdvRmqPo5/loFc1Me5FyWu9NHOTT5Iu7j1/dCqafH+LoEESiGe/i/&#10;/a4VTGc53M6kIyDXfwAAAP//AwBQSwECLQAUAAYACAAAACEA2+H2y+4AAACFAQAAEwAAAAAAAAAA&#10;AAAAAAAAAAAAW0NvbnRlbnRfVHlwZXNdLnhtbFBLAQItABQABgAIAAAAIQBa9CxbvwAAABUBAAAL&#10;AAAAAAAAAAAAAAAAAB8BAABfcmVscy8ucmVsc1BLAQItABQABgAIAAAAIQAtGzuwxQAAANwAAAAP&#10;AAAAAAAAAAAAAAAAAAcCAABkcnMvZG93bnJldi54bWxQSwUGAAAAAAMAAwC3AAAA+QIAAAAA&#10;">
                  <v:stroke endarrow="block"/>
                </v:line>
                <v:line id="Line 473" o:spid="_x0000_s1136" style="position:absolute;visibility:visible;mso-wrap-style:square" from="2044,23187" to="2044,3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XHxQAAANwAAAAPAAAAZHJzL2Rvd25yZXYueG1sRI9BawIx&#10;FITvQv9DeIXeNOuCta5GKV2EHrSglp5fN8/N0s3LsknX+O8boeBxmJlvmNUm2lYM1PvGsYLpJANB&#10;XDndcK3g87Qdv4DwAVlj65gUXMnDZv0wWmGh3YUPNBxDLRKEfYEKTAhdIaWvDFn0E9cRJ+/seosh&#10;yb6WusdLgttW5ln2LC02nBYMdvRmqPo5/loFc1Me5FyWu9NHOTTTRdzHr++FUk+P8XUJIlAM9/B/&#10;+10ryGc53M6kIyDXfwAAAP//AwBQSwECLQAUAAYACAAAACEA2+H2y+4AAACFAQAAEwAAAAAAAAAA&#10;AAAAAAAAAAAAW0NvbnRlbnRfVHlwZXNdLnhtbFBLAQItABQABgAIAAAAIQBa9CxbvwAAABUBAAAL&#10;AAAAAAAAAAAAAAAAAB8BAABfcmVscy8ucmVsc1BLAQItABQABgAIAAAAIQDdyaXHxQAAANwAAAAP&#10;AAAAAAAAAAAAAAAAAAcCAABkcnMvZG93bnJldi54bWxQSwUGAAAAAAMAAwC3AAAA+QIAAAAA&#10;">
                  <v:stroke endarrow="block"/>
                </v:line>
                <v:line id="Line 474" o:spid="_x0000_s1137" style="position:absolute;visibility:visible;mso-wrap-style:square" from="42580,30838" to="42590,3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BcxQAAANwAAAAPAAAAZHJzL2Rvd25yZXYueG1sRI9PawIx&#10;FMTvBb9DeIXealZLq65GkS6CB1vwD56fm+dm6eZl2aRr+u1NodDjMDO/YRaraBvRU+drxwpGwwwE&#10;cel0zZWC03HzPAXhA7LGxjEp+CEPq+XgYYG5djfeU38IlUgQ9jkqMCG0uZS+NGTRD11LnLyr6yyG&#10;JLtK6g5vCW4bOc6yN2mx5rRgsKV3Q+XX4dsqmJhiLyey2B0/i74ezeJHPF9mSj09xvUcRKAY/sN/&#10;7a1WMH59gd8z6QjI5R0AAP//AwBQSwECLQAUAAYACAAAACEA2+H2y+4AAACFAQAAEwAAAAAAAAAA&#10;AAAAAAAAAAAAW0NvbnRlbnRfVHlwZXNdLnhtbFBLAQItABQABgAIAAAAIQBa9CxbvwAAABUBAAAL&#10;AAAAAAAAAAAAAAAAAB8BAABfcmVscy8ucmVsc1BLAQItABQABgAIAAAAIQCyhQBcxQAAANwAAAAP&#10;AAAAAAAAAAAAAAAAAAcCAABkcnMvZG93bnJldi54bWxQSwUGAAAAAAMAAwC3AAAA+QIAAAAA&#10;">
                  <v:stroke endarrow="block"/>
                </v:line>
                <v:line id="Line 475" o:spid="_x0000_s1138" style="position:absolute;visibility:visible;mso-wrap-style:square" from="22297,37276" to="22297,39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goxQAAANwAAAAPAAAAZHJzL2Rvd25yZXYueG1sRI9PawIx&#10;FMTvBb9DeIXealZpq65GkS6CB1vwD56fm+dm6eZl2aRr+u1NodDjMDO/YRaraBvRU+drxwpGwwwE&#10;cel0zZWC03HzPAXhA7LGxjEp+CEPq+XgYYG5djfeU38IlUgQ9jkqMCG0uZS+NGTRD11LnLyr6yyG&#10;JLtK6g5vCW4bOc6yN2mx5rRgsKV3Q+XX4dsqmJhiLyey2B0/i74ezeJHPF9mSj09xvUcRKAY/sN/&#10;7a1WMH59gd8z6QjI5R0AAP//AwBQSwECLQAUAAYACAAAACEA2+H2y+4AAACFAQAAEwAAAAAAAAAA&#10;AAAAAAAAAAAAW0NvbnRlbnRfVHlwZXNdLnhtbFBLAQItABQABgAIAAAAIQBa9CxbvwAAABUBAAAL&#10;AAAAAAAAAAAAAAAAAB8BAABfcmVscy8ucmVsc1BLAQItABQABgAIAAAAIQA9bJgoxQAAANwAAAAP&#10;AAAAAAAAAAAAAAAAAAcCAABkcnMvZG93bnJldi54bWxQSwUGAAAAAAMAAwC3AAAA+QIAAAAA&#10;">
                  <v:stroke endarrow="block"/>
                </v:line>
                <v:line id="Line 476" o:spid="_x0000_s1139" style="position:absolute;visibility:visible;mso-wrap-style:square" from="47834,34634" to="47834,39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2zxAAAANwAAAAPAAAAZHJzL2Rvd25yZXYueG1sRI9BawIx&#10;FITvBf9DeIK3mlWw1q1RxEXwYAtq6fl189wsbl6WTVzjv28KhR6HmfmGWa6jbURPna8dK5iMMxDE&#10;pdM1Vwo+z7vnVxA+IGtsHJOCB3lYrwZPS8y1u/OR+lOoRIKwz1GBCaHNpfSlIYt+7Fri5F1cZzEk&#10;2VVSd3hPcNvIaZa9SIs1pwWDLW0NldfTzSqYm+Io57I4nD+Kvp4s4nv8+l4oNRrGzRuIQDH8h//a&#10;e61gOpvB75l0BOTqBwAA//8DAFBLAQItABQABgAIAAAAIQDb4fbL7gAAAIUBAAATAAAAAAAAAAAA&#10;AAAAAAAAAABbQ29udGVudF9UeXBlc10ueG1sUEsBAi0AFAAGAAgAAAAhAFr0LFu/AAAAFQEAAAsA&#10;AAAAAAAAAAAAAAAAHwEAAF9yZWxzLy5yZWxzUEsBAi0AFAAGAAgAAAAhAFIgPbPEAAAA3AAAAA8A&#10;AAAAAAAAAAAAAAAABwIAAGRycy9kb3ducmV2LnhtbFBLBQYAAAAAAwADALcAAAD4AgAAAAA=&#10;">
                  <v:stroke endarrow="block"/>
                </v:line>
                <v:line id="Line 477" o:spid="_x0000_s1140" style="position:absolute;visibility:visible;mso-wrap-style:square" from="54497,27766" to="54497,30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iPwgAAANwAAAAPAAAAZHJzL2Rvd25yZXYueG1sRE9Na8Iw&#10;GL4P9h/CO/A2U3eoWo0iK4KHbeAHnl+b16bYvClNrNm/Xw4Djw/P93IdbSsG6n3jWMFknIEgrpxu&#10;uFZwOm7fZyB8QNbYOiYFv+RhvXp9WWKh3YP3NBxCLVII+wIVmBC6QkpfGbLox64jTtzV9RZDgn0t&#10;dY+PFG5b+ZFlubTYcGow2NGnoep2uFsFU1Pu5VSWX8efcmgm8/gdz5e5UqO3uFmACBTDU/zv3mkF&#10;eZ7mpzPpCMjVHwAAAP//AwBQSwECLQAUAAYACAAAACEA2+H2y+4AAACFAQAAEwAAAAAAAAAAAAAA&#10;AAAAAAAAW0NvbnRlbnRfVHlwZXNdLnhtbFBLAQItABQABgAIAAAAIQBa9CxbvwAAABUBAAALAAAA&#10;AAAAAAAAAAAAAB8BAABfcmVscy8ucmVsc1BLAQItABQABgAIAAAAIQCXtPiPwgAAANwAAAAPAAAA&#10;AAAAAAAAAAAAAAcCAABkcnMvZG93bnJldi54bWxQSwUGAAAAAAMAAwC3AAAA9gIAAAAA&#10;">
                  <v:stroke endarrow="block"/>
                </v:line>
                <v:line id="Line 478" o:spid="_x0000_s1141" style="position:absolute;visibility:visible;mso-wrap-style:square" from="54497,21592" to="54497,2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F0UxQAAANwAAAAPAAAAZHJzL2Rvd25yZXYueG1sRI/NasMw&#10;EITvgb6D2EJuiewenMaNEkpNoYe0kB9y3loby8RaGUt1lLePCoUeh5n5hlltou3ESINvHSvI5xkI&#10;4trplhsFx8P77BmED8gaO8ek4EYeNuuHyQpL7a68o3EfGpEg7EtUYELoSyl9bciin7ueOHlnN1gM&#10;SQ6N1ANeE9x28inLCmmx5bRgsKc3Q/Vl/2MVLEy1kwtZbQ9f1djmy/gZT99LpaaP8fUFRKAY/sN/&#10;7Q+toChy+D2TjoBc3wEAAP//AwBQSwECLQAUAAYACAAAACEA2+H2y+4AAACFAQAAEwAAAAAAAAAA&#10;AAAAAAAAAAAAW0NvbnRlbnRfVHlwZXNdLnhtbFBLAQItABQABgAIAAAAIQBa9CxbvwAAABUBAAAL&#10;AAAAAAAAAAAAAAAAAB8BAABfcmVscy8ucmVsc1BLAQItABQABgAIAAAAIQD4+F0UxQAAANwAAAAP&#10;AAAAAAAAAAAAAAAAAAcCAABkcnMvZG93bnJldi54bWxQSwUGAAAAAAMAAwC3AAAA+QIAAAAA&#10;">
                  <v:stroke endarrow="block"/>
                </v:line>
                <v:line id="Line 479" o:spid="_x0000_s1142" style="position:absolute;flip:y;visibility:visible;mso-wrap-style:square" from="19538,15429" to="19538,30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KIxwAAANwAAAAPAAAAZHJzL2Rvd25yZXYueG1sRI/NasMw&#10;EITvhb6D2EIvJZEbgkmdKCEUCj3kkh8cettYG8vYWrmSmrhvXxUCOQ4z8w2zWA22ExfyoXGs4HWc&#10;gSCunG64VnDYf4xmIEJE1tg5JgW/FGC1fHxYYKHdlbd02cVaJAiHAhWYGPtCylAZshjGridO3tl5&#10;izFJX0vt8ZrgtpOTLMulxYbTgsGe3g1V7e7HKpCzzcu3X5+mbdkej2+mrMr+a6PU89OwnoOINMR7&#10;+Nb+1AryfAL/Z9IRkMs/AAAA//8DAFBLAQItABQABgAIAAAAIQDb4fbL7gAAAIUBAAATAAAAAAAA&#10;AAAAAAAAAAAAAABbQ29udGVudF9UeXBlc10ueG1sUEsBAi0AFAAGAAgAAAAhAFr0LFu/AAAAFQEA&#10;AAsAAAAAAAAAAAAAAAAAHwEAAF9yZWxzLy5yZWxzUEsBAi0AFAAGAAgAAAAhAM02kojHAAAA3AAA&#10;AA8AAAAAAAAAAAAAAAAABwIAAGRycy9kb3ducmV2LnhtbFBLBQYAAAAAAwADALcAAAD7AgAAAAA=&#10;"/>
                <v:line id="Line 480" o:spid="_x0000_s1143" style="position:absolute;visibility:visible;mso-wrap-style:square" from="19538,15429" to="20566,1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rZsxgAAANwAAAAPAAAAZHJzL2Rvd25yZXYueG1sRI9BawIx&#10;FITvgv8hPKE3zVohlNUoohS0h1JtoR6fm9fdrZuXJUl3t/++KRR6HGbmG2a1GWwjOvKhdqxhPstA&#10;EBfO1FxqeHt9nD6ACBHZYOOYNHxTgM16PFphblzPJ+rOsRQJwiFHDVWMbS5lKCqyGGauJU7eh/MW&#10;Y5K+lMZjn+C2kfdZpqTFmtNChS3tKipu5y+r4Xnxorrt8ekwvB/VtdifrpfP3mt9Nxm2SxCRhvgf&#10;/msfjAalFvB7Jh0Buf4BAAD//wMAUEsBAi0AFAAGAAgAAAAhANvh9svuAAAAhQEAABMAAAAAAAAA&#10;AAAAAAAAAAAAAFtDb250ZW50X1R5cGVzXS54bWxQSwECLQAUAAYACAAAACEAWvQsW78AAAAVAQAA&#10;CwAAAAAAAAAAAAAAAAAfAQAAX3JlbHMvLnJlbHNQSwECLQAUAAYACAAAACEAe162bMYAAADcAAAA&#10;DwAAAAAAAAAAAAAAAAAHAgAAZHJzL2Rvd25yZXYueG1sUEsFBgAAAAADAAMAtwAAAPoCAAAAAA==&#10;"/>
                <v:line id="Line 481" o:spid="_x0000_s1144" style="position:absolute;visibility:visible;mso-wrap-style:square" from="19538,20565" to="20566,20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y4YxwAAANwAAAAPAAAAZHJzL2Rvd25yZXYueG1sRI9PawIx&#10;FMTvhX6H8Aq91Wz/EMpqFGkpqAdRW6jH5+Z1d9vNy5LE3e23N4LgcZiZ3zCT2WAb0ZEPtWMNj6MM&#10;BHHhTM2lhq/Pj4dXECEiG2wck4Z/CjCb3t5MMDeu5y11u1iKBOGQo4YqxjaXMhQVWQwj1xIn78d5&#10;izFJX0rjsU9w28inLFPSYs1pocKW3ioq/nZHq2H9vFHdfLlaDN9LdSjet4f9b++1vr8b5mMQkYZ4&#10;DV/aC6NBqRc4n0lHQE5PAAAA//8DAFBLAQItABQABgAIAAAAIQDb4fbL7gAAAIUBAAATAAAAAAAA&#10;AAAAAAAAAAAAAABbQ29udGVudF9UeXBlc10ueG1sUEsBAi0AFAAGAAgAAAAhAFr0LFu/AAAAFQEA&#10;AAsAAAAAAAAAAAAAAAAAHwEAAF9yZWxzLy5yZWxzUEsBAi0AFAAGAAgAAAAhAPS3LhjHAAAA3AAA&#10;AA8AAAAAAAAAAAAAAAAABwIAAGRycy9kb3ducmV2LnhtbFBLBQYAAAAAAwADALcAAAD7AgAAAAA=&#10;"/>
                <v:line id="Line 482" o:spid="_x0000_s1145" style="position:absolute;visibility:visible;mso-wrap-style:square" from="19538,25711" to="20566,25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4uDxwAAANwAAAAPAAAAZHJzL2Rvd25yZXYueG1sRI9BSwMx&#10;FITvgv8hPMGbzaoYZNu0FEVoeyhtFezxdfPcXd28LEm6u/77plDocZiZb5jJbLCN6MiH2rGGx1EG&#10;grhwpuZSw9fnx8MriBCRDTaOScM/BZhNb28mmBvX85a6XSxFgnDIUUMVY5tLGYqKLIaRa4mT9+O8&#10;xZikL6Xx2Ce4beRTlilpsea0UGFLbxUVf7uj1bB+3qhuvlwthu+lOhTv28P+t/da398N8zGISEO8&#10;hi/thdGg1Aucz6QjIKcnAAAA//8DAFBLAQItABQABgAIAAAAIQDb4fbL7gAAAIUBAAATAAAAAAAA&#10;AAAAAAAAAAAAAABbQ29udGVudF9UeXBlc10ueG1sUEsBAi0AFAAGAAgAAAAhAFr0LFu/AAAAFQEA&#10;AAsAAAAAAAAAAAAAAAAAHwEAAF9yZWxzLy5yZWxzUEsBAi0AFAAGAAgAAAAhAJv7i4PHAAAA3AAA&#10;AA8AAAAAAAAAAAAAAAAABwIAAGRycy9kb3ducmV2LnhtbFBLBQYAAAAAAwADALcAAAD7AgAAAAA=&#10;"/>
                <w10:anchorlock/>
              </v:group>
            </w:pict>
          </mc:Fallback>
        </mc:AlternateContent>
      </w:r>
    </w:p>
    <w:p w14:paraId="79D68A7F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Тести для самоконтролю</w:t>
      </w:r>
    </w:p>
    <w:p w14:paraId="368C34D4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3BD38B3F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</w:t>
      </w:r>
    </w:p>
    <w:p w14:paraId="3D91CEB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якого класу відносять наступні сполуки: тіазол, піразол, оксазол?</w:t>
      </w:r>
    </w:p>
    <w:p w14:paraId="1DB54D9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5-ти членні гетероциклічні сполуки з одним гетероатомом</w:t>
      </w:r>
    </w:p>
    <w:p w14:paraId="4F6DF89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5-ти членні гетероциклічні сполуки з двома гетероатомами</w:t>
      </w:r>
    </w:p>
    <w:p w14:paraId="48E679D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6-ти членні гетероциклічні сполуки з двома гетероатомами</w:t>
      </w:r>
    </w:p>
    <w:p w14:paraId="4CDC3346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6-ти членні гетероциклічні сполуки з одним гетероатомом</w:t>
      </w:r>
    </w:p>
    <w:p w14:paraId="36A7D0EF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5F0725C2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</w:t>
      </w:r>
    </w:p>
    <w:p w14:paraId="3040618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Дайте систематичну назву піразолу:</w:t>
      </w:r>
    </w:p>
    <w:p w14:paraId="30E9B6D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1,2-діазол</w:t>
      </w:r>
    </w:p>
    <w:p w14:paraId="1118C85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1,3-діазол</w:t>
      </w:r>
    </w:p>
    <w:p w14:paraId="7ECAE18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1,3-тіазол</w:t>
      </w:r>
    </w:p>
    <w:p w14:paraId="483B317E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1,3-окзазол</w:t>
      </w:r>
    </w:p>
    <w:p w14:paraId="21E677D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</w:t>
      </w:r>
    </w:p>
    <w:p w14:paraId="218FDDA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фізичними властивостями тіазол – це:</w:t>
      </w:r>
    </w:p>
    <w:p w14:paraId="273811A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безкольорова кристалічна речовина, розчинна у воді, етанолі, діетиловому ефірі, хлороформі та бензолі</w:t>
      </w:r>
    </w:p>
    <w:p w14:paraId="2D09614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безкольорова рідина зі слабким запахом, розчинна у воді, етанолі, бензолі, діетиловому ефірі, не розчинна у петролейному ефірі</w:t>
      </w:r>
    </w:p>
    <w:p w14:paraId="5BE48F3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безкольорова кристалічна речовина, не розчинна у воді, діетиловому ефірі, добре розчинна у гарячому етанолі</w:t>
      </w:r>
    </w:p>
    <w:p w14:paraId="6A572F4F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безкольорова рідина з неприємний запахом, добре розчинна у воді та органічних розчинниках</w:t>
      </w:r>
    </w:p>
    <w:p w14:paraId="2DBECCFB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4</w:t>
      </w:r>
    </w:p>
    <w:p w14:paraId="0BCA868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 якою речовиною взаємодіє імідазол, в результаті чого утворюється діамін щавлевої кислоти?</w:t>
      </w:r>
    </w:p>
    <w:p w14:paraId="7397147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амоніаком</w:t>
      </w:r>
    </w:p>
    <w:p w14:paraId="05F856D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пероксидом</w:t>
      </w:r>
    </w:p>
    <w:p w14:paraId="2328790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нітратною кислотою</w:t>
      </w:r>
    </w:p>
    <w:p w14:paraId="62B701B7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щавлевою кислотою</w:t>
      </w:r>
    </w:p>
    <w:p w14:paraId="21C9A7F8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5</w:t>
      </w:r>
    </w:p>
    <w:p w14:paraId="503D8A7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Антипірин є похідним:</w:t>
      </w:r>
    </w:p>
    <w:p w14:paraId="63F4F77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піридину</w:t>
      </w:r>
    </w:p>
    <w:p w14:paraId="47C6E8C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оксазолу</w:t>
      </w:r>
    </w:p>
    <w:p w14:paraId="34DCCB8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піридазину</w:t>
      </w:r>
    </w:p>
    <w:p w14:paraId="1578941F" w14:textId="77777777" w:rsidR="003A38AF" w:rsidRPr="00856E09" w:rsidRDefault="003A38AF" w:rsidP="00574E82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піразолу</w:t>
      </w:r>
    </w:p>
    <w:p w14:paraId="4DD724D4" w14:textId="77777777" w:rsidR="003A38AF" w:rsidRPr="00856E09" w:rsidRDefault="003A38AF" w:rsidP="00574E82">
      <w:pPr>
        <w:ind w:firstLine="709"/>
        <w:jc w:val="center"/>
        <w:rPr>
          <w:b/>
          <w:sz w:val="28"/>
          <w:szCs w:val="28"/>
          <w:highlight w:val="green"/>
          <w:lang w:val="uk-UA"/>
        </w:rPr>
      </w:pPr>
    </w:p>
    <w:p w14:paraId="51ACC25D" w14:textId="77777777" w:rsidR="003A38AF" w:rsidRPr="00856E09" w:rsidRDefault="003A38AF" w:rsidP="00574E82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Практичні завдання</w:t>
      </w:r>
    </w:p>
    <w:p w14:paraId="6BA95275" w14:textId="77777777" w:rsidR="003A38AF" w:rsidRDefault="003A38AF" w:rsidP="008979B0">
      <w:pPr>
        <w:ind w:firstLine="709"/>
        <w:jc w:val="both"/>
        <w:rPr>
          <w:color w:val="000000"/>
          <w:sz w:val="28"/>
          <w:lang w:val="uk-UA"/>
        </w:rPr>
      </w:pPr>
      <w:r w:rsidRPr="00856E09">
        <w:rPr>
          <w:color w:val="000000"/>
          <w:sz w:val="28"/>
          <w:lang w:val="uk-UA"/>
        </w:rPr>
        <w:t xml:space="preserve">1. </w:t>
      </w:r>
      <w:r>
        <w:rPr>
          <w:color w:val="000000"/>
          <w:sz w:val="28"/>
          <w:lang w:val="uk-UA"/>
        </w:rPr>
        <w:t xml:space="preserve">Напишіть </w:t>
      </w:r>
      <w:r w:rsidRPr="00856E09">
        <w:rPr>
          <w:color w:val="000000"/>
          <w:sz w:val="28"/>
          <w:lang w:val="uk-UA"/>
        </w:rPr>
        <w:t>реакції заміщення у діазинів</w:t>
      </w:r>
      <w:r>
        <w:rPr>
          <w:color w:val="000000"/>
          <w:sz w:val="28"/>
          <w:lang w:val="uk-UA"/>
        </w:rPr>
        <w:t>.</w:t>
      </w:r>
      <w:r w:rsidRPr="00856E09">
        <w:rPr>
          <w:color w:val="000000"/>
          <w:sz w:val="28"/>
          <w:lang w:val="uk-UA"/>
        </w:rPr>
        <w:t xml:space="preserve"> Визначьте вплив о</w:t>
      </w:r>
      <w:r>
        <w:rPr>
          <w:color w:val="000000"/>
          <w:sz w:val="28"/>
          <w:lang w:val="uk-UA"/>
        </w:rPr>
        <w:t>бох гетероатомів на основність</w:t>
      </w:r>
      <w:r w:rsidRPr="00856E09">
        <w:rPr>
          <w:color w:val="000000"/>
          <w:sz w:val="28"/>
          <w:lang w:val="uk-UA"/>
        </w:rPr>
        <w:t>.</w:t>
      </w:r>
    </w:p>
    <w:p w14:paraId="59CD4930" w14:textId="77777777" w:rsidR="003A38AF" w:rsidRPr="00856E09" w:rsidRDefault="003A38AF" w:rsidP="008979B0">
      <w:pPr>
        <w:ind w:firstLine="709"/>
        <w:jc w:val="both"/>
        <w:rPr>
          <w:color w:val="000000"/>
          <w:sz w:val="28"/>
          <w:lang w:val="uk-UA"/>
        </w:rPr>
      </w:pPr>
      <w:r w:rsidRPr="00856E09">
        <w:rPr>
          <w:color w:val="000000"/>
          <w:sz w:val="28"/>
          <w:lang w:val="uk-UA"/>
        </w:rPr>
        <w:t xml:space="preserve">2. </w:t>
      </w:r>
      <w:r w:rsidRPr="00856E09">
        <w:rPr>
          <w:bCs/>
          <w:sz w:val="28"/>
          <w:szCs w:val="22"/>
          <w:lang w:val="uk-UA"/>
        </w:rPr>
        <w:t xml:space="preserve">Поясніть чи відноситься </w:t>
      </w:r>
      <w:r w:rsidRPr="00856E09">
        <w:rPr>
          <w:sz w:val="28"/>
          <w:szCs w:val="28"/>
          <w:lang w:val="uk-UA"/>
        </w:rPr>
        <w:t>тіазол</w:t>
      </w:r>
      <w:r w:rsidRPr="00856E09">
        <w:rPr>
          <w:bCs/>
          <w:sz w:val="28"/>
          <w:szCs w:val="22"/>
          <w:lang w:val="uk-UA"/>
        </w:rPr>
        <w:t xml:space="preserve"> до ароматичних сполук?</w:t>
      </w:r>
    </w:p>
    <w:p w14:paraId="337DABDA" w14:textId="77777777" w:rsidR="003A38AF" w:rsidRPr="00856E09" w:rsidRDefault="003A38AF" w:rsidP="00933C94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3. Напишіть можливі ізомери для 2-амінотіазолу.</w:t>
      </w:r>
    </w:p>
    <w:p w14:paraId="773695DF" w14:textId="77777777" w:rsidR="003A38AF" w:rsidRPr="00856E09" w:rsidRDefault="003A38AF" w:rsidP="00933C94">
      <w:pPr>
        <w:jc w:val="both"/>
        <w:rPr>
          <w:sz w:val="28"/>
          <w:szCs w:val="28"/>
          <w:highlight w:val="green"/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04207763" w14:textId="77777777" w:rsidR="003A38AF" w:rsidRPr="00856E09" w:rsidRDefault="003A38AF" w:rsidP="00675979">
      <w:pPr>
        <w:jc w:val="center"/>
        <w:rPr>
          <w:b/>
          <w:caps/>
          <w:sz w:val="28"/>
          <w:szCs w:val="28"/>
          <w:lang w:val="uk-UA"/>
        </w:rPr>
      </w:pPr>
      <w:r w:rsidRPr="00856E09">
        <w:rPr>
          <w:b/>
          <w:caps/>
          <w:sz w:val="28"/>
          <w:szCs w:val="28"/>
          <w:lang w:val="uk-UA"/>
        </w:rPr>
        <w:lastRenderedPageBreak/>
        <w:t>Розділ 2</w:t>
      </w:r>
    </w:p>
    <w:p w14:paraId="6C90CFAD" w14:textId="77777777" w:rsidR="003A38AF" w:rsidRPr="00856E09" w:rsidRDefault="003A38AF" w:rsidP="00675979">
      <w:pPr>
        <w:jc w:val="center"/>
        <w:rPr>
          <w:b/>
          <w:caps/>
          <w:sz w:val="28"/>
          <w:szCs w:val="28"/>
          <w:lang w:val="uk-UA"/>
        </w:rPr>
      </w:pPr>
      <w:r w:rsidRPr="00856E09">
        <w:rPr>
          <w:b/>
          <w:caps/>
          <w:sz w:val="28"/>
          <w:szCs w:val="28"/>
          <w:lang w:val="uk-UA"/>
        </w:rPr>
        <w:t xml:space="preserve">Шести-, семичленні гетероциклічні сполуки </w:t>
      </w:r>
      <w:r w:rsidRPr="00856E09">
        <w:rPr>
          <w:b/>
          <w:caps/>
          <w:sz w:val="28"/>
          <w:szCs w:val="28"/>
          <w:lang w:val="uk-UA"/>
        </w:rPr>
        <w:br/>
        <w:t>та конденсовані системи гетероциклів</w:t>
      </w:r>
    </w:p>
    <w:p w14:paraId="0A7C2154" w14:textId="77777777" w:rsidR="003A38AF" w:rsidRPr="00856E09" w:rsidRDefault="003A38AF" w:rsidP="00675979">
      <w:pPr>
        <w:jc w:val="center"/>
        <w:rPr>
          <w:b/>
          <w:i/>
          <w:lang w:val="uk-UA"/>
        </w:rPr>
      </w:pPr>
    </w:p>
    <w:p w14:paraId="57174232" w14:textId="77777777" w:rsidR="003A38AF" w:rsidRPr="00856E09" w:rsidRDefault="003A38AF" w:rsidP="00675979">
      <w:pPr>
        <w:tabs>
          <w:tab w:val="left" w:pos="284"/>
          <w:tab w:val="left" w:pos="567"/>
        </w:tabs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Тема 5. Шестичленні гетероциклічні сполуки з одним гетероатомом</w:t>
      </w:r>
    </w:p>
    <w:p w14:paraId="32535839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caps w:val="0"/>
          <w:sz w:val="28"/>
          <w:szCs w:val="28"/>
          <w:lang w:val="uk-UA"/>
        </w:rPr>
      </w:pPr>
    </w:p>
    <w:p w14:paraId="426C574D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caps w:val="0"/>
          <w:sz w:val="28"/>
          <w:szCs w:val="28"/>
          <w:lang w:val="uk-UA"/>
        </w:rPr>
      </w:pPr>
      <w:r w:rsidRPr="00856E09">
        <w:rPr>
          <w:caps w:val="0"/>
          <w:sz w:val="28"/>
          <w:szCs w:val="28"/>
          <w:lang w:val="uk-UA"/>
        </w:rPr>
        <w:t xml:space="preserve">Мета: </w:t>
      </w:r>
      <w:r w:rsidRPr="00856E09">
        <w:rPr>
          <w:b w:val="0"/>
          <w:caps w:val="0"/>
          <w:sz w:val="28"/>
          <w:szCs w:val="28"/>
          <w:lang w:val="uk-UA"/>
        </w:rPr>
        <w:t>вивченнябудови піридину, хіноліну, акридину, їх фізичних та хімічних властивостей.</w:t>
      </w:r>
    </w:p>
    <w:p w14:paraId="515E019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1E6F9E74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План</w:t>
      </w:r>
    </w:p>
    <w:p w14:paraId="3B1E7C24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1. Піридин. Способи добування. Фізичні та хімічні властивості</w:t>
      </w:r>
    </w:p>
    <w:p w14:paraId="1B8D4D2B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2. Хінолін. Способи одержанн. Фізичні та хімічні властивості</w:t>
      </w:r>
    </w:p>
    <w:p w14:paraId="16D6272A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3. Акридин. Способи добування. Фізичні та хімічні властивості</w:t>
      </w:r>
    </w:p>
    <w:p w14:paraId="30A9471B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sz w:val="28"/>
          <w:szCs w:val="28"/>
          <w:lang w:val="uk-UA"/>
        </w:rPr>
      </w:pPr>
    </w:p>
    <w:p w14:paraId="6919B045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979B0">
        <w:rPr>
          <w:bCs/>
          <w:i/>
          <w:iCs/>
          <w:sz w:val="28"/>
          <w:szCs w:val="28"/>
          <w:lang w:val="uk-UA"/>
        </w:rPr>
        <w:t>Ключові терміни та поняття:</w:t>
      </w:r>
      <w:r w:rsidRPr="00856E09">
        <w:rPr>
          <w:sz w:val="28"/>
          <w:lang w:val="uk-UA"/>
        </w:rPr>
        <w:t>шестичленні гетероцикли з одним гетероатомом, піридин, хінолін, ізохінолін, акридин, α-піран, γ-піран.</w:t>
      </w:r>
    </w:p>
    <w:p w14:paraId="198C42A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4E4BBC2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1. Піридин. Способи добування. Фізичні та хімічні властивості</w:t>
      </w:r>
    </w:p>
    <w:p w14:paraId="4603CDD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1AFC1B6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Важливі представники цієї групи сполук являються азотовміснимі гетероцикли – </w:t>
      </w:r>
      <w:r w:rsidRPr="00856E09">
        <w:rPr>
          <w:i/>
          <w:sz w:val="28"/>
          <w:szCs w:val="28"/>
          <w:lang w:val="uk-UA"/>
        </w:rPr>
        <w:t>піридин, хінолін, ізохінолін, акридин</w:t>
      </w:r>
      <w:r w:rsidRPr="00856E09">
        <w:rPr>
          <w:sz w:val="28"/>
          <w:szCs w:val="28"/>
          <w:lang w:val="uk-UA"/>
        </w:rPr>
        <w:t xml:space="preserve">, а також оксигеновмісні гетероцикли </w:t>
      </w:r>
      <w:r w:rsidRPr="00856E09">
        <w:rPr>
          <w:i/>
          <w:sz w:val="28"/>
          <w:szCs w:val="28"/>
          <w:lang w:val="uk-UA"/>
        </w:rPr>
        <w:t>α-піран</w:t>
      </w:r>
      <w:r w:rsidRPr="00856E09">
        <w:rPr>
          <w:sz w:val="28"/>
          <w:szCs w:val="28"/>
          <w:lang w:val="uk-UA"/>
        </w:rPr>
        <w:t xml:space="preserve"> та </w:t>
      </w:r>
      <w:r w:rsidRPr="00856E09">
        <w:rPr>
          <w:i/>
          <w:sz w:val="28"/>
          <w:szCs w:val="28"/>
          <w:lang w:val="uk-UA"/>
        </w:rPr>
        <w:t>γ-піран</w:t>
      </w:r>
      <w:r w:rsidRPr="00856E09">
        <w:rPr>
          <w:sz w:val="28"/>
          <w:szCs w:val="28"/>
          <w:lang w:val="uk-UA"/>
        </w:rPr>
        <w:t>:</w:t>
      </w:r>
    </w:p>
    <w:p w14:paraId="54B31827" w14:textId="3B3F3EBC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FF52DA8" wp14:editId="78CF1400">
            <wp:extent cx="5822950" cy="1035050"/>
            <wp:effectExtent l="0" t="0" r="0" b="0"/>
            <wp:docPr id="160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8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67AE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Піридин</w:t>
      </w:r>
    </w:p>
    <w:p w14:paraId="58408468" w14:textId="5E3EE1CA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BE535FC" wp14:editId="00126F27">
            <wp:extent cx="806450" cy="762000"/>
            <wp:effectExtent l="0" t="0" r="0" b="0"/>
            <wp:docPr id="161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46FE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За хімічною будовою </w:t>
      </w:r>
      <w:r w:rsidRPr="00856E09">
        <w:rPr>
          <w:i/>
          <w:sz w:val="28"/>
          <w:szCs w:val="28"/>
          <w:lang w:val="uk-UA"/>
        </w:rPr>
        <w:t>піридин (азин)</w:t>
      </w:r>
      <w:r w:rsidRPr="00856E09">
        <w:rPr>
          <w:sz w:val="28"/>
          <w:szCs w:val="28"/>
          <w:lang w:val="uk-UA"/>
        </w:rPr>
        <w:t xml:space="preserve"> можна роздивлятись, як аналог бензолу, в молекулі якого група ‒СН= заміщена атомом Нітрогену.</w:t>
      </w:r>
    </w:p>
    <w:p w14:paraId="16E6073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Для назви похідних піридина здійснюєть нумерацію атомів або використовують позначення грецькими літерами. Положення 2,6 називають α,α</w:t>
      </w:r>
      <w:r w:rsidRPr="00856E09">
        <w:rPr>
          <w:sz w:val="28"/>
          <w:szCs w:val="28"/>
          <w:vertAlign w:val="superscript"/>
          <w:lang w:val="uk-UA"/>
        </w:rPr>
        <w:t>’</w:t>
      </w:r>
      <w:r w:rsidRPr="00856E09">
        <w:rPr>
          <w:sz w:val="28"/>
          <w:szCs w:val="28"/>
          <w:lang w:val="uk-UA"/>
        </w:rPr>
        <w:t>; поження 3,5 – β,β</w:t>
      </w:r>
      <w:r w:rsidRPr="00856E09">
        <w:rPr>
          <w:sz w:val="28"/>
          <w:szCs w:val="28"/>
          <w:vertAlign w:val="superscript"/>
          <w:lang w:val="uk-UA"/>
        </w:rPr>
        <w:t>’</w:t>
      </w:r>
      <w:r w:rsidRPr="00856E09">
        <w:rPr>
          <w:sz w:val="28"/>
          <w:szCs w:val="28"/>
          <w:lang w:val="uk-UA"/>
        </w:rPr>
        <w:t>; положення 4 – γ.</w:t>
      </w:r>
    </w:p>
    <w:p w14:paraId="11AFFDC9" w14:textId="6D91040B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354E7FA" wp14:editId="05858020">
            <wp:extent cx="4889500" cy="1612900"/>
            <wp:effectExtent l="0" t="0" r="0" b="0"/>
            <wp:docPr id="162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C6F6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lastRenderedPageBreak/>
        <w:t>Способи добування</w:t>
      </w:r>
    </w:p>
    <w:p w14:paraId="6A88950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α-, β-, γ-піколіни – містяться в невеликих кількостях у кам’яновугільній смолі ( продукт сухої перегонки кам’яного вугілля), з якої  їх виділяють в індивідуальному вигляді. Відомо кілька синтетичних методів одержання піридину та його гомологів, найбільш важливі з них грунтуються на </w:t>
      </w:r>
      <w:r w:rsidRPr="00856E09">
        <w:rPr>
          <w:b/>
          <w:sz w:val="28"/>
          <w:szCs w:val="28"/>
          <w:lang w:val="uk-UA"/>
        </w:rPr>
        <w:t>реакції конденсації альдегідів з амоніаком</w:t>
      </w:r>
      <w:r w:rsidRPr="00856E09">
        <w:rPr>
          <w:sz w:val="28"/>
          <w:szCs w:val="28"/>
          <w:lang w:val="uk-UA"/>
        </w:rPr>
        <w:t>.</w:t>
      </w:r>
    </w:p>
    <w:p w14:paraId="14C9CFD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Так, з ацетальдегіду та амоніаку при 400</w:t>
      </w:r>
      <w:r w:rsidRPr="00856E09">
        <w:rPr>
          <w:sz w:val="28"/>
          <w:szCs w:val="28"/>
          <w:vertAlign w:val="superscript"/>
          <w:lang w:val="uk-UA"/>
        </w:rPr>
        <w:t>о</w:t>
      </w:r>
      <w:r w:rsidRPr="00856E09">
        <w:rPr>
          <w:sz w:val="28"/>
          <w:szCs w:val="28"/>
          <w:lang w:val="uk-UA"/>
        </w:rPr>
        <w:t>С у присутності каталізатора Al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O</w:t>
      </w:r>
      <w:r w:rsidRPr="00856E09">
        <w:rPr>
          <w:sz w:val="28"/>
          <w:szCs w:val="28"/>
          <w:vertAlign w:val="subscript"/>
          <w:lang w:val="uk-UA"/>
        </w:rPr>
        <w:t>3</w:t>
      </w:r>
      <w:r w:rsidRPr="00856E09">
        <w:rPr>
          <w:sz w:val="28"/>
          <w:szCs w:val="28"/>
          <w:lang w:val="uk-UA"/>
        </w:rPr>
        <w:t xml:space="preserve"> утворюється суміш, яка складається головним чином з 2- і 4-метилпіридинів:</w:t>
      </w:r>
    </w:p>
    <w:p w14:paraId="1D380C1B" w14:textId="5150C1F9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B543D15" wp14:editId="4702CBC9">
            <wp:extent cx="5302250" cy="1130300"/>
            <wp:effectExtent l="0" t="0" r="0" b="0"/>
            <wp:docPr id="163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5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31D7" w14:textId="77777777" w:rsidR="003A38AF" w:rsidRPr="00856E09" w:rsidRDefault="003A38AF" w:rsidP="00675979">
      <w:pPr>
        <w:ind w:left="-1134"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При нагріванні акролеїну з амоніаком утворюється β-піколін:</w:t>
      </w:r>
    </w:p>
    <w:p w14:paraId="35C5CA44" w14:textId="77777777" w:rsidR="003A38AF" w:rsidRPr="00856E09" w:rsidRDefault="003A38AF" w:rsidP="00675979">
      <w:pPr>
        <w:ind w:left="-1134" w:firstLine="709"/>
        <w:jc w:val="center"/>
        <w:rPr>
          <w:sz w:val="28"/>
          <w:szCs w:val="28"/>
          <w:lang w:val="uk-UA"/>
        </w:rPr>
      </w:pPr>
    </w:p>
    <w:p w14:paraId="7FED5F47" w14:textId="4F01B82F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9B8319C" wp14:editId="07C5EC2A">
            <wp:extent cx="4991100" cy="914400"/>
            <wp:effectExtent l="0" t="0" r="0" b="0"/>
            <wp:docPr id="16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190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Конденсацією ацетальдегіду і формальдегіду з амоніаком одержують незаміщений піридин: </w:t>
      </w:r>
    </w:p>
    <w:p w14:paraId="04672E71" w14:textId="0DBFF409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3A54057D" wp14:editId="5BFCD68E">
            <wp:extent cx="5105400" cy="762000"/>
            <wp:effectExtent l="0" t="0" r="0" b="0"/>
            <wp:docPr id="165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5E4D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</w:p>
    <w:p w14:paraId="4FC75AC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Використовуючи інші альдегіди та їх суміші можна добувати різні алкілпіридини.</w:t>
      </w:r>
    </w:p>
    <w:p w14:paraId="2DF1937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Синтез піридину також здійснють при взаємодії ацителену з ціанідною кислотою: </w:t>
      </w:r>
    </w:p>
    <w:p w14:paraId="27B28DDA" w14:textId="2BDC0518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46361C1" wp14:editId="2E69CCA1">
            <wp:extent cx="4514850" cy="736600"/>
            <wp:effectExtent l="0" t="0" r="0" b="0"/>
            <wp:docPr id="166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8AD54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 властивості</w:t>
      </w:r>
    </w:p>
    <w:p w14:paraId="6A1E2DC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Піридин – безбарвна рідина з характерним запахом (т. кип. 115</w:t>
      </w:r>
      <w:r w:rsidRPr="00856E09">
        <w:rPr>
          <w:sz w:val="28"/>
          <w:szCs w:val="28"/>
          <w:vertAlign w:val="superscript"/>
          <w:lang w:val="uk-UA"/>
        </w:rPr>
        <w:t xml:space="preserve"> 0</w:t>
      </w:r>
      <w:r w:rsidRPr="00856E09">
        <w:rPr>
          <w:sz w:val="28"/>
          <w:szCs w:val="28"/>
          <w:lang w:val="uk-UA"/>
        </w:rPr>
        <w:t xml:space="preserve">С), </w:t>
      </w:r>
      <w:r w:rsidRPr="00856E09">
        <w:rPr>
          <w:sz w:val="28"/>
          <w:szCs w:val="28"/>
          <w:lang w:val="uk-UA"/>
        </w:rPr>
        <w:br/>
        <w:t>що змішується з водою, етанолом і більшістю органічних розчиників.</w:t>
      </w:r>
    </w:p>
    <w:p w14:paraId="22CF2953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 властивості</w:t>
      </w:r>
    </w:p>
    <w:p w14:paraId="00711C9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Піридин – гетероароматична сполука, яка містить циклічну шести-π-електронну кон’юговану систему. Неподілена пара електронів атома Нітрогену не участі в утворенні ароматичного сескету та зумовлює основні властивості піридину. На відміну від бензену, у молекулі піридину електронна густина розподілена нерівномірно, що підтверджує порівняно великий дипольний </w:t>
      </w:r>
      <w:r w:rsidRPr="00856E09">
        <w:rPr>
          <w:sz w:val="28"/>
          <w:szCs w:val="28"/>
          <w:lang w:val="uk-UA"/>
        </w:rPr>
        <w:lastRenderedPageBreak/>
        <w:t>момент (2,26 Db). Унаслідок електроноакцепрного впливу атома Нітрогену в піридиновому циклі на всіх атомах Карбону електронна густина знижена, причому більшою мірою – у положенях 2,4 і 6 (α- і γ-положення), меншою – у положеннях 3 і 5 (β-положення).</w:t>
      </w:r>
    </w:p>
    <w:p w14:paraId="0E6177C3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Піридин – π-дефіцитна гетероароматична система.</w:t>
      </w:r>
    </w:p>
    <w:p w14:paraId="4C3C373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Вплив атома Нітрогену на електронну густину піридинового ядра порівняно з впливом нітрогрупи на бензенове кільце в молекулі нітробензену: </w:t>
      </w:r>
    </w:p>
    <w:p w14:paraId="3D1E902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88E2567" w14:textId="236182FF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33A9FEAF" wp14:editId="6B9DE4DA">
            <wp:extent cx="3111500" cy="1409700"/>
            <wp:effectExtent l="0" t="0" r="0" b="0"/>
            <wp:docPr id="167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C17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Характерні для піридину реакції можна умовно розділити на три групи:</w:t>
      </w:r>
    </w:p>
    <w:p w14:paraId="3C333B3C" w14:textId="77777777" w:rsidR="003A38AF" w:rsidRPr="00856E09" w:rsidRDefault="003A38AF" w:rsidP="00A5326C">
      <w:pPr>
        <w:pStyle w:val="af2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6E09">
        <w:rPr>
          <w:rFonts w:ascii="Times New Roman" w:hAnsi="Times New Roman"/>
          <w:sz w:val="28"/>
          <w:szCs w:val="28"/>
        </w:rPr>
        <w:t>реакції за участі гетероатома;</w:t>
      </w:r>
    </w:p>
    <w:p w14:paraId="14743A33" w14:textId="77777777" w:rsidR="003A38AF" w:rsidRPr="00856E09" w:rsidRDefault="003A38AF" w:rsidP="00A5326C">
      <w:pPr>
        <w:pStyle w:val="af2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6E09">
        <w:rPr>
          <w:rFonts w:ascii="Times New Roman" w:hAnsi="Times New Roman"/>
          <w:sz w:val="28"/>
          <w:szCs w:val="28"/>
        </w:rPr>
        <w:t>реакції заміщення атомів Гідрогену піридинового циклу;</w:t>
      </w:r>
    </w:p>
    <w:p w14:paraId="49E9825B" w14:textId="77777777" w:rsidR="003A38AF" w:rsidRPr="00856E09" w:rsidRDefault="003A38AF" w:rsidP="00A5326C">
      <w:pPr>
        <w:pStyle w:val="af2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6E09">
        <w:rPr>
          <w:rFonts w:ascii="Times New Roman" w:hAnsi="Times New Roman"/>
          <w:sz w:val="28"/>
          <w:szCs w:val="28"/>
        </w:rPr>
        <w:t>реакції відновлення та окиснення.</w:t>
      </w:r>
    </w:p>
    <w:p w14:paraId="1E3AB002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4C7EF32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1) Реакції, які відбуваються за участі гетероатома.</w:t>
      </w:r>
    </w:p>
    <w:p w14:paraId="3D41E78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Взаємодія з кислотами.</w:t>
      </w:r>
      <w:r w:rsidRPr="00856E09">
        <w:rPr>
          <w:i/>
          <w:sz w:val="28"/>
          <w:szCs w:val="28"/>
          <w:lang w:val="uk-UA"/>
        </w:rPr>
        <w:t>Піридин є слабкою основою</w:t>
      </w:r>
      <w:r w:rsidRPr="00856E09">
        <w:rPr>
          <w:sz w:val="28"/>
          <w:szCs w:val="28"/>
          <w:lang w:val="uk-UA"/>
        </w:rPr>
        <w:t>. Основність піридину (р</w:t>
      </w:r>
      <w:r w:rsidRPr="00856E09">
        <w:rPr>
          <w:i/>
          <w:sz w:val="28"/>
          <w:szCs w:val="28"/>
          <w:lang w:val="uk-UA"/>
        </w:rPr>
        <w:t>K</w:t>
      </w:r>
      <w:r w:rsidRPr="00856E09">
        <w:rPr>
          <w:sz w:val="28"/>
          <w:szCs w:val="28"/>
          <w:vertAlign w:val="subscript"/>
          <w:lang w:val="uk-UA"/>
        </w:rPr>
        <w:t>ВН</w:t>
      </w:r>
      <w:r w:rsidRPr="00856E09">
        <w:rPr>
          <w:sz w:val="28"/>
          <w:szCs w:val="28"/>
          <w:vertAlign w:val="superscript"/>
          <w:lang w:val="uk-UA"/>
        </w:rPr>
        <w:t>+</w:t>
      </w:r>
      <w:r w:rsidRPr="00856E09">
        <w:rPr>
          <w:sz w:val="28"/>
          <w:szCs w:val="28"/>
          <w:lang w:val="uk-UA"/>
        </w:rPr>
        <w:t xml:space="preserve"> = 5,25) близька до основності аніліну (р</w:t>
      </w:r>
      <w:r w:rsidRPr="00856E09">
        <w:rPr>
          <w:i/>
          <w:sz w:val="28"/>
          <w:szCs w:val="28"/>
          <w:lang w:val="uk-UA"/>
        </w:rPr>
        <w:t>K</w:t>
      </w:r>
      <w:r w:rsidRPr="00856E09">
        <w:rPr>
          <w:sz w:val="28"/>
          <w:szCs w:val="28"/>
          <w:vertAlign w:val="subscript"/>
          <w:lang w:val="uk-UA"/>
        </w:rPr>
        <w:t>ВН</w:t>
      </w:r>
      <w:r w:rsidRPr="00856E09">
        <w:rPr>
          <w:sz w:val="28"/>
          <w:szCs w:val="28"/>
          <w:vertAlign w:val="superscript"/>
          <w:lang w:val="uk-UA"/>
        </w:rPr>
        <w:t>+</w:t>
      </w:r>
      <w:r w:rsidRPr="00856E09">
        <w:rPr>
          <w:sz w:val="28"/>
          <w:szCs w:val="28"/>
          <w:lang w:val="uk-UA"/>
        </w:rPr>
        <w:t xml:space="preserve"> = 4,6). Водні розчини піридину забарвлюють червоний лакмусовий папір у синій колір. При взаємодії із сильними мінеральними та органічними кислотами (хлоридна, бромідна, сульфатна, пікринова тощо) піридин утворює піридинієві солі, які добре кристалізується:</w:t>
      </w:r>
    </w:p>
    <w:p w14:paraId="245BAB71" w14:textId="5D06681A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B9C43B0" wp14:editId="0389EAEE">
            <wp:extent cx="3308350" cy="1219200"/>
            <wp:effectExtent l="0" t="0" r="0" b="0"/>
            <wp:docPr id="168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0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C48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Утворені солі з пікриновою кислотою використовують для індефікації піридину.</w:t>
      </w:r>
    </w:p>
    <w:p w14:paraId="299C248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Взаємодії із сульфур (VI) оксидом</w:t>
      </w:r>
      <w:r w:rsidRPr="00856E09">
        <w:rPr>
          <w:i/>
          <w:sz w:val="28"/>
          <w:szCs w:val="28"/>
          <w:lang w:val="uk-UA"/>
        </w:rPr>
        <w:t>.</w:t>
      </w:r>
      <w:r w:rsidRPr="00856E09">
        <w:rPr>
          <w:sz w:val="28"/>
          <w:szCs w:val="28"/>
          <w:lang w:val="uk-UA"/>
        </w:rPr>
        <w:t xml:space="preserve"> За участі неподіленої пари електронів атома Нітрогену піридин порівняно легко реагує із сульфур (VI) оксидом, утворюючи донорно-акцепторний комплекс – піридинсульфотриоксид.:</w:t>
      </w:r>
    </w:p>
    <w:p w14:paraId="6632B6A5" w14:textId="7ACA37C9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4DD6EAF" wp14:editId="7303FB3D">
            <wp:extent cx="3200400" cy="1333500"/>
            <wp:effectExtent l="0" t="0" r="0" b="0"/>
            <wp:docPr id="16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5C31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lastRenderedPageBreak/>
        <w:t>Піридинсульфтриоксид</w:t>
      </w:r>
      <w:r w:rsidRPr="00856E09">
        <w:rPr>
          <w:sz w:val="28"/>
          <w:szCs w:val="28"/>
          <w:lang w:val="uk-UA"/>
        </w:rPr>
        <w:t xml:space="preserve"> використовують в органічному синтезі як м’який сульфуючий реагент </w:t>
      </w:r>
      <w:r w:rsidRPr="00856E09">
        <w:rPr>
          <w:i/>
          <w:sz w:val="28"/>
          <w:szCs w:val="28"/>
          <w:lang w:val="uk-UA"/>
        </w:rPr>
        <w:t>при сульфуванні ацидофобних гетероциклів</w:t>
      </w:r>
      <w:r w:rsidRPr="00856E09">
        <w:rPr>
          <w:sz w:val="28"/>
          <w:szCs w:val="28"/>
          <w:lang w:val="uk-UA"/>
        </w:rPr>
        <w:t>.</w:t>
      </w:r>
    </w:p>
    <w:p w14:paraId="066A197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Взаємодія з алкіл- та ацилгалогенідами.</w:t>
      </w:r>
      <w:r w:rsidRPr="00856E09">
        <w:rPr>
          <w:sz w:val="28"/>
          <w:szCs w:val="28"/>
          <w:lang w:val="uk-UA"/>
        </w:rPr>
        <w:t xml:space="preserve"> При взаємодії з алкіл- та ацилгалогенідами піридин утворює четвертинні солі N-алкіл- і N-ацилпіридинію відповідно. У цих реакціях атом Нітрогену молекули піридину випредставляє </w:t>
      </w:r>
      <w:r w:rsidRPr="00856E09">
        <w:rPr>
          <w:i/>
          <w:sz w:val="28"/>
          <w:szCs w:val="28"/>
          <w:lang w:val="uk-UA"/>
        </w:rPr>
        <w:t>нуклеофільні властивості</w:t>
      </w:r>
      <w:r w:rsidRPr="00856E09">
        <w:rPr>
          <w:sz w:val="28"/>
          <w:szCs w:val="28"/>
          <w:lang w:val="uk-UA"/>
        </w:rPr>
        <w:t>, надаючи елетронів для утворення зв’язку з  електрофільним атомом Карбону, надаючи електронів для утворення зв’язку з електрофільним атомом Карбону молекули галогеналкану або галогенангідриду карбонової кислоти:</w:t>
      </w:r>
    </w:p>
    <w:p w14:paraId="2F5F57A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7B25358" w14:textId="7897C14E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4DEC0ECF" wp14:editId="3D336ADF">
            <wp:extent cx="5384800" cy="1752600"/>
            <wp:effectExtent l="0" t="0" r="0" b="0"/>
            <wp:docPr id="170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8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44138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</w:p>
    <w:p w14:paraId="62B6CAB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Солі N-ацилпіридинію характеризуються високою реакційною здатністю ацильного фрагмента відносно нуклеофільного і тому є ефективними ацилюючими реагентами.</w:t>
      </w:r>
    </w:p>
    <w:p w14:paraId="198B0833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05C657D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2) Реакції заміщення атомів Гідрогену піридинового циклу.</w:t>
      </w:r>
    </w:p>
    <w:p w14:paraId="25244EE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Для піридину характерні реакції </w:t>
      </w:r>
      <w:r w:rsidRPr="00856E09">
        <w:rPr>
          <w:i/>
          <w:sz w:val="28"/>
          <w:szCs w:val="28"/>
          <w:lang w:val="uk-UA"/>
        </w:rPr>
        <w:t>електрофільного та нуклеофільного заміщення</w:t>
      </w:r>
      <w:r w:rsidRPr="00856E09">
        <w:rPr>
          <w:sz w:val="28"/>
          <w:szCs w:val="28"/>
          <w:lang w:val="uk-UA"/>
        </w:rPr>
        <w:t xml:space="preserve"> (S</w:t>
      </w:r>
      <w:r w:rsidRPr="00856E09">
        <w:rPr>
          <w:sz w:val="28"/>
          <w:szCs w:val="28"/>
          <w:vertAlign w:val="subscript"/>
          <w:lang w:val="uk-UA"/>
        </w:rPr>
        <w:t>E</w:t>
      </w:r>
      <w:r w:rsidRPr="00856E09">
        <w:rPr>
          <w:sz w:val="28"/>
          <w:szCs w:val="28"/>
          <w:lang w:val="uk-UA"/>
        </w:rPr>
        <w:t>,S</w:t>
      </w:r>
      <w:r w:rsidRPr="00856E09">
        <w:rPr>
          <w:sz w:val="28"/>
          <w:szCs w:val="28"/>
          <w:vertAlign w:val="subscript"/>
          <w:lang w:val="uk-UA"/>
        </w:rPr>
        <w:t>N</w:t>
      </w:r>
      <w:r w:rsidRPr="00856E09">
        <w:rPr>
          <w:sz w:val="28"/>
          <w:szCs w:val="28"/>
          <w:lang w:val="uk-UA"/>
        </w:rPr>
        <w:t>).</w:t>
      </w:r>
    </w:p>
    <w:p w14:paraId="7CF413E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3AABE41A" w14:textId="6F4D0A20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7400EFDE" wp14:editId="0574DCF3">
            <wp:extent cx="1473200" cy="1371600"/>
            <wp:effectExtent l="0" t="0" r="0" b="0"/>
            <wp:docPr id="171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7E01" w14:textId="77777777" w:rsidR="003A38AF" w:rsidRPr="00856E09" w:rsidRDefault="003A38AF" w:rsidP="00675979">
      <w:pPr>
        <w:ind w:firstLine="709"/>
        <w:jc w:val="center"/>
        <w:rPr>
          <w:lang w:val="uk-UA" w:eastAsia="uk-UA"/>
        </w:rPr>
      </w:pPr>
    </w:p>
    <w:p w14:paraId="7DA0CDE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Реакції електрофільного заміщення</w:t>
      </w:r>
      <w:r w:rsidRPr="00856E09">
        <w:rPr>
          <w:sz w:val="28"/>
          <w:szCs w:val="28"/>
          <w:lang w:val="uk-UA"/>
        </w:rPr>
        <w:t xml:space="preserve"> в піридинового циклі проходять лише за жорстких умов. Так, нітрування здійснюється з низьким виходом при нагріванні піридину з калій нітратом у димучій з олеумом (220-270</w:t>
      </w:r>
      <w:r w:rsidRPr="00856E09">
        <w:rPr>
          <w:sz w:val="28"/>
          <w:szCs w:val="28"/>
          <w:vertAlign w:val="superscript"/>
          <w:lang w:val="uk-UA"/>
        </w:rPr>
        <w:t>о</w:t>
      </w:r>
      <w:r w:rsidRPr="00856E09">
        <w:rPr>
          <w:sz w:val="28"/>
          <w:szCs w:val="28"/>
          <w:lang w:val="uk-UA"/>
        </w:rPr>
        <w:t xml:space="preserve">С) у присутності каталізатора – меркурій (II) сульфату, бромуванні – можливе при дії брому в олеумі. Електрофільний реагент направляється в β-положення циклу: </w:t>
      </w:r>
    </w:p>
    <w:p w14:paraId="1D089D6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E8AEA41" w14:textId="76307340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lastRenderedPageBreak/>
        <w:drawing>
          <wp:inline distT="0" distB="0" distL="0" distR="0" wp14:anchorId="62FEFB3A" wp14:editId="71B63587">
            <wp:extent cx="5257800" cy="2241550"/>
            <wp:effectExtent l="0" t="0" r="0" b="0"/>
            <wp:docPr id="172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6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B327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</w:p>
    <w:p w14:paraId="406ABC9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Реакції алкілювання та ацилювання за Фріделем-Крафтсом для піридину не характерні. </w:t>
      </w:r>
      <w:r w:rsidRPr="00856E09">
        <w:rPr>
          <w:i/>
          <w:sz w:val="28"/>
          <w:szCs w:val="28"/>
          <w:lang w:val="uk-UA"/>
        </w:rPr>
        <w:t xml:space="preserve">Низька реакційна здатність піридинового циклу в реакціях елетрофільного заміщення та орієнтація заміщення в β-положення зумовлені електроно-акцепторними властивостями гетероатома </w:t>
      </w:r>
      <w:r w:rsidRPr="00856E09">
        <w:rPr>
          <w:sz w:val="28"/>
          <w:szCs w:val="28"/>
          <w:lang w:val="uk-UA"/>
        </w:rPr>
        <w:t>( –</w:t>
      </w:r>
      <w:r w:rsidRPr="00856E09">
        <w:rPr>
          <w:i/>
          <w:iCs/>
          <w:sz w:val="28"/>
          <w:szCs w:val="28"/>
          <w:lang w:val="uk-UA"/>
        </w:rPr>
        <w:t>I</w:t>
      </w:r>
      <w:r w:rsidRPr="00856E09">
        <w:rPr>
          <w:sz w:val="28"/>
          <w:szCs w:val="28"/>
          <w:lang w:val="uk-UA"/>
        </w:rPr>
        <w:t xml:space="preserve">, </w:t>
      </w:r>
      <w:r w:rsidRPr="00856E09">
        <w:rPr>
          <w:i/>
          <w:iCs/>
          <w:sz w:val="28"/>
          <w:szCs w:val="28"/>
          <w:lang w:val="uk-UA"/>
        </w:rPr>
        <w:t>–M</w:t>
      </w:r>
      <w:r w:rsidRPr="00856E09">
        <w:rPr>
          <w:iCs/>
          <w:sz w:val="28"/>
          <w:szCs w:val="28"/>
          <w:lang w:val="uk-UA"/>
        </w:rPr>
        <w:t xml:space="preserve">-ефекти ), який, знижуючи електрону густину на всіх атомах Карбону циклу, меншою мірою впливає на </w:t>
      </w:r>
      <w:r w:rsidRPr="00856E09">
        <w:rPr>
          <w:sz w:val="28"/>
          <w:szCs w:val="28"/>
          <w:lang w:val="uk-UA"/>
        </w:rPr>
        <w:t xml:space="preserve">β-положення, що і визначає місце атаки електрофільним реагентом. Крім того, у реакціях із протонними реагентами (нітування, сульфування) піридин утворює по гетероатому солі піридинію, а з галогенами – донорно-акцепторні комплекси, в яких на атомі Нітрогену з’представляється позитивний заряд, а це, у свою чергу, поводить до ще більшої дезактивації піридинового циклу. </w:t>
      </w:r>
    </w:p>
    <w:p w14:paraId="59D24D3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3E82431" w14:textId="3765FDEB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6AF8C958" wp14:editId="118506E3">
            <wp:extent cx="3390900" cy="1416050"/>
            <wp:effectExtent l="0" t="0" r="0" b="0"/>
            <wp:docPr id="173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5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726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Реакції нуклеофільного заміщення</w:t>
      </w:r>
      <w:r w:rsidRPr="00856E09">
        <w:rPr>
          <w:sz w:val="28"/>
          <w:szCs w:val="28"/>
          <w:lang w:val="uk-UA"/>
        </w:rPr>
        <w:t xml:space="preserve"> внаслідок зниження електроної густини на атомах Карбону піридинового циклу полегшуються. На відміну від бензену, </w:t>
      </w:r>
      <w:r w:rsidRPr="00856E09">
        <w:rPr>
          <w:i/>
          <w:sz w:val="28"/>
          <w:szCs w:val="28"/>
          <w:lang w:val="uk-UA"/>
        </w:rPr>
        <w:t>піридин досить легко реагує з нуклеофільними реагентами</w:t>
      </w:r>
      <w:r w:rsidRPr="00856E09">
        <w:rPr>
          <w:sz w:val="28"/>
          <w:szCs w:val="28"/>
          <w:lang w:val="uk-UA"/>
        </w:rPr>
        <w:t xml:space="preserve">, утвроюючи продукти заміщення в положеннях 2,4 або в 6 (α- і γ-положення). </w:t>
      </w:r>
      <w:r w:rsidRPr="00856E09">
        <w:rPr>
          <w:sz w:val="28"/>
          <w:szCs w:val="28"/>
          <w:lang w:val="uk-UA"/>
        </w:rPr>
        <w:br/>
        <w:t xml:space="preserve">З реакцій нуклеофільного заміщення найбільше відомі </w:t>
      </w:r>
      <w:r w:rsidRPr="00856E09">
        <w:rPr>
          <w:i/>
          <w:sz w:val="28"/>
          <w:szCs w:val="28"/>
          <w:lang w:val="uk-UA"/>
        </w:rPr>
        <w:t xml:space="preserve">амінування </w:t>
      </w:r>
      <w:r w:rsidRPr="00856E09">
        <w:rPr>
          <w:i/>
          <w:sz w:val="28"/>
          <w:szCs w:val="28"/>
          <w:lang w:val="uk-UA"/>
        </w:rPr>
        <w:br/>
        <w:t>за Чичибаніним</w:t>
      </w:r>
      <w:r w:rsidRPr="00856E09">
        <w:rPr>
          <w:sz w:val="28"/>
          <w:szCs w:val="28"/>
          <w:lang w:val="uk-UA"/>
        </w:rPr>
        <w:t>, яке грунтується на взаємодії піридину з натрій амідом NaNH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 у середовищі рідкого амоніаку при нагріванні. Унаслідок реакції утворюється </w:t>
      </w:r>
      <w:r w:rsidRPr="00856E09">
        <w:rPr>
          <w:sz w:val="28"/>
          <w:szCs w:val="28"/>
          <w:lang w:val="uk-UA"/>
        </w:rPr>
        <w:br/>
        <w:t>2-амінопіридин.</w:t>
      </w:r>
    </w:p>
    <w:p w14:paraId="374D890B" w14:textId="1CA5E243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lastRenderedPageBreak/>
        <w:drawing>
          <wp:inline distT="0" distB="0" distL="0" distR="0" wp14:anchorId="655116AC" wp14:editId="25572EA9">
            <wp:extent cx="4476750" cy="1803400"/>
            <wp:effectExtent l="0" t="0" r="0" b="0"/>
            <wp:docPr id="17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4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F3F5E" w14:textId="77777777" w:rsidR="003A38AF" w:rsidRPr="00856E09" w:rsidRDefault="003A38AF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</w:p>
    <w:p w14:paraId="767EC0DA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Подальше амінування приводить до утворення 2,6-диамінупіридину. Заміщення на аміногрупу атома Гідрогену в γ-положенні відбувається тільки  втому разі, якщо α-положення вже зайняті.</w:t>
      </w:r>
    </w:p>
    <w:p w14:paraId="77B964E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Уперше цю реакцію здійснив російський хімік-органік Олексій Євгенович Чичибанін 1914 року, тому вона отримала назву «</w:t>
      </w:r>
      <w:r w:rsidRPr="00856E09">
        <w:rPr>
          <w:i/>
          <w:sz w:val="28"/>
          <w:szCs w:val="28"/>
          <w:lang w:val="uk-UA"/>
        </w:rPr>
        <w:t>реакція Чичибаніна</w:t>
      </w:r>
      <w:r w:rsidRPr="00856E09">
        <w:rPr>
          <w:sz w:val="28"/>
          <w:szCs w:val="28"/>
          <w:lang w:val="uk-UA"/>
        </w:rPr>
        <w:t xml:space="preserve">», а надалі була поширена і на інші гетероциклічні сполуки. </w:t>
      </w:r>
    </w:p>
    <w:p w14:paraId="1E5FE4F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Механізм реакції:</w:t>
      </w:r>
    </w:p>
    <w:p w14:paraId="5FE0318C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i/>
          <w:sz w:val="28"/>
          <w:szCs w:val="28"/>
          <w:lang w:val="uk-UA"/>
        </w:rPr>
      </w:pPr>
    </w:p>
    <w:p w14:paraId="36D9A2D3" w14:textId="5AA2D15C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72DFBF4A" wp14:editId="66C2CF97">
            <wp:extent cx="5213350" cy="1035050"/>
            <wp:effectExtent l="0" t="0" r="0" b="0"/>
            <wp:docPr id="175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83FC2" w14:textId="77777777" w:rsidR="003A38AF" w:rsidRPr="00856E09" w:rsidRDefault="003A38AF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</w:p>
    <w:p w14:paraId="2CC2DDC7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vertAlign w:val="superscript"/>
          <w:lang w:val="uk-UA"/>
        </w:rPr>
      </w:pPr>
      <w:r w:rsidRPr="00856E09">
        <w:rPr>
          <w:sz w:val="28"/>
          <w:szCs w:val="28"/>
          <w:lang w:val="uk-UA"/>
        </w:rPr>
        <w:t>Реакція перебігає за механізмом S</w:t>
      </w:r>
      <w:r w:rsidRPr="00856E09">
        <w:rPr>
          <w:sz w:val="28"/>
          <w:szCs w:val="28"/>
          <w:vertAlign w:val="subscript"/>
          <w:lang w:val="uk-UA"/>
        </w:rPr>
        <w:t>N</w:t>
      </w:r>
      <w:r w:rsidRPr="00856E09">
        <w:rPr>
          <w:sz w:val="28"/>
          <w:szCs w:val="28"/>
          <w:vertAlign w:val="superscript"/>
          <w:lang w:val="uk-UA"/>
        </w:rPr>
        <w:t>2</w:t>
      </w:r>
      <w:r w:rsidRPr="00856E09">
        <w:rPr>
          <w:sz w:val="28"/>
          <w:szCs w:val="28"/>
          <w:lang w:val="uk-UA"/>
        </w:rPr>
        <w:t>. На першій стадії нуклеофільна частина (NH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vertAlign w:val="superscript"/>
          <w:lang w:val="uk-UA"/>
        </w:rPr>
        <w:t>-</w:t>
      </w:r>
      <w:r w:rsidRPr="00856E09">
        <w:rPr>
          <w:sz w:val="28"/>
          <w:szCs w:val="28"/>
          <w:lang w:val="uk-UA"/>
        </w:rPr>
        <w:t>) атакує піридинове кільце з утворення σ-комплексу. На другій стадії σ-комплекс стабілізується  шляхом відщеплення гідрид-іона H</w:t>
      </w:r>
      <w:r w:rsidRPr="00856E09">
        <w:rPr>
          <w:sz w:val="28"/>
          <w:szCs w:val="28"/>
          <w:vertAlign w:val="superscript"/>
          <w:lang w:val="uk-UA"/>
        </w:rPr>
        <w:t>-.</w:t>
      </w:r>
    </w:p>
    <w:p w14:paraId="4AC2EF23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Аналогічно амінуванню проходить гідроксилювання піридинового циклу. При пропусканні парів піридину над сухим калій гідроксид при 300-320</w:t>
      </w:r>
      <w:r w:rsidRPr="00856E09">
        <w:rPr>
          <w:sz w:val="28"/>
          <w:szCs w:val="28"/>
          <w:vertAlign w:val="superscript"/>
          <w:lang w:val="uk-UA"/>
        </w:rPr>
        <w:t xml:space="preserve"> 0</w:t>
      </w:r>
      <w:r w:rsidRPr="00856E09">
        <w:rPr>
          <w:sz w:val="28"/>
          <w:szCs w:val="28"/>
          <w:lang w:val="uk-UA"/>
        </w:rPr>
        <w:t>С утворюється 2-гідроксипіридин.</w:t>
      </w:r>
    </w:p>
    <w:p w14:paraId="335CF55F" w14:textId="74E2E398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0CBA6EED" wp14:editId="490C3891">
            <wp:extent cx="4368800" cy="1028700"/>
            <wp:effectExtent l="0" t="0" r="0" b="0"/>
            <wp:docPr id="176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0752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3) Реакції відновлення та окиснення</w:t>
      </w:r>
      <w:r w:rsidRPr="00856E09">
        <w:rPr>
          <w:b/>
          <w:i/>
          <w:sz w:val="28"/>
          <w:szCs w:val="28"/>
          <w:lang w:val="uk-UA"/>
        </w:rPr>
        <w:t xml:space="preserve">. </w:t>
      </w:r>
    </w:p>
    <w:p w14:paraId="36AB850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Відновлення</w:t>
      </w:r>
      <w:r w:rsidRPr="00856E09">
        <w:rPr>
          <w:sz w:val="28"/>
          <w:szCs w:val="28"/>
          <w:lang w:val="uk-UA"/>
        </w:rPr>
        <w:t xml:space="preserve">. Піридиновий цикл порівняно з бензеном відновлюється легше. </w:t>
      </w:r>
      <w:r w:rsidRPr="00856E09">
        <w:rPr>
          <w:i/>
          <w:sz w:val="28"/>
          <w:szCs w:val="28"/>
          <w:lang w:val="uk-UA"/>
        </w:rPr>
        <w:t>Залежно від природи відновників та умов гідрування  утворюються різні продукти.</w:t>
      </w:r>
      <w:r w:rsidRPr="00856E09">
        <w:rPr>
          <w:sz w:val="28"/>
          <w:szCs w:val="28"/>
          <w:lang w:val="uk-UA"/>
        </w:rPr>
        <w:t xml:space="preserve"> При відновленні піридину воднем над платиновим, паладієвим  або родієвим каталізатором утворюється піперидин. За досить жорстких умов, наприклад, при високотемпературному каталітичному гідруванні, відбувається відновне розщеплення піридинового кільця по зв’язку C-N з утворенням 1-пенттанаміну. </w:t>
      </w:r>
    </w:p>
    <w:p w14:paraId="6D1BCFEF" w14:textId="10EE6EF6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lastRenderedPageBreak/>
        <w:drawing>
          <wp:inline distT="0" distB="0" distL="0" distR="0" wp14:anchorId="673E2315" wp14:editId="188712F1">
            <wp:extent cx="5219700" cy="1593850"/>
            <wp:effectExtent l="0" t="0" r="0" b="0"/>
            <wp:docPr id="177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4F4F7" w14:textId="77777777" w:rsidR="003A38AF" w:rsidRPr="00856E09" w:rsidRDefault="003A38AF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</w:p>
    <w:p w14:paraId="5C368C5C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Окиснення.</w:t>
      </w:r>
      <w:r w:rsidRPr="00856E09">
        <w:rPr>
          <w:i/>
          <w:sz w:val="28"/>
          <w:szCs w:val="28"/>
          <w:lang w:val="uk-UA"/>
        </w:rPr>
        <w:t>Піридинове кільце стійке до дії окисників.</w:t>
      </w:r>
      <w:r w:rsidRPr="00856E09">
        <w:rPr>
          <w:sz w:val="28"/>
          <w:szCs w:val="28"/>
          <w:lang w:val="uk-UA"/>
        </w:rPr>
        <w:t xml:space="preserve"> Алкілпіридини, подібно до алкілбензенів, окиснюються досить легко, утворюючи піридинкарбонові кислоти. </w:t>
      </w:r>
    </w:p>
    <w:p w14:paraId="33B37D17" w14:textId="41EA48B2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55D4C42E" wp14:editId="06C15519">
            <wp:extent cx="4025900" cy="1181100"/>
            <wp:effectExtent l="0" t="0" r="0" b="0"/>
            <wp:docPr id="178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A2C4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Під дією пероксикислот піридиновий цикл окиснюється по атому Нітрогену з утворенням N-оксидів (N-</w:t>
      </w:r>
      <w:r w:rsidRPr="00856E09">
        <w:rPr>
          <w:i/>
          <w:sz w:val="28"/>
          <w:szCs w:val="28"/>
          <w:lang w:val="uk-UA"/>
        </w:rPr>
        <w:t>окиснення</w:t>
      </w:r>
      <w:r w:rsidRPr="00856E09">
        <w:rPr>
          <w:sz w:val="28"/>
          <w:szCs w:val="28"/>
          <w:lang w:val="uk-UA"/>
        </w:rPr>
        <w:t>):</w:t>
      </w:r>
    </w:p>
    <w:p w14:paraId="36BAF0A7" w14:textId="062770AE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5E76F399" wp14:editId="525446A8">
            <wp:extent cx="5041900" cy="1130300"/>
            <wp:effectExtent l="0" t="0" r="0" b="0"/>
            <wp:docPr id="17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EFA07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Піридин – N-оксид і його похідні досить легко відновлюються до вихідних піридинів. Як відновні агенти частіше використовують галогеніди фосфору(III).</w:t>
      </w:r>
    </w:p>
    <w:p w14:paraId="1FBAC3B3" w14:textId="191350DA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146C1B16" wp14:editId="699F231F">
            <wp:extent cx="4235450" cy="1035050"/>
            <wp:effectExtent l="0" t="0" r="0" b="0"/>
            <wp:docPr id="180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8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65BE" w14:textId="57F136BC" w:rsidR="003A38AF" w:rsidRPr="00856E09" w:rsidRDefault="00A6399C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257E10E" wp14:editId="697F6922">
            <wp:extent cx="838200" cy="1289050"/>
            <wp:effectExtent l="0" t="0" r="0" b="0"/>
            <wp:docPr id="181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6215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Піридин-N-оксид, на відміну від піридину, більш активний у реакціях електрофільного заміщення. Це зумовлено деяким елетронодонорним ефектом атома Оксигену в кільце,  унаслідок зміщення елетронної густини від атома Оксигену в кільце, електрона густина підвищена порівняно з піридином. </w:t>
      </w:r>
    </w:p>
    <w:p w14:paraId="57A8B421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Так, піридин-N-оксид вступає в реакцію нітрування набагато легще, ніж піридин. При нітруванні нітратною кислотою або калій нітратом у сульфатній кислоті з високим виходом утворюється 4-нітропіридин- N-оксид.</w:t>
      </w:r>
    </w:p>
    <w:p w14:paraId="7E134D6C" w14:textId="74C93979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50618331" wp14:editId="266110AB">
            <wp:extent cx="3302000" cy="1295400"/>
            <wp:effectExtent l="0" t="0" r="0" b="0"/>
            <wp:docPr id="182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169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Оскільки заміщений N-оксид може бути  відновлений до відповідного піридину, цю реакцію використовують для добування γ-заміщених піридину.</w:t>
      </w:r>
    </w:p>
    <w:p w14:paraId="77060136" w14:textId="1A26DE6C" w:rsidR="003A38AF" w:rsidRPr="00856E09" w:rsidRDefault="00A6399C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7F2D5FA" wp14:editId="2F8B9D86">
            <wp:extent cx="5435600" cy="3314700"/>
            <wp:effectExtent l="0" t="0" r="0" b="0"/>
            <wp:docPr id="183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5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6AB4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Алкілювання та ацилювання N-оксидів перебіє по атому Оксигену з утворенням солей N-алкокси- і N-ацилоксипіридинію відповідно.</w:t>
      </w:r>
    </w:p>
    <w:p w14:paraId="332F5F6C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</w:p>
    <w:p w14:paraId="3B6C7885" w14:textId="15B3E09A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4A07B63B" wp14:editId="6A714012">
            <wp:extent cx="5734050" cy="1689100"/>
            <wp:effectExtent l="0" t="0" r="0" b="0"/>
            <wp:docPr id="18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4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84854" w14:textId="77777777" w:rsidR="003A38AF" w:rsidRPr="00856E09" w:rsidRDefault="003A38AF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</w:p>
    <w:p w14:paraId="14DB9955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Реакції N-оксидів з нуклеофільними реагентами проходять аналогічно піридину, тобто переважно в положенні 2.</w:t>
      </w:r>
    </w:p>
    <w:p w14:paraId="47960B0D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b/>
          <w:sz w:val="28"/>
          <w:szCs w:val="28"/>
          <w:lang w:val="uk-UA"/>
        </w:rPr>
      </w:pPr>
    </w:p>
    <w:p w14:paraId="6232BBE6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b/>
          <w:sz w:val="28"/>
          <w:szCs w:val="28"/>
          <w:lang w:val="uk-UA"/>
        </w:rPr>
      </w:pPr>
    </w:p>
    <w:p w14:paraId="4F5F6003" w14:textId="77777777" w:rsidR="003A38AF" w:rsidRPr="00856E09" w:rsidRDefault="003A38AF" w:rsidP="00675979">
      <w:pPr>
        <w:tabs>
          <w:tab w:val="left" w:pos="284"/>
          <w:tab w:val="left" w:pos="567"/>
        </w:tabs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2. Хінолін. Способи одержанн. Фізичні та хімічні властивості</w:t>
      </w:r>
    </w:p>
    <w:p w14:paraId="18F33DCA" w14:textId="455137A7" w:rsidR="003A38AF" w:rsidRPr="00856E09" w:rsidRDefault="00A6399C" w:rsidP="00675979">
      <w:pPr>
        <w:tabs>
          <w:tab w:val="left" w:pos="7655"/>
        </w:tabs>
        <w:ind w:firstLine="709"/>
        <w:jc w:val="center"/>
        <w:rPr>
          <w:b/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4E6CA2E" wp14:editId="65FD667A">
            <wp:extent cx="1746250" cy="876300"/>
            <wp:effectExtent l="0" t="0" r="0" b="0"/>
            <wp:docPr id="185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3B09" w14:textId="77777777" w:rsidR="003A38AF" w:rsidRPr="00856E09" w:rsidRDefault="003A38AF" w:rsidP="00675979">
      <w:pPr>
        <w:tabs>
          <w:tab w:val="left" w:pos="7655"/>
        </w:tabs>
        <w:ind w:firstLine="709"/>
        <w:jc w:val="center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Хінолін</w:t>
      </w:r>
    </w:p>
    <w:p w14:paraId="0C639B25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Хінолін (бензо [b] піридин) є конденсована гетероциклічна система, що складається з піридинового та бензольного кільця. Нумерацію атомів у молекулі хіноліну починають з гетероатома, атоми Карбону в пиридиновом циклі позначаються буквами </w:t>
      </w:r>
      <w:r w:rsidRPr="00856E09">
        <w:rPr>
          <w:sz w:val="28"/>
          <w:szCs w:val="28"/>
          <w:lang w:val="uk-UA"/>
        </w:rPr>
        <w:sym w:font="Symbol" w:char="F061"/>
      </w:r>
      <w:r w:rsidRPr="00856E09">
        <w:rPr>
          <w:sz w:val="28"/>
          <w:szCs w:val="28"/>
          <w:lang w:val="uk-UA"/>
        </w:rPr>
        <w:t xml:space="preserve">, </w:t>
      </w:r>
      <w:r w:rsidRPr="00856E09">
        <w:rPr>
          <w:sz w:val="28"/>
          <w:szCs w:val="28"/>
          <w:lang w:val="uk-UA"/>
        </w:rPr>
        <w:sym w:font="Symbol" w:char="F062"/>
      </w:r>
      <w:r w:rsidRPr="00856E09">
        <w:rPr>
          <w:sz w:val="28"/>
          <w:szCs w:val="28"/>
          <w:lang w:val="uk-UA"/>
        </w:rPr>
        <w:t xml:space="preserve"> і </w:t>
      </w:r>
      <w:r w:rsidRPr="00856E09">
        <w:rPr>
          <w:sz w:val="28"/>
          <w:szCs w:val="28"/>
          <w:lang w:val="uk-UA"/>
        </w:rPr>
        <w:sym w:font="Symbol" w:char="F067"/>
      </w:r>
      <w:r w:rsidRPr="00856E09">
        <w:rPr>
          <w:sz w:val="28"/>
          <w:szCs w:val="28"/>
          <w:lang w:val="uk-UA"/>
        </w:rPr>
        <w:t>.</w:t>
      </w:r>
    </w:p>
    <w:p w14:paraId="644389DE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sz w:val="28"/>
          <w:szCs w:val="28"/>
          <w:lang w:val="uk-UA"/>
        </w:rPr>
      </w:pPr>
    </w:p>
    <w:p w14:paraId="0E0D0908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Спосіб добування</w:t>
      </w:r>
    </w:p>
    <w:p w14:paraId="2520234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Хінолін уперше виділив німецький хімік-органік Фрідліб Фердінанд Рунг в 1834 рік через продуктів перегонки кам’яновугільної смоли. Кам’яновугільна смола і в даний час використовує для отримання хіноліну і деякі його метилпохідні. Найбільш важливі способи синтезу хіноліну і його похідних - синтез Скраупа і синтез Дебнер-Міллера.</w:t>
      </w:r>
    </w:p>
    <w:p w14:paraId="5CF6AE3D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Синтез Скраупа</w:t>
      </w:r>
      <w:r w:rsidRPr="00856E09">
        <w:rPr>
          <w:sz w:val="28"/>
          <w:szCs w:val="28"/>
          <w:lang w:val="uk-UA"/>
        </w:rPr>
        <w:t xml:space="preserve"> реакція заснована на взаємодії аніліну і його замещених в ядрі похідних, що має вільне орто-положення, з гліцерином, концентрованої сульфатної кислотою і окислювачем при нагріванні. в якості окислювача частіше використовують нітросполуками, відповідне вихідного аміну. для отримання хіноліну за методом Скрауп нагріває анілін з гліцериномі концентрованої сульфатної кислотою в присутності окислювача – нітробензола:</w:t>
      </w:r>
    </w:p>
    <w:p w14:paraId="7E874AA0" w14:textId="2F48DCC9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44E70AE5" wp14:editId="6CD4803F">
            <wp:extent cx="3613150" cy="946150"/>
            <wp:effectExtent l="0" t="0" r="0" b="0"/>
            <wp:docPr id="186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CE9E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Механізм реакція включає три послідовні стадії. На першій стадії гліцерин під дією концентрованої сульфатної кислоти піддається внутрішньомолекулярної дегідратації з утворенням акролеїну.</w:t>
      </w:r>
      <w:r w:rsidR="003B0436">
        <w:rPr>
          <w:sz w:val="28"/>
          <w:szCs w:val="28"/>
          <w:lang w:val="uk-UA"/>
        </w:rPr>
        <w:t xml:space="preserve"> На другій стадії акролеїн, що </w:t>
      </w:r>
      <w:r w:rsidRPr="00856E09">
        <w:rPr>
          <w:sz w:val="28"/>
          <w:szCs w:val="28"/>
          <w:lang w:val="uk-UA"/>
        </w:rPr>
        <w:t>утворюється, вступає в реакцію з аніліном:</w:t>
      </w:r>
    </w:p>
    <w:p w14:paraId="62714BDA" w14:textId="64C46977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6E99D844" wp14:editId="7216839F">
            <wp:extent cx="5492750" cy="2254250"/>
            <wp:effectExtent l="0" t="0" r="0" b="0"/>
            <wp:docPr id="187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DCD6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Спочатку відбувається нуклеофільне приєднання молекули аніліну за місцем розриву, активований подвійний вуглець-вуглецевий зв'язок молекули акролеїну. Потім утворюється 3-анілінопропаналь, що в кислому середовищі </w:t>
      </w:r>
      <w:r w:rsidRPr="00856E09">
        <w:rPr>
          <w:sz w:val="28"/>
          <w:szCs w:val="28"/>
          <w:lang w:val="uk-UA"/>
        </w:rPr>
        <w:lastRenderedPageBreak/>
        <w:t xml:space="preserve">піддається циклізації, перетворюючись при цьому в 1,2-дигідрохінолін. Замикання циклу обумовлена електрофільную атакою карбонільной групи </w:t>
      </w:r>
      <w:r w:rsidRPr="00856E09">
        <w:rPr>
          <w:i/>
          <w:sz w:val="28"/>
          <w:szCs w:val="28"/>
          <w:lang w:val="uk-UA"/>
        </w:rPr>
        <w:t>орто</w:t>
      </w:r>
      <w:r w:rsidRPr="00856E09">
        <w:rPr>
          <w:sz w:val="28"/>
          <w:szCs w:val="28"/>
          <w:lang w:val="uk-UA"/>
        </w:rPr>
        <w:t>-положення бензольного кільця.</w:t>
      </w:r>
    </w:p>
    <w:p w14:paraId="245FD423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 третій стадії реакції 1,2-дигідрохінолін окиснює нітробензол до хіноліну.</w:t>
      </w:r>
    </w:p>
    <w:p w14:paraId="0B5A06C1" w14:textId="7EF72E50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F0AAA2E" wp14:editId="7995B2BE">
            <wp:extent cx="4152900" cy="952500"/>
            <wp:effectExtent l="0" t="0" r="0" b="0"/>
            <wp:docPr id="188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1CAE5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У процесі окиснення нітробензен кількісно відновлюється до аніліну, який знову вступає в реакцію з описаного механізму. При використанні в синтезі Скраупа заміщених аніліну з вільним орто-положенням утворюються похідні хіноліну з замісниками в бензеновому ядрі. Реакція відкрита у 1880 р. австрійським хіміком-органіком Зденко Хансом Скраупом.</w:t>
      </w:r>
    </w:p>
    <w:p w14:paraId="0091703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Синтез Дебнера-Міллера.</w:t>
      </w:r>
      <w:r w:rsidRPr="00856E09">
        <w:rPr>
          <w:sz w:val="28"/>
          <w:szCs w:val="28"/>
          <w:lang w:val="uk-UA"/>
        </w:rPr>
        <w:t xml:space="preserve"> Даний спосіб є модифікованим синтезом Скраупа і використовується для отримання похідних хіноліну з алкільними замісниками в піридиновцу циклі.</w:t>
      </w:r>
    </w:p>
    <w:p w14:paraId="66898F5E" w14:textId="48779749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Синтез Дебнера-Міллера полягає в нагріванні первинного ароматичного аміну з альдегідом (здатний до кротонової конденсації) в присутності цинку хлорид, хлоридної або інші кислоти. Механізм реакції подібний до механізму реакції Скраупа. На першій стадії протікає кротонова конденсація двох молекул альдегіду з утворенням α,β-ненасиченого альдегіду, який, як і в синтезі Скраупа, взаємодіє далі з ароматичним аміном. Роль окисника виконують азометини</w:t>
      </w:r>
      <w:r w:rsidR="00A6399C">
        <w:rPr>
          <w:noProof/>
          <w:lang w:val="uk-UA"/>
        </w:rPr>
        <w:drawing>
          <wp:inline distT="0" distB="0" distL="0" distR="0" wp14:anchorId="772F7BC0" wp14:editId="70A36C1D">
            <wp:extent cx="1219200" cy="165100"/>
            <wp:effectExtent l="0" t="0" r="0" b="0"/>
            <wp:docPr id="18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9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E09">
        <w:rPr>
          <w:sz w:val="28"/>
          <w:szCs w:val="28"/>
          <w:lang w:val="uk-UA"/>
        </w:rPr>
        <w:t>, які утворюються в процесі реакції.</w:t>
      </w:r>
    </w:p>
    <w:p w14:paraId="464DF040" w14:textId="6CF8F51D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3AB7B2B" wp14:editId="1E3EDEE0">
            <wp:extent cx="5448300" cy="1568450"/>
            <wp:effectExtent l="0" t="0" r="0" b="0"/>
            <wp:docPr id="190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8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drawing>
          <wp:inline distT="0" distB="0" distL="0" distR="0" wp14:anchorId="14A11BBB" wp14:editId="7611F3A2">
            <wp:extent cx="4375150" cy="882650"/>
            <wp:effectExtent l="0" t="0" r="0" b="0"/>
            <wp:docPr id="191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AA28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Реакція відкрита в 1881 р. О. Дебнером і В. Міллером.</w:t>
      </w:r>
    </w:p>
    <w:p w14:paraId="15BA9162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 властивості</w:t>
      </w:r>
    </w:p>
    <w:p w14:paraId="31680FB4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Хінолін – безбарвна рідина з дуже неприємним запахом (т кип.237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добре змішується з водою, етанолом, діетиловим ефіром та іншими органічними розчинниками, переганяється з водяною парою.</w:t>
      </w:r>
    </w:p>
    <w:p w14:paraId="002F4197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 властивості</w:t>
      </w:r>
    </w:p>
    <w:p w14:paraId="2FF3DF2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Хінолін є гетероароматичною сполукою. Молекула має плоску будову і містить замкну конк’юговану </w:t>
      </w:r>
      <w:r w:rsidRPr="00856E09">
        <w:rPr>
          <w:sz w:val="28"/>
          <w:szCs w:val="28"/>
          <w:lang w:val="uk-UA"/>
        </w:rPr>
        <w:sym w:font="Symbol" w:char="F070"/>
      </w:r>
      <w:r w:rsidRPr="00856E09">
        <w:rPr>
          <w:sz w:val="28"/>
          <w:szCs w:val="28"/>
          <w:lang w:val="uk-UA"/>
        </w:rPr>
        <w:t xml:space="preserve">-електронну систему з 10 </w:t>
      </w:r>
      <w:r w:rsidRPr="00856E09">
        <w:rPr>
          <w:sz w:val="28"/>
          <w:szCs w:val="28"/>
          <w:lang w:val="uk-UA"/>
        </w:rPr>
        <w:sym w:font="Symbol" w:char="F070"/>
      </w:r>
      <w:r w:rsidRPr="00856E09">
        <w:rPr>
          <w:sz w:val="28"/>
          <w:szCs w:val="28"/>
          <w:lang w:val="uk-UA"/>
        </w:rPr>
        <w:t xml:space="preserve">-електронів, що </w:t>
      </w:r>
      <w:r w:rsidRPr="00856E09">
        <w:rPr>
          <w:sz w:val="28"/>
          <w:szCs w:val="28"/>
          <w:lang w:val="uk-UA"/>
        </w:rPr>
        <w:lastRenderedPageBreak/>
        <w:t>відповідає правилу Хюккеля. За хімічними властивостями хінолін нагадує піридин. Ддля нього характернв реакції за участю гетероатома, реакції електрофільного та нуклеофільного заміщення атомів Гідрогену хінолінова ядра, а також реакції окиснення і відновлення.</w:t>
      </w:r>
    </w:p>
    <w:p w14:paraId="39C39AF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Реакції за участю гетероатома</w:t>
      </w:r>
      <w:r w:rsidRPr="00856E09">
        <w:rPr>
          <w:sz w:val="28"/>
          <w:szCs w:val="28"/>
          <w:lang w:val="uk-UA"/>
        </w:rPr>
        <w:t>. Наявність в молекулі хіноліну атома Нітрогену пиридинового типу повідомляє з'єднанню основней властивостей. Як основа хінолін трохи слабкіше піридину (рKвн</w:t>
      </w:r>
      <w:r w:rsidRPr="00856E09">
        <w:rPr>
          <w:sz w:val="28"/>
          <w:szCs w:val="28"/>
          <w:vertAlign w:val="superscript"/>
          <w:lang w:val="uk-UA"/>
        </w:rPr>
        <w:t>+</w:t>
      </w:r>
      <w:r w:rsidRPr="00856E09">
        <w:rPr>
          <w:sz w:val="28"/>
          <w:szCs w:val="28"/>
          <w:lang w:val="uk-UA"/>
        </w:rPr>
        <w:t xml:space="preserve"> хіноліну – 4,94; піридину – 5,25). За участю гетероатома хінолін, аналогічно піридину, утворює сіль з сильними кислотами, алкіл- і ацілгалогенідами:</w:t>
      </w:r>
    </w:p>
    <w:p w14:paraId="201D5492" w14:textId="4E6AB42C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3B19933" wp14:editId="38271558">
            <wp:extent cx="5219700" cy="1447800"/>
            <wp:effectExtent l="0" t="0" r="0" b="0"/>
            <wp:docPr id="192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2029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Реакції електрофільного та нуклеофільного заміщення</w:t>
      </w:r>
      <w:r w:rsidRPr="00856E09">
        <w:rPr>
          <w:b/>
          <w:sz w:val="28"/>
          <w:szCs w:val="28"/>
          <w:lang w:val="uk-UA"/>
        </w:rPr>
        <w:t xml:space="preserve"> (S</w:t>
      </w:r>
      <w:r w:rsidRPr="00856E09">
        <w:rPr>
          <w:b/>
          <w:sz w:val="28"/>
          <w:szCs w:val="28"/>
          <w:vertAlign w:val="subscript"/>
          <w:lang w:val="uk-UA"/>
        </w:rPr>
        <w:t>E</w:t>
      </w:r>
      <w:r w:rsidRPr="00856E09">
        <w:rPr>
          <w:b/>
          <w:sz w:val="28"/>
          <w:szCs w:val="28"/>
          <w:lang w:val="uk-UA"/>
        </w:rPr>
        <w:t>, S</w:t>
      </w:r>
      <w:r w:rsidRPr="00856E09">
        <w:rPr>
          <w:b/>
          <w:sz w:val="28"/>
          <w:szCs w:val="28"/>
          <w:vertAlign w:val="subscript"/>
          <w:lang w:val="uk-UA"/>
        </w:rPr>
        <w:t>N</w:t>
      </w:r>
      <w:r w:rsidRPr="00856E09">
        <w:rPr>
          <w:b/>
          <w:sz w:val="28"/>
          <w:szCs w:val="28"/>
          <w:lang w:val="uk-UA"/>
        </w:rPr>
        <w:t>).</w:t>
      </w:r>
      <w:r w:rsidRPr="00856E09">
        <w:rPr>
          <w:sz w:val="28"/>
          <w:szCs w:val="28"/>
          <w:lang w:val="uk-UA"/>
        </w:rPr>
        <w:t xml:space="preserve"> електрона щільність в молекулі хіноліну в порівнянні з бензоаналогом нафталіну менша і нерівномірно розподілене через електроноакцепторний  вплив гетероатомом: в піридинову кільці вона нижче, ніж в бензенову. Тому при дії електрофільними реагентами заміщення, як правило, йде по бензольному кільцю, а нуклеофільними – по піридиновому. Реакції електрофільного заміщення в молекулі хіноліну протікають переважно в положеннях 5 і 8. так, при нітрувані нітруючою сумішішю утворюється суміш 5- і 8-нітрохінолінов, сульфування концентрованої сульфатної кислоти </w:t>
      </w:r>
      <w:r w:rsidRPr="00856E09">
        <w:rPr>
          <w:sz w:val="28"/>
          <w:szCs w:val="28"/>
          <w:lang w:val="uk-UA"/>
        </w:rPr>
        <w:br/>
        <w:t xml:space="preserve">при 220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 xml:space="preserve">С призводить до утворення 8-хінолінсульфокислота, а при 300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 xml:space="preserve">С – термодинамічно більш кращою (6-хінолінсульфокіслоти (у цих умовах 5- і </w:t>
      </w:r>
      <w:r w:rsidRPr="00856E09">
        <w:rPr>
          <w:sz w:val="28"/>
          <w:szCs w:val="28"/>
          <w:lang w:val="uk-UA"/>
        </w:rPr>
        <w:br/>
        <w:t>8-ізомери перегруповуються в 6-ізомер).</w:t>
      </w:r>
    </w:p>
    <w:p w14:paraId="23D88470" w14:textId="1CBE3CBE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F4ED8D9" wp14:editId="39521361">
            <wp:extent cx="4648200" cy="1981200"/>
            <wp:effectExtent l="0" t="0" r="0" b="0"/>
            <wp:docPr id="193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5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D715D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В реакції нуклеофільного заміщення</w:t>
      </w:r>
      <w:r w:rsidRPr="00856E09">
        <w:rPr>
          <w:sz w:val="28"/>
          <w:szCs w:val="28"/>
          <w:lang w:val="uk-UA"/>
        </w:rPr>
        <w:t xml:space="preserve"> хінолін вступає легше, ніж піридин. При цьому, як і в кільці піридину, нуклеофільних атака піддається переважно положення 2. так, при дії на хіноліні натрій амід в середовищі рідкий аміак утворюється 2-амінохіноліну, калій гідроксиду при 280-300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 –</w:t>
      </w:r>
      <w:r w:rsidRPr="00856E09">
        <w:rPr>
          <w:sz w:val="28"/>
          <w:szCs w:val="28"/>
          <w:lang w:val="uk-UA"/>
        </w:rPr>
        <w:br/>
        <w:t>2-гідроксихінолін:</w:t>
      </w:r>
    </w:p>
    <w:p w14:paraId="4FD2CADC" w14:textId="1ADABD42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EE1D3D3" wp14:editId="2DB1D8E6">
            <wp:extent cx="5467350" cy="1143000"/>
            <wp:effectExtent l="0" t="0" r="0" b="0"/>
            <wp:docPr id="19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4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3E19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Реакції відновлення і окиснення.</w:t>
      </w:r>
      <w:r w:rsidRPr="00856E09">
        <w:rPr>
          <w:sz w:val="28"/>
          <w:szCs w:val="28"/>
          <w:lang w:val="uk-UA"/>
        </w:rPr>
        <w:t xml:space="preserve"> Відновлення хіноліну протікає в першу чергу в піридиновом ядрі. При дії більшості відновників з високим виходом утворюється 1,2-дигідрохінолін, в присутності нікеля Ренея хінолін відновлюється водень до 1,2,3,4-тетрагідрохіноліна. Каталітичного гідрування в жорстких умовах зачіпає також бензольне кільце:</w:t>
      </w:r>
    </w:p>
    <w:p w14:paraId="4B043FAA" w14:textId="38C63CE9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8881B12" wp14:editId="61B35B66">
            <wp:extent cx="5257800" cy="1936750"/>
            <wp:effectExtent l="0" t="0" r="0" b="0"/>
            <wp:docPr id="195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3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B3CE3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Окиснення хіноліну</w:t>
      </w:r>
      <w:r w:rsidRPr="00856E09">
        <w:rPr>
          <w:sz w:val="28"/>
          <w:szCs w:val="28"/>
          <w:lang w:val="uk-UA"/>
        </w:rPr>
        <w:t xml:space="preserve"> і його гомологів з замісниками в бензольному ядрі дією калію перманганату в лужному середовищі супроводжується розщепленням бензольного кільця і призводить до утворення </w:t>
      </w:r>
      <w:r w:rsidRPr="00856E09">
        <w:rPr>
          <w:sz w:val="28"/>
          <w:szCs w:val="28"/>
          <w:lang w:val="uk-UA"/>
        </w:rPr>
        <w:br/>
        <w:t>2,3-піридиндікарбоновий кислоти (хінолінова кислота).</w:t>
      </w:r>
    </w:p>
    <w:p w14:paraId="332BD264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</w:p>
    <w:p w14:paraId="33331EF8" w14:textId="25F737E9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78835E13" wp14:editId="5A5264F0">
            <wp:extent cx="3962400" cy="1098550"/>
            <wp:effectExtent l="0" t="0" r="0" b="0"/>
            <wp:docPr id="196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E55D" w14:textId="77777777" w:rsidR="003A38AF" w:rsidRPr="00856E09" w:rsidRDefault="003A38AF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</w:p>
    <w:p w14:paraId="3A66EF63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Хінолін, аналогічно піридину, в присутності пероксикислоти окислюються за гетероатомом із утворенням N-оксиду (N-окиснення).</w:t>
      </w:r>
    </w:p>
    <w:p w14:paraId="19FA7133" w14:textId="1D5C5604" w:rsidR="003A38AF" w:rsidRPr="00856E09" w:rsidRDefault="00A6399C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2BCE541" wp14:editId="46253B2F">
            <wp:extent cx="4076700" cy="1295400"/>
            <wp:effectExtent l="0" t="0" r="0" b="0"/>
            <wp:docPr id="197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68E6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3. Акридин. Способи добування. Фізичні та хімічні властивості</w:t>
      </w:r>
    </w:p>
    <w:p w14:paraId="11262250" w14:textId="566842C5" w:rsidR="003A38AF" w:rsidRPr="00856E09" w:rsidRDefault="00A6399C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3B3CD40" wp14:editId="20C23B43">
            <wp:extent cx="1524000" cy="762000"/>
            <wp:effectExtent l="0" t="0" r="0" b="0"/>
            <wp:docPr id="198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0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F19F8" w14:textId="77777777" w:rsidR="003A38AF" w:rsidRPr="00856E09" w:rsidRDefault="003A38AF" w:rsidP="00675979">
      <w:pPr>
        <w:tabs>
          <w:tab w:val="left" w:pos="7655"/>
        </w:tabs>
        <w:ind w:firstLine="709"/>
        <w:jc w:val="center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lastRenderedPageBreak/>
        <w:t>Акридин</w:t>
      </w:r>
    </w:p>
    <w:p w14:paraId="1B94472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Акридин (дибензо[b, е]піридин) є конденсована система, що складається з двох бензольних і одного піридинових кілець. Атоми акридинового ядра нумеруть як показано в структурній формулі. Акридин вперше отриманий з кам'яновугільної смоли в 1870 рік німецькими хіміками-органіками Карл Гріб і Генріх Каро.</w:t>
      </w:r>
    </w:p>
    <w:p w14:paraId="227AEAB4" w14:textId="77777777" w:rsidR="003A38AF" w:rsidRPr="00856E09" w:rsidRDefault="003A38AF" w:rsidP="00675979">
      <w:pPr>
        <w:tabs>
          <w:tab w:val="left" w:pos="7655"/>
        </w:tabs>
        <w:ind w:firstLine="709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Спосіб добування</w:t>
      </w:r>
    </w:p>
    <w:p w14:paraId="608ACA1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Відомо кілька синтетичних способів отримання акридину і його похідні. Конденсація дифеніламіну з карбоновими кислотами (Бернтсен, 1884 р.). При нагріванні дифеніламіну з мурашиної кислотою в присутності цинку хлориду утворюється акридин, конденсація з іншими карбоновими кислотами дозволяють отримати 9-R-заміщені акридином.</w:t>
      </w:r>
    </w:p>
    <w:p w14:paraId="4776BD60" w14:textId="49829F2B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23D5D38A" wp14:editId="4578E1FE">
            <wp:extent cx="5480050" cy="939800"/>
            <wp:effectExtent l="0" t="0" r="0" b="0"/>
            <wp:docPr id="19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9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E57E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Циклизація N-фенілантранілової кислоти</w:t>
      </w:r>
      <w:r w:rsidRPr="00856E09">
        <w:rPr>
          <w:sz w:val="28"/>
          <w:szCs w:val="28"/>
          <w:lang w:val="uk-UA"/>
        </w:rPr>
        <w:t>. В 1933 р. був запропонований спосіб отримання акридину і його похідних, заснована на циклізації N-фенілантранілової кислоти за допомогою фосфору трихлороксиду POCl</w:t>
      </w:r>
      <w:r w:rsidRPr="00856E09">
        <w:rPr>
          <w:sz w:val="28"/>
          <w:szCs w:val="28"/>
          <w:vertAlign w:val="subscript"/>
          <w:lang w:val="uk-UA"/>
        </w:rPr>
        <w:t>3</w:t>
      </w:r>
      <w:r w:rsidRPr="00856E09">
        <w:rPr>
          <w:sz w:val="28"/>
          <w:szCs w:val="28"/>
          <w:lang w:val="uk-UA"/>
        </w:rPr>
        <w:t xml:space="preserve"> (А.М. Григорівської і О.Ю. Магідсон). Реакція протікає через стадію утворення хлорангідрида N-фенілантранілової кислоти і 9-гідроксиакридину. Кінцевим продуктом є 9-хлороакридин.</w:t>
      </w:r>
    </w:p>
    <w:p w14:paraId="47AFCF8A" w14:textId="0340C8F0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D210CF4" wp14:editId="4CD42FF6">
            <wp:extent cx="5181600" cy="1644650"/>
            <wp:effectExtent l="0" t="0" r="0" b="0"/>
            <wp:docPr id="200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8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C6E3" w14:textId="72B47687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7FAD2D7" wp14:editId="3199C201">
            <wp:extent cx="5035550" cy="1333500"/>
            <wp:effectExtent l="0" t="0" r="0" b="0"/>
            <wp:docPr id="201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BF90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 молекулі 9-хлороакридину атом хлора має значну рухливість і може бути легко заміщений на атом Гідрогену, гідрокси-, алкокси- або аміногрупу.</w:t>
      </w:r>
    </w:p>
    <w:p w14:paraId="0F34F3FF" w14:textId="70CBB08F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C777904" wp14:editId="7B8D24DA">
            <wp:extent cx="5410200" cy="2940050"/>
            <wp:effectExtent l="0" t="0" r="0" b="0"/>
            <wp:docPr id="202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6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3AB3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Для отримання різних похідних акридину з замісниками в бензольних кільцях циклізації піддають відповідні заміщені N-фенілантранілової кислоти.</w:t>
      </w:r>
    </w:p>
    <w:p w14:paraId="61B5E6A7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sz w:val="28"/>
          <w:szCs w:val="28"/>
          <w:lang w:val="uk-UA"/>
        </w:rPr>
      </w:pPr>
    </w:p>
    <w:p w14:paraId="1A5E77CD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 властивості</w:t>
      </w:r>
    </w:p>
    <w:p w14:paraId="3526B2DD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Акридин ‒ світло-жовта кристалічна речовина з характерним запахом </w:t>
      </w:r>
      <w:r w:rsidRPr="00856E09">
        <w:rPr>
          <w:sz w:val="28"/>
          <w:szCs w:val="28"/>
          <w:lang w:val="uk-UA"/>
        </w:rPr>
        <w:br/>
        <w:t xml:space="preserve">(т. пл. 111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легко сублімується, викликає роздратування шкіри і дихальних шляхів; добре розчиний в етанолі, діетиловому етері, бензені, малорозчиний у воді. Розведені розчини акридину мають синю флуоресценцією.</w:t>
      </w:r>
    </w:p>
    <w:p w14:paraId="28A89563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sz w:val="28"/>
          <w:szCs w:val="28"/>
          <w:lang w:val="uk-UA"/>
        </w:rPr>
      </w:pPr>
    </w:p>
    <w:p w14:paraId="6677CD48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 властивості</w:t>
      </w:r>
    </w:p>
    <w:p w14:paraId="1D0B2697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Акридин ‒ гетероароматична сполука. За участю неподіленої пари електронів атома Нітрогену він пропредставляє слабкі основні та нуклеофільні властивості і утворює солі з сильними кислотами і алкілгалогенідами:</w:t>
      </w:r>
    </w:p>
    <w:p w14:paraId="4FD423C1" w14:textId="2D148E70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E6A7269" wp14:editId="573F28FE">
            <wp:extent cx="5791200" cy="1143000"/>
            <wp:effectExtent l="0" t="0" r="0" b="0"/>
            <wp:docPr id="203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5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8619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i/>
          <w:sz w:val="28"/>
          <w:szCs w:val="28"/>
          <w:lang w:val="uk-UA"/>
        </w:rPr>
        <w:t>В реакції електрофільного заміщення</w:t>
      </w:r>
      <w:r w:rsidRPr="00856E09">
        <w:rPr>
          <w:sz w:val="28"/>
          <w:szCs w:val="28"/>
          <w:lang w:val="uk-UA"/>
        </w:rPr>
        <w:t xml:space="preserve"> акридин вступає з великими труднощами і неоднозначно. Так, при нітруванні  утворюється суміш ізомерних нітроакридинів з вмістом переважно 2-нітроакридину. Реакції нуклеофільного заміщення для акридину йдуть досить легко в положенні 9. Наприклад, при дії на акридин натрію аміду утворюється 9-аміноакридин.</w:t>
      </w:r>
    </w:p>
    <w:p w14:paraId="16611E8A" w14:textId="4A83A922" w:rsidR="003A38AF" w:rsidRPr="00856E09" w:rsidRDefault="00A6399C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4B3E575" wp14:editId="4885A7D0">
            <wp:extent cx="4368800" cy="1295400"/>
            <wp:effectExtent l="0" t="0" r="0" b="0"/>
            <wp:docPr id="20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4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D431D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 xml:space="preserve">Акридинове ядро досить стійке до окиснення. Під дією калію дихромату в середовищі оцтової кислоти акридин окиснюється до 9-акрідону, який </w:t>
      </w:r>
      <w:r w:rsidRPr="00856E09">
        <w:rPr>
          <w:sz w:val="28"/>
          <w:szCs w:val="28"/>
          <w:lang w:val="uk-UA"/>
        </w:rPr>
        <w:br/>
        <w:t>є таутомерною речовиною та існує у двох формах – гідрокси- і оксоформу.</w:t>
      </w:r>
    </w:p>
    <w:p w14:paraId="1164851B" w14:textId="4327CD81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476A600" wp14:editId="17F23D56">
            <wp:extent cx="5429250" cy="1371600"/>
            <wp:effectExtent l="0" t="0" r="0" b="0"/>
            <wp:docPr id="205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3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20E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В присутності органічних пероксикислот акридин окислюється </w:t>
      </w:r>
      <w:r w:rsidRPr="00856E09">
        <w:rPr>
          <w:sz w:val="28"/>
          <w:szCs w:val="28"/>
          <w:lang w:val="uk-UA"/>
        </w:rPr>
        <w:br/>
        <w:t>за гетероатомом з утворенням N-оксиду.</w:t>
      </w:r>
    </w:p>
    <w:p w14:paraId="0822B57C" w14:textId="445C515D" w:rsidR="003A38AF" w:rsidRPr="00856E09" w:rsidRDefault="00A6399C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6CB2870" wp14:editId="045B79CD">
            <wp:extent cx="4495800" cy="1371600"/>
            <wp:effectExtent l="0" t="0" r="0" b="0"/>
            <wp:docPr id="206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0EEB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При окисненні в жорстких умовах відбувається часткове руйнування акридинового ядра, а продуктом окиснення є 2,3-хіноліндікарбонова кислота (акридинова кислота):</w:t>
      </w:r>
    </w:p>
    <w:p w14:paraId="28DE220B" w14:textId="584100FA" w:rsidR="003A38AF" w:rsidRPr="00856E09" w:rsidRDefault="00A6399C" w:rsidP="00675979">
      <w:pPr>
        <w:tabs>
          <w:tab w:val="left" w:pos="7655"/>
        </w:tabs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ADB33BD" wp14:editId="4A707B8F">
            <wp:extent cx="4191000" cy="1130300"/>
            <wp:effectExtent l="0" t="0" r="0" b="0"/>
            <wp:docPr id="207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BD36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Відновлення акридину протікає аналогічно антрацену, тобто </w:t>
      </w:r>
      <w:r w:rsidRPr="00856E09">
        <w:rPr>
          <w:sz w:val="28"/>
          <w:szCs w:val="28"/>
          <w:lang w:val="uk-UA"/>
        </w:rPr>
        <w:br/>
        <w:t>за положеннями 9 і 10. Під дією натрію в спиртовому розчині або при каталітичному гідруванні акридин перетворюється до 9,10-дигідроакридину (акридан).</w:t>
      </w:r>
    </w:p>
    <w:p w14:paraId="0583A9D2" w14:textId="694CC682" w:rsidR="003A38AF" w:rsidRPr="00856E09" w:rsidRDefault="00A6399C" w:rsidP="00675979">
      <w:pPr>
        <w:tabs>
          <w:tab w:val="left" w:pos="7655"/>
        </w:tabs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465CDECF" wp14:editId="5F2D5618">
            <wp:extent cx="3848100" cy="1409700"/>
            <wp:effectExtent l="0" t="0" r="0" b="0"/>
            <wp:docPr id="208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0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91AA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</w:p>
    <w:p w14:paraId="27DEFF53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Таким чином, можна запропонувати наступний варіант схеми логічної структур для піридину:</w:t>
      </w:r>
    </w:p>
    <w:p w14:paraId="30F5E174" w14:textId="0072F2BF" w:rsidR="003A38AF" w:rsidRPr="00856E09" w:rsidRDefault="00A6399C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mc:AlternateContent>
          <mc:Choice Requires="wpc">
            <w:drawing>
              <wp:inline distT="0" distB="0" distL="0" distR="0" wp14:anchorId="73DC7C7E" wp14:editId="21B6E4C4">
                <wp:extent cx="5593080" cy="7433945"/>
                <wp:effectExtent l="6985" t="11430" r="19685" b="3175"/>
                <wp:docPr id="601" name="Полотно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9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800611" y="0"/>
                            <a:ext cx="3312847" cy="342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62753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ПІРИДИН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4902" y="686404"/>
                            <a:ext cx="1598923" cy="673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FA6A5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СПОСОБИ ДОБУВАННЯ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943028" y="686404"/>
                            <a:ext cx="3429349" cy="544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EC5B5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БУДОВА МОЛЕКУЛИ 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br/>
                                <w:t>(АТОМУ НІТРОГЕНУ)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943028" y="1486009"/>
                            <a:ext cx="3429349" cy="342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E5547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ХІМІЧНІ ВЛАСТИВОСТІ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335019" y="2171613"/>
                            <a:ext cx="1522822" cy="45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DC734" w14:textId="77777777" w:rsidR="00882378" w:rsidRDefault="00882378" w:rsidP="00856E09">
                              <w:pPr>
                                <w:spacing w:line="192" w:lineRule="auto"/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Рекції 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br/>
                                <w:t>за гетероатомом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995443" y="2171613"/>
                            <a:ext cx="1339919" cy="45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D92CF" w14:textId="77777777" w:rsidR="00882378" w:rsidRDefault="00882378" w:rsidP="00675979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Заміщення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4457564" y="2171613"/>
                            <a:ext cx="1029015" cy="45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C1A7A3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Окиснення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343205" y="4114425"/>
                            <a:ext cx="4800069" cy="34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AB9CD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ПОХІДНІ ПІРИДИНУ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14902" y="4800129"/>
                            <a:ext cx="915713" cy="455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18DD6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Піколіни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030615" y="4800129"/>
                            <a:ext cx="1027315" cy="45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E272D0" w14:textId="77777777" w:rsidR="00882378" w:rsidRDefault="00882378" w:rsidP="00856E09">
                              <w:pPr>
                                <w:spacing w:line="192" w:lineRule="auto"/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Гідроксі-піридини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2057929" y="4800129"/>
                            <a:ext cx="1028215" cy="45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14589" w14:textId="77777777" w:rsidR="00882378" w:rsidRDefault="00882378" w:rsidP="00856E09">
                              <w:pPr>
                                <w:spacing w:line="192" w:lineRule="auto"/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Аміно-піридини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3086144" y="4800129"/>
                            <a:ext cx="1027315" cy="45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8C5CA" w14:textId="77777777" w:rsidR="00882378" w:rsidRDefault="00882378" w:rsidP="008979B0">
                              <w:pPr>
                                <w:spacing w:line="192" w:lineRule="auto"/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654159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N</w:t>
                              </w:r>
                              <w:r w:rsidRPr="00654159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-Оксид піридину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4115159" y="4800129"/>
                            <a:ext cx="1485621" cy="45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659B7" w14:textId="77777777" w:rsidR="00882378" w:rsidRDefault="00882378" w:rsidP="008979B0">
                              <w:pPr>
                                <w:spacing w:line="192" w:lineRule="auto"/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Піридин карбонові к-ти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0" y="5942536"/>
                            <a:ext cx="2198031" cy="342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CDB76" w14:textId="77777777" w:rsidR="00882378" w:rsidRDefault="00882378" w:rsidP="00675979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СПОСОБИ ДОБУВАННЯ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2400434" y="5942536"/>
                            <a:ext cx="2857041" cy="342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EABB8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ХІМІЧНІ ВЛАСТИВОСТІ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343205" y="6971742"/>
                            <a:ext cx="4800069" cy="342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A4925" w14:textId="77777777" w:rsidR="00882378" w:rsidRDefault="00882378" w:rsidP="00675979">
                              <w:pPr>
                                <w:jc w:val="center"/>
                                <w:rPr>
                                  <w:caps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caps/>
                                  <w:sz w:val="28"/>
                                  <w:szCs w:val="28"/>
                                  <w:lang w:val="uk-UA"/>
                                </w:rPr>
                                <w:t>ПІРИДИН та його ПОХІДНІ ЯК БАР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2995443" y="2628416"/>
                            <a:ext cx="1339919" cy="458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7FE1B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Електрофільне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2995443" y="3086019"/>
                            <a:ext cx="1339919" cy="456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E5A3C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Нуклеофільне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4457564" y="2628416"/>
                            <a:ext cx="1143216" cy="4584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DD528" w14:textId="77777777" w:rsidR="00882378" w:rsidRDefault="00882378" w:rsidP="00675979">
                              <w:pPr>
                                <w:rPr>
                                  <w:sz w:val="27"/>
                                  <w:szCs w:val="27"/>
                                  <w:lang w:val="uk-UA"/>
                                </w:rPr>
                              </w:pPr>
                              <w:r>
                                <w:rPr>
                                  <w:sz w:val="27"/>
                                  <w:szCs w:val="27"/>
                                  <w:lang w:val="uk-UA"/>
                                </w:rPr>
                                <w:t>Відновлення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143116" y="342802"/>
                            <a:ext cx="0" cy="343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3771854" y="342802"/>
                            <a:ext cx="800" cy="343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771854" y="1143207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914813" y="3771623"/>
                            <a:ext cx="40001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915613" y="1359708"/>
                            <a:ext cx="800" cy="2411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4914970" y="3086019"/>
                            <a:ext cx="0" cy="685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2286233" y="2628416"/>
                            <a:ext cx="0" cy="11432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3657652" y="3542821"/>
                            <a:ext cx="0" cy="2288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2286233" y="1828811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3543551" y="1828811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4914970" y="1828811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743639" y="3771623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600523" y="4457327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685710" y="4457327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2628738" y="4457327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3543551" y="4457327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4571765" y="4457327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85710" y="5599734"/>
                            <a:ext cx="38860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685710" y="5256932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600523" y="5256932"/>
                            <a:ext cx="80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2628738" y="5256932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543551" y="5256932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571765" y="5256932"/>
                            <a:ext cx="80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143116" y="5599734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3886056" y="5599734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143116" y="6628940"/>
                            <a:ext cx="27429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1143116" y="6285338"/>
                            <a:ext cx="0" cy="343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3886056" y="6285338"/>
                            <a:ext cx="0" cy="343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2514536" y="6628940"/>
                            <a:ext cx="0" cy="34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3DC7C7E" id="Полотно 774" o:spid="_x0000_s1146" editas="canvas" style="width:440.4pt;height:585.35pt;mso-position-horizontal-relative:char;mso-position-vertical-relative:line" coordsize="55930,74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BQpQgAABJyAAAOAAAAZHJzL2Uyb0RvYy54bWzsXV1v2zYUfR+w/yDofY0okvow6hRFtg4D&#10;uq1Yux+g2HIszJY8SYnT/fodkjJNyUxbLAvdIsyDI1syTZGHh5fn3ku9fHW/3QR3ZdtVTT0PyYso&#10;DMp60Syr+mYe/vnhzQ9ZGHR9US+LTVOX8/Bj2YWvLr//7uV+NyvjZt1slmUboJC6m+1383Dd97vZ&#10;xUW3WJfbonvR7MoaJ1dNuy16vG1vLpZtsUfp281FHEXJxb5pl7u2WZRdh09/VCfDS1n+alUu+t9X&#10;q67sg808RN16+drK12vxenH5spjdtMVuXS2GahT/oRbboqrxo7qoH4u+CG7b6qSobbVom65Z9S8W&#10;zfaiWa2qRSnvAXdDosndXBX1XdHJm1mgdQ4VxNH/WO71jah33bypNhu0xgVKn4nPxP89+qfEh/sd&#10;eqfb6X7qHvf779fFrpS31c0Wv929a4NqOQ/TPAzqYguQ/IFuK+qbTRnQLBNdJH4fF77fvWtFZbvd&#10;22bxVxfUzdUa15Wv27bZr8tiiXoRcT1uwviCeNPhq8H1/tdmifKL276RvXW/areiQPRDcD8PMwCK&#10;kDD4qJFR3vfBAmcoJXHG0jBY4BxlcRbF8neK2aGIXdv1P5fNNhAH87DFLcifKO7edr2oUjE7XCJv&#10;odlUS9Hk8k17c321aYO7Aih9I/+G0jvzsk0d7OdhzmMuSx6d68wiIvlnK2Jb9Rhum2orbxaXiYuK&#10;mWi7n+qlPO6LaqOOUeVNPTSmaD/VD/399b3sLzQHviAa97pZfkTzto0aXqADHKyb9p8w2GNozcPu&#10;79uiLcNg80uNLsoJY2IsyjeMpzHetOaZa/NMUS9Q1Dzsw0AdXvVq/N7u2upmjV8isjnq5jW6dVXJ&#10;xj7Waqg/0OsIxhnu5hTG+aGtHMCYEJYDnwLGSZawiKlOPmCZ8DzLY6qwnKSUqgvQ288Yy5pmPJYN&#10;Ss5AhidYziVpjBj26SiZ5IxGMYyIB8AMLs4pw8whiJkzxiMq0P68wazJxoPZBDMo8RTM0l44A5gJ&#10;y5Iokj1VzA7UPEKzNzOkmcE13Xg0m2jGBH6KZmmVukIzpTwioF4wb0xSkhBJvUc0Ex7HWYxRJ7iZ&#10;8STz3BxyzTcezSaamQ3NEk+O0BznOcwHDKoH0Uxpngu4ezTrJSDXfOPRbKKZ29Asl2GO0AxDOOUJ&#10;BtWDaI7iPCKop0fzEc2abzyaTTQnNjRzh4IGZTSOgFVhRkDcYBDApFR1MJsZhLsoGahZ2NBencNa&#10;+NBBHswmmKHhnprNyaGt3KpzArcknqwBc8JTWNIDMfPcG80h12TjsWxiGbLYKZa1Ku8CyxGFx2Rg&#10;ZhuYSRSn1JsZwuo7mhmabTyaDTRDVragWevyDtAMGyPNQcfSzngAzVns0TxGs+Ybj2YTzVbPiRbm&#10;HaCZRlkCW/mTaPbcPPFpc803Hs0mmi2uE6aCB1wJGoRwOK4/gWaW8STGqPOCxtHS0Hzj0Wyi2eI6&#10;YZEW5h1wM0wdaBk8h5JBpTV4dJrEJIefZMCxdwFKF2DiXYC2gLnc4jRhSvpyxMoxJgFGlY1hR3PG&#10;04h5NJvrv0QzjWdlk5UtThOmxC9HaDZk5iRPScqkd+tIzVOZ2QeBIsDQewCt1GzxmQyBmI7APPJn&#10;JwheJhNDg4z92dkw1p515FziPYBWNFucJgwOuSH824HBbKJZCBsi7mjkApyg2ccaLcHN3gVoRbPF&#10;bcIiLco7QPMoOsPKzQQebxD2IGZ4bhZo1nzjzWbTbIYmppyAb6u6DFik9XgA+apWCVOL+/r9JGdK&#10;5mB9+LhDOpRcjxxSptRXhJHyRSlTCMegRCAVesZRrTjazFA6hCAH0zr5XFDGBvX/VMqUTlETaUmP&#10;zoRqm9sh4cmS/BT0smH6tpJpaEhjmofbcokEphJZjuJI5RhY0qMUOMVp0Ybu0o6IWIaPgKClbCdA&#10;oGlKMgSdPAQE+NM8FNwkUhKql9IDJ2gd2DkUBD/EipMspPD5PEpPCl+WKmxPqZUeE5MUiFZSnSAB&#10;mZ6ZiGUSMwD4IUHW4chqh3yIINQhrVZW7eHl51eEhK+O/Hmq9QY14pHFjEoOUsPTWwGIWRPZH6Kf&#10;QT55Gsm55zjgNfnHiN/ExcP0+UC+6VfU09+gIcBTvVofsKAlOidjnmHQAwFq0NuW6oMdkMBf+7nM&#10;Y4+Ex7A/T/VKd0CClrecIAHZX2B8RQuxbZk7IMGwEb4J+v8mSWGyTCRaG3ICBZpgikK2kLQEOPbP&#10;QKTGyBIYoADIZMoT75Gwe5JdVvhxf4qBFLSu4gQJJimQDN2tTJWjrTAg4SgmeCQ8FRJ0jOKABFMD&#10;fXqjkXJGOfJhpdXokQC16FzaEc90fN+ABLciomkyek4Qq7bzIUHHxg1IcKsiximEYqrCPK2KgZ8d&#10;HG1jxbOJnqw8rs4kBYLdUbjYpQqagvCX0VhykrcTnHsWeDaRk7Ffm0txCUJBCt3SA+GwA9/5JoeJ&#10;yqgWcc4oQWgIKVV7gXlKOK+ZMNEYscuPS0owlw4eCedFwkRjVC4eZ5wAy4BAWfKzg96f9Xyzw0Ri&#10;jN1KjIaZwHmep4iHGCmM2Eo4ifgQU+V9jV+w/bTdp4wdKcaBJmo3Fmcj3uznmCc5nUTp+xWiqxVi&#10;PtEPY7f6oblCxJ7Yp0jQXmevJT/13u08nyiIarXujBTMpYEVC54VnLHCREHE5s3nWhp4JJx1aXDM&#10;T1VastrpyhknmEsDKxL8/ODsoQg8n2iI1K2GaIapW1cHfn5wNj9MRETsdeB0fjgsA+FX8Eg47/ww&#10;ERHVSs7Z/GByQgJpOcdDaUaKAZyReLgEVA2RweIVg0coBhONEDGBLof8qKPjjFP4EEYdrcnfJyk9&#10;7SO+oMuNtSMl0jkb8loDxIDGiPdIOFugCbz7EyQ4DkPkhIm9l4RX2Ur+mhOecY6SfBYgngMon6c0&#10;PCRRPNnQfC/DEY6Pcrz8FwAA//8DAFBLAwQUAAYACAAAACEAZ+ZzOdsAAAAGAQAADwAAAGRycy9k&#10;b3ducmV2LnhtbEyPwU7DMBBE70j8g7VIXBC1y4GkaZwKkJDgmBbB1Y23SVR7HcVOG/6ehQu9rDSa&#10;0eybcjN7J044xj6QhuVCgUBqgu2p1fCxe73PQcRkyBoXCDV8Y4RNdX1VmsKGM9V42qZWcAnFwmjo&#10;UhoKKWPToTdxEQYk9g5h9CaxHFtpR3Pmcu/kg1KP0pue+ENnBnzpsDluJ6+B3nfP7du0kl+r/i47&#10;fOLsal9rfXszP61BJJzTfxh+8RkdKmbah4lsFE4DD0l/l708Vzxjz6FlpjKQVSkv8asfAAAA//8D&#10;AFBLAQItABQABgAIAAAAIQC2gziS/gAAAOEBAAATAAAAAAAAAAAAAAAAAAAAAABbQ29udGVudF9U&#10;eXBlc10ueG1sUEsBAi0AFAAGAAgAAAAhADj9If/WAAAAlAEAAAsAAAAAAAAAAAAAAAAALwEAAF9y&#10;ZWxzLy5yZWxzUEsBAi0AFAAGAAgAAAAhAPJBQFClCAAAEnIAAA4AAAAAAAAAAAAAAAAALgIAAGRy&#10;cy9lMm9Eb2MueG1sUEsBAi0AFAAGAAgAAAAhAGfmcznbAAAABgEAAA8AAAAAAAAAAAAAAAAA/woA&#10;AGRycy9kb3ducmV2LnhtbFBLBQYAAAAABAAEAPMAAAAHDAAAAAA=&#10;">
                <v:shape id="_x0000_s1147" type="#_x0000_t75" style="position:absolute;width:55930;height:74339;visibility:visible;mso-wrap-style:square">
                  <v:fill o:detectmouseclick="t"/>
                  <v:path o:connecttype="none"/>
                </v:shape>
                <v:rect id="Rectangle 388" o:spid="_x0000_s1148" style="position:absolute;left:8006;width:33128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Gj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4CWB+5fwA+T6FwAA//8DAFBLAQItABQABgAIAAAAIQDb4fbL7gAAAIUBAAATAAAAAAAAAAAA&#10;AAAAAAAAAABbQ29udGVudF9UeXBlc10ueG1sUEsBAi0AFAAGAAgAAAAhAFr0LFu/AAAAFQEAAAsA&#10;AAAAAAAAAAAAAAAAHwEAAF9yZWxzLy5yZWxzUEsBAi0AFAAGAAgAAAAhANZKAaPEAAAA2wAAAA8A&#10;AAAAAAAAAAAAAAAABwIAAGRycy9kb3ducmV2LnhtbFBLBQYAAAAAAwADALcAAAD4AgAAAAA=&#10;">
                  <v:textbox>
                    <w:txbxContent>
                      <w:p w14:paraId="5DE62753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ПІРИДИН</w:t>
                        </w:r>
                      </w:p>
                    </w:txbxContent>
                  </v:textbox>
                </v:rect>
                <v:rect id="Rectangle 389" o:spid="_x0000_s1149" style="position:absolute;left:1149;top:6864;width:15989;height:6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>
                  <v:textbox>
                    <w:txbxContent>
                      <w:p w14:paraId="746FA6A5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СПОСОБИ ДОБУВАННЯ</w:t>
                        </w:r>
                      </w:p>
                    </w:txbxContent>
                  </v:textbox>
                </v:rect>
                <v:rect id="Rectangle 390" o:spid="_x0000_s1150" style="position:absolute;left:19430;top:6864;width:34293;height:5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>
                  <v:textbox>
                    <w:txbxContent>
                      <w:p w14:paraId="448EC5B5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БУДОВА МОЛЕКУЛИ 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br/>
                          <w:t>(АТОМУ НІТРОГЕНУ)</w:t>
                        </w:r>
                      </w:p>
                    </w:txbxContent>
                  </v:textbox>
                </v:rect>
                <v:rect id="Rectangle 391" o:spid="_x0000_s1151" style="position:absolute;left:19430;top:14860;width:34293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>
                  <v:textbox>
                    <w:txbxContent>
                      <w:p w14:paraId="1BDE5547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ХІМІЧНІ ВЛАСТИВОСТІ</w:t>
                        </w:r>
                      </w:p>
                    </w:txbxContent>
                  </v:textbox>
                </v:rect>
                <v:rect id="Rectangle 392" o:spid="_x0000_s1152" style="position:absolute;left:13350;top:21716;width:15228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>
                  <v:textbox>
                    <w:txbxContent>
                      <w:p w14:paraId="5A3DC734" w14:textId="77777777" w:rsidR="00882378" w:rsidRDefault="00882378" w:rsidP="00856E09">
                        <w:pPr>
                          <w:spacing w:line="192" w:lineRule="auto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Рекції 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br/>
                          <w:t>за гетероатомом</w:t>
                        </w:r>
                      </w:p>
                    </w:txbxContent>
                  </v:textbox>
                </v:rect>
                <v:rect id="Rectangle 393" o:spid="_x0000_s1153" style="position:absolute;left:29954;top:21716;width:13399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>
                  <v:textbox>
                    <w:txbxContent>
                      <w:p w14:paraId="737D92CF" w14:textId="77777777" w:rsidR="00882378" w:rsidRDefault="00882378" w:rsidP="00675979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Заміщення</w:t>
                        </w:r>
                      </w:p>
                    </w:txbxContent>
                  </v:textbox>
                </v:rect>
                <v:rect id="Rectangle 394" o:spid="_x0000_s1154" style="position:absolute;left:44575;top:21716;width:10290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uBxAAAANsAAAAPAAAAZHJzL2Rvd25yZXYueG1sRI9Ba8JA&#10;FITvQv/D8gq96aaK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GLSe4HEAAAA2wAAAA8A&#10;AAAAAAAAAAAAAAAABwIAAGRycy9kb3ducmV2LnhtbFBLBQYAAAAAAwADALcAAAD4AgAAAAA=&#10;">
                  <v:textbox>
                    <w:txbxContent>
                      <w:p w14:paraId="4EC1A7A3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Окиснення</w:t>
                        </w:r>
                      </w:p>
                    </w:txbxContent>
                  </v:textbox>
                </v:rect>
                <v:rect id="Rectangle 395" o:spid="_x0000_s1155" style="position:absolute;left:3432;top:41144;width:4800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>
                  <v:textbox>
                    <w:txbxContent>
                      <w:p w14:paraId="670AB9CD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ПОХІДНІ ПІРИДИНУ</w:t>
                        </w:r>
                      </w:p>
                    </w:txbxContent>
                  </v:textbox>
                </v:rect>
                <v:rect id="Rectangle 396" o:spid="_x0000_s1156" style="position:absolute;left:1149;top:48001;width:9157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>
                  <v:textbox>
                    <w:txbxContent>
                      <w:p w14:paraId="4BA18DD6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Піколіни</w:t>
                        </w:r>
                      </w:p>
                    </w:txbxContent>
                  </v:textbox>
                </v:rect>
                <v:rect id="Rectangle 397" o:spid="_x0000_s1157" style="position:absolute;left:10306;top:48001;width:10273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>
                  <v:textbox>
                    <w:txbxContent>
                      <w:p w14:paraId="7FE272D0" w14:textId="77777777" w:rsidR="00882378" w:rsidRDefault="00882378" w:rsidP="00856E09">
                        <w:pPr>
                          <w:spacing w:line="192" w:lineRule="auto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Гідроксі-піридини</w:t>
                        </w:r>
                      </w:p>
                    </w:txbxContent>
                  </v:textbox>
                </v:rect>
                <v:rect id="Rectangle 398" o:spid="_x0000_s1158" style="position:absolute;left:20579;top:48001;width:10282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>
                  <v:textbox>
                    <w:txbxContent>
                      <w:p w14:paraId="2EA14589" w14:textId="77777777" w:rsidR="00882378" w:rsidRDefault="00882378" w:rsidP="00856E09">
                        <w:pPr>
                          <w:spacing w:line="192" w:lineRule="auto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Аміно-піридини</w:t>
                        </w:r>
                      </w:p>
                    </w:txbxContent>
                  </v:textbox>
                </v:rect>
                <v:rect id="Rectangle 399" o:spid="_x0000_s1159" style="position:absolute;left:30861;top:48001;width:10273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tfxAAAANsAAAAPAAAAZHJzL2Rvd25yZXYueG1sRI9Ba8JA&#10;FITvQv/D8gq96UYLpaZuQlEs7TGJF2+v2WcSm30bsmsS/fXdQsHjMDPfMJt0Mq0YqHeNZQXLRQSC&#10;uLS64UrBodjPX0E4j6yxtUwKruQgTR5mG4y1HTmjIfeVCBB2MSqove9iKV1Zk0G3sB1x8E62N+iD&#10;7CupexwD3LRyFUUv0mDDYaHGjrY1lT/5xSj4blYHvGXFR2TW+2f/NRXny3Gn1NPj9P4GwtPk7+H/&#10;9qdWsF7C35fwA2TyCwAA//8DAFBLAQItABQABgAIAAAAIQDb4fbL7gAAAIUBAAATAAAAAAAAAAAA&#10;AAAAAAAAAABbQ29udGVudF9UeXBlc10ueG1sUEsBAi0AFAAGAAgAAAAhAFr0LFu/AAAAFQEAAAsA&#10;AAAAAAAAAAAAAAAAHwEAAF9yZWxzLy5yZWxzUEsBAi0AFAAGAAgAAAAhAJgw61/EAAAA2wAAAA8A&#10;AAAAAAAAAAAAAAAABwIAAGRycy9kb3ducmV2LnhtbFBLBQYAAAAAAwADALcAAAD4AgAAAAA=&#10;">
                  <v:textbox>
                    <w:txbxContent>
                      <w:p w14:paraId="1168C5CA" w14:textId="77777777" w:rsidR="00882378" w:rsidRDefault="00882378" w:rsidP="008979B0">
                        <w:pPr>
                          <w:spacing w:line="192" w:lineRule="auto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654159">
                          <w:rPr>
                            <w:sz w:val="28"/>
                            <w:szCs w:val="28"/>
                            <w:lang w:val="en-US"/>
                          </w:rPr>
                          <w:t>N</w:t>
                        </w:r>
                        <w:r w:rsidRPr="00654159">
                          <w:rPr>
                            <w:sz w:val="28"/>
                            <w:szCs w:val="28"/>
                            <w:lang w:val="uk-UA"/>
                          </w:rPr>
                          <w:t>-Оксид піридину</w:t>
                        </w:r>
                      </w:p>
                    </w:txbxContent>
                  </v:textbox>
                </v:rect>
                <v:rect id="Rectangle 400" o:spid="_x0000_s1160" style="position:absolute;left:41151;top:48001;width:14856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Uo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Uvh9iX+ALm8AgAA//8DAFBLAQItABQABgAIAAAAIQDb4fbL7gAAAIUBAAATAAAAAAAAAAAA&#10;AAAAAAAAAABbQ29udGVudF9UeXBlc10ueG1sUEsBAi0AFAAGAAgAAAAhAFr0LFu/AAAAFQEAAAsA&#10;AAAAAAAAAAAAAAAAHwEAAF9yZWxzLy5yZWxzUEsBAi0AFAAGAAgAAAAhAGjidSjEAAAA2wAAAA8A&#10;AAAAAAAAAAAAAAAABwIAAGRycy9kb3ducmV2LnhtbFBLBQYAAAAAAwADALcAAAD4AgAAAAA=&#10;">
                  <v:textbox>
                    <w:txbxContent>
                      <w:p w14:paraId="595659B7" w14:textId="77777777" w:rsidR="00882378" w:rsidRDefault="00882378" w:rsidP="008979B0">
                        <w:pPr>
                          <w:spacing w:line="192" w:lineRule="auto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Піридин карбонові к-ти</w:t>
                        </w:r>
                      </w:p>
                    </w:txbxContent>
                  </v:textbox>
                </v:rect>
                <v:rect id="Rectangle 401" o:spid="_x0000_s1161" style="position:absolute;top:59425;width:2198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tCz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ljE8voQfINd3AAAA//8DAFBLAQItABQABgAIAAAAIQDb4fbL7gAAAIUBAAATAAAAAAAAAAAA&#10;AAAAAAAAAABbQ29udGVudF9UeXBlc10ueG1sUEsBAi0AFAAGAAgAAAAhAFr0LFu/AAAAFQEAAAsA&#10;AAAAAAAAAAAAAAAAHwEAAF9yZWxzLy5yZWxzUEsBAi0AFAAGAAgAAAAhAAeu0LPEAAAA2wAAAA8A&#10;AAAAAAAAAAAAAAAABwIAAGRycy9kb3ducmV2LnhtbFBLBQYAAAAAAwADALcAAAD4AgAAAAA=&#10;">
                  <v:textbox>
                    <w:txbxContent>
                      <w:p w14:paraId="3FECDB76" w14:textId="77777777" w:rsidR="00882378" w:rsidRDefault="00882378" w:rsidP="00675979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СПОСОБИ ДОБУВАННЯ</w:t>
                        </w:r>
                      </w:p>
                    </w:txbxContent>
                  </v:textbox>
                </v:rect>
                <v:rect id="Rectangle 402" o:spid="_x0000_s1162" style="position:absolute;left:24004;top:59425;width:2857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0jH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IhHSMfEAAAA2wAAAA8A&#10;AAAAAAAAAAAAAAAABwIAAGRycy9kb3ducmV2LnhtbFBLBQYAAAAAAwADALcAAAD4AgAAAAA=&#10;">
                  <v:textbox>
                    <w:txbxContent>
                      <w:p w14:paraId="6E5EABB8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ХІМІЧНІ ВЛАСТИВОСТІ</w:t>
                        </w:r>
                      </w:p>
                    </w:txbxContent>
                  </v:textbox>
                </v:rect>
                <v:rect id="Rectangle 403" o:spid="_x0000_s1163" style="position:absolute;left:3432;top:69717;width:48000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1c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QbKA+5fwA+T6FwAA//8DAFBLAQItABQABgAIAAAAIQDb4fbL7gAAAIUBAAATAAAAAAAAAAAA&#10;AAAAAAAAAABbQ29udGVudF9UeXBlc10ueG1sUEsBAi0AFAAGAAgAAAAhAFr0LFu/AAAAFQEAAAsA&#10;AAAAAAAAAAAAAAAAHwEAAF9yZWxzLy5yZWxzUEsBAi0AFAAGAAgAAAAhAOcL7VzEAAAA2wAAAA8A&#10;AAAAAAAAAAAAAAAABwIAAGRycy9kb3ducmV2LnhtbFBLBQYAAAAAAwADALcAAAD4AgAAAAA=&#10;">
                  <v:textbox>
                    <w:txbxContent>
                      <w:p w14:paraId="201A4925" w14:textId="77777777" w:rsidR="00882378" w:rsidRDefault="00882378" w:rsidP="00675979">
                        <w:pPr>
                          <w:jc w:val="center"/>
                          <w:rPr>
                            <w:caps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caps/>
                            <w:sz w:val="28"/>
                            <w:szCs w:val="28"/>
                            <w:lang w:val="uk-UA"/>
                          </w:rPr>
                          <w:t>ПІРИДИН та його ПОХІДНІ ЯК БАР</w:t>
                        </w:r>
                      </w:p>
                    </w:txbxContent>
                  </v:textbox>
                </v:rect>
                <v:rect id="Rectangle 404" o:spid="_x0000_s1164" style="position:absolute;left:29954;top:26284;width:13399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Mr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QM7y/hB8jFCwAA//8DAFBLAQItABQABgAIAAAAIQDb4fbL7gAAAIUBAAATAAAAAAAAAAAAAAAA&#10;AAAAAABbQ29udGVudF9UeXBlc10ueG1sUEsBAi0AFAAGAAgAAAAhAFr0LFu/AAAAFQEAAAsAAAAA&#10;AAAAAAAAAAAAHwEAAF9yZWxzLy5yZWxzUEsBAi0AFAAGAAgAAAAhABfZcyvBAAAA2wAAAA8AAAAA&#10;AAAAAAAAAAAABwIAAGRycy9kb3ducmV2LnhtbFBLBQYAAAAAAwADALcAAAD1AgAAAAA=&#10;">
                  <v:textbox>
                    <w:txbxContent>
                      <w:p w14:paraId="39B7FE1B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Електрофільне</w:t>
                        </w:r>
                      </w:p>
                    </w:txbxContent>
                  </v:textbox>
                </v:rect>
                <v:rect id="Rectangle 405" o:spid="_x0000_s1165" style="position:absolute;left:29954;top:30860;width:13399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awxAAAANsAAAAPAAAAZHJzL2Rvd25yZXYueG1sRI9Ba8JA&#10;FITvBf/D8oTemo0WbBNdRRSLHjW59PaafSZps29Ddk3S/vquUOhxmJlvmNVmNI3oqXO1ZQWzKAZB&#10;XFhdc6kgzw5PryCcR9bYWCYF3+Rgs548rDDVduAz9RdfigBhl6KCyvs2ldIVFRl0kW2Jg3e1nUEf&#10;ZFdK3eEQ4KaR8zheSIM1h4UKW9pVVHxdbkbBRz3P8eecvcUmOTz705h93t73Sj1Ox+0ShKfR/4f/&#10;2ketIHmB+5fwA+T6FwAA//8DAFBLAQItABQABgAIAAAAIQDb4fbL7gAAAIUBAAATAAAAAAAAAAAA&#10;AAAAAAAAAABbQ29udGVudF9UeXBlc10ueG1sUEsBAi0AFAAGAAgAAAAhAFr0LFu/AAAAFQEAAAsA&#10;AAAAAAAAAAAAAAAAHwEAAF9yZWxzLy5yZWxzUEsBAi0AFAAGAAgAAAAhAHiV1rDEAAAA2wAAAA8A&#10;AAAAAAAAAAAAAAAABwIAAGRycy9kb3ducmV2LnhtbFBLBQYAAAAAAwADALcAAAD4AgAAAAA=&#10;">
                  <v:textbox>
                    <w:txbxContent>
                      <w:p w14:paraId="18AE5A3C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Нуклеофільне</w:t>
                        </w:r>
                      </w:p>
                    </w:txbxContent>
                  </v:textbox>
                </v:rect>
                <v:rect id="Rectangle 406" o:spid="_x0000_s1166" style="position:absolute;left:44575;top:26284;width:11432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LC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kY&#10;G76EHyCXHwAAAP//AwBQSwECLQAUAAYACAAAACEA2+H2y+4AAACFAQAAEwAAAAAAAAAAAAAAAAAA&#10;AAAAW0NvbnRlbnRfVHlwZXNdLnhtbFBLAQItABQABgAIAAAAIQBa9CxbvwAAABUBAAALAAAAAAAA&#10;AAAAAAAAAB8BAABfcmVscy8ucmVsc1BLAQItABQABgAIAAAAIQAJCkLCvwAAANsAAAAPAAAAAAAA&#10;AAAAAAAAAAcCAABkcnMvZG93bnJldi54bWxQSwUGAAAAAAMAAwC3AAAA8wIAAAAA&#10;">
                  <v:textbox>
                    <w:txbxContent>
                      <w:p w14:paraId="6B0DD528" w14:textId="77777777" w:rsidR="00882378" w:rsidRDefault="00882378" w:rsidP="00675979">
                        <w:pPr>
                          <w:rPr>
                            <w:sz w:val="27"/>
                            <w:szCs w:val="27"/>
                            <w:lang w:val="uk-UA"/>
                          </w:rPr>
                        </w:pPr>
                        <w:r>
                          <w:rPr>
                            <w:sz w:val="27"/>
                            <w:szCs w:val="27"/>
                            <w:lang w:val="uk-UA"/>
                          </w:rPr>
                          <w:t>Відновлення</w:t>
                        </w:r>
                      </w:p>
                    </w:txbxContent>
                  </v:textbox>
                </v:rect>
                <v:line id="Line 407" o:spid="_x0000_s1167" style="position:absolute;visibility:visible;mso-wrap-style:square" from="11431,3428" to="11431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L7xAAAANsAAAAPAAAAZHJzL2Rvd25yZXYueG1sRI9Ba8JA&#10;FITvBf/D8gRvdaOH2qSuUgyFHqxglJ5fs6/Z0OzbkN3G9d+7BaHHYWa+YdbbaDsx0uBbxwoW8wwE&#10;ce10y42C8+nt8RmED8gaO8ek4EoetpvJwxoL7S58pLEKjUgQ9gUqMCH0hZS+NmTRz11PnLxvN1gM&#10;SQ6N1ANeEtx2cpllT9Jiy2nBYE87Q/VP9WsVrEx5lCtZ7k+HcmwXefyIn1+5UrNpfH0BESiG//C9&#10;/a4V5Dn8fUk/QG5uAAAA//8DAFBLAQItABQABgAIAAAAIQDb4fbL7gAAAIUBAAATAAAAAAAAAAAA&#10;AAAAAAAAAABbQ29udGVudF9UeXBlc10ueG1sUEsBAi0AFAAGAAgAAAAhAFr0LFu/AAAAFQEAAAsA&#10;AAAAAAAAAAAAAAAAHwEAAF9yZWxzLy5yZWxzUEsBAi0AFAAGAAgAAAAhAM5QovvEAAAA2wAAAA8A&#10;AAAAAAAAAAAAAAAABwIAAGRycy9kb3ducmV2LnhtbFBLBQYAAAAAAwADALcAAAD4AgAAAAA=&#10;">
                  <v:stroke endarrow="block"/>
                </v:line>
                <v:line id="Line 408" o:spid="_x0000_s1168" style="position:absolute;visibility:visible;mso-wrap-style:square" from="37718,3428" to="37726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hz0wwAAANwAAAAPAAAAZHJzL2Rvd25yZXYueG1sRE9NawIx&#10;EL0L/Q9hCr1pVitVt0aRLoIHK6il5+lmulm6mSybdI3/3hQK3ubxPme5jrYRPXW+dqxgPMpAEJdO&#10;11wp+Dhvh3MQPiBrbByTgit5WK8eBkvMtbvwkfpTqEQKYZ+jAhNCm0vpS0MW/ci1xIn7dp3FkGBX&#10;Sd3hJYXbRk6y7EVarDk1GGzpzVD5c/q1CmamOMqZLPbnQ9HX40V8j59fC6WeHuPmFUSgGO7if/dO&#10;p/nPU/h7Jl0gVzcAAAD//wMAUEsBAi0AFAAGAAgAAAAhANvh9svuAAAAhQEAABMAAAAAAAAAAAAA&#10;AAAAAAAAAFtDb250ZW50X1R5cGVzXS54bWxQSwECLQAUAAYACAAAACEAWvQsW78AAAAVAQAACwAA&#10;AAAAAAAAAAAAAAAfAQAAX3JlbHMvLnJlbHNQSwECLQAUAAYACAAAACEAO5Yc9MMAAADcAAAADwAA&#10;AAAAAAAAAAAAAAAHAgAAZHJzL2Rvd25yZXYueG1sUEsFBgAAAAADAAMAtwAAAPcCAAAAAA==&#10;">
                  <v:stroke endarrow="block"/>
                </v:line>
                <v:line id="Line 409" o:spid="_x0000_s1169" style="position:absolute;visibility:visible;mso-wrap-style:square" from="37718,11432" to="37718,1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lvwwAAANwAAAAPAAAAZHJzL2Rvd25yZXYueG1sRE9NawIx&#10;EL0L/Q9hCr1pVotVt0aRLoIHK6il5+lmulm6mSybdI3/3hQK3ubxPme5jrYRPXW+dqxgPMpAEJdO&#10;11wp+Dhvh3MQPiBrbByTgit5WK8eBkvMtbvwkfpTqEQKYZ+jAhNCm0vpS0MW/ci1xIn7dp3FkGBX&#10;Sd3hJYXbRk6y7EVarDk1GGzpzVD5c/q1CmamOMqZLPbnQ9HX40V8j59fC6WeHuPmFUSgGO7if/dO&#10;p/nPU/h7Jl0gVzcAAAD//wMAUEsBAi0AFAAGAAgAAAAhANvh9svuAAAAhQEAABMAAAAAAAAAAAAA&#10;AAAAAAAAAFtDb250ZW50X1R5cGVzXS54bWxQSwECLQAUAAYACAAAACEAWvQsW78AAAAVAQAACwAA&#10;AAAAAAAAAAAAAAAfAQAAX3JlbHMvLnJlbHNQSwECLQAUAAYACAAAACEAVNq5b8MAAADcAAAADwAA&#10;AAAAAAAAAAAAAAAHAgAAZHJzL2Rvd25yZXYueG1sUEsFBgAAAAADAAMAtwAAAPcCAAAAAA==&#10;">
                  <v:stroke endarrow="block"/>
                </v:line>
                <v:line id="Line 410" o:spid="_x0000_s1170" style="position:absolute;visibility:visible;mso-wrap-style:square" from="9148,37716" to="49149,3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411" o:spid="_x0000_s1171" style="position:absolute;visibility:visible;mso-wrap-style:square" from="9156,13597" to="9164,3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TLBxQAAANwAAAAPAAAAZHJzL2Rvd25yZXYueG1sRI9BawIx&#10;FITvQv9DeAVvmlXQratRiovQQ1tQS8+vm+dm6eZl2cQ1/fdNoeBxmJlvmM0u2lYM1PvGsYLZNANB&#10;XDndcK3g43yYPIHwAVlj65gU/JCH3fZhtMFCuxsfaTiFWiQI+wIVmBC6QkpfGbLop64jTt7F9RZD&#10;kn0tdY+3BLetnGfZUlpsOC0Y7GhvqPo+Xa2C3JRHmcvy9fxeDs1sFd/i59dKqfFjfF6DCBTDPfzf&#10;ftEKFvkS/s6kIyC3vwAAAP//AwBQSwECLQAUAAYACAAAACEA2+H2y+4AAACFAQAAEwAAAAAAAAAA&#10;AAAAAAAAAAAAW0NvbnRlbnRfVHlwZXNdLnhtbFBLAQItABQABgAIAAAAIQBa9CxbvwAAABUBAAAL&#10;AAAAAAAAAAAAAAAAAB8BAABfcmVscy8ucmVsc1BLAQItABQABgAIAAAAIQAp7TLBxQAAANwAAAAP&#10;AAAAAAAAAAAAAAAAAAcCAABkcnMvZG93bnJldi54bWxQSwUGAAAAAAMAAwC3AAAA+QIAAAAA&#10;">
                  <v:stroke endarrow="block"/>
                </v:line>
                <v:line id="Line 412" o:spid="_x0000_s1172" style="position:absolute;visibility:visible;mso-wrap-style:square" from="49149,30860" to="49149,3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daxQAAANwAAAAPAAAAZHJzL2Rvd25yZXYueG1sRI9BawIx&#10;FITvQv9DeIXeNGuhXd0aRVwKPVRBLT2/bp6bxc3LsknX9N83guBxmJlvmMUq2lYM1PvGsYLpJANB&#10;XDndcK3g6/g+noHwAVlj65gU/JGH1fJhtMBCuwvvaTiEWiQI+wIVmBC6QkpfGbLoJ64jTt7J9RZD&#10;kn0tdY+XBLetfM6yV2mx4bRgsKONoep8+LUKclPuZS7Lz+OuHJrpPG7j989cqafHuH4DESiGe/jW&#10;/tAKXvIcrmfSEZDLfwAAAP//AwBQSwECLQAUAAYACAAAACEA2+H2y+4AAACFAQAAEwAAAAAAAAAA&#10;AAAAAAAAAAAAW0NvbnRlbnRfVHlwZXNdLnhtbFBLAQItABQABgAIAAAAIQBa9CxbvwAAABUBAAAL&#10;AAAAAAAAAAAAAAAAAB8BAABfcmVscy8ucmVsc1BLAQItABQABgAIAAAAIQBGoZdaxQAAANwAAAAP&#10;AAAAAAAAAAAAAAAAAAcCAABkcnMvZG93bnJldi54bWxQSwUGAAAAAAMAAwC3AAAA+QIAAAAA&#10;">
                  <v:stroke endarrow="block"/>
                </v:line>
                <v:line id="Line 413" o:spid="_x0000_s1173" style="position:absolute;visibility:visible;mso-wrap-style:square" from="22862,26284" to="22862,3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gMowgAAANwAAAAPAAAAZHJzL2Rvd25yZXYueG1sRE9ba8Iw&#10;FH4f+B/CEfY2UweuWo0iFmEP28ALPh+bY1NsTkqT1ezfLw+DPX5899Um2lYM1PvGsYLpJANBXDnd&#10;cK3gfNq/zEH4gKyxdUwKfsjDZj16WmGh3YMPNBxDLVII+wIVmBC6QkpfGbLoJ64jTtzN9RZDgn0t&#10;dY+PFG5b+Zplb9Jiw6nBYEc7Q9X9+G0V5KY8yFyWH6evcmimi/gZL9eFUs/juF2CCBTDv/jP/a4V&#10;zPK0Np1JR0CufwEAAP//AwBQSwECLQAUAAYACAAAACEA2+H2y+4AAACFAQAAEwAAAAAAAAAAAAAA&#10;AAAAAAAAW0NvbnRlbnRfVHlwZXNdLnhtbFBLAQItABQABgAIAAAAIQBa9CxbvwAAABUBAAALAAAA&#10;AAAAAAAAAAAAAB8BAABfcmVscy8ucmVsc1BLAQItABQABgAIAAAAIQA3PgMowgAAANwAAAAPAAAA&#10;AAAAAAAAAAAAAAcCAABkcnMvZG93bnJldi54bWxQSwUGAAAAAAMAAwC3AAAA9gIAAAAA&#10;">
                  <v:stroke endarrow="block"/>
                </v:line>
                <v:line id="Line 414" o:spid="_x0000_s1174" style="position:absolute;visibility:visible;mso-wrap-style:square" from="36576,35428" to="36576,3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azxQAAANwAAAAPAAAAZHJzL2Rvd25yZXYueG1sRI9Ba8JA&#10;FITvhf6H5RV6qxsLmia6SmkQetCCWnp+Zl+zodm3IbuN6793hUKPw8x8wyzX0XZipMG3jhVMJxkI&#10;4trplhsFn8fN0wsIH5A1do5JwYU8rFf3d0sstTvznsZDaESCsC9RgQmhL6X0tSGLfuJ64uR9u8Fi&#10;SHJopB7wnOC2k89ZNpcWW04LBnt6M1T/HH6tgtxUe5nLanv8qMZ2WsRd/DoVSj0+xNcFiEAx/If/&#10;2u9awSwv4HYmHQG5ugIAAP//AwBQSwECLQAUAAYACAAAACEA2+H2y+4AAACFAQAAEwAAAAAAAAAA&#10;AAAAAAAAAAAAW0NvbnRlbnRfVHlwZXNdLnhtbFBLAQItABQABgAIAAAAIQBa9CxbvwAAABUBAAAL&#10;AAAAAAAAAAAAAAAAAB8BAABfcmVscy8ucmVsc1BLAQItABQABgAIAAAAIQBYcqazxQAAANwAAAAP&#10;AAAAAAAAAAAAAAAAAAcCAABkcnMvZG93bnJldi54bWxQSwUGAAAAAAMAAwC3AAAA+QIAAAAA&#10;">
                  <v:stroke endarrow="block"/>
                </v:line>
                <v:line id="Line 415" o:spid="_x0000_s1175" style="position:absolute;visibility:visible;mso-wrap-style:square" from="22862,18288" to="22862,2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X8JwQAAANwAAAAPAAAAZHJzL2Rvd25yZXYueG1sRE/LagIx&#10;FN0L/kO4QneaUfA1GqV0ELqoBbV0fZ3cToZOboZJHNO/Nwuhy8N5b/fRNqKnzteOFUwnGQji0uma&#10;KwVfl8N4BcIHZI2NY1LwRx72u+Fgi7l2dz5Rfw6VSCHsc1RgQmhzKX1pyKKfuJY4cT+usxgS7Cqp&#10;O7yncNvIWZYtpMWaU4PBlt4Mlb/nm1WwNMVJLmXxcfks+nq6jsf4fV0r9TKKrxsQgWL4Fz/d71rB&#10;fJXmpzPpCMjdAwAA//8DAFBLAQItABQABgAIAAAAIQDb4fbL7gAAAIUBAAATAAAAAAAAAAAAAAAA&#10;AAAAAABbQ29udGVudF9UeXBlc10ueG1sUEsBAi0AFAAGAAgAAAAhAFr0LFu/AAAAFQEAAAsAAAAA&#10;AAAAAAAAAAAAHwEAAF9yZWxzLy5yZWxzUEsBAi0AFAAGAAgAAAAhAPydfwnBAAAA3AAAAA8AAAAA&#10;AAAAAAAAAAAABwIAAGRycy9kb3ducmV2LnhtbFBLBQYAAAAAAwADALcAAAD1AgAAAAA=&#10;">
                  <v:stroke endarrow="block"/>
                </v:line>
                <v:line id="Line 416" o:spid="_x0000_s1176" style="position:absolute;visibility:visible;mso-wrap-style:square" from="35435,18288" to="35435,2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qSxQAAANwAAAAPAAAAZHJzL2Rvd25yZXYueG1sRI/NasMw&#10;EITvhbyD2EBvjexC8+NECaWm0ENTSFJ63lgby8RaGUt11LePAoUch5n5hlltom3FQL1vHCvIJxkI&#10;4srphmsF34f3pzkIH5A1to5JwR952KxHDysstLvwjoZ9qEWCsC9QgQmhK6T0lSGLfuI64uSdXG8x&#10;JNnXUvd4SXDbyucsm0qLDacFgx29GarO+1+rYGbKnZzJ8vPwVQ5Nvojb+HNcKPU4jq9LEIFiuIf/&#10;2x9awcs8h9uZdATk+goAAP//AwBQSwECLQAUAAYACAAAACEA2+H2y+4AAACFAQAAEwAAAAAAAAAA&#10;AAAAAAAAAAAAW0NvbnRlbnRfVHlwZXNdLnhtbFBLAQItABQABgAIAAAAIQBa9CxbvwAAABUBAAAL&#10;AAAAAAAAAAAAAAAAAB8BAABfcmVscy8ucmVsc1BLAQItABQABgAIAAAAIQCT0dqSxQAAANwAAAAP&#10;AAAAAAAAAAAAAAAAAAcCAABkcnMvZG93bnJldi54bWxQSwUGAAAAAAMAAwC3AAAA+QIAAAAA&#10;">
                  <v:stroke endarrow="block"/>
                </v:line>
                <v:line id="Line 417" o:spid="_x0000_s1177" style="position:absolute;visibility:visible;mso-wrap-style:square" from="49149,18288" to="49149,2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0TlxQAAANwAAAAPAAAAZHJzL2Rvd25yZXYueG1sRI9PawIx&#10;FMTvhX6H8ArealbBf6tRShfBgy2oxfNz89ws3bwsm3SN394UCj0OM/MbZrWJthE9db52rGA0zEAQ&#10;l07XXCn4Om1f5yB8QNbYOCYFd/KwWT8/rTDX7sYH6o+hEgnCPkcFJoQ2l9KXhiz6oWuJk3d1ncWQ&#10;ZFdJ3eEtwW0jx1k2lRZrTgsGW3o3VH4ff6yCmSkOciaL/emz6OvRIn7E82Wh1OAlvi1BBIrhP/zX&#10;3mkFk/kYfs+kIyDXDwAAAP//AwBQSwECLQAUAAYACAAAACEA2+H2y+4AAACFAQAAEwAAAAAAAAAA&#10;AAAAAAAAAAAAW0NvbnRlbnRfVHlwZXNdLnhtbFBLAQItABQABgAIAAAAIQBa9CxbvwAAABUBAAAL&#10;AAAAAAAAAAAAAAAAAB8BAABfcmVscy8ucmVsc1BLAQItABQABgAIAAAAIQBjA0TlxQAAANwAAAAP&#10;AAAAAAAAAAAAAAAAAAcCAABkcnMvZG93bnJldi54bWxQSwUGAAAAAAMAAwC3AAAA+QIAAAAA&#10;">
                  <v:stroke endarrow="block"/>
                </v:line>
                <v:line id="Line 418" o:spid="_x0000_s1178" style="position:absolute;visibility:visible;mso-wrap-style:square" from="27436,37716" to="27436,4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F+xgAAANwAAAAPAAAAZHJzL2Rvd25yZXYueG1sRI9La8Mw&#10;EITvgfwHsYXeEjktzcONEkJNoYckkAc9b62tZWqtjKU66r+vAoEch5n5hlmuo21ET52vHSuYjDMQ&#10;xKXTNVcKzqf30RyED8gaG8ek4I88rFfDwRJz7S58oP4YKpEg7HNUYEJocyl9aciiH7uWOHnfrrMY&#10;kuwqqTu8JLht5FOWTaXFmtOCwZbeDJU/x1+rYGaKg5zJYnvaF309WcRd/PxaKPX4EDevIALFcA/f&#10;2h9awcv8Ga5n0hGQq38AAAD//wMAUEsBAi0AFAAGAAgAAAAhANvh9svuAAAAhQEAABMAAAAAAAAA&#10;AAAAAAAAAAAAAFtDb250ZW50X1R5cGVzXS54bWxQSwECLQAUAAYACAAAACEAWvQsW78AAAAVAQAA&#10;CwAAAAAAAAAAAAAAAAAfAQAAX3JlbHMvLnJlbHNQSwECLQAUAAYACAAAACEADE/hfsYAAADcAAAA&#10;DwAAAAAAAAAAAAAAAAAHAgAAZHJzL2Rvd25yZXYueG1sUEsFBgAAAAADAAMAtwAAAPoCAAAAAA==&#10;">
                  <v:stroke endarrow="block"/>
                </v:line>
                <v:line id="Line 419" o:spid="_x0000_s1179" style="position:absolute;visibility:visible;mso-wrap-style:square" from="16005,44573" to="16005,4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kKxgAAANwAAAAPAAAAZHJzL2Rvd25yZXYueG1sRI9La8Mw&#10;EITvgfwHsYXeEjmlzcONEkJNoYckkAc9b62tZWqtjKU66r+vAoEch5n5hlmuo21ET52vHSuYjDMQ&#10;xKXTNVcKzqf30RyED8gaG8ek4I88rFfDwRJz7S58oP4YKpEg7HNUYEJocyl9aciiH7uWOHnfrrMY&#10;kuwqqTu8JLht5FOWTaXFmtOCwZbeDJU/x1+rYGaKg5zJYnvaF309WcRd/PxaKPX4EDevIALFcA/f&#10;2h9awcv8Ga5n0hGQq38AAAD//wMAUEsBAi0AFAAGAAgAAAAhANvh9svuAAAAhQEAABMAAAAAAAAA&#10;AAAAAAAAAAAAAFtDb250ZW50X1R5cGVzXS54bWxQSwECLQAUAAYACAAAACEAWvQsW78AAAAVAQAA&#10;CwAAAAAAAAAAAAAAAAAfAQAAX3JlbHMvLnJlbHNQSwECLQAUAAYACAAAACEAg6Z5CsYAAADcAAAA&#10;DwAAAAAAAAAAAAAAAAAHAgAAZHJzL2Rvd25yZXYueG1sUEsFBgAAAAADAAMAtwAAAPoCAAAAAA==&#10;">
                  <v:stroke endarrow="block"/>
                </v:line>
                <v:line id="Line 420" o:spid="_x0000_s1180" style="position:absolute;visibility:visible;mso-wrap-style:square" from="6857,44573" to="6857,4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tyRxQAAANwAAAAPAAAAZHJzL2Rvd25yZXYueG1sRI9PawIx&#10;FMTvBb9DeIK3mrVg1a1RpIvgoRb8Q8+vm9fN4uZl2cQ1/faNUPA4zMxvmOU62kb01PnasYLJOANB&#10;XDpdc6XgfNo+z0H4gKyxcUwKfsnDejV4WmKu3Y0P1B9DJRKEfY4KTAhtLqUvDVn0Y9cSJ+/HdRZD&#10;kl0ldYe3BLeNfMmyV2mx5rRgsKV3Q+XleLUKZqY4yJksPk6fRV9PFnEfv74XSo2GcfMGIlAMj/B/&#10;e6cVTOdTuJ9JR0Cu/gAAAP//AwBQSwECLQAUAAYACAAAACEA2+H2y+4AAACFAQAAEwAAAAAAAAAA&#10;AAAAAAAAAAAAW0NvbnRlbnRfVHlwZXNdLnhtbFBLAQItABQABgAIAAAAIQBa9CxbvwAAABUBAAAL&#10;AAAAAAAAAAAAAAAAAB8BAABfcmVscy8ucmVsc1BLAQItABQABgAIAAAAIQDs6tyRxQAAANwAAAAP&#10;AAAAAAAAAAAAAAAAAAcCAABkcnMvZG93bnJldi54bWxQSwUGAAAAAAMAAwC3AAAA+QIAAAAA&#10;">
                  <v:stroke endarrow="block"/>
                </v:line>
                <v:line id="Line 421" o:spid="_x0000_s1181" style="position:absolute;visibility:visible;mso-wrap-style:square" from="26287,44573" to="26287,4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LmxQAAANwAAAAPAAAAZHJzL2Rvd25yZXYueG1sRI9PawIx&#10;FMTvQr9DeAVvmrXgv61RShfBgxXU0vPr5nWzdPOybOIav70pCD0OM/MbZrWJthE9db52rGAyzkAQ&#10;l07XXCn4PG9HCxA+IGtsHJOCG3nYrJ8GK8y1u/KR+lOoRIKwz1GBCaHNpfSlIYt+7Fri5P24zmJI&#10;squk7vCa4LaRL1k2kxZrTgsGW3o3VP6eLlbB3BRHOZfF/nwo+nqyjB/x63up1PA5vr2CCBTDf/jR&#10;3mkF08UM/s6kIyDXdwAAAP//AwBQSwECLQAUAAYACAAAACEA2+H2y+4AAACFAQAAEwAAAAAAAAAA&#10;AAAAAAAAAAAAW0NvbnRlbnRfVHlwZXNdLnhtbFBLAQItABQABgAIAAAAIQBa9CxbvwAAABUBAAAL&#10;AAAAAAAAAAAAAAAAAB8BAABfcmVscy8ucmVsc1BLAQItABQABgAIAAAAIQAcOELmxQAAANwAAAAP&#10;AAAAAAAAAAAAAAAAAAcCAABkcnMvZG93bnJldi54bWxQSwUGAAAAAAMAAwC3AAAA+QIAAAAA&#10;">
                  <v:stroke endarrow="block"/>
                </v:line>
                <v:line id="Line 422" o:spid="_x0000_s1182" style="position:absolute;visibility:visible;mso-wrap-style:square" from="35435,44573" to="35435,4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d9xQAAANwAAAAPAAAAZHJzL2Rvd25yZXYueG1sRI/NasMw&#10;EITvhbyD2EBvjZxC68SJEkJMoYe2kB9y3lgby8RaGUt11LevCoUch5n5hlmuo23FQL1vHCuYTjIQ&#10;xJXTDdcKjoe3pxkIH5A1to5JwQ95WK9GD0sstLvxjoZ9qEWCsC9QgQmhK6T0lSGLfuI64uRdXG8x&#10;JNnXUvd4S3Dbyucse5UWG04LBjvaGqqu+2+rIDflTuay/Dh8lUMzncfPeDrPlXocx80CRKAY7uH/&#10;9rtW8DLL4e9MOgJy9QsAAP//AwBQSwECLQAUAAYACAAAACEA2+H2y+4AAACFAQAAEwAAAAAAAAAA&#10;AAAAAAAAAAAAW0NvbnRlbnRfVHlwZXNdLnhtbFBLAQItABQABgAIAAAAIQBa9CxbvwAAABUBAAAL&#10;AAAAAAAAAAAAAAAAAB8BAABfcmVscy8ucmVsc1BLAQItABQABgAIAAAAIQBzdOd9xQAAANwAAAAP&#10;AAAAAAAAAAAAAAAAAAcCAABkcnMvZG93bnJldi54bWxQSwUGAAAAAAMAAwC3AAAA+QIAAAAA&#10;">
                  <v:stroke endarrow="block"/>
                </v:line>
                <v:line id="Line 423" o:spid="_x0000_s1183" style="position:absolute;visibility:visible;mso-wrap-style:square" from="45717,44573" to="45717,4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3MPwQAAANwAAAAPAAAAZHJzL2Rvd25yZXYueG1sRE/LagIx&#10;FN0L/kO4QneaUfA1GqV0ELqoBbV0fZ3cToZOboZJHNO/Nwuhy8N5b/fRNqKnzteOFUwnGQji0uma&#10;KwVfl8N4BcIHZI2NY1LwRx72u+Fgi7l2dz5Rfw6VSCHsc1RgQmhzKX1pyKKfuJY4cT+usxgS7Cqp&#10;O7yncNvIWZYtpMWaU4PBlt4Mlb/nm1WwNMVJLmXxcfks+nq6jsf4fV0r9TKKrxsQgWL4Fz/d71rB&#10;fJXWpjPpCMjdAwAA//8DAFBLAQItABQABgAIAAAAIQDb4fbL7gAAAIUBAAATAAAAAAAAAAAAAAAA&#10;AAAAAABbQ29udGVudF9UeXBlc10ueG1sUEsBAi0AFAAGAAgAAAAhAFr0LFu/AAAAFQEAAAsAAAAA&#10;AAAAAAAAAAAAHwEAAF9yZWxzLy5yZWxzUEsBAi0AFAAGAAgAAAAhAALrcw/BAAAA3AAAAA8AAAAA&#10;AAAAAAAAAAAABwIAAGRycy9kb3ducmV2LnhtbFBLBQYAAAAAAwADALcAAAD1AgAAAAA=&#10;">
                  <v:stroke endarrow="block"/>
                </v:line>
                <v:line id="Line 424" o:spid="_x0000_s1184" style="position:absolute;visibility:visible;mso-wrap-style:square" from="6857,55997" to="45717,5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YAxwAAANwAAAAPAAAAZHJzL2Rvd25yZXYueG1sRI9Ba8JA&#10;FITvhf6H5RW81U1bGjS6irQUtAdRK+jxmX0mabNvw+6apP/eLQg9DjPzDTOd96YWLTlfWVbwNExA&#10;EOdWV1wo2H99PI5A+ICssbZMCn7Jw3x2fzfFTNuOt9TuQiEihH2GCsoQmkxKn5dk0A9tQxy9s3UG&#10;Q5SukNphF+Gmls9JkkqDFceFEht6Kyn/2V2MgvXLJm0Xq89lf1ilp/x9ezp+d06pwUO/mIAI1If/&#10;8K291ApeR2P4OxOPgJxdAQAA//8DAFBLAQItABQABgAIAAAAIQDb4fbL7gAAAIUBAAATAAAAAAAA&#10;AAAAAAAAAAAAAABbQ29udGVudF9UeXBlc10ueG1sUEsBAi0AFAAGAAgAAAAhAFr0LFu/AAAAFQEA&#10;AAsAAAAAAAAAAAAAAAAAHwEAAF9yZWxzLy5yZWxzUEsBAi0AFAAGAAgAAAAhAHGfBgDHAAAA3AAA&#10;AA8AAAAAAAAAAAAAAAAABwIAAGRycy9kb3ducmV2LnhtbFBLBQYAAAAAAwADALcAAAD7AgAAAAA=&#10;"/>
                <v:line id="Line 425" o:spid="_x0000_s1185" style="position:absolute;visibility:visible;mso-wrap-style:square" from="6857,52569" to="6857,5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OnUwgAAANwAAAAPAAAAZHJzL2Rvd25yZXYueG1sRE9ba8Iw&#10;FH4f7D+EM9jbTBWmthpFLIM9bAMv+Hxsjk2xOSlNrNm/Nw+DPX589+U62lYM1PvGsYLxKANBXDnd&#10;cK3gePh4m4PwAVlj65gU/JKH9er5aYmFdnfe0bAPtUgh7AtUYELoCil9ZciiH7mOOHEX11sMCfa1&#10;1D3eU7ht5STLptJiw6nBYEdbQ9V1f7MKZqbcyZksvw4/5dCM8/gdT+dcqdeXuFmACBTDv/jP/akV&#10;vOdpfjqTjoBcPQAAAP//AwBQSwECLQAUAAYACAAAACEA2+H2y+4AAACFAQAAEwAAAAAAAAAAAAAA&#10;AAAAAAAAW0NvbnRlbnRfVHlwZXNdLnhtbFBLAQItABQABgAIAAAAIQBa9CxbvwAAABUBAAALAAAA&#10;AAAAAAAAAAAAAB8BAABfcmVscy8ucmVsc1BLAQItABQABgAIAAAAIQB5ROnUwgAAANwAAAAPAAAA&#10;AAAAAAAAAAAAAAcCAABkcnMvZG93bnJldi54bWxQSwUGAAAAAAMAAwC3AAAA9gIAAAAA&#10;">
                  <v:stroke endarrow="block"/>
                </v:line>
                <v:line id="Line 426" o:spid="_x0000_s1186" style="position:absolute;visibility:visible;mso-wrap-style:square" from="16005,52569" to="16013,5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xPxQAAANwAAAAPAAAAZHJzL2Rvd25yZXYueG1sRI9BS8NA&#10;FITvgv9heUJvdpOC1qTdFjEIPWihqXh+zT6zwezbkN2m6793hYLHYWa+YdbbaHsx0eg7xwryeQaC&#10;uHG641bBx/H1/gmED8gae8ek4Ic8bDe3N2sstbvwgaY6tCJB2JeowIQwlFL6xpBFP3cDcfK+3Ggx&#10;JDm2Uo94SXDby0WWPUqLHacFgwO9GGq+67NVsDTVQS5l9XbcV1OXF/E9fp4KpWZ38XkFIlAM/+Fr&#10;e6cVPBQ5/J1JR0BufgEAAP//AwBQSwECLQAUAAYACAAAACEA2+H2y+4AAACFAQAAEwAAAAAAAAAA&#10;AAAAAAAAAAAAW0NvbnRlbnRfVHlwZXNdLnhtbFBLAQItABQABgAIAAAAIQBa9CxbvwAAABUBAAAL&#10;AAAAAAAAAAAAAAAAAB8BAABfcmVscy8ucmVsc1BLAQItABQABgAIAAAAIQAWCExPxQAAANwAAAAP&#10;AAAAAAAAAAAAAAAAAAcCAABkcnMvZG93bnJldi54bWxQSwUGAAAAAAMAAwC3AAAA+QIAAAAA&#10;">
                  <v:stroke endarrow="block"/>
                </v:line>
                <v:line id="Line 427" o:spid="_x0000_s1187" style="position:absolute;visibility:visible;mso-wrap-style:square" from="26287,52569" to="26287,5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I4xQAAANwAAAAPAAAAZHJzL2Rvd25yZXYueG1sRI9BawIx&#10;FITvQv9DeIXeNKtg7a5GKV2EHrSglp5fN8/N0s3LsknX+O8boeBxmJlvmNUm2lYM1PvGsYLpJANB&#10;XDndcK3g87Qdv4DwAVlj65gUXMnDZv0wWmGh3YUPNBxDLRKEfYEKTAhdIaWvDFn0E9cRJ+/seosh&#10;yb6WusdLgttWzrLsWVpsOC0Y7OjNUPVz/LUKFqY8yIUsd6ePcmimedzHr+9cqafH+LoEESiGe/i/&#10;/a4VzPMZ3M6kIyDXfwAAAP//AwBQSwECLQAUAAYACAAAACEA2+H2y+4AAACFAQAAEwAAAAAAAAAA&#10;AAAAAAAAAAAAW0NvbnRlbnRfVHlwZXNdLnhtbFBLAQItABQABgAIAAAAIQBa9CxbvwAAABUBAAAL&#10;AAAAAAAAAAAAAAAAAB8BAABfcmVscy8ucmVsc1BLAQItABQABgAIAAAAIQDm2tI4xQAAANwAAAAP&#10;AAAAAAAAAAAAAAAAAAcCAABkcnMvZG93bnJldi54bWxQSwUGAAAAAAMAAwC3AAAA+QIAAAAA&#10;">
                  <v:stroke endarrow="block"/>
                </v:line>
                <v:line id="Line 428" o:spid="_x0000_s1188" style="position:absolute;visibility:visible;mso-wrap-style:square" from="35435,52569" to="35435,5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ejxQAAANwAAAAPAAAAZHJzL2Rvd25yZXYueG1sRI9BS8NA&#10;FITvgv9heYI3u4lFa9JuijQUelChrXh+zT6zwezbkF3T9d+7gtDjMDPfMKt1tL2YaPSdYwX5LANB&#10;3Djdcavg/bi9ewLhA7LG3jEp+CEP6+r6aoWldmfe03QIrUgQ9iUqMCEMpZS+MWTRz9xAnLxPN1oM&#10;SY6t1COeE9z28j7LHqXFjtOCwYE2hpqvw7dVsDD1Xi5k/XJ8q6cuL+Jr/DgVSt3exOcliEAxXML/&#10;7Z1W8FDM4e9MOgKy+gUAAP//AwBQSwECLQAUAAYACAAAACEA2+H2y+4AAACFAQAAEwAAAAAAAAAA&#10;AAAAAAAAAAAAW0NvbnRlbnRfVHlwZXNdLnhtbFBLAQItABQABgAIAAAAIQBa9CxbvwAAABUBAAAL&#10;AAAAAAAAAAAAAAAAAB8BAABfcmVscy8ucmVsc1BLAQItABQABgAIAAAAIQCJlnejxQAAANwAAAAP&#10;AAAAAAAAAAAAAAAAAAcCAABkcnMvZG93bnJldi54bWxQSwUGAAAAAAMAAwC3AAAA+QIAAAAA&#10;">
                  <v:stroke endarrow="block"/>
                </v:line>
                <v:line id="Line 429" o:spid="_x0000_s1189" style="position:absolute;visibility:visible;mso-wrap-style:square" from="45717,52569" to="45725,5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/XxQAAANwAAAAPAAAAZHJzL2Rvd25yZXYueG1sRI9BS8NA&#10;FITvgv9heYI3u4lUa9JuijQUelChrXh+zT6zwezbkF3T9d+7gtDjMDPfMKt1tL2YaPSdYwX5LANB&#10;3Djdcavg/bi9ewLhA7LG3jEp+CEP6+r6aoWldmfe03QIrUgQ9iUqMCEMpZS+MWTRz9xAnLxPN1oM&#10;SY6t1COeE9z28j7LHqXFjtOCwYE2hpqvw7dVsDD1Xi5k/XJ8q6cuL+Jr/DgVSt3exOcliEAxXML/&#10;7Z1W8FDM4e9MOgKy+gUAAP//AwBQSwECLQAUAAYACAAAACEA2+H2y+4AAACFAQAAEwAAAAAAAAAA&#10;AAAAAAAAAAAAW0NvbnRlbnRfVHlwZXNdLnhtbFBLAQItABQABgAIAAAAIQBa9CxbvwAAABUBAAAL&#10;AAAAAAAAAAAAAAAAAB8BAABfcmVscy8ucmVsc1BLAQItABQABgAIAAAAIQAGf+/XxQAAANwAAAAP&#10;AAAAAAAAAAAAAAAAAAcCAABkcnMvZG93bnJldi54bWxQSwUGAAAAAAMAAwC3AAAA+QIAAAAA&#10;">
                  <v:stroke endarrow="block"/>
                </v:line>
                <v:line id="Line 430" o:spid="_x0000_s1190" style="position:absolute;visibility:visible;mso-wrap-style:square" from="11431,55997" to="11431,59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0pMxQAAANwAAAAPAAAAZHJzL2Rvd25yZXYueG1sRI9BawIx&#10;FITvQv9DeAVvmrVg7a5GKV0ED7Wglp5fN8/N0s3Lsolr+u8boeBxmJlvmNUm2lYM1PvGsYLZNANB&#10;XDndcK3g87SdvIDwAVlj65gU/JKHzfphtMJCuysfaDiGWiQI+wIVmBC6QkpfGbLop64jTt7Z9RZD&#10;kn0tdY/XBLetfMqyZ2mx4bRgsKM3Q9XP8WIVLEx5kAtZvp8+yqGZ5XEfv75zpcaP8XUJIlAM9/B/&#10;e6cVzPM53M6kIyDXfwAAAP//AwBQSwECLQAUAAYACAAAACEA2+H2y+4AAACFAQAAEwAAAAAAAAAA&#10;AAAAAAAAAAAAW0NvbnRlbnRfVHlwZXNdLnhtbFBLAQItABQABgAIAAAAIQBa9CxbvwAAABUBAAAL&#10;AAAAAAAAAAAAAAAAAB8BAABfcmVscy8ucmVsc1BLAQItABQABgAIAAAAIQBpM0pMxQAAANwAAAAP&#10;AAAAAAAAAAAAAAAAAAcCAABkcnMvZG93bnJldi54bWxQSwUGAAAAAAMAAwC3AAAA+QIAAAAA&#10;">
                  <v:stroke endarrow="block"/>
                </v:line>
                <v:line id="Line 431" o:spid="_x0000_s1191" style="position:absolute;visibility:visible;mso-wrap-style:square" from="38860,55997" to="38860,59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Q7xQAAANwAAAAPAAAAZHJzL2Rvd25yZXYueG1sRI9BawIx&#10;FITvhf6H8AreataC2l2NUroIPWhBLT2/bp6bpZuXZRPX9N8boeBxmJlvmOU62lYM1PvGsYLJOANB&#10;XDndcK3g67h5fgXhA7LG1jEp+CMP69XjwxIL7S68p+EQapEg7AtUYELoCil9ZciiH7uOOHkn11sM&#10;Sfa11D1eEty28iXLZtJiw2nBYEfvhqrfw9kqmJtyL+ey3B4/y6GZ5HEXv39ypUZP8W0BIlAM9/B/&#10;+0MrmOYzuJ1JR0CurgAAAP//AwBQSwECLQAUAAYACAAAACEA2+H2y+4AAACFAQAAEwAAAAAAAAAA&#10;AAAAAAAAAAAAW0NvbnRlbnRfVHlwZXNdLnhtbFBLAQItABQABgAIAAAAIQBa9CxbvwAAABUBAAAL&#10;AAAAAAAAAAAAAAAAAB8BAABfcmVscy8ucmVsc1BLAQItABQABgAIAAAAIQCZ4dQ7xQAAANwAAAAP&#10;AAAAAAAAAAAAAAAAAAcCAABkcnMvZG93bnJldi54bWxQSwUGAAAAAAMAAwC3AAAA+QIAAAAA&#10;">
                  <v:stroke endarrow="block"/>
                </v:line>
                <v:line id="Line 432" o:spid="_x0000_s1192" style="position:absolute;visibility:visible;mso-wrap-style:square" from="11431,66289" to="38860,6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E0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DqlaE0yAAAANwA&#10;AAAPAAAAAAAAAAAAAAAAAAcCAABkcnMvZG93bnJldi54bWxQSwUGAAAAAAMAAwC3AAAA/AIAAAAA&#10;"/>
                <v:line id="Line 433" o:spid="_x0000_s1193" style="position:absolute;visibility:visible;mso-wrap-style:square" from="11431,62853" to="11431,6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XSwgAAANwAAAAPAAAAZHJzL2Rvd25yZXYueG1sRE9ba8Iw&#10;FH4f7D+EM9jbTBWmthpFLIM9bAMv+Hxsjk2xOSlNrNm/Nw+DPX589+U62lYM1PvGsYLxKANBXDnd&#10;cK3gePh4m4PwAVlj65gU/JKH9er5aYmFdnfe0bAPtUgh7AtUYELoCil9ZciiH7mOOHEX11sMCfa1&#10;1D3eU7ht5STLptJiw6nBYEdbQ9V1f7MKZqbcyZksvw4/5dCM8/gdT+dcqdeXuFmACBTDv/jP/akV&#10;vOdpbTqTjoBcPQAAAP//AwBQSwECLQAUAAYACAAAACEA2+H2y+4AAACFAQAAEwAAAAAAAAAAAAAA&#10;AAAAAAAAW0NvbnRlbnRfVHlwZXNdLnhtbFBLAQItABQABgAIAAAAIQBa9CxbvwAAABUBAAALAAAA&#10;AAAAAAAAAAAAAB8BAABfcmVscy8ucmVsc1BLAQItABQABgAIAAAAIQCHMuXSwgAAANwAAAAPAAAA&#10;AAAAAAAAAAAAAAcCAABkcnMvZG93bnJldi54bWxQSwUGAAAAAAMAAwC3AAAA9gIAAAAA&#10;">
                  <v:stroke endarrow="block"/>
                </v:line>
                <v:line id="Line 434" o:spid="_x0000_s1194" style="position:absolute;visibility:visible;mso-wrap-style:square" from="38860,62853" to="38860,66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BJxQAAANw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wSzP4XYmHQG5/gMAAP//AwBQSwECLQAUAAYACAAAACEA2+H2y+4AAACFAQAAEwAAAAAAAAAA&#10;AAAAAAAAAAAAW0NvbnRlbnRfVHlwZXNdLnhtbFBLAQItABQABgAIAAAAIQBa9CxbvwAAABUBAAAL&#10;AAAAAAAAAAAAAAAAAB8BAABfcmVscy8ucmVsc1BLAQItABQABgAIAAAAIQDofkBJxQAAANwAAAAP&#10;AAAAAAAAAAAAAAAAAAcCAABkcnMvZG93bnJldi54bWxQSwUGAAAAAAMAAwC3AAAA+QIAAAAA&#10;">
                  <v:stroke endarrow="block"/>
                </v:line>
                <v:line id="Line 435" o:spid="_x0000_s1195" style="position:absolute;visibility:visible;mso-wrap-style:square" from="25145,66289" to="25145,69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0vwQAAANw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y9L8dCYdAbn+AwAA//8DAFBLAQItABQABgAIAAAAIQDb4fbL7gAAAIUBAAATAAAAAAAAAAAAAAAA&#10;AAAAAABbQ29udGVudF9UeXBlc10ueG1sUEsBAi0AFAAGAAgAAAAhAFr0LFu/AAAAFQEAAAsAAAAA&#10;AAAAAAAAAAAAHwEAAF9yZWxzLy5yZWxzUEsBAi0AFAAGAAgAAAAhAEprHS/BAAAA3AAAAA8AAAAA&#10;AAAAAAAAAAAABwIAAGRycy9kb3ducmV2LnhtbFBLBQYAAAAAAwADALcAAAD1AgAAAAA=&#10;">
                  <v:stroke endarrow="block"/>
                </v:line>
                <w10:anchorlock/>
              </v:group>
            </w:pict>
          </mc:Fallback>
        </mc:AlternateContent>
      </w:r>
    </w:p>
    <w:p w14:paraId="63D6F1DC" w14:textId="77777777" w:rsidR="003A38AF" w:rsidRPr="00856E09" w:rsidRDefault="003A38AF" w:rsidP="00675979">
      <w:pPr>
        <w:tabs>
          <w:tab w:val="left" w:pos="7655"/>
        </w:tabs>
        <w:jc w:val="both"/>
        <w:rPr>
          <w:sz w:val="28"/>
          <w:szCs w:val="28"/>
          <w:lang w:val="uk-UA"/>
        </w:rPr>
      </w:pPr>
    </w:p>
    <w:p w14:paraId="48097324" w14:textId="77777777" w:rsidR="003A38AF" w:rsidRPr="00856E09" w:rsidRDefault="003A38AF" w:rsidP="00675979">
      <w:pPr>
        <w:tabs>
          <w:tab w:val="left" w:pos="7655"/>
        </w:tabs>
        <w:jc w:val="both"/>
        <w:rPr>
          <w:sz w:val="28"/>
          <w:szCs w:val="28"/>
          <w:lang w:val="uk-UA"/>
        </w:rPr>
      </w:pPr>
    </w:p>
    <w:p w14:paraId="2D930D56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Можна запропонувати наступний варіант схеми логічної структур шестичленних гетероциклічних сполук з одним гетероатомом:</w:t>
      </w:r>
    </w:p>
    <w:p w14:paraId="7D736D3C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sz w:val="28"/>
          <w:szCs w:val="28"/>
          <w:lang w:val="uk-UA"/>
        </w:rPr>
      </w:pPr>
    </w:p>
    <w:p w14:paraId="5032A48F" w14:textId="6D3906ED" w:rsidR="003A38AF" w:rsidRPr="00856E09" w:rsidRDefault="00A6399C" w:rsidP="00675979">
      <w:pPr>
        <w:pStyle w:val="30"/>
        <w:spacing w:after="0"/>
        <w:ind w:left="0"/>
        <w:rPr>
          <w:b/>
          <w:lang w:val="uk-UA"/>
        </w:rPr>
      </w:pPr>
      <w:r>
        <w:rPr>
          <w:b/>
          <w:noProof/>
          <w:lang w:val="uk-UA"/>
        </w:rPr>
        <w:lastRenderedPageBreak/>
        <mc:AlternateContent>
          <mc:Choice Requires="wpc">
            <w:drawing>
              <wp:inline distT="0" distB="0" distL="0" distR="0" wp14:anchorId="754C3C30" wp14:editId="54EB9828">
                <wp:extent cx="5829300" cy="5248275"/>
                <wp:effectExtent l="0" t="0" r="13335" b="3810"/>
                <wp:docPr id="78" name="Полотно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43200" y="1285218"/>
                            <a:ext cx="1951200" cy="456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7C679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НІТРОГЕНОВМІСНІ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3314600" y="1285218"/>
                            <a:ext cx="2171400" cy="457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23BA5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ОКСИГЕНОВМІСНІ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67500" y="76201"/>
                            <a:ext cx="5661800" cy="457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F8380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ШЕСТИЧЛЕННІ ГЕТЕРОЦИКЛИ З ОДНИМ ГЕТЕРОАТОМОМ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343200" y="1742825"/>
                            <a:ext cx="1951200" cy="34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540FD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Хінолін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343200" y="2085630"/>
                            <a:ext cx="1951200" cy="34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2BC0A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Ізохінолін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343200" y="2428535"/>
                            <a:ext cx="1951200" cy="342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5DF83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Акридин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3314600" y="1742825"/>
                            <a:ext cx="2171400" cy="34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3E928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Пирон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314600" y="2085630"/>
                            <a:ext cx="2171400" cy="34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10453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Кумарин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3314600" y="2428535"/>
                            <a:ext cx="2171400" cy="342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D1C80B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Хромон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62700" y="3256947"/>
                            <a:ext cx="2283100" cy="456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4C3E3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СПОСОБИ ДОБУВАННЯ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104900" y="3256947"/>
                            <a:ext cx="2514700" cy="456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B58CC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ХІМІЧНІ ВЛАСТИВОСТІ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952100" y="4110659"/>
                            <a:ext cx="4163100" cy="456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C213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ПРИРОДНІ ПОХІДНІ ШЕСТИЧЛЕННИХ ГЕТЕРОЦИКЛІВ З ОДНИМ ГЕТЕРОАТОМОМ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942400" y="4733268"/>
                            <a:ext cx="4001900" cy="456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0F7E6" w14:textId="77777777" w:rsidR="00882378" w:rsidRPr="005A3C6F" w:rsidRDefault="00882378" w:rsidP="00675979">
                              <w:pPr>
                                <w:jc w:val="center"/>
                                <w:rPr>
                                  <w:caps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7B096F">
                                <w:rPr>
                                  <w:caps/>
                                  <w:sz w:val="28"/>
                                  <w:szCs w:val="28"/>
                                  <w:lang w:val="uk-UA"/>
                                </w:rPr>
                                <w:t>Застосування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723600" y="699610"/>
                            <a:ext cx="1943100" cy="456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4E058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БУДОВА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7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25100" y="533108"/>
                            <a:ext cx="8100" cy="170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28900" y="1180217"/>
                            <a:ext cx="9700" cy="1050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2900" y="1141616"/>
                            <a:ext cx="8900" cy="1436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143100" y="2771340"/>
                            <a:ext cx="0" cy="228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4571900" y="2771340"/>
                            <a:ext cx="0" cy="228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143100" y="3000143"/>
                            <a:ext cx="3428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828900" y="3000143"/>
                            <a:ext cx="800" cy="2568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3876400" y="3010043"/>
                            <a:ext cx="800" cy="2469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1371500" y="3704753"/>
                            <a:ext cx="800" cy="1632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382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2800" y="3887656"/>
                            <a:ext cx="3028800" cy="8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991500" y="3885956"/>
                            <a:ext cx="800" cy="190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001200" y="4523265"/>
                            <a:ext cx="8900" cy="2100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4394600" y="3709653"/>
                            <a:ext cx="10500" cy="190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54C3C30" id="Полотно 725" o:spid="_x0000_s1196" editas="canvas" style="width:459pt;height:413.25pt;mso-position-horizontal-relative:char;mso-position-vertical-relative:line" coordsize="58293,5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00fQYAANNDAAAOAAAAZHJzL2Uyb0RvYy54bWzsnF2TmzYUhu870//A6L4xkkACT9hMZtO0&#10;nUnbTDftvQzYZoqBCnbt7a/vkQDxEZLONDWbTLQXXmywENKjw/l48fMXl1PuPKSyzsoiQviZi5y0&#10;iMskKw4R+v3d6+8C5NSNKBKRl0Uaoce0Ri9uvv3m+bnapqQ8lnmSSgcaKertuYrQsWmq7WZTx8f0&#10;JOpnZZUWsHNfypNo4K08bBIpztD6Kd8Q12WbcymTSpZxWtfw6at2J7rR7e/3adz8ut/XaePkEYK+&#10;NfpV6tedet3cPBfbgxTVMYu7boj/0IuTyAo4qWnqlWiEcy+z95o6ZbEs63LfPIvL06bc77M41dcA&#10;V4Pd2dXciuJB1PpiYhidvoOw9T+2uzuofhfl6yzPYTQ20PpWfab+n2F+UvjwXMHs1JWZp/rTzn93&#10;FFWqL6vexr88vJVOlkSIAiqFOAEkv8G0ieKQpw71QzVF6vxw4F31VqrO1tWbMv6zdory9gjHpS+l&#10;LM/HVCTQL6yOh4sYfUG9qeGrzu78c5lA++K+KfVsXfbypBqEeXAu0AOPAlPIeYRmSOATHLR8pJfG&#10;iWE/Dn2sD4jhCM9ngcv12cS2b6iSdfNDWp4ctREhCReiTyQe3tSN6pjY9ofoCynzLFEDr9/Iw+42&#10;l86DAFZf67+u9Xp8WF445wiFPvF1y5N99bgJV/8tNXHKGlh0eXaKUGAOEls1gt8XCXRTbBuR5e02&#10;dDkvuiFVo9jORnPZXfSsMabOoIZ4VyaPMMiybBcZGAXYOJbyb+ScYYFFqP7rXsgUOflPBUxUiD1P&#10;rUj9xvM5gTdyvGc33iOKGJqKUIOcdvO2aVfxfSWzwxHOhPVwFOVLmNx9pgd76FXXf2B4LZjDBZiZ&#10;tjcTNq8IM8Ue+xjNBHPsqQNamjmzNCOmF/TAjaVZL3K1UN8zzUyb2pVoxoz7Hcycwa1SGR2x7Q2z&#10;zxgGS2ZQ5hZlxPTNy6LcOw+dl+HhJZRJfxNb2cvgHgngRj6BeeJlUDjA1QfAffgr9jKMG2i9jJHL&#10;7JElmOnTwEzcwGe0C6l6yzyHGVuYETduoIV5DDNdgtl7IpjB7vr0Xyyza2FG3HiBFuYxzN4SzJqn&#10;lTxmOo7/lvyMSfxn/Qwd6HDjCFqaxzT7SzSbzM8aTvOI5kVHY05zaG0z4sYTtDSPaWZLNJvMz9o0&#10;L3kac5ptDBghblxBS/OYZr5Es0n+rEEzI7zLzVHis9DTS2nIzhESUDxk52zZJAGYjStoYR7DvFQD&#10;ZCb5swbM2PXCj9LsY0/jbouApgjIjStoaR7TvFQEHLI/K9AMZWJteVW9GmOXteX0wTR7mE1Ms2sL&#10;J4gbT9DCPILZX6oBDtmfNWD2iK5XK5g5paStcI1gdl2sTbe1zINlNo6ghXkM81IVcEj+rAAz5oT2&#10;8gwWhgy/VzjxJpbZao3AaTaOoIV5DLOpAr7JCtDMDWkf4Pi2aDVz8aW4m8nmtAzv3WMFiriJaq79&#10;ikpTf1g15+zzrPqxV111+jnCid+7Gz7kn92Zfi4wUSDmLnN1rvXDZe0cLuZj4jkjWVQCtU/WxMny&#10;vpO+LcjgnEaPUiMzLUsEQVuETmkCUrYUVK9qCyr4y0K5llS1Ww3oegI031TTOihM9mRlKHBAgj6g&#10;wqDSgdTWVO8QmmgKisOupaLTQl9FY+ubslRHhUlDrEwF9T0yUAFhCNYh5ODMtcwoTw57cKO0tqJV&#10;yF+HClPe6agw4fz1qFDyve62gWGG+9sG4RxTkBtOFFGdsA/yiIGrSxr2plFdBwRTGelAMKHwKiCA&#10;CrwN4GDVWxAG6eYTeA+mqNCBYMLIVUAYWwQKTyiAgZhaBCVXMIJfbS2+CJPw+XmJJt/ezbOJsNaZ&#10;55FvuDjPZo6hrhS42oX9Iib6SwwYTLK6RSEwKsVVUKABZ312j8KjcO58yQ8oeCy0KFwzSoDEave4&#10;R4eC0fitggKmHPcPe1Duehxi2Yk/aFCA6gWxocFVUZhbBSOQux4KOrf0xyy3hKkPT0JAJAC+IQ3A&#10;WPizgJG6I5cgUI9ptnfbDzw0kX8+2aXPzisAccJ0/Rsd2fUmfRQPkjAc1n8Q+OF8qof1H7rURoTX&#10;XP9Q2Z+i8FRpRHAP22evVfXPJ1D9m4nzh4SRKnlbKq5KxSw8DFZII44MhEdD82gzOAghmzsIOpHc&#10;Pg0KCYWv10ToH3OAH3LQxYnuVy7UT1OM3+vKxPBbHDf/AAAA//8DAFBLAwQUAAYACAAAACEAzW9D&#10;RdwAAAAFAQAADwAAAGRycy9kb3ducmV2LnhtbEyPQUvDQBCF74L/YRnBm920mBLTbIqIRRQvbb14&#10;22anSTA7G7KbZPXXO3rRy4PHG977pthG24kJB986UrBcJCCQKmdaqhW8HXc3GQgfNBndOUIFn+hh&#10;W15eFDo3bqY9TodQCy4hn2sFTQh9LqWvGrTaL1yPxNnZDVYHtkMtzaBnLredXCXJWlrdEi80useH&#10;BquPw2gVzMnLY/w67l6nd4p0Oz09jyFNlbq+ivcbEAFj+DuGH3xGh5KZTm4k40WngB8Jv8rZ3TJj&#10;e1KQrdYpyLKQ/+nLbwAAAP//AwBQSwECLQAUAAYACAAAACEAtoM4kv4AAADhAQAAEwAAAAAAAAAA&#10;AAAAAAAAAAAAW0NvbnRlbnRfVHlwZXNdLnhtbFBLAQItABQABgAIAAAAIQA4/SH/1gAAAJQBAAAL&#10;AAAAAAAAAAAAAAAAAC8BAABfcmVscy8ucmVsc1BLAQItABQABgAIAAAAIQAlzl00fQYAANNDAAAO&#10;AAAAAAAAAAAAAAAAAC4CAABkcnMvZTJvRG9jLnhtbFBLAQItABQABgAIAAAAIQDNb0NF3AAAAAUB&#10;AAAPAAAAAAAAAAAAAAAAANcIAABkcnMvZG93bnJldi54bWxQSwUGAAAAAAQABADzAAAA4AkAAAAA&#10;">
                <v:shape id="_x0000_s1197" type="#_x0000_t75" style="position:absolute;width:58293;height:52482;visibility:visible;mso-wrap-style:square">
                  <v:fill o:detectmouseclick="t"/>
                  <v:path o:connecttype="none"/>
                </v:shape>
                <v:rect id="Rectangle 359" o:spid="_x0000_s1198" style="position:absolute;left:3432;top:12852;width:19512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>
                  <v:textbox>
                    <w:txbxContent>
                      <w:p w14:paraId="7167C679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НІТРОГЕНОВМІСНІ</w:t>
                        </w:r>
                      </w:p>
                    </w:txbxContent>
                  </v:textbox>
                </v:rect>
                <v:rect id="Rectangle 360" o:spid="_x0000_s1199" style="position:absolute;left:33146;top:12852;width:21714;height:4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>
                  <v:textbox>
                    <w:txbxContent>
                      <w:p w14:paraId="74423BA5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ОКСИГЕНОВМІСНІ</w:t>
                        </w:r>
                      </w:p>
                    </w:txbxContent>
                  </v:textbox>
                </v:rect>
                <v:rect id="Rectangle 361" o:spid="_x0000_s1200" style="position:absolute;left:1675;top:762;width:56618;height: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>
                  <v:textbox>
                    <w:txbxContent>
                      <w:p w14:paraId="410F8380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ШЕСТИЧЛЕННІ ГЕТЕРОЦИКЛИ З ОДНИМ ГЕТЕРОАТОМОМ</w:t>
                        </w:r>
                      </w:p>
                    </w:txbxContent>
                  </v:textbox>
                </v:rect>
                <v:rect id="Rectangle 362" o:spid="_x0000_s1201" style="position:absolute;left:3432;top:17428;width:19512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>
                  <v:textbox>
                    <w:txbxContent>
                      <w:p w14:paraId="7C9540FD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Хінолін</w:t>
                        </w:r>
                      </w:p>
                    </w:txbxContent>
                  </v:textbox>
                </v:rect>
                <v:rect id="Rectangle 363" o:spid="_x0000_s1202" style="position:absolute;left:3432;top:20856;width:19512;height: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>
                  <v:textbox>
                    <w:txbxContent>
                      <w:p w14:paraId="4E22BC0A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Ізохінолін</w:t>
                        </w:r>
                      </w:p>
                    </w:txbxContent>
                  </v:textbox>
                </v:rect>
                <v:rect id="Rectangle 364" o:spid="_x0000_s1203" style="position:absolute;left:3432;top:24285;width:19512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z0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B5zvz0wgAAANsAAAAPAAAA&#10;AAAAAAAAAAAAAAcCAABkcnMvZG93bnJldi54bWxQSwUGAAAAAAMAAwC3AAAA9gIAAAAA&#10;">
                  <v:textbox>
                    <w:txbxContent>
                      <w:p w14:paraId="55D5DF83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Акридин</w:t>
                        </w:r>
                      </w:p>
                    </w:txbxContent>
                  </v:textbox>
                </v:rect>
                <v:rect id="Rectangle 365" o:spid="_x0000_s1204" style="position:absolute;left:33146;top:17428;width:21714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SAwgAAANsAAAAPAAAAZHJzL2Rvd25yZXYueG1sRI9Bi8Iw&#10;FITvgv8hPMGbprqyaDWKuCjrUevF27N5ttXmpTRRu/56Iyx4HGbmG2a2aEwp7lS7wrKCQT8CQZxa&#10;XXCm4JCse2MQziNrLC2Tgj9ysJi3WzOMtX3wju57n4kAYRejgtz7KpbSpTkZdH1bEQfvbGuDPsg6&#10;k7rGR4CbUg6j6FsaLDgs5FjRKqf0ur8ZBadieMDnLtlEZrL+8tsmudyOP0p1O81yCsJT4z/h//av&#10;VjAawftL+AFy/gIAAP//AwBQSwECLQAUAAYACAAAACEA2+H2y+4AAACFAQAAEwAAAAAAAAAAAAAA&#10;AAAAAAAAW0NvbnRlbnRfVHlwZXNdLnhtbFBLAQItABQABgAIAAAAIQBa9CxbvwAAABUBAAALAAAA&#10;AAAAAAAAAAAAAB8BAABfcmVscy8ucmVsc1BLAQItABQABgAIAAAAIQD2J2SAwgAAANsAAAAPAAAA&#10;AAAAAAAAAAAAAAcCAABkcnMvZG93bnJldi54bWxQSwUGAAAAAAMAAwC3AAAA9gIAAAAA&#10;">
                  <v:textbox>
                    <w:txbxContent>
                      <w:p w14:paraId="74A3E928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Пирон</w:t>
                        </w:r>
                      </w:p>
                    </w:txbxContent>
                  </v:textbox>
                </v:rect>
                <v:rect id="Rectangle 366" o:spid="_x0000_s1205" style="position:absolute;left:33146;top:20856;width:2171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8Eb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4HkBv1/CD5DJDwAAAP//AwBQSwECLQAUAAYACAAAACEA2+H2y+4AAACFAQAAEwAAAAAAAAAA&#10;AAAAAAAAAAAAW0NvbnRlbnRfVHlwZXNdLnhtbFBLAQItABQABgAIAAAAIQBa9CxbvwAAABUBAAAL&#10;AAAAAAAAAAAAAAAAAB8BAABfcmVscy8ucmVsc1BLAQItABQABgAIAAAAIQCZa8EbxQAAANsAAAAP&#10;AAAAAAAAAAAAAAAAAAcCAABkcnMvZG93bnJldi54bWxQSwUGAAAAAAMAAwC3AAAA+QIAAAAA&#10;">
                  <v:textbox>
                    <w:txbxContent>
                      <w:p w14:paraId="2D610453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Кумарин</w:t>
                        </w:r>
                      </w:p>
                    </w:txbxContent>
                  </v:textbox>
                </v:rect>
                <v:rect id="Rectangle 367" o:spid="_x0000_s1206" style="position:absolute;left:33146;top:24285;width:21714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>
                  <v:textbox>
                    <w:txbxContent>
                      <w:p w14:paraId="6ED1C80B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Хромон</w:t>
                        </w:r>
                      </w:p>
                    </w:txbxContent>
                  </v:textbox>
                </v:rect>
                <v:rect id="Rectangle 368" o:spid="_x0000_s1207" style="position:absolute;left:3627;top:32569;width:22831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fr3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AG9fr3xQAAANsAAAAP&#10;AAAAAAAAAAAAAAAAAAcCAABkcnMvZG93bnJldi54bWxQSwUGAAAAAAMAAwC3AAAA+QIAAAAA&#10;">
                  <v:textbox>
                    <w:txbxContent>
                      <w:p w14:paraId="3294C3E3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СПОСОБИ ДОБУВАННЯ</w:t>
                        </w:r>
                      </w:p>
                    </w:txbxContent>
                  </v:textbox>
                </v:rect>
                <v:rect id="Rectangle 369" o:spid="_x0000_s1208" style="position:absolute;left:31049;top:32569;width:25147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>
                  <v:textbox>
                    <w:txbxContent>
                      <w:p w14:paraId="742B58CC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ХІМІЧНІ ВЛАСТИВОСТІ</w:t>
                        </w:r>
                      </w:p>
                    </w:txbxContent>
                  </v:textbox>
                </v:rect>
                <v:rect id="Rectangle 370" o:spid="_x0000_s1209" style="position:absolute;left:9521;top:41106;width:41631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>
                  <v:textbox>
                    <w:txbxContent>
                      <w:p w14:paraId="4CB4C213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ПРИРОДНІ ПОХІДНІ ШЕСТИЧЛЕННИХ ГЕТЕРОЦИКЛІВ З ОДНИМ ГЕТЕРОАТОМОМ</w:t>
                        </w:r>
                      </w:p>
                    </w:txbxContent>
                  </v:textbox>
                </v:rect>
                <v:rect id="Rectangle 371" o:spid="_x0000_s1210" style="position:absolute;left:9424;top:47332;width:40019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>
                  <v:textbox>
                    <w:txbxContent>
                      <w:p w14:paraId="2DF0F7E6" w14:textId="77777777" w:rsidR="00882378" w:rsidRPr="005A3C6F" w:rsidRDefault="00882378" w:rsidP="00675979">
                        <w:pPr>
                          <w:jc w:val="center"/>
                          <w:rPr>
                            <w:caps/>
                            <w:sz w:val="28"/>
                            <w:szCs w:val="28"/>
                            <w:lang w:val="uk-UA"/>
                          </w:rPr>
                        </w:pPr>
                        <w:r w:rsidRPr="007B096F">
                          <w:rPr>
                            <w:caps/>
                            <w:sz w:val="28"/>
                            <w:szCs w:val="28"/>
                            <w:lang w:val="uk-UA"/>
                          </w:rPr>
                          <w:t>Застосування</w:t>
                        </w:r>
                      </w:p>
                    </w:txbxContent>
                  </v:textbox>
                </v:rect>
                <v:rect id="Rectangle 372" o:spid="_x0000_s1211" style="position:absolute;left:17236;top:6996;width:19431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<v:textbox>
                    <w:txbxContent>
                      <w:p w14:paraId="3EB4E058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БУДОВА</w:t>
                        </w:r>
                      </w:p>
                    </w:txbxContent>
                  </v:textbox>
                </v:rect>
                <v:line id="Line 373" o:spid="_x0000_s1212" style="position:absolute;flip:x;visibility:visible;mso-wrap-style:square" from="27251,5331" to="27332,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pe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8DKG+5YIAL24AQAA//8DAFBLAQItABQABgAIAAAAIQDb4fbL7gAAAIUBAAATAAAAAAAAAAAA&#10;AAAAAAAAAABbQ29udGVudF9UeXBlc10ueG1sUEsBAi0AFAAGAAgAAAAhAFr0LFu/AAAAFQEAAAsA&#10;AAAAAAAAAAAAAAAAHwEAAF9yZWxzLy5yZWxzUEsBAi0AFAAGAAgAAAAhALbrCl7EAAAA2wAAAA8A&#10;AAAAAAAAAAAAAAAABwIAAGRycy9kb3ducmV2LnhtbFBLBQYAAAAAAwADALcAAAD4AgAAAAA=&#10;">
                  <v:stroke endarrow="block"/>
                </v:line>
                <v:line id="Line 374" o:spid="_x0000_s1213" style="position:absolute;flip:x;visibility:visible;mso-wrap-style:square" from="18289,11802" to="18386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/FxQAAANsAAAAPAAAAZHJzL2Rvd25yZXYueG1sRI9Pa8JA&#10;EMXvBb/DMkIvoW5qqNToKtY/IJQetD14HLJjEszOhuxU02/fFQo9Pt6835s3X/auUVfqQu3ZwPMo&#10;BUVceFtzaeDrc/f0CioIssXGMxn4oQDLxeBhjrn1Nz7Q9SilihAOORqoRNpc61BU5DCMfEscvbPv&#10;HEqUXalth7cId40ep+lEO6w5NlTY0rqi4nL8dvGN3Qdvsix5czpJprQ9yXuqxZjHYb+agRLq5f/4&#10;L723Bl4yuG+JANCLXwAAAP//AwBQSwECLQAUAAYACAAAACEA2+H2y+4AAACFAQAAEwAAAAAAAAAA&#10;AAAAAAAAAAAAW0NvbnRlbnRfVHlwZXNdLnhtbFBLAQItABQABgAIAAAAIQBa9CxbvwAAABUBAAAL&#10;AAAAAAAAAAAAAAAAAB8BAABfcmVscy8ucmVsc1BLAQItABQABgAIAAAAIQDZp6/FxQAAANsAAAAP&#10;AAAAAAAAAAAAAAAAAAcCAABkcnMvZG93bnJldi54bWxQSwUGAAAAAAMAAwC3AAAA+QIAAAAA&#10;">
                  <v:stroke endarrow="block"/>
                </v:line>
                <v:line id="Line 375" o:spid="_x0000_s1214" style="position:absolute;flip:x;visibility:visible;mso-wrap-style:square" from="35429,11416" to="35518,1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<v:stroke endarrow="block"/>
                </v:line>
                <v:line id="Line 376" o:spid="_x0000_s1215" style="position:absolute;visibility:visible;mso-wrap-style:square" from="11431,27713" to="11431,3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<v:stroke endarrow="block"/>
                </v:line>
                <v:line id="Line 377" o:spid="_x0000_s1216" style="position:absolute;visibility:visible;mso-wrap-style:square" from="45719,27713" to="45719,3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wTxAAAANsAAAAPAAAAZHJzL2Rvd25yZXYueG1sRI/NasMw&#10;EITvgb6D2EJuiZxA/twoocQEemgLcULPW2trmVorYymO+vZVoZDjMDPfMNt9tK0YqPeNYwWzaQaC&#10;uHK64VrB5XycrEH4gKyxdUwKfsjDfvcw2mKu3Y1PNJShFgnCPkcFJoQul9JXhiz6qeuIk/fleosh&#10;yb6WusdbgttWzrNsKS02nBYMdnQwVH2XV6tgZYqTXMni9fxeDM1sE9/ix+dGqfFjfH4CESiGe/i/&#10;/aIVLJbw9yX9ALn7BQAA//8DAFBLAQItABQABgAIAAAAIQDb4fbL7gAAAIUBAAATAAAAAAAAAAAA&#10;AAAAAAAAAABbQ29udGVudF9UeXBlc10ueG1sUEsBAi0AFAAGAAgAAAAhAFr0LFu/AAAAFQEAAAsA&#10;AAAAAAAAAAAAAAAAHwEAAF9yZWxzLy5yZWxzUEsBAi0AFAAGAAgAAAAhAER2jBPEAAAA2wAAAA8A&#10;AAAAAAAAAAAAAAAABwIAAGRycy9kb3ducmV2LnhtbFBLBQYAAAAAAwADALcAAAD4AgAAAAA=&#10;">
                  <v:stroke endarrow="block"/>
                </v:line>
                <v:line id="Line 378" o:spid="_x0000_s1217" style="position:absolute;visibility:visible;mso-wrap-style:square" from="11431,30001" to="45719,3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<v:line id="Line 379" o:spid="_x0000_s1218" style="position:absolute;visibility:visible;mso-wrap-style:square" from="18289,30001" to="18297,32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36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FqlvfrBAAAA2wAAAA8AAAAA&#10;AAAAAAAAAAAABwIAAGRycy9kb3ducmV2LnhtbFBLBQYAAAAAAwADALcAAAD1AgAAAAA=&#10;">
                  <v:stroke endarrow="block"/>
                </v:line>
                <v:line id="Line 380" o:spid="_x0000_s1219" style="position:absolute;visibility:visible;mso-wrap-style:square" from="38764,30100" to="38772,32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hh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DXpGGHEAAAA2wAAAA8A&#10;AAAAAAAAAAAAAAAABwIAAGRycy9kb3ducmV2LnhtbFBLBQYAAAAAAwADALcAAAD4AgAAAAA=&#10;">
                  <v:stroke endarrow="block"/>
                </v:line>
                <v:line id="Line 381" o:spid="_x0000_s1220" style="position:absolute;visibility:visible;mso-wrap-style:square" from="13715,37047" to="13723,38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dH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2PTl/QD5PoPAAD//wMAUEsBAi0AFAAGAAgAAAAhANvh9svuAAAAhQEAABMAAAAAAAAAAAAAAAAA&#10;AAAAAFtDb250ZW50X1R5cGVzXS54bWxQSwECLQAUAAYACAAAACEAWvQsW78AAAAVAQAACwAAAAAA&#10;AAAAAAAAAAAfAQAAX3JlbHMvLnJlbHNQSwECLQAUAAYACAAAACEAlMl3R8AAAADbAAAADwAAAAAA&#10;AAAAAAAAAAAHAgAAZHJzL2Rvd25yZXYueG1sUEsFBgAAAAADAAMAtwAAAPQCAAAAAA==&#10;">
                  <v:stroke endarrow="block"/>
                </v:line>
                <v:line id="Line 382" o:spid="_x0000_s1221" style="position:absolute;flip:y;visibility:visible;mso-wrap-style:square" from="13528,38876" to="43816,38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iD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fMl/H5JP0CufwAAAP//AwBQSwECLQAUAAYACAAAACEA2+H2y+4AAACFAQAAEwAAAAAAAAAA&#10;AAAAAAAAAAAAW0NvbnRlbnRfVHlwZXNdLnhtbFBLAQItABQABgAIAAAAIQBa9CxbvwAAABUBAAAL&#10;AAAAAAAAAAAAAAAAAB8BAABfcmVscy8ucmVsc1BLAQItABQABgAIAAAAIQA+f/iDxQAAANsAAAAP&#10;AAAAAAAAAAAAAAAAAAcCAABkcnMvZG93bnJldi54bWxQSwUGAAAAAAMAAwC3AAAA+QIAAAAA&#10;"/>
                <v:line id="Line 383" o:spid="_x0000_s1222" style="position:absolute;visibility:visible;mso-wrap-style:square" from="29915,38859" to="29923,4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4ExAAAANsAAAAPAAAAZHJzL2Rvd25yZXYueG1sRI9BawIx&#10;FITvgv8hPKE3zVpo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P8RTgTEAAAA2wAAAA8A&#10;AAAAAAAAAAAAAAAABwIAAGRycy9kb3ducmV2LnhtbFBLBQYAAAAAAwADALcAAAD4AgAAAAA=&#10;">
                  <v:stroke endarrow="block"/>
                </v:line>
                <v:line id="Line 384" o:spid="_x0000_s1223" style="position:absolute;flip:x;visibility:visible;mso-wrap-style:square" from="30012,45232" to="30101,4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VA9xAAAANsAAAAPAAAAZHJzL2Rvd25yZXYueG1sRI9Pa8JA&#10;EMXvhX6HZQq9BN20gtXoKv0nCNKD0YPHITsmwexsyE41/fauIPT4ePN+b9582btGnakLtWcDL8MU&#10;FHHhbc2lgf1uNZiACoJssfFMBv4owHLx+DDHzPoLb+mcS6kihEOGBiqRNtM6FBU5DEPfEkfv6DuH&#10;EmVXatvhJcJdo1/TdKwd1hwbKmzps6LilP+6+Mbqh79Go+TD6SSZ0vdBNqkWY56f+vcZKKFe/o/v&#10;6bU18DaG25YIAL24AgAA//8DAFBLAQItABQABgAIAAAAIQDb4fbL7gAAAIUBAAATAAAAAAAAAAAA&#10;AAAAAAAAAABbQ29udGVudF9UeXBlc10ueG1sUEsBAi0AFAAGAAgAAAAhAFr0LFu/AAAAFQEAAAsA&#10;AAAAAAAAAAAAAAAAHwEAAF9yZWxzLy5yZWxzUEsBAi0AFAAGAAgAAAAhAIJlUD3EAAAA2wAAAA8A&#10;AAAAAAAAAAAAAAAABwIAAGRycy9kb3ducmV2LnhtbFBLBQYAAAAAAwADALcAAAD4AgAAAAA=&#10;">
                  <v:stroke endarrow="block"/>
                </v:line>
                <v:line id="Line 385" o:spid="_x0000_s1224" style="position:absolute;visibility:visible;mso-wrap-style:square" from="43946,37096" to="44051,38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3XoxAAAANsAAAAPAAAAZHJzL2Rvd25yZXYueG1sRI9PawIx&#10;FMTvBb9DeEJvNasHt26NUlwED7XgHzw/N6+bpZuXZRPX9Ns3QqHHYeY3wyzX0bZioN43jhVMJxkI&#10;4srphmsF59P25RWED8gaW8ek4Ic8rFejpyUW2t35QMMx1CKVsC9QgQmhK6T0lSGLfuI64uR9ud5i&#10;SLKvpe7xnsptK2dZNpcWG04LBjvaGKq+jzerIDflQeay/Dh9lkMzXcR9vFwXSj2P4/sbiEAx/If/&#10;6J1OXA6PL+kHyNUvAAAA//8DAFBLAQItABQABgAIAAAAIQDb4fbL7gAAAIUBAAATAAAAAAAAAAAA&#10;AAAAAAAAAABbQ29udGVudF9UeXBlc10ueG1sUEsBAi0AFAAGAAgAAAAhAFr0LFu/AAAAFQEAAAsA&#10;AAAAAAAAAAAAAAAAHwEAAF9yZWxzLy5yZWxzUEsBAi0AFAAGAAgAAAAhAGCPdejEAAAA2wAAAA8A&#10;AAAAAAAAAAAAAAAABwIAAGRycy9kb3ducmV2LnhtbFBLBQYAAAAAAwADALcAAAD4AgAAAAA=&#10;">
                  <v:stroke endarrow="block"/>
                </v:line>
                <w10:anchorlock/>
              </v:group>
            </w:pict>
          </mc:Fallback>
        </mc:AlternateContent>
      </w:r>
    </w:p>
    <w:p w14:paraId="41DFF544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47D0FA1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3716E34D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Тести для самоконтролю</w:t>
      </w:r>
    </w:p>
    <w:p w14:paraId="041ADB7D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15630E13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1</w:t>
      </w:r>
    </w:p>
    <w:p w14:paraId="141FA33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шестичленних гетероциклічних сполук з двома гетероатомами відносять:</w:t>
      </w:r>
    </w:p>
    <w:p w14:paraId="1CC4D37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піролідин, фуран, пірол</w:t>
      </w:r>
    </w:p>
    <w:p w14:paraId="45F234D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піримідин, піразин, пірол</w:t>
      </w:r>
    </w:p>
    <w:p w14:paraId="77E1A1B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піридазин, піримідин, піролідин</w:t>
      </w:r>
    </w:p>
    <w:p w14:paraId="260627F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піридазин, піримідин, піразин</w:t>
      </w:r>
    </w:p>
    <w:p w14:paraId="553764ED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4927B529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2</w:t>
      </w:r>
    </w:p>
    <w:p w14:paraId="135DB04D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Яку речовину отримують синтезом Скраупа?</w:t>
      </w:r>
    </w:p>
    <w:p w14:paraId="0C413B9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індол</w:t>
      </w:r>
    </w:p>
    <w:p w14:paraId="3D98AE0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пурин</w:t>
      </w:r>
    </w:p>
    <w:p w14:paraId="2558508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хінолін</w:t>
      </w:r>
    </w:p>
    <w:p w14:paraId="48152D2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піразин</w:t>
      </w:r>
    </w:p>
    <w:p w14:paraId="6F72AF52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1DBCE1CA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 xml:space="preserve"> 3</w:t>
      </w:r>
    </w:p>
    <w:p w14:paraId="722EC5B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Конденсацією ацетальдегіду і формальдегіду з амоніаком отримують:</w:t>
      </w:r>
    </w:p>
    <w:p w14:paraId="0764EF2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хінолін</w:t>
      </w:r>
    </w:p>
    <w:p w14:paraId="4638739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піридин</w:t>
      </w:r>
    </w:p>
    <w:p w14:paraId="7EB6D39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акридин</w:t>
      </w:r>
    </w:p>
    <w:p w14:paraId="46E17951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ізохінолін</w:t>
      </w:r>
    </w:p>
    <w:p w14:paraId="52F7EA52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4</w:t>
      </w:r>
    </w:p>
    <w:p w14:paraId="0BE53A1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 якою речовиною взаємодіє піридин і утворює піридинсульфооксид?</w:t>
      </w:r>
    </w:p>
    <w:p w14:paraId="73F21FD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сульфатна кислота</w:t>
      </w:r>
    </w:p>
    <w:p w14:paraId="2ABCE17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сульфур (IV) оксид</w:t>
      </w:r>
    </w:p>
    <w:p w14:paraId="2B21474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бром + сульфур (IV) оксид</w:t>
      </w:r>
    </w:p>
    <w:p w14:paraId="36B7399E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гідраргіум сульфут</w:t>
      </w:r>
    </w:p>
    <w:p w14:paraId="2E2A344C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5</w:t>
      </w:r>
    </w:p>
    <w:p w14:paraId="24250F8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фізичними властивостями акридин – це…</w:t>
      </w:r>
    </w:p>
    <w:p w14:paraId="3CD2095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безкольорова рідина з неприємний запахом, добре розчинна у воді та органічних розчинниках</w:t>
      </w:r>
    </w:p>
    <w:p w14:paraId="60BDDB4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безкольорова кристалічна речовина, не розчинна у воді, діетиловому ефірі, добре розчинна у гарячому етанолі</w:t>
      </w:r>
    </w:p>
    <w:p w14:paraId="6E92DA6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u w:val="single"/>
          <w:lang w:val="uk-UA"/>
        </w:rPr>
        <w:t>в</w:t>
      </w:r>
      <w:r w:rsidRPr="00856E09">
        <w:rPr>
          <w:sz w:val="28"/>
          <w:szCs w:val="28"/>
          <w:lang w:val="uk-UA"/>
        </w:rPr>
        <w:t>) світло жовта кристалічна речовина з характерним запахом, добре розчинна в етанолі, діетиловому ефірі, бензолі, малорозчинна у воді</w:t>
      </w:r>
    </w:p>
    <w:p w14:paraId="12D0D166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безкольорова кристалічна речовина, розчинна у воді, етанолі, діетиловому ефірі, хлороформі та бензолі</w:t>
      </w:r>
    </w:p>
    <w:p w14:paraId="6FFDE9D4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6</w:t>
      </w:r>
    </w:p>
    <w:p w14:paraId="7B00578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При взаємодії хіноліну з хлоридною кислотою отримують:</w:t>
      </w:r>
    </w:p>
    <w:p w14:paraId="572BF85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5-хлорохінолін</w:t>
      </w:r>
    </w:p>
    <w:p w14:paraId="4CE40BE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6-хінолінхлорна кислота</w:t>
      </w:r>
    </w:p>
    <w:p w14:paraId="63A8BFD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1,2-дігідрохінолін</w:t>
      </w:r>
    </w:p>
    <w:p w14:paraId="5BD51DD5" w14:textId="77777777" w:rsidR="003A38AF" w:rsidRPr="00856E09" w:rsidRDefault="003A38AF" w:rsidP="00240B9B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хінолінія хлорид</w:t>
      </w:r>
    </w:p>
    <w:p w14:paraId="19E65617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7</w:t>
      </w:r>
    </w:p>
    <w:p w14:paraId="34815E7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Акрихин є похідним:</w:t>
      </w:r>
    </w:p>
    <w:p w14:paraId="6210BD5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акридину</w:t>
      </w:r>
    </w:p>
    <w:p w14:paraId="373D67F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хіноліну</w:t>
      </w:r>
    </w:p>
    <w:p w14:paraId="49CB082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в) ізохіноліну </w:t>
      </w:r>
    </w:p>
    <w:p w14:paraId="0D04F00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піридину</w:t>
      </w:r>
    </w:p>
    <w:p w14:paraId="1178FBEF" w14:textId="77777777" w:rsidR="003A38AF" w:rsidRPr="00856E09" w:rsidRDefault="003A38AF" w:rsidP="00756B45">
      <w:pPr>
        <w:ind w:firstLine="709"/>
        <w:jc w:val="center"/>
        <w:rPr>
          <w:b/>
          <w:sz w:val="28"/>
          <w:szCs w:val="28"/>
          <w:highlight w:val="yellow"/>
          <w:lang w:val="uk-UA"/>
        </w:rPr>
      </w:pPr>
    </w:p>
    <w:p w14:paraId="6965CCEC" w14:textId="77777777" w:rsidR="003A38AF" w:rsidRPr="00856E09" w:rsidRDefault="003A38AF" w:rsidP="00756B45">
      <w:pPr>
        <w:ind w:firstLine="709"/>
        <w:jc w:val="center"/>
        <w:rPr>
          <w:b/>
          <w:sz w:val="28"/>
          <w:szCs w:val="28"/>
          <w:highlight w:val="yellow"/>
          <w:lang w:val="uk-UA"/>
        </w:rPr>
      </w:pPr>
    </w:p>
    <w:p w14:paraId="0173766B" w14:textId="77777777" w:rsidR="003A38AF" w:rsidRPr="00856E09" w:rsidRDefault="003A38AF" w:rsidP="00756B45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Практичні завдання</w:t>
      </w:r>
    </w:p>
    <w:p w14:paraId="4592A3F0" w14:textId="77777777" w:rsidR="003A38AF" w:rsidRPr="00856E09" w:rsidRDefault="003A38AF" w:rsidP="00240B9B">
      <w:pPr>
        <w:ind w:firstLine="709"/>
        <w:jc w:val="both"/>
        <w:rPr>
          <w:color w:val="000000"/>
          <w:sz w:val="28"/>
          <w:lang w:val="uk-UA"/>
        </w:rPr>
      </w:pPr>
      <w:r w:rsidRPr="00856E09">
        <w:rPr>
          <w:color w:val="000000"/>
          <w:sz w:val="28"/>
          <w:lang w:val="uk-UA"/>
        </w:rPr>
        <w:t>1. Які продукти утворяться при окисненні ізохіноліну у присутності КМnO</w:t>
      </w:r>
      <w:r w:rsidRPr="00856E09">
        <w:rPr>
          <w:color w:val="000000"/>
          <w:sz w:val="28"/>
          <w:vertAlign w:val="subscript"/>
          <w:lang w:val="uk-UA"/>
        </w:rPr>
        <w:t>4</w:t>
      </w:r>
      <w:r w:rsidRPr="00856E09">
        <w:rPr>
          <w:color w:val="000000"/>
          <w:sz w:val="28"/>
          <w:lang w:val="uk-UA"/>
        </w:rPr>
        <w:t xml:space="preserve"> та при дії NaNH</w:t>
      </w:r>
      <w:r w:rsidRPr="00856E09">
        <w:rPr>
          <w:color w:val="000000"/>
          <w:sz w:val="28"/>
          <w:vertAlign w:val="subscript"/>
          <w:lang w:val="uk-UA"/>
        </w:rPr>
        <w:t>2</w:t>
      </w:r>
      <w:r w:rsidRPr="00856E09">
        <w:rPr>
          <w:color w:val="000000"/>
          <w:sz w:val="28"/>
          <w:lang w:val="uk-UA"/>
        </w:rPr>
        <w:t>?</w:t>
      </w:r>
    </w:p>
    <w:p w14:paraId="25A80974" w14:textId="77777777" w:rsidR="003A38AF" w:rsidRPr="00856E09" w:rsidRDefault="003A38AF" w:rsidP="008979B0">
      <w:pPr>
        <w:tabs>
          <w:tab w:val="num" w:pos="540"/>
        </w:tabs>
        <w:ind w:firstLine="709"/>
        <w:jc w:val="both"/>
        <w:rPr>
          <w:color w:val="000000"/>
          <w:sz w:val="28"/>
          <w:lang w:val="uk-UA"/>
        </w:rPr>
      </w:pPr>
      <w:r w:rsidRPr="00856E09">
        <w:rPr>
          <w:color w:val="000000"/>
          <w:sz w:val="28"/>
          <w:lang w:val="uk-UA"/>
        </w:rPr>
        <w:t xml:space="preserve">2. </w:t>
      </w:r>
      <w:r>
        <w:rPr>
          <w:color w:val="000000"/>
          <w:sz w:val="28"/>
          <w:lang w:val="uk-UA"/>
        </w:rPr>
        <w:t>Н</w:t>
      </w:r>
      <w:r w:rsidRPr="00856E09">
        <w:rPr>
          <w:color w:val="000000"/>
          <w:sz w:val="28"/>
          <w:lang w:val="uk-UA"/>
        </w:rPr>
        <w:t>апишіть реакції хіноліну з: а) СН</w:t>
      </w:r>
      <w:r w:rsidRPr="00856E09">
        <w:rPr>
          <w:color w:val="000000"/>
          <w:sz w:val="28"/>
          <w:vertAlign w:val="subscript"/>
          <w:lang w:val="uk-UA"/>
        </w:rPr>
        <w:t>3</w:t>
      </w:r>
      <w:r w:rsidRPr="00856E09">
        <w:rPr>
          <w:color w:val="000000"/>
          <w:sz w:val="28"/>
          <w:lang w:val="uk-UA"/>
        </w:rPr>
        <w:t>І; б) Н</w:t>
      </w:r>
      <w:r w:rsidRPr="00856E09">
        <w:rPr>
          <w:color w:val="000000"/>
          <w:sz w:val="28"/>
          <w:vertAlign w:val="subscript"/>
          <w:lang w:val="uk-UA"/>
        </w:rPr>
        <w:t>2</w:t>
      </w:r>
      <w:r w:rsidRPr="00856E09">
        <w:rPr>
          <w:color w:val="000000"/>
          <w:sz w:val="28"/>
          <w:lang w:val="uk-UA"/>
        </w:rPr>
        <w:t>SO</w:t>
      </w:r>
      <w:r w:rsidRPr="00856E09">
        <w:rPr>
          <w:color w:val="000000"/>
          <w:sz w:val="28"/>
          <w:vertAlign w:val="subscript"/>
          <w:lang w:val="uk-UA"/>
        </w:rPr>
        <w:t>4</w:t>
      </w:r>
      <w:r w:rsidRPr="00856E09">
        <w:rPr>
          <w:color w:val="000000"/>
          <w:sz w:val="28"/>
          <w:lang w:val="uk-UA"/>
        </w:rPr>
        <w:t xml:space="preserve"> 300 </w:t>
      </w:r>
      <w:r w:rsidRPr="00856E09">
        <w:rPr>
          <w:color w:val="000000"/>
          <w:sz w:val="28"/>
          <w:vertAlign w:val="superscript"/>
          <w:lang w:val="uk-UA"/>
        </w:rPr>
        <w:t>0</w:t>
      </w:r>
      <w:r w:rsidRPr="00856E09">
        <w:rPr>
          <w:color w:val="000000"/>
          <w:sz w:val="28"/>
          <w:lang w:val="uk-UA"/>
        </w:rPr>
        <w:t>С. Назвіть продукти реакцій.</w:t>
      </w:r>
    </w:p>
    <w:p w14:paraId="3A7F6F39" w14:textId="77777777" w:rsidR="003A38AF" w:rsidRPr="00856E09" w:rsidRDefault="003A38AF" w:rsidP="00240B9B">
      <w:pPr>
        <w:ind w:firstLine="709"/>
        <w:rPr>
          <w:bCs/>
          <w:sz w:val="28"/>
          <w:szCs w:val="22"/>
          <w:lang w:val="uk-UA"/>
        </w:rPr>
      </w:pPr>
      <w:r w:rsidRPr="00856E09">
        <w:rPr>
          <w:bCs/>
          <w:sz w:val="28"/>
          <w:szCs w:val="22"/>
          <w:lang w:val="uk-UA"/>
        </w:rPr>
        <w:t>3. Поясніть</w:t>
      </w:r>
      <w:r>
        <w:rPr>
          <w:bCs/>
          <w:sz w:val="28"/>
          <w:szCs w:val="22"/>
          <w:lang w:val="uk-UA"/>
        </w:rPr>
        <w:t>,</w:t>
      </w:r>
      <w:r w:rsidRPr="00856E09">
        <w:rPr>
          <w:bCs/>
          <w:sz w:val="28"/>
          <w:szCs w:val="22"/>
          <w:lang w:val="uk-UA"/>
        </w:rPr>
        <w:t xml:space="preserve"> чи відноситься </w:t>
      </w:r>
      <w:r w:rsidRPr="00856E09">
        <w:rPr>
          <w:sz w:val="28"/>
          <w:szCs w:val="28"/>
          <w:lang w:val="uk-UA"/>
        </w:rPr>
        <w:t xml:space="preserve">9-хлороакридин </w:t>
      </w:r>
      <w:r w:rsidRPr="00856E09">
        <w:rPr>
          <w:bCs/>
          <w:sz w:val="28"/>
          <w:szCs w:val="22"/>
          <w:lang w:val="uk-UA"/>
        </w:rPr>
        <w:t>до ароматичних сполук</w:t>
      </w:r>
      <w:r>
        <w:rPr>
          <w:bCs/>
          <w:sz w:val="28"/>
          <w:szCs w:val="22"/>
          <w:lang w:val="uk-UA"/>
        </w:rPr>
        <w:t>.</w:t>
      </w:r>
    </w:p>
    <w:p w14:paraId="45DAAD81" w14:textId="77777777" w:rsidR="003A38AF" w:rsidRPr="00856E09" w:rsidRDefault="003A38AF" w:rsidP="00110F9F">
      <w:pPr>
        <w:ind w:left="360"/>
        <w:jc w:val="both"/>
        <w:rPr>
          <w:color w:val="000000"/>
          <w:sz w:val="28"/>
          <w:highlight w:val="yellow"/>
          <w:lang w:val="uk-UA"/>
        </w:rPr>
      </w:pPr>
    </w:p>
    <w:p w14:paraId="713F18DC" w14:textId="77777777" w:rsidR="003A38AF" w:rsidRPr="00856E09" w:rsidRDefault="003A38AF" w:rsidP="00756B45">
      <w:pPr>
        <w:ind w:firstLine="709"/>
        <w:jc w:val="center"/>
        <w:rPr>
          <w:b/>
          <w:sz w:val="28"/>
          <w:szCs w:val="28"/>
          <w:lang w:val="uk-UA"/>
        </w:rPr>
      </w:pPr>
    </w:p>
    <w:p w14:paraId="1CA99873" w14:textId="77777777" w:rsidR="003A38AF" w:rsidRPr="00856E09" w:rsidRDefault="003A38AF" w:rsidP="00675979">
      <w:pPr>
        <w:rPr>
          <w:sz w:val="28"/>
          <w:szCs w:val="28"/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314A363D" w14:textId="77777777" w:rsidR="003A38AF" w:rsidRPr="00856E09" w:rsidRDefault="003A38AF" w:rsidP="00675979">
      <w:pPr>
        <w:tabs>
          <w:tab w:val="left" w:pos="284"/>
          <w:tab w:val="left" w:pos="567"/>
        </w:tabs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ab/>
      </w:r>
      <w:r w:rsidRPr="00856E09">
        <w:rPr>
          <w:b/>
          <w:sz w:val="28"/>
          <w:szCs w:val="28"/>
          <w:lang w:val="uk-UA"/>
        </w:rPr>
        <w:tab/>
      </w:r>
      <w:r w:rsidRPr="00856E09">
        <w:rPr>
          <w:b/>
          <w:sz w:val="28"/>
          <w:szCs w:val="28"/>
          <w:lang w:val="uk-UA"/>
        </w:rPr>
        <w:tab/>
        <w:t>Тема 6. Шестичленні гетероциклічні сполуки з двома гетероатомами</w:t>
      </w:r>
    </w:p>
    <w:p w14:paraId="070FA06C" w14:textId="77777777" w:rsidR="003A38AF" w:rsidRPr="00856E09" w:rsidRDefault="003A38AF" w:rsidP="00675979">
      <w:pPr>
        <w:tabs>
          <w:tab w:val="left" w:pos="7655"/>
        </w:tabs>
        <w:ind w:firstLine="709"/>
        <w:jc w:val="center"/>
        <w:rPr>
          <w:b/>
          <w:sz w:val="28"/>
          <w:szCs w:val="28"/>
          <w:lang w:val="uk-UA"/>
        </w:rPr>
      </w:pPr>
    </w:p>
    <w:p w14:paraId="7D8A160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Мета</w:t>
      </w:r>
      <w:r w:rsidRPr="00856E09">
        <w:rPr>
          <w:caps/>
          <w:sz w:val="28"/>
          <w:szCs w:val="28"/>
          <w:lang w:val="uk-UA"/>
        </w:rPr>
        <w:t xml:space="preserve">: </w:t>
      </w:r>
      <w:r w:rsidRPr="00856E09">
        <w:rPr>
          <w:sz w:val="28"/>
          <w:szCs w:val="28"/>
          <w:lang w:val="uk-UA"/>
        </w:rPr>
        <w:t>вивчення будовишестичленних гетероциклічних сполук з двома гетероатомами</w:t>
      </w:r>
      <w:r w:rsidRPr="00856E09">
        <w:rPr>
          <w:b/>
          <w:caps/>
          <w:sz w:val="28"/>
          <w:szCs w:val="28"/>
          <w:lang w:val="uk-UA"/>
        </w:rPr>
        <w:t xml:space="preserve">, </w:t>
      </w:r>
      <w:r w:rsidRPr="00856E09">
        <w:rPr>
          <w:sz w:val="28"/>
          <w:szCs w:val="28"/>
          <w:lang w:val="uk-UA"/>
        </w:rPr>
        <w:t>їх фізичних та хімічних властивостей.</w:t>
      </w:r>
    </w:p>
    <w:p w14:paraId="357C706D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01F1C391" w14:textId="77777777" w:rsidR="003A38AF" w:rsidRPr="00856E09" w:rsidRDefault="003A38AF" w:rsidP="00675979">
      <w:pPr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План</w:t>
      </w:r>
    </w:p>
    <w:p w14:paraId="32E84D7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1. Діазини: пірідазини, піримідини, піразини.</w:t>
      </w:r>
    </w:p>
    <w:p w14:paraId="14F0CC7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2. Способи добування. </w:t>
      </w:r>
    </w:p>
    <w:p w14:paraId="74E1A45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3. Фізичні та хімічні властивості.</w:t>
      </w:r>
    </w:p>
    <w:p w14:paraId="0F6B4C2B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2255D315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979B0">
        <w:rPr>
          <w:bCs/>
          <w:i/>
          <w:iCs/>
          <w:sz w:val="28"/>
          <w:szCs w:val="28"/>
          <w:lang w:val="uk-UA"/>
        </w:rPr>
        <w:t>Ключові терміни та поняття:</w:t>
      </w:r>
      <w:r w:rsidRPr="00856E09">
        <w:rPr>
          <w:sz w:val="28"/>
          <w:szCs w:val="28"/>
          <w:lang w:val="uk-UA"/>
        </w:rPr>
        <w:t xml:space="preserve"> шестичленні гетероциклічні сполуки з двома гетероатомами, діазини, пірідазини, піримідини, піразини</w:t>
      </w:r>
    </w:p>
    <w:p w14:paraId="518F8EB7" w14:textId="77777777" w:rsidR="003A38AF" w:rsidRPr="00856E09" w:rsidRDefault="003A38AF" w:rsidP="00675979">
      <w:pPr>
        <w:tabs>
          <w:tab w:val="left" w:pos="7655"/>
        </w:tabs>
        <w:ind w:firstLine="709"/>
        <w:jc w:val="both"/>
        <w:rPr>
          <w:b/>
          <w:sz w:val="28"/>
          <w:szCs w:val="28"/>
          <w:lang w:val="uk-UA"/>
        </w:rPr>
      </w:pPr>
    </w:p>
    <w:p w14:paraId="0B62E444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1. Діазини: пірідазини, піримідини, піразини</w:t>
      </w:r>
    </w:p>
    <w:p w14:paraId="6BDBB9C0" w14:textId="77777777" w:rsidR="003A38AF" w:rsidRPr="00856E09" w:rsidRDefault="003A38AF" w:rsidP="006759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6E09">
        <w:rPr>
          <w:i/>
          <w:sz w:val="28"/>
          <w:szCs w:val="28"/>
        </w:rPr>
        <w:t>Діазини</w:t>
      </w:r>
      <w:r w:rsidRPr="00856E09">
        <w:rPr>
          <w:sz w:val="28"/>
          <w:szCs w:val="28"/>
        </w:rPr>
        <w:t xml:space="preserve"> ‒ шестичленні гетероароматичні сполуки, що містять гетероатоми два атома Нтрогену піридинового типу, а також бі- і поліциклічні сполуки, що включають діазіновий цикл.</w:t>
      </w:r>
    </w:p>
    <w:p w14:paraId="6771EBAA" w14:textId="77777777" w:rsidR="003A38AF" w:rsidRPr="00856E09" w:rsidRDefault="003A38AF" w:rsidP="0067597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6E09">
        <w:rPr>
          <w:sz w:val="28"/>
          <w:szCs w:val="28"/>
        </w:rPr>
        <w:t>Існує три типи ізомерних діазинів – піридазин (1,2-діазин), піримідин (1,3-діазин) і піразин (1,4-діазин).</w:t>
      </w:r>
    </w:p>
    <w:p w14:paraId="186ACEC6" w14:textId="7FAE9643" w:rsidR="003A38AF" w:rsidRPr="00856E09" w:rsidRDefault="00A6399C" w:rsidP="00675979">
      <w:pPr>
        <w:ind w:firstLine="709"/>
        <w:jc w:val="center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386E9BF" wp14:editId="0B8EC880">
            <wp:extent cx="3663950" cy="1257300"/>
            <wp:effectExtent l="0" t="0" r="0" b="0"/>
            <wp:docPr id="211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B38A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7C0842E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будовою і властивостями ці сполуки багато в чому нагадують піридин. Подібно до піридину, молекули піридазин, піримидина і піразину мають в своему складі замкнуту пов’язану систему з 6</w:t>
      </w:r>
      <w:r w:rsidRPr="00856E09">
        <w:rPr>
          <w:sz w:val="28"/>
          <w:szCs w:val="28"/>
          <w:lang w:val="uk-UA"/>
        </w:rPr>
        <w:sym w:font="Symbol" w:char="F070"/>
      </w:r>
      <w:r w:rsidRPr="00856E09">
        <w:rPr>
          <w:sz w:val="28"/>
          <w:szCs w:val="28"/>
          <w:lang w:val="uk-UA"/>
        </w:rPr>
        <w:t>-електронів і мають ароматичний характер. Неподілені пари електронів атомів Нітрогену не беруть участі в кон’югації і надають діазинам основні властивості. Через взаємний дезактивуючий вплив атомів Нітрогену один на одного піридазин, піримідин і піразин є слабшими підставами, ніж піридин (рKвн</w:t>
      </w:r>
      <w:r w:rsidRPr="00856E09">
        <w:rPr>
          <w:sz w:val="28"/>
          <w:szCs w:val="28"/>
          <w:vertAlign w:val="superscript"/>
          <w:lang w:val="uk-UA"/>
        </w:rPr>
        <w:t>+</w:t>
      </w:r>
      <w:r w:rsidRPr="00856E09">
        <w:rPr>
          <w:sz w:val="28"/>
          <w:szCs w:val="28"/>
          <w:lang w:val="uk-UA"/>
        </w:rPr>
        <w:t>піридазину у воді – 2,33; піримидину – 1,3; піразину – 0,6; піридину – 5,25). за</w:t>
      </w:r>
      <w:r w:rsidRPr="00856E09">
        <w:rPr>
          <w:sz w:val="28"/>
          <w:szCs w:val="28"/>
          <w:lang w:val="uk-UA"/>
        </w:rPr>
        <w:br/>
        <w:t>Через це діазин, незважаючи на наявність двох основних центрів, утворюють солі тільки з одним еквівалентом мінеральної кислоти.</w:t>
      </w:r>
    </w:p>
    <w:p w14:paraId="63FB0CD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Наявність в структурі молекул піридазин, пиримидина і піразину двох атомів Нітрогену піридинового типу призводить до значного зниження електронної щільності на атомах вуглецю діазінового циклу. Тому діазин характеризуються дуже низькою реакційною здатністю в реакціях S</w:t>
      </w:r>
      <w:r w:rsidRPr="00856E09">
        <w:rPr>
          <w:sz w:val="28"/>
          <w:szCs w:val="28"/>
          <w:vertAlign w:val="subscript"/>
          <w:lang w:val="uk-UA"/>
        </w:rPr>
        <w:t>е</w:t>
      </w:r>
      <w:r w:rsidRPr="00856E09">
        <w:rPr>
          <w:sz w:val="28"/>
          <w:szCs w:val="28"/>
          <w:lang w:val="uk-UA"/>
        </w:rPr>
        <w:t xml:space="preserve"> і, навпаки, високою активністю в реакціях S</w:t>
      </w:r>
      <w:r w:rsidRPr="00856E09">
        <w:rPr>
          <w:sz w:val="28"/>
          <w:szCs w:val="28"/>
          <w:vertAlign w:val="subscript"/>
          <w:lang w:val="uk-UA"/>
        </w:rPr>
        <w:t>n</w:t>
      </w:r>
      <w:r w:rsidRPr="00856E09">
        <w:rPr>
          <w:sz w:val="28"/>
          <w:szCs w:val="28"/>
          <w:lang w:val="uk-UA"/>
        </w:rPr>
        <w:t>. Реакції електрофільного заміщення можливі тільки тоді, коли діазиновий цикл активований електронодонорними групами ‒ NH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, ‒OH тощо.</w:t>
      </w:r>
    </w:p>
    <w:p w14:paraId="3127FF5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67BED78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2. Пірідазин, піримідин, піразин. Способи одержання. Фізичні та хімічні властивості.</w:t>
      </w:r>
    </w:p>
    <w:p w14:paraId="3B520343" w14:textId="2B4F9EE4" w:rsidR="003A38AF" w:rsidRPr="00856E09" w:rsidRDefault="00A6399C" w:rsidP="00675979">
      <w:pPr>
        <w:ind w:firstLine="709"/>
        <w:jc w:val="center"/>
        <w:rPr>
          <w:b/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9C1F5B1" wp14:editId="1A14CED6">
            <wp:extent cx="762000" cy="952500"/>
            <wp:effectExtent l="0" t="0" r="0" b="0"/>
            <wp:docPr id="212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060B" w14:textId="77777777" w:rsidR="003A38AF" w:rsidRPr="00856E09" w:rsidRDefault="003A38AF" w:rsidP="00675979">
      <w:pPr>
        <w:ind w:firstLine="709"/>
        <w:jc w:val="center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Піридазин (1,2-діазин)</w:t>
      </w:r>
    </w:p>
    <w:p w14:paraId="3678B2A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Піридазин ‒ безбарвна рідина зі слабким запахом (т. кип. 207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розчинна у воді, етанолі, бензолі, діетиловому етері.</w:t>
      </w:r>
    </w:p>
    <w:p w14:paraId="4F69B42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Піридазин і його похідні отримують конденсацією гідразину </w:t>
      </w:r>
      <w:r w:rsidRPr="00856E09">
        <w:rPr>
          <w:sz w:val="28"/>
          <w:szCs w:val="28"/>
          <w:lang w:val="uk-UA"/>
        </w:rPr>
        <w:br/>
        <w:t>з насиченими або ненасиченими 1,4-дікарбонільних сполук.</w:t>
      </w:r>
    </w:p>
    <w:p w14:paraId="253080E7" w14:textId="063FCC9E" w:rsidR="003A38AF" w:rsidRPr="00856E09" w:rsidRDefault="00A6399C" w:rsidP="00675979">
      <w:pPr>
        <w:ind w:firstLine="709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0FB4EB5" wp14:editId="6475620F">
            <wp:extent cx="5372100" cy="1720850"/>
            <wp:effectExtent l="0" t="0" r="0" b="0"/>
            <wp:docPr id="213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DDDC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Перевага синтезів з ненасиченими 1,4-дікарбонільних сполуками полягає в тому, що утворюється продукт не вимагає подальшого окислення. </w:t>
      </w:r>
    </w:p>
    <w:p w14:paraId="04C12C0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Піридазин є слабкою основою. з кислотами (хлоридної, пікринової) </w:t>
      </w:r>
      <w:r w:rsidRPr="00856E09">
        <w:rPr>
          <w:sz w:val="28"/>
          <w:szCs w:val="28"/>
          <w:lang w:val="uk-UA"/>
        </w:rPr>
        <w:br/>
        <w:t>і алкилгалогенидами піридазин утворює солі лише по одному атому Нітрогену.</w:t>
      </w:r>
    </w:p>
    <w:p w14:paraId="01C2C623" w14:textId="02AF0F42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24075391" wp14:editId="0683A073">
            <wp:extent cx="5213350" cy="1282700"/>
            <wp:effectExtent l="0" t="0" r="0" b="0"/>
            <wp:docPr id="214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6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EC0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Pr="00856E09">
        <w:rPr>
          <w:sz w:val="28"/>
          <w:szCs w:val="28"/>
          <w:lang w:val="uk-UA"/>
        </w:rPr>
        <w:t xml:space="preserve"> реакції електрофільного заміщення піридазин вступає з великими труднощами. Реакції нітрування, сульфування, галогенування практично </w:t>
      </w:r>
      <w:r w:rsidRPr="00856E09">
        <w:rPr>
          <w:sz w:val="28"/>
          <w:szCs w:val="28"/>
          <w:lang w:val="uk-UA"/>
        </w:rPr>
        <w:br/>
        <w:t>не відбуваються.</w:t>
      </w:r>
    </w:p>
    <w:p w14:paraId="0466B50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Під дією пероксикислот піридазин окиснюється, утворюючи N-оксид:</w:t>
      </w:r>
    </w:p>
    <w:p w14:paraId="733C3212" w14:textId="0CA339F0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81DA509" wp14:editId="1057A009">
            <wp:extent cx="3486150" cy="958850"/>
            <wp:effectExtent l="0" t="0" r="0" b="0"/>
            <wp:docPr id="21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DCE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При відновленні піридазин натрієм в спиртовому розчині або каталітичному гідруванні розкривається цикл, і утворюється тетраметилендиамін.</w:t>
      </w:r>
    </w:p>
    <w:p w14:paraId="7D7BF682" w14:textId="2F30BF8E" w:rsidR="003A38AF" w:rsidRPr="00856E09" w:rsidRDefault="00A6399C" w:rsidP="00675979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4512F6C" wp14:editId="4EC67985">
            <wp:extent cx="5219700" cy="711200"/>
            <wp:effectExtent l="0" t="0" r="0" b="0"/>
            <wp:docPr id="216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D7B5" w14:textId="4ECA8C1B" w:rsidR="003A38AF" w:rsidRPr="00856E09" w:rsidRDefault="00A6399C" w:rsidP="007723D8">
      <w:pPr>
        <w:ind w:firstLine="709"/>
        <w:jc w:val="center"/>
        <w:rPr>
          <w:b/>
          <w:i/>
          <w:sz w:val="28"/>
          <w:szCs w:val="28"/>
          <w:lang w:val="uk-UA"/>
        </w:rPr>
      </w:pPr>
      <w:r>
        <w:rPr>
          <w:i/>
          <w:noProof/>
          <w:lang w:val="uk-UA"/>
        </w:rPr>
        <w:drawing>
          <wp:inline distT="0" distB="0" distL="0" distR="0" wp14:anchorId="29952451" wp14:editId="52A63EF8">
            <wp:extent cx="698500" cy="711200"/>
            <wp:effectExtent l="0" t="0" r="0" b="0"/>
            <wp:docPr id="217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2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059B" w14:textId="77777777" w:rsidR="003A38AF" w:rsidRPr="00856E09" w:rsidRDefault="003A38AF" w:rsidP="007723D8">
      <w:pPr>
        <w:ind w:firstLine="709"/>
        <w:jc w:val="center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Піримідин (1,3-Діазин)</w:t>
      </w:r>
    </w:p>
    <w:p w14:paraId="7FCFF6C1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683A3615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Способи отримання</w:t>
      </w:r>
      <w:r w:rsidRPr="00856E09">
        <w:rPr>
          <w:sz w:val="28"/>
          <w:szCs w:val="28"/>
          <w:lang w:val="uk-UA"/>
        </w:rPr>
        <w:t xml:space="preserve">. Піримідин і його похідні найчастіше отримують конденсацією сечовини або тіосечовини з 1,3-дікарбонільних сполуками. </w:t>
      </w:r>
      <w:r w:rsidRPr="00856E09">
        <w:rPr>
          <w:sz w:val="28"/>
          <w:szCs w:val="28"/>
          <w:lang w:val="uk-UA"/>
        </w:rPr>
        <w:br/>
        <w:t>При взаємодії малонового ефіру з сечовиною в присутності натрію етоксид утворюється похідне піримідину – барбітурова кислота, яка існує в оксо- і гідроксиформі.</w:t>
      </w:r>
    </w:p>
    <w:p w14:paraId="1C39BA18" w14:textId="57F03524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99F0859" wp14:editId="0B625F57">
            <wp:extent cx="3575050" cy="1257300"/>
            <wp:effectExtent l="0" t="0" r="0" b="0"/>
            <wp:docPr id="218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E4DC" w14:textId="350DF56C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5101EC4" wp14:editId="1E8024BC">
            <wp:extent cx="4025900" cy="1689100"/>
            <wp:effectExtent l="0" t="0" r="0" b="0"/>
            <wp:docPr id="219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0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CA5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Для отримання піримідину барбітурову кислоту дією фосфору трихлороксида або пентаоксиду перетворюють в 2,4,6-трихлорпиримідин </w:t>
      </w:r>
      <w:r w:rsidRPr="00856E09">
        <w:rPr>
          <w:sz w:val="28"/>
          <w:szCs w:val="28"/>
          <w:lang w:val="uk-UA"/>
        </w:rPr>
        <w:br/>
        <w:t>(в реакцію вступає гідроксиформа), який потім відновлюють.</w:t>
      </w:r>
    </w:p>
    <w:p w14:paraId="3C1ABC7A" w14:textId="1A563BEF" w:rsidR="003A38AF" w:rsidRPr="00856E09" w:rsidRDefault="00A6399C" w:rsidP="00675979">
      <w:pPr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6791647" wp14:editId="7D14999E">
            <wp:extent cx="6153150" cy="1282700"/>
            <wp:effectExtent l="0" t="0" r="0" b="0"/>
            <wp:docPr id="220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9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D647E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</w:p>
    <w:p w14:paraId="44C51D4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 властивості</w:t>
      </w:r>
      <w:r w:rsidRPr="00856E09">
        <w:rPr>
          <w:b/>
          <w:sz w:val="28"/>
          <w:szCs w:val="28"/>
          <w:lang w:val="uk-UA"/>
        </w:rPr>
        <w:t>.</w:t>
      </w:r>
    </w:p>
    <w:p w14:paraId="58FFF42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Піримідин ‒ безбарвна кристалічна речовина (т. пл. 22,5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легкорозчинні у воді, етанолі, діетиловому ефірі.</w:t>
      </w:r>
    </w:p>
    <w:p w14:paraId="6E47003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 властивості</w:t>
      </w:r>
      <w:r w:rsidRPr="00856E09">
        <w:rPr>
          <w:b/>
          <w:sz w:val="28"/>
          <w:szCs w:val="28"/>
          <w:lang w:val="uk-UA"/>
        </w:rPr>
        <w:t>.</w:t>
      </w:r>
    </w:p>
    <w:p w14:paraId="34E1369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За хімічними властивостями піримідин схожий з піридином, але, як й ін. діазини, характеризується більш низькою реакційною здатністю. </w:t>
      </w:r>
    </w:p>
    <w:p w14:paraId="3EF7562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Незважаючи на наявність в молекулі піримідину двох основних центрів, в реакціях з мінеральними кислотами він утворює солі по одному атому Нітрогену:</w:t>
      </w:r>
    </w:p>
    <w:p w14:paraId="31B20611" w14:textId="1577A266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3E5869CD" wp14:editId="55DCDF84">
            <wp:extent cx="3194050" cy="958850"/>
            <wp:effectExtent l="0" t="0" r="0" b="0"/>
            <wp:docPr id="221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8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8E79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Через електроноакцепторний вплив двох атомів Нітрогену піримідин практично не вступає в реакції електрофільного заміщення. </w:t>
      </w:r>
    </w:p>
    <w:p w14:paraId="252978B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Якщо піримідиновий цикл активований одним або декількома електронодонорними замісниками (-NH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, -OH, -SH та ін.), можливі реакції електрофільного заміщення (нітрування, галогенування, сульфування, нітрозування) переважно в положення 5:</w:t>
      </w:r>
    </w:p>
    <w:p w14:paraId="43081C1B" w14:textId="513656C4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0DFA64D" wp14:editId="50CFDBF6">
            <wp:extent cx="5715000" cy="2279650"/>
            <wp:effectExtent l="0" t="0" r="0" b="0"/>
            <wp:docPr id="222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7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10A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Нуклеофільні реагенти атакують в молекулах піримідина і його похідних електронодефіцитни  положення 2, 4 і 6. так, при взаємодії 4-метилпиримідіна з натрій амідом в середовищі рідкого аміаку утворюються моно- і диамінопохідні піримідину:</w:t>
      </w:r>
    </w:p>
    <w:p w14:paraId="742B80A8" w14:textId="5DEEDE34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EFBC716" wp14:editId="1B45C04C">
            <wp:extent cx="5911850" cy="1181100"/>
            <wp:effectExtent l="0" t="0" r="0" b="0"/>
            <wp:docPr id="223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95A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Нуклеофільне заміщення в ряду піримідинів часто супроводжується розкриттям циклу.</w:t>
      </w:r>
    </w:p>
    <w:p w14:paraId="72C03134" w14:textId="067DA680" w:rsidR="003A38AF" w:rsidRPr="00856E09" w:rsidRDefault="00A6399C" w:rsidP="0096585F">
      <w:pPr>
        <w:ind w:firstLine="709"/>
        <w:jc w:val="center"/>
        <w:rPr>
          <w:b/>
          <w:i/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C11A582" wp14:editId="423F03B2">
            <wp:extent cx="520700" cy="596900"/>
            <wp:effectExtent l="0" t="0" r="0" b="0"/>
            <wp:docPr id="224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50417" r="83490" b="3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916C" w14:textId="77777777" w:rsidR="003A38AF" w:rsidRPr="00856E09" w:rsidRDefault="003A38AF" w:rsidP="0096585F">
      <w:pPr>
        <w:ind w:firstLine="709"/>
        <w:jc w:val="center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Піразин (1,4-Діазин)</w:t>
      </w:r>
    </w:p>
    <w:p w14:paraId="12D3CE0E" w14:textId="77777777" w:rsidR="003A38AF" w:rsidRPr="00856E09" w:rsidRDefault="003A38AF" w:rsidP="00675979">
      <w:pPr>
        <w:ind w:firstLine="709"/>
        <w:jc w:val="center"/>
        <w:rPr>
          <w:sz w:val="28"/>
          <w:szCs w:val="28"/>
          <w:lang w:val="uk-UA"/>
        </w:rPr>
      </w:pPr>
    </w:p>
    <w:p w14:paraId="62949F3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Піразин є безбарвна кристалічна речовина (т. пл. 57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зі слабким запахом, розчинний у воді, етанолі, диетиловому ефірі. Піразин і його похідні отримують конденсацією 1,2-діаміну з 1,2-дикарбонільними сполуками:</w:t>
      </w:r>
    </w:p>
    <w:p w14:paraId="7AABE5C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2F9BE2DC" w14:textId="37C84C04" w:rsidR="003A38AF" w:rsidRPr="00856E09" w:rsidRDefault="00A6399C" w:rsidP="00675979">
      <w:pPr>
        <w:ind w:firstLine="709"/>
        <w:jc w:val="both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6C073248" wp14:editId="595F4AE0">
            <wp:extent cx="5359400" cy="1143000"/>
            <wp:effectExtent l="0" t="0" r="0" b="0"/>
            <wp:docPr id="225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ACF4B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Аналогічно піридазин і піримідин, піразин є слабка основа і утворює солі по одному атому Нітрогену, в реакції електрофільного заміщення вступає з великими труднощами, реакції нуклеофільного заміщення протікають порівняно легко. При дії на піразин натрію амідом в середовищі рідкого аміаку утворюється 2-амінопіразін.</w:t>
      </w:r>
    </w:p>
    <w:p w14:paraId="58CF1AA8" w14:textId="274119EA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B20EDFD" wp14:editId="52A88D49">
            <wp:extent cx="3454400" cy="1295400"/>
            <wp:effectExtent l="0" t="0" r="0" b="0"/>
            <wp:docPr id="226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E718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Під дією пероксикислот піразин окислюється з утворенням моно і </w:t>
      </w:r>
      <w:r w:rsidRPr="00856E09">
        <w:rPr>
          <w:sz w:val="28"/>
          <w:szCs w:val="28"/>
          <w:lang w:val="uk-UA"/>
        </w:rPr>
        <w:br/>
        <w:t>ди-N-оксидів.</w:t>
      </w:r>
    </w:p>
    <w:p w14:paraId="2296215C" w14:textId="747BA5D8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956EA3C" wp14:editId="5CC108CE">
            <wp:extent cx="3092450" cy="1409700"/>
            <wp:effectExtent l="0" t="0" r="0" b="0"/>
            <wp:docPr id="227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A8DA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При відновленні піразину натрієм в етанолі або каталітичному гідруванні утворюється гексагідропіразин або піперазин:</w:t>
      </w:r>
    </w:p>
    <w:p w14:paraId="026A1C17" w14:textId="6883CF72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664EC38" wp14:editId="26FD8FD6">
            <wp:extent cx="2260600" cy="1485900"/>
            <wp:effectExtent l="0" t="0" r="0" b="0"/>
            <wp:docPr id="228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43B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Піперазин, на відміну від піразину, є сильною основою. для нього характерні властивості вторинних аліфатичних амінів. Піразиновий і піперазиновий цикли входять в структуру ряду лікарських засобів (піразинамід, піперазин, етаперазин, трифтазин тощо).</w:t>
      </w:r>
    </w:p>
    <w:p w14:paraId="7367C25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6E9861AB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3. Фентотіазин. Способи одержання. Фізичні та хімічні властивості.</w:t>
      </w:r>
    </w:p>
    <w:p w14:paraId="66E7CEEF" w14:textId="1B734BF6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8C6F3D1" wp14:editId="057CAFDC">
            <wp:extent cx="1079500" cy="876300"/>
            <wp:effectExtent l="0" t="0" r="0" b="0"/>
            <wp:docPr id="22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A3BA" w14:textId="77777777" w:rsidR="003A38AF" w:rsidRPr="00856E09" w:rsidRDefault="003A38AF" w:rsidP="00675979">
      <w:pPr>
        <w:ind w:firstLine="709"/>
        <w:jc w:val="center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Фенотіазин</w:t>
      </w:r>
    </w:p>
    <w:p w14:paraId="5B680EE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Фенотіазин (дибензо-1,4-тіазин) представляє собою конденсовану гетероциклічну систему, що складається з 4н-1,4-тіазинових і двох бензольних циклів. Нумерацію атомів проводять як показано на структурній формулі.</w:t>
      </w:r>
    </w:p>
    <w:p w14:paraId="4210A92E" w14:textId="77777777" w:rsidR="003A38AF" w:rsidRPr="00856E09" w:rsidRDefault="003A38AF" w:rsidP="00675979">
      <w:pPr>
        <w:ind w:firstLine="709"/>
        <w:jc w:val="both"/>
        <w:rPr>
          <w:i/>
          <w:sz w:val="28"/>
          <w:szCs w:val="28"/>
          <w:lang w:val="uk-UA"/>
        </w:rPr>
      </w:pPr>
    </w:p>
    <w:p w14:paraId="14372DD1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Спосіб отримання</w:t>
      </w:r>
    </w:p>
    <w:p w14:paraId="23E5782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Фенотіазин отримують нагріванням дифеніламіна з Сульфуром </w:t>
      </w:r>
      <w:r w:rsidRPr="00856E09">
        <w:rPr>
          <w:sz w:val="28"/>
          <w:szCs w:val="28"/>
          <w:lang w:val="uk-UA"/>
        </w:rPr>
        <w:br/>
        <w:t xml:space="preserve">в присутності каталізатора алюмінію хлориду. </w:t>
      </w:r>
    </w:p>
    <w:p w14:paraId="35403A9A" w14:textId="0EA99FB3" w:rsidR="003A38AF" w:rsidRPr="00856E09" w:rsidRDefault="00A6399C" w:rsidP="00675979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738459BC" wp14:editId="4E9D96A9">
            <wp:extent cx="4356100" cy="1104900"/>
            <wp:effectExtent l="0" t="0" r="0" b="0"/>
            <wp:docPr id="230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50121" w14:textId="77777777" w:rsidR="003A38AF" w:rsidRPr="00856E09" w:rsidRDefault="003A38AF" w:rsidP="00675979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Фізичні властивості</w:t>
      </w:r>
    </w:p>
    <w:p w14:paraId="4CD9515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Фенотіазин – безбарвна кристалічна речовина (т.пл. 182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не розчина воді, диетиловому ефірі, добре розчинний в гарячому етанолі.</w:t>
      </w:r>
    </w:p>
    <w:p w14:paraId="481338B9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Хімічні властивос</w:t>
      </w:r>
      <w:r w:rsidRPr="00856E09">
        <w:rPr>
          <w:b/>
          <w:sz w:val="28"/>
          <w:szCs w:val="28"/>
          <w:lang w:val="uk-UA"/>
        </w:rPr>
        <w:t>ті</w:t>
      </w:r>
    </w:p>
    <w:p w14:paraId="2473E62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За хімічними властивостями фенотіазин багато в чому нагадує вторинні ариламіни. Фенотіазин легко вступає в реакції алкілування та ацилювання </w:t>
      </w:r>
      <w:r w:rsidRPr="00856E09">
        <w:rPr>
          <w:sz w:val="28"/>
          <w:szCs w:val="28"/>
          <w:lang w:val="uk-UA"/>
        </w:rPr>
        <w:br/>
        <w:t>за атомом Нітрогену.</w:t>
      </w:r>
    </w:p>
    <w:p w14:paraId="0D522571" w14:textId="5F21D251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7738612" wp14:editId="68F376CF">
            <wp:extent cx="5549900" cy="1333500"/>
            <wp:effectExtent l="0" t="0" r="0" b="0"/>
            <wp:docPr id="231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126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Реакції електрофільного заміщення (нітрування, сульфування, галогенування) протікають у фенотіазину переважно в положеннях 3 і 7, часто супроводжуючись окисненням атома Сульфуру. </w:t>
      </w:r>
    </w:p>
    <w:p w14:paraId="1095D5A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Під дією водню пероксиду або калію перманганату фенотіазин окислюється за атомом Сульфуру з утворенням фенотіазин-5,5-діоксиду.</w:t>
      </w:r>
    </w:p>
    <w:p w14:paraId="5F325882" w14:textId="1DE9133C" w:rsidR="003A38AF" w:rsidRPr="00856E09" w:rsidRDefault="00A6399C" w:rsidP="00675979">
      <w:pPr>
        <w:ind w:firstLine="709"/>
        <w:jc w:val="center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65EB3548" wp14:editId="4678A89B">
            <wp:extent cx="3467100" cy="1295400"/>
            <wp:effectExtent l="0" t="0" r="0" b="0"/>
            <wp:docPr id="232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6232" w14:textId="422FF640" w:rsidR="003A38AF" w:rsidRPr="00856E09" w:rsidRDefault="00A6399C" w:rsidP="00AA2818">
      <w:pPr>
        <w:tabs>
          <w:tab w:val="left" w:pos="7655"/>
        </w:tabs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noProof/>
          <w:lang w:val="uk-UA"/>
        </w:rPr>
        <w:lastRenderedPageBreak/>
        <mc:AlternateContent>
          <mc:Choice Requires="wpc">
            <w:drawing>
              <wp:inline distT="0" distB="0" distL="0" distR="0" wp14:anchorId="0B67F5B5" wp14:editId="71897A91">
                <wp:extent cx="5648325" cy="4953000"/>
                <wp:effectExtent l="0" t="0" r="10160" b="3810"/>
                <wp:docPr id="37" name="Полотно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36000" y="81200"/>
                            <a:ext cx="5609025" cy="29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22659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AA2818">
                                <w:rPr>
                                  <w:lang w:val="uk-UA"/>
                                </w:rPr>
                                <w:t>ШЕСТИЧЛЕННІ ГЕТЕРОЦИКЛИ З ДВОМА ГЕТ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ЕРОАТОМАМИ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40800" y="551200"/>
                            <a:ext cx="2424811" cy="32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BA437" w14:textId="77777777" w:rsidR="00882378" w:rsidRPr="00AA2818" w:rsidRDefault="00882378" w:rsidP="0067597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AA2818">
                                <w:rPr>
                                  <w:lang w:val="uk-UA"/>
                                </w:rPr>
                                <w:t>СПОСОБИ ДОБУВАННЯ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3152214" y="551200"/>
                            <a:ext cx="2284810" cy="33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EA22A" w14:textId="77777777" w:rsidR="00882378" w:rsidRPr="00AA2818" w:rsidRDefault="00882378" w:rsidP="0067597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AA2818">
                                <w:rPr>
                                  <w:lang w:val="uk-UA"/>
                                </w:rPr>
                                <w:t>БУДОВА МОЛЕКУЛ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0800" y="1227200"/>
                            <a:ext cx="799104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7BFB5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Піразин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298206" y="1227200"/>
                            <a:ext cx="1600607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B2E64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Піримідин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3331915" y="1227200"/>
                            <a:ext cx="105260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64DDA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Піперазин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612820" y="1227200"/>
                            <a:ext cx="102820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DCC771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Фенотіазин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666507" y="1769400"/>
                            <a:ext cx="1485707" cy="34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C3691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Амінопіримідини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666507" y="2341200"/>
                            <a:ext cx="1755308" cy="45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32F82" w14:textId="77777777" w:rsidR="00882378" w:rsidRDefault="00882378" w:rsidP="00675979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Гідроксипіримідини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666507" y="2913000"/>
                            <a:ext cx="1755308" cy="22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199E4" w14:textId="77777777" w:rsidR="00882378" w:rsidRPr="00AA2818" w:rsidRDefault="00882378" w:rsidP="00675979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AA2818">
                                <w:rPr>
                                  <w:sz w:val="22"/>
                                  <w:szCs w:val="22"/>
                                  <w:lang w:val="uk-UA"/>
                                </w:rPr>
                                <w:t>Барбітурова кислота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213205" y="3683300"/>
                            <a:ext cx="2743012" cy="29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4FCA7" w14:textId="77777777" w:rsidR="00882378" w:rsidRPr="00AA2818" w:rsidRDefault="00882378" w:rsidP="00675979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AA2818">
                                <w:rPr>
                                  <w:sz w:val="22"/>
                                  <w:szCs w:val="22"/>
                                  <w:lang w:val="uk-UA"/>
                                </w:rPr>
                                <w:t>ХІМІЧНІ ВЛАСТИВОСТІ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195305" y="4151700"/>
                            <a:ext cx="3590716" cy="24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5F9E5" w14:textId="77777777" w:rsidR="00882378" w:rsidRPr="00AA2818" w:rsidRDefault="00882378" w:rsidP="00675979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AA2818">
                                <w:rPr>
                                  <w:sz w:val="22"/>
                                  <w:szCs w:val="22"/>
                                  <w:lang w:val="uk-UA"/>
                                </w:rPr>
                                <w:t>ЯКІСНІ РЕАКЦІЇ (ІДЕНТИФІКАЦІЯ)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3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39807" y="377300"/>
                            <a:ext cx="8900" cy="164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3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61018" y="377300"/>
                            <a:ext cx="8900" cy="156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636703" y="1045900"/>
                            <a:ext cx="4343619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92106" y="897400"/>
                            <a:ext cx="7300" cy="132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279219" y="888400"/>
                            <a:ext cx="7300" cy="166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636703" y="1045900"/>
                            <a:ext cx="800" cy="173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123209" y="1045900"/>
                            <a:ext cx="8900" cy="173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951317" y="1045900"/>
                            <a:ext cx="8900" cy="18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4980322" y="1045900"/>
                            <a:ext cx="1700" cy="148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437406" y="1579100"/>
                            <a:ext cx="800" cy="156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437406" y="1884300"/>
                            <a:ext cx="2291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437406" y="2570100"/>
                            <a:ext cx="2291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437406" y="3141900"/>
                            <a:ext cx="229101" cy="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46"/>
                        <wps:cNvCnPr>
                          <a:cxnSpLocks noChangeShapeType="1"/>
                        </wps:cNvCnPr>
                        <wps:spPr bwMode="auto">
                          <a:xfrm flipH="1">
                            <a:off x="3668716" y="2572500"/>
                            <a:ext cx="900" cy="964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499102" y="3500300"/>
                            <a:ext cx="468532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3266414" y="1882600"/>
                            <a:ext cx="228301" cy="1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3494715" y="2572500"/>
                            <a:ext cx="2283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421815" y="3141000"/>
                            <a:ext cx="229101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51"/>
                        <wps:cNvCnPr>
                          <a:cxnSpLocks noChangeShapeType="1"/>
                        </wps:cNvCnPr>
                        <wps:spPr bwMode="auto">
                          <a:xfrm flipH="1">
                            <a:off x="506302" y="1587300"/>
                            <a:ext cx="8100" cy="1930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84423" y="1570100"/>
                            <a:ext cx="7200" cy="1939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927017" y="1621800"/>
                            <a:ext cx="800" cy="1879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54"/>
                        <wps:cNvCnPr>
                          <a:cxnSpLocks noChangeShapeType="1"/>
                        </wps:cNvCnPr>
                        <wps:spPr bwMode="auto">
                          <a:xfrm flipH="1">
                            <a:off x="2545511" y="3537200"/>
                            <a:ext cx="7300" cy="17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562811" y="3979400"/>
                            <a:ext cx="8900" cy="181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B67F5B5" id="Полотно 697" o:spid="_x0000_s1225" editas="canvas" style="width:444.75pt;height:390pt;mso-position-horizontal-relative:char;mso-position-vertical-relative:line" coordsize="56483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cRgwcAAKFSAAAOAAAAZHJzL2Uyb0RvYy54bWzsnF1zm0YUhu870//AcN+I/eBLEzmTcZu2&#10;M2mbadIfgBCymCKggC27v77vLqsVAmyndSH2ZHOhSAatdjnPnj37ngOv39zuM+smqeq0yFc2eeXY&#10;VpLHxSbNr1b2H5/efRfYVt1E+SbKijxZ2XdJbb+5+Pab14dymdBiV2SbpLLQSF4vD+XK3jVNuVws&#10;6niX7KP6VVEmOQ5ui2ofNfhYXS02VXRA6/tsQR3HWxyKalNWRZzUNf76fXvQvpDtb7dJ3Py23dZJ&#10;Y2UrG31r5GslX9fidXHxOlpeVVG5S2PVjeg/9GIfpTl+VDf1fdRE1nWVDprap3FV1MW2eRUX+0Wx&#10;3aZxIseA0RCnN5rLKL+JajmYGFfn2EG8+x/bXV+JfufFuzTLcDUWaH0p/ib+P8A+Cf54KGGdutR2&#10;qp/2+x93UZnIYdXL+NebD5WVblY2ta082oOR32G1KL/KEotRaSHx8zjvY/mhEn2ty/dF/Gdt5cXl&#10;Duclb6uqOOySaINuEWFRjKHzBfGhxlet9eGXYoP2o+umkMa63VZ70SDMYN2ubOY5Dhi5W9kBAVst&#10;G8ltY8U46HpO6FDXtmIcp6FH2hMW0fLYSlnVzY9JsbfEm5VdYRTyV6Kb93UjehUtj6fIURRZuhEX&#10;XX6ortaXWWXdROD0nfwnB4LBdk/LcuuwskMX/Xi4CQxEjKX91bMm9mmDCZele4xSnxQtxeX7Id/g&#10;C9GyidKsfY8uZ7m6nuIStiQ0t+tbabFAW2ddbO5whauinWBwCHizK6q/beuAybWy67+uoyqxrezn&#10;HFYKCediNsoP3PVhZqvqHll3j0R5jKZWdmNb7dvLpp3B12WVXu3wS0Rejrx4C8tuU3mxhdXbXqn+&#10;g9+ZQGZjIEswz7icDmTuwLQSZNcdkkw55QEhLcmMUq5B+YpJ1uYxJHdcMh8jmQq3MhPJjLiUEnQD&#10;TneUZRqAZbAuvDJjwqMpp/cVs6wNZFjusIylexhesBlZPnllQimWvF6A4YchcUC6JJnT0JBsB9o8&#10;huQOyd4YyXxGkgkNA+qgG3C6oywTRNKe4xuY6+UpWNYWMjB3YAYkQ7fszggzY4yEBKvDvTA7LvUc&#10;tfNjxjOLvXqgLWRg7sAMsWsIszcjzNwjFK75IZjFcQMz1IGTZ9YWMjB3YA7HYPZnhJl4nueKKEJ4&#10;Zt8LlVARLY+aHOGB63fCDKPJwTNrCxmYOzALjWDomoMvRDNlfKjLEd91mYMlROwAueuZHSBo1hYy&#10;NHdphno7pDn8UjSHhCnhreObuzRTGvpGz7ADbSFDc5fmscwf07mlGTJ/hBKkGts9IPMCBpzFXDrR&#10;TH3OHIJ+muyfDptDbSFDc5fmsfQf0/mlOWgmIQKJlmZOXKJc74lm5oaOT6DfSZp5ILKFbar4682a&#10;hNpChuYuzToF+D7NUZDBtCQPkC/ztiAjvs0/9moyZInHp7sS5Rbywh5LMtqvPFySYW2ztPzpmNVX&#10;xRnEY2GgNoPM9wceOhDhsgSaePzR0DnDYB4qztDlMKIA4sk1F1VxrUorRsosrEZepaZKZc0LCiZW&#10;9j7ZoFQiQUWVeNdOzZFCjJZUcVhc0PkKHIRa2oafCgotbc8MBRN1OARbJuyYHoHC9R6NQA0Un1eW&#10;Nl6+JdaTMyi0RDwdFCJEU/7BYzAwll6hFTkcC1wvguOMM49A0xJr3qML3jNC4fnNfp2yUbNfy6fT&#10;GXp8SWAhJSoNGYT+QB6Ui0S7JDCc+EiM84xM/hKXBJ36UFBoGXJmKDj1QQXmuZjmQfAQFEJdNlC0&#10;ldeTVPQKM5wtCVrNmw6Kf7EkyCJJsRwQn5mI8ViDPwkJIiV5RoJWwmYhgRIKfad1CqPRQWf3YFiY&#10;us5fi9ftUoFKcMQ4qqB0oi1lxyuw0CWMqKziWKTYYSEQwvbD0ogJG56yaaBa+lUsaBVmFr/AISmg&#10;Av7+XYPUztoQErlmw4K6T2uaNUILp4oFXcc8CwuEM2whVFGj66MYV878k2p6Chdcj5od5GfdwTYu&#10;FdCeqMhnEBU7K8CZpbFFGGiJSFdCVnp5UsEL3DeKO+q6gSGfQUq8BwWKWqLBpDcozHbbHO0JiHxe&#10;AbHrFRjhZKAgGhTmQ6EnMfIvJTEyzwtkphQqAfwDVSHgKSgQlMj4MPT4S4oJXuJS0ZMY+QwSY2ep&#10;4OL+rHarwIDBIGjgXuBCZlY0vKCtwrNLMNCebMjnlQ0Z9Tyu7jklQYB7P3obAUoDFAO1hj4WV9z/&#10;HAAjEDxFIEAZ2Hl8OK9wyHjIfXVz0Kj/77JgNORJNWTUUJ2h4M6sG3JKAoWCiA8HFa/d+NCgMC0K&#10;PdnQnUE2HE1Bu47HVFBA3GCkKklsKFv9MGTHmMGsFeUkAiJq084dxAwC4jgVJOCcqmKUMVVB3v1/&#10;xAJgmBzDhFlo1lMb3XnVRhSpQFdS+SYPa0g/nDzpyoF/vMfNuIiJXERPbnRnkBtHXQR1OZ5ng4gG&#10;wgJz2cjjQIRXaF2Ej2ePGQ8xpYfoKY/uvMojFfmkIwuh9gEnkclkpGVts3w0IR5LKB+lp57ZKB60&#10;2P0sa6FPT5a8+AcAAP//AwBQSwMEFAAGAAgAAAAhAL+I0V/cAAAABQEAAA8AAABkcnMvZG93bnJl&#10;di54bWxMj0FLw0AQhe+C/2EZwZvdVbDGmE0pUu3Bg7SW9jpNxiQ2Oxuymzb+e8de9PJgeMN738tm&#10;o2vVkfrQeLZwOzGgiAtfNlxZ2Hy83CSgQkQusfVMFr4pwCy/vMgwLf2JV3Rcx0pJCIcULdQxdqnW&#10;oajJYZj4jli8T987jHL2lS57PEm4a/WdMVPtsGFpqLGj55qKw3pwUrKK74V53eqv6XK5GzbzxQLf&#10;DtZeX43zJ1CRxvj3DL/4gg65MO39wGVQrQUZEs8qXpI83oPaW3hIjAGdZ/o/ff4DAAD//wMAUEsB&#10;Ai0AFAAGAAgAAAAhALaDOJL+AAAA4QEAABMAAAAAAAAAAAAAAAAAAAAAAFtDb250ZW50X1R5cGVz&#10;XS54bWxQSwECLQAUAAYACAAAACEAOP0h/9YAAACUAQAACwAAAAAAAAAAAAAAAAAvAQAAX3JlbHMv&#10;LnJlbHNQSwECLQAUAAYACAAAACEA4renEYMHAAChUgAADgAAAAAAAAAAAAAAAAAuAgAAZHJzL2Uy&#10;b0RvYy54bWxQSwECLQAUAAYACAAAACEAv4jRX9wAAAAFAQAADwAAAAAAAAAAAAAAAADdCQAAZHJz&#10;L2Rvd25yZXYueG1sUEsFBgAAAAAEAAQA8wAAAOYKAAAAAA==&#10;">
                <v:shape id="_x0000_s1226" type="#_x0000_t75" style="position:absolute;width:56483;height:49530;visibility:visible;mso-wrap-style:square">
                  <v:fill o:detectmouseclick="t"/>
                  <v:path o:connecttype="none"/>
                </v:shape>
                <v:rect id="Rectangle 320" o:spid="_x0000_s1227" style="position:absolute;left:360;top:812;width:56090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>
                  <v:textbox>
                    <w:txbxContent>
                      <w:p w14:paraId="35722659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AA2818">
                          <w:rPr>
                            <w:lang w:val="uk-UA"/>
                          </w:rPr>
                          <w:t>ШЕСТИЧЛЕННІ ГЕТЕРОЦИКЛИ З ДВОМА ГЕТ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ЕРОАТОМАМИ</w:t>
                        </w:r>
                      </w:p>
                    </w:txbxContent>
                  </v:textbox>
                </v:rect>
                <v:rect id="Rectangle 321" o:spid="_x0000_s1228" style="position:absolute;left:408;top:5512;width:24248;height: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>
                  <v:textbox>
                    <w:txbxContent>
                      <w:p w14:paraId="6B9BA437" w14:textId="77777777" w:rsidR="00882378" w:rsidRPr="00AA2818" w:rsidRDefault="00882378" w:rsidP="0067597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AA2818">
                          <w:rPr>
                            <w:lang w:val="uk-UA"/>
                          </w:rPr>
                          <w:t>СПОСОБИ ДОБУВАННЯ</w:t>
                        </w:r>
                      </w:p>
                    </w:txbxContent>
                  </v:textbox>
                </v:rect>
                <v:rect id="Rectangle 322" o:spid="_x0000_s1229" style="position:absolute;left:31522;top:5512;width:22848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  <v:textbox>
                    <w:txbxContent>
                      <w:p w14:paraId="5AAEA22A" w14:textId="77777777" w:rsidR="00882378" w:rsidRPr="00AA2818" w:rsidRDefault="00882378" w:rsidP="0067597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AA2818">
                          <w:rPr>
                            <w:lang w:val="uk-UA"/>
                          </w:rPr>
                          <w:t>БУДОВА МОЛЕКУЛ</w:t>
                        </w:r>
                      </w:p>
                    </w:txbxContent>
                  </v:textbox>
                </v:rect>
                <v:rect id="Rectangle 323" o:spid="_x0000_s1230" style="position:absolute;left:408;top:12272;width:799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>
                  <v:textbox>
                    <w:txbxContent>
                      <w:p w14:paraId="48F7BFB5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Піразин</w:t>
                        </w:r>
                      </w:p>
                    </w:txbxContent>
                  </v:textbox>
                </v:rect>
                <v:rect id="Rectangle 324" o:spid="_x0000_s1231" style="position:absolute;left:12982;top:12272;width:1600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>
                  <v:textbox>
                    <w:txbxContent>
                      <w:p w14:paraId="1D1B2E64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Піримідин</w:t>
                        </w:r>
                      </w:p>
                    </w:txbxContent>
                  </v:textbox>
                </v:rect>
                <v:rect id="Rectangle 325" o:spid="_x0000_s1232" style="position:absolute;left:33319;top:12272;width:1052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    <v:textbox>
                    <w:txbxContent>
                      <w:p w14:paraId="4F364DDA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Піперазин</w:t>
                        </w:r>
                      </w:p>
                    </w:txbxContent>
                  </v:textbox>
                </v:rect>
                <v:rect id="Rectangle 326" o:spid="_x0000_s1233" style="position:absolute;left:46128;top:12272;width:1028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>
                  <v:textbox>
                    <w:txbxContent>
                      <w:p w14:paraId="75DCC771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Фенотіазин</w:t>
                        </w:r>
                      </w:p>
                    </w:txbxContent>
                  </v:textbox>
                </v:rect>
                <v:rect id="Rectangle 327" o:spid="_x0000_s1234" style="position:absolute;left:16665;top:17694;width:14857;height:3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14:paraId="66DC3691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Амінопіримідини</w:t>
                        </w:r>
                      </w:p>
                    </w:txbxContent>
                  </v:textbox>
                </v:rect>
                <v:rect id="Rectangle 328" o:spid="_x0000_s1235" style="position:absolute;left:16665;top:23412;width:17553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>
                  <v:textbox>
                    <w:txbxContent>
                      <w:p w14:paraId="3DF32F82" w14:textId="77777777" w:rsidR="00882378" w:rsidRDefault="00882378" w:rsidP="00675979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Гідроксипіримідини</w:t>
                        </w:r>
                      </w:p>
                    </w:txbxContent>
                  </v:textbox>
                </v:rect>
                <v:rect id="Rectangle 329" o:spid="_x0000_s1236" style="position:absolute;left:16665;top:29130;width:17553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>
                  <v:textbox>
                    <w:txbxContent>
                      <w:p w14:paraId="7F5199E4" w14:textId="77777777" w:rsidR="00882378" w:rsidRPr="00AA2818" w:rsidRDefault="00882378" w:rsidP="00675979">
                        <w:pPr>
                          <w:jc w:val="center"/>
                          <w:rPr>
                            <w:sz w:val="22"/>
                            <w:szCs w:val="22"/>
                            <w:lang w:val="uk-UA"/>
                          </w:rPr>
                        </w:pPr>
                        <w:r w:rsidRPr="00AA2818">
                          <w:rPr>
                            <w:sz w:val="22"/>
                            <w:szCs w:val="22"/>
                            <w:lang w:val="uk-UA"/>
                          </w:rPr>
                          <w:t>Барбітурова кислота</w:t>
                        </w:r>
                      </w:p>
                    </w:txbxContent>
                  </v:textbox>
                </v:rect>
                <v:rect id="Rectangle 330" o:spid="_x0000_s1237" style="position:absolute;left:12132;top:36833;width:27430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>
                  <v:textbox>
                    <w:txbxContent>
                      <w:p w14:paraId="5584FCA7" w14:textId="77777777" w:rsidR="00882378" w:rsidRPr="00AA2818" w:rsidRDefault="00882378" w:rsidP="00675979">
                        <w:pPr>
                          <w:jc w:val="center"/>
                          <w:rPr>
                            <w:sz w:val="22"/>
                            <w:szCs w:val="22"/>
                            <w:lang w:val="uk-UA"/>
                          </w:rPr>
                        </w:pPr>
                        <w:r w:rsidRPr="00AA2818">
                          <w:rPr>
                            <w:sz w:val="22"/>
                            <w:szCs w:val="22"/>
                            <w:lang w:val="uk-UA"/>
                          </w:rPr>
                          <w:t>ХІМІЧНІ ВЛАСТИВОСТІ</w:t>
                        </w:r>
                      </w:p>
                    </w:txbxContent>
                  </v:textbox>
                </v:rect>
                <v:rect id="Rectangle 331" o:spid="_x0000_s1238" style="position:absolute;left:11953;top:41517;width:35907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>
                  <v:textbox>
                    <w:txbxContent>
                      <w:p w14:paraId="6FE5F9E5" w14:textId="77777777" w:rsidR="00882378" w:rsidRPr="00AA2818" w:rsidRDefault="00882378" w:rsidP="00675979">
                        <w:pPr>
                          <w:jc w:val="center"/>
                          <w:rPr>
                            <w:sz w:val="22"/>
                            <w:szCs w:val="22"/>
                            <w:lang w:val="uk-UA"/>
                          </w:rPr>
                        </w:pPr>
                        <w:r w:rsidRPr="00AA2818">
                          <w:rPr>
                            <w:sz w:val="22"/>
                            <w:szCs w:val="22"/>
                            <w:lang w:val="uk-UA"/>
                          </w:rPr>
                          <w:t>ЯКІСНІ РЕАКЦІЇ (ІДЕНТИФІКАЦІЯ)</w:t>
                        </w:r>
                      </w:p>
                    </w:txbxContent>
                  </v:textbox>
                </v:rect>
                <v:line id="Line 333" o:spid="_x0000_s1239" style="position:absolute;flip:x;visibility:visible;mso-wrap-style:square" from="16398,3773" to="16487,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5xxAAAANsAAAAPAAAAZHJzL2Rvd25yZXYueG1sRI9Ba8JA&#10;EIXvQv/DMgUvoW6sUt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MAkjnHEAAAA2wAAAA8A&#10;AAAAAAAAAAAAAAAABwIAAGRycy9kb3ducmV2LnhtbFBLBQYAAAAAAwADALcAAAD4AgAAAAA=&#10;">
                  <v:stroke endarrow="block"/>
                </v:line>
                <v:line id="Line 334" o:spid="_x0000_s1240" style="position:absolute;flip:x;visibility:visible;mso-wrap-style:square" from="39610,3773" to="39699,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vqxAAAANsAAAAPAAAAZHJzL2Rvd25yZXYueG1sRI9Ba8JA&#10;EIXvQv/DMgUvoW6sWN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K9oK+rEAAAA2wAAAA8A&#10;AAAAAAAAAAAAAAAABwIAAGRycy9kb3ducmV2LnhtbFBLBQYAAAAAAwADALcAAAD4AgAAAAA=&#10;">
                  <v:stroke endarrow="block"/>
                </v:line>
                <v:line id="Line 335" o:spid="_x0000_s1241" style="position:absolute;visibility:visible;mso-wrap-style:square" from="6367,10459" to="49803,10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336" o:spid="_x0000_s1242" style="position:absolute;flip:x;visibility:visible;mso-wrap-style:square" from="13921,8974" to="13994,10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337" o:spid="_x0000_s1243" style="position:absolute;flip:x;visibility:visible;mso-wrap-style:square" from="42792,8884" to="42865,10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R0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dl9RcdwC6vAAAA//8DAFBLAQItABQABgAIAAAAIQDb4fbL7gAAAIUBAAATAAAAAAAAAAAA&#10;AAAAAAAAAABbQ29udGVudF9UeXBlc10ueG1sUEsBAi0AFAAGAAgAAAAhAFr0LFu/AAAAFQEAAAsA&#10;AAAAAAAAAAAAAAAAHwEAAF9yZWxzLy5yZWxzUEsBAi0AFAAGAAgAAAAhAEFphHTEAAAA2wAAAA8A&#10;AAAAAAAAAAAAAAAABwIAAGRycy9kb3ducmV2LnhtbFBLBQYAAAAAAwADALcAAAD4AgAAAAA=&#10;">
                  <v:stroke endarrow="block"/>
                </v:line>
                <v:line id="Line 338" o:spid="_x0000_s1244" style="position:absolute;visibility:visible;mso-wrap-style:square" from="6367,10459" to="6375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Line 339" o:spid="_x0000_s1245" style="position:absolute;visibility:visible;mso-wrap-style:square" from="21232,10459" to="21321,1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cKBwAAAANsAAAAPAAAAZHJzL2Rvd25yZXYueG1sRE/LisIw&#10;FN0P+A/hCrMbU12MYzWKWAQXM4IPXF+ba1NsbkoTa+bvJwthlofzXqyibURPna8dKxiPMhDEpdM1&#10;VwrOp+3HFwgfkDU2jknBL3lYLQdvC8y1e/KB+mOoRAphn6MCE0KbS+lLQxb9yLXEibu5zmJIsKuk&#10;7vCZwm0jJ1n2KS3WnBoMtrQxVN6PD6tgaoqDnMri+7Qv+no8iz/xcp0p9T6M6zmIQDH8i1/unVYw&#10;SevTl/QD5PIPAAD//wMAUEsBAi0AFAAGAAgAAAAhANvh9svuAAAAhQEAABMAAAAAAAAAAAAAAAAA&#10;AAAAAFtDb250ZW50X1R5cGVzXS54bWxQSwECLQAUAAYACAAAACEAWvQsW78AAAAVAQAACwAAAAAA&#10;AAAAAAAAAAAfAQAAX3JlbHMvLnJlbHNQSwECLQAUAAYACAAAACEA/NXCgcAAAADbAAAADwAAAAAA&#10;AAAAAAAAAAAHAgAAZHJzL2Rvd25yZXYueG1sUEsFBgAAAAADAAMAtwAAAPQCAAAAAA==&#10;">
                  <v:stroke endarrow="block"/>
                </v:line>
                <v:line id="Line 340" o:spid="_x0000_s1246" style="position:absolute;visibility:visible;mso-wrap-style:square" from="39513,10459" to="39602,1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line id="Line 341" o:spid="_x0000_s1247" style="position:absolute;visibility:visible;mso-wrap-style:square" from="49803,10459" to="49820,1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<v:stroke endarrow="block"/>
                </v:line>
                <v:line id="Line 342" o:spid="_x0000_s1248" style="position:absolute;visibility:visible;mso-wrap-style:square" from="14374,15791" to="14382,3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343" o:spid="_x0000_s1249" style="position:absolute;visibility:visible;mso-wrap-style:square" from="14374,18843" to="16665,18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    <v:stroke endarrow="block"/>
                </v:line>
                <v:line id="Line 344" o:spid="_x0000_s1250" style="position:absolute;visibility:visible;mso-wrap-style:square" from="14374,25701" to="16665,25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345" o:spid="_x0000_s1251" style="position:absolute;visibility:visible;mso-wrap-style:square" from="14374,31419" to="16665,3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9u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2RyeX9IPkJtfAAAA//8DAFBLAQItABQABgAIAAAAIQDb4fbL7gAAAIUBAAATAAAAAAAAAAAA&#10;AAAAAAAAAABbQ29udGVudF9UeXBlc10ueG1sUEsBAi0AFAAGAAgAAAAhAFr0LFu/AAAAFQEAAAsA&#10;AAAAAAAAAAAAAAAAHwEAAF9yZWxzLy5yZWxzUEsBAi0AFAAGAAgAAAAhABxw/27EAAAA2wAAAA8A&#10;AAAAAAAAAAAAAAAABwIAAGRycy9kb3ducmV2LnhtbFBLBQYAAAAAAwADALcAAAD4AgAAAAA=&#10;">
                  <v:stroke endarrow="block"/>
                </v:line>
                <v:line id="Line 346" o:spid="_x0000_s1252" style="position:absolute;flip:x;visibility:visible;mso-wrap-style:square" from="36687,25725" to="36696,3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<v:stroke endarrow="block"/>
                </v:line>
                <v:line id="Line 347" o:spid="_x0000_s1253" style="position:absolute;visibility:visible;mso-wrap-style:square" from="4991,35003" to="51844,3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348" o:spid="_x0000_s1254" style="position:absolute;visibility:visible;mso-wrap-style:square" from="32664,18826" to="34947,18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scxAAAANs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rBPIffL+kHyM0PAAAA//8DAFBLAQItABQABgAIAAAAIQDb4fbL7gAAAIUBAAATAAAAAAAAAAAA&#10;AAAAAAAAAABbQ29udGVudF9UeXBlc10ueG1sUEsBAi0AFAAGAAgAAAAhAFr0LFu/AAAAFQEAAAsA&#10;AAAAAAAAAAAAAAAAHwEAAF9yZWxzLy5yZWxzUEsBAi0AFAAGAAgAAAAhAG3vaxzEAAAA2wAAAA8A&#10;AAAAAAAAAAAAAAAABwIAAGRycy9kb3ducmV2LnhtbFBLBQYAAAAAAwADALcAAAD4AgAAAAA=&#10;">
                  <v:stroke endarrow="block"/>
                </v:line>
                <v:line id="Line 349" o:spid="_x0000_s1255" style="position:absolute;visibility:visible;mso-wrap-style:square" from="34947,25725" to="37230,25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RcwQAAANsAAAAPAAAAZHJzL2Rvd25yZXYueG1sRE/Pa8Iw&#10;FL4L/g/hCbvZ1A2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HkMVFzBAAAA2wAAAA8AAAAA&#10;AAAAAAAAAAAABwIAAGRycy9kb3ducmV2LnhtbFBLBQYAAAAAAwADALcAAAD1AgAAAAA=&#10;">
                  <v:stroke endarrow="block"/>
                </v:line>
                <v:line id="Line 350" o:spid="_x0000_s1256" style="position:absolute;visibility:visible;mso-wrap-style:square" from="34218,31410" to="36509,3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<v:stroke endarrow="block"/>
                </v:line>
                <v:line id="Line 351" o:spid="_x0000_s1257" style="position:absolute;flip:x;visibility:visible;mso-wrap-style:square" from="5063,15873" to="5144,3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/+xAAAANsAAAAPAAAAZHJzL2Rvd25yZXYueG1sRI9Pa8JA&#10;EMXvQr/DMgUvoW40UNrUVeo/EEoPTXvocchOk9DsbMiOGr+9KwgeH2/e782bLwfXqiP1ofFsYDpJ&#10;QRGX3jZcGfj53j29gAqCbLH1TAbOFGC5eBjNMbf+xF90LKRSEcIhRwO1SJdrHcqaHIaJ74ij9+d7&#10;hxJlX2nb4ynCXatnafqsHTYcG2rsaF1T+V8cXHxj98mbLEtWTifJK21/5SPVYsz4cXh/AyU0yP34&#10;lt5bA9kMrlsiAPTiAgAA//8DAFBLAQItABQABgAIAAAAIQDb4fbL7gAAAIUBAAATAAAAAAAAAAAA&#10;AAAAAAAAAABbQ29udGVudF9UeXBlc10ueG1sUEsBAi0AFAAGAAgAAAAhAFr0LFu/AAAAFQEAAAsA&#10;AAAAAAAAAAAAAAAAHwEAAF9yZWxzLy5yZWxzUEsBAi0AFAAGAAgAAAAhAGs07/7EAAAA2wAAAA8A&#10;AAAAAAAAAAAAAAAABwIAAGRycy9kb3ducmV2LnhtbFBLBQYAAAAAAwADALcAAAD4AgAAAAA=&#10;">
                  <v:stroke endarrow="block"/>
                </v:line>
                <v:line id="Line 352" o:spid="_x0000_s1258" style="position:absolute;flip:x;visibility:visible;mso-wrap-style:square" from="51844,15701" to="51916,35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plxAAAANsAAAAPAAAAZHJzL2Rvd25yZXYueG1sRI9Pa8JA&#10;EMXvQr/DMgUvoW40UGzqKq1/oFA8mPbQ45CdJqHZ2ZAdNX77riB4fLx5vzdvsRpcq07Uh8azgekk&#10;BUVcettwZeD7a/c0BxUE2WLrmQxcKMBq+TBaYG79mQ90KqRSEcIhRwO1SJdrHcqaHIaJ74ij9+t7&#10;hxJlX2nb4znCXatnafqsHTYcG2rsaF1T+VccXXxjt+dNliXvTifJC21/5DPVYsz4cXh7BSU0yP34&#10;lv6wBrIMrlsiAPTyHwAA//8DAFBLAQItABQABgAIAAAAIQDb4fbL7gAAAIUBAAATAAAAAAAAAAAA&#10;AAAAAAAAAABbQ29udGVudF9UeXBlc10ueG1sUEsBAi0AFAAGAAgAAAAhAFr0LFu/AAAAFQEAAAsA&#10;AAAAAAAAAAAAAAAAHwEAAF9yZWxzLy5yZWxzUEsBAi0AFAAGAAgAAAAhAAR4SmXEAAAA2wAAAA8A&#10;AAAAAAAAAAAAAAAABwIAAGRycy9kb3ducmV2LnhtbFBLBQYAAAAAAwADALcAAAD4AgAAAAA=&#10;">
                  <v:stroke endarrow="block"/>
                </v:line>
                <v:line id="Line 353" o:spid="_x0000_s1259" style="position:absolute;visibility:visible;mso-wrap-style:square" from="39270,16218" to="39278,35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    <v:stroke endarrow="block"/>
                </v:line>
                <v:line id="Line 354" o:spid="_x0000_s1260" style="position:absolute;flip:x;visibility:visible;mso-wrap-style:square" from="25455,35372" to="25528,3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eKxQAAANsAAAAPAAAAZHJzL2Rvd25yZXYueG1sRI9Pa8JA&#10;EMXvBb/DMkIvoW5qqN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Dk3XeKxQAAANsAAAAP&#10;AAAAAAAAAAAAAAAAAAcCAABkcnMvZG93bnJldi54bWxQSwUGAAAAAAMAAwC3AAAA+QIAAAAA&#10;">
                  <v:stroke endarrow="block"/>
                </v:line>
                <v:line id="Line 355" o:spid="_x0000_s1261" style="position:absolute;visibility:visible;mso-wrap-style:square" from="25628,39794" to="25717,4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mz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CZqWmzxQAAANs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  <w:r w:rsidR="003A38AF" w:rsidRPr="00856E09">
        <w:rPr>
          <w:b/>
          <w:sz w:val="28"/>
          <w:szCs w:val="28"/>
          <w:lang w:val="uk-UA"/>
        </w:rPr>
        <w:t>Тести для самоконтролю</w:t>
      </w:r>
    </w:p>
    <w:p w14:paraId="5715F260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</w:p>
    <w:p w14:paraId="00004165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1</w:t>
      </w:r>
    </w:p>
    <w:p w14:paraId="24D95E1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Бензімідазол представляє собою конденсовану гетероциклічну систему, яка складається з:</w:t>
      </w:r>
    </w:p>
    <w:p w14:paraId="41FC4EA3" w14:textId="77777777" w:rsidR="003A38AF" w:rsidRPr="00856E09" w:rsidRDefault="003A38AF" w:rsidP="00AA2818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бензольного та імідазольного кілець</w:t>
      </w:r>
    </w:p>
    <w:p w14:paraId="07618B26" w14:textId="77777777" w:rsidR="003A38AF" w:rsidRPr="00856E09" w:rsidRDefault="003A38AF" w:rsidP="00AA2818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фенольного та імідазольного кілець</w:t>
      </w:r>
    </w:p>
    <w:p w14:paraId="4423F2AB" w14:textId="77777777" w:rsidR="003A38AF" w:rsidRPr="00856E09" w:rsidRDefault="003A38AF" w:rsidP="00AA2818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бензольного та індольного кілець</w:t>
      </w:r>
    </w:p>
    <w:p w14:paraId="32215700" w14:textId="77777777" w:rsidR="003A38AF" w:rsidRPr="00856E09" w:rsidRDefault="003A38AF" w:rsidP="00B06986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бензольного та фенольного кілець</w:t>
      </w:r>
    </w:p>
    <w:p w14:paraId="44135C6A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2</w:t>
      </w:r>
    </w:p>
    <w:p w14:paraId="35CD17F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ізомерів діазину відносяться</w:t>
      </w:r>
      <w:r>
        <w:rPr>
          <w:sz w:val="28"/>
          <w:szCs w:val="28"/>
          <w:lang w:val="uk-UA"/>
        </w:rPr>
        <w:t>:</w:t>
      </w:r>
    </w:p>
    <w:p w14:paraId="181C2C54" w14:textId="77777777" w:rsidR="003A38AF" w:rsidRPr="00856E09" w:rsidRDefault="003A38AF" w:rsidP="00B06986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піридазин, піримідин, пірол</w:t>
      </w:r>
    </w:p>
    <w:p w14:paraId="0BDD59B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піролідин, піримідин, піразин</w:t>
      </w:r>
    </w:p>
    <w:p w14:paraId="45C6F0E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піримідин, пірол, піролідин</w:t>
      </w:r>
    </w:p>
    <w:p w14:paraId="7C15D08B" w14:textId="77777777" w:rsidR="003A38AF" w:rsidRPr="00856E09" w:rsidRDefault="003A38AF" w:rsidP="00B06986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піридазин, піримідин, піразин</w:t>
      </w:r>
    </w:p>
    <w:p w14:paraId="6BEE6EE3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</w:t>
      </w:r>
    </w:p>
    <w:p w14:paraId="3520E73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Феназон є похідним:</w:t>
      </w:r>
    </w:p>
    <w:p w14:paraId="4A51E57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піримідину</w:t>
      </w:r>
    </w:p>
    <w:p w14:paraId="42DDF06F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піроліну</w:t>
      </w:r>
    </w:p>
    <w:p w14:paraId="575DAE1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піразину</w:t>
      </w:r>
    </w:p>
    <w:p w14:paraId="3FED5591" w14:textId="77777777" w:rsidR="003A38AF" w:rsidRPr="00856E09" w:rsidRDefault="003A38AF" w:rsidP="00B06986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піридазину</w:t>
      </w:r>
    </w:p>
    <w:p w14:paraId="0EF87D03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4</w:t>
      </w:r>
    </w:p>
    <w:p w14:paraId="6DE08DB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Як отримують піразин?</w:t>
      </w:r>
    </w:p>
    <w:p w14:paraId="5AA8A29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конденсацією 1,2-диамінів з 1,2-дикарбонільними сполуками</w:t>
      </w:r>
    </w:p>
    <w:p w14:paraId="1271FB88" w14:textId="77777777" w:rsidR="003A38AF" w:rsidRPr="00856E09" w:rsidRDefault="003A38AF" w:rsidP="00AA2818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конденсацією сечовини або тіосечовини з 1,3-дикарбонільними сполуками</w:t>
      </w:r>
    </w:p>
    <w:p w14:paraId="39CB5C3C" w14:textId="77777777" w:rsidR="003A38AF" w:rsidRPr="00856E09" w:rsidRDefault="003A38AF" w:rsidP="00AA2818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</w:t>
      </w:r>
      <w:r>
        <w:rPr>
          <w:sz w:val="28"/>
          <w:szCs w:val="28"/>
          <w:lang w:val="uk-UA"/>
        </w:rPr>
        <w:t> </w:t>
      </w:r>
      <w:r w:rsidRPr="00856E09">
        <w:rPr>
          <w:sz w:val="28"/>
          <w:szCs w:val="28"/>
          <w:lang w:val="uk-UA"/>
        </w:rPr>
        <w:t xml:space="preserve">конденсацією гідразину з насиченоюбо ненасиченою </w:t>
      </w:r>
      <w:r w:rsidRPr="00856E09">
        <w:rPr>
          <w:sz w:val="28"/>
          <w:szCs w:val="28"/>
          <w:lang w:val="uk-UA"/>
        </w:rPr>
        <w:br/>
        <w:t>1,4-дикарбонільною сполукою</w:t>
      </w:r>
    </w:p>
    <w:p w14:paraId="499E3CBE" w14:textId="77777777" w:rsidR="003A38AF" w:rsidRPr="00856E09" w:rsidRDefault="003A38AF" w:rsidP="00B06986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синтезом Скраупа</w:t>
      </w:r>
    </w:p>
    <w:p w14:paraId="568D21C9" w14:textId="77777777" w:rsidR="003A38AF" w:rsidRPr="00856E09" w:rsidRDefault="003A38AF" w:rsidP="00D419ED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5</w:t>
      </w:r>
    </w:p>
    <w:p w14:paraId="7F55F0E9" w14:textId="77777777" w:rsidR="003A38AF" w:rsidRPr="00856E09" w:rsidRDefault="003A38AF" w:rsidP="00D419ED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Визначте синонім піразину:</w:t>
      </w:r>
    </w:p>
    <w:p w14:paraId="1F081322" w14:textId="77777777" w:rsidR="003A38AF" w:rsidRPr="00856E09" w:rsidRDefault="003A38AF" w:rsidP="00D419ED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піримідин</w:t>
      </w:r>
    </w:p>
    <w:p w14:paraId="13D2B5D4" w14:textId="77777777" w:rsidR="003A38AF" w:rsidRPr="00856E09" w:rsidRDefault="003A38AF" w:rsidP="00D419ED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дибензо-1,4-тіазин</w:t>
      </w:r>
    </w:p>
    <w:p w14:paraId="15963B84" w14:textId="77777777" w:rsidR="003A38AF" w:rsidRPr="00856E09" w:rsidRDefault="003A38AF" w:rsidP="00D419ED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1,4-діазин</w:t>
      </w:r>
    </w:p>
    <w:p w14:paraId="3F7604F4" w14:textId="77777777" w:rsidR="003A38AF" w:rsidRPr="00856E09" w:rsidRDefault="003A38AF" w:rsidP="00D419ED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1,2-діазин</w:t>
      </w:r>
    </w:p>
    <w:p w14:paraId="2DA8E1DA" w14:textId="77777777" w:rsidR="003A38AF" w:rsidRPr="00856E09" w:rsidRDefault="003A38AF" w:rsidP="00AA2818">
      <w:pPr>
        <w:ind w:firstLine="709"/>
        <w:jc w:val="both"/>
        <w:rPr>
          <w:sz w:val="28"/>
          <w:szCs w:val="28"/>
          <w:lang w:val="uk-UA"/>
        </w:rPr>
      </w:pPr>
    </w:p>
    <w:p w14:paraId="42ED4089" w14:textId="77777777" w:rsidR="003A38AF" w:rsidRPr="00856E09" w:rsidRDefault="003A38AF" w:rsidP="00B06986">
      <w:pPr>
        <w:ind w:firstLine="709"/>
        <w:jc w:val="center"/>
        <w:rPr>
          <w:b/>
          <w:sz w:val="28"/>
          <w:szCs w:val="28"/>
          <w:lang w:val="uk-UA"/>
        </w:rPr>
      </w:pPr>
    </w:p>
    <w:p w14:paraId="22D1A788" w14:textId="77777777" w:rsidR="003A38AF" w:rsidRPr="00856E09" w:rsidRDefault="003A38AF" w:rsidP="00B06986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Практичні завдання</w:t>
      </w:r>
    </w:p>
    <w:p w14:paraId="6014C520" w14:textId="77777777" w:rsidR="003A38AF" w:rsidRPr="00856E09" w:rsidRDefault="003A38AF" w:rsidP="00E27BBA">
      <w:pPr>
        <w:spacing w:line="260" w:lineRule="auto"/>
        <w:ind w:firstLine="709"/>
        <w:jc w:val="both"/>
        <w:rPr>
          <w:color w:val="000000"/>
          <w:sz w:val="28"/>
          <w:lang w:val="uk-UA"/>
        </w:rPr>
      </w:pPr>
      <w:r w:rsidRPr="00856E09">
        <w:rPr>
          <w:bCs/>
          <w:sz w:val="28"/>
          <w:szCs w:val="22"/>
          <w:lang w:val="uk-UA"/>
        </w:rPr>
        <w:t>1.</w:t>
      </w:r>
      <w:r w:rsidRPr="00856E09">
        <w:rPr>
          <w:color w:val="000000"/>
          <w:sz w:val="28"/>
          <w:lang w:val="uk-UA"/>
        </w:rPr>
        <w:t xml:space="preserve"> Напишіть реакцію вазємодії імідазолу та 2-амінотіазолу з НС1? Для імідазола напишіть реакції з: а) С</w:t>
      </w:r>
      <w:r w:rsidRPr="00856E09">
        <w:rPr>
          <w:color w:val="000000"/>
          <w:sz w:val="28"/>
          <w:vertAlign w:val="subscript"/>
          <w:lang w:val="uk-UA"/>
        </w:rPr>
        <w:t>2</w:t>
      </w:r>
      <w:r w:rsidRPr="00856E09">
        <w:rPr>
          <w:color w:val="000000"/>
          <w:sz w:val="28"/>
          <w:lang w:val="uk-UA"/>
        </w:rPr>
        <w:t>H</w:t>
      </w:r>
      <w:r w:rsidRPr="00856E09">
        <w:rPr>
          <w:color w:val="000000"/>
          <w:sz w:val="28"/>
          <w:vertAlign w:val="subscript"/>
          <w:lang w:val="uk-UA"/>
        </w:rPr>
        <w:t>5</w:t>
      </w:r>
      <w:r w:rsidRPr="00856E09">
        <w:rPr>
          <w:color w:val="000000"/>
          <w:sz w:val="28"/>
          <w:lang w:val="uk-UA"/>
        </w:rPr>
        <w:t>Вг; б) конц. HNO</w:t>
      </w:r>
      <w:r w:rsidRPr="00856E09">
        <w:rPr>
          <w:color w:val="000000"/>
          <w:sz w:val="28"/>
          <w:vertAlign w:val="subscript"/>
          <w:lang w:val="uk-UA"/>
        </w:rPr>
        <w:t>3</w:t>
      </w:r>
      <w:r w:rsidRPr="00856E09">
        <w:rPr>
          <w:color w:val="000000"/>
          <w:sz w:val="28"/>
          <w:lang w:val="uk-UA"/>
        </w:rPr>
        <w:t>; в) Н</w:t>
      </w:r>
      <w:r w:rsidRPr="00856E09">
        <w:rPr>
          <w:color w:val="000000"/>
          <w:sz w:val="28"/>
          <w:vertAlign w:val="subscript"/>
          <w:lang w:val="uk-UA"/>
        </w:rPr>
        <w:t>2</w:t>
      </w:r>
      <w:r w:rsidRPr="00856E09">
        <w:rPr>
          <w:color w:val="000000"/>
          <w:sz w:val="28"/>
          <w:lang w:val="uk-UA"/>
        </w:rPr>
        <w:t>О</w:t>
      </w:r>
      <w:r w:rsidRPr="00856E09">
        <w:rPr>
          <w:color w:val="000000"/>
          <w:sz w:val="28"/>
          <w:vertAlign w:val="subscript"/>
          <w:lang w:val="uk-UA"/>
        </w:rPr>
        <w:t>2</w:t>
      </w:r>
      <w:r w:rsidRPr="00856E09">
        <w:rPr>
          <w:color w:val="000000"/>
          <w:sz w:val="28"/>
          <w:lang w:val="uk-UA"/>
        </w:rPr>
        <w:t>; г) 3 Вг</w:t>
      </w:r>
      <w:r w:rsidRPr="00856E09">
        <w:rPr>
          <w:color w:val="000000"/>
          <w:sz w:val="28"/>
          <w:vertAlign w:val="subscript"/>
          <w:lang w:val="uk-UA"/>
        </w:rPr>
        <w:t>2</w:t>
      </w:r>
      <w:r w:rsidRPr="00856E09">
        <w:rPr>
          <w:color w:val="000000"/>
          <w:sz w:val="28"/>
          <w:lang w:val="uk-UA"/>
        </w:rPr>
        <w:t>; д) Н</w:t>
      </w:r>
      <w:r w:rsidRPr="00856E09">
        <w:rPr>
          <w:color w:val="000000"/>
          <w:sz w:val="28"/>
          <w:vertAlign w:val="subscript"/>
          <w:lang w:val="uk-UA"/>
        </w:rPr>
        <w:t xml:space="preserve">2, </w:t>
      </w:r>
      <w:r w:rsidRPr="00856E09">
        <w:rPr>
          <w:color w:val="000000"/>
          <w:sz w:val="28"/>
          <w:lang w:val="uk-UA"/>
        </w:rPr>
        <w:t>Рt. Назвіть усі продукти реакцій. Напишіть оптичні ізомери.</w:t>
      </w:r>
    </w:p>
    <w:p w14:paraId="17DB49B9" w14:textId="77777777" w:rsidR="003A38AF" w:rsidRPr="00856E09" w:rsidRDefault="003A38AF" w:rsidP="00E27BBA">
      <w:pPr>
        <w:ind w:firstLine="709"/>
        <w:jc w:val="both"/>
        <w:rPr>
          <w:bCs/>
          <w:sz w:val="28"/>
          <w:szCs w:val="22"/>
          <w:lang w:val="uk-UA"/>
        </w:rPr>
      </w:pPr>
      <w:r w:rsidRPr="00856E09">
        <w:rPr>
          <w:bCs/>
          <w:sz w:val="28"/>
          <w:szCs w:val="22"/>
          <w:lang w:val="uk-UA"/>
        </w:rPr>
        <w:t>2. Напишіть можливі ізомери для барбітурової кислоти.</w:t>
      </w:r>
    </w:p>
    <w:p w14:paraId="52A803AA" w14:textId="77777777" w:rsidR="003A38AF" w:rsidRPr="00856E09" w:rsidRDefault="003A38AF" w:rsidP="008979B0">
      <w:pPr>
        <w:ind w:firstLine="709"/>
        <w:jc w:val="both"/>
        <w:rPr>
          <w:bCs/>
          <w:sz w:val="28"/>
          <w:szCs w:val="22"/>
          <w:lang w:val="uk-UA"/>
        </w:rPr>
      </w:pPr>
      <w:r w:rsidRPr="00856E09">
        <w:rPr>
          <w:bCs/>
          <w:sz w:val="28"/>
          <w:szCs w:val="22"/>
          <w:lang w:val="uk-UA"/>
        </w:rPr>
        <w:t xml:space="preserve">3. </w:t>
      </w:r>
      <w:r>
        <w:rPr>
          <w:bCs/>
          <w:sz w:val="28"/>
          <w:szCs w:val="22"/>
          <w:lang w:val="uk-UA"/>
        </w:rPr>
        <w:t>Проведіть розрахунки та п</w:t>
      </w:r>
      <w:r w:rsidRPr="00856E09">
        <w:rPr>
          <w:bCs/>
          <w:sz w:val="28"/>
          <w:szCs w:val="22"/>
          <w:lang w:val="uk-UA"/>
        </w:rPr>
        <w:t>оясніть</w:t>
      </w:r>
      <w:r>
        <w:rPr>
          <w:bCs/>
          <w:sz w:val="28"/>
          <w:szCs w:val="22"/>
          <w:lang w:val="uk-UA"/>
        </w:rPr>
        <w:t>,</w:t>
      </w:r>
      <w:r w:rsidRPr="00856E09">
        <w:rPr>
          <w:bCs/>
          <w:sz w:val="28"/>
          <w:szCs w:val="22"/>
          <w:lang w:val="uk-UA"/>
        </w:rPr>
        <w:t xml:space="preserve"> чи відноситься </w:t>
      </w:r>
      <w:r w:rsidRPr="00856E09">
        <w:rPr>
          <w:sz w:val="28"/>
          <w:szCs w:val="28"/>
          <w:lang w:val="uk-UA"/>
        </w:rPr>
        <w:t>амінопіримідин</w:t>
      </w:r>
      <w:r w:rsidRPr="00856E09">
        <w:rPr>
          <w:bCs/>
          <w:sz w:val="28"/>
          <w:szCs w:val="22"/>
          <w:lang w:val="uk-UA"/>
        </w:rPr>
        <w:t xml:space="preserve"> до ароматичних сполук</w:t>
      </w:r>
      <w:r>
        <w:rPr>
          <w:bCs/>
          <w:sz w:val="28"/>
          <w:szCs w:val="22"/>
          <w:lang w:val="uk-UA"/>
        </w:rPr>
        <w:t>.</w:t>
      </w:r>
    </w:p>
    <w:p w14:paraId="12A17936" w14:textId="77777777" w:rsidR="003A38AF" w:rsidRPr="00856E09" w:rsidRDefault="003A38AF" w:rsidP="00AA2818">
      <w:pPr>
        <w:ind w:firstLine="709"/>
        <w:jc w:val="both"/>
        <w:rPr>
          <w:b/>
          <w:sz w:val="28"/>
          <w:szCs w:val="28"/>
          <w:lang w:val="uk-UA"/>
        </w:rPr>
      </w:pPr>
    </w:p>
    <w:p w14:paraId="57B3C809" w14:textId="77777777" w:rsidR="003A38AF" w:rsidRPr="00856E09" w:rsidRDefault="003A38AF" w:rsidP="00AA2818">
      <w:pPr>
        <w:ind w:firstLine="709"/>
        <w:jc w:val="both"/>
        <w:rPr>
          <w:lang w:val="uk-UA"/>
        </w:rPr>
      </w:pPr>
    </w:p>
    <w:p w14:paraId="270DDCAF" w14:textId="77777777" w:rsidR="003A38AF" w:rsidRPr="00856E09" w:rsidRDefault="003A38AF" w:rsidP="00675979">
      <w:pPr>
        <w:rPr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59D7F020" w14:textId="77777777" w:rsidR="003A38AF" w:rsidRPr="00856E09" w:rsidRDefault="003A38AF" w:rsidP="00675979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>Тема 7. Конденсовані системи гетероциклів</w:t>
      </w:r>
    </w:p>
    <w:p w14:paraId="4C23F190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caps w:val="0"/>
          <w:sz w:val="28"/>
          <w:szCs w:val="28"/>
          <w:lang w:val="uk-UA"/>
        </w:rPr>
      </w:pPr>
    </w:p>
    <w:p w14:paraId="19F6F768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caps w:val="0"/>
          <w:sz w:val="28"/>
          <w:szCs w:val="28"/>
          <w:lang w:val="uk-UA"/>
        </w:rPr>
      </w:pPr>
      <w:r w:rsidRPr="00856E09">
        <w:rPr>
          <w:caps w:val="0"/>
          <w:sz w:val="28"/>
          <w:szCs w:val="28"/>
          <w:lang w:val="uk-UA"/>
        </w:rPr>
        <w:t xml:space="preserve">Мета: </w:t>
      </w:r>
      <w:r w:rsidRPr="00856E09">
        <w:rPr>
          <w:b w:val="0"/>
          <w:caps w:val="0"/>
          <w:sz w:val="28"/>
          <w:szCs w:val="28"/>
          <w:lang w:val="uk-UA"/>
        </w:rPr>
        <w:t>вивченнябудови конденсованих гетероциклів, їх фізичних та хімічних властивостей.</w:t>
      </w:r>
    </w:p>
    <w:p w14:paraId="327E1F4F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caps w:val="0"/>
          <w:sz w:val="28"/>
          <w:szCs w:val="28"/>
          <w:lang w:val="uk-UA"/>
        </w:rPr>
      </w:pPr>
    </w:p>
    <w:p w14:paraId="2B83DAF7" w14:textId="77777777" w:rsidR="003A38AF" w:rsidRPr="00856E09" w:rsidRDefault="003A38AF" w:rsidP="00675979">
      <w:pPr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План</w:t>
      </w:r>
    </w:p>
    <w:p w14:paraId="7C73F138" w14:textId="77777777" w:rsidR="003A38AF" w:rsidRPr="00856E09" w:rsidRDefault="003A38AF" w:rsidP="00675979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56E09">
        <w:rPr>
          <w:rFonts w:ascii="Times New Roman" w:hAnsi="Times New Roman"/>
          <w:sz w:val="28"/>
          <w:szCs w:val="28"/>
        </w:rPr>
        <w:t>1. Конденсовані системи. Спосіб добування. Фізичні та хімічні властивості</w:t>
      </w:r>
    </w:p>
    <w:p w14:paraId="06F9FA17" w14:textId="77777777" w:rsidR="003A38AF" w:rsidRPr="00856E09" w:rsidRDefault="003A38AF" w:rsidP="00675979">
      <w:pPr>
        <w:pStyle w:val="af2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56E09">
        <w:rPr>
          <w:rFonts w:ascii="Times New Roman" w:hAnsi="Times New Roman"/>
          <w:sz w:val="28"/>
          <w:szCs w:val="28"/>
        </w:rPr>
        <w:t>2. Птеридин. Способи добування. Фізичні та хімічні властивості</w:t>
      </w:r>
    </w:p>
    <w:p w14:paraId="3EFC0ADD" w14:textId="77777777" w:rsidR="003A38AF" w:rsidRPr="00856E09" w:rsidRDefault="003A38AF" w:rsidP="00675979">
      <w:pPr>
        <w:pStyle w:val="af2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856E09">
        <w:rPr>
          <w:rFonts w:ascii="Times New Roman" w:hAnsi="Times New Roman"/>
          <w:sz w:val="28"/>
          <w:szCs w:val="28"/>
        </w:rPr>
        <w:t xml:space="preserve">3. </w:t>
      </w:r>
      <w:r w:rsidRPr="00856E09">
        <w:rPr>
          <w:rFonts w:ascii="Times New Roman" w:hAnsi="Times New Roman"/>
          <w:bCs/>
          <w:sz w:val="28"/>
          <w:szCs w:val="28"/>
        </w:rPr>
        <w:t>Похідні птеридину</w:t>
      </w:r>
    </w:p>
    <w:p w14:paraId="66399733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</w:p>
    <w:p w14:paraId="4A6A7457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979B0">
        <w:rPr>
          <w:bCs/>
          <w:i/>
          <w:iCs/>
          <w:sz w:val="28"/>
          <w:szCs w:val="28"/>
          <w:lang w:val="uk-UA"/>
        </w:rPr>
        <w:t>Ключові терміни та поняття:</w:t>
      </w:r>
      <w:r w:rsidRPr="00856E09">
        <w:rPr>
          <w:sz w:val="28"/>
          <w:szCs w:val="28"/>
          <w:lang w:val="uk-UA"/>
        </w:rPr>
        <w:t xml:space="preserve"> конденсовані системи гетроциклів, птеридин, аллоксазин, ізоаллоксазин.</w:t>
      </w:r>
    </w:p>
    <w:p w14:paraId="70FE0E43" w14:textId="77777777" w:rsidR="003A38AF" w:rsidRPr="00856E09" w:rsidRDefault="003A38AF" w:rsidP="00675979">
      <w:pPr>
        <w:pStyle w:val="af2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5D760651" w14:textId="77777777" w:rsidR="003A38AF" w:rsidRPr="00856E09" w:rsidRDefault="003A38AF" w:rsidP="00675979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56E09">
        <w:rPr>
          <w:rFonts w:ascii="Times New Roman" w:hAnsi="Times New Roman"/>
          <w:b/>
          <w:sz w:val="28"/>
          <w:szCs w:val="28"/>
        </w:rPr>
        <w:t>1. Конденсовані системи. Способи добування. Фізичні та хімічні властивості</w:t>
      </w:r>
    </w:p>
    <w:p w14:paraId="13DD3383" w14:textId="77777777" w:rsidR="003A38AF" w:rsidRPr="00856E09" w:rsidRDefault="003A38AF" w:rsidP="00675979">
      <w:pPr>
        <w:pStyle w:val="af2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14:paraId="280DD32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Важливе значення з цієї групи гетероциклів мають широко поширені в природі сполуки </w:t>
      </w:r>
      <w:r w:rsidRPr="00856E09">
        <w:rPr>
          <w:i/>
          <w:sz w:val="28"/>
          <w:szCs w:val="28"/>
          <w:lang w:val="uk-UA"/>
        </w:rPr>
        <w:t xml:space="preserve">пуринового та птерідінового </w:t>
      </w:r>
      <w:r w:rsidRPr="00856E09">
        <w:rPr>
          <w:sz w:val="28"/>
          <w:szCs w:val="28"/>
          <w:lang w:val="uk-UA"/>
        </w:rPr>
        <w:t>рядів.</w:t>
      </w:r>
    </w:p>
    <w:p w14:paraId="356A393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Пурин (імідазо[4,5-d]піримідин) представляє собою конденсовану гетероциклічну систему, що складається з піримідинового і имидазольного кілець. Історично склалася нумерація атомів пуринового ядра не відповідає загальним правилам нумерації конденсованих систем, але є загальноприйнятою.</w:t>
      </w:r>
    </w:p>
    <w:p w14:paraId="4722AA3C" w14:textId="3E52E9FD" w:rsidR="003A38AF" w:rsidRPr="00856E09" w:rsidRDefault="00A6399C" w:rsidP="00675979">
      <w:pPr>
        <w:ind w:firstLine="567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630ED9B4" wp14:editId="5958CA3A">
            <wp:extent cx="1498600" cy="1168400"/>
            <wp:effectExtent l="0" t="0" r="0" b="0"/>
            <wp:docPr id="234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87CE" w14:textId="77777777" w:rsidR="003A38AF" w:rsidRPr="00856E09" w:rsidRDefault="003A38AF" w:rsidP="00675979">
      <w:pPr>
        <w:ind w:firstLine="567"/>
        <w:jc w:val="center"/>
        <w:rPr>
          <w:sz w:val="28"/>
          <w:szCs w:val="28"/>
          <w:lang w:val="uk-UA"/>
        </w:rPr>
      </w:pPr>
    </w:p>
    <w:p w14:paraId="750BB2AA" w14:textId="77777777" w:rsidR="003A38AF" w:rsidRPr="00856E09" w:rsidRDefault="003A38AF" w:rsidP="00675979">
      <w:pPr>
        <w:pStyle w:val="af2"/>
        <w:spacing w:after="0" w:line="24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856E09">
        <w:rPr>
          <w:rFonts w:ascii="Times New Roman" w:hAnsi="Times New Roman"/>
          <w:b/>
          <w:i/>
          <w:sz w:val="28"/>
          <w:szCs w:val="28"/>
        </w:rPr>
        <w:t>Спосіб добування</w:t>
      </w:r>
    </w:p>
    <w:p w14:paraId="5CD212E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Пурин та його похідні отримують конденсацією 4,5-диамінопіримідину з карбоновими кислотами (метод Траубе):</w:t>
      </w:r>
    </w:p>
    <w:p w14:paraId="022B039B" w14:textId="77777777" w:rsidR="003A38AF" w:rsidRPr="00856E09" w:rsidRDefault="003A38AF" w:rsidP="00675979">
      <w:pPr>
        <w:ind w:firstLine="567"/>
        <w:jc w:val="center"/>
        <w:rPr>
          <w:sz w:val="28"/>
          <w:szCs w:val="28"/>
          <w:lang w:val="uk-UA"/>
        </w:rPr>
      </w:pPr>
    </w:p>
    <w:p w14:paraId="4735F7D2" w14:textId="2FD04DFE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4BC2C9CC" wp14:editId="694FA741">
            <wp:extent cx="5810250" cy="1143000"/>
            <wp:effectExtent l="0" t="0" r="0" b="0"/>
            <wp:docPr id="235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1B10" w14:textId="77777777" w:rsidR="003A38AF" w:rsidRPr="00856E09" w:rsidRDefault="003A38AF" w:rsidP="00675979">
      <w:pPr>
        <w:pStyle w:val="af2"/>
        <w:spacing w:after="0" w:line="24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</w:p>
    <w:p w14:paraId="1A283B9C" w14:textId="77777777" w:rsidR="003A38AF" w:rsidRPr="00856E09" w:rsidRDefault="003A38AF" w:rsidP="00675979">
      <w:pPr>
        <w:pStyle w:val="af2"/>
        <w:spacing w:after="0" w:line="24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856E09">
        <w:rPr>
          <w:rFonts w:ascii="Times New Roman" w:hAnsi="Times New Roman"/>
          <w:b/>
          <w:i/>
          <w:sz w:val="28"/>
          <w:szCs w:val="28"/>
        </w:rPr>
        <w:t>Фізичні властивості</w:t>
      </w:r>
    </w:p>
    <w:p w14:paraId="1483A0D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Пурин ‒ безкольорова кристалічна речовина (т. пл. 217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добре розчинна у воді, погано ‒ в ацетоні, диетиловому ефірі, хлороформі.</w:t>
      </w:r>
    </w:p>
    <w:p w14:paraId="18BD6744" w14:textId="77777777" w:rsidR="003A38AF" w:rsidRPr="00856E09" w:rsidRDefault="003A38AF" w:rsidP="00675979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856E09">
        <w:rPr>
          <w:rFonts w:ascii="Times New Roman" w:hAnsi="Times New Roman"/>
          <w:b/>
          <w:i/>
          <w:sz w:val="28"/>
          <w:szCs w:val="28"/>
        </w:rPr>
        <w:lastRenderedPageBreak/>
        <w:t>Хімічні властивості</w:t>
      </w:r>
    </w:p>
    <w:p w14:paraId="352F606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Пурин є амфотерною сполукою та утворює солі з сильними кислотами, основами:</w:t>
      </w:r>
    </w:p>
    <w:p w14:paraId="75928BA3" w14:textId="587611C7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0AC4772C" wp14:editId="08163EDB">
            <wp:extent cx="5238750" cy="1530350"/>
            <wp:effectExtent l="0" t="0" r="0" b="0"/>
            <wp:docPr id="236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D0D9" w14:textId="77777777" w:rsidR="003A38AF" w:rsidRPr="00856E09" w:rsidRDefault="003A38AF" w:rsidP="00675979">
      <w:pPr>
        <w:ind w:firstLine="567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Атоми Нітрогену піримідинового циклу, внаслідок електроноакцепторного впливу один на одного і участі в де локалізації позитивного заряду пуринійкатіону, не протонується сильними кислотами.</w:t>
      </w:r>
    </w:p>
    <w:p w14:paraId="376FC636" w14:textId="77777777" w:rsidR="003A38AF" w:rsidRPr="00856E09" w:rsidRDefault="003A38AF" w:rsidP="00675979">
      <w:pPr>
        <w:pStyle w:val="af2"/>
        <w:ind w:left="567"/>
        <w:rPr>
          <w:rFonts w:ascii="Times New Roman" w:hAnsi="Times New Roman"/>
          <w:sz w:val="28"/>
          <w:szCs w:val="28"/>
        </w:rPr>
      </w:pPr>
    </w:p>
    <w:p w14:paraId="5613D3FE" w14:textId="77777777" w:rsidR="003A38AF" w:rsidRPr="00856E09" w:rsidRDefault="003A38AF" w:rsidP="00675979">
      <w:pPr>
        <w:pStyle w:val="af2"/>
        <w:spacing w:after="0" w:line="240" w:lineRule="auto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856E09">
        <w:rPr>
          <w:rFonts w:ascii="Times New Roman" w:hAnsi="Times New Roman"/>
          <w:b/>
          <w:i/>
          <w:sz w:val="28"/>
          <w:szCs w:val="28"/>
        </w:rPr>
        <w:t>Похідні пурину</w:t>
      </w:r>
    </w:p>
    <w:p w14:paraId="51B890F6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Найбільш важливими похідними пурину є оксо- і амінопуріни. Оксопуріни. Представниками оксопуринів є сечова кислота, ксантин і гіпоксантин.</w:t>
      </w:r>
    </w:p>
    <w:p w14:paraId="309E1778" w14:textId="3E9B9693" w:rsidR="003A38AF" w:rsidRPr="00856E09" w:rsidRDefault="00A6399C" w:rsidP="00675979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2E1C8137" wp14:editId="4F88651B">
            <wp:extent cx="5105400" cy="1371600"/>
            <wp:effectExtent l="0" t="0" r="0" b="0"/>
            <wp:docPr id="237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0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11D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Сечова кислота. Безбарвна кристалічна речовина (т. пл. 400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С), погано розчинна у воді, етанолі, діетиловому ефірі, розчинна в розведених розчинах лугів і гліцерині. Сечова кислота є кінцевим продуктом обміну пуринових сполук в організмі, виділяється з сечею людини до 0,5-1 г на добу.</w:t>
      </w:r>
    </w:p>
    <w:p w14:paraId="107518C4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val="uk-UA"/>
        </w:rPr>
      </w:pPr>
      <w:r w:rsidRPr="00856E09">
        <w:rPr>
          <w:bCs/>
          <w:sz w:val="28"/>
          <w:szCs w:val="28"/>
          <w:lang w:val="uk-UA"/>
        </w:rPr>
        <w:t>Гіпоксантин (6-гідроксіпурін) і ксантин (2,6-дігідроксіпурін) за хімічними властивостями аналогічні сечовій кислоті. Вони існують в двох таутомерних формах ‒ лактамної та лактімної. Подібно сечовій кислоти, ці сполуки утворюють солі з лугами. Гіпоксантин та ксантин володіють також слабко виражені основні властивості і утворюють солі з сильними мінеральними кислотами, тобто вони амфотерні.</w:t>
      </w:r>
    </w:p>
    <w:p w14:paraId="7743C3A2" w14:textId="2BA46316" w:rsidR="003A38AF" w:rsidRPr="00856E09" w:rsidRDefault="00A6399C" w:rsidP="00675979">
      <w:p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695F798" wp14:editId="471C8197">
            <wp:extent cx="5651500" cy="1765300"/>
            <wp:effectExtent l="0" t="0" r="0" b="0"/>
            <wp:docPr id="238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1309" w14:textId="77777777" w:rsidR="003A38AF" w:rsidRPr="00856E09" w:rsidRDefault="003A38AF" w:rsidP="00675979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2. Птеридин. Спосіб добування. </w:t>
      </w:r>
      <w:r w:rsidRPr="00856E09">
        <w:rPr>
          <w:b/>
          <w:bCs/>
          <w:sz w:val="28"/>
          <w:szCs w:val="28"/>
          <w:lang w:val="uk-UA"/>
        </w:rPr>
        <w:t>Фізичні та хімічні властивості</w:t>
      </w:r>
    </w:p>
    <w:p w14:paraId="26A843C5" w14:textId="77777777" w:rsidR="003A38AF" w:rsidRPr="00856E09" w:rsidRDefault="003A38AF" w:rsidP="00675979">
      <w:pPr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</w:p>
    <w:p w14:paraId="203CAE04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Молекула птеридину (піразини [2,3-d] піримідин) представляє собою конденсовану гетероциклічну систему, що складається з піримідинового і піразинового циклів. Нумерацію атомів здійснюють як показано на структурній формулі.</w:t>
      </w:r>
    </w:p>
    <w:p w14:paraId="52EC93F0" w14:textId="16429095" w:rsidR="003A38AF" w:rsidRPr="00856E09" w:rsidRDefault="00A6399C" w:rsidP="00675979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248492E" wp14:editId="6B2F7258">
            <wp:extent cx="1714500" cy="1181100"/>
            <wp:effectExtent l="0" t="0" r="0" b="0"/>
            <wp:docPr id="239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438C6" w14:textId="77777777" w:rsidR="003A38AF" w:rsidRPr="00856E09" w:rsidRDefault="003A38AF" w:rsidP="00675979">
      <w:pPr>
        <w:autoSpaceDE w:val="0"/>
        <w:autoSpaceDN w:val="0"/>
        <w:adjustRightInd w:val="0"/>
        <w:ind w:firstLine="567"/>
        <w:rPr>
          <w:b/>
          <w:i/>
          <w:sz w:val="28"/>
          <w:szCs w:val="28"/>
          <w:lang w:val="uk-UA"/>
        </w:rPr>
      </w:pPr>
      <w:r w:rsidRPr="00856E09">
        <w:rPr>
          <w:b/>
          <w:i/>
          <w:sz w:val="28"/>
          <w:szCs w:val="28"/>
          <w:lang w:val="uk-UA"/>
        </w:rPr>
        <w:t>Спосіб добування</w:t>
      </w:r>
    </w:p>
    <w:p w14:paraId="2C32F4EC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Похідні птеридину досить широко поширені в природі. Вперше птеридини виділені в 1895 році з пилку крил метеликів, що знайшло відображення в назві (грец. Птеро - крило).</w:t>
      </w:r>
    </w:p>
    <w:p w14:paraId="39EAD847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Синтетичні птеридини частіше отримують конденсацією </w:t>
      </w:r>
      <w:r w:rsidRPr="00856E09">
        <w:rPr>
          <w:sz w:val="28"/>
          <w:szCs w:val="28"/>
          <w:lang w:val="uk-UA"/>
        </w:rPr>
        <w:br/>
        <w:t>4,5-диамінопіримідину з 1,2-дікарбонільними сполуками.</w:t>
      </w:r>
    </w:p>
    <w:p w14:paraId="0177EDC5" w14:textId="4B64A9D9" w:rsidR="003A38AF" w:rsidRPr="00856E09" w:rsidRDefault="00A6399C" w:rsidP="00675979">
      <w:pPr>
        <w:autoSpaceDE w:val="0"/>
        <w:autoSpaceDN w:val="0"/>
        <w:adjustRightInd w:val="0"/>
        <w:ind w:firstLine="567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7A2C1DB5" wp14:editId="16A82373">
            <wp:extent cx="5810250" cy="1612900"/>
            <wp:effectExtent l="0" t="0" r="0" b="0"/>
            <wp:docPr id="240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7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471A" w14:textId="77777777" w:rsidR="003A38AF" w:rsidRPr="00856E09" w:rsidRDefault="003A38AF" w:rsidP="00675979">
      <w:pPr>
        <w:autoSpaceDE w:val="0"/>
        <w:autoSpaceDN w:val="0"/>
        <w:adjustRightInd w:val="0"/>
        <w:ind w:firstLine="567"/>
        <w:rPr>
          <w:b/>
          <w:bCs/>
          <w:i/>
          <w:sz w:val="28"/>
          <w:szCs w:val="28"/>
          <w:lang w:val="uk-UA"/>
        </w:rPr>
      </w:pPr>
      <w:r w:rsidRPr="00856E09">
        <w:rPr>
          <w:b/>
          <w:bCs/>
          <w:i/>
          <w:sz w:val="28"/>
          <w:szCs w:val="28"/>
          <w:lang w:val="uk-UA"/>
        </w:rPr>
        <w:t>Фізичні властивості</w:t>
      </w:r>
    </w:p>
    <w:p w14:paraId="4059948D" w14:textId="77777777" w:rsidR="003A38AF" w:rsidRPr="00856E09" w:rsidRDefault="003A38AF" w:rsidP="00675979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Птеридин ‒ кристалічна речовина (т. пл. 137-138 </w:t>
      </w:r>
      <w:r w:rsidRPr="00856E09">
        <w:rPr>
          <w:sz w:val="28"/>
          <w:szCs w:val="28"/>
          <w:vertAlign w:val="superscript"/>
          <w:lang w:val="uk-UA"/>
        </w:rPr>
        <w:t>0</w:t>
      </w:r>
      <w:r w:rsidRPr="00856E09">
        <w:rPr>
          <w:sz w:val="28"/>
          <w:szCs w:val="28"/>
          <w:lang w:val="uk-UA"/>
        </w:rPr>
        <w:t>С) світло-жовтого кольору, добре розчинна у воді, етанолі, малорозчинна в діетиловому ефірі і бензолі.</w:t>
      </w:r>
    </w:p>
    <w:p w14:paraId="47A4BE03" w14:textId="77777777" w:rsidR="003A38AF" w:rsidRPr="00856E09" w:rsidRDefault="003A38AF" w:rsidP="00675979">
      <w:pPr>
        <w:autoSpaceDE w:val="0"/>
        <w:autoSpaceDN w:val="0"/>
        <w:adjustRightInd w:val="0"/>
        <w:ind w:firstLine="709"/>
        <w:rPr>
          <w:b/>
          <w:bCs/>
          <w:i/>
          <w:sz w:val="28"/>
          <w:szCs w:val="28"/>
          <w:lang w:val="uk-UA"/>
        </w:rPr>
      </w:pPr>
      <w:r w:rsidRPr="00856E09">
        <w:rPr>
          <w:b/>
          <w:bCs/>
          <w:i/>
          <w:sz w:val="28"/>
          <w:szCs w:val="28"/>
          <w:lang w:val="uk-UA"/>
        </w:rPr>
        <w:t>Хімічні властивості</w:t>
      </w:r>
    </w:p>
    <w:p w14:paraId="161A5C4C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  <w:lang w:val="uk-UA"/>
        </w:rPr>
      </w:pPr>
      <w:r w:rsidRPr="00856E09">
        <w:rPr>
          <w:iCs/>
          <w:sz w:val="28"/>
          <w:szCs w:val="28"/>
          <w:lang w:val="uk-UA"/>
        </w:rPr>
        <w:t>Птеридин ‒  гетероароматична сполука. Ядро птеридину стійке до дії окислювачів, характерні основні властивості. Внаслідок електроноакцепторного впливу чотирьох атомів Нітрогену піридинового типу електронна щільність на атомах Карбону значно знижується, і послаблюється ароматичний характер птерідінової системи.</w:t>
      </w:r>
    </w:p>
    <w:p w14:paraId="0C5395F8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  <w:lang w:val="uk-UA"/>
        </w:rPr>
      </w:pPr>
      <w:r w:rsidRPr="00856E09">
        <w:rPr>
          <w:iCs/>
          <w:sz w:val="28"/>
          <w:szCs w:val="28"/>
          <w:lang w:val="uk-UA"/>
        </w:rPr>
        <w:t>Так, птеридин нестійкий до дії кислот і лугів, які в залежності від умов викликають розкриття піримідинового або піразинового циклів, але легше розщеплюється піримідинове кільце. Він не вступає в реакції електрофільного заміщення. Введення електронодонорного замісника (-NH</w:t>
      </w:r>
      <w:r w:rsidRPr="00856E09">
        <w:rPr>
          <w:iCs/>
          <w:sz w:val="28"/>
          <w:szCs w:val="28"/>
          <w:vertAlign w:val="subscript"/>
          <w:lang w:val="uk-UA"/>
        </w:rPr>
        <w:t>2</w:t>
      </w:r>
      <w:r w:rsidRPr="00856E09">
        <w:rPr>
          <w:iCs/>
          <w:sz w:val="28"/>
          <w:szCs w:val="28"/>
          <w:lang w:val="uk-UA"/>
        </w:rPr>
        <w:t>, -OH і ін.) в молекулу птеридину збільшує електронну щільність в ядрі і підвищує його стабільність. Як слабка основа (рK</w:t>
      </w:r>
      <w:r w:rsidRPr="00856E09">
        <w:rPr>
          <w:iCs/>
          <w:sz w:val="28"/>
          <w:szCs w:val="28"/>
          <w:vertAlign w:val="subscript"/>
          <w:lang w:val="uk-UA"/>
        </w:rPr>
        <w:t>ВН</w:t>
      </w:r>
      <w:r w:rsidRPr="00856E09">
        <w:rPr>
          <w:iCs/>
          <w:sz w:val="28"/>
          <w:szCs w:val="28"/>
          <w:vertAlign w:val="superscript"/>
          <w:lang w:val="uk-UA"/>
        </w:rPr>
        <w:t>+</w:t>
      </w:r>
      <w:r w:rsidRPr="00856E09">
        <w:rPr>
          <w:iCs/>
          <w:sz w:val="28"/>
          <w:szCs w:val="28"/>
          <w:lang w:val="uk-UA"/>
        </w:rPr>
        <w:t>= 4,12) птеридинпротонується по атому Нітрогену в положенні 1.</w:t>
      </w:r>
    </w:p>
    <w:p w14:paraId="7DAD1412" w14:textId="2A8F2A02" w:rsidR="003A38AF" w:rsidRPr="00856E09" w:rsidRDefault="00A6399C" w:rsidP="00675979">
      <w:pPr>
        <w:autoSpaceDE w:val="0"/>
        <w:autoSpaceDN w:val="0"/>
        <w:adjustRightInd w:val="0"/>
        <w:jc w:val="center"/>
        <w:rPr>
          <w:lang w:val="uk-UA" w:eastAsia="uk-UA"/>
        </w:rPr>
      </w:pPr>
      <w:r>
        <w:rPr>
          <w:noProof/>
          <w:lang w:val="uk-UA"/>
        </w:rPr>
        <w:lastRenderedPageBreak/>
        <w:drawing>
          <wp:inline distT="0" distB="0" distL="0" distR="0" wp14:anchorId="097CAB35" wp14:editId="17D6E801">
            <wp:extent cx="4660900" cy="1333500"/>
            <wp:effectExtent l="0" t="0" r="0" b="0"/>
            <wp:docPr id="241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6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F397" w14:textId="77777777" w:rsidR="003A38AF" w:rsidRPr="00856E09" w:rsidRDefault="003A38AF" w:rsidP="00675979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uk-UA"/>
        </w:rPr>
      </w:pPr>
    </w:p>
    <w:p w14:paraId="2478EE34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Для птерідінової системи характерні реакції алкілування по атомам нітрогену.</w:t>
      </w:r>
    </w:p>
    <w:p w14:paraId="4E570E97" w14:textId="77777777" w:rsidR="003A38AF" w:rsidRPr="00856E09" w:rsidRDefault="003A38AF" w:rsidP="00675979">
      <w:pPr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</w:p>
    <w:p w14:paraId="7CD79E8E" w14:textId="77777777" w:rsidR="003A38AF" w:rsidRPr="00856E09" w:rsidRDefault="003A38AF" w:rsidP="00675979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  <w:lang w:val="uk-UA"/>
        </w:rPr>
      </w:pPr>
      <w:r w:rsidRPr="00856E09">
        <w:rPr>
          <w:b/>
          <w:bCs/>
          <w:sz w:val="28"/>
          <w:szCs w:val="28"/>
          <w:lang w:val="uk-UA"/>
        </w:rPr>
        <w:t>3. Похідні птеридину</w:t>
      </w:r>
    </w:p>
    <w:p w14:paraId="76EA9668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bCs/>
          <w:sz w:val="28"/>
          <w:szCs w:val="28"/>
          <w:lang w:val="uk-UA"/>
        </w:rPr>
        <w:t xml:space="preserve">Фолієва кислота (вітамін Вс). Молекула фолієвої кислоти включає три структурних фрагмента ‒ птерідінове ядро, залишки </w:t>
      </w:r>
      <w:r w:rsidRPr="00856E09">
        <w:rPr>
          <w:bCs/>
          <w:i/>
          <w:sz w:val="28"/>
          <w:szCs w:val="28"/>
          <w:lang w:val="uk-UA"/>
        </w:rPr>
        <w:t>n</w:t>
      </w:r>
      <w:r w:rsidRPr="00856E09">
        <w:rPr>
          <w:bCs/>
          <w:sz w:val="28"/>
          <w:szCs w:val="28"/>
          <w:lang w:val="uk-UA"/>
        </w:rPr>
        <w:t>-амінобензойної і L-глутамінової кислот</w:t>
      </w:r>
      <w:r w:rsidRPr="00856E09">
        <w:rPr>
          <w:sz w:val="28"/>
          <w:szCs w:val="28"/>
          <w:lang w:val="uk-UA"/>
        </w:rPr>
        <w:t>.</w:t>
      </w:r>
    </w:p>
    <w:p w14:paraId="2099187B" w14:textId="66FC9C5B" w:rsidR="003A38AF" w:rsidRPr="00856E09" w:rsidRDefault="00A6399C" w:rsidP="00675979">
      <w:pPr>
        <w:autoSpaceDE w:val="0"/>
        <w:autoSpaceDN w:val="0"/>
        <w:adjustRightInd w:val="0"/>
        <w:rPr>
          <w:lang w:val="uk-UA" w:eastAsia="uk-UA"/>
        </w:rPr>
      </w:pPr>
      <w:r>
        <w:rPr>
          <w:noProof/>
          <w:lang w:val="uk-UA"/>
        </w:rPr>
        <w:drawing>
          <wp:inline distT="0" distB="0" distL="0" distR="0" wp14:anchorId="0EC0CCE0" wp14:editId="5ABEDBA1">
            <wp:extent cx="5975350" cy="1898650"/>
            <wp:effectExtent l="0" t="0" r="0" b="0"/>
            <wp:docPr id="242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5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F489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Фолієва кислота стимулює кровотворення, біосинтез нуклеїнових кислот, білковий і вуглеводний обмін. Застосовується в медичній практиці для лікування деяких форм анемії.</w:t>
      </w:r>
    </w:p>
    <w:p w14:paraId="1F4DFB0C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Фолієва кислота є стимулятором росту мікроорганізмів. Бактеріостаичну дію сульфаніламідних препаратів основано на порушенні біосинтезу фолієвої кислоти. Маючи структурну подібність з </w:t>
      </w:r>
      <w:r w:rsidRPr="00856E09">
        <w:rPr>
          <w:i/>
          <w:sz w:val="28"/>
          <w:szCs w:val="28"/>
          <w:lang w:val="uk-UA"/>
        </w:rPr>
        <w:t>n</w:t>
      </w:r>
      <w:r w:rsidRPr="00856E09">
        <w:rPr>
          <w:sz w:val="28"/>
          <w:szCs w:val="28"/>
          <w:lang w:val="uk-UA"/>
        </w:rPr>
        <w:t xml:space="preserve">-амінобензойною кислотою, сульфаніламіди зв'язуються з птерідіновим фрагментом замість </w:t>
      </w:r>
      <w:r w:rsidRPr="00856E09">
        <w:rPr>
          <w:i/>
          <w:sz w:val="28"/>
          <w:szCs w:val="28"/>
          <w:lang w:val="uk-UA"/>
        </w:rPr>
        <w:t>n</w:t>
      </w:r>
      <w:r w:rsidRPr="00856E09">
        <w:rPr>
          <w:sz w:val="28"/>
          <w:szCs w:val="28"/>
          <w:lang w:val="uk-UA"/>
        </w:rPr>
        <w:t>-амінобензойної кислоти. В результаті блокується подальша конденсація з глутаміновою кислотою і тим самим припиняється біосинтез фолієвої кислоти, що веде до загибелі мікроорганізмів.</w:t>
      </w:r>
    </w:p>
    <w:p w14:paraId="0DA4B595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</w:p>
    <w:p w14:paraId="02D6CDC7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Тести для самоконтролю</w:t>
      </w:r>
    </w:p>
    <w:p w14:paraId="05A10B10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</w:p>
    <w:p w14:paraId="0E320809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1</w:t>
      </w:r>
    </w:p>
    <w:p w14:paraId="306AF39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Пурин </w:t>
      </w:r>
      <w:r>
        <w:rPr>
          <w:sz w:val="28"/>
          <w:szCs w:val="28"/>
          <w:lang w:val="uk-UA"/>
        </w:rPr>
        <w:t>являє</w:t>
      </w:r>
      <w:r w:rsidRPr="00856E09">
        <w:rPr>
          <w:sz w:val="28"/>
          <w:szCs w:val="28"/>
          <w:lang w:val="uk-UA"/>
        </w:rPr>
        <w:t xml:space="preserve"> собою конденсовану гетероциклічну систему, яка складається з:</w:t>
      </w:r>
    </w:p>
    <w:p w14:paraId="12109B0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бензольного та імідазольного кілець</w:t>
      </w:r>
    </w:p>
    <w:p w14:paraId="2218143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піримідинового та імідазольного кілець</w:t>
      </w:r>
    </w:p>
    <w:p w14:paraId="10CCCB81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піразинового та імідазольного кілець</w:t>
      </w:r>
    </w:p>
    <w:p w14:paraId="1BA7C834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бензольного та піримідинового кілець</w:t>
      </w:r>
    </w:p>
    <w:p w14:paraId="0EB834CB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</w:p>
    <w:p w14:paraId="4BCE0CED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 xml:space="preserve"> 2</w:t>
      </w:r>
    </w:p>
    <w:p w14:paraId="3AD2B2A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За фізичними властивостями птеридин – це:</w:t>
      </w:r>
    </w:p>
    <w:p w14:paraId="401BBA6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світло-жовта кристалічна речовина, добре розчинна у воді, етанолі, малорозчинна у діетиловому ефірі та бензолі</w:t>
      </w:r>
    </w:p>
    <w:p w14:paraId="02CBF60A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безкольорова кристалічна речовина, не розчинна у воді, діетиловому ефірі, добре розчинна у гарячому етанолі</w:t>
      </w:r>
    </w:p>
    <w:p w14:paraId="65AA9C9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світло-жовта кристалічна речовина з характерним запахом, добре розчинна в етанолі, діетиловому ефірі, бензолі, малорозчинна у воді</w:t>
      </w:r>
    </w:p>
    <w:p w14:paraId="5D457D0F" w14:textId="77777777" w:rsidR="003A38AF" w:rsidRPr="00856E09" w:rsidRDefault="003A38AF" w:rsidP="00E27BBA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безкольорова кристалічна речовина, розчинна у воді, етанолі, діетиловому ефірі, хлороформі та бензолі</w:t>
      </w:r>
    </w:p>
    <w:p w14:paraId="4DDB8822" w14:textId="77777777" w:rsidR="003A38AF" w:rsidRPr="00856E09" w:rsidRDefault="003A38AF" w:rsidP="00E27BBA">
      <w:pPr>
        <w:ind w:firstLine="709"/>
        <w:jc w:val="both"/>
        <w:rPr>
          <w:sz w:val="28"/>
          <w:szCs w:val="28"/>
          <w:lang w:val="uk-UA"/>
        </w:rPr>
      </w:pPr>
    </w:p>
    <w:p w14:paraId="7A025877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3</w:t>
      </w:r>
    </w:p>
    <w:p w14:paraId="4708BE72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Як отримують пурин?</w:t>
      </w:r>
    </w:p>
    <w:p w14:paraId="357F06F0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конденсацією 1,2-диамінів з 1,2-дикарбонільними сполуками</w:t>
      </w:r>
    </w:p>
    <w:p w14:paraId="6539F1C3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</w:t>
      </w:r>
      <w:r>
        <w:rPr>
          <w:sz w:val="28"/>
          <w:szCs w:val="28"/>
          <w:lang w:val="en-US"/>
        </w:rPr>
        <w:t>  </w:t>
      </w:r>
      <w:r w:rsidRPr="00856E09">
        <w:rPr>
          <w:sz w:val="28"/>
          <w:szCs w:val="28"/>
          <w:lang w:val="uk-UA"/>
        </w:rPr>
        <w:t xml:space="preserve">конденсацією гідразину з насиченоюбо ненасиченою </w:t>
      </w:r>
      <w:r w:rsidRPr="00856E09">
        <w:rPr>
          <w:sz w:val="28"/>
          <w:szCs w:val="28"/>
          <w:lang w:val="uk-UA"/>
        </w:rPr>
        <w:br/>
        <w:t>1,4-дикарбонільною сполукою</w:t>
      </w:r>
    </w:p>
    <w:p w14:paraId="7AFCB81A" w14:textId="77777777" w:rsidR="003A38AF" w:rsidRPr="00856E09" w:rsidRDefault="003A38AF" w:rsidP="00675979">
      <w:pPr>
        <w:ind w:firstLine="709"/>
        <w:jc w:val="both"/>
        <w:rPr>
          <w:sz w:val="28"/>
          <w:szCs w:val="28"/>
          <w:u w:val="single"/>
          <w:lang w:val="uk-UA"/>
        </w:rPr>
      </w:pPr>
      <w:r w:rsidRPr="00856E09">
        <w:rPr>
          <w:sz w:val="28"/>
          <w:szCs w:val="28"/>
          <w:lang w:val="uk-UA"/>
        </w:rPr>
        <w:t>в) конденсацією 4,5-діамінопіримідинів з карбоновими кислотами</w:t>
      </w:r>
    </w:p>
    <w:p w14:paraId="4C2FBDB9" w14:textId="77777777" w:rsidR="003A38AF" w:rsidRPr="00856E09" w:rsidRDefault="003A38AF" w:rsidP="00E27BBA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</w:t>
      </w:r>
      <w:r>
        <w:rPr>
          <w:sz w:val="28"/>
          <w:szCs w:val="28"/>
          <w:lang w:val="en-US"/>
        </w:rPr>
        <w:t> </w:t>
      </w:r>
      <w:r w:rsidRPr="00856E09">
        <w:rPr>
          <w:sz w:val="28"/>
          <w:szCs w:val="28"/>
          <w:lang w:val="uk-UA"/>
        </w:rPr>
        <w:t xml:space="preserve">конденсацією гідразину з насиченоюбо ненасиченою </w:t>
      </w:r>
      <w:r w:rsidRPr="00856E09">
        <w:rPr>
          <w:sz w:val="28"/>
          <w:szCs w:val="28"/>
          <w:lang w:val="uk-UA"/>
        </w:rPr>
        <w:br/>
        <w:t>1,4-дикарбонільною сполукою</w:t>
      </w:r>
    </w:p>
    <w:p w14:paraId="5E8E3AD8" w14:textId="77777777" w:rsidR="003A38AF" w:rsidRPr="00856E09" w:rsidRDefault="003A38AF" w:rsidP="00E27BBA">
      <w:pPr>
        <w:ind w:firstLine="709"/>
        <w:jc w:val="both"/>
        <w:rPr>
          <w:sz w:val="28"/>
          <w:szCs w:val="28"/>
          <w:lang w:val="uk-UA"/>
        </w:rPr>
      </w:pPr>
    </w:p>
    <w:p w14:paraId="11746C1B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4</w:t>
      </w:r>
    </w:p>
    <w:p w14:paraId="3A63F00C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оксопуринів відносять:</w:t>
      </w:r>
    </w:p>
    <w:p w14:paraId="26FCC498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сечова кислота, ксантин, гіпоксантин</w:t>
      </w:r>
    </w:p>
    <w:p w14:paraId="4A0EB297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пурин, аденін, гуанін</w:t>
      </w:r>
    </w:p>
    <w:p w14:paraId="30E62D9D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алопурінол, меркаптопурин, кофеїн</w:t>
      </w:r>
    </w:p>
    <w:p w14:paraId="0970A2F3" w14:textId="77777777" w:rsidR="003A38AF" w:rsidRPr="00856E09" w:rsidRDefault="003A38AF" w:rsidP="00E27BBA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фолієва кислота, флавін, алоксазин</w:t>
      </w:r>
    </w:p>
    <w:p w14:paraId="4127FF9F" w14:textId="77777777" w:rsidR="003A38AF" w:rsidRPr="00856E09" w:rsidRDefault="003A38AF" w:rsidP="009D10F7">
      <w:pPr>
        <w:jc w:val="center"/>
        <w:rPr>
          <w:b/>
          <w:sz w:val="28"/>
          <w:szCs w:val="28"/>
          <w:lang w:val="uk-UA"/>
        </w:rPr>
      </w:pPr>
    </w:p>
    <w:p w14:paraId="36864B35" w14:textId="77777777" w:rsidR="003A38AF" w:rsidRPr="00856E09" w:rsidRDefault="003A38AF" w:rsidP="009D10F7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5</w:t>
      </w:r>
    </w:p>
    <w:p w14:paraId="58FFFEED" w14:textId="77777777" w:rsidR="003A38AF" w:rsidRPr="00856E09" w:rsidRDefault="003A38AF" w:rsidP="009D10F7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амінопуринів відносять:</w:t>
      </w:r>
    </w:p>
    <w:p w14:paraId="6FE3BFA8" w14:textId="77777777" w:rsidR="003A38AF" w:rsidRPr="00856E09" w:rsidRDefault="003A38AF" w:rsidP="009D10F7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гіпоксантин</w:t>
      </w:r>
    </w:p>
    <w:p w14:paraId="0F3C9003" w14:textId="77777777" w:rsidR="003A38AF" w:rsidRPr="00856E09" w:rsidRDefault="003A38AF" w:rsidP="009D10F7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аденін</w:t>
      </w:r>
    </w:p>
    <w:p w14:paraId="216D7FDC" w14:textId="77777777" w:rsidR="003A38AF" w:rsidRPr="00856E09" w:rsidRDefault="003A38AF" w:rsidP="009D10F7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теобромін</w:t>
      </w:r>
    </w:p>
    <w:p w14:paraId="00CEDA51" w14:textId="77777777" w:rsidR="003A38AF" w:rsidRPr="00856E09" w:rsidRDefault="003A38AF" w:rsidP="009D10F7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сечова кислота</w:t>
      </w:r>
    </w:p>
    <w:p w14:paraId="1A99FC2B" w14:textId="77777777" w:rsidR="003A38AF" w:rsidRPr="00856E09" w:rsidRDefault="003A38AF" w:rsidP="0011250F">
      <w:pPr>
        <w:ind w:firstLine="709"/>
        <w:jc w:val="center"/>
        <w:rPr>
          <w:b/>
          <w:sz w:val="28"/>
          <w:szCs w:val="28"/>
          <w:lang w:val="uk-UA"/>
        </w:rPr>
      </w:pPr>
    </w:p>
    <w:p w14:paraId="206BAD94" w14:textId="77777777" w:rsidR="003A38AF" w:rsidRPr="00856E09" w:rsidRDefault="003A38AF" w:rsidP="0011250F">
      <w:pPr>
        <w:ind w:firstLine="709"/>
        <w:jc w:val="center"/>
        <w:rPr>
          <w:b/>
          <w:sz w:val="28"/>
          <w:szCs w:val="28"/>
          <w:lang w:val="uk-UA"/>
        </w:rPr>
      </w:pPr>
    </w:p>
    <w:p w14:paraId="5DEECF55" w14:textId="77777777" w:rsidR="003A38AF" w:rsidRPr="00856E09" w:rsidRDefault="003A38AF" w:rsidP="0011250F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Практичні завдання</w:t>
      </w:r>
    </w:p>
    <w:p w14:paraId="2D94D9CB" w14:textId="77777777" w:rsidR="003A38AF" w:rsidRPr="00856E09" w:rsidRDefault="003A38AF" w:rsidP="00E27BBA">
      <w:pPr>
        <w:ind w:firstLine="709"/>
        <w:jc w:val="both"/>
        <w:rPr>
          <w:bCs/>
          <w:sz w:val="28"/>
          <w:szCs w:val="22"/>
          <w:lang w:val="uk-UA"/>
        </w:rPr>
      </w:pPr>
      <w:r w:rsidRPr="00856E09">
        <w:rPr>
          <w:bCs/>
          <w:sz w:val="28"/>
          <w:szCs w:val="22"/>
          <w:lang w:val="uk-UA"/>
        </w:rPr>
        <w:t>1. Отримайте з індолу 3-індолілоцтову кислоту. Вкажіть, яке її фізіологічне значення. Напишіть оптичні ізомери.</w:t>
      </w:r>
    </w:p>
    <w:p w14:paraId="4273FDBD" w14:textId="77777777" w:rsidR="003A38AF" w:rsidRPr="00856E09" w:rsidRDefault="003A38AF" w:rsidP="008979B0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bCs/>
          <w:sz w:val="28"/>
          <w:szCs w:val="22"/>
          <w:lang w:val="uk-UA"/>
        </w:rPr>
        <w:t xml:space="preserve">2. </w:t>
      </w:r>
      <w:r>
        <w:rPr>
          <w:bCs/>
          <w:sz w:val="28"/>
          <w:szCs w:val="22"/>
          <w:lang w:val="uk-UA"/>
        </w:rPr>
        <w:t>Проведіть розрахунки та п</w:t>
      </w:r>
      <w:r w:rsidRPr="00856E09">
        <w:rPr>
          <w:sz w:val="28"/>
          <w:szCs w:val="28"/>
          <w:lang w:val="uk-UA"/>
        </w:rPr>
        <w:t>оясніть</w:t>
      </w:r>
      <w:r>
        <w:rPr>
          <w:sz w:val="28"/>
          <w:szCs w:val="28"/>
          <w:lang w:val="uk-UA"/>
        </w:rPr>
        <w:t>,</w:t>
      </w:r>
      <w:r w:rsidRPr="00856E09">
        <w:rPr>
          <w:sz w:val="28"/>
          <w:szCs w:val="28"/>
          <w:lang w:val="uk-UA"/>
        </w:rPr>
        <w:t xml:space="preserve"> чи відноситься кофеїн до ароматичних сполук</w:t>
      </w:r>
      <w:r>
        <w:rPr>
          <w:sz w:val="28"/>
          <w:szCs w:val="28"/>
          <w:lang w:val="uk-UA"/>
        </w:rPr>
        <w:t>.</w:t>
      </w:r>
    </w:p>
    <w:p w14:paraId="76DA0FF4" w14:textId="77777777" w:rsidR="003A38AF" w:rsidRPr="00856E09" w:rsidRDefault="003A38AF" w:rsidP="00E27BBA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3. Складіть схему синтезу сечової кислоти.</w:t>
      </w:r>
    </w:p>
    <w:p w14:paraId="26A2EABE" w14:textId="77777777" w:rsidR="003A38AF" w:rsidRPr="00856E09" w:rsidRDefault="003A38AF" w:rsidP="00675979">
      <w:pPr>
        <w:ind w:firstLine="709"/>
        <w:jc w:val="both"/>
        <w:rPr>
          <w:sz w:val="28"/>
          <w:szCs w:val="28"/>
          <w:lang w:val="uk-UA"/>
        </w:rPr>
      </w:pPr>
    </w:p>
    <w:p w14:paraId="53145277" w14:textId="77777777" w:rsidR="003A38AF" w:rsidRPr="00856E09" w:rsidRDefault="003A38AF" w:rsidP="00675979">
      <w:pPr>
        <w:rPr>
          <w:b/>
          <w:sz w:val="28"/>
          <w:szCs w:val="28"/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4DAC7818" w14:textId="77777777" w:rsidR="003A38AF" w:rsidRPr="00856E09" w:rsidRDefault="003A38AF" w:rsidP="00675979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lastRenderedPageBreak/>
        <w:t xml:space="preserve">Тема 8. Конденсовані системи гетероциклів </w:t>
      </w:r>
      <w:r w:rsidRPr="00856E09">
        <w:rPr>
          <w:b/>
          <w:sz w:val="28"/>
          <w:szCs w:val="28"/>
          <w:lang w:val="uk-UA"/>
        </w:rPr>
        <w:br/>
        <w:t>та семичленні азотовмісні гетероцикли</w:t>
      </w:r>
    </w:p>
    <w:p w14:paraId="6C881AE4" w14:textId="77777777" w:rsidR="003A38AF" w:rsidRPr="00856E09" w:rsidRDefault="003A38AF" w:rsidP="00675979">
      <w:pPr>
        <w:rPr>
          <w:lang w:val="uk-UA"/>
        </w:rPr>
      </w:pPr>
    </w:p>
    <w:p w14:paraId="3C7C856E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caps w:val="0"/>
          <w:sz w:val="28"/>
          <w:szCs w:val="28"/>
          <w:lang w:val="uk-UA"/>
        </w:rPr>
      </w:pPr>
      <w:r w:rsidRPr="00856E09">
        <w:rPr>
          <w:caps w:val="0"/>
          <w:sz w:val="28"/>
          <w:szCs w:val="28"/>
          <w:lang w:val="uk-UA"/>
        </w:rPr>
        <w:t xml:space="preserve">Мета: </w:t>
      </w:r>
      <w:r w:rsidRPr="00856E09">
        <w:rPr>
          <w:b w:val="0"/>
          <w:caps w:val="0"/>
          <w:sz w:val="28"/>
          <w:szCs w:val="28"/>
          <w:lang w:val="uk-UA"/>
        </w:rPr>
        <w:t xml:space="preserve">вивченнябудови конденсованих та семичленних гетероциклів, </w:t>
      </w:r>
      <w:r w:rsidRPr="00856E09">
        <w:rPr>
          <w:b w:val="0"/>
          <w:caps w:val="0"/>
          <w:sz w:val="28"/>
          <w:szCs w:val="28"/>
          <w:lang w:val="uk-UA"/>
        </w:rPr>
        <w:br/>
        <w:t>їх фізичних та хімічних властивостей.</w:t>
      </w:r>
    </w:p>
    <w:p w14:paraId="10179652" w14:textId="77777777" w:rsidR="003A38AF" w:rsidRPr="00856E09" w:rsidRDefault="003A38AF" w:rsidP="00675979">
      <w:pPr>
        <w:pStyle w:val="ac"/>
        <w:spacing w:line="240" w:lineRule="auto"/>
        <w:ind w:firstLine="709"/>
        <w:jc w:val="both"/>
        <w:rPr>
          <w:b w:val="0"/>
          <w:caps w:val="0"/>
          <w:sz w:val="28"/>
          <w:szCs w:val="28"/>
          <w:lang w:val="uk-UA"/>
        </w:rPr>
      </w:pPr>
    </w:p>
    <w:p w14:paraId="73EE7498" w14:textId="77777777" w:rsidR="003A38AF" w:rsidRPr="00856E09" w:rsidRDefault="003A38AF" w:rsidP="00675979">
      <w:pPr>
        <w:pStyle w:val="ac"/>
        <w:spacing w:line="240" w:lineRule="auto"/>
        <w:ind w:firstLine="709"/>
        <w:rPr>
          <w:b w:val="0"/>
          <w:caps w:val="0"/>
          <w:sz w:val="28"/>
          <w:szCs w:val="28"/>
          <w:lang w:val="uk-UA"/>
        </w:rPr>
      </w:pPr>
      <w:r w:rsidRPr="00856E09">
        <w:rPr>
          <w:b w:val="0"/>
          <w:caps w:val="0"/>
          <w:sz w:val="28"/>
          <w:szCs w:val="28"/>
          <w:lang w:val="uk-UA"/>
        </w:rPr>
        <w:t>План</w:t>
      </w:r>
    </w:p>
    <w:p w14:paraId="1DFBDCE3" w14:textId="77777777" w:rsidR="003A38AF" w:rsidRPr="00856E09" w:rsidRDefault="003A38AF" w:rsidP="00675979">
      <w:pPr>
        <w:autoSpaceDE w:val="0"/>
        <w:autoSpaceDN w:val="0"/>
        <w:adjustRightInd w:val="0"/>
        <w:ind w:firstLine="709"/>
        <w:rPr>
          <w:bCs/>
          <w:sz w:val="28"/>
          <w:szCs w:val="28"/>
          <w:lang w:val="uk-UA"/>
        </w:rPr>
      </w:pPr>
      <w:r w:rsidRPr="00856E09">
        <w:rPr>
          <w:bCs/>
          <w:sz w:val="28"/>
          <w:szCs w:val="28"/>
          <w:lang w:val="uk-UA"/>
        </w:rPr>
        <w:t>1. Аллоксазин та ізоаллоксазин (флавін)</w:t>
      </w:r>
    </w:p>
    <w:p w14:paraId="6255B912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2. Семичленні нітрогеновмісні гетероцикли</w:t>
      </w:r>
    </w:p>
    <w:p w14:paraId="0DA9C1C2" w14:textId="77777777" w:rsidR="003A38AF" w:rsidRPr="00856E09" w:rsidRDefault="003A38AF" w:rsidP="00675979">
      <w:pPr>
        <w:pStyle w:val="af2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14:paraId="447AD743" w14:textId="77777777" w:rsidR="003A38AF" w:rsidRPr="00856E09" w:rsidRDefault="003A38AF" w:rsidP="00675979">
      <w:pPr>
        <w:ind w:firstLine="709"/>
        <w:jc w:val="both"/>
        <w:rPr>
          <w:b/>
          <w:sz w:val="28"/>
          <w:szCs w:val="28"/>
          <w:lang w:val="uk-UA"/>
        </w:rPr>
      </w:pPr>
      <w:r w:rsidRPr="008979B0">
        <w:rPr>
          <w:bCs/>
          <w:i/>
          <w:iCs/>
          <w:sz w:val="28"/>
          <w:szCs w:val="28"/>
          <w:lang w:val="uk-UA"/>
        </w:rPr>
        <w:t>Ключові терміни та поняття:</w:t>
      </w:r>
      <w:r w:rsidRPr="00856E09">
        <w:rPr>
          <w:sz w:val="28"/>
          <w:szCs w:val="28"/>
          <w:lang w:val="uk-UA"/>
        </w:rPr>
        <w:t xml:space="preserve"> конденсовані системи гетроциклів, семичленні нітрогеновмісні гетероцикли, птеридин, аллоксазин, ізоаллоксазин, </w:t>
      </w:r>
    </w:p>
    <w:p w14:paraId="37A1107D" w14:textId="77777777" w:rsidR="003A38AF" w:rsidRPr="00856E09" w:rsidRDefault="003A38AF" w:rsidP="00675979">
      <w:pPr>
        <w:autoSpaceDE w:val="0"/>
        <w:autoSpaceDN w:val="0"/>
        <w:adjustRightInd w:val="0"/>
        <w:ind w:firstLine="709"/>
        <w:rPr>
          <w:sz w:val="28"/>
          <w:szCs w:val="28"/>
          <w:lang w:val="uk-UA"/>
        </w:rPr>
      </w:pPr>
    </w:p>
    <w:p w14:paraId="39025B82" w14:textId="77777777" w:rsidR="003A38AF" w:rsidRPr="00856E09" w:rsidRDefault="003A38AF" w:rsidP="00675979">
      <w:pPr>
        <w:autoSpaceDE w:val="0"/>
        <w:autoSpaceDN w:val="0"/>
        <w:adjustRightInd w:val="0"/>
        <w:ind w:firstLine="709"/>
        <w:rPr>
          <w:b/>
          <w:bCs/>
          <w:sz w:val="28"/>
          <w:szCs w:val="28"/>
          <w:lang w:val="uk-UA"/>
        </w:rPr>
      </w:pPr>
      <w:r w:rsidRPr="00856E09">
        <w:rPr>
          <w:b/>
          <w:bCs/>
          <w:sz w:val="28"/>
          <w:szCs w:val="28"/>
          <w:lang w:val="uk-UA"/>
        </w:rPr>
        <w:t>1. Аллоксазин та ізоаллоксазин (флавін)</w:t>
      </w:r>
    </w:p>
    <w:p w14:paraId="2A7D6ABC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bCs/>
          <w:i/>
          <w:iCs/>
          <w:sz w:val="28"/>
          <w:szCs w:val="28"/>
          <w:lang w:val="uk-UA"/>
        </w:rPr>
        <w:t xml:space="preserve">Аллоксазин </w:t>
      </w:r>
      <w:r w:rsidRPr="00856E09">
        <w:rPr>
          <w:sz w:val="28"/>
          <w:szCs w:val="28"/>
          <w:lang w:val="uk-UA"/>
        </w:rPr>
        <w:t xml:space="preserve">є конденсована гетероциклічна система, що складається </w:t>
      </w:r>
      <w:r w:rsidRPr="00856E09">
        <w:rPr>
          <w:sz w:val="28"/>
          <w:szCs w:val="28"/>
          <w:lang w:val="uk-UA"/>
        </w:rPr>
        <w:br/>
        <w:t>з трьох циклів - бензольного, піразинового і гідрованого піримідинового, в якому два атоми Карбону знаходяться в складі карбонільних груп.</w:t>
      </w:r>
    </w:p>
    <w:p w14:paraId="28748657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bCs/>
          <w:i/>
          <w:iCs/>
          <w:sz w:val="28"/>
          <w:szCs w:val="28"/>
          <w:lang w:val="uk-UA"/>
        </w:rPr>
        <w:t xml:space="preserve">Ізоаллоксазин </w:t>
      </w:r>
      <w:r w:rsidRPr="00856E09">
        <w:rPr>
          <w:sz w:val="28"/>
          <w:szCs w:val="28"/>
          <w:lang w:val="uk-UA"/>
        </w:rPr>
        <w:t>є таутомерною формою аллоксазіну, який утворюється внаслідок азольної таутомерії:</w:t>
      </w:r>
    </w:p>
    <w:p w14:paraId="19527B7E" w14:textId="0A249FAC" w:rsidR="003A38AF" w:rsidRPr="00856E09" w:rsidRDefault="00A6399C" w:rsidP="0011250F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15805ED5" wp14:editId="12F2DD68">
            <wp:extent cx="4889500" cy="1295400"/>
            <wp:effectExtent l="0" t="0" r="0" b="0"/>
            <wp:docPr id="243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859FB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Ізоаллоксазин має жовте забарвлення. </w:t>
      </w:r>
    </w:p>
    <w:p w14:paraId="3480B76B" w14:textId="77777777" w:rsidR="003A38AF" w:rsidRPr="00856E09" w:rsidRDefault="003A38AF" w:rsidP="00675979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Важливою властивісттю флавіну є його здатність до відновлення з утворенням безбарвної сполуки (лейкосполука), яка при окисленні перетворюється знову в вихідний флавін. В процесі відновлення водень приєднується до сполученої системі, що включає атоми Нітрогену в положеннях 1 і 10.</w:t>
      </w:r>
    </w:p>
    <w:p w14:paraId="4909576A" w14:textId="02F1FB63" w:rsidR="003A38AF" w:rsidRPr="00856E09" w:rsidRDefault="00A6399C" w:rsidP="00C52A7A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8C2C05B" wp14:editId="6CD6AE84">
            <wp:extent cx="4235450" cy="1403350"/>
            <wp:effectExtent l="0" t="0" r="0" b="0"/>
            <wp:docPr id="244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6BA8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Ядро флавіну входить до структури рибофлавіну (вітамін В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>).</w:t>
      </w:r>
    </w:p>
    <w:p w14:paraId="620DBFF4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Назва «рибофлавін» відображає наявність в молекулі залишків п'ятиатомного спирту рибіту і флавіну. Рибофлавін широко поширений у природі, особливо багаті на нього дріжджі, бобові, м'ясо, яєчний жовток тощо. Вітамін В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 входить до структури окисних ферментів 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‒</w:t>
      </w:r>
      <w:r w:rsidRPr="00856E09">
        <w:rPr>
          <w:sz w:val="28"/>
          <w:szCs w:val="28"/>
          <w:lang w:val="uk-UA"/>
        </w:rPr>
        <w:t xml:space="preserve"> флавопротеїдів.</w:t>
      </w:r>
    </w:p>
    <w:p w14:paraId="4489EF1F" w14:textId="6DDCCDBA" w:rsidR="003A38AF" w:rsidRPr="00856E09" w:rsidRDefault="00A6399C" w:rsidP="00DD3CCF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25A5EFD" wp14:editId="775AB4F3">
            <wp:extent cx="2984500" cy="1333500"/>
            <wp:effectExtent l="0" t="0" r="0" b="0"/>
            <wp:docPr id="245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75F49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Дія цих ферментів він як переносників Гідрогену при окисно-віднових процесах у живих організмах обумовлює здатність флавіну перетворюватися в лейкосполуку і навпаки. Відсутність або недостача вітаміну В</w:t>
      </w:r>
      <w:r w:rsidRPr="00856E09">
        <w:rPr>
          <w:sz w:val="28"/>
          <w:szCs w:val="28"/>
          <w:vertAlign w:val="subscript"/>
          <w:lang w:val="uk-UA"/>
        </w:rPr>
        <w:t>2</w:t>
      </w:r>
      <w:r w:rsidRPr="00856E09">
        <w:rPr>
          <w:sz w:val="28"/>
          <w:szCs w:val="28"/>
          <w:lang w:val="uk-UA"/>
        </w:rPr>
        <w:t xml:space="preserve"> в їжі викликає затримку росту, запалення слизових оболонок рота і очей, порушення процесів нервової діяльності і ін.</w:t>
      </w:r>
    </w:p>
    <w:p w14:paraId="01FF6A5C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</w:p>
    <w:p w14:paraId="3EA00232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2. Семичленні нітрогеновмісні гетероцикли</w:t>
      </w:r>
    </w:p>
    <w:p w14:paraId="1B81098B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Семичленні гетероциклічні сполуки з одним атомом Нітрогену, що містять максимальну кількість подвійних зв'язків в циклі, називають азепін, аналогічні гетероцикли з двома атомами Нітрогену 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‒</w:t>
      </w:r>
      <w:r w:rsidRPr="00856E09">
        <w:rPr>
          <w:sz w:val="28"/>
          <w:szCs w:val="28"/>
          <w:lang w:val="uk-UA"/>
        </w:rPr>
        <w:t xml:space="preserve"> діазепін.</w:t>
      </w:r>
    </w:p>
    <w:p w14:paraId="4057C7A7" w14:textId="61AF4408" w:rsidR="003A38AF" w:rsidRPr="00856E09" w:rsidRDefault="00A6399C" w:rsidP="00DD3CCF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3FFAFA89" wp14:editId="67E545AF">
            <wp:extent cx="4203700" cy="2184400"/>
            <wp:effectExtent l="0" t="0" r="0" b="0"/>
            <wp:docPr id="246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1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2751" w14:textId="77777777" w:rsidR="003A38AF" w:rsidRPr="00856E09" w:rsidRDefault="003A38AF" w:rsidP="00DD3CCF">
      <w:pPr>
        <w:autoSpaceDE w:val="0"/>
        <w:autoSpaceDN w:val="0"/>
        <w:adjustRightInd w:val="0"/>
        <w:ind w:firstLine="567"/>
        <w:jc w:val="center"/>
        <w:rPr>
          <w:sz w:val="28"/>
          <w:szCs w:val="28"/>
          <w:lang w:val="uk-UA"/>
        </w:rPr>
      </w:pPr>
    </w:p>
    <w:p w14:paraId="6257F324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Жоден з наведених гетероциклів до теперішнього часу не отримано у вільному вигляді, але відомі численні їх похідні.</w:t>
      </w:r>
    </w:p>
    <w:p w14:paraId="63178611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Азепін і діазепін мають неплоску будову, проявляють властивості полієнів. Внаслідок деформації валентних кутів семичленні цикли в порівнянні з шестичленними менш стійкі. Стабільність їх зменшуються в ряду:</w:t>
      </w:r>
    </w:p>
    <w:p w14:paraId="187F30CA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uk-UA"/>
        </w:rPr>
      </w:pPr>
    </w:p>
    <w:p w14:paraId="627F7D76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3Н-азепін &gt; 1Н-азепін &gt; 4Н-азепін &gt; 2Н-азепін</w:t>
      </w:r>
    </w:p>
    <w:p w14:paraId="4FFD0E07" w14:textId="77777777" w:rsidR="003A38AF" w:rsidRPr="00856E09" w:rsidRDefault="003A38AF" w:rsidP="00DD3CCF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uk-UA"/>
        </w:rPr>
      </w:pPr>
    </w:p>
    <w:p w14:paraId="3A100D8B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Семичленні азагетероцикли рідко зустрічаються в природі. Підвищений інтерес до синтезу цих гетероциклічних систем обумовлений виявленням у деяких з них транквілізуючої (знімає перезбудження ЦНС, страх, напругу), антидепрессивної, аналептичної (підвищує тонус ЦНС) і протисудомної дії. У медичній практиці широко застосовуються для лікування захворювань центральної нервової системи похідні бензодіазепіну (конденсована система 1,4-діазепіну з бензолом). Ефективними лікарськими засобами бензодіазепінового ряду є єленіум, нітразепам, діазепам тощо.</w:t>
      </w:r>
    </w:p>
    <w:p w14:paraId="14E44FA9" w14:textId="05C55612" w:rsidR="003A38AF" w:rsidRPr="00856E09" w:rsidRDefault="00A6399C" w:rsidP="00DD3CCF">
      <w:pPr>
        <w:jc w:val="center"/>
        <w:rPr>
          <w:sz w:val="28"/>
          <w:szCs w:val="28"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A6A1F75" wp14:editId="754F7EEE">
            <wp:extent cx="5981700" cy="1473200"/>
            <wp:effectExtent l="0" t="0" r="0" b="0"/>
            <wp:docPr id="247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C8C9" w14:textId="77777777" w:rsidR="003A38AF" w:rsidRPr="00856E09" w:rsidRDefault="003A38AF" w:rsidP="00DD3CCF">
      <w:pPr>
        <w:pStyle w:val="11"/>
        <w:ind w:firstLine="709"/>
        <w:jc w:val="both"/>
        <w:rPr>
          <w:sz w:val="28"/>
          <w:szCs w:val="28"/>
          <w:lang w:val="uk-UA"/>
        </w:rPr>
      </w:pPr>
      <w:r w:rsidRPr="00856E09">
        <w:rPr>
          <w:b w:val="0"/>
          <w:sz w:val="28"/>
          <w:szCs w:val="28"/>
          <w:lang w:val="uk-UA"/>
        </w:rPr>
        <w:t>Таким чином, можназапропонувати наступний варіант схеми логічної структури конденсованих систем гетреоциклів:</w:t>
      </w:r>
    </w:p>
    <w:p w14:paraId="05B377F4" w14:textId="6E63343B" w:rsidR="003A38AF" w:rsidRPr="00856E09" w:rsidRDefault="00A6399C" w:rsidP="00DD3CCF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" behindDoc="0" locked="0" layoutInCell="1" allowOverlap="1" wp14:anchorId="74457C21" wp14:editId="2DD20DAB">
                <wp:simplePos x="0" y="0"/>
                <wp:positionH relativeFrom="column">
                  <wp:posOffset>228600</wp:posOffset>
                </wp:positionH>
                <wp:positionV relativeFrom="paragraph">
                  <wp:posOffset>738505</wp:posOffset>
                </wp:positionV>
                <wp:extent cx="1028700" cy="342900"/>
                <wp:effectExtent l="0" t="0" r="0" b="0"/>
                <wp:wrapNone/>
                <wp:docPr id="659" name="Прямоугольник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041BC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Птеридин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57C21" id="Прямоугольник 659" o:spid="_x0000_s1262" style="position:absolute;margin-left:18pt;margin-top:58.15pt;width:81pt;height:27pt;z-index: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zVUgIAAGQEAAAOAAAAZHJzL2Uyb0RvYy54bWysVM1uEzEQviPxDpbvZDdL0jarbqoqpQip&#10;QKXCAzheb9bCa5uxk005IXFF4hF4CC6Inz7D5o0Ye9M0BU6IPVgznvE3M9/M7PHJulFkJcBJows6&#10;HKSUCM1NKfWioK9fnT86osR5pkumjBYFvRaOnkwfPjhubS4yUxtVCiAIol3e2oLW3ts8SRyvRcPc&#10;wFih0VgZaJhHFRZJCaxF9EYlWZoeJK2B0oLhwjm8PeuNdBrxq0pw/7KqnPBEFRRz8/GEeM7DmUyP&#10;Wb4AZmvJt2mwf8iiYVJj0B3UGfOMLEH+AdVIDsaZyg+4aRJTVZKLWANWM0x/q+aqZlbEWpAcZ3c0&#10;uf8Hy1+sLoHIsqAH4wklmjXYpO7z5v3mU/eju9l86L50N933zcfuZ/e1+0aCF3LWWpfj0yt7CaFq&#10;Zy8Mf+OINrOa6YU4BTBtLViJmQ6Df3LvQVAcPiXz9rkpMSBbehPpW1fQBEAkhqxjl653XRJrTzhe&#10;DtPs6DDFZnK0PR5lE5RDCJbfvrbg/FNhGhKEggJOQURnqwvne9dbl5i9UbI8l0pFBRbzmQKyYjgx&#10;5/Hbort9N6VJW9DJOBtH5Hs2tw+Rxu9vEI30OPpKNgU92jmxPND2RJeYJss9k6qXsTqltzwG6voW&#10;+PV8HZs3yUKEwOvclNfILJh+1HE1UagNvKOkxTEvqHu7ZCAoUc80dmcyHI3CXkRlND7MUIF9y3zf&#10;wjRHqIJ6Snpx5vtdWlqQixojDSMd2pxiRysZyb7Laps/jnJs13btwq7s69Hr7ucw/QUAAP//AwBQ&#10;SwMEFAAGAAgAAAAhAHX7hzHeAAAACgEAAA8AAABkcnMvZG93bnJldi54bWxMj0FPwzAMhe9I/IfI&#10;SNxYslUqW2k6IdCQOG7dhZvbhLbQOFWTboVfj3diN/v56fl7+XZ2vTjZMXSeNCwXCoSl2puOGg3H&#10;cvewBhEiksHek9XwYwNsi9ubHDPjz7S3p0NsBIdQyFBDG+OQSRnq1joMCz9Y4tunHx1GXsdGmhHP&#10;HO56uVIqlQ474g8tDvaltfX3YXIaqm51xN99+abcZpfE97n8mj5etb6/m5+fQEQ7x38zXPAZHQpm&#10;qvxEJoheQ5Jylcj6Mk1AXAybNSsVD48qAVnk8rpC8QcAAP//AwBQSwECLQAUAAYACAAAACEAtoM4&#10;kv4AAADhAQAAEwAAAAAAAAAAAAAAAAAAAAAAW0NvbnRlbnRfVHlwZXNdLnhtbFBLAQItABQABgAI&#10;AAAAIQA4/SH/1gAAAJQBAAALAAAAAAAAAAAAAAAAAC8BAABfcmVscy8ucmVsc1BLAQItABQABgAI&#10;AAAAIQBIvWzVUgIAAGQEAAAOAAAAAAAAAAAAAAAAAC4CAABkcnMvZTJvRG9jLnhtbFBLAQItABQA&#10;BgAIAAAAIQB1+4cx3gAAAAoBAAAPAAAAAAAAAAAAAAAAAKwEAABkcnMvZG93bnJldi54bWxQSwUG&#10;AAAAAAQABADzAAAAtwUAAAAA&#10;">
                <v:textbox>
                  <w:txbxContent>
                    <w:p w14:paraId="6A0041BC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Птеридин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" behindDoc="0" locked="0" layoutInCell="1" allowOverlap="1" wp14:anchorId="28B7F9C6" wp14:editId="10874770">
                <wp:simplePos x="0" y="0"/>
                <wp:positionH relativeFrom="column">
                  <wp:posOffset>4457700</wp:posOffset>
                </wp:positionH>
                <wp:positionV relativeFrom="paragraph">
                  <wp:posOffset>738505</wp:posOffset>
                </wp:positionV>
                <wp:extent cx="1143000" cy="342900"/>
                <wp:effectExtent l="0" t="0" r="0" b="0"/>
                <wp:wrapNone/>
                <wp:docPr id="658" name="Прямоугольник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9C64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Аллоксазин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7F9C6" id="Прямоугольник 658" o:spid="_x0000_s1263" style="position:absolute;margin-left:351pt;margin-top:58.15pt;width:90pt;height:27pt;z-index: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L9ZVAIAAGQEAAAOAAAAZHJzL2Uyb0RvYy54bWysVM1uEzEQviPxDpbvZLP5Kc2qm6pKCUIq&#10;UKnwAI7Xm7Xw2mbsZFNOSL0i8Qg8BBfET59h80aMvWmawg2RgzWzM/PNzDczOTnd1IqsBThpdE7T&#10;Xp8SobkppF7m9O2b+ZNjSpxnumDKaJHTa+Ho6fTxo5PGZmJgKqMKAQRBtMsam9PKe5slieOVqJnr&#10;GSs0GksDNfOowjIpgDWIXqtk0O8fJY2BwoLhwjn8et4Z6TTil6Xg/nVZOuGJyinW5uML8V2EN5me&#10;sGwJzFaS78pg/1BFzaTGpHuoc+YZWYH8C6qWHIwzpe9xUyemLCUXsQfsJu3/0c1VxayIvSA5zu5p&#10;cv8Plr9aXwKRRU6PxjgqzWocUvtl+3H7uf3Z3m5v2q/tbftj+6n91X5rv5PghZw11mUYemUvIXTt&#10;7IXh7xzRZlYxvRRnAKapBCuw0jT4Jw8CguIwlCyal6bAhGzlTaRvU0IdAJEYsolTut5PSWw84fgx&#10;TUfDfh+HydE2HA0mKIcULLuLtuD8c2FqEoScAm5BRGfrC+c71zuXWL1RsphLpaICy8VMAVkz3Jh5&#10;/O3Q3aGb0qTJ6WQ8GEfkBzZ3CIGVhmK7rA/caulx9ZWsc3q8d2JZoO2ZLjCAZZ5J1cnYndI7HgN1&#10;3Qj8ZrGJw5sMQ4bA68IU18gsmG7V8TRRqAx8oKTBNc+pe79iIChRLzROZ5KORuEuojIaPx2gAoeW&#10;xaGFaY5QOfWUdOLMd7e0siCXFWZKIx3anOFESxnJvq9qVz+uchzX7uzCrRzq0ev+z2H6GwAA//8D&#10;AFBLAwQUAAYACAAAACEA4Makw98AAAALAQAADwAAAGRycy9kb3ducmV2LnhtbEyPQU+DQBCF7yb+&#10;h82YeLO7haRFZGmMpiYeW3rxNsAKKDtL2KVFf32np/Y47728+V62mW0vjmb0nSMNy4UCYahydUeN&#10;hkOxfUpA+IBUY+/IaPgzHjb5/V2Gae1OtDPHfWgEl5BPUUMbwpBK6avWWPQLNxhi79uNFgOfYyPr&#10;EU9cbnsZKbWSFjviDy0O5q011e9+shrKLjrg/674UPZ5G4fPufiZvt61fnyYX19ABDOHaxgu+IwO&#10;OTOVbqLai17DWkW8JbCxXMUgOJEkF6VkZa1ikHkmbzfkZwAAAP//AwBQSwECLQAUAAYACAAAACEA&#10;toM4kv4AAADhAQAAEwAAAAAAAAAAAAAAAAAAAAAAW0NvbnRlbnRfVHlwZXNdLnhtbFBLAQItABQA&#10;BgAIAAAAIQA4/SH/1gAAAJQBAAALAAAAAAAAAAAAAAAAAC8BAABfcmVscy8ucmVsc1BLAQItABQA&#10;BgAIAAAAIQC2iL9ZVAIAAGQEAAAOAAAAAAAAAAAAAAAAAC4CAABkcnMvZTJvRG9jLnhtbFBLAQIt&#10;ABQABgAIAAAAIQDgxqTD3wAAAAsBAAAPAAAAAAAAAAAAAAAAAK4EAABkcnMvZG93bnJldi54bWxQ&#10;SwUGAAAAAAQABADzAAAAugUAAAAA&#10;">
                <v:textbox>
                  <w:txbxContent>
                    <w:p w14:paraId="7A019C64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Аллоксазин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" behindDoc="0" locked="0" layoutInCell="1" allowOverlap="1" wp14:anchorId="34F5D71B" wp14:editId="6FF3B2F7">
                <wp:simplePos x="0" y="0"/>
                <wp:positionH relativeFrom="column">
                  <wp:posOffset>2400300</wp:posOffset>
                </wp:positionH>
                <wp:positionV relativeFrom="paragraph">
                  <wp:posOffset>738505</wp:posOffset>
                </wp:positionV>
                <wp:extent cx="914400" cy="342900"/>
                <wp:effectExtent l="0" t="0" r="0" b="0"/>
                <wp:wrapNone/>
                <wp:docPr id="657" name="Прямоугольник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164AA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Пурин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5D71B" id="Прямоугольник 657" o:spid="_x0000_s1264" style="position:absolute;margin-left:189pt;margin-top:58.15pt;width:1in;height:27pt;z-index: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VRUAIAAGMEAAAOAAAAZHJzL2Uyb0RvYy54bWysVM1uEzEQviPxDpbvZDchaZtVNlWVEoRU&#10;oFLhARyvN2vhtc3YyaackLgi8Qg8BBfET59h80aMvWmaAifEHqwZz/ibmW9mdnK6qRVZC3DS6Jz2&#10;eyklQnNTSL3M6etX80cnlDjPdMGU0SKn18LR0+nDB5PGZmJgKqMKAQRBtMsam9PKe5slieOVqJnr&#10;GSs0GksDNfOowjIpgDWIXqtkkKZHSWOgsGC4cA5vzzsjnUb8shTcvyxLJzxROcXcfDwhnotwJtMJ&#10;y5bAbCX5Lg32D1nUTGoMuoc6Z56RFcg/oGrJwThT+h43dWLKUnIRa8Bq+ulv1VxVzIpYC5Lj7J4m&#10;9/9g+Yv1JRBZ5PRodEyJZjU2qf28fb/91P5ob7Yf2i/tTft9+7H92X5tv5HghZw11mX49MpeQqja&#10;2QvD3ziizaxieinOAExTCVZgpv3gn9x7EBSHT8mieW4KDMhW3kT6NiXUARCJIZvYpet9l8TGE46X&#10;4/5wmGIvOZoeDwdjlEMElt0+tuD8U2FqEoScAg5BBGfrC+c711uXmLxRsphLpaICy8VMAVkzHJh5&#10;/Hbo7tBNadJgJqPBKCLfs7lDiDR+f4OopcfJV7LO6cneiWWBtSe6wDRZ5plUnYzVKb2jMTDXdcBv&#10;FpvYu/EwRAi0LkxxjcSC6SYdNxOFysA7Shqc8py6tysGghL1TGNzIpe4FlEZjo4HyCscWhaHFqY5&#10;QuXUU9KJM9+t0sqCXFYYqR/p0OYMG1rKSPZdVrv8cZJju3ZbF1blUI9ed/+G6S8AAAD//wMAUEsD&#10;BBQABgAIAAAAIQAXYmoO3wAAAAsBAAAPAAAAZHJzL2Rvd25yZXYueG1sTI/BTsMwEETvSPyDtUjc&#10;qN1EtCXEqRCoSBzb9MLNiZckEK+j2GkDX89yKsedGc2+ybez68UJx9B50rBcKBBItbcdNRqO5e5u&#10;AyJEQ9b0nlDDNwbYFtdXucmsP9MeT4fYCC6hkBkNbYxDJmWoW3QmLPyAxN6HH52JfI6NtKM5c7nr&#10;ZaLUSjrTEX9ozYDPLdZfh8lpqLrkaH725atyD7s0vs3l5/T+ovXtzfz0CCLiHC9h+MNndCiYqfIT&#10;2SB6Del6w1siG8tVCoIT90nCSsXKWqUgi1z+31D8AgAA//8DAFBLAQItABQABgAIAAAAIQC2gziS&#10;/gAAAOEBAAATAAAAAAAAAAAAAAAAAAAAAABbQ29udGVudF9UeXBlc10ueG1sUEsBAi0AFAAGAAgA&#10;AAAhADj9If/WAAAAlAEAAAsAAAAAAAAAAAAAAAAALwEAAF9yZWxzLy5yZWxzUEsBAi0AFAAGAAgA&#10;AAAhAKuQ9VFQAgAAYwQAAA4AAAAAAAAAAAAAAAAALgIAAGRycy9lMm9Eb2MueG1sUEsBAi0AFAAG&#10;AAgAAAAhABdiag7fAAAACwEAAA8AAAAAAAAAAAAAAAAAqgQAAGRycy9kb3ducmV2LnhtbFBLBQYA&#10;AAAABAAEAPMAAAC2BQAAAAA=&#10;">
                <v:textbox>
                  <w:txbxContent>
                    <w:p w14:paraId="7A5164AA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Пурин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" behindDoc="0" locked="0" layoutInCell="1" allowOverlap="1" wp14:anchorId="5649E6CC" wp14:editId="7FD16D7C">
                <wp:simplePos x="0" y="0"/>
                <wp:positionH relativeFrom="column">
                  <wp:posOffset>2171700</wp:posOffset>
                </wp:positionH>
                <wp:positionV relativeFrom="paragraph">
                  <wp:posOffset>1331595</wp:posOffset>
                </wp:positionV>
                <wp:extent cx="1485900" cy="342900"/>
                <wp:effectExtent l="0" t="0" r="0" b="0"/>
                <wp:wrapNone/>
                <wp:docPr id="656" name="Прямоугольник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9BB62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Будова молекули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9E6CC" id="Прямоугольник 656" o:spid="_x0000_s1265" style="position:absolute;margin-left:171pt;margin-top:104.85pt;width:117pt;height:27pt;z-index: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JkUgIAAGQEAAAOAAAAZHJzL2Uyb0RvYy54bWysVM2O0zAQviPxDpbvNG1pSxs1Xa26FCEt&#10;sNLCA7iO01g4thm7TZcT0l6ReAQeggviZ58hfSPGTrfbBU6IHKwZz/ibmW9mMj3ZVopsBDhpdEZ7&#10;nS4lQnOTS73K6JvXi0djSpxnOmfKaJHRK+Hoyezhg2ltU9E3pVG5AIIg2qW1zWjpvU2TxPFSVMx1&#10;jBUajYWBinlUYZXkwGpEr1TS73ZHSW0gt2C4cA5vz1ojnUX8ohDcvyoKJzxRGcXcfDwhnstwJrMp&#10;S1fAbCn5Pg32D1lUTGoMeoA6Y56RNcg/oCrJwThT+A43VWKKQnIRa8Bqet3fqrksmRWxFiTH2QNN&#10;7v/B8pebCyAyz+hoOKJEswqb1Hzefdh9an40N7vr5ktz03zffWx+Nl+bbyR4IWe1dSk+vbQXEKp2&#10;9tzwt45oMy+ZXolTAFOXguWYaS/4J/ceBMXhU7KsX5gcA7K1N5G+bQFVAERiyDZ26erQJbH1hONl&#10;bzAeTrrYTI62x4N+kEMIlt6+tuD8M2EqEoSMAk5BRGebc+db11uXmL1RMl9IpaICq+VcAdkwnJhF&#10;/Pbo7thNaVJndDLsDyPyPZs7hujG728QlfQ4+kpWGR0fnFgaaHuqc0yTpZ5J1cpYndJ7HgN1bQv8&#10;drmNzZsMQ4TA69LkV8gsmHbUcTVRKA28p6TGMc+oe7dmIChRzzV2Z9IbDMJeRGUwfNJHBY4ty2ML&#10;0xyhMuopacW5b3dpbUGuSozUi3Roc4odLWQk+y6rff44yrFd+7ULu3KsR6+7n8PsFwAAAP//AwBQ&#10;SwMEFAAGAAgAAAAhADif0bbgAAAACwEAAA8AAABkcnMvZG93bnJldi54bWxMj0FPg0AQhe8m/ofN&#10;mHizi6BgkaUxmpp4bOnF28CugLKzhF1a9Nc7Pelx3ry8971is9hBHM3ke0cKblcRCEON0z21Cg7V&#10;9uYBhA9IGgdHRsG38bApLy8KzLU70c4c96EVHEI+RwVdCGMupW86Y9Gv3GiIfx9ushj4nFqpJzxx&#10;uB1kHEWptNgTN3Q4mufONF/72Sqo+/iAP7vqNbLrbRLelupzfn9R6vpqeXoEEcwS/sxwxmd0KJmp&#10;djNpLwYFyV3MW4KCOFpnINhxn6Ws1KykSQayLOT/DeUvAAAA//8DAFBLAQItABQABgAIAAAAIQC2&#10;gziS/gAAAOEBAAATAAAAAAAAAAAAAAAAAAAAAABbQ29udGVudF9UeXBlc10ueG1sUEsBAi0AFAAG&#10;AAgAAAAhADj9If/WAAAAlAEAAAsAAAAAAAAAAAAAAAAALwEAAF9yZWxzLy5yZWxzUEsBAi0AFAAG&#10;AAgAAAAhADe/ImRSAgAAZAQAAA4AAAAAAAAAAAAAAAAALgIAAGRycy9lMm9Eb2MueG1sUEsBAi0A&#10;FAAGAAgAAAAhADif0bbgAAAACwEAAA8AAAAAAAAAAAAAAAAArAQAAGRycy9kb3ducmV2LnhtbFBL&#10;BQYAAAAABAAEAPMAAAC5BQAAAAA=&#10;">
                <v:textbox>
                  <w:txbxContent>
                    <w:p w14:paraId="6BF9BB62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Будова молекули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" behindDoc="0" locked="0" layoutInCell="1" allowOverlap="1" wp14:anchorId="6C27FE97" wp14:editId="13645D30">
                <wp:simplePos x="0" y="0"/>
                <wp:positionH relativeFrom="column">
                  <wp:posOffset>1028699</wp:posOffset>
                </wp:positionH>
                <wp:positionV relativeFrom="paragraph">
                  <wp:posOffset>560070</wp:posOffset>
                </wp:positionV>
                <wp:extent cx="0" cy="186055"/>
                <wp:effectExtent l="76200" t="0" r="38100" b="42545"/>
                <wp:wrapNone/>
                <wp:docPr id="655" name="Прямая соединительная линия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09F21" id="Прямая соединительная линия 655" o:spid="_x0000_s1026" style="position:absolute;z-index:25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1pt,44.1pt" to="81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QYDAIAAL4DAAAOAAAAZHJzL2Uyb0RvYy54bWysU01uEzEU3iNxB8t7MkmkRGWUSRcpZVMg&#10;UssBHNuTsfD4WbaTSXbAGilH4AosqFSpwBlmbsSzMw0FdggvrOf38/l7n59n57tak610XoEp6Ggw&#10;pEQaDkKZdUHf3lw+O6PEB2YE02BkQffS0/P50yezxuZyDBVoIR1BEOPzxha0CsHmWeZ5JWvmB2Cl&#10;wWAJrmYBj26dCccaRK91Nh4Op1kDTlgHXHqP3otjkM4TfllKHt6UpZeB6IIit5B2l/ZV3LP5jOVr&#10;x2yleE+D/QOLmimDl56gLlhgZOPUX1C14g48lGHAoc6gLBWXqQfsZjT8o5vrilmZekFxvD3J5P8f&#10;LH+9XTqiREGnkwklhtX4SO3n7n13aL+1X7oD6T60P9rb9mt7135v77qPaN93n9COwfa+dx9IrEc1&#10;G+tzBF2YpYt68J25tlfA33liYFExs5apq5u9xYtGsSL7rSQevEVOq+YVCMxhmwBJ2l3p6giJopFd&#10;esH96QXlLhB+dHL0js6mwyOdjOUPddb58FJCTaJRUK1M1JblbHvlQ+TB8oeU6DZwqbRO86ENaQr6&#10;fDKepAIPWokYjGnerVcL7ciWxQlLKzWFkcdpDjZGJLBKMvGitwNTGm0SkhrBKdRHSxpvq6WgREv8&#10;VNE60tOmVysKdJR6BWK/dDEchcMhSX30Ax2n8PE5Zf36dvOfAAAA//8DAFBLAwQUAAYACAAAACEA&#10;OYH/Ld8AAAAKAQAADwAAAGRycy9kb3ducmV2LnhtbEyPQU/DMAyF70j8h8hI3FjaSoyoNJ0Q0rhs&#10;gLYhBLesNW1F41RJupV/j7cL3Pzsp+fvFYvJ9uKAPnSONKSzBARS5eqOGg1vu+WNAhGiodr0jlDD&#10;DwZYlJcXhclrd6QNHraxERxCITca2hiHXMpQtWhNmLkBiW9fzlsTWfpG1t4cOdz2MkuSubSmI/7Q&#10;mgEfW6y+t6PVsFkvV+p9NU6V/3xKX3av6+ePoLS+vpoe7kFEnOKfGU74jA4lM+3dSHUQPet5xl2i&#10;BqUyECfDebHnIb27BVkW8n+F8hcAAP//AwBQSwECLQAUAAYACAAAACEAtoM4kv4AAADhAQAAEwAA&#10;AAAAAAAAAAAAAAAAAAAAW0NvbnRlbnRfVHlwZXNdLnhtbFBLAQItABQABgAIAAAAIQA4/SH/1gAA&#10;AJQBAAALAAAAAAAAAAAAAAAAAC8BAABfcmVscy8ucmVsc1BLAQItABQABgAIAAAAIQDSnNQYDAIA&#10;AL4DAAAOAAAAAAAAAAAAAAAAAC4CAABkcnMvZTJvRG9jLnhtbFBLAQItABQABgAIAAAAIQA5gf8t&#10;3wAAAAoBAAAPAAAAAAAAAAAAAAAAAGYEAABkcnMvZG93bnJldi54bWxQSwUGAAAAAAQABADzAAAA&#10;c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6" behindDoc="0" locked="0" layoutInCell="1" allowOverlap="1" wp14:anchorId="555EE8EE" wp14:editId="434FA876">
                <wp:simplePos x="0" y="0"/>
                <wp:positionH relativeFrom="column">
                  <wp:posOffset>2857499</wp:posOffset>
                </wp:positionH>
                <wp:positionV relativeFrom="paragraph">
                  <wp:posOffset>560070</wp:posOffset>
                </wp:positionV>
                <wp:extent cx="0" cy="186055"/>
                <wp:effectExtent l="76200" t="0" r="38100" b="42545"/>
                <wp:wrapNone/>
                <wp:docPr id="654" name="Прямая соединительная линия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BDEDC" id="Прямая соединительная линия 654" o:spid="_x0000_s1026" style="position:absolute;z-index:2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25pt,44.1pt" to="22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/FCgIAAL4DAAAOAAAAZHJzL2Uyb0RvYy54bWysU81uEzEQviPxDpbvZJOIRGWVTQ8p5VIg&#10;UssDTGxv1sJrW7aTTW7AGSmPwCtwAKlSgWfYfSPGzjZQuCF8sOb3m5nP49n5rlZkK5yXRhd0NBhS&#10;IjQzXOp1Qd/cXD45o8QH0ByU0aKge+Hp+fzxo1ljczE2lVFcOIIg2ueNLWgVgs2zzLNK1OAHxgqN&#10;ztK4GgKqbp1xBw2i1yobD4fTrDGOW2eY8B6tF0cnnSf8shQsvC5LLwJRBcXeQrpdulfxzuYzyNcO&#10;bCVZ3wb8Qxc1SI1FT1AXEIBsnPwLqpbMGW/KMGCmzkxZSibSDDjNaPjHNNcVWJFmQXK8PdHk/x8s&#10;e7VdOiJ5QaeTp5RoqPGR2k/du+7Qfms/dwfSvW9/tF/bL+1t+7297T6gfNd9RDk627vefCAxH9ls&#10;rM8RdKGXLvLBdvraXhn21hNtFhXotUhT3ewtFhrFjOxBSlS8xZ5WzUvDMQY2wSRqd6WrIySSRnbp&#10;BfenFxS7QNjRyNA6OpsOJ5MEDvl9nnU+vBCmJlEoqJI6cgs5bK98iH1Afh8SzdpcSqXSfihNmoI+&#10;m4wnKcEbJXl0xjDv1quFcmQLccPS6es+CHNmo3kCqwTw570cQCqUSUhsBCeRHyVorFYLTokS+Kmi&#10;dGxP6Z6tSNCR6pXh+6WL7kgcLkmao1/ouIW/6ynq17eb/wQAAP//AwBQSwMEFAAGAAgAAAAhANko&#10;RxXgAAAACgEAAA8AAABkcnMvZG93bnJldi54bWxMj8FOwzAMhu9IvENkJG4s7cQgKk0nhDQuG0zb&#10;0DRuWWPaisapmnQrb48RBzja/vT7+/P56Fpxwj40njSkkwQEUultQ5WGt93iRoEI0ZA1rSfU8IUB&#10;5sXlRW4y68+0wdM2VoJDKGRGQx1jl0kZyhqdCRPfIfHtw/fORB77StrenDnctXKaJHfSmYb4Q206&#10;fKqx/NwOTsNmtViq/XIYy/79OX3drVcvh6C0vr4aHx9ARBzjHww/+qwOBTsd/UA2iFbD7SzhLlGD&#10;UlMQDPwujkym9zOQRS7/Vyi+AQAA//8DAFBLAQItABQABgAIAAAAIQC2gziS/gAAAOEBAAATAAAA&#10;AAAAAAAAAAAAAAAAAABbQ29udGVudF9UeXBlc10ueG1sUEsBAi0AFAAGAAgAAAAhADj9If/WAAAA&#10;lAEAAAsAAAAAAAAAAAAAAAAALwEAAF9yZWxzLy5yZWxzUEsBAi0AFAAGAAgAAAAhAN2bD8UKAgAA&#10;vgMAAA4AAAAAAAAAAAAAAAAALgIAAGRycy9lMm9Eb2MueG1sUEsBAi0AFAAGAAgAAAAhANkoRxXg&#10;AAAACgEAAA8AAAAAAAAAAAAAAAAAZAQAAGRycy9kb3ducmV2LnhtbFBLBQYAAAAABAAEAPMAAABx&#10;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7" behindDoc="0" locked="0" layoutInCell="1" allowOverlap="1" wp14:anchorId="351AD8E4" wp14:editId="543B14AF">
                <wp:simplePos x="0" y="0"/>
                <wp:positionH relativeFrom="column">
                  <wp:posOffset>4571999</wp:posOffset>
                </wp:positionH>
                <wp:positionV relativeFrom="paragraph">
                  <wp:posOffset>560070</wp:posOffset>
                </wp:positionV>
                <wp:extent cx="0" cy="186055"/>
                <wp:effectExtent l="76200" t="0" r="38100" b="42545"/>
                <wp:wrapNone/>
                <wp:docPr id="653" name="Прямая соединительная линия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B3746" id="Прямая соединительная линия 653" o:spid="_x0000_s1026" style="position:absolute;z-index:27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in,44.1pt" to="5in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25CgIAAL4DAAAOAAAAZHJzL2Uyb0RvYy54bWysU81uEzEQviPxDpbvZJOgRGWVTQ8p5VIg&#10;UssDTGxv1sJrW7aTTW7AGSmPwCtwAKlSgWfYfSPGzjZQuCF8sOb3m5nP49n5rlZkK5yXRhd0NBhS&#10;IjQzXOp1Qd/cXD45o8QH0ByU0aKge+Hp+fzxo1ljczE2lVFcOIIg2ueNLWgVgs2zzLNK1OAHxgqN&#10;ztK4GgKqbp1xBw2i1yobD4fTrDGOW2eY8B6tF0cnnSf8shQsvC5LLwJRBcXeQrpdulfxzuYzyNcO&#10;bCVZ3wb8Qxc1SI1FT1AXEIBsnPwLqpbMGW/KMGCmzkxZSibSDDjNaPjHNNcVWJFmQXK8PdHk/x8s&#10;e7VdOiJ5QaeTp5RoqPGR2k/du+7Qfms/dwfSvW9/tF/bL+1t+7297T6gfNd9RDk627vefCAxH9ls&#10;rM8RdKGXLvLBdvraXhn21hNtFhXotUhT3ewtFhrFjOxBSlS8xZ5WzUvDMQY2wSRqd6WrIySSRnbp&#10;BfenFxS7QNjRyNA6OpsOJ5MEDvl9nnU+vBCmJlEoqJI6cgs5bK98iH1Afh8SzdpcSqXSfihNmoI+&#10;m4wnKcEbJXl0xjDv1quFcmQLccPS6es+CHNmo3kCqwTw570cQCqUSUhsBCeRHyVorFYLTokS+Kmi&#10;dGxP6Z6tSNCR6pXh+6WL7kgcLkmao1/ouIW/6ynq17eb/wQAAP//AwBQSwMEFAAGAAgAAAAhAIy7&#10;gTDeAAAACgEAAA8AAABkcnMvZG93bnJldi54bWxMj8FOwzAMhu9IvENkJG4s7SRYVJpOCGlcNkDb&#10;EIJb1pi2onGqJN3K22PEAY62P/3+/nI5uV4cMcTOk4Z8loFAqr3tqNHwsl9dKRAxGbKm94QavjDC&#10;sjo/K01h/Ym2eNylRnAIxcJoaFMaCilj3aIzceYHJL59+OBM4jE00gZz4nDXy3mW3UhnOuIPrRnw&#10;vsX6czc6DdvNaq1e1+NUh/eH/Gn/vHl8i0rry4vp7hZEwin9wfCjz+pQsdPBj2Sj6DUsOJ5RDUrN&#10;QTDwuzgwmS+uQVal/F+h+gYAAP//AwBQSwECLQAUAAYACAAAACEAtoM4kv4AAADhAQAAEwAAAAAA&#10;AAAAAAAAAAAAAAAAW0NvbnRlbnRfVHlwZXNdLnhtbFBLAQItABQABgAIAAAAIQA4/SH/1gAAAJQB&#10;AAALAAAAAAAAAAAAAAAAAC8BAABfcmVscy8ucmVsc1BLAQItABQABgAIAAAAIQAzhJ25CgIAAL4D&#10;AAAOAAAAAAAAAAAAAAAAAC4CAABkcnMvZTJvRG9jLnhtbFBLAQItABQABgAIAAAAIQCMu4Ew3gAA&#10;AAoBAAAPAAAAAAAAAAAAAAAAAGQEAABkcnMvZG93bnJldi54bWxQSwUGAAAAAAQABADzAAAAbwUA&#10;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33" behindDoc="0" locked="0" layoutInCell="1" allowOverlap="1" wp14:anchorId="61FF61EA" wp14:editId="0CDF301B">
                <wp:simplePos x="0" y="0"/>
                <wp:positionH relativeFrom="column">
                  <wp:posOffset>2857499</wp:posOffset>
                </wp:positionH>
                <wp:positionV relativeFrom="paragraph">
                  <wp:posOffset>1110615</wp:posOffset>
                </wp:positionV>
                <wp:extent cx="0" cy="228600"/>
                <wp:effectExtent l="76200" t="0" r="38100" b="38100"/>
                <wp:wrapNone/>
                <wp:docPr id="652" name="Прямая соединительная линия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8344A" id="Прямая соединительная линия 652" o:spid="_x0000_s1026" style="position:absolute;z-index:33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25pt,87.45pt" to="22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ojDQIAAL4DAAAOAAAAZHJzL2Uyb0RvYy54bWysU82O0zAQviPxDpbvNG2kVkvUdA9dlssC&#10;lXZ5ANd2GgvHY9lu096AM1IfgVfgwEorLfAMyRsxdrtlgRsiB2s8P5/n+2YyPd82mmyk8wpMSUeD&#10;ISXScBDKrEr69uby2RklPjAjmAYjS7qTnp7Pnj6ZtraQOdSghXQEQYwvWlvSOgRbZJnntWyYH4CV&#10;BoMVuIYFvLpVJhxrEb3RWT4cTrIWnLAOuPQevReHIJ0l/KqSPLypKi8D0SXF3kI6XTqX8cxmU1as&#10;HLO14sc22D900TBl8NET1AULjKyd+guqUdyBhyoMODQZVJXiMnFANqPhH2yua2Zl4oLieHuSyf8/&#10;WP56s3BEiZJOxjklhjU4pO5z/77fd9+6L/2e9B+6H91t97W76753d/1HtO/7T2jHYHd/dO9JrEc1&#10;W+sLBJ2bhYt68K25tlfA33liYF4zs5KJ1c3O4kOjWJH9VhIv3mJPy/YVCMxh6wBJ2m3lmgiJopFt&#10;muDuNEG5DYQfnBy9eX42GabhZqx4qLPOh5cSGhKNkmplorasYJsrH2IfrHhIiW4Dl0rrtB/akLak&#10;z8f5OBV40ErEYEzzbrWca0c2LG5Y+hIpjDxOc7A2IoHVkokXRzswpdEmIakRnEJ9tKTxtUYKSrTE&#10;nypah/a0OaoVBTpIvQSxW7gYjsLhkiQex4WOW/j4nrJ+/XaznwAAAP//AwBQSwMEFAAGAAgAAAAh&#10;AAmonojhAAAACwEAAA8AAABkcnMvZG93bnJldi54bWxMj8FOwzAQRO9I/IO1SNyonapAGuJUCKlc&#10;WoraIgQ3N16SiHgdxU4b/p5FHOC4M6PZN/lidK04Yh8aTxqSiQKBVHrbUKXhZb+8SkGEaMia1hNq&#10;+MIAi+L8LDeZ9Sfa4nEXK8ElFDKjoY6xy6QMZY3OhInvkNj78L0zkc++krY3Jy53rZwqdSOdaYg/&#10;1KbDhxrLz93gNGzXy1X6uhrGsn9/TDb75/XTW0i1vrwY7+9ARBzjXxh+8BkdCmY6+IFsEK2G2bXi&#10;LZGN29kcBCd+lYOGaaLmIItc/t9QfAMAAP//AwBQSwECLQAUAAYACAAAACEAtoM4kv4AAADhAQAA&#10;EwAAAAAAAAAAAAAAAAAAAAAAW0NvbnRlbnRfVHlwZXNdLnhtbFBLAQItABQABgAIAAAAIQA4/SH/&#10;1gAAAJQBAAALAAAAAAAAAAAAAAAAAC8BAABfcmVscy8ucmVsc1BLAQItABQABgAIAAAAIQDNkfoj&#10;DQIAAL4DAAAOAAAAAAAAAAAAAAAAAC4CAABkcnMvZTJvRG9jLnhtbFBLAQItABQABgAIAAAAIQAJ&#10;qJ6I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43" behindDoc="0" locked="0" layoutInCell="1" allowOverlap="1" wp14:anchorId="1D5C4BF7" wp14:editId="4A5698DB">
                <wp:simplePos x="0" y="0"/>
                <wp:positionH relativeFrom="column">
                  <wp:posOffset>1028699</wp:posOffset>
                </wp:positionH>
                <wp:positionV relativeFrom="paragraph">
                  <wp:posOffset>1110615</wp:posOffset>
                </wp:positionV>
                <wp:extent cx="0" cy="1371600"/>
                <wp:effectExtent l="76200" t="0" r="38100" b="38100"/>
                <wp:wrapNone/>
                <wp:docPr id="651" name="Прямая соединительная линия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C31F1" id="Прямая соединительная линия 651" o:spid="_x0000_s1026" style="position:absolute;z-index:43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1pt,87.45pt" to="81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xcDAIAAL8DAAAOAAAAZHJzL2Uyb0RvYy54bWysU81uEzEQviPxDpbvZJOgBFhl00NKuRSI&#10;1PIAju3NWng9lu1kkxtwRsoj8AocQKpU2mfYfSPGzg8UbggfrPH8fDPzzXhytqk1WUvnFZiCDnp9&#10;SqThIJRZFvTd9cWT55T4wIxgGows6FZ6ejZ9/GjS2FwOoQItpCMIYnze2IJWIdg8yzyvZM18D6w0&#10;aCzB1Szg0y0z4ViD6LXOhv3+OGvACeuAS+9Re7430mnCL0vJw9uy9DIQXVCsLaTbpXsR72w6YfnS&#10;MVspfiiD/UMVNVMGk56gzllgZOXUX1C14g48lKHHoc6gLBWXqQfsZtD/o5urilmZekFyvD3R5P8f&#10;LH+znjuiREHHowElhtU4pPZL96HbtT/ar92OdB/b+/Z7+629ae/am+4TyrfdZ5Sjsb09qHckxiOb&#10;jfU5gs7M3EU++MZc2Uvg7z0xMKuYWcrU1fXWYqIUkT0IiQ9vsaZF8xoE+rBVgETtpnR1hETSyCZN&#10;cHuaoNwEwvdKjtrB02eDcT9NN2P5MdA6H15JqEkUCqqVieSynK0vfcDS0fXoEtUGLpTWaUG0IU1B&#10;X4yGoxTgQSsRjdHNu+Viph1Zs7hi6UQeEOyBm4OVEQmskky8PMiBKY0yCYmO4BQSpCWN2WopKNES&#10;f1WU9ojaIPCRoT3XCxDbuYvmqMctSakPGx3X8Pd38vr176Y/AQAA//8DAFBLAwQUAAYACAAAACEA&#10;SKMZRuEAAAALAQAADwAAAGRycy9kb3ducmV2LnhtbEyPQU/DMAyF70j8h8hI3Fi6gUZbmk4IaVw2&#10;QNsQglvWmLaicaok3cq/x+MCNz/76fl7xWK0nTigD60jBdNJAgKpcqalWsHrbnmVgghRk9GdI1Tw&#10;jQEW5flZoXPjjrTBwzbWgkMo5FpBE2OfSxmqBq0OE9cj8e3TeasjS19L4/WRw20nZ0kyl1a3xB8a&#10;3eNDg9XXdrAKNuvlKn1bDWPlPx6nz7uX9dN7SJW6vBjv70BEHOOfGU74jA4lM+3dQCaIjvV8xl0i&#10;D7c3GYiT43ezV3CdJRnIspD/O5Q/AAAA//8DAFBLAQItABQABgAIAAAAIQC2gziS/gAAAOEBAAAT&#10;AAAAAAAAAAAAAAAAAAAAAABbQ29udGVudF9UeXBlc10ueG1sUEsBAi0AFAAGAAgAAAAhADj9If/W&#10;AAAAlAEAAAsAAAAAAAAAAAAAAAAALwEAAF9yZWxzLy5yZWxzUEsBAi0AFAAGAAgAAAAhAKLRfFwM&#10;AgAAvwMAAA4AAAAAAAAAAAAAAAAALgIAAGRycy9lMm9Eb2MueG1sUEsBAi0AFAAGAAgAAAAhAEij&#10;GUbhAAAACwEAAA8AAAAAAAAAAAAAAAAAZgQAAGRycy9kb3ducmV2LnhtbFBLBQYAAAAABAAEAPMA&#10;AAB0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44" behindDoc="0" locked="0" layoutInCell="1" allowOverlap="1" wp14:anchorId="78DB032A" wp14:editId="37C6A1D7">
                <wp:simplePos x="0" y="0"/>
                <wp:positionH relativeFrom="column">
                  <wp:posOffset>4686299</wp:posOffset>
                </wp:positionH>
                <wp:positionV relativeFrom="paragraph">
                  <wp:posOffset>1110615</wp:posOffset>
                </wp:positionV>
                <wp:extent cx="0" cy="1371600"/>
                <wp:effectExtent l="76200" t="0" r="38100" b="38100"/>
                <wp:wrapNone/>
                <wp:docPr id="650" name="Прямая соединительная линия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7AD77" id="Прямая соединительная линия 650" o:spid="_x0000_s1026" style="position:absolute;z-index: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9pt,87.45pt" to="369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x7MDQIAAL8DAAAOAAAAZHJzL2Uyb0RvYy54bWysU0uOEzEQ3SNxB8t70p2gBGilM4sMw2aA&#10;SDMcwLHdaQu3y7KddLID1kg5AldgAdJIA5yh+0aUnUwYYIfwwirX5/nVc3l6tm002UjnFZiSDgc5&#10;JdJwEMqsSvrm+uLRU0p8YEYwDUaWdCc9PZs9fDBtbSFHUIMW0hEEMb5obUnrEGyRZZ7XsmF+AFYa&#10;DFbgGhbw6FaZcKxF9EZnozyfZC04YR1w6T16zw9BOkv4VSV5eF1VXgaiS4rcQtpd2pdxz2ZTVqwc&#10;s7XiRxrsH1g0TBm89AR1zgIja6f+gmoUd+ChCgMOTQZVpbhMPWA3w/yPbq5qZmXqBcXx9iST/3+w&#10;/NVm4YgSJZ2MUR/DGnyk7lP/rt9337rP/Z7077sf3dfuS3fTfe9u+g9o3/Yf0Y7B7vbo3pNYj2q2&#10;1hcIOjcLF/XgW3NlL4G/9cTAvGZmJVNX1zuLFw1jRfZbSTx4i5yW7UsQmMPWAZK028o1ERJFI9v0&#10;grvTC8ptIPzg5OgdPn4ynOSJT8aKu0LrfHghoSHRKKlWJorLCra59CESYcVdSnQbuFBapwHRhrQl&#10;fTYejVOBB61EDMY071bLuXZkw+KIpZW6wsj9NAdrIxJYLZl4frQDUxptEpIcwSkUSEsab2ukoERL&#10;/FXROtDT5ihXVOig9RLEbuFiOCqHU5L6OE50HMP755T169/NfgIAAP//AwBQSwMEFAAGAAgAAAAh&#10;AEg55bThAAAACwEAAA8AAABkcnMvZG93bnJldi54bWxMj8FOwzAQRO9I/IO1SNyoU4poEuJUCKlc&#10;WoraIgQ3N16SiHgd2U4b/p5FHOC4M6PZN8VitJ04og+tIwXTSQICqXKmpVrBy355lYIIUZPRnSNU&#10;8IUBFuX5WaFz4060xeMu1oJLKORaQRNjn0sZqgatDhPXI7H34bzVkU9fS+P1icttJ6+T5FZa3RJ/&#10;aHSPDw1Wn7vBKtiul6v0dTWMlX9/nG72z+unt5AqdXkx3t+BiDjGvzD84DM6lMx0cAOZIDoF81nK&#10;WyIb85sMBCd+lYOCWZZkIMtC/t9QfgMAAP//AwBQSwECLQAUAAYACAAAACEAtoM4kv4AAADhAQAA&#10;EwAAAAAAAAAAAAAAAAAAAAAAW0NvbnRlbnRfVHlwZXNdLnhtbFBLAQItABQABgAIAAAAIQA4/SH/&#10;1gAAAJQBAAALAAAAAAAAAAAAAAAAAC8BAABfcmVscy8ucmVsc1BLAQItABQABgAIAAAAIQA0Fx7M&#10;DQIAAL8DAAAOAAAAAAAAAAAAAAAAAC4CAABkcnMvZTJvRG9jLnhtbFBLAQItABQABgAIAAAAIQBI&#10;OeW0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" behindDoc="0" locked="0" layoutInCell="1" allowOverlap="1" wp14:anchorId="05156A8E" wp14:editId="183037A2">
                <wp:simplePos x="0" y="0"/>
                <wp:positionH relativeFrom="column">
                  <wp:posOffset>884555</wp:posOffset>
                </wp:positionH>
                <wp:positionV relativeFrom="paragraph">
                  <wp:posOffset>98425</wp:posOffset>
                </wp:positionV>
                <wp:extent cx="3886200" cy="457200"/>
                <wp:effectExtent l="0" t="0" r="0" b="0"/>
                <wp:wrapNone/>
                <wp:docPr id="649" name="Прямоугольник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4969" w14:textId="77777777" w:rsidR="00882378" w:rsidRDefault="00882378" w:rsidP="00DD3CCF">
                            <w:pPr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/>
                              </w:rPr>
                              <w:t>КОНДЕНСОВАНІ СИСТЕМИ ГЕТЕРОЦИКЛІВ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56A8E" id="Прямоугольник 649" o:spid="_x0000_s1266" style="position:absolute;margin-left:69.65pt;margin-top:7.75pt;width:306pt;height:36pt;z-index: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KgTwIAAGQEAAAOAAAAZHJzL2Uyb0RvYy54bWysVM2O0zAQviPxDpbvNG1pSxs1Xa26FCEt&#10;sNLCA7iO01g4thm7TZcT0l6ReAQeggviZ58hfSPGTrfbBU6IHKwZz/ibmW9mMj3ZVopsBDhpdEZ7&#10;nS4lQnOTS73K6JvXi0djSpxnOmfKaJHRK+Hoyezhg2ltU9E3pVG5AIIg2qW1zWjpvU2TxPFSVMx1&#10;jBUajYWBinlUYZXkwGpEr1TS73ZHSW0gt2C4cA5vz1ojnUX8ohDcvyoKJzxRGcXcfDwhnstwJrMp&#10;S1fAbCn5Pg32D1lUTGoMeoA6Y56RNcg/oCrJwThT+A43VWKKQnIRa8Bqet3fqrksmRWxFiTH2QNN&#10;7v/B8pebCyAyz+hoMKFEswqb1Hzefdh9an40N7vr5ktz03zffWx+Nl+bbyR4IWe1dSk+vbQXEKp2&#10;9tzwt45oMy+ZXolTAFOXguWYaS/4J/ceBMXhU7KsX5gcA7K1N5G+bQFVAERiyDZ26erQJbH1hOPl&#10;4/F4hK2nhKNtMHwS5BCCpbevLTj/TJiKBCGjgFMQ0dnm3PnW9dYlZm+UzBdSqajAajlXQDYMJ2YR&#10;vz26O3ZTmtQZnQz7w4h8z+aOIbrx+xtEJT2OvpJVRscHJ5YG2p7qHNNkqWdStTJWp/Sex0Bd2wK/&#10;XW5j8yajECHwujT5FTILph11XE0USgPvKalxzDPq3q0ZCErUc43dmfQGg7AXUYlkUgLHluWxhWmO&#10;UBn1lLTi3Le7tLYgVyVG6kU6tDnFjhYykn2X1T5/HOXYrv3ahV051qPX3c9h9gsAAP//AwBQSwME&#10;FAAGAAgAAAAhAPKQ/DneAAAACQEAAA8AAABkcnMvZG93bnJldi54bWxMj0FPg0AQhe8m/ofNmHiz&#10;S0uwLbI0RlMTjy29eBtgBJSdJezSor/e8aS3eTMvb76X7WbbqzONvnNsYLmIQBFXru64MXAq9ncb&#10;UD4g19g7JgNf5GGXX19lmNbuwgc6H0OjJIR9igbaEIZUa1+1ZNEv3EAst3c3Wgwix0bXI14k3PZ6&#10;FUX32mLH8qHFgZ5aqj6PkzVQdqsTfh+Kl8hu93F4nYuP6e3ZmNub+fEBVKA5/JnhF1/QIRem0k1c&#10;e9WLjrexWGVIElBiWCdLWZQGNusEdJ7p/w3yHwAAAP//AwBQSwECLQAUAAYACAAAACEAtoM4kv4A&#10;AADhAQAAEwAAAAAAAAAAAAAAAAAAAAAAW0NvbnRlbnRfVHlwZXNdLnhtbFBLAQItABQABgAIAAAA&#10;IQA4/SH/1gAAAJQBAAALAAAAAAAAAAAAAAAAAC8BAABfcmVscy8ucmVsc1BLAQItABQABgAIAAAA&#10;IQBuU2KgTwIAAGQEAAAOAAAAAAAAAAAAAAAAAC4CAABkcnMvZTJvRG9jLnhtbFBLAQItABQABgAI&#10;AAAAIQDykPw53gAAAAkBAAAPAAAAAAAAAAAAAAAAAKkEAABkcnMvZG93bnJldi54bWxQSwUGAAAA&#10;AAQABADzAAAAtAUAAAAA&#10;">
                <v:textbox>
                  <w:txbxContent>
                    <w:p w14:paraId="39B64969" w14:textId="77777777" w:rsidR="00882378" w:rsidRDefault="00882378" w:rsidP="00DD3CCF">
                      <w:pPr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/>
                        </w:rPr>
                        <w:t>КОНДЕНСОВАНІ СИСТЕМИ ГЕТЕРОЦИКЛІВ</w:t>
                      </w:r>
                    </w:p>
                  </w:txbxContent>
                </v:textbox>
              </v:rect>
            </w:pict>
          </mc:Fallback>
        </mc:AlternateContent>
      </w:r>
    </w:p>
    <w:p w14:paraId="510D7034" w14:textId="77777777" w:rsidR="003A38AF" w:rsidRPr="00856E09" w:rsidRDefault="003A38AF" w:rsidP="00DD3CCF">
      <w:pPr>
        <w:rPr>
          <w:lang w:val="uk-UA"/>
        </w:rPr>
      </w:pPr>
    </w:p>
    <w:p w14:paraId="0B966D4F" w14:textId="77777777" w:rsidR="003A38AF" w:rsidRPr="00856E09" w:rsidRDefault="003A38AF" w:rsidP="00DD3CCF">
      <w:pPr>
        <w:rPr>
          <w:lang w:val="uk-UA"/>
        </w:rPr>
      </w:pPr>
    </w:p>
    <w:p w14:paraId="24EC3130" w14:textId="77777777" w:rsidR="003A38AF" w:rsidRPr="00856E09" w:rsidRDefault="003A38AF" w:rsidP="00DD3CCF">
      <w:pPr>
        <w:rPr>
          <w:lang w:val="uk-UA"/>
        </w:rPr>
      </w:pPr>
    </w:p>
    <w:p w14:paraId="1427CED7" w14:textId="77777777" w:rsidR="003A38AF" w:rsidRPr="00856E09" w:rsidRDefault="003A38AF" w:rsidP="00DD3CCF">
      <w:pPr>
        <w:rPr>
          <w:lang w:val="uk-UA"/>
        </w:rPr>
      </w:pPr>
    </w:p>
    <w:p w14:paraId="5636BDC2" w14:textId="77777777" w:rsidR="003A38AF" w:rsidRPr="00856E09" w:rsidRDefault="003A38AF" w:rsidP="00DD3CCF">
      <w:pPr>
        <w:rPr>
          <w:lang w:val="uk-UA"/>
        </w:rPr>
      </w:pPr>
    </w:p>
    <w:p w14:paraId="0D1AA966" w14:textId="77777777" w:rsidR="003A38AF" w:rsidRPr="00856E09" w:rsidRDefault="003A38AF" w:rsidP="00DD3CCF">
      <w:pPr>
        <w:rPr>
          <w:lang w:val="uk-UA"/>
        </w:rPr>
      </w:pPr>
    </w:p>
    <w:p w14:paraId="52E17370" w14:textId="77777777" w:rsidR="003A38AF" w:rsidRPr="00856E09" w:rsidRDefault="003A38AF" w:rsidP="00DD3CCF">
      <w:pPr>
        <w:rPr>
          <w:lang w:val="uk-UA"/>
        </w:rPr>
      </w:pPr>
    </w:p>
    <w:p w14:paraId="2E16712C" w14:textId="77777777" w:rsidR="003A38AF" w:rsidRPr="00856E09" w:rsidRDefault="003A38AF" w:rsidP="00DD3CCF">
      <w:pPr>
        <w:rPr>
          <w:lang w:val="uk-UA" w:eastAsia="uk-UA"/>
        </w:rPr>
      </w:pPr>
    </w:p>
    <w:p w14:paraId="2E006486" w14:textId="49411778" w:rsidR="003A38AF" w:rsidRPr="00856E09" w:rsidRDefault="00A6399C" w:rsidP="00DD3CCF">
      <w:pPr>
        <w:rPr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34" behindDoc="0" locked="0" layoutInCell="1" allowOverlap="1" wp14:anchorId="21A58CA6" wp14:editId="17EBB9BC">
                <wp:simplePos x="0" y="0"/>
                <wp:positionH relativeFrom="column">
                  <wp:posOffset>2857499</wp:posOffset>
                </wp:positionH>
                <wp:positionV relativeFrom="paragraph">
                  <wp:posOffset>150495</wp:posOffset>
                </wp:positionV>
                <wp:extent cx="0" cy="228600"/>
                <wp:effectExtent l="76200" t="0" r="38100" b="38100"/>
                <wp:wrapNone/>
                <wp:docPr id="648" name="Прямая соединительная линия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9F690" id="Прямая соединительная линия 648" o:spid="_x0000_s1026" style="position:absolute;z-index:3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25pt,11.85pt" to="22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DKLDAIAAL4DAAAOAAAAZHJzL2Uyb0RvYy54bWysU81uEzEQviPxDpbvZJOIRmWVTQ8t5VIg&#10;UssDOLY3a2F7LNvJJjfgjJRH4BU4gFSpwDPsvhFjJw0Fbog9WOP5+TzfN7PTs43RZC19UGArOhoM&#10;KZGWg1B2WdE3N5dPTikJkVnBNFhZ0a0M9Gz2+NG0daUcQwNaSE8QxIaydRVtYnRlUQTeSMPCAJy0&#10;GKzBGxbx6peF8KxFdKOL8XA4KVrwwnngMgT0XuyDdJbx61ry+Lqug4xEVxR7i/n0+Vyks5hNWbn0&#10;zDWKH9pg/9CFYcrio0eoCxYZWXn1F5RR3EOAOg44mALqWnGZOSCb0fAPNtcNczJzQXGCO8oU/h8s&#10;f7Wee6JERSdPcVSWGRxS96l/1++6b93nfkf6992P7mv3pbvtvne3/Qe07/qPaKdgd3dw70iqRzVb&#10;F0oEPbdzn/TgG3vtroC/DcTCecPsUmZWN1uHD41SRfFbSboEhz0t2pcgMIetImRpN7U3CRJFI5s8&#10;we1xgnITCd87OXrH49PJMA+3YOV9nfMhvpBgSDIqqpVN2rKSra9CTH2w8j4luS1cKq3zfmhL2oo+&#10;Oxmf5IIAWokUTGnBLxfn2pM1SxuWv0wKIw/TPKysyGCNZOL5wY5MabRJzGpEr1AfLWl6zUhBiZb4&#10;UyVr3562B7WSQHupFyC2c5/CSThckszjsNBpCx/ec9av3272EwAA//8DAFBLAwQUAAYACAAAACEA&#10;a8+OQuAAAAAJAQAADwAAAGRycy9kb3ducmV2LnhtbEyPzU7DMBCE70i8g7VI3KjTQmkI2VQIqVxa&#10;QP1RBTc3XpKIeB3ZThveHiMOcJyd0ew3+XwwrTiS841lhPEoAUFcWt1whbDbLq5SED4o1qq1TAhf&#10;5GFenJ/lKtP2xGs6bkIlYgn7TCHUIXSZlL6sySg/sh1x9D6sMypE6SqpnTrFctPKSZLcSqMajh9q&#10;1dFjTeXnpjcI69Vime6X/VC696fxy/Z19fzmU8TLi+HhHkSgIfyF4Qc/okMRmQ62Z+1Fi3AzTeKW&#10;gDC5noGIgd/DAWF6NwNZ5PL/guIbAAD//wMAUEsBAi0AFAAGAAgAAAAhALaDOJL+AAAA4QEAABMA&#10;AAAAAAAAAAAAAAAAAAAAAFtDb250ZW50X1R5cGVzXS54bWxQSwECLQAUAAYACAAAACEAOP0h/9YA&#10;AACUAQAACwAAAAAAAAAAAAAAAAAvAQAAX3JlbHMvLnJlbHNQSwECLQAUAAYACAAAACEAOXgyiwwC&#10;AAC+AwAADgAAAAAAAAAAAAAAAAAuAgAAZHJzL2Uyb0RvYy54bWxQSwECLQAUAAYACAAAACEAa8+O&#10;QuAAAAAJAQAADwAAAAAAAAAAAAAAAABmBAAAZHJzL2Rvd25yZXYueG1sUEsFBgAAAAAEAAQA8wAA&#10;AHMFAAAAAA==&#10;">
                <v:stroke endarrow="block"/>
              </v:line>
            </w:pict>
          </mc:Fallback>
        </mc:AlternateContent>
      </w:r>
      <w:r w:rsidR="003A38AF" w:rsidRPr="00856E09">
        <w:rPr>
          <w:sz w:val="28"/>
          <w:szCs w:val="28"/>
          <w:lang w:val="uk-UA"/>
        </w:rPr>
        <w:t>.</w:t>
      </w:r>
    </w:p>
    <w:p w14:paraId="601D43B7" w14:textId="40E0F314" w:rsidR="003A38AF" w:rsidRPr="00856E09" w:rsidRDefault="00A6399C" w:rsidP="00DD3CCF">
      <w:pPr>
        <w:ind w:left="1680"/>
        <w:jc w:val="center"/>
        <w:rPr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" behindDoc="0" locked="0" layoutInCell="1" allowOverlap="1" wp14:anchorId="67118595" wp14:editId="2D0F5948">
                <wp:simplePos x="0" y="0"/>
                <wp:positionH relativeFrom="column">
                  <wp:posOffset>1485900</wp:posOffset>
                </wp:positionH>
                <wp:positionV relativeFrom="paragraph">
                  <wp:posOffset>1266825</wp:posOffset>
                </wp:positionV>
                <wp:extent cx="1371600" cy="342900"/>
                <wp:effectExtent l="0" t="0" r="0" b="0"/>
                <wp:wrapNone/>
                <wp:docPr id="647" name="Прямоугольник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CAC02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Гідроксипуринии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18595" id="Прямоугольник 647" o:spid="_x0000_s1267" style="position:absolute;left:0;text-align:left;margin-left:117pt;margin-top:99.75pt;width:108pt;height:27pt;z-index: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TKUgIAAGQEAAAOAAAAZHJzL2Uyb0RvYy54bWysVM2O0zAQviPxDpbvNE23+9Oo6Wq1SxHS&#10;AistPIDjOI2FY5ux23Q5IXFF4hF4CC6In32G9I0YO93SBU6IHCyPZ/x55vtmMj1dN4qsBDhpdE7T&#10;wZASobkppV7k9NXL+aMTSpxnumTKaJHTG+Ho6ezhg2lrMzEytVGlAIIg2mWtzWntvc2SxPFaNMwN&#10;jBUanZWBhnk0YZGUwFpEb1QyGg6PktZAacFw4RyeXvROOov4VSW4f1FVTniicoq5+bhCXIuwJrMp&#10;yxbAbC35Ng32D1k0TGp8dAd1wTwjS5B/QDWSg3Gm8gNumsRUleQi1oDVpMPfqrmumRWxFiTH2R1N&#10;7v/B8uerKyCyzOnR+JgSzRoUqfu0ebf52H3vbjfvu8/dbfdt86H70X3pvpIQhZy11mV49dpeQaja&#10;2UvDXzuizXnN9EKcAZi2FqzETNMQn9y7EAyHV0nRPjMlPsiW3kT61hU0ARCJIeuo0s1OJbH2hONh&#10;enCcHg1RTI6+g/FogvvwBMvubltw/okwDQmbnAJ2QURnq0vn+9C7kJi9UbKcS6WiAYviXAFZMeyY&#10;efy26G4/TGnS5nRyODqMyPd8bh9iGL+/QTTSY+sr2eT0ZBfEskDbY11imizzTKp+j9UpveUxUNdL&#10;4NfFOoo32alSmPIGmQXTtzqOJm5qA28pabHNc+reLBkIStRTjepM0vE4zEU0xofHIzRg31Pse5jm&#10;CJVTT0m/Pff9LC0tyEWNL6WRDm3OUNFKRrKD2n1W2/yxlaNc27ELs7Jvx6hfP4fZTwAAAP//AwBQ&#10;SwMEFAAGAAgAAAAhAL+1aWrfAAAACwEAAA8AAABkcnMvZG93bnJldi54bWxMj0FPg0AQhe8m/ofN&#10;mHizu0IxQlkao6mJx5ZevA0wBZTdJezSor/e8aTHed/Lm/fy7WIGcabJ985quF8pEGRr1/S21XAs&#10;d3ePIHxA2+DgLGn4Ig/b4voqx6xxF7un8yG0gkOsz1BDF8KYSenrjgz6lRvJMju5yWDgc2plM+GF&#10;w80gI6UepMHe8ocOR3ruqP48zEZD1UdH/N6Xr8qkuzi8LeXH/P6i9e3N8rQBEWgJf2b4rc/VoeBO&#10;lZtt48WgIYrXvCUwSNMEBDvWiWKlYpTECcgil/83FD8AAAD//wMAUEsBAi0AFAAGAAgAAAAhALaD&#10;OJL+AAAA4QEAABMAAAAAAAAAAAAAAAAAAAAAAFtDb250ZW50X1R5cGVzXS54bWxQSwECLQAUAAYA&#10;CAAAACEAOP0h/9YAAACUAQAACwAAAAAAAAAAAAAAAAAvAQAAX3JlbHMvLnJlbHNQSwECLQAUAAYA&#10;CAAAACEAgDBEylICAABkBAAADgAAAAAAAAAAAAAAAAAuAgAAZHJzL2Uyb0RvYy54bWxQSwECLQAU&#10;AAYACAAAACEAv7Vpat8AAAALAQAADwAAAAAAAAAAAAAAAACsBAAAZHJzL2Rvd25yZXYueG1sUEsF&#10;BgAAAAAEAAQA8wAAALgFAAAAAA==&#10;">
                <v:textbox>
                  <w:txbxContent>
                    <w:p w14:paraId="0D4CAC02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Гідроксипуринии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3" behindDoc="0" locked="0" layoutInCell="1" allowOverlap="1" wp14:anchorId="263E97B2" wp14:editId="0DACFAB6">
                <wp:simplePos x="0" y="0"/>
                <wp:positionH relativeFrom="column">
                  <wp:posOffset>2971800</wp:posOffset>
                </wp:positionH>
                <wp:positionV relativeFrom="paragraph">
                  <wp:posOffset>1266825</wp:posOffset>
                </wp:positionV>
                <wp:extent cx="1257300" cy="342900"/>
                <wp:effectExtent l="0" t="0" r="0" b="0"/>
                <wp:wrapNone/>
                <wp:docPr id="646" name="Прямоугольник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60B05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Амінопурин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E97B2" id="Прямоугольник 646" o:spid="_x0000_s1268" style="position:absolute;left:0;text-align:left;margin-left:234pt;margin-top:99.75pt;width:99pt;height:27pt;z-index: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vSUwIAAGQEAAAOAAAAZHJzL2Uyb0RvYy54bWysVM1uEzEQviPxDpbvdJM0SZNVNlWVUoRU&#10;oFLhARyvN2vhtc3YySackHpF4hF4CC6Inz7D5o0Ye9M0BU6IPVgznvE3M9/M7OR0XSmyEuCk0Rnt&#10;HnUoEZqbXOpFRt+8vngyosR5pnOmjBYZ3QhHT6ePH01qm4qeKY3KBRAE0S6tbUZL722aJI6XomLu&#10;yFih0VgYqJhHFRZJDqxG9EolvU5nmNQGcguGC+fw9rw10mnELwrB/auicMITlVHMzccT4jkPZzKd&#10;sHQBzJaS79Jg/5BFxaTGoHuoc+YZWYL8A6qSHIwzhT/ipkpMUUguYg1YTbfzWzXXJbMi1oLkOLun&#10;yf0/WP5ydQVE5hkd9oeUaFZhk5rP2w/bT82P5nZ703xpbpvv24/Nz+Zr840EL+Ssti7Fp9f2CkLV&#10;zl4a/tYRbWYl0wtxBmDqUrAcM+0G/+TBg6A4fErm9QuTY0C29CbSty6gCoBIDFnHLm32XRJrTzhe&#10;dnuDk+MONpOj7bjfG6McQrD07rUF558JU5EgZBRwCiI6W10637reucTsjZL5hVQqKrCYzxSQFcOJ&#10;uYjfDt0duilN6oyOB71BRH5gc4cQnfj9DaKSHkdfySqjo70TSwNtT3WOabLUM6laGatTesdjoK5t&#10;gV/P17F541GIEHidm3yDzIJpRx1XE4XSwHtKahzzjLp3SwaCEvVcY3fG3X4/7EVU+oOTHipwaJkf&#10;WpjmCJVRT0krzny7S0sLclFipG6kQ5sz7GghI9n3We3yx1GO7dqtXdiVQz163f8cpr8AAAD//wMA&#10;UEsDBBQABgAIAAAAIQCnXJ1/4AAAAAsBAAAPAAAAZHJzL2Rvd25yZXYueG1sTI9BT4NAEIXvJv6H&#10;zZh4s4tUNgVZGqOpiceWXrwNMALK7hJ2adFf73iqx3nv5c338u1iBnGiyffOarhfRSDI1q7pbavh&#10;WO7uNiB8QNvg4Cxp+CYP2+L6KsescWe7p9MhtIJLrM9QQxfCmEnp644M+pUbybL34SaDgc+plc2E&#10;Zy43g4yjSEmDveUPHY703FH9dZiNhqqPj/izL18jk+7W4W0pP+f3F61vb5anRxCBlnAJwx8+o0PB&#10;TJWbbePFoOFBbXhLYCNNExCcUEqxUmmIk3UCssjl/w3FLwAAAP//AwBQSwECLQAUAAYACAAAACEA&#10;toM4kv4AAADhAQAAEwAAAAAAAAAAAAAAAAAAAAAAW0NvbnRlbnRfVHlwZXNdLnhtbFBLAQItABQA&#10;BgAIAAAAIQA4/SH/1gAAAJQBAAALAAAAAAAAAAAAAAAAAC8BAABfcmVscy8ucmVsc1BLAQItABQA&#10;BgAIAAAAIQAYiRvSUwIAAGQEAAAOAAAAAAAAAAAAAAAAAC4CAABkcnMvZTJvRG9jLnhtbFBLAQIt&#10;ABQABgAIAAAAIQCnXJ1/4AAAAAsBAAAPAAAAAAAAAAAAAAAAAK0EAABkcnMvZG93bnJldi54bWxQ&#10;SwUGAAAAAAQABADzAAAAugUAAAAA&#10;">
                <v:textbox>
                  <w:txbxContent>
                    <w:p w14:paraId="3CC60B05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Амінопурин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4A4E5716" wp14:editId="2DBDDF09">
                <wp:simplePos x="0" y="0"/>
                <wp:positionH relativeFrom="column">
                  <wp:posOffset>1485900</wp:posOffset>
                </wp:positionH>
                <wp:positionV relativeFrom="paragraph">
                  <wp:posOffset>174625</wp:posOffset>
                </wp:positionV>
                <wp:extent cx="2482215" cy="342900"/>
                <wp:effectExtent l="0" t="0" r="0" b="0"/>
                <wp:wrapNone/>
                <wp:docPr id="645" name="Прямоугольник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2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554C4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Хімічні властивості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4E5716" id="Прямоугольник 645" o:spid="_x0000_s1269" style="position:absolute;left:0;text-align:left;margin-left:117pt;margin-top:13.75pt;width:195.45pt;height:27pt;z-index: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xCYVAIAAGQEAAAOAAAAZHJzL2Uyb0RvYy54bWysVM2O0zAQviPxDpbvbNrQLm206Wq1SxHS&#10;AistPIDjOI2FY5ux27SckLgi8Qg8BBfEzz5D+kaMnW7pAidEDpbHM/48830zOTldN4qsBDhpdE6H&#10;RwNKhOamlHqR01cv5w8mlDjPdMmU0SKnG+Ho6ez+vZPWZiI1tVGlAIIg2mWtzWntvc2SxPFaNMwd&#10;GSs0OisDDfNowiIpgbWI3qgkHQyOk9ZAacFw4RyeXvROOov4VSW4f1FVTniicoq5+bhCXIuwJrMT&#10;li2A2VryXRrsH7JomNT46B7qgnlGliD/gGokB+NM5Y+4aRJTVZKLWANWMxz8Vs11zayItSA5zu5p&#10;cv8Plj9fXQGRZU6PR2NKNGtQpO7T9t32Y/e9u9m+7z53N9237YfuR/el+0pCFHLWWpfh1Wt7BaFq&#10;Zy8Nf+2INuc10wtxBmDaWrASMx2G+OTOhWA4vEqK9pkp8UG29CbSt66gCYBIDFlHlTZ7lcTaE46H&#10;6WiSpkNMlqPv4SidDqKMCctub1tw/okwDQmbnAJ2QURnq0vnQzYsuw2J2Rsly7lUKhqwKM4VkBXD&#10;jpnHLxaARR6GKU3anE7H6Tgi3/G5Q4hB/P4G0UiPra9kk9PJPohlgbbHuoyN6ZlU/R5TVnrHY6Cu&#10;l8Cvi3UUbzq9VaUw5QaZBdO3Oo4mbmoDbylpsc1z6t4sGQhK1FON6kyHo1GYi2iMxo9SNODQUxx6&#10;mOYIlVNPSb899/0sLS3IRY0vDSMd2pyhopWMZAe1+6x2+WMrRw12Yxdm5dCOUb9+DrOfAAAA//8D&#10;AFBLAwQUAAYACAAAACEA+qEQZeAAAAAJAQAADwAAAGRycy9kb3ducmV2LnhtbEyPT0+DQBDF7yZ+&#10;h82YeLNL6R9bZGmMpiYeW3rxNsAIKDtL2KVFP73jSW9v8l7e/F66m2ynzjT41rGB+SwCRVy6quXa&#10;wCnf321A+YBcYeeYDHyRh112fZViUrkLH+h8DLWSEvYJGmhC6BOtfdmQRT9zPbF4726wGOQcal0N&#10;eJFy2+k4itbaYsvyocGenhoqP4+jNVC08Qm/D/lLZLf7RXid8o/x7dmY25vp8QFUoCn8heEXX9Ah&#10;E6bCjVx51RmIF0vZEkTcr0BJYB0vt6AKA5v5CnSW6v8Lsh8AAAD//wMAUEsBAi0AFAAGAAgAAAAh&#10;ALaDOJL+AAAA4QEAABMAAAAAAAAAAAAAAAAAAAAAAFtDb250ZW50X1R5cGVzXS54bWxQSwECLQAU&#10;AAYACAAAACEAOP0h/9YAAACUAQAACwAAAAAAAAAAAAAAAAAvAQAAX3JlbHMvLnJlbHNQSwECLQAU&#10;AAYACAAAACEATMcQmFQCAABkBAAADgAAAAAAAAAAAAAAAAAuAgAAZHJzL2Uyb0RvYy54bWxQSwEC&#10;LQAUAAYACAAAACEA+qEQZeAAAAAJAQAADwAAAAAAAAAAAAAAAACuBAAAZHJzL2Rvd25yZXYueG1s&#10;UEsFBgAAAAAEAAQA8wAAALsFAAAAAA==&#10;">
                <v:textbox>
                  <w:txbxContent>
                    <w:p w14:paraId="169554C4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Хімічні властивості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0" behindDoc="0" locked="0" layoutInCell="1" allowOverlap="1" wp14:anchorId="3A6FD583" wp14:editId="614AAEEB">
                <wp:simplePos x="0" y="0"/>
                <wp:positionH relativeFrom="column">
                  <wp:posOffset>1371600</wp:posOffset>
                </wp:positionH>
                <wp:positionV relativeFrom="paragraph">
                  <wp:posOffset>1997075</wp:posOffset>
                </wp:positionV>
                <wp:extent cx="3086100" cy="342900"/>
                <wp:effectExtent l="0" t="0" r="0" b="0"/>
                <wp:wrapNone/>
                <wp:docPr id="644" name="Прямоугольник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929EC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АЛКАЛОІДИ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FD583" id="Прямоугольник 644" o:spid="_x0000_s1270" style="position:absolute;left:0;text-align:left;margin-left:108pt;margin-top:157.25pt;width:243pt;height:27pt;z-index: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iWUgIAAGUEAAAOAAAAZHJzL2Uyb0RvYy54bWysVM1uEzEQviPxDpbvZDdpEtJVN1WVEoRU&#10;oFLhARyvN2vhtc3YyaackLgi8Qg8BBfET59h80aMvWmaAifEHqwZz8znmW9m9uR0UyuyFuCk0Tnt&#10;91JKhOamkHqZ09ev5o8mlDjPdMGU0SKn18LR0+nDByeNzcTAVEYVAgiCaJc1NqeV9zZLEscrUTPX&#10;M1ZoNJYGauZRhWVSAGsQvVbJIE3HSWOgsGC4cA5vzzsjnUb8shTcvyxLJzxROcXcfDwhnotwJtMT&#10;li2B2UryXRrsH7KomdT46B7qnHlGViD/gKolB+NM6Xvc1IkpS8lFrAGr6ae/VXNVMStiLUiOs3ua&#10;3P+D5S/Wl0BkkdPxcEiJZjU2qf28fb/91P5ob7Yf2i/tTft9+7H92X5tv5HghZw11mUYemUvIVTt&#10;7IXhbxzRZlYxvRRnAKapBCsw037wT+4FBMVhKFk0z02BD7KVN5G+TQl1AERiyCZ26XrfJbHxhOPl&#10;UToZ91NsJkfb0XBwjHJ4gmW30RacfypMTYKQU8ApiOhsfeF853rrErM3ShZzqVRUYLmYKSBrhhMz&#10;j98O3R26KU2anB6PBqOIfM/mDiHS+P0NopYeR1/JOqeTvRPLAm1PdIFpsswzqToZq1N6x2OgrmuB&#10;3yw2sXmBD4wIxC5McY3UgulmHXcThcrAO0oanPOcurcrBoIS9Uxje477w2FYjKgMR48HqMChZXFo&#10;YZojVE49JZ04890yrSzIZYUv9SMf2pxhS0sZ2b7LalcAznLs127vwrIc6tHr7u8w/QUAAP//AwBQ&#10;SwMEFAAGAAgAAAAhAP5sAnjgAAAACwEAAA8AAABkcnMvZG93bnJldi54bWxMj0FPg0AQhe8m/ofN&#10;mHizC9RiRZbGaNrEY0sv3gZ2BZSdJezSor/e6UmP8+blve/lm9n24mRG3zlSEC8iEIZqpztqFBzL&#10;7d0ahA9IGntHRsG38bAprq9yzLQ7096cDqERHEI+QwVtCEMmpa9bY9Ev3GCIfx9utBj4HBupRzxz&#10;uO1lEkWptNgRN7Q4mJfW1F+HySqouuSIP/tyF9nH7TK8zeXn9P6q1O3N/PwEIpg5/Jnhgs/oUDBT&#10;5SbSXvQKkjjlLUHBMr5fgWDHQ5SwUrGSrlcgi1z+31D8AgAA//8DAFBLAQItABQABgAIAAAAIQC2&#10;gziS/gAAAOEBAAATAAAAAAAAAAAAAAAAAAAAAABbQ29udGVudF9UeXBlc10ueG1sUEsBAi0AFAAG&#10;AAgAAAAhADj9If/WAAAAlAEAAAsAAAAAAAAAAAAAAAAALwEAAF9yZWxzLy5yZWxzUEsBAi0AFAAG&#10;AAgAAAAhAIBfeJZSAgAAZQQAAA4AAAAAAAAAAAAAAAAALgIAAGRycy9lMm9Eb2MueG1sUEsBAi0A&#10;FAAGAAgAAAAhAP5sAnjgAAAACwEAAA8AAAAAAAAAAAAAAAAArAQAAGRycy9kb3ducmV2LnhtbFBL&#10;BQYAAAAABAAEAPMAAAC5BQAAAAA=&#10;">
                <v:textbox>
                  <w:txbxContent>
                    <w:p w14:paraId="608929EC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АЛКАЛОІДИ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31" behindDoc="0" locked="0" layoutInCell="1" allowOverlap="1" wp14:anchorId="6F5ED95B" wp14:editId="56C3DAB0">
                <wp:simplePos x="0" y="0"/>
                <wp:positionH relativeFrom="column">
                  <wp:posOffset>1028699</wp:posOffset>
                </wp:positionH>
                <wp:positionV relativeFrom="paragraph">
                  <wp:posOffset>1082675</wp:posOffset>
                </wp:positionV>
                <wp:extent cx="0" cy="2286000"/>
                <wp:effectExtent l="76200" t="0" r="38100" b="38100"/>
                <wp:wrapNone/>
                <wp:docPr id="643" name="Прямая соединительная линия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24890" id="Прямая соединительная линия 643" o:spid="_x0000_s1026" style="position:absolute;z-index:31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1pt,85.25pt" to="81pt,2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YoDgIAAL8DAAAOAAAAZHJzL2Uyb0RvYy54bWysU81uEzEQviPxDpbvZDeBRmWVTQ8p5VIg&#10;UssDTGxv1sJrW7aTTW7AGSmPwCv0AFKlAs+w+0aMnTQUuCH2YI3n5/N838xOzjaNImvhvDS6pMNB&#10;TonQzHCplyV9e33x5JQSH0BzUEaLkm6Fp2fTx48mrS3EyNRGceEIgmhftLakdQi2yDLPatGAHxgr&#10;NAYr4xoIeHXLjDtoEb1R2SjPx1lrHLfOMOE9es/3QTpN+FUlWHhTVV4EokqKvYV0unQu4plNJ1As&#10;HdhaskMb8A9dNCA1PnqEOocAZOXkX1CNZM54U4UBM01mqkoykTggm2H+B5urGqxIXFAcb48y+f8H&#10;y16v545IXtLxs6eUaGhwSN3n/n2/6751N/2O9B+6H93X7kt3233vbvuPaN/1n9COwe7u4N6RWI9q&#10;ttYXCDrTcxf1YBt9ZS8Ne+eJNrMa9FIkVtdbiw8NY0X2W0m8eIs9LdpXhmMOrIJJ0m4q10RIFI1s&#10;0gS3xwmKTSBs72ToHY1Ox3mepptBcV9onQ8vhWlINEqqpI7iQgHrSx9iI1Dcp0S3NhdSqbQgSpO2&#10;pM9PRiepwBsleQzGNO+Wi5lyZA1xxdKXWGHkYZozK80TWC2AvzjYAaRCm4QkR3ASBVKCxtcawSlR&#10;Av+qaO3bU/ogV1Ror/XC8O3cxXBUDrck8ThsdFzDh/eU9eu/m/4EAAD//wMAUEsDBBQABgAIAAAA&#10;IQAu51L83wAAAAsBAAAPAAAAZHJzL2Rvd25yZXYueG1sTE9NT8JAEL2b+B82Y+JNtmDApnZLjAle&#10;QAlgCN6W7tg2dmeb3S3Uf+/gRW/zPvLmvXw+2Fac0IfGkYLxKAGBVDrTUKXgfbe4S0GEqMno1hEq&#10;+MYA8+L6KteZcWfa4GkbK8EhFDKtoI6xy6QMZY1Wh5HrkFj7dN7qyNBX0nh95nDbykmSzKTVDfGH&#10;Wnf4XGP5te2tgs1qsUz3y34o/cfL+G23Xr0eQqrU7c3w9Agi4hD/zHCpz9Wh4E5H15MJomU8m/CW&#10;yMdDMgVxcfwyRwXTe2Zkkcv/G4ofAAAA//8DAFBLAQItABQABgAIAAAAIQC2gziS/gAAAOEBAAAT&#10;AAAAAAAAAAAAAAAAAAAAAABbQ29udGVudF9UeXBlc10ueG1sUEsBAi0AFAAGAAgAAAAhADj9If/W&#10;AAAAlAEAAAsAAAAAAAAAAAAAAAAALwEAAF9yZWxzLy5yZWxzUEsBAi0AFAAGAAgAAAAhAExEpigO&#10;AgAAvwMAAA4AAAAAAAAAAAAAAAAALgIAAGRycy9lMm9Eb2MueG1sUEsBAi0AFAAGAAgAAAAhAC7n&#10;UvzfAAAACwEAAA8AAAAAAAAAAAAAAAAAaAQAAGRycy9kb3ducmV2LnhtbFBLBQYAAAAABAAEAPMA&#10;AAB0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32" behindDoc="0" locked="0" layoutInCell="1" allowOverlap="1" wp14:anchorId="24C55EF0" wp14:editId="3A39FAB5">
                <wp:simplePos x="0" y="0"/>
                <wp:positionH relativeFrom="column">
                  <wp:posOffset>4686299</wp:posOffset>
                </wp:positionH>
                <wp:positionV relativeFrom="paragraph">
                  <wp:posOffset>1082675</wp:posOffset>
                </wp:positionV>
                <wp:extent cx="0" cy="2286000"/>
                <wp:effectExtent l="76200" t="0" r="38100" b="38100"/>
                <wp:wrapNone/>
                <wp:docPr id="642" name="Прямая соединительная линия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51EB0" id="Прямая соединительная линия 642" o:spid="_x0000_s1026" style="position:absolute;z-index: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9pt,85.25pt" to="369pt,2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S4DgIAAL8DAAAOAAAAZHJzL2Uyb0RvYy54bWysU82O0zAQviPxDpbvNGnEVkvUdA+7LJcF&#10;Ku3yAFPbaSwc27Ldpr0BZ6Q+Aq/AAaSVFniG5I0Yu92ywA2RgzWen8/zfTOZnm1aRdbCeWl0Rcej&#10;nBKhmeFSLyv65ubyySklPoDmoIwWFd0KT89mjx9NO1uKwjRGceEIgmhfdraiTQi2zDLPGtGCHxkr&#10;NAZr41oIeHXLjDvoEL1VWZHnk6wzjltnmPAevRf7IJ0l/LoWLLyuay8CURXF3kI6XToX8cxmUyiX&#10;Dmwj2aEN+IcuWpAaHz1CXUAAsnLyL6hWMme8qcOImTYzdS2ZSByQzTj/g811A1YkLiiOt0eZ/P+D&#10;Za/Wc0ckr+jkaUGJhhaH1H8a3g27/lv/ediR4X3/o//af+lv++/97fAB7bvhI9ox2N8d3DsS61HN&#10;zvoSQc/13EU92EZf2yvD3nqizXkDeikSq5utxYfGsSL7rSRevMWeFt1LwzEHVsEkaTe1ayMkikY2&#10;aYLb4wTFJhC2dzL0FsXpJM/TdDMo7wut8+GFMC2JRkWV1FFcKGF95UNsBMr7lOjW5lIqlRZEadJV&#10;9NlJcZIKvFGSx2BM8265OFeOrCGuWPoSK4w8THNmpXkCawTw5wc7gFRok5DkCE6iQErQ+ForOCVK&#10;4F8VrX17Sh/kigrttV4Yvp27GI7K4ZYkHoeNjmv48J6yfv13s58AAAD//wMAUEsDBBQABgAIAAAA&#10;IQAufa4O4AAAAAsBAAAPAAAAZHJzL2Rvd25yZXYueG1sTI9BT8JAEIXvJv6HzZh4ky0SpKndEmKC&#10;F1ADGKO3pTu2Dd3ZZncL9d87xgMc572XN9/L54NtxRF9aBwpGI8SEEilMw1VCt53y7sURIiajG4d&#10;oYIfDDAvrq9ynRl3og0et7ESXEIh0wrqGLtMylDWaHUYuQ6JvW/nrY58+koar09cblt5nyQP0uqG&#10;+EOtO3yqsTxse6tgs16u0o9VP5T+63n8untbv3yGVKnbm2HxCCLiEM9h+MNndCiYae96MkG0CmaT&#10;lLdENmbJFAQn/pW9gumEFVnk8nJD8QsAAP//AwBQSwECLQAUAAYACAAAACEAtoM4kv4AAADhAQAA&#10;EwAAAAAAAAAAAAAAAAAAAAAAW0NvbnRlbnRfVHlwZXNdLnhtbFBLAQItABQABgAIAAAAIQA4/SH/&#10;1gAAAJQBAAALAAAAAAAAAAAAAAAAAC8BAABfcmVscy8ucmVsc1BLAQItABQABgAIAAAAIQDagsS4&#10;DgIAAL8DAAAOAAAAAAAAAAAAAAAAAC4CAABkcnMvZTJvRG9jLnhtbFBLAQItABQABgAIAAAAIQAu&#10;fa4O4AAAAAsBAAAPAAAAAAAAAAAAAAAAAGg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35" behindDoc="0" locked="0" layoutInCell="1" allowOverlap="1" wp14:anchorId="42D7DFCD" wp14:editId="1BCFDBC6">
                <wp:simplePos x="0" y="0"/>
                <wp:positionH relativeFrom="column">
                  <wp:posOffset>2857499</wp:posOffset>
                </wp:positionH>
                <wp:positionV relativeFrom="paragraph">
                  <wp:posOffset>511175</wp:posOffset>
                </wp:positionV>
                <wp:extent cx="0" cy="228600"/>
                <wp:effectExtent l="76200" t="0" r="38100" b="38100"/>
                <wp:wrapNone/>
                <wp:docPr id="641" name="Прямая соединительная линия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0286F" id="Прямая соединительная линия 641" o:spid="_x0000_s1026" style="position:absolute;z-index:35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25pt,40.25pt" to="22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QOCwIAAL4DAAAOAAAAZHJzL2Uyb0RvYy54bWysU81uEzEQviPxDpbvZDcRjcoqmx5SyqVA&#10;pJYHcGxv1sLrsWwnm9yAM1IegVfgAFKlAs+w+0aMnR8o3BA+WOP5+Wbmm/HkYtNospbOKzAlHQ5y&#10;SqThIJRZlvTN7dWTc0p8YEYwDUaWdCs9vZg+fjRpbSFHUIMW0hEEMb5obUnrEGyRZZ7XsmF+AFYa&#10;NFbgGhbw6ZaZcKxF9EZnozwfZy04YR1w6T1qL/dGOk34VSV5eF1VXgaiS4q1hXS7dC/inU0nrFg6&#10;ZmvFD2Wwf6iiYcpg0hPUJQuMrJz6C6pR3IGHKgw4NBlUleIy9YDdDPM/urmpmZWpFyTH2xNN/v/B&#10;8lfruSNKlHT8dEiJYQ0OqfvUv+t33bfuc78j/fvuR/e1+9Lddd+7u/4Dyvf9R5Sjsbs/qHckxiOb&#10;rfUFgs7M3EU++Mbc2Gvgbz0xMKuZWcrU1e3WYqIUkT0IiQ9vsaZF+xIE+rBVgETtpnJNhETSyCZN&#10;cHuaoNwEwvdKjtrR6Hycp+FmrDjGWefDCwkNiUJJtTKRW1aw9bUPWDm6Hl2i2sCV0jrthzakLemz&#10;s9FZCvCglYjG6ObdcjHTjqxZ3LB0Ig0I9sDNwcqIBFZLJp4f5MCURpmExEZwCvnRksZsjRSUaImf&#10;Kkp7RG0Q+EjQnuoFiO3cRXPU45Kk1IeFjlv4+zt5/fp2058AAAD//wMAUEsDBBQABgAIAAAAIQDW&#10;gHPz3wAAAAoBAAAPAAAAZHJzL2Rvd25yZXYueG1sTI/BSsNAEIbvgu+wjODN7kZMCWk2RYR6aVXa&#10;itjbNjsmwexsyG7a+PaOeNDjzHz88/3FcnKdOOEQWk8akpkCgVR521Kt4XW/uslAhGjIms4TavjC&#10;AMvy8qIwufVn2uJpF2vBIRRyo6GJsc+lDFWDzoSZ75H49uEHZyKPQy3tYM4c7jp5q9RcOtMSf2hM&#10;jw8NVp+70WnYblbr7G09TtVweEye9y+bp/eQaX19Nd0vQESc4h8MP/qsDiU7Hf1INohOw12quEvU&#10;kKkUBAO/iyOTyTwFWRbyf4XyGwAA//8DAFBLAQItABQABgAIAAAAIQC2gziS/gAAAOEBAAATAAAA&#10;AAAAAAAAAAAAAAAAAABbQ29udGVudF9UeXBlc10ueG1sUEsBAi0AFAAGAAgAAAAhADj9If/WAAAA&#10;lAEAAAsAAAAAAAAAAAAAAAAALwEAAF9yZWxzLy5yZWxzUEsBAi0AFAAGAAgAAAAhAAtYhA4LAgAA&#10;vgMAAA4AAAAAAAAAAAAAAAAALgIAAGRycy9lMm9Eb2MueG1sUEsBAi0AFAAGAAgAAAAhANaAc/Pf&#10;AAAACgEAAA8AAAAAAAAAAAAAAAAAZQQAAGRycy9kb3ducmV2LnhtbFBLBQYAAAAABAAEAPMAAABx&#10;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36" behindDoc="0" locked="0" layoutInCell="1" allowOverlap="1" wp14:anchorId="6EB1814E" wp14:editId="20FA43D1">
                <wp:simplePos x="0" y="0"/>
                <wp:positionH relativeFrom="column">
                  <wp:posOffset>2057400</wp:posOffset>
                </wp:positionH>
                <wp:positionV relativeFrom="paragraph">
                  <wp:posOffset>1768474</wp:posOffset>
                </wp:positionV>
                <wp:extent cx="1714500" cy="0"/>
                <wp:effectExtent l="0" t="0" r="0" b="0"/>
                <wp:wrapNone/>
                <wp:docPr id="640" name="Прямая соединительная линия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4D766" id="Прямая соединительная линия 640" o:spid="_x0000_s1026" style="position:absolute;z-index: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62pt,139.25pt" to="297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fV+QEAAJ0DAAAOAAAAZHJzL2Uyb0RvYy54bWysU01uEzEU3iNxB8t7MknUFBhl0kVK2RSI&#10;1PYAju3JWHj8LNvJJDtgjZQjcIUuQKpUyhlmbsSz80OBHWIW1vv9/L7Pb8Zn61qTlXRegSnooNen&#10;RBoOQplFQW+uL569oMQHZgTTYGRBN9LTs8nTJ+PG5nIIFWghHUEQ4/PGFrQKweZZ5nkla+Z7YKXB&#10;ZAmuZgFdt8iEYw2i1zob9vunWQNOWAdceo/R812SThJ+WUoe3pWll4HoguJsIZ0unfN4ZpMxyxeO&#10;2Urx/RjsH6aomTJ46RHqnAVGlk79BVUr7sBDGXoc6gzKUnGZOCCbQf8PNlcVszJxQXG8Pcrk/x8s&#10;f7uaOaJEQU9PUB/Danyk9kv3odu239vbbku6j+2P9lv7tb1rH9q77hPa991ntGOyvd+HtyT2o5qN&#10;9TmCTs3MRT342lzZS+DvPTEwrZhZyMTqemPxokHsyH5riY63ONO8eQMCa9gyQJJ2Xbo6QqJoZJ1e&#10;cHN8QbkOhGNw8HxwMuojEX7IZSw/NFrnw2sJNYlGQbUyUVyWs9WlD3EQlh9KYtjAhdI6LYg2pCno&#10;y9FwlBo8aCViMpZ5t5hPtSMrFlcsfYkVZh6XOVgakcAqycSrvR2Y0jsbL9dmL0bkv1NyDmIzcweR&#10;cAfSlPt9jUv22E/dv/6qyU8AAAD//wMAUEsDBBQABgAIAAAAIQBSHQqq3gAAAAsBAAAPAAAAZHJz&#10;L2Rvd25yZXYueG1sTI/BTsMwEETvSPyDtUhcKuqQUighToWA3HqhgLhu4yWJiNdp7LaBr2crIcFx&#10;Z0czb/Ll6Dq1pyG0ng1cThNQxJW3LdcGXl/KiwWoEJEtdp7JwBcFWBanJzlm1h/4mfbrWCsJ4ZCh&#10;gSbGPtM6VA05DFPfE8vvww8Oo5xDre2ABwl3nU6T5Fo7bFkaGuzpoaHqc71zBkL5Rtvye1JNkvdZ&#10;7SndPq6e0Jjzs/H+DlSkMf6Z4Ygv6FAI08bv2AbVGZilV7IlGkhvFnNQ4pjfHpXNr6KLXP/fUPwA&#10;AAD//wMAUEsBAi0AFAAGAAgAAAAhALaDOJL+AAAA4QEAABMAAAAAAAAAAAAAAAAAAAAAAFtDb250&#10;ZW50X1R5cGVzXS54bWxQSwECLQAUAAYACAAAACEAOP0h/9YAAACUAQAACwAAAAAAAAAAAAAAAAAv&#10;AQAAX3JlbHMvLnJlbHNQSwECLQAUAAYACAAAACEAkQw31fkBAACdAwAADgAAAAAAAAAAAAAAAAAu&#10;AgAAZHJzL2Uyb0RvYy54bWxQSwECLQAUAAYACAAAACEAUh0Kqt4AAAALAQAADwAAAAAAAAAAAAAA&#10;AABTBAAAZHJzL2Rvd25yZXYueG1sUEsFBgAAAAAEAAQA8wAAAF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37" behindDoc="0" locked="0" layoutInCell="1" allowOverlap="1" wp14:anchorId="2ABA7244" wp14:editId="08058BB6">
                <wp:simplePos x="0" y="0"/>
                <wp:positionH relativeFrom="column">
                  <wp:posOffset>2057399</wp:posOffset>
                </wp:positionH>
                <wp:positionV relativeFrom="paragraph">
                  <wp:posOffset>1654175</wp:posOffset>
                </wp:positionV>
                <wp:extent cx="0" cy="114300"/>
                <wp:effectExtent l="76200" t="0" r="38100" b="38100"/>
                <wp:wrapNone/>
                <wp:docPr id="639" name="Прямая соединительная линия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3E52F" id="Прямая соединительная линия 639" o:spid="_x0000_s1026" style="position:absolute;z-index:37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62pt,130.25pt" to="162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mtDQIAAL4DAAAOAAAAZHJzL2Uyb0RvYy54bWysU81uEzEQviPxDpbvZJOUVnSVTQ8p5VKg&#10;UssDOLY3a2F7LNvJJjfgjJRH4BU4gFSpwDPsvhFjJw0Fbog9WOP5+TzfN7OTs7XRZCV9UGArOhoM&#10;KZGWg1B2UdE3NxdPnlESIrOCabCyohsZ6Nn08aNJ60o5hga0kJ4giA1l6yraxOjKogi8kYaFAThp&#10;MViDNyzi1S8K4VmL6EYX4+HwpGjBC+eByxDQe74L0mnGr2vJ4+u6DjISXVHsLebT53OezmI6YeXC&#10;M9covm+D/UMXhimLjx6gzllkZOnVX1BGcQ8B6jjgYAqoa8Vl5oBsRsM/2Fw3zMnMBcUJ7iBT+H+w&#10;/NXqyhMlKnpydEqJZQaH1H3q3/Xb7lv3ud+S/n33o/vafeluu+/dbf8B7bv+I9op2N3t3VuS6lHN&#10;1oUSQWf2yic9+Npeu0vgbwOxMGuYXcjM6mbj8KFRqih+K0mX4LCnefsSBOawZYQs7br2JkGiaGSd&#10;J7g5TFCuI+E7J0fvaPT0aJiHW7Dyvs75EF9IMCQZFdXKJm1ZyVaXIaY+WHmfktwWLpTWeT+0JW1F&#10;T4/Hx7kggFYiBVNa8Iv5THuyYmnD8pdJYeRhmoelFRmskUw839uRKY02iVmN6BXqoyVNrxkpKNES&#10;f6pk7drTdq9WEmgn9RzE5sqncBIOlyTz2C902sKH95z167eb/gQAAP//AwBQSwMEFAAGAAgAAAAh&#10;AFXr0JDhAAAACwEAAA8AAABkcnMvZG93bnJldi54bWxMj8FOwzAQRO9I/IO1SNyo00BLFOJUCKlc&#10;WoraIgQ3N16SiHgd2U4b/p5FHOC4s6OZN8VitJ04og+tIwXTSQICqXKmpVrBy355lYEIUZPRnSNU&#10;8IUBFuX5WaFz4060xeMu1oJDKORaQRNjn0sZqgatDhPXI/Hvw3mrI5++lsbrE4fbTqZJMpdWt8QN&#10;je7xocHqczdYBdv1cpW9roax8u+P083+ef30FjKlLi/G+zsQEcf4Z4YffEaHkpkObiATRKfgOr3h&#10;LVFBOk9mINjxqxxYuc1mIMtC/t9QfgMAAP//AwBQSwECLQAUAAYACAAAACEAtoM4kv4AAADhAQAA&#10;EwAAAAAAAAAAAAAAAAAAAAAAW0NvbnRlbnRfVHlwZXNdLnhtbFBLAQItABQABgAIAAAAIQA4/SH/&#10;1gAAAJQBAAALAAAAAAAAAAAAAAAAAC8BAABfcmVscy8ucmVsc1BLAQItABQABgAIAAAAIQAj9Kmt&#10;DQIAAL4DAAAOAAAAAAAAAAAAAAAAAC4CAABkcnMvZTJvRG9jLnhtbFBLAQItABQABgAIAAAAIQBV&#10;69CQ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38" behindDoc="0" locked="0" layoutInCell="1" allowOverlap="1" wp14:anchorId="4DBE67F4" wp14:editId="42CAA52B">
                <wp:simplePos x="0" y="0"/>
                <wp:positionH relativeFrom="column">
                  <wp:posOffset>3771899</wp:posOffset>
                </wp:positionH>
                <wp:positionV relativeFrom="paragraph">
                  <wp:posOffset>1654175</wp:posOffset>
                </wp:positionV>
                <wp:extent cx="0" cy="114300"/>
                <wp:effectExtent l="76200" t="0" r="38100" b="38100"/>
                <wp:wrapNone/>
                <wp:docPr id="638" name="Прямая соединительная линия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56AB5" id="Прямая соединительная линия 638" o:spid="_x0000_s1026" style="position:absolute;z-index:3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97pt,130.25pt" to="297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3JwDQIAAL4DAAAOAAAAZHJzL2Uyb0RvYy54bWysU81uEzEQviPxDpbvZJOUVrDKpoeUcilQ&#10;qeUBHNubtbA9lu1kkxtwRsoj8Ao9gFSpwDPsvhFjJw0Fbog9WOP5+TzfN7OT07XRZCV9UGArOhoM&#10;KZGWg1B2UdG31+dPnlESIrOCabCyohsZ6On08aNJ60o5hga0kJ4giA1l6yraxOjKogi8kYaFAThp&#10;MViDNyzi1S8K4VmL6EYX4+HwpGjBC+eByxDQe7YL0mnGr2vJ45u6DjISXVHsLebT53OezmI6YeXC&#10;M9covm+D/UMXhimLjx6gzlhkZOnVX1BGcQ8B6jjgYAqoa8Vl5oBsRsM/2Fw1zMnMBcUJ7iBT+H+w&#10;/PXq0hMlKnpyhKOyzOCQus/9+37bfetu+i3pP3Q/uq/dl+62+97d9h/Rvus/oZ2C3d3evSWpHtVs&#10;XSgRdGYvfdKDr+2VuwD+LhALs4bZhcysrjcOHxqliuK3knQJDnuat69AYA5bRsjSrmtvEiSKRtZ5&#10;gpvDBOU6Er5zcvSORk+Phnm4BSvv65wP8aUEQ5JRUa1s0paVbHURYuqDlfcpyW3hXGmd90Nb0lb0&#10;+fH4OBcE0EqkYEoLfjGfaU9WLG1Y/jIpjDxM87C0IoM1kokXezsypdEmMasRvUJ9tKTpNSMFJVri&#10;T5WsXXva7tVKAu2knoPYXPoUTsLhkmQe+4VOW/jwnrN+/XbTnwAAAP//AwBQSwMEFAAGAAgAAAAh&#10;AIcZSS/hAAAACwEAAA8AAABkcnMvZG93bnJldi54bWxMj8FOwzAQRO9I/IO1SNyo04qUEOJUCKlc&#10;WoraIgQ3N16SiHgd2U4b/p5FHOC4s6OZN8VitJ04og+tIwXTSQICqXKmpVrBy355lYEIUZPRnSNU&#10;8IUBFuX5WaFz4060xeMu1oJDKORaQRNjn0sZqgatDhPXI/Hvw3mrI5++lsbrE4fbTs6SZC6tbokb&#10;Gt3jQ4PV526wCrbr5Sp7XQ1j5d8fp5v98/rpLWRKXV6M93cgIo7xzww/+IwOJTMd3EAmiE5BenvN&#10;W6KC2TxJQbDjVzmwcpOlIMtC/t9QfgMAAP//AwBQSwECLQAUAAYACAAAACEAtoM4kv4AAADhAQAA&#10;EwAAAAAAAAAAAAAAAAAAAAAAW0NvbnRlbnRfVHlwZXNdLnhtbFBLAQItABQABgAIAAAAIQA4/SH/&#10;1gAAAJQBAAALAAAAAAAAAAAAAAAAAC8BAABfcmVscy8ucmVsc1BLAQItABQABgAIAAAAIQAs83Jw&#10;DQIAAL4DAAAOAAAAAAAAAAAAAAAAAC4CAABkcnMvZTJvRG9jLnhtbFBLAQItABQABgAIAAAAIQCH&#10;GUkv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39" behindDoc="0" locked="0" layoutInCell="1" allowOverlap="1" wp14:anchorId="1CA6DFE6" wp14:editId="0E72B8CD">
                <wp:simplePos x="0" y="0"/>
                <wp:positionH relativeFrom="column">
                  <wp:posOffset>2971799</wp:posOffset>
                </wp:positionH>
                <wp:positionV relativeFrom="paragraph">
                  <wp:posOffset>1768475</wp:posOffset>
                </wp:positionV>
                <wp:extent cx="0" cy="228600"/>
                <wp:effectExtent l="76200" t="0" r="38100" b="38100"/>
                <wp:wrapNone/>
                <wp:docPr id="637" name="Прямая соединительная линия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9A8AB" id="Прямая соединительная линия 637" o:spid="_x0000_s1026" style="position:absolute;z-index:39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4pt,139.25pt" to="234pt,1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PoDQIAAL4DAAAOAAAAZHJzL2Uyb0RvYy54bWysU81uEzEQviPxDpbvZDdBDWWVTQ8p5VIg&#10;UssDOLY3a+H1WLaTTW7AGSmPwCv0AFKlAs+w+0aMnTQUuCH2YI3n5/N838xOzjaNJmvpvAJT0uEg&#10;p0QaDkKZZUnfXl88OaXEB2YE02BkSbfS07Pp40eT1hZyBDVoIR1BEOOL1pa0DsEWWeZ5LRvmB2Cl&#10;wWAFrmEBr26ZCcdaRG90NsrzcdaCE9YBl96j93wfpNOEX1WShzdV5WUguqTYW0inS+cintl0woql&#10;Y7ZW/NAG+4cuGqYMPnqEOmeBkZVTf0E1ijvwUIUBhyaDqlJcJg7IZpj/weaqZlYmLiiOt0eZ/P+D&#10;5a/Xc0eUKOn46TNKDGtwSN3n/n2/6751N/2O9B+6H93X7kt3233vbvuPaN/1n9COwe7u4N6RWI9q&#10;ttYXCDozcxf14BtzZS+Bv/PEwKxmZikTq+utxYeGsSL7rSRevMWeFu0rEJjDVgGStJvKNRESRSOb&#10;NMHtcYJyEwjfOzl6R6PTcZ6Gm7Hivs46H15KaEg0SqqVidqygq0vfYh9sOI+JboNXCit035oQ9qS&#10;Pj8ZnaQCD1qJGIxp3i0XM+3ImsUNS18ihZGHaQ5WRiSwWjLx4mAHpjTaJCQ1glOoj5Y0vtZIQYmW&#10;+FNFa9+eNge1okB7qRcgtnMXw1E4XJLE47DQcQsf3lPWr99u+hMAAP//AwBQSwMEFAAGAAgAAAAh&#10;ABf5jxTiAAAACwEAAA8AAABkcnMvZG93bnJldi54bWxMj8FOwzAQRO9I/IO1SNyok9IWK2RTIaRy&#10;aQG1RQhubrwkEfE6ip02/D1GHOA4O6PZN/lytK04Uu8bxwjpJAFBXDrTcIXwsl9dKRA+aDa6dUwI&#10;X+RhWZyf5Toz7sRbOu5CJWIJ+0wj1CF0mZS+rMlqP3EdcfQ+XG91iLKvpOn1KZbbVk6TZCGtbjh+&#10;qHVH9zWVn7vBImw3q7V6XQ9j2b8/pE/7583jm1eIlxfj3S2IQGP4C8MPfkSHIjId3MDGixZhtlBx&#10;S0CY3qg5iJj4vRwQrtPZHGSRy/8bim8AAAD//wMAUEsBAi0AFAAGAAgAAAAhALaDOJL+AAAA4QEA&#10;ABMAAAAAAAAAAAAAAAAAAAAAAFtDb250ZW50X1R5cGVzXS54bWxQSwECLQAUAAYACAAAACEAOP0h&#10;/9YAAACUAQAACwAAAAAAAAAAAAAAAAAvAQAAX3JlbHMvLnJlbHNQSwECLQAUAAYACAAAACEAih0D&#10;6A0CAAC+AwAADgAAAAAAAAAAAAAAAAAuAgAAZHJzL2Uyb0RvYy54bWxQSwECLQAUAAYACAAAACEA&#10;F/mPFOIAAAALAQAADwAAAAAAAAAAAAAAAABnBAAAZHJzL2Rvd25yZXYueG1sUEsFBgAAAAAEAAQA&#10;8wAAAH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40" behindDoc="0" locked="0" layoutInCell="1" allowOverlap="1" wp14:anchorId="48E82F61" wp14:editId="01900901">
                <wp:simplePos x="0" y="0"/>
                <wp:positionH relativeFrom="column">
                  <wp:posOffset>2971799</wp:posOffset>
                </wp:positionH>
                <wp:positionV relativeFrom="paragraph">
                  <wp:posOffset>2339975</wp:posOffset>
                </wp:positionV>
                <wp:extent cx="0" cy="342900"/>
                <wp:effectExtent l="76200" t="0" r="57150" b="38100"/>
                <wp:wrapNone/>
                <wp:docPr id="636" name="Прямая соединительная линия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D4CCD" id="Прямая соединительная линия 636" o:spid="_x0000_s1026" style="position:absolute;z-index: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4pt,184.25pt" to="234pt,2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PSDgIAAL4DAAAOAAAAZHJzL2Uyb0RvYy54bWysU81uEzEQviPxDpbvZDcpjegqmx5SyqVA&#10;pJYHmNjerIXXtmwnm9yAM1IegVfgAFKlAs+w+0aMnTQUuCH2YI3n5/N838xOzjeNImvhvDS6pMNB&#10;TonQzHCplyV9c3P55BklPoDmoIwWJd0KT8+njx9NWluIkamN4sIRBNG+aG1J6xBskWWe1aIBPzBW&#10;aAxWxjUQ8OqWGXfQInqjslGej7PWOG6dYcJ79F7sg3Sa8KtKsPC6qrwIRJUUewvpdOlcxDObTqBY&#10;OrC1ZIc24B+6aEBqfPQIdQEByMrJv6AayZzxpgoDZprMVJVkInFANsP8DzbXNViRuKA43h5l8v8P&#10;lr1azx2RvKTjkzElGhocUvepf9fvum/d535H+vfdj+5r96W77b53t/0HtO/6j2jHYHd3cO9IrEc1&#10;W+sLBJ3puYt6sI2+tleGvfVEm1kNeikSq5utxYeGsSL7rSRevMWeFu1LwzEHVsEkaTeVayIkikY2&#10;aYLb4wTFJhC2dzL0njwdneVpuBkU93XW+fBCmIZEo6RK6qgtFLC+8iH2AcV9SnRrcymVSvuhNGlL&#10;enY6Ok0F3ijJYzCmebdczJQja4gblr5ECiMP05xZaZ7AagH8+cEOIBXaJCQ1gpOojxI0vtYITokS&#10;+FNFa9+e0ge1okB7qReGb+cuhqNwuCSJx2Gh4xY+vKesX7/d9CcAAAD//wMAUEsDBBQABgAIAAAA&#10;IQCPQaZv4QAAAAsBAAAPAAAAZHJzL2Rvd25yZXYueG1sTI9BT8MwDIXvSPyHyEjcWLrCqqg0nRDS&#10;uGyAtiEEt6wxbUXjVE26lX+PEQe42X5Pz98rlpPrxBGH0HrSMJ8lIJAqb1uqNbzsV1cKRIiGrOk8&#10;oYYvDLAsz88Kk1t/oi0ed7EWHEIhNxqaGPtcylA16EyY+R6JtQ8/OBN5HWppB3PicNfJNEky6UxL&#10;/KExPd43WH3uRqdhu1mt1et6nKrh/WH+tH/ePL4FpfXlxXR3CyLiFP/M8IPP6FAy08GPZIPoNNxk&#10;irtEDdeZWoBgx+/lwEOaLkCWhfzfofwGAAD//wMAUEsBAi0AFAAGAAgAAAAhALaDOJL+AAAA4QEA&#10;ABMAAAAAAAAAAAAAAAAAAAAAAFtDb250ZW50X1R5cGVzXS54bWxQSwECLQAUAAYACAAAACEAOP0h&#10;/9YAAACUAQAACwAAAAAAAAAAAAAAAAAvAQAAX3JlbHMvLnJlbHNQSwECLQAUAAYACAAAACEAZ8SD&#10;0g4CAAC+AwAADgAAAAAAAAAAAAAAAAAuAgAAZHJzL2Uyb0RvYy54bWxQSwECLQAUAAYACAAAACEA&#10;j0Gmb+EAAAALAQAADwAAAAAAAAAAAAAAAABoBAAAZHJzL2Rvd25yZXYueG1sUEsFBgAAAAAEAAQA&#10;8wAAAH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" behindDoc="0" locked="0" layoutInCell="1" allowOverlap="1" wp14:anchorId="0E6E7841" wp14:editId="6D3636F1">
                <wp:simplePos x="0" y="0"/>
                <wp:positionH relativeFrom="column">
                  <wp:posOffset>342900</wp:posOffset>
                </wp:positionH>
                <wp:positionV relativeFrom="paragraph">
                  <wp:posOffset>739775</wp:posOffset>
                </wp:positionV>
                <wp:extent cx="5029200" cy="342900"/>
                <wp:effectExtent l="0" t="0" r="0" b="0"/>
                <wp:wrapNone/>
                <wp:docPr id="635" name="Прямоугольник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27401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Похідні конденсованих гетероциклів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E7841" id="Прямоугольник 635" o:spid="_x0000_s1271" style="position:absolute;left:0;text-align:left;margin-left:27pt;margin-top:58.25pt;width:396pt;height:27pt;z-index: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e+UgIAAGUEAAAOAAAAZHJzL2Uyb0RvYy54bWysVM1uEzEQviPxDpbvZDdpUppVNlWVEoRU&#10;oFLhARyvN2vhtc3YyaackLgi8Qg8BBfET59h80aMvWmaAifEHqwZz8znmW9mdnK6qRVZC3DS6Jz2&#10;eyklQnNTSL3M6etX80cnlDjPdMGU0SKn18LR0+nDB5PGZmJgKqMKAQRBtMsam9PKe5slieOVqJnr&#10;GSs0GksDNfOowjIpgDWIXqtkkKbHSWOgsGC4cA5vzzsjnUb8shTcvyxLJzxROcXcfDwhnotwJtMJ&#10;y5bAbCX5Lg32D1nUTGp8dA91zjwjK5B/QNWSg3Gm9D1u6sSUpeQi1oDV9NPfqrmqmBWxFiTH2T1N&#10;7v/B8hfrSyCyyOnx0YgSzWpsUvt5+377qf3R3mw/tF/am/b79mP7s/3afiPBCzlrrMsw9MpeQqja&#10;2QvD3ziizaxieinOAExTCVZgpv3gn9wLCIrDULJonpsCH2QrbyJ9mxLqAIjEkE3s0vW+S2LjCcfL&#10;UToYY+sp4Wg7Gg7GKIcnWHYbbcH5p8LUJAg5BZyCiM7WF853rrcuMXujZDGXSkUFlouZArJmODHz&#10;+O3Q3aGb0qTJ6Xg0GEXkezZ3CJHG728QtfQ4+krWOT3ZO7Es0PZEF5gmyzyTqpOxOqV3PAbquhb4&#10;zWITm9dPI82B2IUprpFaMN2s426iUBl4R0mDc55T93bFQFCinmlsz7g/HIbFiMpw9HiAChxaFocW&#10;pjlC5dRT0okz3y3TyoJcVvhSP/KhzRm2tJSR7busdgXgLMd+7fYuLMuhHr3u/g7TXwAAAP//AwBQ&#10;SwMEFAAGAAgAAAAhAO84P/TeAAAACgEAAA8AAABkcnMvZG93bnJldi54bWxMj8FOwzAQRO9I/IO1&#10;SNyo3dKEEuJUCFQkjm164ebESxKI11HstIGvZznBcWdHM2/y7ex6ccIxdJ40LBcKBFLtbUeNhmO5&#10;u9mACNGQNb0n1PCFAbbF5UVuMuvPtMfTITaCQyhkRkMb45BJGeoWnQkLPyDx792PzkQ+x0ba0Zw5&#10;3PVypVQqnemIG1oz4FOL9edhchqqbnU03/vyRbn73W18ncuP6e1Z6+ur+fEBRMQ5/pnhF5/RoWCm&#10;yk9kg+g1JGueEllfpgkINmzWKSsVK3cqAVnk8v+E4gcAAP//AwBQSwECLQAUAAYACAAAACEAtoM4&#10;kv4AAADhAQAAEwAAAAAAAAAAAAAAAAAAAAAAW0NvbnRlbnRfVHlwZXNdLnhtbFBLAQItABQABgAI&#10;AAAAIQA4/SH/1gAAAJQBAAALAAAAAAAAAAAAAAAAAC8BAABfcmVscy8ucmVsc1BLAQItABQABgAI&#10;AAAAIQBKype+UgIAAGUEAAAOAAAAAAAAAAAAAAAAAC4CAABkcnMvZTJvRG9jLnhtbFBLAQItABQA&#10;BgAIAAAAIQDvOD/03gAAAAoBAAAPAAAAAAAAAAAAAAAAAKwEAABkcnMvZG93bnJldi54bWxQSwUG&#10;AAAAAAQABADzAAAAtwUAAAAA&#10;">
                <v:textbox>
                  <w:txbxContent>
                    <w:p w14:paraId="4B427401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Похідні конденсованих гетероциклів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45" behindDoc="0" locked="0" layoutInCell="1" allowOverlap="1" wp14:anchorId="3F080B30" wp14:editId="69522007">
                <wp:simplePos x="0" y="0"/>
                <wp:positionH relativeFrom="column">
                  <wp:posOffset>2171699</wp:posOffset>
                </wp:positionH>
                <wp:positionV relativeFrom="paragraph">
                  <wp:posOffset>1082675</wp:posOffset>
                </wp:positionV>
                <wp:extent cx="0" cy="228600"/>
                <wp:effectExtent l="76200" t="0" r="38100" b="38100"/>
                <wp:wrapNone/>
                <wp:docPr id="634" name="Прямая соединительная линия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2C73D" id="Прямая соединительная линия 634" o:spid="_x0000_s1026" style="position:absolute;z-index:45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71pt,85.25pt" to="171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9VDQIAAL4DAAAOAAAAZHJzL2Uyb0RvYy54bWysU81uEzEQviPxDpbvZDeBRmWVTQ8p5VIg&#10;UssDTGxv1sJrW7aTTW7AGSmPwCv0AFKlAs+w+0aMnTQUuCH2YI3n5/N838xOzjaNImvhvDS6pMNB&#10;TonQzHCplyV9e33x5JQSH0BzUEaLkm6Fp2fTx48mrS3EyNRGceEIgmhftLakdQi2yDLPatGAHxgr&#10;NAYr4xoIeHXLjDtoEb1R2SjPx1lrHLfOMOE9es/3QTpN+FUlWHhTVV4EokqKvYV0unQu4plNJ1As&#10;HdhaskMb8A9dNCA1PnqEOocAZOXkX1CNZM54U4UBM01mqkoykTggm2H+B5urGqxIXFAcb48y+f8H&#10;y16v545IXtLx02eUaGhwSN3n/n2/6751N/2O9B+6H93X7kt3233vbvuPaN/1n9COwe7u4N6RWI9q&#10;ttYXCDrTcxf1YBt9ZS8Ne+eJNrMa9FIkVtdbiw8NY0X2W0m8eIs9LdpXhmMOrIJJ0m4q10RIFI1s&#10;0gS3xwmKTSBs72ToHY1Ox3kabgbFfZ11PrwUpiHRKKmSOmoLBawvfYh9QHGfEt3aXEil0n4oTdqS&#10;Pj8ZnaQCb5TkMRjTvFsuZsqRNcQNS18ihZGHac6sNE9gtQD+4mAHkAptEpIawUnURwkaX2sEp0QJ&#10;/KmitW9P6YNaUaC91AvDt3MXw1E4XJLE47DQcQsf3lPWr99u+hMAAP//AwBQSwMEFAAGAAgAAAAh&#10;ADVQGr3hAAAACwEAAA8AAABkcnMvZG93bnJldi54bWxMj8FOwzAQRO9I/IO1SNyo3UBLFOJUCKlc&#10;WoraIgQ3N16SiHgdxU4b/p5FHOC4M6PZN/lidK04Yh8aTxqmEwUCqfS2oUrDy355lYII0ZA1rSfU&#10;8IUBFsX5WW4y60+0xeMuVoJLKGRGQx1jl0kZyhqdCRPfIbH34XtnIp99JW1vTlzuWpkoNZfONMQf&#10;atPhQ43l525wGrbr5Sp9XQ1j2b8/Tjf75/XTW0i1vrwY7+9ARBzjXxh+8BkdCmY6+IFsEK2G65uE&#10;t0Q2btUMBCd+lYOGRM1nIItc/t9QfAMAAP//AwBQSwECLQAUAAYACAAAACEAtoM4kv4AAADhAQAA&#10;EwAAAAAAAAAAAAAAAAAAAAAAW0NvbnRlbnRfVHlwZXNdLnhtbFBLAQItABQABgAIAAAAIQA4/SH/&#10;1gAAAJQBAAALAAAAAAAAAAAAAAAAAC8BAABfcmVscy8ucmVsc1BLAQItABQABgAIAAAAIQDaEh9V&#10;DQIAAL4DAAAOAAAAAAAAAAAAAAAAAC4CAABkcnMvZTJvRG9jLnhtbFBLAQItABQABgAIAAAAIQA1&#10;UBq94QAAAAsBAAAPAAAAAAAAAAAAAAAAAGcEAABkcnMvZG93bnJldi54bWxQSwUGAAAAAAQABADz&#10;AAAAd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46" behindDoc="0" locked="0" layoutInCell="1" allowOverlap="1" wp14:anchorId="32A20568" wp14:editId="00D61D52">
                <wp:simplePos x="0" y="0"/>
                <wp:positionH relativeFrom="column">
                  <wp:posOffset>3657599</wp:posOffset>
                </wp:positionH>
                <wp:positionV relativeFrom="paragraph">
                  <wp:posOffset>1082675</wp:posOffset>
                </wp:positionV>
                <wp:extent cx="0" cy="228600"/>
                <wp:effectExtent l="76200" t="0" r="38100" b="38100"/>
                <wp:wrapNone/>
                <wp:docPr id="633" name="Прямая соединительная линия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E66BA" id="Прямая соединительная линия 633" o:spid="_x0000_s1026" style="position:absolute;z-index:4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in,85.25pt" to="4in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0pDQIAAL4DAAAOAAAAZHJzL2Uyb0RvYy54bWysU81uEzEQviPxDpbvZDepGpVVNj2klEuB&#10;SC0P4NjerIXXY9lONrkBZ6Q8Aq/AoUiVCjzD7hsxdtJQ4IbYgzWen8/zfTM7Od80mqyl8wpMSYeD&#10;nBJpOAhlliV9e3P57IwSH5gRTIORJd1KT8+nT59MWlvIEdSghXQEQYwvWlvSOgRbZJnntWyYH4CV&#10;BoMVuIYFvLplJhxrEb3R2SjPx1kLTlgHXHqP3ot9kE4TflVJHt5UlZeB6JJibyGdLp2LeGbTCSuW&#10;jtla8UMb7B+6aJgy+OgR6oIFRlZO/QXVKO7AQxUGHJoMqkpxmTggm2H+B5vrmlmZuKA43h5l8v8P&#10;lr9ezx1RoqTjkxNKDGtwSN3n/n2/6751X/od6T90P7qv3W13133v7vqPaN/3n9COwe7+4N6RWI9q&#10;ttYXCDozcxf14Btzba+Av/PEwKxmZikTq5utxYeGsSL7rSRevMWeFu0rEJjDVgGStJvKNRESRSOb&#10;NMHtcYJyEwjfOzl6R6OzcZ6Gm7Hioc46H15KaEg0SqqVidqygq2vfIh9sOIhJboNXCqt035oQ9qS&#10;Pj8dnaYCD1qJGIxp3i0XM+3ImsUNS18ihZHHaQ5WRiSwWjLx4mAHpjTaJCQ1glOoj5Y0vtZIQYmW&#10;+FNFa9+eNge1okB7qRcgtnMXw1E4XJLE47DQcQsf31PWr99u+hMAAP//AwBQSwMEFAAGAAgAAAAh&#10;AEOV8CXhAAAACwEAAA8AAABkcnMvZG93bnJldi54bWxMj0FLw0AQhe+C/2EZwZvdbSFpiNkUEeql&#10;VWkrordtdkyC2dmQ3bTx3zviQY/z3uPN94rV5DpxwiG0njTMZwoEUuVtS7WGl8P6JgMRoiFrOk+o&#10;4QsDrMrLi8Lk1p9ph6d9rAWXUMiNhibGPpcyVA06E2a+R2Lvww/ORD6HWtrBnLncdXKhVCqdaYk/&#10;NKbH+warz/3oNOy26032uhmnanh/mD8dnrePbyHT+vpqursFEXGKf2H4wWd0KJnp6EeyQXQakmXK&#10;WyIbS5WA4MSvctSwUGkCsizk/w3lNwAAAP//AwBQSwECLQAUAAYACAAAACEAtoM4kv4AAADhAQAA&#10;EwAAAAAAAAAAAAAAAAAAAAAAW0NvbnRlbnRfVHlwZXNdLnhtbFBLAQItABQABgAIAAAAIQA4/SH/&#10;1gAAAJQBAAALAAAAAAAAAAAAAAAAAC8BAABfcmVscy8ucmVsc1BLAQItABQABgAIAAAAIQA0DY0p&#10;DQIAAL4DAAAOAAAAAAAAAAAAAAAAAC4CAABkcnMvZTJvRG9jLnhtbFBLAQItABQABgAIAAAAIQBD&#10;lfAl4QAAAAsBAAAPAAAAAAAAAAAAAAAAAGcEAABkcnMvZG93bnJldi54bWxQSwUGAAAAAAQABADz&#10;AAAAdQUAAAAA&#10;">
                <v:stroke endarrow="block"/>
              </v:line>
            </w:pict>
          </mc:Fallback>
        </mc:AlternateContent>
      </w:r>
    </w:p>
    <w:p w14:paraId="5DBBB7EB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058B968E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571B7371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5328962F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571664A3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111F99B5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04587C17" w14:textId="77777777" w:rsidR="003A38AF" w:rsidRPr="00856E09" w:rsidRDefault="003A38AF" w:rsidP="00DD3CCF">
      <w:pPr>
        <w:ind w:left="1680"/>
        <w:jc w:val="center"/>
        <w:rPr>
          <w:rStyle w:val="13"/>
          <w:bCs/>
          <w:lang w:val="uk-UA"/>
        </w:rPr>
      </w:pPr>
    </w:p>
    <w:p w14:paraId="519D2ED5" w14:textId="77777777" w:rsidR="003A38AF" w:rsidRPr="00856E09" w:rsidRDefault="003A38AF" w:rsidP="00DD3CCF">
      <w:pPr>
        <w:ind w:left="1680"/>
        <w:jc w:val="center"/>
        <w:rPr>
          <w:lang w:val="uk-UA"/>
        </w:rPr>
      </w:pPr>
    </w:p>
    <w:p w14:paraId="161A8F3A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13F5627D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47D014A6" w14:textId="77777777" w:rsidR="003A38AF" w:rsidRPr="00856E09" w:rsidRDefault="003A38AF" w:rsidP="00DD3CCF">
      <w:pPr>
        <w:ind w:left="1680"/>
        <w:jc w:val="center"/>
        <w:rPr>
          <w:rStyle w:val="13"/>
          <w:bCs/>
          <w:lang w:val="uk-UA"/>
        </w:rPr>
      </w:pPr>
    </w:p>
    <w:p w14:paraId="14B509D6" w14:textId="77777777" w:rsidR="003A38AF" w:rsidRPr="00856E09" w:rsidRDefault="003A38AF" w:rsidP="00DD3CCF">
      <w:pPr>
        <w:ind w:left="1680"/>
        <w:jc w:val="center"/>
        <w:rPr>
          <w:lang w:val="uk-UA"/>
        </w:rPr>
      </w:pPr>
    </w:p>
    <w:p w14:paraId="00470EF1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4114EFDE" w14:textId="77777777" w:rsidR="003A38AF" w:rsidRPr="00856E09" w:rsidRDefault="003A38AF" w:rsidP="00DD3CCF">
      <w:pPr>
        <w:ind w:left="1680"/>
        <w:jc w:val="center"/>
        <w:rPr>
          <w:b/>
          <w:lang w:val="uk-UA"/>
        </w:rPr>
      </w:pPr>
    </w:p>
    <w:p w14:paraId="5B42F9F4" w14:textId="7B4BBF96" w:rsidR="003A38AF" w:rsidRPr="00856E09" w:rsidRDefault="00A6399C" w:rsidP="00DD3CCF">
      <w:pPr>
        <w:ind w:left="1680"/>
        <w:jc w:val="center"/>
        <w:rPr>
          <w:rStyle w:val="13"/>
          <w:bCs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0" locked="0" layoutInCell="1" allowOverlap="1" wp14:anchorId="0CB63FE0" wp14:editId="06BC27B3">
                <wp:simplePos x="0" y="0"/>
                <wp:positionH relativeFrom="column">
                  <wp:posOffset>2171700</wp:posOffset>
                </wp:positionH>
                <wp:positionV relativeFrom="paragraph">
                  <wp:posOffset>31115</wp:posOffset>
                </wp:positionV>
                <wp:extent cx="1485900" cy="342900"/>
                <wp:effectExtent l="0" t="0" r="0" b="0"/>
                <wp:wrapNone/>
                <wp:docPr id="632" name="Прямоугольник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4FD3D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Ідентифікація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63FE0" id="Прямоугольник 632" o:spid="_x0000_s1272" style="position:absolute;left:0;text-align:left;margin-left:171pt;margin-top:2.45pt;width:117pt;height:27pt;z-index: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6wUgIAAGUEAAAOAAAAZHJzL2Uyb0RvYy54bWysVM1uEzEQviPxDpbvZHfTpKSrbqoqpQip&#10;QKXCAzheb9bCa5uxk005IfWKxCPwEFwQP32GzRsx9qYhBU6IPVgez/jzzPfN7PHJulFkJcBJowua&#10;DVJKhOamlHpR0Nevzh9NKHGe6ZIpo0VBr4WjJ9OHD45bm4uhqY0qBRAE0S5vbUFr722eJI7XomFu&#10;YKzQ6KwMNMyjCYukBNYieqOSYZoeJq2B0oLhwjk8PeuddBrxq0pw/7KqnPBEFRRz83GFuM7DmkyP&#10;Wb4AZmvJt2mwf8iiYVLjozuoM+YZWYL8A6qRHIwzlR9w0ySmqiQXsQasJkt/q+aqZlbEWpAcZ3c0&#10;uf8Hy1+sLoHIsqCHB0NKNGtQpO7T5v3mY/e9u93cdJ+72+7b5kP3o/vSfSUhCjlrrcvx6pW9hFC1&#10;sxeGv3FEm1nN9EKcApi2FqzETLMQn9y7EAyHV8m8fW5KfJAtvYn0rStoAiASQ9ZRpeudSmLtCcfD&#10;bDQZH6UoJkffwWgY9uEJlt/dtuD8U2EaEjYFBeyCiM5WF873oXchMXujZHkulYoGLOYzBWTFsGPO&#10;47dFd/thSpO2oEfj4Tgi3/O5fYg0fn+DaKTH1leyKehkF8TyQNsTXWKaLPdMqn6P1Sm95TFQ10vg&#10;1/N1FC9Ld7LMTXmN1ILpex1nEze1gXeUtNjnBXVvlwwEJeqZRnmOstEoDEY0RuPHQzRg3zPf9zDN&#10;EaqgnpJ+O/P9MC0tyEWNL2WRD21OUdJKRraD3H1W2wKwl6Ne27kLw7Jvx6hff4fpTwAAAP//AwBQ&#10;SwMEFAAGAAgAAAAhALvvbI7dAAAACAEAAA8AAABkcnMvZG93bnJldi54bWxMj0FPg0AQhe8m/ofN&#10;mHizi7TWgiyN0dTEY0sv3gYYAWVnCbu06K93POltXt7Lm+9l29n26kSj7xwbuF1EoIgrV3fcGDgW&#10;u5sNKB+Qa+wdk4Ev8rDNLy8yTGt35j2dDqFRUsI+RQNtCEOqta9asugXbiAW792NFoPIsdH1iGcp&#10;t72Oo2itLXYsH1oc6Kml6vMwWQNlFx/xe1+8RDbZLcPrXHxMb8/GXF/Njw+gAs3hLwy/+IIOuTCV&#10;buLaq97AchXLlmBglYAS/+5+LbqUY5OAzjP9f0D+AwAA//8DAFBLAQItABQABgAIAAAAIQC2gziS&#10;/gAAAOEBAAATAAAAAAAAAAAAAAAAAAAAAABbQ29udGVudF9UeXBlc10ueG1sUEsBAi0AFAAGAAgA&#10;AAAhADj9If/WAAAAlAEAAAsAAAAAAAAAAAAAAAAALwEAAF9yZWxzLy5yZWxzUEsBAi0AFAAGAAgA&#10;AAAhACk/XrBSAgAAZQQAAA4AAAAAAAAAAAAAAAAALgIAAGRycy9lMm9Eb2MueG1sUEsBAi0AFAAG&#10;AAgAAAAhALvvbI7dAAAACAEAAA8AAAAAAAAAAAAAAAAArAQAAGRycy9kb3ducmV2LnhtbFBLBQYA&#10;AAAABAAEAPMAAAC2BQAAAAA=&#10;">
                <v:textbox>
                  <w:txbxContent>
                    <w:p w14:paraId="0E84FD3D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Ідентифікація</w:t>
                      </w:r>
                    </w:p>
                  </w:txbxContent>
                </v:textbox>
              </v:rect>
            </w:pict>
          </mc:Fallback>
        </mc:AlternateContent>
      </w:r>
    </w:p>
    <w:p w14:paraId="337BF9DB" w14:textId="77777777" w:rsidR="003A38AF" w:rsidRPr="00856E09" w:rsidRDefault="003A38AF" w:rsidP="00DD3CCF">
      <w:pPr>
        <w:ind w:left="1680"/>
        <w:jc w:val="center"/>
        <w:rPr>
          <w:lang w:val="uk-UA"/>
        </w:rPr>
      </w:pPr>
    </w:p>
    <w:p w14:paraId="362D15D5" w14:textId="2A42A0CD" w:rsidR="003A38AF" w:rsidRPr="00856E09" w:rsidRDefault="00A6399C" w:rsidP="00DD3CCF">
      <w:pPr>
        <w:ind w:left="1680"/>
        <w:jc w:val="center"/>
        <w:rPr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0" locked="0" layoutInCell="1" allowOverlap="1" wp14:anchorId="46BD26BA" wp14:editId="1603C8FF">
                <wp:simplePos x="0" y="0"/>
                <wp:positionH relativeFrom="column">
                  <wp:posOffset>0</wp:posOffset>
                </wp:positionH>
                <wp:positionV relativeFrom="paragraph">
                  <wp:posOffset>321945</wp:posOffset>
                </wp:positionV>
                <wp:extent cx="5829300" cy="273050"/>
                <wp:effectExtent l="0" t="0" r="0" b="0"/>
                <wp:wrapNone/>
                <wp:docPr id="631" name="Прямоугольник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DCC0" w14:textId="77777777" w:rsidR="00882378" w:rsidRDefault="00882378" w:rsidP="00DD3CC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ВИКОРИСТАННЯ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D26BA" id="Прямоугольник 631" o:spid="_x0000_s1273" style="position:absolute;left:0;text-align:left;margin-left:0;margin-top:25.35pt;width:459pt;height:21.5pt;z-index: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9dVAIAAGUEAAAOAAAAZHJzL2Uyb0RvYy54bWysVM2O0zAQviPxDpbvNOnfbhs1Xa26FCEt&#10;sNLCA7iO01g4thm7TcsJiSsSj8BDcEH87DOkb8TEaUsXOCFysDyemc8z3zfO5GJTKrIW4KTRKe12&#10;YkqE5iaTepnSVy/nj0aUOM90xpTRIqVb4ejF9OGDSWUT0TOFUZkAgiDaJZVNaeG9TaLI8UKUzHWM&#10;FRqduYGSeTRhGWXAKkQvVdSL47OoMpBZMFw4h6dXrZNOA36eC+5f5LkTnqiUYm0+rBDWRbNG0wlL&#10;lsBsIfm+DPYPVZRMarz0CHXFPCMrkH9AlZKDcSb3HW7KyOS55CL0gN1049+6uS2YFaEXJMfZI03u&#10;/8Hy5+sbIDJL6Vm/S4lmJYpUf9q9232sv9d3u/f15/qu/rb7UP+ov9RfSROFnFXWJZh6a2+g6drZ&#10;a8NfO6LNrGB6KS4BTFUIlmGlIT66l9AYDlPJonpmMryQrbwJ9G1yKBtAJIZsgkrbo0pi4wnHw+Go&#10;N+7HKCZHX++8Hw+DjBFLDtkWnH8iTEmaTUoBpyCgs/W181g9hh5CQvVGyWwulQoGLBczBWTNcGLm&#10;4WsaxhR3GqY0qVI6HvaGAfmez51CxOH7G0QpPY6+kmVKR8cgljS0PdZZGEzPpGr3eL/SWMaBulYC&#10;v1lsgnjduH+QZWGyLVILpp11fJu4KQy8paTCOU+pe7NiIChRTzXKM+4OBs3DCMZgeN5DA049i1MP&#10;0xyhUuopabcz3z6mlQW5LPCmbuBDm0uUNJeB7abmtqp9AzjLgdH9u2sey6kdon79HaY/AQAA//8D&#10;AFBLAwQUAAYACAAAACEA0iPqI9wAAAAGAQAADwAAAGRycy9kb3ducmV2LnhtbEyPQU/DMAyF70j8&#10;h8hI3Fi6TbCtNJ0QaEgct+7CzW1MW2icqkm3wq/HnMbNz89673O2nVynTjSE1rOB+SwBRVx523Jt&#10;4Fjs7tagQkS22HkmA98UYJtfX2WYWn/mPZ0OsVYSwiFFA02Mfap1qBpyGGa+Jxbvww8Oo8ih1nbA&#10;s4S7Ti+S5EE7bFkaGuzpuaHq6zA6A2W7OOLPvnhN3Ga3jG9T8Tm+vxhzezM9PYKKNMXLMfzhCzrk&#10;wlT6kW1QnQF5JBq4T1agxN3M17IoZViuQOeZ/o+f/wIAAP//AwBQSwECLQAUAAYACAAAACEAtoM4&#10;kv4AAADhAQAAEwAAAAAAAAAAAAAAAAAAAAAAW0NvbnRlbnRfVHlwZXNdLnhtbFBLAQItABQABgAI&#10;AAAAIQA4/SH/1gAAAJQBAAALAAAAAAAAAAAAAAAAAC8BAABfcmVscy8ucmVsc1BLAQItABQABgAI&#10;AAAAIQArEN9dVAIAAGUEAAAOAAAAAAAAAAAAAAAAAC4CAABkcnMvZTJvRG9jLnhtbFBLAQItABQA&#10;BgAIAAAAIQDSI+oj3AAAAAYBAAAPAAAAAAAAAAAAAAAAAK4EAABkcnMvZG93bnJldi54bWxQSwUG&#10;AAAAAAQABADzAAAAtwUAAAAA&#10;">
                <v:textbox>
                  <w:txbxContent>
                    <w:p w14:paraId="0B28DCC0" w14:textId="77777777" w:rsidR="00882378" w:rsidRDefault="00882378" w:rsidP="00DD3CCF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8"/>
                          <w:szCs w:val="28"/>
                          <w:lang w:val="uk-UA"/>
                        </w:rPr>
                        <w:t>ВИКОРИСТАННЯ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41" behindDoc="0" locked="0" layoutInCell="1" allowOverlap="1" wp14:anchorId="618389CE" wp14:editId="1C2E907F">
                <wp:simplePos x="0" y="0"/>
                <wp:positionH relativeFrom="column">
                  <wp:posOffset>2971799</wp:posOffset>
                </wp:positionH>
                <wp:positionV relativeFrom="paragraph">
                  <wp:posOffset>23495</wp:posOffset>
                </wp:positionV>
                <wp:extent cx="0" cy="228600"/>
                <wp:effectExtent l="76200" t="0" r="38100" b="38100"/>
                <wp:wrapNone/>
                <wp:docPr id="630" name="Прямая соединительная линия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9AD8A" id="Прямая соединительная линия 630" o:spid="_x0000_s1026" style="position:absolute;z-index:41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4pt,1.85pt" to="234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GUDAIAAL4DAAAOAAAAZHJzL2Uyb0RvYy54bWysU01uEzEU3iNxB8t7MklQozLKpIuWsikQ&#10;qeUAju3JWNh+lu1kkh2wRsoRuAILkCoVOMPMjXh20lBgh/DCen4/n7/3+Xl6tjGarKUPCmxFR4Mh&#10;JdJyEMouK/rm5vLJKSUhMiuYBisrupWBns0eP5q2rpRjaEAL6QmC2FC2rqJNjK4sisAbaVgYgJMW&#10;gzV4wyIe/bIQnrWIbnQxHg4nRQteOA9choDei32QzjJ+XUseX9d1kJHoiiK3mHef90Xai9mUlUvP&#10;XKP4gQb7BxaGKYuXHqEuWGRk5dVfUEZxDwHqOOBgCqhrxWXuAbsZDf/o5rphTuZeUJzgjjKF/wfL&#10;X63nnihR0clT1Mcyg4/Uferf9bvuW/e535H+ffej+9p96W67791t/wHtu/4j2inY3R3cO5LqUc3W&#10;hRJBz+3cJz34xl67K+BvA7Fw3jC7lLmrm63Di0apovitJB2CQ06L9iUIzGGrCFnaTe1NgkTRyCa/&#10;4Pb4gnITCd87OXrH49PJMNMpWHlf53yILyQYkoyKamWTtqxk66sQEw9W3qckt4VLpXWeD21JW9Fn&#10;J+OTXBBAK5GCKS345eJce7JmacLyyk1h5GGah5UVGayRTDw/2JEpjTaJWY3oFeqjJU23GSko0RI/&#10;VbL29LQ9qJUE2ku9ALGd+xROwuGQ5D4OA52m8OE5Z/36drOfAAAA//8DAFBLAwQUAAYACAAAACEA&#10;vsvK8t4AAAAIAQAADwAAAGRycy9kb3ducmV2LnhtbEyPQU/CQBCF7yb8h82QeJMtaqDWbokxwQso&#10;AYzR29Id28bubLO7hfrvHeMBj1/e5M338sVgW3FEHxpHCqaTBARS6UxDlYLX/fIqBRGiJqNbR6jg&#10;GwMsitFFrjPjTrTF4y5WgksoZFpBHWOXSRnKGq0OE9chcfbpvNWR0VfSeH3ictvK6ySZSasb4g+1&#10;7vCxxvJr11sF2/Vylb6t+qH0H0/Tl/1m/fweUqUux8PDPYiIQzwfw68+q0PBTgfXkwmiVXA7S3lL&#10;VHAzB8H5Hx+Y7+Ygi1z+H1D8AAAA//8DAFBLAQItABQABgAIAAAAIQC2gziS/gAAAOEBAAATAAAA&#10;AAAAAAAAAAAAAAAAAABbQ29udGVudF9UeXBlc10ueG1sUEsBAi0AFAAGAAgAAAAhADj9If/WAAAA&#10;lAEAAAsAAAAAAAAAAAAAAAAALwEAAF9yZWxzLy5yZWxzUEsBAi0AFAAGAAgAAAAhAGQCkZQMAgAA&#10;vgMAAA4AAAAAAAAAAAAAAAAALgIAAGRycy9lMm9Eb2MueG1sUEsBAi0AFAAGAAgAAAAhAL7LyvLe&#10;AAAACAEAAA8AAAAAAAAAAAAAAAAAZgQAAGRycy9kb3ducmV2LnhtbFBLBQYAAAAABAAEAPMAAABx&#10;BQAAAAA=&#10;">
                <v:stroke endarrow="block"/>
              </v:line>
            </w:pict>
          </mc:Fallback>
        </mc:AlternateContent>
      </w:r>
    </w:p>
    <w:p w14:paraId="7AAB6CF5" w14:textId="77777777" w:rsidR="003A38AF" w:rsidRPr="00856E09" w:rsidRDefault="003A38AF" w:rsidP="00DD3CCF">
      <w:pPr>
        <w:ind w:left="1680"/>
        <w:jc w:val="center"/>
        <w:rPr>
          <w:rStyle w:val="13"/>
          <w:bCs/>
          <w:lang w:val="uk-UA"/>
        </w:rPr>
      </w:pPr>
    </w:p>
    <w:p w14:paraId="1D7FF861" w14:textId="77777777" w:rsidR="003A38AF" w:rsidRPr="00856E09" w:rsidRDefault="003A38AF" w:rsidP="00DD3CCF">
      <w:pPr>
        <w:ind w:left="1680"/>
        <w:rPr>
          <w:szCs w:val="28"/>
          <w:lang w:val="uk-UA"/>
        </w:rPr>
      </w:pPr>
    </w:p>
    <w:p w14:paraId="51686100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</w:p>
    <w:p w14:paraId="2C5E2CF2" w14:textId="77777777" w:rsidR="003A38AF" w:rsidRPr="00856E09" w:rsidRDefault="003A38AF" w:rsidP="00DD3CCF">
      <w:pPr>
        <w:ind w:firstLine="709"/>
        <w:jc w:val="center"/>
        <w:rPr>
          <w:b/>
          <w:sz w:val="28"/>
          <w:szCs w:val="28"/>
          <w:lang w:val="uk-UA"/>
        </w:rPr>
      </w:pPr>
    </w:p>
    <w:p w14:paraId="33EF01A1" w14:textId="77777777" w:rsidR="003A38AF" w:rsidRPr="00856E09" w:rsidRDefault="003A38AF" w:rsidP="00DD3CCF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Тести для самоконтролю</w:t>
      </w:r>
    </w:p>
    <w:p w14:paraId="731E3C6D" w14:textId="77777777" w:rsidR="003A38AF" w:rsidRPr="00856E09" w:rsidRDefault="003A38AF" w:rsidP="00DD3CCF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 xml:space="preserve"> 1</w:t>
      </w:r>
    </w:p>
    <w:p w14:paraId="6A01119D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До складу рибофлавіну входить:</w:t>
      </w:r>
    </w:p>
    <w:p w14:paraId="460DA327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ксантин</w:t>
      </w:r>
    </w:p>
    <w:p w14:paraId="1438F752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пурин</w:t>
      </w:r>
    </w:p>
    <w:p w14:paraId="6874CAB2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алопурінол</w:t>
      </w:r>
    </w:p>
    <w:p w14:paraId="6390FA8F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флавін</w:t>
      </w:r>
    </w:p>
    <w:p w14:paraId="4BE92F5E" w14:textId="77777777" w:rsidR="003A38AF" w:rsidRPr="00856E09" w:rsidRDefault="003A38AF" w:rsidP="00DD3CCF">
      <w:pPr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2</w:t>
      </w:r>
    </w:p>
    <w:p w14:paraId="4BCB06CF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До складу алкалоїдів входять:</w:t>
      </w:r>
    </w:p>
    <w:p w14:paraId="46D10EFC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а) азапохідні</w:t>
      </w:r>
    </w:p>
    <w:p w14:paraId="5D38C6F1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б) похідні пурину</w:t>
      </w:r>
    </w:p>
    <w:p w14:paraId="6634ECE1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в) похідні глицеролу</w:t>
      </w:r>
    </w:p>
    <w:p w14:paraId="17707212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г) похідні флавіну</w:t>
      </w:r>
    </w:p>
    <w:p w14:paraId="4FD4D975" w14:textId="77777777" w:rsidR="003A38AF" w:rsidRPr="00856E09" w:rsidRDefault="003A38AF" w:rsidP="00DD3CCF">
      <w:pPr>
        <w:ind w:firstLine="709"/>
        <w:jc w:val="both"/>
        <w:rPr>
          <w:b/>
          <w:sz w:val="28"/>
          <w:szCs w:val="28"/>
          <w:lang w:val="uk-UA"/>
        </w:rPr>
      </w:pPr>
    </w:p>
    <w:p w14:paraId="33A72AD5" w14:textId="77777777" w:rsidR="003A38AF" w:rsidRPr="00856E09" w:rsidRDefault="003A38AF" w:rsidP="00DD3CCF">
      <w:pPr>
        <w:ind w:firstLine="709"/>
        <w:jc w:val="center"/>
        <w:rPr>
          <w:b/>
          <w:sz w:val="28"/>
          <w:szCs w:val="28"/>
          <w:lang w:val="uk-UA"/>
        </w:rPr>
      </w:pPr>
    </w:p>
    <w:p w14:paraId="2F22F23D" w14:textId="77777777" w:rsidR="003A38AF" w:rsidRPr="00856E09" w:rsidRDefault="003A38AF" w:rsidP="00DD3CCF">
      <w:pPr>
        <w:ind w:firstLine="709"/>
        <w:jc w:val="center"/>
        <w:rPr>
          <w:b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Практичні завдання</w:t>
      </w:r>
    </w:p>
    <w:p w14:paraId="6AB3E539" w14:textId="77777777" w:rsidR="003A38AF" w:rsidRPr="00847C57" w:rsidRDefault="003A38AF" w:rsidP="00DD3CCF">
      <w:pPr>
        <w:ind w:firstLine="709"/>
        <w:jc w:val="both"/>
        <w:rPr>
          <w:color w:val="000000"/>
          <w:sz w:val="28"/>
          <w:lang w:val="uk-UA"/>
        </w:rPr>
      </w:pPr>
      <w:r w:rsidRPr="00856E09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 xml:space="preserve">Напишіть </w:t>
      </w:r>
      <w:r w:rsidRPr="00856E09">
        <w:rPr>
          <w:color w:val="000000"/>
          <w:sz w:val="28"/>
          <w:lang w:val="uk-UA"/>
        </w:rPr>
        <w:t>продукти утворені при окисненні акридину в присутності КМnO</w:t>
      </w:r>
      <w:r w:rsidRPr="00856E09">
        <w:rPr>
          <w:color w:val="000000"/>
          <w:sz w:val="28"/>
          <w:vertAlign w:val="subscript"/>
          <w:lang w:val="uk-UA"/>
        </w:rPr>
        <w:t>4</w:t>
      </w:r>
      <w:r w:rsidRPr="00856E09">
        <w:rPr>
          <w:color w:val="000000"/>
          <w:sz w:val="28"/>
          <w:lang w:val="uk-UA"/>
        </w:rPr>
        <w:t xml:space="preserve"> та при дії на гетероцикл NaNH</w:t>
      </w:r>
      <w:r w:rsidRPr="00856E09">
        <w:rPr>
          <w:color w:val="000000"/>
          <w:sz w:val="28"/>
          <w:vertAlign w:val="subscript"/>
          <w:lang w:val="uk-UA"/>
        </w:rPr>
        <w:t>2</w:t>
      </w:r>
      <w:r>
        <w:rPr>
          <w:color w:val="000000"/>
          <w:sz w:val="28"/>
          <w:lang w:val="uk-UA"/>
        </w:rPr>
        <w:t>.</w:t>
      </w:r>
    </w:p>
    <w:p w14:paraId="126DBE76" w14:textId="77777777" w:rsidR="003A38AF" w:rsidRPr="00856E09" w:rsidRDefault="003A38AF" w:rsidP="00DD3CCF">
      <w:pPr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2. Поясніть</w:t>
      </w:r>
      <w:r>
        <w:rPr>
          <w:sz w:val="28"/>
          <w:szCs w:val="28"/>
          <w:lang w:val="uk-UA"/>
        </w:rPr>
        <w:t>,</w:t>
      </w:r>
      <w:r w:rsidRPr="00856E09">
        <w:rPr>
          <w:sz w:val="28"/>
          <w:szCs w:val="28"/>
          <w:lang w:val="uk-UA"/>
        </w:rPr>
        <w:t xml:space="preserve"> чи відноситься амінопурин до ароматичних сполук</w:t>
      </w:r>
      <w:r>
        <w:rPr>
          <w:sz w:val="28"/>
          <w:szCs w:val="28"/>
          <w:lang w:val="uk-UA"/>
        </w:rPr>
        <w:t>.</w:t>
      </w:r>
    </w:p>
    <w:p w14:paraId="173066EC" w14:textId="77777777" w:rsidR="003A38AF" w:rsidRPr="00856E09" w:rsidRDefault="003A38AF" w:rsidP="00DD3CCF">
      <w:pPr>
        <w:ind w:firstLine="709"/>
        <w:jc w:val="both"/>
        <w:rPr>
          <w:b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3. Складіть схему синтезу гідроксипурину.</w:t>
      </w:r>
    </w:p>
    <w:p w14:paraId="36E92C19" w14:textId="77777777" w:rsidR="003A38AF" w:rsidRPr="00856E09" w:rsidRDefault="003A38AF" w:rsidP="00DD3CCF">
      <w:pPr>
        <w:ind w:firstLine="709"/>
        <w:jc w:val="both"/>
        <w:rPr>
          <w:b/>
          <w:sz w:val="28"/>
          <w:szCs w:val="28"/>
          <w:lang w:val="uk-UA"/>
        </w:rPr>
      </w:pPr>
    </w:p>
    <w:p w14:paraId="2A4D960C" w14:textId="77777777" w:rsidR="003A38AF" w:rsidRPr="00856E09" w:rsidRDefault="003A38AF" w:rsidP="00DD3CCF">
      <w:pPr>
        <w:rPr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7D821177" w14:textId="77777777" w:rsidR="003A38AF" w:rsidRPr="00856E09" w:rsidRDefault="003A38AF" w:rsidP="00DD3CCF">
      <w:pPr>
        <w:shd w:val="clear" w:color="auto" w:fill="FFFFFF"/>
        <w:jc w:val="center"/>
        <w:rPr>
          <w:caps/>
          <w:sz w:val="28"/>
          <w:szCs w:val="28"/>
          <w:lang w:val="uk-UA"/>
        </w:rPr>
      </w:pPr>
      <w:r w:rsidRPr="00856E09">
        <w:rPr>
          <w:caps/>
          <w:sz w:val="28"/>
          <w:szCs w:val="28"/>
          <w:lang w:val="uk-UA"/>
        </w:rPr>
        <w:lastRenderedPageBreak/>
        <w:t>Рекомендована література</w:t>
      </w:r>
    </w:p>
    <w:p w14:paraId="01E4EA89" w14:textId="77777777" w:rsidR="003A38AF" w:rsidRPr="00856E09" w:rsidRDefault="003A38AF" w:rsidP="00DD3CCF">
      <w:pPr>
        <w:shd w:val="clear" w:color="auto" w:fill="FFFFFF"/>
        <w:jc w:val="both"/>
        <w:rPr>
          <w:b/>
          <w:bCs/>
          <w:spacing w:val="-6"/>
          <w:sz w:val="28"/>
          <w:szCs w:val="28"/>
          <w:lang w:val="uk-UA"/>
        </w:rPr>
      </w:pPr>
    </w:p>
    <w:p w14:paraId="46063740" w14:textId="77777777" w:rsidR="003A38AF" w:rsidRPr="00856E09" w:rsidRDefault="003A38AF" w:rsidP="00DD3CCF">
      <w:pPr>
        <w:pStyle w:val="ae"/>
        <w:spacing w:after="0"/>
        <w:ind w:left="0"/>
        <w:jc w:val="center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Основна</w:t>
      </w:r>
      <w:r w:rsidRPr="00856E09">
        <w:rPr>
          <w:sz w:val="28"/>
          <w:szCs w:val="28"/>
          <w:lang w:val="uk-UA"/>
        </w:rPr>
        <w:t>:</w:t>
      </w:r>
    </w:p>
    <w:p w14:paraId="778275E7" w14:textId="77777777" w:rsidR="003A38AF" w:rsidRPr="00856E09" w:rsidRDefault="003A38AF" w:rsidP="00A5326C">
      <w:pPr>
        <w:numPr>
          <w:ilvl w:val="0"/>
          <w:numId w:val="2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Юровская М.А. Основы органической химии / М.А. Юровская. – М.: Бином. Лаборатория знаний, 2016. − 236 с.</w:t>
      </w:r>
    </w:p>
    <w:p w14:paraId="62F22616" w14:textId="77777777" w:rsidR="003A38AF" w:rsidRPr="00856E09" w:rsidRDefault="003A38AF" w:rsidP="00A5326C">
      <w:pPr>
        <w:numPr>
          <w:ilvl w:val="0"/>
          <w:numId w:val="2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Титце Л. Препаративная органическая химия / Л. Титце</w:t>
      </w:r>
      <w:r>
        <w:rPr>
          <w:sz w:val="28"/>
          <w:szCs w:val="28"/>
          <w:lang w:val="uk-UA"/>
        </w:rPr>
        <w:t xml:space="preserve">. </w:t>
      </w:r>
      <w:r w:rsidRPr="00856E09">
        <w:rPr>
          <w:sz w:val="28"/>
          <w:szCs w:val="28"/>
          <w:lang w:val="uk-UA"/>
        </w:rPr>
        <w:t>– М., 2015. – 704 с.</w:t>
      </w:r>
    </w:p>
    <w:p w14:paraId="7EAC0DE7" w14:textId="77777777" w:rsidR="003A38AF" w:rsidRPr="00856E09" w:rsidRDefault="003A38AF" w:rsidP="00A5326C">
      <w:pPr>
        <w:numPr>
          <w:ilvl w:val="0"/>
          <w:numId w:val="2"/>
        </w:numPr>
        <w:tabs>
          <w:tab w:val="left" w:pos="540"/>
          <w:tab w:val="left" w:pos="108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Реутов О.А. Органическая химия в 4-х частях / О.А. Реутов, А.Л. Курц, К.П. Бутин. − М.: Бином. Лаборатория знаний, 2013. – 568 с.; 624 с.; 554 с.; </w:t>
      </w:r>
      <w:r w:rsidRPr="00856E09">
        <w:rPr>
          <w:sz w:val="28"/>
          <w:szCs w:val="28"/>
          <w:lang w:val="uk-UA"/>
        </w:rPr>
        <w:br/>
        <w:t>727 с.</w:t>
      </w:r>
    </w:p>
    <w:p w14:paraId="299E570C" w14:textId="77777777" w:rsidR="003A38AF" w:rsidRPr="00856E09" w:rsidRDefault="003A38AF" w:rsidP="00A5326C">
      <w:pPr>
        <w:numPr>
          <w:ilvl w:val="0"/>
          <w:numId w:val="2"/>
        </w:numPr>
        <w:tabs>
          <w:tab w:val="left" w:pos="540"/>
          <w:tab w:val="left" w:pos="108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bCs/>
          <w:sz w:val="28"/>
          <w:szCs w:val="28"/>
          <w:lang w:val="uk-UA"/>
        </w:rPr>
        <w:t xml:space="preserve">Шабаров Ю.С. Органическая химия / Ю.С. Шабаров. – М., 2011. – </w:t>
      </w:r>
      <w:r w:rsidRPr="00856E09">
        <w:rPr>
          <w:bCs/>
          <w:sz w:val="28"/>
          <w:szCs w:val="28"/>
          <w:lang w:val="uk-UA"/>
        </w:rPr>
        <w:br/>
        <w:t>848 с.</w:t>
      </w:r>
    </w:p>
    <w:p w14:paraId="3A7E3237" w14:textId="77777777" w:rsidR="003A38AF" w:rsidRPr="00856E09" w:rsidRDefault="003A38AF" w:rsidP="00A5326C">
      <w:pPr>
        <w:numPr>
          <w:ilvl w:val="0"/>
          <w:numId w:val="2"/>
        </w:numPr>
        <w:tabs>
          <w:tab w:val="left" w:pos="540"/>
          <w:tab w:val="left" w:pos="108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Травень В.Ф. Органическая химия / В.Ф. Травень. − К.: Либідь, 2008. − 727 с.</w:t>
      </w:r>
    </w:p>
    <w:p w14:paraId="16592D11" w14:textId="77777777" w:rsidR="003A38AF" w:rsidRPr="00856E09" w:rsidRDefault="003A38AF" w:rsidP="00A5326C">
      <w:pPr>
        <w:numPr>
          <w:ilvl w:val="0"/>
          <w:numId w:val="2"/>
        </w:numPr>
        <w:tabs>
          <w:tab w:val="left" w:pos="540"/>
          <w:tab w:val="left" w:pos="108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Тюкавкина Н.А. Органическая химия / Н.А. Тюкавкина. − М.: Высшая школа, 2008. − 592 с.</w:t>
      </w:r>
    </w:p>
    <w:p w14:paraId="7622AAC8" w14:textId="77777777" w:rsidR="003A38AF" w:rsidRPr="00856E09" w:rsidRDefault="003A38AF" w:rsidP="00A5326C">
      <w:pPr>
        <w:numPr>
          <w:ilvl w:val="0"/>
          <w:numId w:val="2"/>
        </w:numPr>
        <w:tabs>
          <w:tab w:val="left" w:pos="540"/>
          <w:tab w:val="left" w:pos="108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Обушак М.Д. Органічна хімія. Частина 1 / М.Д. Обушак, Є.Є. Біла. – Львів: Центр Європи, 2004. − 204 с.</w:t>
      </w:r>
    </w:p>
    <w:p w14:paraId="2AFEB10B" w14:textId="77777777" w:rsidR="003A38AF" w:rsidRPr="00856E09" w:rsidRDefault="003A38AF" w:rsidP="00A5326C">
      <w:pPr>
        <w:numPr>
          <w:ilvl w:val="0"/>
          <w:numId w:val="2"/>
        </w:numPr>
        <w:tabs>
          <w:tab w:val="left" w:pos="540"/>
          <w:tab w:val="left" w:pos="108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Березин Б.Д. Курс современной органической химии / Б.Д. Березин, Д.Б. Березин. − М.: Высшая школа, 2003. − 768 с. </w:t>
      </w:r>
    </w:p>
    <w:p w14:paraId="07DACC8A" w14:textId="77777777" w:rsidR="003A38AF" w:rsidRPr="00856E09" w:rsidRDefault="003A38AF" w:rsidP="00A5326C">
      <w:pPr>
        <w:numPr>
          <w:ilvl w:val="0"/>
          <w:numId w:val="2"/>
        </w:numPr>
        <w:tabs>
          <w:tab w:val="left" w:pos="540"/>
          <w:tab w:val="left" w:pos="108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iCs/>
          <w:sz w:val="28"/>
          <w:szCs w:val="28"/>
          <w:lang w:val="uk-UA"/>
        </w:rPr>
        <w:t xml:space="preserve">Петров А.А. </w:t>
      </w:r>
      <w:r w:rsidRPr="00856E09">
        <w:rPr>
          <w:sz w:val="28"/>
          <w:szCs w:val="28"/>
          <w:lang w:val="uk-UA"/>
        </w:rPr>
        <w:t>Органическая химия /</w:t>
      </w:r>
      <w:r w:rsidRPr="00856E09">
        <w:rPr>
          <w:iCs/>
          <w:sz w:val="28"/>
          <w:szCs w:val="28"/>
          <w:lang w:val="uk-UA"/>
        </w:rPr>
        <w:t xml:space="preserve"> А.А.Петров, Х.В. Бальян, </w:t>
      </w:r>
      <w:r w:rsidRPr="00856E09">
        <w:rPr>
          <w:iCs/>
          <w:sz w:val="28"/>
          <w:szCs w:val="28"/>
          <w:lang w:val="uk-UA"/>
        </w:rPr>
        <w:br/>
        <w:t xml:space="preserve">А.Т. Трощенко. </w:t>
      </w:r>
      <w:r w:rsidRPr="00856E09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СПб</w:t>
      </w:r>
      <w:r w:rsidRPr="00856E09">
        <w:rPr>
          <w:sz w:val="28"/>
          <w:szCs w:val="28"/>
          <w:lang w:val="uk-UA"/>
        </w:rPr>
        <w:t>: СПГУ, 2003. – 624 с.</w:t>
      </w:r>
    </w:p>
    <w:p w14:paraId="6FE57FEE" w14:textId="77777777" w:rsidR="003A38AF" w:rsidRPr="00856E09" w:rsidRDefault="003A38AF" w:rsidP="00A5326C">
      <w:pPr>
        <w:numPr>
          <w:ilvl w:val="0"/>
          <w:numId w:val="2"/>
        </w:numPr>
        <w:tabs>
          <w:tab w:val="left" w:pos="540"/>
          <w:tab w:val="left" w:pos="108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iCs/>
          <w:sz w:val="28"/>
          <w:szCs w:val="28"/>
          <w:lang w:val="uk-UA"/>
        </w:rPr>
        <w:t xml:space="preserve">Ластухін Ю.О. </w:t>
      </w:r>
      <w:r w:rsidRPr="00856E09">
        <w:rPr>
          <w:sz w:val="28"/>
          <w:szCs w:val="28"/>
          <w:lang w:val="uk-UA"/>
        </w:rPr>
        <w:t xml:space="preserve">Органічна хімія / </w:t>
      </w:r>
      <w:r w:rsidRPr="00856E09">
        <w:rPr>
          <w:iCs/>
          <w:sz w:val="28"/>
          <w:szCs w:val="28"/>
          <w:lang w:val="uk-UA"/>
        </w:rPr>
        <w:t xml:space="preserve">Ю.О. Ластухін, С.А. Воронов. </w:t>
      </w:r>
      <w:r w:rsidRPr="00856E09">
        <w:rPr>
          <w:sz w:val="28"/>
          <w:szCs w:val="28"/>
          <w:lang w:val="uk-UA"/>
        </w:rPr>
        <w:t>– Львів: Центр Європи, 2001. − 863 с.</w:t>
      </w:r>
    </w:p>
    <w:p w14:paraId="5269B755" w14:textId="77777777" w:rsidR="003A38AF" w:rsidRPr="00856E09" w:rsidRDefault="003A38AF" w:rsidP="00DD3CCF">
      <w:pPr>
        <w:tabs>
          <w:tab w:val="left" w:pos="540"/>
          <w:tab w:val="left" w:pos="1080"/>
        </w:tabs>
        <w:jc w:val="both"/>
        <w:rPr>
          <w:bCs/>
          <w:sz w:val="28"/>
          <w:szCs w:val="28"/>
          <w:lang w:val="uk-UA"/>
        </w:rPr>
      </w:pPr>
    </w:p>
    <w:p w14:paraId="3CAB2B0B" w14:textId="77777777" w:rsidR="003A38AF" w:rsidRPr="00856E09" w:rsidRDefault="003A38AF" w:rsidP="00DD3CCF">
      <w:pPr>
        <w:pStyle w:val="ae"/>
        <w:spacing w:after="0"/>
        <w:ind w:left="0"/>
        <w:jc w:val="center"/>
        <w:rPr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Додаткова</w:t>
      </w:r>
      <w:r w:rsidRPr="00856E09">
        <w:rPr>
          <w:sz w:val="28"/>
          <w:szCs w:val="28"/>
          <w:lang w:val="uk-UA"/>
        </w:rPr>
        <w:t>:</w:t>
      </w:r>
    </w:p>
    <w:p w14:paraId="0D9F25CF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Ливанцов М.В. Органическая химия. Задачи по общему курсу с решениями</w:t>
      </w:r>
      <w:r>
        <w:rPr>
          <w:sz w:val="28"/>
          <w:szCs w:val="28"/>
          <w:lang w:val="uk-UA"/>
        </w:rPr>
        <w:t>: у</w:t>
      </w:r>
      <w:r w:rsidRPr="00856E09">
        <w:rPr>
          <w:sz w:val="28"/>
          <w:szCs w:val="28"/>
          <w:lang w:val="uk-UA"/>
        </w:rPr>
        <w:t>чебное пособие</w:t>
      </w:r>
      <w:r>
        <w:rPr>
          <w:sz w:val="28"/>
          <w:szCs w:val="28"/>
          <w:lang w:val="uk-UA"/>
        </w:rPr>
        <w:t>: у</w:t>
      </w:r>
      <w:r w:rsidRPr="00856E09">
        <w:rPr>
          <w:sz w:val="28"/>
          <w:szCs w:val="28"/>
          <w:lang w:val="uk-UA"/>
        </w:rPr>
        <w:t xml:space="preserve"> 2-х ч</w:t>
      </w:r>
      <w:r>
        <w:rPr>
          <w:sz w:val="28"/>
          <w:szCs w:val="28"/>
          <w:lang w:val="uk-UA"/>
        </w:rPr>
        <w:t>.</w:t>
      </w:r>
      <w:r w:rsidRPr="00856E09">
        <w:rPr>
          <w:sz w:val="28"/>
          <w:szCs w:val="28"/>
          <w:lang w:val="uk-UA"/>
        </w:rPr>
        <w:t xml:space="preserve"> –Ч. 2 / М.В. Ливанцов. – М., 2015. – 720 с.</w:t>
      </w:r>
    </w:p>
    <w:p w14:paraId="2D7A1D63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Оганесян Э.Т. Органическая химия</w:t>
      </w:r>
      <w:r>
        <w:rPr>
          <w:sz w:val="28"/>
          <w:szCs w:val="28"/>
          <w:lang w:val="uk-UA"/>
        </w:rPr>
        <w:t>: у</w:t>
      </w:r>
      <w:r w:rsidRPr="00856E09">
        <w:rPr>
          <w:sz w:val="28"/>
          <w:szCs w:val="28"/>
          <w:lang w:val="uk-UA"/>
        </w:rPr>
        <w:t>чебник для студентов учреждений высшего профессионального образования / Э.Т. Оганесян. – М., 2011. – 432 с.</w:t>
      </w:r>
    </w:p>
    <w:p w14:paraId="40C638BB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Харвуд Л. Наглядная органическая химия / Харвуд Л. – М., 2008. – </w:t>
      </w:r>
      <w:r w:rsidRPr="00856E09">
        <w:rPr>
          <w:sz w:val="28"/>
          <w:szCs w:val="28"/>
          <w:lang w:val="uk-UA"/>
        </w:rPr>
        <w:br/>
        <w:t>112 с.</w:t>
      </w:r>
    </w:p>
    <w:p w14:paraId="0F7B28A4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Черных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 </w:t>
      </w:r>
      <w:r w:rsidRPr="00856E09">
        <w:rPr>
          <w:sz w:val="28"/>
          <w:szCs w:val="28"/>
          <w:lang w:val="uk-UA"/>
        </w:rPr>
        <w:t>В.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 </w:t>
      </w:r>
      <w:r w:rsidRPr="00856E09">
        <w:rPr>
          <w:sz w:val="28"/>
          <w:szCs w:val="28"/>
          <w:lang w:val="uk-UA"/>
        </w:rPr>
        <w:t xml:space="preserve">П. Органическая химия: учебник для студ. вузов </w:t>
      </w:r>
      <w:r w:rsidRPr="00856E09">
        <w:rPr>
          <w:sz w:val="28"/>
          <w:szCs w:val="28"/>
          <w:lang w:val="uk-UA"/>
        </w:rPr>
        <w:br/>
        <w:t>/ В.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 </w:t>
      </w:r>
      <w:r w:rsidRPr="00856E09">
        <w:rPr>
          <w:sz w:val="28"/>
          <w:szCs w:val="28"/>
          <w:lang w:val="uk-UA"/>
        </w:rPr>
        <w:t>П.Черных,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 </w:t>
      </w:r>
      <w:r w:rsidRPr="00856E09">
        <w:rPr>
          <w:sz w:val="28"/>
          <w:szCs w:val="28"/>
          <w:lang w:val="uk-UA"/>
        </w:rPr>
        <w:t xml:space="preserve"> Б.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 </w:t>
      </w:r>
      <w:r w:rsidRPr="00856E09">
        <w:rPr>
          <w:sz w:val="28"/>
          <w:szCs w:val="28"/>
          <w:lang w:val="uk-UA"/>
        </w:rPr>
        <w:t>С.Зименковский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 </w:t>
      </w:r>
      <w:r w:rsidRPr="00856E09">
        <w:rPr>
          <w:sz w:val="28"/>
          <w:szCs w:val="28"/>
          <w:lang w:val="uk-UA"/>
        </w:rPr>
        <w:t>,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 </w:t>
      </w:r>
      <w:r w:rsidRPr="00856E09">
        <w:rPr>
          <w:sz w:val="28"/>
          <w:szCs w:val="28"/>
          <w:lang w:val="uk-UA"/>
        </w:rPr>
        <w:t xml:space="preserve"> И.</w:t>
      </w:r>
      <w:r w:rsidRPr="00856E09">
        <w:rPr>
          <w:rFonts w:ascii="Arial Unicode MS" w:hAnsi="Arial Unicode MS" w:cs="Arial Unicode MS"/>
          <w:sz w:val="28"/>
          <w:szCs w:val="28"/>
          <w:lang w:val="uk-UA"/>
        </w:rPr>
        <w:t> </w:t>
      </w:r>
      <w:r w:rsidRPr="00856E09">
        <w:rPr>
          <w:sz w:val="28"/>
          <w:szCs w:val="28"/>
          <w:lang w:val="uk-UA"/>
        </w:rPr>
        <w:t>С. Гриценко</w:t>
      </w:r>
      <w:r>
        <w:rPr>
          <w:sz w:val="28"/>
          <w:szCs w:val="28"/>
          <w:lang w:val="uk-UA"/>
        </w:rPr>
        <w:t>;п</w:t>
      </w:r>
      <w:r w:rsidRPr="00856E09">
        <w:rPr>
          <w:sz w:val="28"/>
          <w:szCs w:val="28"/>
          <w:lang w:val="uk-UA"/>
        </w:rPr>
        <w:t xml:space="preserve">од общ. ред. </w:t>
      </w:r>
      <w:r w:rsidRPr="00856E09">
        <w:rPr>
          <w:sz w:val="28"/>
          <w:szCs w:val="28"/>
          <w:lang w:val="uk-UA"/>
        </w:rPr>
        <w:br/>
        <w:t>В.П. Черных. −2-е изд., испр. и доп. − Х</w:t>
      </w:r>
      <w:r>
        <w:rPr>
          <w:sz w:val="28"/>
          <w:szCs w:val="28"/>
          <w:lang w:val="uk-UA"/>
        </w:rPr>
        <w:t xml:space="preserve">арьков </w:t>
      </w:r>
      <w:r w:rsidRPr="00856E09"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  <w:lang w:val="uk-UA"/>
        </w:rPr>
        <w:t>И</w:t>
      </w:r>
      <w:r w:rsidRPr="00856E09">
        <w:rPr>
          <w:sz w:val="28"/>
          <w:szCs w:val="28"/>
          <w:lang w:val="uk-UA"/>
        </w:rPr>
        <w:t xml:space="preserve">зд-во НФаУ; Оригинал, 2007. − 776 с. </w:t>
      </w:r>
    </w:p>
    <w:p w14:paraId="02D2D2BB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iCs/>
          <w:sz w:val="28"/>
          <w:szCs w:val="28"/>
          <w:lang w:val="uk-UA"/>
        </w:rPr>
        <w:t xml:space="preserve">Шабаров Ю.С. </w:t>
      </w:r>
      <w:r w:rsidRPr="00856E09">
        <w:rPr>
          <w:sz w:val="28"/>
          <w:szCs w:val="28"/>
          <w:lang w:val="uk-UA"/>
        </w:rPr>
        <w:t xml:space="preserve">Органическая химия / </w:t>
      </w:r>
      <w:r w:rsidRPr="00856E09">
        <w:rPr>
          <w:iCs/>
          <w:sz w:val="28"/>
          <w:szCs w:val="28"/>
          <w:lang w:val="uk-UA"/>
        </w:rPr>
        <w:t xml:space="preserve">Ю.С. Шабаров. </w:t>
      </w:r>
      <w:r w:rsidRPr="00856E09">
        <w:rPr>
          <w:sz w:val="28"/>
          <w:szCs w:val="28"/>
          <w:lang w:val="uk-UA"/>
        </w:rPr>
        <w:t>– М.: Химия, 2000. − 847 с.</w:t>
      </w:r>
    </w:p>
    <w:p w14:paraId="6CEAF76B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540"/>
          <w:tab w:val="left" w:pos="1080"/>
          <w:tab w:val="left" w:pos="144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iCs/>
          <w:sz w:val="28"/>
          <w:szCs w:val="28"/>
          <w:lang w:val="uk-UA"/>
        </w:rPr>
        <w:t xml:space="preserve">Реутов О.А. </w:t>
      </w:r>
      <w:r w:rsidRPr="00856E09">
        <w:rPr>
          <w:sz w:val="28"/>
          <w:szCs w:val="28"/>
          <w:lang w:val="uk-UA"/>
        </w:rPr>
        <w:t xml:space="preserve">Органическая химия / </w:t>
      </w:r>
      <w:r w:rsidRPr="00856E09">
        <w:rPr>
          <w:iCs/>
          <w:sz w:val="28"/>
          <w:szCs w:val="28"/>
          <w:lang w:val="uk-UA"/>
        </w:rPr>
        <w:t xml:space="preserve">О.А. Реутов, А.Л. Курц, К.П. Бутин. </w:t>
      </w:r>
      <w:r w:rsidRPr="00856E09">
        <w:rPr>
          <w:sz w:val="28"/>
          <w:szCs w:val="28"/>
          <w:lang w:val="uk-UA"/>
        </w:rPr>
        <w:t>– М.: МГУ, 1999. − Т. 1. − 555 с.; Т. 2. − 623 с.</w:t>
      </w:r>
    </w:p>
    <w:p w14:paraId="0D22B984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Черных В.П. Органическая химия / В.П. Черных, Б.С. Зименковский, И.С. Гриценко. – Харьков: Основа, 1998. − 324 с.</w:t>
      </w:r>
    </w:p>
    <w:p w14:paraId="0833A7E4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540"/>
          <w:tab w:val="left" w:pos="1080"/>
          <w:tab w:val="left" w:pos="144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bCs/>
          <w:sz w:val="28"/>
          <w:szCs w:val="28"/>
          <w:lang w:val="uk-UA"/>
        </w:rPr>
        <w:t xml:space="preserve">Джилкрист Т. Химия гетероциклических соединений: </w:t>
      </w:r>
      <w:r>
        <w:rPr>
          <w:bCs/>
          <w:sz w:val="28"/>
          <w:szCs w:val="28"/>
          <w:lang w:val="uk-UA"/>
        </w:rPr>
        <w:t>п</w:t>
      </w:r>
      <w:r w:rsidRPr="00856E09">
        <w:rPr>
          <w:bCs/>
          <w:sz w:val="28"/>
          <w:szCs w:val="28"/>
          <w:lang w:val="uk-UA"/>
        </w:rPr>
        <w:t>ер. с англ.</w:t>
      </w:r>
      <w:r w:rsidRPr="00856E09">
        <w:rPr>
          <w:bCs/>
          <w:sz w:val="28"/>
          <w:szCs w:val="28"/>
          <w:lang w:val="uk-UA"/>
        </w:rPr>
        <w:br/>
        <w:t xml:space="preserve">/ Т. Джилкрист. </w:t>
      </w:r>
      <w:r w:rsidRPr="00856E09">
        <w:rPr>
          <w:sz w:val="28"/>
          <w:szCs w:val="28"/>
          <w:lang w:val="uk-UA"/>
        </w:rPr>
        <w:t>−</w:t>
      </w:r>
      <w:r w:rsidRPr="00856E09">
        <w:rPr>
          <w:bCs/>
          <w:sz w:val="28"/>
          <w:szCs w:val="28"/>
          <w:lang w:val="uk-UA"/>
        </w:rPr>
        <w:t xml:space="preserve"> М.: Мир, 1996. </w:t>
      </w:r>
      <w:r w:rsidRPr="00856E09">
        <w:rPr>
          <w:sz w:val="28"/>
          <w:szCs w:val="28"/>
          <w:lang w:val="uk-UA"/>
        </w:rPr>
        <w:t>−</w:t>
      </w:r>
      <w:r w:rsidRPr="00856E09">
        <w:rPr>
          <w:bCs/>
          <w:sz w:val="28"/>
          <w:szCs w:val="28"/>
          <w:lang w:val="uk-UA"/>
        </w:rPr>
        <w:t xml:space="preserve"> 464 с.</w:t>
      </w:r>
    </w:p>
    <w:p w14:paraId="40BC8C60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540"/>
          <w:tab w:val="left" w:pos="1080"/>
          <w:tab w:val="left" w:pos="1440"/>
        </w:tabs>
        <w:ind w:left="0" w:firstLine="709"/>
        <w:jc w:val="both"/>
        <w:rPr>
          <w:bCs/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lastRenderedPageBreak/>
        <w:t>Домбровський А.В. Органічна хімія / А.В. Домбровський. – К.: Вища школа, 1991. – 504 с.</w:t>
      </w:r>
    </w:p>
    <w:p w14:paraId="1C6221B5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 Васильева П.В. Практические работы по органической химии. Малый практикум / П.В. Васильева. – М.: Просвещение. 1987. – 230 с.</w:t>
      </w:r>
    </w:p>
    <w:p w14:paraId="7BB3E6A1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 Иванский В.И. Химия гетероциклических соединений: Учеб. пособие для ун-тов. / В.И. Иванский. − М.: Высш. Школа, 1978. −559 с. </w:t>
      </w:r>
    </w:p>
    <w:p w14:paraId="3FA3B270" w14:textId="77777777" w:rsidR="003A38AF" w:rsidRPr="00856E09" w:rsidRDefault="003A38AF" w:rsidP="00A5326C">
      <w:pPr>
        <w:numPr>
          <w:ilvl w:val="0"/>
          <w:numId w:val="3"/>
        </w:numPr>
        <w:tabs>
          <w:tab w:val="left" w:pos="426"/>
          <w:tab w:val="left" w:pos="1080"/>
          <w:tab w:val="left" w:pos="1440"/>
        </w:tabs>
        <w:ind w:left="0"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 xml:space="preserve"> Джоуль Дж. Основы химии гетероциклических соединений / Дж. Джоуль, Г. Смит. − М., 1975. − 399 с.</w:t>
      </w:r>
    </w:p>
    <w:p w14:paraId="06014796" w14:textId="77777777" w:rsidR="003A38AF" w:rsidRPr="00856E09" w:rsidRDefault="003A38AF" w:rsidP="00DD3CCF">
      <w:pPr>
        <w:shd w:val="clear" w:color="auto" w:fill="FFFFFF"/>
        <w:tabs>
          <w:tab w:val="left" w:pos="426"/>
          <w:tab w:val="left" w:pos="1080"/>
          <w:tab w:val="left" w:pos="1440"/>
        </w:tabs>
        <w:ind w:firstLine="709"/>
        <w:jc w:val="both"/>
        <w:rPr>
          <w:b/>
          <w:sz w:val="28"/>
          <w:szCs w:val="28"/>
          <w:lang w:val="uk-UA"/>
        </w:rPr>
      </w:pPr>
    </w:p>
    <w:p w14:paraId="7A23F13F" w14:textId="77777777" w:rsidR="003A38AF" w:rsidRPr="00856E09" w:rsidRDefault="003A38AF" w:rsidP="00DD3CCF">
      <w:pPr>
        <w:shd w:val="clear" w:color="auto" w:fill="FFFFFF"/>
        <w:tabs>
          <w:tab w:val="left" w:pos="365"/>
        </w:tabs>
        <w:jc w:val="center"/>
        <w:rPr>
          <w:spacing w:val="-20"/>
          <w:sz w:val="28"/>
          <w:szCs w:val="28"/>
          <w:lang w:val="uk-UA"/>
        </w:rPr>
      </w:pPr>
      <w:r w:rsidRPr="00856E09">
        <w:rPr>
          <w:b/>
          <w:sz w:val="28"/>
          <w:szCs w:val="28"/>
          <w:lang w:val="uk-UA"/>
        </w:rPr>
        <w:t>Інформаційні ресурси</w:t>
      </w:r>
    </w:p>
    <w:p w14:paraId="4FEB0116" w14:textId="77777777" w:rsidR="003A38AF" w:rsidRPr="00856E09" w:rsidRDefault="003A38AF" w:rsidP="00DD3CCF">
      <w:pPr>
        <w:shd w:val="clear" w:color="auto" w:fill="FFFFFF"/>
        <w:tabs>
          <w:tab w:val="left" w:pos="365"/>
        </w:tabs>
        <w:ind w:firstLine="709"/>
        <w:jc w:val="both"/>
        <w:rPr>
          <w:spacing w:val="-20"/>
          <w:sz w:val="28"/>
          <w:szCs w:val="28"/>
          <w:lang w:val="uk-UA"/>
        </w:rPr>
      </w:pPr>
    </w:p>
    <w:p w14:paraId="059584EF" w14:textId="77777777" w:rsidR="003A38AF" w:rsidRPr="00856E09" w:rsidRDefault="003A38AF" w:rsidP="00DD3CCF">
      <w:pPr>
        <w:tabs>
          <w:tab w:val="left" w:pos="426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1. Новая электронная библиотека</w:t>
      </w:r>
      <w:r w:rsidRPr="00702416">
        <w:rPr>
          <w:sz w:val="28"/>
          <w:szCs w:val="28"/>
          <w:lang w:val="uk-UA"/>
        </w:rPr>
        <w:t>[Електронний ресурс]. –</w:t>
      </w:r>
      <w:r w:rsidRPr="00856E09">
        <w:rPr>
          <w:sz w:val="28"/>
          <w:szCs w:val="28"/>
          <w:lang w:val="uk-UA"/>
        </w:rPr>
        <w:t xml:space="preserve"> Режим доступу: http://www.read.in.ua/book116383</w:t>
      </w:r>
    </w:p>
    <w:p w14:paraId="5419736E" w14:textId="77777777" w:rsidR="003A38AF" w:rsidRPr="00856E09" w:rsidRDefault="003A38AF" w:rsidP="00DD3CCF">
      <w:pPr>
        <w:tabs>
          <w:tab w:val="left" w:pos="360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2. Органическая химия</w:t>
      </w:r>
      <w:r w:rsidRPr="00702416">
        <w:rPr>
          <w:sz w:val="28"/>
          <w:szCs w:val="28"/>
          <w:lang w:val="uk-UA"/>
        </w:rPr>
        <w:t>[Електронний ресурс]. –</w:t>
      </w:r>
      <w:r w:rsidRPr="00856E09">
        <w:rPr>
          <w:sz w:val="28"/>
          <w:szCs w:val="28"/>
          <w:lang w:val="uk-UA"/>
        </w:rPr>
        <w:t xml:space="preserve"> Режим доступу: http: //cnit.ssau.ru/organics.</w:t>
      </w:r>
    </w:p>
    <w:p w14:paraId="6F6E1C0C" w14:textId="77777777" w:rsidR="003A38AF" w:rsidRPr="00856E09" w:rsidRDefault="003A38AF" w:rsidP="00DD3CCF">
      <w:pPr>
        <w:tabs>
          <w:tab w:val="left" w:pos="360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3. Электронный ученик по органической химии</w:t>
      </w:r>
      <w:r w:rsidRPr="00702416">
        <w:rPr>
          <w:sz w:val="28"/>
          <w:szCs w:val="28"/>
          <w:lang w:val="uk-UA"/>
        </w:rPr>
        <w:t>[Електронний ресурс]. –</w:t>
      </w:r>
      <w:r w:rsidRPr="00856E09">
        <w:rPr>
          <w:sz w:val="28"/>
          <w:szCs w:val="28"/>
          <w:lang w:val="uk-UA"/>
        </w:rPr>
        <w:t xml:space="preserve">Режим доступу: </w:t>
      </w:r>
      <w:r w:rsidRPr="00856E09">
        <w:rPr>
          <w:sz w:val="28"/>
          <w:szCs w:val="28"/>
          <w:lang w:val="uk-UA"/>
        </w:rPr>
        <w:br/>
      </w:r>
      <w:hyperlink r:id="rId320" w:history="1">
        <w:r w:rsidRPr="00DE4CA3">
          <w:rPr>
            <w:rStyle w:val="a3"/>
            <w:color w:val="auto"/>
            <w:sz w:val="28"/>
            <w:szCs w:val="28"/>
            <w:u w:val="none"/>
            <w:lang w:val="uk-UA"/>
          </w:rPr>
          <w:t>http: //www.alhimikov.net/organikbook</w:t>
        </w:r>
      </w:hyperlink>
    </w:p>
    <w:p w14:paraId="6E36F76F" w14:textId="77777777" w:rsidR="003A38AF" w:rsidRPr="00DE4CA3" w:rsidRDefault="003A38AF" w:rsidP="00DD3CCF">
      <w:pPr>
        <w:tabs>
          <w:tab w:val="left" w:pos="360"/>
        </w:tabs>
        <w:ind w:firstLine="709"/>
        <w:jc w:val="both"/>
        <w:rPr>
          <w:sz w:val="28"/>
          <w:szCs w:val="28"/>
          <w:lang w:val="uk-UA"/>
        </w:rPr>
      </w:pPr>
      <w:r w:rsidRPr="00856E09">
        <w:rPr>
          <w:sz w:val="28"/>
          <w:szCs w:val="28"/>
          <w:lang w:val="uk-UA"/>
        </w:rPr>
        <w:t>4</w:t>
      </w:r>
      <w:r w:rsidRPr="00DE4CA3">
        <w:rPr>
          <w:sz w:val="28"/>
          <w:szCs w:val="28"/>
          <w:lang w:val="uk-UA"/>
        </w:rPr>
        <w:t xml:space="preserve">. </w:t>
      </w:r>
      <w:hyperlink r:id="rId321" w:tgtFrame="_blank" w:history="1">
        <w:r w:rsidRPr="00DE4CA3">
          <w:rPr>
            <w:rStyle w:val="a3"/>
            <w:color w:val="auto"/>
            <w:sz w:val="28"/>
            <w:szCs w:val="28"/>
            <w:u w:val="none"/>
            <w:lang w:val="uk-UA"/>
          </w:rPr>
          <w:t>Электронная библиотека по химии</w:t>
        </w:r>
      </w:hyperlink>
      <w:r w:rsidRPr="00DE4CA3">
        <w:rPr>
          <w:sz w:val="28"/>
          <w:szCs w:val="28"/>
          <w:lang w:val="uk-UA"/>
        </w:rPr>
        <w:t xml:space="preserve">[Електронний ресурс]. – Режим доступу: </w:t>
      </w:r>
      <w:hyperlink r:id="rId322" w:history="1">
        <w:r w:rsidRPr="00DE4CA3">
          <w:rPr>
            <w:rStyle w:val="a3"/>
            <w:color w:val="auto"/>
            <w:sz w:val="28"/>
            <w:szCs w:val="28"/>
            <w:lang w:val="uk-UA"/>
          </w:rPr>
          <w:t>http: //www.chem.msu.su</w:t>
        </w:r>
      </w:hyperlink>
    </w:p>
    <w:p w14:paraId="4DBF5FEC" w14:textId="77777777" w:rsidR="003A38AF" w:rsidRPr="00856E09" w:rsidRDefault="003A38AF" w:rsidP="00DD3CCF">
      <w:pPr>
        <w:rPr>
          <w:sz w:val="28"/>
          <w:szCs w:val="28"/>
          <w:lang w:val="uk-UA"/>
        </w:rPr>
        <w:sectPr w:rsidR="003A38AF" w:rsidRPr="00856E09">
          <w:pgSz w:w="11906" w:h="16838"/>
          <w:pgMar w:top="1134" w:right="1134" w:bottom="1134" w:left="1134" w:header="709" w:footer="709" w:gutter="0"/>
          <w:cols w:space="720"/>
        </w:sectPr>
      </w:pPr>
    </w:p>
    <w:p w14:paraId="41CFD1A7" w14:textId="77777777" w:rsidR="003A38AF" w:rsidRPr="003B0436" w:rsidRDefault="003A38AF" w:rsidP="00DD3CCF">
      <w:pPr>
        <w:jc w:val="center"/>
        <w:rPr>
          <w:color w:val="000000"/>
          <w:sz w:val="28"/>
          <w:szCs w:val="28"/>
          <w:lang w:val="uk-UA"/>
        </w:rPr>
      </w:pPr>
      <w:r w:rsidRPr="003B0436">
        <w:rPr>
          <w:color w:val="000000"/>
          <w:sz w:val="28"/>
          <w:szCs w:val="28"/>
          <w:lang w:val="uk-UA"/>
        </w:rPr>
        <w:lastRenderedPageBreak/>
        <w:t>Навчальне видання</w:t>
      </w:r>
    </w:p>
    <w:p w14:paraId="5CAAC33E" w14:textId="77777777" w:rsidR="003A38AF" w:rsidRPr="003B0436" w:rsidRDefault="003A38AF" w:rsidP="00DD3CCF">
      <w:pPr>
        <w:jc w:val="center"/>
        <w:rPr>
          <w:color w:val="000000"/>
          <w:sz w:val="28"/>
          <w:szCs w:val="28"/>
          <w:lang w:val="uk-UA"/>
        </w:rPr>
      </w:pPr>
      <w:r w:rsidRPr="003B0436">
        <w:rPr>
          <w:color w:val="000000"/>
          <w:sz w:val="28"/>
          <w:szCs w:val="28"/>
          <w:lang w:val="uk-UA"/>
        </w:rPr>
        <w:t>(</w:t>
      </w:r>
      <w:r w:rsidRPr="003B0436">
        <w:rPr>
          <w:i/>
          <w:color w:val="000000"/>
          <w:sz w:val="28"/>
          <w:szCs w:val="28"/>
          <w:lang w:val="uk-UA"/>
        </w:rPr>
        <w:t>українською мовою</w:t>
      </w:r>
      <w:r w:rsidRPr="003B0436">
        <w:rPr>
          <w:color w:val="000000"/>
          <w:sz w:val="28"/>
          <w:szCs w:val="28"/>
          <w:lang w:val="uk-UA"/>
        </w:rPr>
        <w:t>)</w:t>
      </w:r>
    </w:p>
    <w:p w14:paraId="1E10F79E" w14:textId="77777777" w:rsidR="003A38AF" w:rsidRPr="003B0436" w:rsidRDefault="003A38AF" w:rsidP="00DD3CCF">
      <w:pPr>
        <w:jc w:val="center"/>
        <w:rPr>
          <w:color w:val="000000"/>
          <w:sz w:val="28"/>
          <w:szCs w:val="28"/>
          <w:lang w:val="uk-UA"/>
        </w:rPr>
      </w:pPr>
    </w:p>
    <w:p w14:paraId="0BF836ED" w14:textId="77777777" w:rsidR="003A38AF" w:rsidRPr="003B0436" w:rsidRDefault="003A38AF" w:rsidP="00DD3CCF">
      <w:pPr>
        <w:jc w:val="center"/>
        <w:rPr>
          <w:color w:val="000000"/>
          <w:sz w:val="28"/>
          <w:szCs w:val="28"/>
          <w:lang w:val="uk-UA"/>
        </w:rPr>
      </w:pPr>
    </w:p>
    <w:p w14:paraId="4C5FE35C" w14:textId="77777777" w:rsidR="003A38AF" w:rsidRDefault="003A38AF" w:rsidP="00DD3CCF">
      <w:pPr>
        <w:jc w:val="center"/>
        <w:rPr>
          <w:color w:val="000000"/>
          <w:sz w:val="28"/>
          <w:szCs w:val="28"/>
          <w:lang w:val="uk-UA"/>
        </w:rPr>
      </w:pPr>
    </w:p>
    <w:p w14:paraId="15A22248" w14:textId="77777777" w:rsidR="003B0436" w:rsidRPr="003B0436" w:rsidRDefault="003B0436" w:rsidP="00DD3CCF">
      <w:pPr>
        <w:jc w:val="center"/>
        <w:rPr>
          <w:color w:val="000000"/>
          <w:sz w:val="28"/>
          <w:szCs w:val="28"/>
          <w:lang w:val="uk-UA"/>
        </w:rPr>
      </w:pPr>
    </w:p>
    <w:p w14:paraId="0809E02D" w14:textId="77777777" w:rsidR="003A38AF" w:rsidRPr="003B0436" w:rsidRDefault="003A38AF" w:rsidP="00DD3CCF">
      <w:pPr>
        <w:pStyle w:val="aa"/>
        <w:rPr>
          <w:iCs/>
          <w:sz w:val="28"/>
          <w:szCs w:val="28"/>
          <w:lang w:val="uk-UA"/>
        </w:rPr>
      </w:pPr>
      <w:r w:rsidRPr="003B0436">
        <w:rPr>
          <w:b/>
          <w:iCs/>
          <w:sz w:val="28"/>
          <w:szCs w:val="28"/>
          <w:lang w:val="uk-UA"/>
        </w:rPr>
        <w:t xml:space="preserve">Бражко </w:t>
      </w:r>
      <w:r w:rsidRPr="003B0436">
        <w:rPr>
          <w:iCs/>
          <w:sz w:val="28"/>
          <w:szCs w:val="28"/>
          <w:lang w:val="uk-UA"/>
        </w:rPr>
        <w:t>Олександр Анатолійович</w:t>
      </w:r>
    </w:p>
    <w:p w14:paraId="7DE9E4C7" w14:textId="77777777" w:rsidR="003A38AF" w:rsidRPr="003B0436" w:rsidRDefault="003A38AF" w:rsidP="00DD3CCF">
      <w:pPr>
        <w:pStyle w:val="aa"/>
        <w:rPr>
          <w:iCs/>
          <w:sz w:val="28"/>
          <w:szCs w:val="28"/>
          <w:lang w:val="uk-UA"/>
        </w:rPr>
      </w:pPr>
      <w:r w:rsidRPr="003B0436">
        <w:rPr>
          <w:b/>
          <w:iCs/>
          <w:sz w:val="28"/>
          <w:szCs w:val="28"/>
          <w:lang w:val="uk-UA"/>
        </w:rPr>
        <w:t>Завгородній</w:t>
      </w:r>
      <w:r w:rsidRPr="003B0436">
        <w:rPr>
          <w:iCs/>
          <w:sz w:val="28"/>
          <w:szCs w:val="28"/>
          <w:lang w:val="uk-UA"/>
        </w:rPr>
        <w:t xml:space="preserve">Михайло Петрович </w:t>
      </w:r>
    </w:p>
    <w:p w14:paraId="10FA9C9C" w14:textId="77777777" w:rsidR="003A38AF" w:rsidRPr="003B0436" w:rsidRDefault="003A38AF" w:rsidP="00DD3CCF">
      <w:pPr>
        <w:pStyle w:val="aa"/>
        <w:ind w:left="2832"/>
        <w:jc w:val="left"/>
        <w:rPr>
          <w:iCs/>
          <w:sz w:val="28"/>
          <w:szCs w:val="28"/>
          <w:lang w:val="uk-UA"/>
        </w:rPr>
      </w:pPr>
      <w:r w:rsidRPr="003B0436">
        <w:rPr>
          <w:b/>
          <w:iCs/>
          <w:sz w:val="28"/>
          <w:szCs w:val="28"/>
          <w:lang w:val="uk-UA"/>
        </w:rPr>
        <w:t>Генчева</w:t>
      </w:r>
      <w:r w:rsidRPr="003B0436">
        <w:rPr>
          <w:iCs/>
          <w:sz w:val="28"/>
          <w:szCs w:val="28"/>
          <w:lang w:val="uk-UA"/>
        </w:rPr>
        <w:t xml:space="preserve">  Вікторія Іванівна</w:t>
      </w:r>
    </w:p>
    <w:p w14:paraId="7956B8F4" w14:textId="77777777" w:rsidR="003A38AF" w:rsidRPr="003B0436" w:rsidRDefault="003A38AF" w:rsidP="00DD3CCF">
      <w:pPr>
        <w:jc w:val="center"/>
        <w:rPr>
          <w:color w:val="000000"/>
          <w:sz w:val="28"/>
          <w:szCs w:val="28"/>
          <w:lang w:val="uk-UA"/>
        </w:rPr>
      </w:pPr>
    </w:p>
    <w:p w14:paraId="0F024FE5" w14:textId="77777777" w:rsidR="003A38AF" w:rsidRDefault="003A38AF" w:rsidP="00DD3CCF">
      <w:pPr>
        <w:jc w:val="center"/>
        <w:rPr>
          <w:color w:val="000000"/>
          <w:sz w:val="28"/>
          <w:szCs w:val="28"/>
          <w:lang w:val="uk-UA"/>
        </w:rPr>
      </w:pPr>
    </w:p>
    <w:p w14:paraId="66BFC35B" w14:textId="77777777" w:rsidR="003B0436" w:rsidRDefault="003B0436" w:rsidP="00DD3CCF">
      <w:pPr>
        <w:jc w:val="center"/>
        <w:rPr>
          <w:color w:val="000000"/>
          <w:sz w:val="28"/>
          <w:szCs w:val="28"/>
          <w:lang w:val="uk-UA"/>
        </w:rPr>
      </w:pPr>
    </w:p>
    <w:p w14:paraId="65B6589E" w14:textId="77777777" w:rsidR="003B0436" w:rsidRPr="003B0436" w:rsidRDefault="003B0436" w:rsidP="00DD3CCF">
      <w:pPr>
        <w:jc w:val="center"/>
        <w:rPr>
          <w:color w:val="000000"/>
          <w:sz w:val="28"/>
          <w:szCs w:val="28"/>
          <w:lang w:val="uk-UA"/>
        </w:rPr>
      </w:pPr>
    </w:p>
    <w:p w14:paraId="1F728815" w14:textId="77777777" w:rsidR="003A38AF" w:rsidRPr="003B0436" w:rsidRDefault="003A38AF" w:rsidP="00DD3CCF">
      <w:pPr>
        <w:tabs>
          <w:tab w:val="left" w:pos="284"/>
          <w:tab w:val="left" w:pos="567"/>
        </w:tabs>
        <w:jc w:val="center"/>
        <w:rPr>
          <w:b/>
          <w:caps/>
          <w:color w:val="000000"/>
          <w:sz w:val="28"/>
          <w:szCs w:val="28"/>
          <w:lang w:val="uk-UA"/>
        </w:rPr>
      </w:pPr>
      <w:r w:rsidRPr="003B0436">
        <w:rPr>
          <w:b/>
          <w:caps/>
          <w:color w:val="000000"/>
          <w:sz w:val="28"/>
          <w:szCs w:val="28"/>
          <w:lang w:val="uk-UA"/>
        </w:rPr>
        <w:t>Хімія гетероциклічних сполук</w:t>
      </w:r>
      <w:r w:rsidRPr="003B0436">
        <w:rPr>
          <w:b/>
          <w:caps/>
          <w:color w:val="000000"/>
          <w:sz w:val="28"/>
          <w:szCs w:val="28"/>
          <w:lang w:val="uk-UA"/>
        </w:rPr>
        <w:br/>
      </w:r>
    </w:p>
    <w:p w14:paraId="07DB4993" w14:textId="77777777" w:rsidR="003A38AF" w:rsidRPr="003B0436" w:rsidRDefault="003A38AF" w:rsidP="00847C57">
      <w:pPr>
        <w:jc w:val="center"/>
        <w:rPr>
          <w:color w:val="000000"/>
          <w:sz w:val="28"/>
          <w:szCs w:val="28"/>
          <w:lang w:val="uk-UA"/>
        </w:rPr>
      </w:pPr>
      <w:r w:rsidRPr="003B0436">
        <w:rPr>
          <w:color w:val="000000"/>
          <w:sz w:val="28"/>
          <w:szCs w:val="28"/>
          <w:lang w:val="uk-UA"/>
        </w:rPr>
        <w:t>Навчальний посібник</w:t>
      </w:r>
    </w:p>
    <w:p w14:paraId="02A24BDF" w14:textId="77777777" w:rsidR="003A38AF" w:rsidRPr="003B0436" w:rsidRDefault="003A38AF" w:rsidP="00847C57">
      <w:pPr>
        <w:jc w:val="center"/>
        <w:rPr>
          <w:color w:val="000000"/>
          <w:sz w:val="28"/>
          <w:szCs w:val="28"/>
          <w:lang w:val="uk-UA"/>
        </w:rPr>
      </w:pPr>
      <w:r w:rsidRPr="003B0436">
        <w:rPr>
          <w:color w:val="000000"/>
          <w:sz w:val="28"/>
          <w:szCs w:val="28"/>
          <w:lang w:val="uk-UA"/>
        </w:rPr>
        <w:t>для здобувачів ступеня вищої освіти магістра спеціальності «Хімія»       освітньо-професійної програми «Хімія»</w:t>
      </w:r>
    </w:p>
    <w:p w14:paraId="274557B8" w14:textId="77777777" w:rsidR="003A38AF" w:rsidRPr="003B0436" w:rsidRDefault="003A38AF" w:rsidP="00847C57">
      <w:pPr>
        <w:jc w:val="center"/>
        <w:rPr>
          <w:color w:val="000000"/>
          <w:sz w:val="28"/>
          <w:szCs w:val="28"/>
          <w:lang w:val="uk-UA"/>
        </w:rPr>
      </w:pPr>
      <w:r w:rsidRPr="003B0436">
        <w:rPr>
          <w:color w:val="000000"/>
          <w:sz w:val="28"/>
          <w:szCs w:val="28"/>
          <w:lang w:val="uk-UA"/>
        </w:rPr>
        <w:t>денної та заочної форм навчання</w:t>
      </w:r>
    </w:p>
    <w:p w14:paraId="2A43000B" w14:textId="77777777" w:rsidR="003A38AF" w:rsidRPr="003B0436" w:rsidRDefault="003A38AF" w:rsidP="003B0436">
      <w:pPr>
        <w:jc w:val="center"/>
        <w:rPr>
          <w:color w:val="000000"/>
          <w:sz w:val="28"/>
          <w:szCs w:val="28"/>
          <w:lang w:val="uk-UA"/>
        </w:rPr>
      </w:pPr>
    </w:p>
    <w:p w14:paraId="67657A70" w14:textId="77777777" w:rsidR="003A38AF" w:rsidRPr="003B0436" w:rsidRDefault="003A38AF" w:rsidP="003B0436">
      <w:pPr>
        <w:jc w:val="center"/>
        <w:rPr>
          <w:rFonts w:cs="Arial"/>
          <w:color w:val="000000"/>
          <w:sz w:val="28"/>
          <w:szCs w:val="28"/>
          <w:lang w:val="uk-UA"/>
        </w:rPr>
      </w:pPr>
    </w:p>
    <w:p w14:paraId="3B170FBA" w14:textId="77777777" w:rsidR="003A38AF" w:rsidRPr="003B0436" w:rsidRDefault="003A38AF" w:rsidP="003B0436">
      <w:pPr>
        <w:jc w:val="center"/>
        <w:rPr>
          <w:color w:val="000000"/>
          <w:sz w:val="28"/>
          <w:szCs w:val="28"/>
          <w:lang w:val="uk-UA"/>
        </w:rPr>
      </w:pPr>
    </w:p>
    <w:p w14:paraId="7EC321C4" w14:textId="77777777" w:rsidR="003A38AF" w:rsidRPr="003B0436" w:rsidRDefault="003A38AF" w:rsidP="003B0436">
      <w:pPr>
        <w:jc w:val="center"/>
        <w:rPr>
          <w:color w:val="000000"/>
          <w:sz w:val="28"/>
          <w:szCs w:val="28"/>
          <w:lang w:val="uk-UA"/>
        </w:rPr>
      </w:pPr>
    </w:p>
    <w:p w14:paraId="1EF35C2F" w14:textId="77777777" w:rsidR="003A38AF" w:rsidRPr="003B0436" w:rsidRDefault="003A38AF" w:rsidP="003B0436">
      <w:pPr>
        <w:jc w:val="center"/>
        <w:rPr>
          <w:color w:val="000000"/>
          <w:sz w:val="28"/>
          <w:szCs w:val="28"/>
          <w:lang w:val="uk-UA"/>
        </w:rPr>
      </w:pPr>
    </w:p>
    <w:p w14:paraId="792433D7" w14:textId="77777777" w:rsidR="003A38AF" w:rsidRDefault="003A38AF" w:rsidP="008979B0">
      <w:pPr>
        <w:jc w:val="center"/>
        <w:rPr>
          <w:i/>
          <w:iCs/>
          <w:color w:val="000000"/>
          <w:sz w:val="28"/>
          <w:szCs w:val="28"/>
          <w:lang w:val="uk-UA"/>
        </w:rPr>
      </w:pPr>
      <w:r w:rsidRPr="003B0436">
        <w:rPr>
          <w:iCs/>
          <w:color w:val="000000"/>
          <w:sz w:val="28"/>
          <w:szCs w:val="28"/>
          <w:lang w:val="uk-UA"/>
        </w:rPr>
        <w:t xml:space="preserve">Рецензент </w:t>
      </w:r>
      <w:r w:rsidRPr="003B0436">
        <w:rPr>
          <w:i/>
          <w:iCs/>
          <w:color w:val="000000"/>
          <w:sz w:val="28"/>
          <w:szCs w:val="28"/>
          <w:lang w:val="uk-UA"/>
        </w:rPr>
        <w:t>В.В. Гладишев</w:t>
      </w:r>
    </w:p>
    <w:p w14:paraId="7CE5A4DB" w14:textId="77777777" w:rsidR="003B0436" w:rsidRPr="003B0436" w:rsidRDefault="003B0436" w:rsidP="008979B0">
      <w:pPr>
        <w:jc w:val="center"/>
        <w:rPr>
          <w:i/>
          <w:iCs/>
          <w:color w:val="000000"/>
          <w:sz w:val="28"/>
          <w:szCs w:val="28"/>
          <w:lang w:val="uk-UA"/>
        </w:rPr>
      </w:pPr>
    </w:p>
    <w:p w14:paraId="10F2592D" w14:textId="77777777" w:rsidR="003A38AF" w:rsidRDefault="003A38AF" w:rsidP="00DD3CCF">
      <w:pPr>
        <w:jc w:val="center"/>
        <w:rPr>
          <w:rFonts w:cs="Arial"/>
          <w:i/>
          <w:color w:val="000000"/>
          <w:sz w:val="28"/>
          <w:szCs w:val="28"/>
          <w:lang w:val="uk-UA"/>
        </w:rPr>
      </w:pPr>
      <w:r w:rsidRPr="003B0436">
        <w:rPr>
          <w:color w:val="000000"/>
          <w:sz w:val="28"/>
          <w:szCs w:val="28"/>
          <w:lang w:val="uk-UA"/>
        </w:rPr>
        <w:t xml:space="preserve">Відповідальний за випуск </w:t>
      </w:r>
      <w:r w:rsidRPr="003B0436">
        <w:rPr>
          <w:rFonts w:cs="Arial"/>
          <w:i/>
          <w:color w:val="000000"/>
          <w:sz w:val="28"/>
          <w:szCs w:val="28"/>
          <w:lang w:val="uk-UA"/>
        </w:rPr>
        <w:t>О.А. Бражко</w:t>
      </w:r>
    </w:p>
    <w:p w14:paraId="3C53D150" w14:textId="77777777" w:rsidR="003B0436" w:rsidRPr="003B0436" w:rsidRDefault="003B0436" w:rsidP="00DD3CCF">
      <w:pPr>
        <w:jc w:val="center"/>
        <w:rPr>
          <w:rFonts w:cs="Arial"/>
          <w:color w:val="000000"/>
          <w:sz w:val="28"/>
          <w:szCs w:val="28"/>
          <w:lang w:val="uk-UA"/>
        </w:rPr>
      </w:pPr>
    </w:p>
    <w:p w14:paraId="7691CC37" w14:textId="77777777" w:rsidR="003A38AF" w:rsidRPr="003B0436" w:rsidRDefault="003A38AF" w:rsidP="00DD3CCF">
      <w:pPr>
        <w:jc w:val="center"/>
        <w:rPr>
          <w:color w:val="000000"/>
          <w:sz w:val="28"/>
          <w:szCs w:val="28"/>
          <w:lang w:val="uk-UA"/>
        </w:rPr>
      </w:pPr>
      <w:r w:rsidRPr="003B0436">
        <w:rPr>
          <w:color w:val="000000"/>
          <w:sz w:val="28"/>
          <w:szCs w:val="28"/>
          <w:lang w:val="uk-UA"/>
        </w:rPr>
        <w:t xml:space="preserve">Коректор </w:t>
      </w:r>
      <w:r w:rsidRPr="003B0436">
        <w:rPr>
          <w:i/>
          <w:color w:val="000000"/>
          <w:sz w:val="28"/>
          <w:szCs w:val="28"/>
          <w:lang w:val="uk-UA"/>
        </w:rPr>
        <w:t>В.І. Генчева</w:t>
      </w:r>
    </w:p>
    <w:p w14:paraId="5254583C" w14:textId="77777777" w:rsidR="003A38AF" w:rsidRPr="003B0436" w:rsidRDefault="003A38AF" w:rsidP="003B0436">
      <w:pPr>
        <w:pStyle w:val="af0"/>
        <w:rPr>
          <w:color w:val="000000"/>
          <w:sz w:val="28"/>
          <w:szCs w:val="28"/>
          <w:lang w:val="uk-UA"/>
        </w:rPr>
      </w:pPr>
    </w:p>
    <w:p w14:paraId="08C9D230" w14:textId="77777777" w:rsidR="003A38AF" w:rsidRPr="00856E09" w:rsidRDefault="003A38AF" w:rsidP="003B0436">
      <w:pPr>
        <w:pStyle w:val="af0"/>
        <w:rPr>
          <w:color w:val="000000"/>
          <w:sz w:val="28"/>
          <w:szCs w:val="28"/>
          <w:lang w:val="uk-UA"/>
        </w:rPr>
      </w:pPr>
    </w:p>
    <w:p w14:paraId="41912D7D" w14:textId="77777777" w:rsidR="003A38AF" w:rsidRPr="00856E09" w:rsidRDefault="003A38AF" w:rsidP="003B0436">
      <w:pPr>
        <w:pStyle w:val="af0"/>
        <w:rPr>
          <w:color w:val="000000"/>
          <w:sz w:val="28"/>
          <w:szCs w:val="28"/>
          <w:lang w:val="uk-UA"/>
        </w:rPr>
      </w:pPr>
    </w:p>
    <w:p w14:paraId="798AFB22" w14:textId="77777777" w:rsidR="003A38AF" w:rsidRPr="00856E09" w:rsidRDefault="003A38AF" w:rsidP="003B0436">
      <w:pPr>
        <w:jc w:val="center"/>
        <w:rPr>
          <w:lang w:val="uk-UA"/>
        </w:rPr>
      </w:pPr>
    </w:p>
    <w:sectPr w:rsidR="003A38AF" w:rsidRPr="00856E09" w:rsidSect="00D82B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7CA4A" w14:textId="77777777" w:rsidR="00FE1677" w:rsidRDefault="00FE1677">
      <w:r>
        <w:separator/>
      </w:r>
    </w:p>
  </w:endnote>
  <w:endnote w:type="continuationSeparator" w:id="0">
    <w:p w14:paraId="46429765" w14:textId="77777777" w:rsidR="00FE1677" w:rsidRDefault="00FE1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A94AE" w14:textId="77777777" w:rsidR="00FE1677" w:rsidRDefault="00FE1677">
      <w:r>
        <w:separator/>
      </w:r>
    </w:p>
  </w:footnote>
  <w:footnote w:type="continuationSeparator" w:id="0">
    <w:p w14:paraId="709DEF23" w14:textId="77777777" w:rsidR="00FE1677" w:rsidRDefault="00FE1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CB7F" w14:textId="77777777" w:rsidR="00882378" w:rsidRDefault="00882378" w:rsidP="005201A0">
    <w:pPr>
      <w:pStyle w:val="a6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14:paraId="517B7478" w14:textId="77777777" w:rsidR="00882378" w:rsidRDefault="00882378" w:rsidP="00654159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2D01C" w14:textId="77777777" w:rsidR="00882378" w:rsidRDefault="00882378" w:rsidP="005201A0">
    <w:pPr>
      <w:pStyle w:val="a6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separate"/>
    </w:r>
    <w:r>
      <w:rPr>
        <w:rStyle w:val="af6"/>
        <w:noProof/>
      </w:rPr>
      <w:t>14</w:t>
    </w:r>
    <w:r>
      <w:rPr>
        <w:rStyle w:val="af6"/>
      </w:rPr>
      <w:fldChar w:fldCharType="end"/>
    </w:r>
  </w:p>
  <w:p w14:paraId="4256980A" w14:textId="77777777" w:rsidR="00882378" w:rsidRDefault="00882378" w:rsidP="00654159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E0C75"/>
    <w:multiLevelType w:val="hybridMultilevel"/>
    <w:tmpl w:val="08F4D13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86F5B"/>
    <w:multiLevelType w:val="hybridMultilevel"/>
    <w:tmpl w:val="11929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4604AF"/>
    <w:multiLevelType w:val="hybridMultilevel"/>
    <w:tmpl w:val="245A155A"/>
    <w:lvl w:ilvl="0" w:tplc="543E451E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 w15:restartNumberingAfterBreak="0">
    <w:nsid w:val="289D4A16"/>
    <w:multiLevelType w:val="hybridMultilevel"/>
    <w:tmpl w:val="F488A2F6"/>
    <w:lvl w:ilvl="0" w:tplc="9A402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D0C3DB2"/>
    <w:multiLevelType w:val="hybridMultilevel"/>
    <w:tmpl w:val="61E88342"/>
    <w:lvl w:ilvl="0" w:tplc="51F81F5C">
      <w:start w:val="1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3C61E2C"/>
    <w:multiLevelType w:val="hybridMultilevel"/>
    <w:tmpl w:val="AB86C046"/>
    <w:lvl w:ilvl="0" w:tplc="8E7EDB9C">
      <w:start w:val="2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71157C17"/>
    <w:multiLevelType w:val="hybridMultilevel"/>
    <w:tmpl w:val="EE6C4646"/>
    <w:lvl w:ilvl="0" w:tplc="60ECB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4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738"/>
    <w:rsid w:val="000033F1"/>
    <w:rsid w:val="000330E4"/>
    <w:rsid w:val="0004347D"/>
    <w:rsid w:val="000757CB"/>
    <w:rsid w:val="0008263F"/>
    <w:rsid w:val="000B4937"/>
    <w:rsid w:val="000D1125"/>
    <w:rsid w:val="000D1881"/>
    <w:rsid w:val="000D7BD1"/>
    <w:rsid w:val="00103256"/>
    <w:rsid w:val="001100F9"/>
    <w:rsid w:val="00110F9F"/>
    <w:rsid w:val="0011250F"/>
    <w:rsid w:val="001236E1"/>
    <w:rsid w:val="0015038D"/>
    <w:rsid w:val="00196545"/>
    <w:rsid w:val="001C0A16"/>
    <w:rsid w:val="001F2899"/>
    <w:rsid w:val="00200C7B"/>
    <w:rsid w:val="002109C2"/>
    <w:rsid w:val="0023439D"/>
    <w:rsid w:val="00240B9B"/>
    <w:rsid w:val="00261C24"/>
    <w:rsid w:val="002707F9"/>
    <w:rsid w:val="00272025"/>
    <w:rsid w:val="002C2BE9"/>
    <w:rsid w:val="002D2A40"/>
    <w:rsid w:val="00301BB7"/>
    <w:rsid w:val="00332239"/>
    <w:rsid w:val="00340015"/>
    <w:rsid w:val="00341D4B"/>
    <w:rsid w:val="00350738"/>
    <w:rsid w:val="00356DCF"/>
    <w:rsid w:val="0037142C"/>
    <w:rsid w:val="00376A65"/>
    <w:rsid w:val="00384741"/>
    <w:rsid w:val="00393213"/>
    <w:rsid w:val="003A38AF"/>
    <w:rsid w:val="003B0436"/>
    <w:rsid w:val="003B1361"/>
    <w:rsid w:val="003D2B35"/>
    <w:rsid w:val="00410387"/>
    <w:rsid w:val="00413EF0"/>
    <w:rsid w:val="00420172"/>
    <w:rsid w:val="00426DFA"/>
    <w:rsid w:val="00470F6C"/>
    <w:rsid w:val="004A1265"/>
    <w:rsid w:val="004A3771"/>
    <w:rsid w:val="004C3F75"/>
    <w:rsid w:val="004C5006"/>
    <w:rsid w:val="00505FDD"/>
    <w:rsid w:val="00510EC6"/>
    <w:rsid w:val="00511A88"/>
    <w:rsid w:val="00512E70"/>
    <w:rsid w:val="005201A0"/>
    <w:rsid w:val="00541478"/>
    <w:rsid w:val="00546BE1"/>
    <w:rsid w:val="00574E82"/>
    <w:rsid w:val="005941B1"/>
    <w:rsid w:val="005A3C6F"/>
    <w:rsid w:val="006344CC"/>
    <w:rsid w:val="006442D9"/>
    <w:rsid w:val="006458C4"/>
    <w:rsid w:val="00654159"/>
    <w:rsid w:val="006650E3"/>
    <w:rsid w:val="00673448"/>
    <w:rsid w:val="00675979"/>
    <w:rsid w:val="006A4939"/>
    <w:rsid w:val="006B5A0D"/>
    <w:rsid w:val="006D5102"/>
    <w:rsid w:val="00702416"/>
    <w:rsid w:val="00754611"/>
    <w:rsid w:val="00756B45"/>
    <w:rsid w:val="007606E6"/>
    <w:rsid w:val="007723D8"/>
    <w:rsid w:val="00782097"/>
    <w:rsid w:val="007952BF"/>
    <w:rsid w:val="007A217B"/>
    <w:rsid w:val="007A7475"/>
    <w:rsid w:val="007B096F"/>
    <w:rsid w:val="007C0887"/>
    <w:rsid w:val="00825037"/>
    <w:rsid w:val="0083550D"/>
    <w:rsid w:val="0083564B"/>
    <w:rsid w:val="008479BF"/>
    <w:rsid w:val="00847C57"/>
    <w:rsid w:val="00856E09"/>
    <w:rsid w:val="00873A1A"/>
    <w:rsid w:val="00882378"/>
    <w:rsid w:val="00885D90"/>
    <w:rsid w:val="008902BA"/>
    <w:rsid w:val="008979B0"/>
    <w:rsid w:val="008A059F"/>
    <w:rsid w:val="008A345D"/>
    <w:rsid w:val="008B7F47"/>
    <w:rsid w:val="00920E16"/>
    <w:rsid w:val="00933C94"/>
    <w:rsid w:val="00947BE1"/>
    <w:rsid w:val="00960B0B"/>
    <w:rsid w:val="0096585F"/>
    <w:rsid w:val="00977D3B"/>
    <w:rsid w:val="009B545F"/>
    <w:rsid w:val="009C7834"/>
    <w:rsid w:val="009D10F7"/>
    <w:rsid w:val="009F6B1C"/>
    <w:rsid w:val="00A01C75"/>
    <w:rsid w:val="00A3029C"/>
    <w:rsid w:val="00A460D1"/>
    <w:rsid w:val="00A5326C"/>
    <w:rsid w:val="00A6399C"/>
    <w:rsid w:val="00A85037"/>
    <w:rsid w:val="00A850A6"/>
    <w:rsid w:val="00A8623D"/>
    <w:rsid w:val="00AA2818"/>
    <w:rsid w:val="00AB1C95"/>
    <w:rsid w:val="00AD0C4A"/>
    <w:rsid w:val="00AD1452"/>
    <w:rsid w:val="00B06986"/>
    <w:rsid w:val="00B302BD"/>
    <w:rsid w:val="00B4093D"/>
    <w:rsid w:val="00B61596"/>
    <w:rsid w:val="00B7561F"/>
    <w:rsid w:val="00BC4223"/>
    <w:rsid w:val="00C14129"/>
    <w:rsid w:val="00C260C8"/>
    <w:rsid w:val="00C52A7A"/>
    <w:rsid w:val="00C61B51"/>
    <w:rsid w:val="00C7129E"/>
    <w:rsid w:val="00C74172"/>
    <w:rsid w:val="00CB1072"/>
    <w:rsid w:val="00CD0525"/>
    <w:rsid w:val="00CF3EE0"/>
    <w:rsid w:val="00D01BD8"/>
    <w:rsid w:val="00D321D2"/>
    <w:rsid w:val="00D37DEA"/>
    <w:rsid w:val="00D419ED"/>
    <w:rsid w:val="00D7020A"/>
    <w:rsid w:val="00D82B8F"/>
    <w:rsid w:val="00D90626"/>
    <w:rsid w:val="00DD0136"/>
    <w:rsid w:val="00DD117C"/>
    <w:rsid w:val="00DD3CCF"/>
    <w:rsid w:val="00DE4CA3"/>
    <w:rsid w:val="00E01CB8"/>
    <w:rsid w:val="00E1658A"/>
    <w:rsid w:val="00E27BBA"/>
    <w:rsid w:val="00E357F2"/>
    <w:rsid w:val="00E43EAF"/>
    <w:rsid w:val="00E53F2B"/>
    <w:rsid w:val="00E65960"/>
    <w:rsid w:val="00E75896"/>
    <w:rsid w:val="00EA3B3C"/>
    <w:rsid w:val="00EA7827"/>
    <w:rsid w:val="00EA7951"/>
    <w:rsid w:val="00EB0421"/>
    <w:rsid w:val="00EB3225"/>
    <w:rsid w:val="00ED2880"/>
    <w:rsid w:val="00EF5BC4"/>
    <w:rsid w:val="00EF6F8E"/>
    <w:rsid w:val="00F258AB"/>
    <w:rsid w:val="00F36968"/>
    <w:rsid w:val="00F4439D"/>
    <w:rsid w:val="00F77044"/>
    <w:rsid w:val="00FB5A48"/>
    <w:rsid w:val="00FE1677"/>
    <w:rsid w:val="00FE19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43"/>
    <o:shapelayout v:ext="edit">
      <o:idmap v:ext="edit" data="1"/>
    </o:shapelayout>
  </w:shapeDefaults>
  <w:decimalSymbol w:val=","/>
  <w:listSeparator w:val=";"/>
  <w14:docId w14:val="01BBFF36"/>
  <w15:docId w15:val="{FC4F41E5-6071-40B0-9E5F-80373629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5979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675979"/>
    <w:pPr>
      <w:keepNext/>
      <w:jc w:val="center"/>
      <w:outlineLvl w:val="0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75979"/>
    <w:rPr>
      <w:rFonts w:ascii="Times New Roman" w:hAnsi="Times New Roman" w:cs="Times New Roman"/>
      <w:b/>
      <w:sz w:val="24"/>
      <w:lang w:eastAsia="ru-RU"/>
    </w:rPr>
  </w:style>
  <w:style w:type="character" w:styleId="a3">
    <w:name w:val="Hyperlink"/>
    <w:uiPriority w:val="99"/>
    <w:semiHidden/>
    <w:rsid w:val="00675979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675979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675979"/>
    <w:pPr>
      <w:spacing w:before="100" w:beforeAutospacing="1" w:after="100" w:afterAutospacing="1"/>
    </w:pPr>
    <w:rPr>
      <w:lang w:val="uk-UA" w:eastAsia="uk-UA"/>
    </w:rPr>
  </w:style>
  <w:style w:type="paragraph" w:styleId="a6">
    <w:name w:val="header"/>
    <w:basedOn w:val="a"/>
    <w:link w:val="a7"/>
    <w:uiPriority w:val="99"/>
    <w:semiHidden/>
    <w:rsid w:val="00675979"/>
    <w:pPr>
      <w:tabs>
        <w:tab w:val="center" w:pos="4153"/>
        <w:tab w:val="right" w:pos="8306"/>
      </w:tabs>
    </w:pPr>
    <w:rPr>
      <w:rFonts w:eastAsia="Calibri"/>
      <w:sz w:val="20"/>
      <w:szCs w:val="20"/>
    </w:rPr>
  </w:style>
  <w:style w:type="character" w:customStyle="1" w:styleId="a7">
    <w:name w:val="Верхний колонтитул Знак"/>
    <w:link w:val="a6"/>
    <w:uiPriority w:val="99"/>
    <w:semiHidden/>
    <w:locked/>
    <w:rsid w:val="00675979"/>
    <w:rPr>
      <w:rFonts w:ascii="Times New Roman" w:hAnsi="Times New Roman" w:cs="Times New Roman"/>
      <w:sz w:val="20"/>
      <w:lang w:val="ru-RU" w:eastAsia="ru-RU"/>
    </w:rPr>
  </w:style>
  <w:style w:type="paragraph" w:styleId="a8">
    <w:name w:val="footer"/>
    <w:basedOn w:val="a"/>
    <w:link w:val="a9"/>
    <w:uiPriority w:val="99"/>
    <w:semiHidden/>
    <w:rsid w:val="00675979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Нижний колонтитул Знак"/>
    <w:link w:val="a8"/>
    <w:uiPriority w:val="99"/>
    <w:semiHidden/>
    <w:locked/>
    <w:rsid w:val="00675979"/>
    <w:rPr>
      <w:rFonts w:ascii="Times New Roman" w:hAnsi="Times New Roman" w:cs="Times New Roman"/>
      <w:sz w:val="24"/>
      <w:lang w:val="ru-RU" w:eastAsia="ru-RU"/>
    </w:rPr>
  </w:style>
  <w:style w:type="paragraph" w:styleId="2">
    <w:name w:val="List 2"/>
    <w:basedOn w:val="a"/>
    <w:uiPriority w:val="99"/>
    <w:semiHidden/>
    <w:rsid w:val="00675979"/>
    <w:pPr>
      <w:ind w:left="566" w:hanging="283"/>
    </w:pPr>
    <w:rPr>
      <w:sz w:val="20"/>
      <w:szCs w:val="20"/>
    </w:rPr>
  </w:style>
  <w:style w:type="paragraph" w:styleId="20">
    <w:name w:val="List Bullet 2"/>
    <w:basedOn w:val="a"/>
    <w:autoRedefine/>
    <w:uiPriority w:val="99"/>
    <w:semiHidden/>
    <w:rsid w:val="009C7834"/>
    <w:pPr>
      <w:tabs>
        <w:tab w:val="left" w:pos="425"/>
        <w:tab w:val="left" w:pos="1134"/>
      </w:tabs>
      <w:ind w:firstLine="709"/>
      <w:jc w:val="both"/>
    </w:pPr>
    <w:rPr>
      <w:b/>
      <w:lang w:val="uk-UA"/>
    </w:rPr>
  </w:style>
  <w:style w:type="paragraph" w:styleId="3">
    <w:name w:val="List Bullet 3"/>
    <w:basedOn w:val="a"/>
    <w:autoRedefine/>
    <w:uiPriority w:val="99"/>
    <w:semiHidden/>
    <w:rsid w:val="009C7834"/>
    <w:pPr>
      <w:tabs>
        <w:tab w:val="left" w:pos="1134"/>
      </w:tabs>
      <w:ind w:firstLine="709"/>
      <w:jc w:val="both"/>
    </w:pPr>
    <w:rPr>
      <w:b/>
      <w:lang w:val="uk-UA"/>
    </w:rPr>
  </w:style>
  <w:style w:type="paragraph" w:styleId="aa">
    <w:name w:val="Title"/>
    <w:basedOn w:val="a"/>
    <w:link w:val="ab"/>
    <w:uiPriority w:val="99"/>
    <w:qFormat/>
    <w:rsid w:val="00675979"/>
    <w:pPr>
      <w:jc w:val="center"/>
    </w:pPr>
    <w:rPr>
      <w:rFonts w:eastAsia="Calibri"/>
    </w:rPr>
  </w:style>
  <w:style w:type="character" w:customStyle="1" w:styleId="ab">
    <w:name w:val="Заголовок Знак"/>
    <w:link w:val="aa"/>
    <w:uiPriority w:val="99"/>
    <w:locked/>
    <w:rsid w:val="00675979"/>
    <w:rPr>
      <w:rFonts w:ascii="Times New Roman" w:hAnsi="Times New Roman" w:cs="Times New Roman"/>
      <w:sz w:val="24"/>
      <w:lang w:eastAsia="ru-RU"/>
    </w:rPr>
  </w:style>
  <w:style w:type="paragraph" w:styleId="ac">
    <w:name w:val="Body Text"/>
    <w:basedOn w:val="a"/>
    <w:link w:val="ad"/>
    <w:uiPriority w:val="99"/>
    <w:rsid w:val="00675979"/>
    <w:pPr>
      <w:spacing w:line="480" w:lineRule="auto"/>
      <w:jc w:val="center"/>
    </w:pPr>
    <w:rPr>
      <w:rFonts w:eastAsia="Calibri"/>
      <w:b/>
      <w:bCs/>
      <w:caps/>
    </w:rPr>
  </w:style>
  <w:style w:type="character" w:customStyle="1" w:styleId="ad">
    <w:name w:val="Основной текст Знак"/>
    <w:link w:val="ac"/>
    <w:uiPriority w:val="99"/>
    <w:locked/>
    <w:rsid w:val="00675979"/>
    <w:rPr>
      <w:rFonts w:ascii="Times New Roman" w:hAnsi="Times New Roman" w:cs="Times New Roman"/>
      <w:b/>
      <w:caps/>
      <w:sz w:val="24"/>
      <w:lang w:eastAsia="ru-RU"/>
    </w:rPr>
  </w:style>
  <w:style w:type="paragraph" w:styleId="ae">
    <w:name w:val="Body Text Indent"/>
    <w:basedOn w:val="a"/>
    <w:link w:val="af"/>
    <w:uiPriority w:val="99"/>
    <w:semiHidden/>
    <w:rsid w:val="00675979"/>
    <w:pPr>
      <w:spacing w:after="120"/>
      <w:ind w:left="283"/>
    </w:pPr>
    <w:rPr>
      <w:rFonts w:eastAsia="Calibri"/>
    </w:rPr>
  </w:style>
  <w:style w:type="character" w:customStyle="1" w:styleId="af">
    <w:name w:val="Основной текст с отступом Знак"/>
    <w:link w:val="ae"/>
    <w:uiPriority w:val="99"/>
    <w:semiHidden/>
    <w:locked/>
    <w:rsid w:val="00675979"/>
    <w:rPr>
      <w:rFonts w:ascii="Times New Roman" w:hAnsi="Times New Roman" w:cs="Times New Roman"/>
      <w:sz w:val="24"/>
      <w:lang w:val="ru-RU" w:eastAsia="ru-RU"/>
    </w:rPr>
  </w:style>
  <w:style w:type="paragraph" w:styleId="af0">
    <w:name w:val="Subtitle"/>
    <w:basedOn w:val="a"/>
    <w:link w:val="af1"/>
    <w:uiPriority w:val="99"/>
    <w:qFormat/>
    <w:rsid w:val="00675979"/>
    <w:pPr>
      <w:jc w:val="center"/>
    </w:pPr>
    <w:rPr>
      <w:rFonts w:eastAsia="Calibri"/>
      <w:sz w:val="20"/>
      <w:szCs w:val="20"/>
    </w:rPr>
  </w:style>
  <w:style w:type="character" w:customStyle="1" w:styleId="af1">
    <w:name w:val="Подзаголовок Знак"/>
    <w:link w:val="af0"/>
    <w:uiPriority w:val="99"/>
    <w:locked/>
    <w:rsid w:val="00675979"/>
    <w:rPr>
      <w:rFonts w:ascii="Times New Roman" w:hAnsi="Times New Roman" w:cs="Times New Roman"/>
      <w:sz w:val="20"/>
      <w:lang w:val="ru-RU" w:eastAsia="ru-RU"/>
    </w:rPr>
  </w:style>
  <w:style w:type="paragraph" w:styleId="21">
    <w:name w:val="Body Text 2"/>
    <w:basedOn w:val="a"/>
    <w:link w:val="22"/>
    <w:uiPriority w:val="99"/>
    <w:semiHidden/>
    <w:rsid w:val="00675979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semiHidden/>
    <w:locked/>
    <w:rsid w:val="00675979"/>
    <w:rPr>
      <w:rFonts w:ascii="Times New Roman" w:hAnsi="Times New Roman" w:cs="Times New Roman"/>
      <w:sz w:val="24"/>
      <w:lang w:val="ru-RU" w:eastAsia="ru-RU"/>
    </w:rPr>
  </w:style>
  <w:style w:type="paragraph" w:styleId="30">
    <w:name w:val="Body Text Indent 3"/>
    <w:basedOn w:val="a"/>
    <w:link w:val="31"/>
    <w:uiPriority w:val="99"/>
    <w:semiHidden/>
    <w:rsid w:val="00675979"/>
    <w:pPr>
      <w:spacing w:after="120"/>
      <w:ind w:left="283"/>
    </w:pPr>
    <w:rPr>
      <w:rFonts w:eastAsia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semiHidden/>
    <w:locked/>
    <w:rsid w:val="00675979"/>
    <w:rPr>
      <w:rFonts w:ascii="Times New Roman" w:hAnsi="Times New Roman" w:cs="Times New Roman"/>
      <w:sz w:val="16"/>
      <w:lang w:val="ru-RU" w:eastAsia="ru-RU"/>
    </w:rPr>
  </w:style>
  <w:style w:type="paragraph" w:styleId="af2">
    <w:name w:val="List Paragraph"/>
    <w:basedOn w:val="a"/>
    <w:uiPriority w:val="99"/>
    <w:qFormat/>
    <w:rsid w:val="006759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paragraph" w:customStyle="1" w:styleId="11">
    <w:name w:val="1 Граф"/>
    <w:basedOn w:val="a"/>
    <w:uiPriority w:val="99"/>
    <w:rsid w:val="00675979"/>
    <w:pPr>
      <w:jc w:val="center"/>
    </w:pPr>
    <w:rPr>
      <w:b/>
      <w:bCs/>
      <w:szCs w:val="20"/>
    </w:rPr>
  </w:style>
  <w:style w:type="paragraph" w:customStyle="1" w:styleId="12">
    <w:name w:val="1 Актуальность"/>
    <w:basedOn w:val="a"/>
    <w:uiPriority w:val="99"/>
    <w:rsid w:val="00675979"/>
    <w:pPr>
      <w:jc w:val="center"/>
    </w:pPr>
    <w:rPr>
      <w:b/>
      <w:bCs/>
      <w:caps/>
      <w:szCs w:val="20"/>
    </w:rPr>
  </w:style>
  <w:style w:type="character" w:customStyle="1" w:styleId="hps">
    <w:name w:val="hps"/>
    <w:uiPriority w:val="99"/>
    <w:rsid w:val="00675979"/>
  </w:style>
  <w:style w:type="character" w:customStyle="1" w:styleId="apple-converted-space">
    <w:name w:val="apple-converted-space"/>
    <w:uiPriority w:val="99"/>
    <w:rsid w:val="00675979"/>
  </w:style>
  <w:style w:type="character" w:customStyle="1" w:styleId="ft9">
    <w:name w:val="ft9"/>
    <w:uiPriority w:val="99"/>
    <w:rsid w:val="00675979"/>
  </w:style>
  <w:style w:type="character" w:customStyle="1" w:styleId="ft28">
    <w:name w:val="ft28"/>
    <w:uiPriority w:val="99"/>
    <w:rsid w:val="00675979"/>
  </w:style>
  <w:style w:type="character" w:customStyle="1" w:styleId="ft29">
    <w:name w:val="ft29"/>
    <w:uiPriority w:val="99"/>
    <w:rsid w:val="00675979"/>
  </w:style>
  <w:style w:type="character" w:customStyle="1" w:styleId="ft32">
    <w:name w:val="ft32"/>
    <w:uiPriority w:val="99"/>
    <w:rsid w:val="00675979"/>
  </w:style>
  <w:style w:type="character" w:customStyle="1" w:styleId="ft10">
    <w:name w:val="ft10"/>
    <w:uiPriority w:val="99"/>
    <w:rsid w:val="00675979"/>
  </w:style>
  <w:style w:type="character" w:customStyle="1" w:styleId="13">
    <w:name w:val="1 джерела граф"/>
    <w:uiPriority w:val="99"/>
    <w:rsid w:val="00675979"/>
    <w:rPr>
      <w:b/>
    </w:rPr>
  </w:style>
  <w:style w:type="table" w:styleId="af3">
    <w:name w:val="Table Grid"/>
    <w:basedOn w:val="a1"/>
    <w:uiPriority w:val="99"/>
    <w:rsid w:val="00675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rsid w:val="00420172"/>
    <w:rPr>
      <w:rFonts w:ascii="Tahoma" w:eastAsia="Calibri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420172"/>
    <w:rPr>
      <w:rFonts w:ascii="Tahoma" w:hAnsi="Tahoma" w:cs="Times New Roman"/>
      <w:sz w:val="16"/>
      <w:lang w:val="ru-RU" w:eastAsia="ru-RU"/>
    </w:rPr>
  </w:style>
  <w:style w:type="character" w:styleId="af6">
    <w:name w:val="page number"/>
    <w:uiPriority w:val="99"/>
    <w:rsid w:val="0065415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2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208.png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6.bin"/><Relationship Id="rId324" Type="http://schemas.openxmlformats.org/officeDocument/2006/relationships/theme" Target="theme/theme1.xml"/><Relationship Id="rId170" Type="http://schemas.openxmlformats.org/officeDocument/2006/relationships/image" Target="media/image79.jpeg"/><Relationship Id="rId226" Type="http://schemas.openxmlformats.org/officeDocument/2006/relationships/image" Target="media/image135.jpeg"/><Relationship Id="rId268" Type="http://schemas.openxmlformats.org/officeDocument/2006/relationships/image" Target="media/image177.png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2.png"/><Relationship Id="rId5" Type="http://schemas.openxmlformats.org/officeDocument/2006/relationships/footnotes" Target="footnotes.xml"/><Relationship Id="rId181" Type="http://schemas.openxmlformats.org/officeDocument/2006/relationships/image" Target="media/image90.png"/><Relationship Id="rId237" Type="http://schemas.openxmlformats.org/officeDocument/2006/relationships/image" Target="media/image146.png"/><Relationship Id="rId279" Type="http://schemas.openxmlformats.org/officeDocument/2006/relationships/image" Target="media/image188.png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2.bin"/><Relationship Id="rId290" Type="http://schemas.openxmlformats.org/officeDocument/2006/relationships/image" Target="media/image199.png"/><Relationship Id="rId304" Type="http://schemas.openxmlformats.org/officeDocument/2006/relationships/image" Target="media/image213.png"/><Relationship Id="rId85" Type="http://schemas.openxmlformats.org/officeDocument/2006/relationships/oleObject" Target="embeddings/oleObject38.bin"/><Relationship Id="rId150" Type="http://schemas.openxmlformats.org/officeDocument/2006/relationships/image" Target="media/image74.emf"/><Relationship Id="rId192" Type="http://schemas.openxmlformats.org/officeDocument/2006/relationships/image" Target="media/image101.png"/><Relationship Id="rId206" Type="http://schemas.openxmlformats.org/officeDocument/2006/relationships/image" Target="media/image115.png"/><Relationship Id="rId248" Type="http://schemas.openxmlformats.org/officeDocument/2006/relationships/image" Target="media/image157.png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image" Target="media/image224.png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oleObject" Target="embeddings/oleObject78.bin"/><Relationship Id="rId217" Type="http://schemas.openxmlformats.org/officeDocument/2006/relationships/image" Target="media/image126.png"/><Relationship Id="rId259" Type="http://schemas.openxmlformats.org/officeDocument/2006/relationships/image" Target="media/image168.png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7.bin"/><Relationship Id="rId270" Type="http://schemas.openxmlformats.org/officeDocument/2006/relationships/image" Target="media/image179.png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59.bin"/><Relationship Id="rId172" Type="http://schemas.openxmlformats.org/officeDocument/2006/relationships/image" Target="media/image81.png"/><Relationship Id="rId228" Type="http://schemas.openxmlformats.org/officeDocument/2006/relationships/image" Target="media/image137.jpeg"/><Relationship Id="rId281" Type="http://schemas.openxmlformats.org/officeDocument/2006/relationships/image" Target="media/image190.png"/><Relationship Id="rId34" Type="http://schemas.openxmlformats.org/officeDocument/2006/relationships/image" Target="media/image14.e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emf"/><Relationship Id="rId97" Type="http://schemas.openxmlformats.org/officeDocument/2006/relationships/oleObject" Target="embeddings/oleObject44.bin"/><Relationship Id="rId120" Type="http://schemas.openxmlformats.org/officeDocument/2006/relationships/image" Target="media/image55.emf"/><Relationship Id="rId141" Type="http://schemas.openxmlformats.org/officeDocument/2006/relationships/image" Target="media/image70.emf"/><Relationship Id="rId7" Type="http://schemas.openxmlformats.org/officeDocument/2006/relationships/header" Target="header1.xml"/><Relationship Id="rId162" Type="http://schemas.openxmlformats.org/officeDocument/2006/relationships/oleObject" Target="embeddings/oleObject79.bin"/><Relationship Id="rId183" Type="http://schemas.openxmlformats.org/officeDocument/2006/relationships/image" Target="media/image92.png"/><Relationship Id="rId218" Type="http://schemas.openxmlformats.org/officeDocument/2006/relationships/image" Target="media/image127.png"/><Relationship Id="rId239" Type="http://schemas.openxmlformats.org/officeDocument/2006/relationships/image" Target="media/image148.png"/><Relationship Id="rId250" Type="http://schemas.openxmlformats.org/officeDocument/2006/relationships/image" Target="media/image159.png"/><Relationship Id="rId271" Type="http://schemas.openxmlformats.org/officeDocument/2006/relationships/image" Target="media/image180.png"/><Relationship Id="rId292" Type="http://schemas.openxmlformats.org/officeDocument/2006/relationships/image" Target="media/image201.png"/><Relationship Id="rId306" Type="http://schemas.openxmlformats.org/officeDocument/2006/relationships/image" Target="media/image215.png"/><Relationship Id="rId24" Type="http://schemas.openxmlformats.org/officeDocument/2006/relationships/image" Target="media/image9.e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emf"/><Relationship Id="rId87" Type="http://schemas.openxmlformats.org/officeDocument/2006/relationships/oleObject" Target="embeddings/oleObject39.bin"/><Relationship Id="rId110" Type="http://schemas.openxmlformats.org/officeDocument/2006/relationships/image" Target="media/image52.emf"/><Relationship Id="rId131" Type="http://schemas.openxmlformats.org/officeDocument/2006/relationships/oleObject" Target="embeddings/oleObject60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2.png"/><Relationship Id="rId194" Type="http://schemas.openxmlformats.org/officeDocument/2006/relationships/image" Target="media/image103.png"/><Relationship Id="rId208" Type="http://schemas.openxmlformats.org/officeDocument/2006/relationships/image" Target="media/image117.png"/><Relationship Id="rId229" Type="http://schemas.openxmlformats.org/officeDocument/2006/relationships/image" Target="media/image138.jpeg"/><Relationship Id="rId240" Type="http://schemas.openxmlformats.org/officeDocument/2006/relationships/image" Target="media/image149.png"/><Relationship Id="rId261" Type="http://schemas.openxmlformats.org/officeDocument/2006/relationships/image" Target="media/image170.png"/><Relationship Id="rId14" Type="http://schemas.openxmlformats.org/officeDocument/2006/relationships/image" Target="media/image4.e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emf"/><Relationship Id="rId282" Type="http://schemas.openxmlformats.org/officeDocument/2006/relationships/image" Target="media/image191.png"/><Relationship Id="rId317" Type="http://schemas.openxmlformats.org/officeDocument/2006/relationships/image" Target="media/image226.png"/><Relationship Id="rId8" Type="http://schemas.openxmlformats.org/officeDocument/2006/relationships/header" Target="header2.xml"/><Relationship Id="rId98" Type="http://schemas.openxmlformats.org/officeDocument/2006/relationships/image" Target="media/image46.emf"/><Relationship Id="rId121" Type="http://schemas.openxmlformats.org/officeDocument/2006/relationships/oleObject" Target="embeddings/oleObject58.bin"/><Relationship Id="rId142" Type="http://schemas.openxmlformats.org/officeDocument/2006/relationships/oleObject" Target="embeddings/oleObject64.bin"/><Relationship Id="rId163" Type="http://schemas.openxmlformats.org/officeDocument/2006/relationships/image" Target="media/image76.emf"/><Relationship Id="rId184" Type="http://schemas.openxmlformats.org/officeDocument/2006/relationships/image" Target="media/image93.png"/><Relationship Id="rId219" Type="http://schemas.openxmlformats.org/officeDocument/2006/relationships/image" Target="media/image128.png"/><Relationship Id="rId230" Type="http://schemas.openxmlformats.org/officeDocument/2006/relationships/image" Target="media/image139.jpeg"/><Relationship Id="rId251" Type="http://schemas.openxmlformats.org/officeDocument/2006/relationships/image" Target="media/image160.png"/><Relationship Id="rId25" Type="http://schemas.openxmlformats.org/officeDocument/2006/relationships/oleObject" Target="embeddings/oleObject8.bin"/><Relationship Id="rId46" Type="http://schemas.openxmlformats.org/officeDocument/2006/relationships/image" Target="media/image20.emf"/><Relationship Id="rId67" Type="http://schemas.openxmlformats.org/officeDocument/2006/relationships/oleObject" Target="embeddings/oleObject29.bin"/><Relationship Id="rId272" Type="http://schemas.openxmlformats.org/officeDocument/2006/relationships/image" Target="media/image181.png"/><Relationship Id="rId293" Type="http://schemas.openxmlformats.org/officeDocument/2006/relationships/image" Target="media/image202.png"/><Relationship Id="rId307" Type="http://schemas.openxmlformats.org/officeDocument/2006/relationships/image" Target="media/image216.png"/><Relationship Id="rId88" Type="http://schemas.openxmlformats.org/officeDocument/2006/relationships/image" Target="media/image41.e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4.png"/><Relationship Id="rId153" Type="http://schemas.openxmlformats.org/officeDocument/2006/relationships/oleObject" Target="embeddings/oleObject71.bin"/><Relationship Id="rId174" Type="http://schemas.openxmlformats.org/officeDocument/2006/relationships/image" Target="media/image83.png"/><Relationship Id="rId195" Type="http://schemas.openxmlformats.org/officeDocument/2006/relationships/image" Target="media/image104.png"/><Relationship Id="rId209" Type="http://schemas.openxmlformats.org/officeDocument/2006/relationships/image" Target="media/image118.png"/><Relationship Id="rId220" Type="http://schemas.openxmlformats.org/officeDocument/2006/relationships/image" Target="media/image129.png"/><Relationship Id="rId241" Type="http://schemas.openxmlformats.org/officeDocument/2006/relationships/image" Target="media/image150.png"/><Relationship Id="rId15" Type="http://schemas.openxmlformats.org/officeDocument/2006/relationships/oleObject" Target="embeddings/oleObject3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4.bin"/><Relationship Id="rId262" Type="http://schemas.openxmlformats.org/officeDocument/2006/relationships/image" Target="media/image171.png"/><Relationship Id="rId283" Type="http://schemas.openxmlformats.org/officeDocument/2006/relationships/image" Target="media/image192.png"/><Relationship Id="rId318" Type="http://schemas.openxmlformats.org/officeDocument/2006/relationships/image" Target="media/image227.png"/><Relationship Id="rId78" Type="http://schemas.openxmlformats.org/officeDocument/2006/relationships/image" Target="media/image36.e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6.png"/><Relationship Id="rId143" Type="http://schemas.openxmlformats.org/officeDocument/2006/relationships/image" Target="media/image71.emf"/><Relationship Id="rId164" Type="http://schemas.openxmlformats.org/officeDocument/2006/relationships/oleObject" Target="embeddings/oleObject80.bin"/><Relationship Id="rId185" Type="http://schemas.openxmlformats.org/officeDocument/2006/relationships/image" Target="media/image94.png"/><Relationship Id="rId9" Type="http://schemas.openxmlformats.org/officeDocument/2006/relationships/image" Target="media/image1.png"/><Relationship Id="rId210" Type="http://schemas.openxmlformats.org/officeDocument/2006/relationships/image" Target="media/image119.png"/><Relationship Id="rId26" Type="http://schemas.openxmlformats.org/officeDocument/2006/relationships/image" Target="media/image10.emf"/><Relationship Id="rId231" Type="http://schemas.openxmlformats.org/officeDocument/2006/relationships/image" Target="media/image140.jpeg"/><Relationship Id="rId252" Type="http://schemas.openxmlformats.org/officeDocument/2006/relationships/image" Target="media/image161.png"/><Relationship Id="rId273" Type="http://schemas.openxmlformats.org/officeDocument/2006/relationships/image" Target="media/image182.png"/><Relationship Id="rId294" Type="http://schemas.openxmlformats.org/officeDocument/2006/relationships/image" Target="media/image203.png"/><Relationship Id="rId308" Type="http://schemas.openxmlformats.org/officeDocument/2006/relationships/image" Target="media/image217.png"/><Relationship Id="rId47" Type="http://schemas.openxmlformats.org/officeDocument/2006/relationships/oleObject" Target="embeddings/oleObject19.bin"/><Relationship Id="rId68" Type="http://schemas.openxmlformats.org/officeDocument/2006/relationships/image" Target="media/image31.emf"/><Relationship Id="rId89" Type="http://schemas.openxmlformats.org/officeDocument/2006/relationships/oleObject" Target="embeddings/oleObject40.bin"/><Relationship Id="rId112" Type="http://schemas.openxmlformats.org/officeDocument/2006/relationships/image" Target="media/image53.emf"/><Relationship Id="rId133" Type="http://schemas.openxmlformats.org/officeDocument/2006/relationships/image" Target="media/image65.png"/><Relationship Id="rId154" Type="http://schemas.openxmlformats.org/officeDocument/2006/relationships/oleObject" Target="embeddings/oleObject72.bin"/><Relationship Id="rId175" Type="http://schemas.openxmlformats.org/officeDocument/2006/relationships/image" Target="media/image84.png"/><Relationship Id="rId196" Type="http://schemas.openxmlformats.org/officeDocument/2006/relationships/image" Target="media/image105.png"/><Relationship Id="rId200" Type="http://schemas.openxmlformats.org/officeDocument/2006/relationships/image" Target="media/image109.png"/><Relationship Id="rId16" Type="http://schemas.openxmlformats.org/officeDocument/2006/relationships/image" Target="media/image5.emf"/><Relationship Id="rId221" Type="http://schemas.openxmlformats.org/officeDocument/2006/relationships/image" Target="media/image130.png"/><Relationship Id="rId242" Type="http://schemas.openxmlformats.org/officeDocument/2006/relationships/image" Target="media/image151.png"/><Relationship Id="rId263" Type="http://schemas.openxmlformats.org/officeDocument/2006/relationships/image" Target="media/image172.png"/><Relationship Id="rId284" Type="http://schemas.openxmlformats.org/officeDocument/2006/relationships/image" Target="media/image193.png"/><Relationship Id="rId319" Type="http://schemas.openxmlformats.org/officeDocument/2006/relationships/image" Target="media/image228.png"/><Relationship Id="rId37" Type="http://schemas.openxmlformats.org/officeDocument/2006/relationships/oleObject" Target="embeddings/oleObject14.bin"/><Relationship Id="rId58" Type="http://schemas.openxmlformats.org/officeDocument/2006/relationships/image" Target="media/image26.e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emf"/><Relationship Id="rId123" Type="http://schemas.openxmlformats.org/officeDocument/2006/relationships/image" Target="media/image57.png"/><Relationship Id="rId144" Type="http://schemas.openxmlformats.org/officeDocument/2006/relationships/oleObject" Target="embeddings/oleObject65.bin"/><Relationship Id="rId90" Type="http://schemas.openxmlformats.org/officeDocument/2006/relationships/image" Target="media/image42.emf"/><Relationship Id="rId165" Type="http://schemas.openxmlformats.org/officeDocument/2006/relationships/oleObject" Target="embeddings/oleObject81.bin"/><Relationship Id="rId186" Type="http://schemas.openxmlformats.org/officeDocument/2006/relationships/image" Target="media/image95.png"/><Relationship Id="rId211" Type="http://schemas.openxmlformats.org/officeDocument/2006/relationships/image" Target="media/image120.png"/><Relationship Id="rId232" Type="http://schemas.openxmlformats.org/officeDocument/2006/relationships/image" Target="media/image141.jpeg"/><Relationship Id="rId253" Type="http://schemas.openxmlformats.org/officeDocument/2006/relationships/image" Target="media/image162.png"/><Relationship Id="rId274" Type="http://schemas.openxmlformats.org/officeDocument/2006/relationships/image" Target="media/image183.png"/><Relationship Id="rId295" Type="http://schemas.openxmlformats.org/officeDocument/2006/relationships/image" Target="media/image204.png"/><Relationship Id="rId309" Type="http://schemas.openxmlformats.org/officeDocument/2006/relationships/image" Target="media/image218.png"/><Relationship Id="rId27" Type="http://schemas.openxmlformats.org/officeDocument/2006/relationships/oleObject" Target="embeddings/oleObject9.bin"/><Relationship Id="rId48" Type="http://schemas.openxmlformats.org/officeDocument/2006/relationships/image" Target="media/image21.e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png"/><Relationship Id="rId320" Type="http://schemas.openxmlformats.org/officeDocument/2006/relationships/hyperlink" Target="http://www.alhimikov.net/organikbook" TargetMode="External"/><Relationship Id="rId80" Type="http://schemas.openxmlformats.org/officeDocument/2006/relationships/image" Target="media/image37.e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5.png"/><Relationship Id="rId197" Type="http://schemas.openxmlformats.org/officeDocument/2006/relationships/image" Target="media/image106.png"/><Relationship Id="rId201" Type="http://schemas.openxmlformats.org/officeDocument/2006/relationships/image" Target="media/image110.png"/><Relationship Id="rId222" Type="http://schemas.openxmlformats.org/officeDocument/2006/relationships/image" Target="media/image131.png"/><Relationship Id="rId243" Type="http://schemas.openxmlformats.org/officeDocument/2006/relationships/image" Target="media/image152.png"/><Relationship Id="rId264" Type="http://schemas.openxmlformats.org/officeDocument/2006/relationships/image" Target="media/image173.png"/><Relationship Id="rId285" Type="http://schemas.openxmlformats.org/officeDocument/2006/relationships/image" Target="media/image194.png"/><Relationship Id="rId17" Type="http://schemas.openxmlformats.org/officeDocument/2006/relationships/oleObject" Target="embeddings/oleObject4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8.png"/><Relationship Id="rId310" Type="http://schemas.openxmlformats.org/officeDocument/2006/relationships/image" Target="media/image219.png"/><Relationship Id="rId70" Type="http://schemas.openxmlformats.org/officeDocument/2006/relationships/image" Target="media/image32.e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6.bin"/><Relationship Id="rId166" Type="http://schemas.openxmlformats.org/officeDocument/2006/relationships/oleObject" Target="embeddings/oleObject82.bin"/><Relationship Id="rId187" Type="http://schemas.openxmlformats.org/officeDocument/2006/relationships/image" Target="media/image96.png"/><Relationship Id="rId1" Type="http://schemas.openxmlformats.org/officeDocument/2006/relationships/numbering" Target="numbering.xml"/><Relationship Id="rId212" Type="http://schemas.openxmlformats.org/officeDocument/2006/relationships/image" Target="media/image121.png"/><Relationship Id="rId233" Type="http://schemas.openxmlformats.org/officeDocument/2006/relationships/image" Target="media/image142.jpeg"/><Relationship Id="rId254" Type="http://schemas.openxmlformats.org/officeDocument/2006/relationships/image" Target="media/image163.png"/><Relationship Id="rId28" Type="http://schemas.openxmlformats.org/officeDocument/2006/relationships/image" Target="media/image11.e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emf"/><Relationship Id="rId275" Type="http://schemas.openxmlformats.org/officeDocument/2006/relationships/image" Target="media/image184.png"/><Relationship Id="rId296" Type="http://schemas.openxmlformats.org/officeDocument/2006/relationships/image" Target="media/image205.png"/><Relationship Id="rId300" Type="http://schemas.openxmlformats.org/officeDocument/2006/relationships/image" Target="media/image209.png"/><Relationship Id="rId60" Type="http://schemas.openxmlformats.org/officeDocument/2006/relationships/image" Target="media/image27.emf"/><Relationship Id="rId81" Type="http://schemas.openxmlformats.org/officeDocument/2006/relationships/oleObject" Target="embeddings/oleObject36.bin"/><Relationship Id="rId135" Type="http://schemas.openxmlformats.org/officeDocument/2006/relationships/image" Target="media/image67.png"/><Relationship Id="rId156" Type="http://schemas.openxmlformats.org/officeDocument/2006/relationships/image" Target="media/image75.emf"/><Relationship Id="rId177" Type="http://schemas.openxmlformats.org/officeDocument/2006/relationships/image" Target="media/image86.png"/><Relationship Id="rId198" Type="http://schemas.openxmlformats.org/officeDocument/2006/relationships/image" Target="media/image107.png"/><Relationship Id="rId321" Type="http://schemas.openxmlformats.org/officeDocument/2006/relationships/hyperlink" Target="http://www.chem.msu.su/rus/elibrary/" TargetMode="External"/><Relationship Id="rId202" Type="http://schemas.openxmlformats.org/officeDocument/2006/relationships/image" Target="media/image111.png"/><Relationship Id="rId223" Type="http://schemas.openxmlformats.org/officeDocument/2006/relationships/image" Target="media/image132.png"/><Relationship Id="rId244" Type="http://schemas.openxmlformats.org/officeDocument/2006/relationships/image" Target="media/image153.png"/><Relationship Id="rId18" Type="http://schemas.openxmlformats.org/officeDocument/2006/relationships/image" Target="media/image6.emf"/><Relationship Id="rId39" Type="http://schemas.openxmlformats.org/officeDocument/2006/relationships/oleObject" Target="embeddings/oleObject15.bin"/><Relationship Id="rId265" Type="http://schemas.openxmlformats.org/officeDocument/2006/relationships/image" Target="media/image174.png"/><Relationship Id="rId286" Type="http://schemas.openxmlformats.org/officeDocument/2006/relationships/image" Target="media/image195.png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image" Target="media/image59.png"/><Relationship Id="rId146" Type="http://schemas.openxmlformats.org/officeDocument/2006/relationships/image" Target="media/image72.emf"/><Relationship Id="rId167" Type="http://schemas.openxmlformats.org/officeDocument/2006/relationships/oleObject" Target="embeddings/oleObject83.bin"/><Relationship Id="rId188" Type="http://schemas.openxmlformats.org/officeDocument/2006/relationships/image" Target="media/image97.png"/><Relationship Id="rId311" Type="http://schemas.openxmlformats.org/officeDocument/2006/relationships/image" Target="media/image220.png"/><Relationship Id="rId71" Type="http://schemas.openxmlformats.org/officeDocument/2006/relationships/oleObject" Target="embeddings/oleObject31.bin"/><Relationship Id="rId92" Type="http://schemas.openxmlformats.org/officeDocument/2006/relationships/image" Target="media/image43.emf"/><Relationship Id="rId213" Type="http://schemas.openxmlformats.org/officeDocument/2006/relationships/image" Target="media/image122.png"/><Relationship Id="rId234" Type="http://schemas.openxmlformats.org/officeDocument/2006/relationships/image" Target="media/image143.jpe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64.png"/><Relationship Id="rId276" Type="http://schemas.openxmlformats.org/officeDocument/2006/relationships/image" Target="media/image185.png"/><Relationship Id="rId297" Type="http://schemas.openxmlformats.org/officeDocument/2006/relationships/image" Target="media/image206.png"/><Relationship Id="rId40" Type="http://schemas.openxmlformats.org/officeDocument/2006/relationships/image" Target="media/image17.e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8.png"/><Relationship Id="rId157" Type="http://schemas.openxmlformats.org/officeDocument/2006/relationships/oleObject" Target="embeddings/oleObject74.bin"/><Relationship Id="rId178" Type="http://schemas.openxmlformats.org/officeDocument/2006/relationships/image" Target="media/image87.png"/><Relationship Id="rId301" Type="http://schemas.openxmlformats.org/officeDocument/2006/relationships/image" Target="media/image210.png"/><Relationship Id="rId322" Type="http://schemas.openxmlformats.org/officeDocument/2006/relationships/hyperlink" Target="http://www.chem.msu.su/" TargetMode="External"/><Relationship Id="rId61" Type="http://schemas.openxmlformats.org/officeDocument/2006/relationships/oleObject" Target="embeddings/oleObject26.bin"/><Relationship Id="rId82" Type="http://schemas.openxmlformats.org/officeDocument/2006/relationships/image" Target="media/image38.emf"/><Relationship Id="rId199" Type="http://schemas.openxmlformats.org/officeDocument/2006/relationships/image" Target="media/image108.png"/><Relationship Id="rId203" Type="http://schemas.openxmlformats.org/officeDocument/2006/relationships/image" Target="media/image112.png"/><Relationship Id="rId19" Type="http://schemas.openxmlformats.org/officeDocument/2006/relationships/oleObject" Target="embeddings/oleObject5.bin"/><Relationship Id="rId224" Type="http://schemas.openxmlformats.org/officeDocument/2006/relationships/image" Target="media/image133.png"/><Relationship Id="rId245" Type="http://schemas.openxmlformats.org/officeDocument/2006/relationships/image" Target="media/image154.png"/><Relationship Id="rId266" Type="http://schemas.openxmlformats.org/officeDocument/2006/relationships/image" Target="media/image175.png"/><Relationship Id="rId287" Type="http://schemas.openxmlformats.org/officeDocument/2006/relationships/image" Target="media/image196.png"/><Relationship Id="rId30" Type="http://schemas.openxmlformats.org/officeDocument/2006/relationships/image" Target="media/image12.e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png"/><Relationship Id="rId147" Type="http://schemas.openxmlformats.org/officeDocument/2006/relationships/oleObject" Target="embeddings/oleObject67.bin"/><Relationship Id="rId168" Type="http://schemas.openxmlformats.org/officeDocument/2006/relationships/image" Target="media/image77.png"/><Relationship Id="rId312" Type="http://schemas.openxmlformats.org/officeDocument/2006/relationships/image" Target="media/image22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3.emf"/><Relationship Id="rId93" Type="http://schemas.openxmlformats.org/officeDocument/2006/relationships/oleObject" Target="embeddings/oleObject42.bin"/><Relationship Id="rId189" Type="http://schemas.openxmlformats.org/officeDocument/2006/relationships/image" Target="media/image98.png"/><Relationship Id="rId3" Type="http://schemas.openxmlformats.org/officeDocument/2006/relationships/settings" Target="settings.xml"/><Relationship Id="rId214" Type="http://schemas.openxmlformats.org/officeDocument/2006/relationships/image" Target="media/image123.png"/><Relationship Id="rId235" Type="http://schemas.openxmlformats.org/officeDocument/2006/relationships/image" Target="media/image144.png"/><Relationship Id="rId256" Type="http://schemas.openxmlformats.org/officeDocument/2006/relationships/image" Target="media/image165.png"/><Relationship Id="rId277" Type="http://schemas.openxmlformats.org/officeDocument/2006/relationships/image" Target="media/image186.png"/><Relationship Id="rId298" Type="http://schemas.openxmlformats.org/officeDocument/2006/relationships/image" Target="media/image207.png"/><Relationship Id="rId116" Type="http://schemas.openxmlformats.org/officeDocument/2006/relationships/oleObject" Target="embeddings/oleObject54.bin"/><Relationship Id="rId137" Type="http://schemas.openxmlformats.org/officeDocument/2006/relationships/image" Target="media/image69.emf"/><Relationship Id="rId158" Type="http://schemas.openxmlformats.org/officeDocument/2006/relationships/oleObject" Target="embeddings/oleObject75.bin"/><Relationship Id="rId302" Type="http://schemas.openxmlformats.org/officeDocument/2006/relationships/image" Target="media/image211.png"/><Relationship Id="rId323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7.bin"/><Relationship Id="rId179" Type="http://schemas.openxmlformats.org/officeDocument/2006/relationships/image" Target="media/image88.png"/><Relationship Id="rId190" Type="http://schemas.openxmlformats.org/officeDocument/2006/relationships/image" Target="media/image99.png"/><Relationship Id="rId204" Type="http://schemas.openxmlformats.org/officeDocument/2006/relationships/image" Target="media/image113.png"/><Relationship Id="rId225" Type="http://schemas.openxmlformats.org/officeDocument/2006/relationships/image" Target="media/image134.png"/><Relationship Id="rId246" Type="http://schemas.openxmlformats.org/officeDocument/2006/relationships/image" Target="media/image155.png"/><Relationship Id="rId267" Type="http://schemas.openxmlformats.org/officeDocument/2006/relationships/image" Target="media/image176.png"/><Relationship Id="rId288" Type="http://schemas.openxmlformats.org/officeDocument/2006/relationships/image" Target="media/image197.png"/><Relationship Id="rId106" Type="http://schemas.openxmlformats.org/officeDocument/2006/relationships/image" Target="media/image50.emf"/><Relationship Id="rId127" Type="http://schemas.openxmlformats.org/officeDocument/2006/relationships/image" Target="media/image61.png"/><Relationship Id="rId313" Type="http://schemas.openxmlformats.org/officeDocument/2006/relationships/image" Target="media/image222.png"/><Relationship Id="rId10" Type="http://schemas.openxmlformats.org/officeDocument/2006/relationships/image" Target="media/image2.e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2.bin"/><Relationship Id="rId94" Type="http://schemas.openxmlformats.org/officeDocument/2006/relationships/image" Target="media/image44.emf"/><Relationship Id="rId148" Type="http://schemas.openxmlformats.org/officeDocument/2006/relationships/image" Target="media/image73.emf"/><Relationship Id="rId169" Type="http://schemas.openxmlformats.org/officeDocument/2006/relationships/image" Target="media/image78.png"/><Relationship Id="rId4" Type="http://schemas.openxmlformats.org/officeDocument/2006/relationships/webSettings" Target="webSettings.xml"/><Relationship Id="rId180" Type="http://schemas.openxmlformats.org/officeDocument/2006/relationships/image" Target="media/image89.png"/><Relationship Id="rId215" Type="http://schemas.openxmlformats.org/officeDocument/2006/relationships/image" Target="media/image124.png"/><Relationship Id="rId236" Type="http://schemas.openxmlformats.org/officeDocument/2006/relationships/image" Target="media/image145.png"/><Relationship Id="rId257" Type="http://schemas.openxmlformats.org/officeDocument/2006/relationships/image" Target="media/image166.png"/><Relationship Id="rId278" Type="http://schemas.openxmlformats.org/officeDocument/2006/relationships/image" Target="media/image187.png"/><Relationship Id="rId303" Type="http://schemas.openxmlformats.org/officeDocument/2006/relationships/image" Target="media/image212.png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oleObject" Target="embeddings/oleObject61.bin"/><Relationship Id="rId191" Type="http://schemas.openxmlformats.org/officeDocument/2006/relationships/image" Target="media/image100.png"/><Relationship Id="rId205" Type="http://schemas.openxmlformats.org/officeDocument/2006/relationships/image" Target="media/image114.png"/><Relationship Id="rId247" Type="http://schemas.openxmlformats.org/officeDocument/2006/relationships/image" Target="media/image156.png"/><Relationship Id="rId107" Type="http://schemas.openxmlformats.org/officeDocument/2006/relationships/oleObject" Target="embeddings/oleObject49.bin"/><Relationship Id="rId289" Type="http://schemas.openxmlformats.org/officeDocument/2006/relationships/image" Target="media/image198.png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68.bin"/><Relationship Id="rId314" Type="http://schemas.openxmlformats.org/officeDocument/2006/relationships/image" Target="media/image223.png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7.bin"/><Relationship Id="rId216" Type="http://schemas.openxmlformats.org/officeDocument/2006/relationships/image" Target="media/image125.png"/><Relationship Id="rId258" Type="http://schemas.openxmlformats.org/officeDocument/2006/relationships/image" Target="media/image167.png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oleObject" Target="embeddings/oleObject56.bin"/><Relationship Id="rId171" Type="http://schemas.openxmlformats.org/officeDocument/2006/relationships/image" Target="media/image80.png"/><Relationship Id="rId227" Type="http://schemas.openxmlformats.org/officeDocument/2006/relationships/image" Target="media/image136.jpeg"/><Relationship Id="rId269" Type="http://schemas.openxmlformats.org/officeDocument/2006/relationships/image" Target="media/image178.png"/><Relationship Id="rId33" Type="http://schemas.openxmlformats.org/officeDocument/2006/relationships/oleObject" Target="embeddings/oleObject12.bin"/><Relationship Id="rId129" Type="http://schemas.openxmlformats.org/officeDocument/2006/relationships/image" Target="media/image63.png"/><Relationship Id="rId280" Type="http://schemas.openxmlformats.org/officeDocument/2006/relationships/image" Target="media/image189.png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3.bin"/><Relationship Id="rId182" Type="http://schemas.openxmlformats.org/officeDocument/2006/relationships/image" Target="media/image91.png"/><Relationship Id="rId6" Type="http://schemas.openxmlformats.org/officeDocument/2006/relationships/endnotes" Target="endnotes.xml"/><Relationship Id="rId238" Type="http://schemas.openxmlformats.org/officeDocument/2006/relationships/image" Target="media/image147.png"/><Relationship Id="rId291" Type="http://schemas.openxmlformats.org/officeDocument/2006/relationships/image" Target="media/image200.png"/><Relationship Id="rId305" Type="http://schemas.openxmlformats.org/officeDocument/2006/relationships/image" Target="media/image214.png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oleObject" Target="embeddings/oleObject69.bin"/><Relationship Id="rId193" Type="http://schemas.openxmlformats.org/officeDocument/2006/relationships/image" Target="media/image102.png"/><Relationship Id="rId207" Type="http://schemas.openxmlformats.org/officeDocument/2006/relationships/image" Target="media/image116.png"/><Relationship Id="rId249" Type="http://schemas.openxmlformats.org/officeDocument/2006/relationships/image" Target="media/image158.png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image" Target="media/image169.png"/><Relationship Id="rId316" Type="http://schemas.openxmlformats.org/officeDocument/2006/relationships/image" Target="media/image2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13810</Words>
  <Characters>78718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MICROSOFT</Company>
  <LinksUpToDate>false</LinksUpToDate>
  <CharactersWithSpaces>92344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Сергей</dc:creator>
  <cp:keywords/>
  <dc:description/>
  <cp:lastModifiedBy>Viktoriia Gencheva</cp:lastModifiedBy>
  <cp:revision>2</cp:revision>
  <dcterms:created xsi:type="dcterms:W3CDTF">2021-09-08T06:26:00Z</dcterms:created>
  <dcterms:modified xsi:type="dcterms:W3CDTF">2021-09-08T06:26:00Z</dcterms:modified>
</cp:coreProperties>
</file>