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57" w:rsidRDefault="00431057" w:rsidP="00431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57">
        <w:rPr>
          <w:rFonts w:ascii="Times New Roman" w:hAnsi="Times New Roman" w:cs="Times New Roman"/>
          <w:b/>
          <w:sz w:val="28"/>
          <w:szCs w:val="28"/>
        </w:rPr>
        <w:t>Лекція 7. Фінансова та податкова система підприємства туристичної галузі.</w:t>
      </w:r>
      <w:r w:rsidR="00C21244">
        <w:rPr>
          <w:rFonts w:ascii="Times New Roman" w:hAnsi="Times New Roman" w:cs="Times New Roman"/>
          <w:b/>
          <w:sz w:val="28"/>
          <w:szCs w:val="28"/>
        </w:rPr>
        <w:t xml:space="preserve"> Інноваційно-інвестиційна діяльність</w:t>
      </w:r>
    </w:p>
    <w:p w:rsidR="00431057" w:rsidRPr="00431057" w:rsidRDefault="00431057" w:rsidP="00431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057" w:rsidRDefault="00431057" w:rsidP="004310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31057" w:rsidRPr="00431057" w:rsidRDefault="00431057" w:rsidP="004310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1057" w:rsidRPr="00431057" w:rsidRDefault="00431057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057">
        <w:rPr>
          <w:rFonts w:ascii="Times New Roman" w:hAnsi="Times New Roman" w:cs="Times New Roman"/>
          <w:sz w:val="28"/>
          <w:szCs w:val="28"/>
        </w:rPr>
        <w:t xml:space="preserve">1. Сутність і функції фінансів підприємства. </w:t>
      </w:r>
    </w:p>
    <w:p w:rsidR="00431057" w:rsidRPr="00431057" w:rsidRDefault="00431057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057">
        <w:rPr>
          <w:rFonts w:ascii="Times New Roman" w:hAnsi="Times New Roman" w:cs="Times New Roman"/>
          <w:sz w:val="28"/>
          <w:szCs w:val="28"/>
        </w:rPr>
        <w:t xml:space="preserve">2. Фінансовий план підприємства: доходи і надходження, витрати і відрахування. Зміст розділів фінансового плану. </w:t>
      </w:r>
    </w:p>
    <w:p w:rsidR="00431057" w:rsidRPr="00431057" w:rsidRDefault="00431057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057">
        <w:rPr>
          <w:rFonts w:ascii="Times New Roman" w:hAnsi="Times New Roman" w:cs="Times New Roman"/>
          <w:sz w:val="28"/>
          <w:szCs w:val="28"/>
        </w:rPr>
        <w:t xml:space="preserve">3. Система управління фінансами. </w:t>
      </w:r>
    </w:p>
    <w:p w:rsidR="00431057" w:rsidRPr="00431057" w:rsidRDefault="00431057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057">
        <w:rPr>
          <w:rFonts w:ascii="Times New Roman" w:hAnsi="Times New Roman" w:cs="Times New Roman"/>
          <w:sz w:val="28"/>
          <w:szCs w:val="28"/>
        </w:rPr>
        <w:t xml:space="preserve">4. Фінансова стійкість підприємства туристичної галузі. </w:t>
      </w:r>
    </w:p>
    <w:p w:rsidR="00431057" w:rsidRPr="00431057" w:rsidRDefault="00431057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057">
        <w:rPr>
          <w:rFonts w:ascii="Times New Roman" w:hAnsi="Times New Roman" w:cs="Times New Roman"/>
          <w:sz w:val="28"/>
          <w:szCs w:val="28"/>
        </w:rPr>
        <w:t xml:space="preserve">5. Оперативне фінансове планування. </w:t>
      </w:r>
    </w:p>
    <w:p w:rsidR="00431057" w:rsidRPr="00431057" w:rsidRDefault="00431057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057">
        <w:rPr>
          <w:rFonts w:ascii="Times New Roman" w:hAnsi="Times New Roman" w:cs="Times New Roman"/>
          <w:sz w:val="28"/>
          <w:szCs w:val="28"/>
        </w:rPr>
        <w:t xml:space="preserve">6. Поняття бюджетування, бюджету підприємства. Етапи складання бюджетів підприємства. Структура загального бюджету підприємства. </w:t>
      </w:r>
    </w:p>
    <w:p w:rsidR="00431057" w:rsidRPr="00431057" w:rsidRDefault="00431057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057">
        <w:rPr>
          <w:rFonts w:ascii="Times New Roman" w:hAnsi="Times New Roman" w:cs="Times New Roman"/>
          <w:sz w:val="28"/>
          <w:szCs w:val="28"/>
        </w:rPr>
        <w:t xml:space="preserve">7. Кредит як економічна категорія. </w:t>
      </w:r>
    </w:p>
    <w:p w:rsidR="001C0BCE" w:rsidRDefault="00431057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057">
        <w:rPr>
          <w:rFonts w:ascii="Times New Roman" w:hAnsi="Times New Roman" w:cs="Times New Roman"/>
          <w:sz w:val="28"/>
          <w:szCs w:val="28"/>
        </w:rPr>
        <w:t>8. Сутність податків. Податок на додану вартість. Ефективність оподаткування для цілей бізнесу</w:t>
      </w:r>
    </w:p>
    <w:p w:rsidR="00C21244" w:rsidRPr="00731ED5" w:rsidRDefault="00C21244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ED5">
        <w:rPr>
          <w:rFonts w:ascii="Times New Roman" w:hAnsi="Times New Roman" w:cs="Times New Roman"/>
          <w:sz w:val="28"/>
          <w:szCs w:val="28"/>
        </w:rPr>
        <w:t xml:space="preserve">9. </w:t>
      </w:r>
      <w:r w:rsidRPr="00731ED5">
        <w:rPr>
          <w:rFonts w:ascii="Times New Roman" w:hAnsi="Times New Roman" w:cs="Times New Roman"/>
          <w:sz w:val="28"/>
          <w:szCs w:val="28"/>
        </w:rPr>
        <w:t>Поняття інновацій як економічної категорії. Класифікація інновацій. Фактори, що сприяють інноваціям. Основні напрями інноваційної політики підприємства</w:t>
      </w:r>
      <w:r w:rsidR="00731ED5" w:rsidRPr="00731ED5">
        <w:rPr>
          <w:rFonts w:ascii="Times New Roman" w:hAnsi="Times New Roman" w:cs="Times New Roman"/>
          <w:sz w:val="28"/>
          <w:szCs w:val="28"/>
        </w:rPr>
        <w:t xml:space="preserve"> </w:t>
      </w:r>
      <w:r w:rsidR="00731ED5" w:rsidRPr="00731ED5">
        <w:rPr>
          <w:rFonts w:ascii="Times New Roman" w:hAnsi="Times New Roman" w:cs="Times New Roman"/>
          <w:sz w:val="28"/>
          <w:szCs w:val="28"/>
        </w:rPr>
        <w:t>туристичної галузі</w:t>
      </w:r>
      <w:r w:rsidR="00731ED5" w:rsidRPr="00731ED5">
        <w:rPr>
          <w:rFonts w:ascii="Times New Roman" w:hAnsi="Times New Roman" w:cs="Times New Roman"/>
          <w:sz w:val="28"/>
          <w:szCs w:val="28"/>
        </w:rPr>
        <w:t>.</w:t>
      </w:r>
    </w:p>
    <w:p w:rsidR="00731ED5" w:rsidRPr="00731ED5" w:rsidRDefault="00731ED5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ED5">
        <w:rPr>
          <w:rFonts w:ascii="Times New Roman" w:hAnsi="Times New Roman" w:cs="Times New Roman"/>
          <w:sz w:val="28"/>
          <w:szCs w:val="28"/>
        </w:rPr>
        <w:t xml:space="preserve">10. </w:t>
      </w:r>
      <w:r w:rsidRPr="00731ED5">
        <w:rPr>
          <w:rFonts w:ascii="Times New Roman" w:hAnsi="Times New Roman" w:cs="Times New Roman"/>
          <w:sz w:val="28"/>
          <w:szCs w:val="28"/>
        </w:rPr>
        <w:t>Економічна сутність і завдання інвестування. Основні напрями інвестиційної політики підприємства. Джерела інвестування. Оцінка підприємства туристичної галузі в системі інвестування</w:t>
      </w:r>
    </w:p>
    <w:p w:rsidR="00431057" w:rsidRDefault="00431057" w:rsidP="00431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1057" w:rsidRPr="007671D6" w:rsidRDefault="00431057" w:rsidP="0043105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71D6">
        <w:rPr>
          <w:rFonts w:ascii="Times New Roman" w:hAnsi="Times New Roman" w:cs="Times New Roman"/>
          <w:i/>
          <w:sz w:val="28"/>
          <w:szCs w:val="28"/>
        </w:rPr>
        <w:t>Основні терміни і поняття:</w:t>
      </w:r>
    </w:p>
    <w:p w:rsidR="007671D6" w:rsidRDefault="00431057" w:rsidP="00DD7C0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C08">
        <w:rPr>
          <w:rFonts w:ascii="Times New Roman" w:hAnsi="Times New Roman" w:cs="Times New Roman"/>
          <w:i/>
          <w:sz w:val="28"/>
          <w:szCs w:val="28"/>
        </w:rPr>
        <w:t xml:space="preserve">Фінанси, </w:t>
      </w:r>
      <w:proofErr w:type="spellStart"/>
      <w:r w:rsidRPr="00DD7C08">
        <w:rPr>
          <w:rFonts w:ascii="Times New Roman" w:hAnsi="Times New Roman" w:cs="Times New Roman"/>
          <w:i/>
          <w:sz w:val="28"/>
          <w:szCs w:val="28"/>
        </w:rPr>
        <w:t>фінанси</w:t>
      </w:r>
      <w:proofErr w:type="spellEnd"/>
      <w:r w:rsidRPr="00DD7C08">
        <w:rPr>
          <w:rFonts w:ascii="Times New Roman" w:hAnsi="Times New Roman" w:cs="Times New Roman"/>
          <w:i/>
          <w:sz w:val="28"/>
          <w:szCs w:val="28"/>
        </w:rPr>
        <w:t xml:space="preserve"> підприємства, фінансовий план, </w:t>
      </w:r>
      <w:r w:rsidR="007671D6" w:rsidRPr="00DD7C08">
        <w:rPr>
          <w:rFonts w:ascii="Times New Roman" w:hAnsi="Times New Roman" w:cs="Times New Roman"/>
          <w:i/>
          <w:sz w:val="28"/>
          <w:szCs w:val="28"/>
        </w:rPr>
        <w:t>доходи, надходження, витрати</w:t>
      </w:r>
      <w:r w:rsidR="00DD7C08" w:rsidRPr="00DD7C08">
        <w:rPr>
          <w:rFonts w:ascii="Times New Roman" w:hAnsi="Times New Roman" w:cs="Times New Roman"/>
          <w:i/>
          <w:sz w:val="28"/>
          <w:szCs w:val="28"/>
        </w:rPr>
        <w:t>,</w:t>
      </w:r>
      <w:r w:rsidR="007671D6" w:rsidRPr="00DD7C08">
        <w:rPr>
          <w:rFonts w:ascii="Times New Roman" w:hAnsi="Times New Roman" w:cs="Times New Roman"/>
          <w:i/>
          <w:sz w:val="28"/>
          <w:szCs w:val="28"/>
        </w:rPr>
        <w:t xml:space="preserve"> відрахування</w:t>
      </w:r>
      <w:r w:rsidR="00DD7C08" w:rsidRPr="00DD7C08">
        <w:rPr>
          <w:rFonts w:ascii="Times New Roman" w:hAnsi="Times New Roman" w:cs="Times New Roman"/>
          <w:i/>
          <w:sz w:val="28"/>
          <w:szCs w:val="28"/>
        </w:rPr>
        <w:t>,</w:t>
      </w:r>
      <w:r w:rsidR="007671D6" w:rsidRPr="00DD7C08">
        <w:rPr>
          <w:rFonts w:ascii="Times New Roman" w:hAnsi="Times New Roman" w:cs="Times New Roman"/>
          <w:i/>
          <w:sz w:val="28"/>
          <w:szCs w:val="28"/>
        </w:rPr>
        <w:t xml:space="preserve"> бюджет, кредит, податок</w:t>
      </w:r>
      <w:bookmarkStart w:id="0" w:name="_GoBack"/>
      <w:bookmarkEnd w:id="0"/>
    </w:p>
    <w:sectPr w:rsidR="00767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2B"/>
    <w:rsid w:val="001C0BCE"/>
    <w:rsid w:val="00431057"/>
    <w:rsid w:val="00685C4B"/>
    <w:rsid w:val="00731ED5"/>
    <w:rsid w:val="007671D6"/>
    <w:rsid w:val="008A31DF"/>
    <w:rsid w:val="00B81A2B"/>
    <w:rsid w:val="00C21244"/>
    <w:rsid w:val="00D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2021-12-01T08:51:00Z</dcterms:created>
  <dcterms:modified xsi:type="dcterms:W3CDTF">2021-12-01T09:06:00Z</dcterms:modified>
</cp:coreProperties>
</file>