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86EE" w14:textId="05462BBE" w:rsidR="00030091" w:rsidRDefault="001D0A8F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Перше використання поняття «аутизм».</w:t>
      </w:r>
    </w:p>
    <w:p w14:paraId="7008D995" w14:textId="5A2229A7" w:rsidR="001D0A8F" w:rsidRDefault="001D0A8F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Відмінності в описі аутизму за Каннером та Аспергером.</w:t>
      </w:r>
    </w:p>
    <w:p w14:paraId="6BA4C67B" w14:textId="3E39F63D" w:rsidR="001D0A8F" w:rsidRDefault="001D0A8F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принципи АВА-терапії.</w:t>
      </w:r>
    </w:p>
    <w:p w14:paraId="340EFE2E" w14:textId="2A589811" w:rsidR="001D0A8F" w:rsidRDefault="002463A5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Рання діагностика РАС та її важливість.</w:t>
      </w:r>
    </w:p>
    <w:p w14:paraId="23CE994C" w14:textId="01DE295B" w:rsidR="002463A5" w:rsidRDefault="002463A5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Перші ознаки РАС.</w:t>
      </w:r>
    </w:p>
    <w:p w14:paraId="42E53850" w14:textId="1E1F4883" w:rsidR="002463A5" w:rsidRPr="002463A5" w:rsidRDefault="002463A5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Завдання, принципи та цілі методики </w:t>
      </w:r>
      <w:r>
        <w:rPr>
          <w:rFonts w:ascii="Times New Roman" w:hAnsi="Times New Roman" w:cs="Times New Roman"/>
          <w:sz w:val="28"/>
          <w:szCs w:val="28"/>
          <w:lang w:val="en-US"/>
        </w:rPr>
        <w:t>TEACC</w:t>
      </w:r>
      <w:r w:rsidR="0092640A">
        <w:rPr>
          <w:rFonts w:ascii="Times New Roman" w:hAnsi="Times New Roman" w:cs="Times New Roman"/>
          <w:sz w:val="28"/>
          <w:szCs w:val="28"/>
          <w:lang w:val="en-US"/>
        </w:rPr>
        <w:t>H</w:t>
      </w:r>
    </w:p>
    <w:p w14:paraId="557B1ABE" w14:textId="4BBBE68E" w:rsidR="002463A5" w:rsidRPr="002463A5" w:rsidRDefault="00D071F8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Медикаментозна терапія при РАС</w:t>
      </w:r>
    </w:p>
    <w:p w14:paraId="2CDE2E2C" w14:textId="51DD5788" w:rsidR="002463A5" w:rsidRPr="002463A5" w:rsidRDefault="002463A5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Поняття мутизму мовлення.</w:t>
      </w:r>
    </w:p>
    <w:p w14:paraId="3373DC2A" w14:textId="3079A488" w:rsidR="002463A5" w:rsidRDefault="002463A5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Понняття артику</w:t>
      </w:r>
      <w:r>
        <w:rPr>
          <w:rFonts w:ascii="Times New Roman" w:hAnsi="Times New Roman" w:cs="Times New Roman"/>
          <w:sz w:val="28"/>
          <w:szCs w:val="28"/>
          <w:lang w:val="uk-UA"/>
        </w:rPr>
        <w:t>ляційної диспраксії.</w:t>
      </w:r>
    </w:p>
    <w:p w14:paraId="45A9C581" w14:textId="01FA9B1C" w:rsidR="002463A5" w:rsidRDefault="0092640A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Єхолалія та її види.</w:t>
      </w:r>
    </w:p>
    <w:p w14:paraId="061D4596" w14:textId="65C435CB" w:rsidR="0092640A" w:rsidRDefault="0092640A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сенсорного сприйняття при РАС.</w:t>
      </w:r>
    </w:p>
    <w:p w14:paraId="3BE57857" w14:textId="6D466B8F" w:rsidR="00F327FF" w:rsidRDefault="00F327FF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Поняття мовної слухової агнозії.</w:t>
      </w:r>
    </w:p>
    <w:p w14:paraId="26785305" w14:textId="530CBADD" w:rsidR="0092640A" w:rsidRDefault="00F327FF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вербальної комунікації дітей з РАС</w:t>
      </w:r>
    </w:p>
    <w:p w14:paraId="0E32F7B0" w14:textId="4415A02A" w:rsidR="00F327FF" w:rsidRDefault="00D071F8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Супутні медичні розлади при РАС</w:t>
      </w:r>
    </w:p>
    <w:p w14:paraId="0CAE3A50" w14:textId="41A33EE0" w:rsidR="00D071F8" w:rsidRDefault="003D658D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Нетрадиційні методи корекції РАС</w:t>
      </w:r>
    </w:p>
    <w:p w14:paraId="2EB000BA" w14:textId="09D30709" w:rsidR="003D658D" w:rsidRDefault="003D658D" w:rsidP="001D0A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Засоби альтернативної комунікації при РАС.</w:t>
      </w:r>
    </w:p>
    <w:p w14:paraId="2EF1569D" w14:textId="2E07F2CE" w:rsidR="0092640A" w:rsidRPr="001D0A8F" w:rsidRDefault="0092640A" w:rsidP="0092640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640A" w:rsidRPr="001D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8451C"/>
    <w:multiLevelType w:val="hybridMultilevel"/>
    <w:tmpl w:val="C068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B74FC"/>
    <w:multiLevelType w:val="hybridMultilevel"/>
    <w:tmpl w:val="D5F0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91"/>
    <w:rsid w:val="00030091"/>
    <w:rsid w:val="001D0A8F"/>
    <w:rsid w:val="002463A5"/>
    <w:rsid w:val="003D658D"/>
    <w:rsid w:val="0092640A"/>
    <w:rsid w:val="00D071F8"/>
    <w:rsid w:val="00F3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035"/>
  <w15:chartTrackingRefBased/>
  <w15:docId w15:val="{FE13E5F8-308C-4A09-A91F-44C2DD5C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2021-12-02T07:29:00Z</dcterms:created>
  <dcterms:modified xsi:type="dcterms:W3CDTF">2021-12-02T09:37:00Z</dcterms:modified>
</cp:coreProperties>
</file>