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r w:rsidRPr="00CC5090">
        <w:rPr>
          <w:rFonts w:ascii="Times New Roman" w:eastAsia="Times New Roman" w:hAnsi="Times New Roman" w:cs="Times New Roman"/>
          <w:b/>
          <w:sz w:val="28"/>
          <w:szCs w:val="28"/>
          <w:lang w:val="uk-UA" w:eastAsia="ru-RU"/>
        </w:rPr>
        <w:t>ДИСЦИПЛІНА:</w:t>
      </w:r>
      <w:r w:rsidRPr="00CC5090">
        <w:rPr>
          <w:rFonts w:ascii="Times New Roman" w:eastAsia="Times New Roman" w:hAnsi="Times New Roman" w:cs="Times New Roman"/>
          <w:b/>
          <w:sz w:val="28"/>
          <w:szCs w:val="28"/>
          <w:lang w:eastAsia="ru-RU"/>
        </w:rPr>
        <w:t xml:space="preserve"> </w:t>
      </w:r>
      <w:r w:rsidR="007C253E">
        <w:rPr>
          <w:rFonts w:ascii="Times New Roman" w:eastAsia="Times New Roman" w:hAnsi="Times New Roman" w:cs="Times New Roman"/>
          <w:b/>
          <w:sz w:val="28"/>
          <w:szCs w:val="28"/>
          <w:lang w:val="uk-UA" w:eastAsia="ru-RU"/>
        </w:rPr>
        <w:t>МЕТОДОЛОГІЯ ПУБЛІЧНОГО УПРАВЛІННЯ</w:t>
      </w: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r w:rsidRPr="00CC5090">
        <w:rPr>
          <w:rFonts w:ascii="Times New Roman" w:eastAsia="Times New Roman" w:hAnsi="Times New Roman" w:cs="Times New Roman"/>
          <w:b/>
          <w:sz w:val="28"/>
          <w:szCs w:val="28"/>
          <w:lang w:val="uk-UA" w:eastAsia="ru-RU"/>
        </w:rPr>
        <w:t>ЛЕКЦІЯ №</w:t>
      </w:r>
      <w:r w:rsidR="007C253E">
        <w:rPr>
          <w:rFonts w:ascii="Times New Roman" w:eastAsia="Times New Roman" w:hAnsi="Times New Roman" w:cs="Times New Roman"/>
          <w:b/>
          <w:sz w:val="28"/>
          <w:szCs w:val="28"/>
          <w:lang w:val="uk-UA" w:eastAsia="ru-RU"/>
        </w:rPr>
        <w:t>1</w:t>
      </w:r>
      <w:r w:rsidRPr="00CC5090">
        <w:rPr>
          <w:rFonts w:ascii="Times New Roman" w:eastAsia="Times New Roman" w:hAnsi="Times New Roman" w:cs="Times New Roman"/>
          <w:b/>
          <w:sz w:val="28"/>
          <w:szCs w:val="28"/>
          <w:lang w:val="uk-UA" w:eastAsia="ru-RU"/>
        </w:rPr>
        <w:t xml:space="preserve"> </w:t>
      </w: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КОНЦЕПЦІЇ </w:t>
      </w:r>
      <w:r w:rsidRPr="00CC5090">
        <w:rPr>
          <w:rFonts w:ascii="Times New Roman" w:eastAsia="Times New Roman" w:hAnsi="Times New Roman" w:cs="Times New Roman"/>
          <w:b/>
          <w:sz w:val="28"/>
          <w:szCs w:val="28"/>
          <w:lang w:val="uk-UA" w:eastAsia="ru-RU"/>
        </w:rPr>
        <w:t>ПУБЛІЧНОГО УПРАВЛІННЯ</w:t>
      </w:r>
      <w:r>
        <w:rPr>
          <w:rFonts w:ascii="Times New Roman" w:eastAsia="Times New Roman" w:hAnsi="Times New Roman" w:cs="Times New Roman"/>
          <w:b/>
          <w:sz w:val="28"/>
          <w:szCs w:val="28"/>
          <w:lang w:val="uk-UA" w:eastAsia="ru-RU"/>
        </w:rPr>
        <w:t xml:space="preserve"> У КОНТЕКСТІ МЕТОДОЛОГІЇ СКЛАДНОСТІ </w:t>
      </w: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r w:rsidRPr="00CC5090">
        <w:rPr>
          <w:rFonts w:ascii="Times New Roman" w:eastAsia="Times New Roman" w:hAnsi="Times New Roman" w:cs="Times New Roman"/>
          <w:b/>
          <w:sz w:val="28"/>
          <w:szCs w:val="28"/>
          <w:lang w:val="uk-UA" w:eastAsia="ru-RU"/>
        </w:rPr>
        <w:t xml:space="preserve">Викладач: доктор філософських наук, професор, завідувач кафедри менеджменту організацій та управління проектами </w:t>
      </w: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r w:rsidRPr="00CC5090">
        <w:rPr>
          <w:rFonts w:ascii="Times New Roman" w:eastAsia="Times New Roman" w:hAnsi="Times New Roman" w:cs="Times New Roman"/>
          <w:b/>
          <w:sz w:val="28"/>
          <w:szCs w:val="28"/>
          <w:lang w:val="uk-UA" w:eastAsia="ru-RU"/>
        </w:rPr>
        <w:t>Воронкова Валентина Григорівна</w:t>
      </w: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r w:rsidRPr="00CC5090">
        <w:rPr>
          <w:rFonts w:ascii="Times New Roman" w:eastAsia="Times New Roman" w:hAnsi="Times New Roman" w:cs="Times New Roman"/>
          <w:b/>
          <w:sz w:val="28"/>
          <w:szCs w:val="28"/>
          <w:lang w:val="uk-UA" w:eastAsia="ru-RU"/>
        </w:rPr>
        <w:t>Запоріжжя, 2021</w:t>
      </w: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C5090" w:rsidRPr="00CC5090" w:rsidRDefault="00CC5090" w:rsidP="00CC5090">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r w:rsidRPr="00CC5090">
        <w:rPr>
          <w:rFonts w:ascii="Times New Roman" w:eastAsia="Times New Roman" w:hAnsi="Times New Roman" w:cs="Times New Roman"/>
          <w:b/>
          <w:color w:val="FF0000"/>
          <w:sz w:val="28"/>
          <w:szCs w:val="28"/>
          <w:lang w:val="uk-UA" w:eastAsia="ru-RU"/>
        </w:rPr>
        <w:lastRenderedPageBreak/>
        <w:t xml:space="preserve">ТЕМА </w:t>
      </w:r>
      <w:r>
        <w:rPr>
          <w:rFonts w:ascii="Times New Roman" w:eastAsia="Times New Roman" w:hAnsi="Times New Roman" w:cs="Times New Roman"/>
          <w:b/>
          <w:color w:val="FF0000"/>
          <w:sz w:val="28"/>
          <w:szCs w:val="28"/>
          <w:lang w:val="uk-UA" w:eastAsia="ru-RU"/>
        </w:rPr>
        <w:t>2</w:t>
      </w:r>
      <w:r w:rsidRPr="00CC5090">
        <w:rPr>
          <w:rFonts w:ascii="Times New Roman" w:eastAsia="Times New Roman" w:hAnsi="Times New Roman" w:cs="Times New Roman"/>
          <w:b/>
          <w:color w:val="FF0000"/>
          <w:sz w:val="28"/>
          <w:szCs w:val="28"/>
          <w:lang w:val="uk-UA" w:eastAsia="ru-RU"/>
        </w:rPr>
        <w:t>.</w:t>
      </w:r>
    </w:p>
    <w:p w:rsidR="00CC5090" w:rsidRPr="00CC5090" w:rsidRDefault="00CC5090" w:rsidP="00CC5090">
      <w:pPr>
        <w:jc w:val="center"/>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val="uk-UA" w:eastAsia="ru-RU"/>
        </w:rPr>
        <w:t xml:space="preserve">ПАРАДИГМИ, КОНЦЕПЦІЇ, МОДЕЛІ </w:t>
      </w:r>
      <w:r w:rsidRPr="00CC5090">
        <w:rPr>
          <w:rFonts w:ascii="Times New Roman" w:eastAsia="Times New Roman" w:hAnsi="Times New Roman" w:cs="Times New Roman"/>
          <w:b/>
          <w:color w:val="FF0000"/>
          <w:sz w:val="28"/>
          <w:szCs w:val="28"/>
          <w:lang w:val="uk-UA" w:eastAsia="ru-RU"/>
        </w:rPr>
        <w:t xml:space="preserve">ПУБЛІЧНОГО УПРАВЛІННЯ У КОНТЕКСТІ МЕТОДОЛОГІЇ СКЛАДНОСТІ </w:t>
      </w:r>
    </w:p>
    <w:p w:rsidR="00CC5090" w:rsidRPr="00CC5090" w:rsidRDefault="00CC5090" w:rsidP="00CC5090">
      <w:pPr>
        <w:shd w:val="clear" w:color="auto" w:fill="FFFFFF"/>
        <w:spacing w:after="0" w:line="240" w:lineRule="auto"/>
        <w:ind w:firstLine="709"/>
        <w:contextualSpacing/>
        <w:jc w:val="center"/>
        <w:rPr>
          <w:rFonts w:ascii="Times New Roman" w:eastAsia="Times New Roman" w:hAnsi="Times New Roman" w:cs="Times New Roman"/>
          <w:color w:val="FF0000"/>
          <w:sz w:val="28"/>
          <w:szCs w:val="28"/>
          <w:lang w:val="uk-UA" w:eastAsia="ru-RU"/>
        </w:rPr>
      </w:pPr>
    </w:p>
    <w:p w:rsidR="00CC5090" w:rsidRPr="00CC5090" w:rsidRDefault="00CC5090" w:rsidP="00CC5090">
      <w:pPr>
        <w:numPr>
          <w:ilvl w:val="1"/>
          <w:numId w:val="1"/>
        </w:numPr>
        <w:shd w:val="clear" w:color="auto" w:fill="FFFFFF"/>
        <w:spacing w:after="0" w:line="240" w:lineRule="auto"/>
        <w:ind w:left="0" w:firstLine="709"/>
        <w:contextualSpacing/>
        <w:jc w:val="both"/>
        <w:rPr>
          <w:rFonts w:ascii="Times New Roman" w:eastAsia="Times New Roman" w:hAnsi="Times New Roman" w:cs="Times New Roman"/>
          <w:b/>
          <w:sz w:val="28"/>
          <w:szCs w:val="28"/>
          <w:lang w:val="uk-UA" w:eastAsia="ru-RU"/>
        </w:rPr>
      </w:pPr>
      <w:r w:rsidRPr="00CC5090">
        <w:rPr>
          <w:rFonts w:ascii="Times New Roman" w:eastAsia="Times New Roman" w:hAnsi="Times New Roman" w:cs="Times New Roman"/>
          <w:b/>
          <w:color w:val="222222"/>
          <w:sz w:val="28"/>
          <w:szCs w:val="28"/>
          <w:lang w:val="uk-UA" w:eastAsia="ru-RU"/>
        </w:rPr>
        <w:t>Інноваційно-цифрова  управлінська парадигма як основа досягнення сталості публічного управління</w:t>
      </w:r>
    </w:p>
    <w:p w:rsidR="00CC5090" w:rsidRPr="00CC5090" w:rsidRDefault="00CC5090" w:rsidP="00CC5090">
      <w:pPr>
        <w:numPr>
          <w:ilvl w:val="1"/>
          <w:numId w:val="1"/>
        </w:numPr>
        <w:shd w:val="clear" w:color="auto" w:fill="FFFFFF"/>
        <w:spacing w:after="0" w:line="240" w:lineRule="auto"/>
        <w:ind w:left="0" w:firstLine="709"/>
        <w:contextualSpacing/>
        <w:jc w:val="both"/>
        <w:rPr>
          <w:rFonts w:ascii="Times New Roman" w:eastAsia="Times New Roman" w:hAnsi="Times New Roman" w:cs="Times New Roman"/>
          <w:b/>
          <w:sz w:val="28"/>
          <w:szCs w:val="28"/>
          <w:lang w:val="uk-UA" w:eastAsia="ru-RU"/>
        </w:rPr>
      </w:pPr>
      <w:r w:rsidRPr="00CC5090">
        <w:rPr>
          <w:rFonts w:ascii="Times New Roman" w:eastAsia="Times New Roman" w:hAnsi="Times New Roman" w:cs="Times New Roman"/>
          <w:b/>
          <w:sz w:val="28"/>
          <w:szCs w:val="28"/>
          <w:lang w:val="uk-UA" w:eastAsia="ru-RU"/>
        </w:rPr>
        <w:t>Концепція VUCA як концепція вираження несталості, невпорядкованості, хаосу і нестабільності за умов пандемії COVID-19</w:t>
      </w:r>
    </w:p>
    <w:p w:rsidR="00CC5090" w:rsidRPr="00CC5090" w:rsidRDefault="00CC5090" w:rsidP="00CC5090">
      <w:pPr>
        <w:spacing w:after="0" w:line="240" w:lineRule="auto"/>
        <w:ind w:firstLine="709"/>
        <w:jc w:val="both"/>
        <w:rPr>
          <w:rFonts w:ascii="Times New Roman" w:eastAsia="Times New Roman" w:hAnsi="Times New Roman" w:cs="Times New Roman"/>
          <w:b/>
          <w:color w:val="222222"/>
          <w:sz w:val="28"/>
          <w:szCs w:val="28"/>
          <w:lang w:val="uk-UA" w:eastAsia="ru-RU"/>
        </w:rPr>
      </w:pPr>
      <w:r w:rsidRPr="00CC5090">
        <w:rPr>
          <w:rFonts w:ascii="Times New Roman" w:eastAsia="Times New Roman" w:hAnsi="Times New Roman" w:cs="Times New Roman"/>
          <w:b/>
          <w:color w:val="222222"/>
          <w:sz w:val="28"/>
          <w:szCs w:val="28"/>
          <w:lang w:val="uk-UA" w:eastAsia="ru-RU"/>
        </w:rPr>
        <w:t xml:space="preserve">1.6 Формування </w:t>
      </w:r>
      <w:r>
        <w:rPr>
          <w:rFonts w:ascii="Times New Roman" w:eastAsia="Times New Roman" w:hAnsi="Times New Roman" w:cs="Times New Roman"/>
          <w:b/>
          <w:color w:val="222222"/>
          <w:sz w:val="28"/>
          <w:szCs w:val="28"/>
          <w:lang w:val="uk-UA" w:eastAsia="ru-RU"/>
        </w:rPr>
        <w:t xml:space="preserve">моделі </w:t>
      </w:r>
      <w:r w:rsidRPr="00CC5090">
        <w:rPr>
          <w:rFonts w:ascii="Times New Roman" w:eastAsia="Times New Roman" w:hAnsi="Times New Roman" w:cs="Times New Roman"/>
          <w:b/>
          <w:color w:val="222222"/>
          <w:sz w:val="28"/>
          <w:szCs w:val="28"/>
          <w:lang w:val="uk-UA" w:eastAsia="ru-RU"/>
        </w:rPr>
        <w:t xml:space="preserve"> соціально-відповідального публічного управління</w:t>
      </w:r>
    </w:p>
    <w:p w:rsidR="00CC5090" w:rsidRPr="00CC5090" w:rsidRDefault="00CC5090" w:rsidP="00CC5090">
      <w:pPr>
        <w:shd w:val="clear" w:color="auto" w:fill="FFFFFF"/>
        <w:spacing w:after="0" w:line="240" w:lineRule="auto"/>
        <w:ind w:firstLine="709"/>
        <w:contextualSpacing/>
        <w:jc w:val="both"/>
        <w:rPr>
          <w:rFonts w:ascii="Times New Roman" w:eastAsia="Times New Roman" w:hAnsi="Times New Roman" w:cs="Times New Roman"/>
          <w:b/>
          <w:color w:val="222222"/>
          <w:sz w:val="28"/>
          <w:szCs w:val="28"/>
          <w:lang w:val="uk-UA" w:eastAsia="ru-RU"/>
        </w:rPr>
      </w:pPr>
      <w:r w:rsidRPr="00CC5090">
        <w:rPr>
          <w:rFonts w:ascii="Times New Roman" w:eastAsia="Times New Roman" w:hAnsi="Times New Roman" w:cs="Times New Roman"/>
          <w:b/>
          <w:color w:val="222222"/>
          <w:sz w:val="28"/>
          <w:szCs w:val="28"/>
          <w:lang w:val="uk-UA" w:eastAsia="ru-RU"/>
        </w:rPr>
        <w:t>1.7 Суть концепції кадрової політики публічного управління</w:t>
      </w:r>
    </w:p>
    <w:p w:rsidR="00CC5090" w:rsidRPr="00CC5090" w:rsidRDefault="00CC5090" w:rsidP="00CC5090">
      <w:pPr>
        <w:shd w:val="clear" w:color="auto" w:fill="FFFFFF"/>
        <w:spacing w:after="0" w:line="240" w:lineRule="auto"/>
        <w:ind w:firstLine="709"/>
        <w:contextualSpacing/>
        <w:jc w:val="both"/>
        <w:rPr>
          <w:rFonts w:ascii="Times New Roman" w:eastAsia="Times New Roman" w:hAnsi="Times New Roman" w:cs="Times New Roman"/>
          <w:b/>
          <w:color w:val="222222"/>
          <w:sz w:val="28"/>
          <w:szCs w:val="28"/>
          <w:lang w:val="uk-UA" w:eastAsia="ru-RU"/>
        </w:rPr>
      </w:pPr>
      <w:r w:rsidRPr="00CC5090">
        <w:rPr>
          <w:rFonts w:ascii="Times New Roman" w:eastAsia="Times New Roman" w:hAnsi="Times New Roman" w:cs="Times New Roman"/>
          <w:b/>
          <w:color w:val="222222"/>
          <w:sz w:val="28"/>
          <w:szCs w:val="28"/>
          <w:lang w:val="uk-UA" w:eastAsia="ru-RU"/>
        </w:rPr>
        <w:t>Висновки</w:t>
      </w:r>
    </w:p>
    <w:p w:rsidR="00CC5090" w:rsidRDefault="00CC5090" w:rsidP="00CC5090">
      <w:pPr>
        <w:shd w:val="clear" w:color="auto" w:fill="FFFFFF"/>
        <w:spacing w:after="0" w:line="240" w:lineRule="auto"/>
        <w:ind w:firstLine="709"/>
        <w:contextualSpacing/>
        <w:jc w:val="both"/>
        <w:rPr>
          <w:rFonts w:ascii="Times New Roman" w:eastAsia="Times New Roman" w:hAnsi="Times New Roman" w:cs="Times New Roman"/>
          <w:b/>
          <w:color w:val="222222"/>
          <w:sz w:val="28"/>
          <w:szCs w:val="28"/>
          <w:lang w:val="uk-UA" w:eastAsia="ru-RU"/>
        </w:rPr>
      </w:pPr>
      <w:r w:rsidRPr="00CC5090">
        <w:rPr>
          <w:rFonts w:ascii="Times New Roman" w:eastAsia="Times New Roman" w:hAnsi="Times New Roman" w:cs="Times New Roman"/>
          <w:b/>
          <w:color w:val="222222"/>
          <w:sz w:val="28"/>
          <w:szCs w:val="28"/>
          <w:lang w:val="uk-UA" w:eastAsia="ru-RU"/>
        </w:rPr>
        <w:t>Література</w:t>
      </w:r>
    </w:p>
    <w:p w:rsidR="007A45DA" w:rsidRDefault="007A45DA" w:rsidP="00CC5090">
      <w:pPr>
        <w:shd w:val="clear" w:color="auto" w:fill="FFFFFF"/>
        <w:spacing w:after="0" w:line="240" w:lineRule="auto"/>
        <w:ind w:firstLine="709"/>
        <w:contextualSpacing/>
        <w:jc w:val="both"/>
        <w:rPr>
          <w:rFonts w:ascii="Times New Roman" w:eastAsia="Times New Roman" w:hAnsi="Times New Roman" w:cs="Times New Roman"/>
          <w:b/>
          <w:color w:val="222222"/>
          <w:sz w:val="28"/>
          <w:szCs w:val="28"/>
          <w:lang w:val="uk-UA" w:eastAsia="ru-RU"/>
        </w:rPr>
      </w:pPr>
    </w:p>
    <w:p w:rsidR="007A45DA" w:rsidRPr="007A45DA" w:rsidRDefault="007A45DA" w:rsidP="007A45DA">
      <w:pPr>
        <w:shd w:val="clear" w:color="auto" w:fill="FFFFFF"/>
        <w:spacing w:after="0" w:line="240" w:lineRule="auto"/>
        <w:ind w:firstLine="709"/>
        <w:contextualSpacing/>
        <w:jc w:val="both"/>
        <w:rPr>
          <w:rFonts w:ascii="Times New Roman" w:eastAsia="Times New Roman" w:hAnsi="Times New Roman" w:cs="Times New Roman"/>
          <w:b/>
          <w:i/>
          <w:sz w:val="28"/>
          <w:szCs w:val="28"/>
          <w:lang w:val="uk-UA" w:eastAsia="ru-RU"/>
        </w:rPr>
      </w:pPr>
      <w:r w:rsidRPr="007A45DA">
        <w:rPr>
          <w:rFonts w:ascii="Times New Roman" w:eastAsia="Times New Roman" w:hAnsi="Times New Roman" w:cs="Times New Roman"/>
          <w:b/>
          <w:color w:val="222222"/>
          <w:sz w:val="28"/>
          <w:szCs w:val="28"/>
          <w:lang w:val="uk-UA" w:eastAsia="ru-RU"/>
        </w:rPr>
        <w:t>1.4 І</w:t>
      </w:r>
      <w:r w:rsidRPr="007A45DA">
        <w:rPr>
          <w:rFonts w:ascii="Times New Roman" w:eastAsia="Times New Roman" w:hAnsi="Times New Roman" w:cs="Times New Roman"/>
          <w:b/>
          <w:sz w:val="28"/>
          <w:szCs w:val="28"/>
          <w:lang w:val="uk-UA" w:eastAsia="ru-RU"/>
        </w:rPr>
        <w:t>нноваційно-цифрова  управлінська парадигма як основа розвитку  публічного управління</w:t>
      </w:r>
    </w:p>
    <w:p w:rsidR="007A45DA" w:rsidRPr="007A45DA" w:rsidRDefault="007A45DA" w:rsidP="007A45DA">
      <w:pPr>
        <w:suppressLineNumbers/>
        <w:suppressAutoHyphens/>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Актуальність дослідження</w:t>
      </w:r>
      <w:r w:rsidRPr="007A45DA">
        <w:rPr>
          <w:rFonts w:ascii="Times New Roman" w:eastAsia="Times New Roman" w:hAnsi="Times New Roman" w:cs="Times New Roman"/>
          <w:b/>
          <w:sz w:val="28"/>
          <w:szCs w:val="28"/>
          <w:lang w:val="uk-UA" w:eastAsia="ru-RU"/>
        </w:rPr>
        <w:t xml:space="preserve"> інноваційно-цифрової  парадигми як основа досягнення сталості </w:t>
      </w:r>
      <w:r w:rsidRPr="007A45DA">
        <w:rPr>
          <w:rFonts w:ascii="Times New Roman" w:eastAsia="Times New Roman" w:hAnsi="Times New Roman" w:cs="Times New Roman"/>
          <w:sz w:val="28"/>
          <w:szCs w:val="28"/>
          <w:lang w:val="uk-UA" w:eastAsia="ru-RU"/>
        </w:rPr>
        <w:t xml:space="preserve">в умовах кризи та невизначеності не викликає сумнівів, так як цього диктують умови виживання країни, її інтеграції до європейського простору, підвищення рівня конкурентоспроможності, переформатування в  умовах кризи, нестабільності, інформаційної </w:t>
      </w:r>
      <w:proofErr w:type="spellStart"/>
      <w:r w:rsidRPr="007A45DA">
        <w:rPr>
          <w:rFonts w:ascii="Times New Roman" w:eastAsia="Times New Roman" w:hAnsi="Times New Roman" w:cs="Times New Roman"/>
          <w:sz w:val="28"/>
          <w:szCs w:val="28"/>
          <w:lang w:val="uk-UA" w:eastAsia="ru-RU"/>
        </w:rPr>
        <w:t>стохастичності</w:t>
      </w:r>
      <w:proofErr w:type="spellEnd"/>
      <w:r w:rsidRPr="007A45DA">
        <w:rPr>
          <w:rFonts w:ascii="Times New Roman" w:eastAsia="Times New Roman" w:hAnsi="Times New Roman" w:cs="Times New Roman"/>
          <w:sz w:val="28"/>
          <w:szCs w:val="28"/>
          <w:lang w:val="uk-UA" w:eastAsia="ru-RU"/>
        </w:rPr>
        <w:t xml:space="preserve">. </w:t>
      </w:r>
    </w:p>
    <w:p w:rsidR="007A45DA" w:rsidRPr="007A45DA" w:rsidRDefault="007A45DA" w:rsidP="007A45DA">
      <w:pPr>
        <w:suppressLineNumbers/>
        <w:suppressAutoHyphens/>
        <w:spacing w:after="0" w:line="240" w:lineRule="auto"/>
        <w:ind w:firstLine="709"/>
        <w:contextualSpacing/>
        <w:jc w:val="both"/>
        <w:rPr>
          <w:rFonts w:ascii="Times New Roman" w:eastAsia="Times New Roman" w:hAnsi="Times New Roman" w:cs="Times New Roman"/>
          <w:bCs/>
          <w:noProof/>
          <w:sz w:val="28"/>
          <w:szCs w:val="28"/>
          <w:lang w:val="uk-UA" w:eastAsia="ru-RU"/>
        </w:rPr>
      </w:pPr>
      <w:r w:rsidRPr="007A45DA">
        <w:rPr>
          <w:rFonts w:ascii="Times New Roman" w:eastAsia="Times New Roman" w:hAnsi="Times New Roman" w:cs="Times New Roman"/>
          <w:sz w:val="28"/>
          <w:szCs w:val="28"/>
          <w:lang w:val="uk-UA" w:eastAsia="ru-RU"/>
        </w:rPr>
        <w:t xml:space="preserve">Інноваційно-цифрова  управлінська парадигма виступає тим маркером  і </w:t>
      </w:r>
      <w:proofErr w:type="spellStart"/>
      <w:r w:rsidRPr="007A45DA">
        <w:rPr>
          <w:rFonts w:ascii="Times New Roman" w:eastAsia="Times New Roman" w:hAnsi="Times New Roman" w:cs="Times New Roman"/>
          <w:sz w:val="28"/>
          <w:szCs w:val="28"/>
          <w:lang w:val="uk-UA" w:eastAsia="ru-RU"/>
        </w:rPr>
        <w:t>мегатрендом</w:t>
      </w:r>
      <w:proofErr w:type="spellEnd"/>
      <w:r w:rsidRPr="007A45DA">
        <w:rPr>
          <w:rFonts w:ascii="Times New Roman" w:eastAsia="Times New Roman" w:hAnsi="Times New Roman" w:cs="Times New Roman"/>
          <w:sz w:val="28"/>
          <w:szCs w:val="28"/>
          <w:lang w:val="uk-UA" w:eastAsia="ru-RU"/>
        </w:rPr>
        <w:t>, викликаним глибинними трансформаціями і зрушеннями у  всіх сферах життєдіяльності  людини, що впливають на довготривалий сталий розвиток суспільства.</w:t>
      </w:r>
      <w:r w:rsidRPr="007A45DA">
        <w:rPr>
          <w:rFonts w:ascii="Times New Roman" w:eastAsia="Times New Roman" w:hAnsi="Times New Roman" w:cs="Times New Roman"/>
          <w:bCs/>
          <w:noProof/>
          <w:sz w:val="28"/>
          <w:szCs w:val="28"/>
          <w:lang w:val="uk-UA" w:eastAsia="ru-RU"/>
        </w:rPr>
        <w:t xml:space="preserve"> Інноваційно-цифрова управлінска  парадигма сьогодні є напотужнішою і найвагомішою, так як може вивести країну з кризи на шлях сталого цифрового розвитку, для чого слід розробити стратегії і пріоритети інноваційного цифрового розвитку, що охоплюють масштабні цифрові галузі. </w:t>
      </w:r>
    </w:p>
    <w:p w:rsidR="007A45DA" w:rsidRPr="007A45DA" w:rsidRDefault="007A45DA" w:rsidP="007A45DA">
      <w:pPr>
        <w:suppressLineNumbers/>
        <w:suppressAutoHyphens/>
        <w:spacing w:after="0" w:line="240" w:lineRule="auto"/>
        <w:ind w:firstLine="709"/>
        <w:contextualSpacing/>
        <w:jc w:val="both"/>
        <w:rPr>
          <w:rFonts w:ascii="Times New Roman" w:eastAsia="Times New Roman" w:hAnsi="Times New Roman" w:cs="Times New Roman"/>
          <w:bCs/>
          <w:noProof/>
          <w:sz w:val="28"/>
          <w:szCs w:val="28"/>
          <w:lang w:val="uk-UA" w:eastAsia="ru-RU"/>
        </w:rPr>
      </w:pPr>
      <w:r w:rsidRPr="007A45DA">
        <w:rPr>
          <w:rFonts w:ascii="Times New Roman" w:eastAsia="Times New Roman" w:hAnsi="Times New Roman" w:cs="Times New Roman"/>
          <w:bCs/>
          <w:noProof/>
          <w:sz w:val="28"/>
          <w:szCs w:val="28"/>
          <w:lang w:val="uk-UA" w:eastAsia="ru-RU"/>
        </w:rPr>
        <w:t xml:space="preserve">Інноваційно-цифрова управлінська парадигма (економіка, менеджмент, управління, інформатика, програмування) включає інтенсивний розвиток інформаційно-комунікаційних технологій (ІКТ) та очікує від них значного внеску нових технологічних відкриттів для досягенння сталого розвитку цифрової галузі. Тільки цифрова інноваційна економіка може створити нові умови для прориву передових проривних технологій та сприяти економічному інноваційному розвитку, що потребує як мінімум інноваційних технологічних зламів.  </w:t>
      </w:r>
    </w:p>
    <w:p w:rsidR="007A45DA" w:rsidRPr="007A45DA" w:rsidRDefault="007A45DA" w:rsidP="007A45DA">
      <w:pPr>
        <w:suppressLineNumbers/>
        <w:suppressAutoHyphens/>
        <w:spacing w:after="0" w:line="240" w:lineRule="auto"/>
        <w:ind w:firstLine="709"/>
        <w:contextualSpacing/>
        <w:jc w:val="both"/>
        <w:rPr>
          <w:rFonts w:ascii="Times New Roman" w:eastAsia="Times New Roman" w:hAnsi="Times New Roman" w:cs="Times New Roman"/>
          <w:bCs/>
          <w:noProof/>
          <w:sz w:val="28"/>
          <w:szCs w:val="28"/>
          <w:lang w:val="uk-UA" w:eastAsia="ru-RU"/>
        </w:rPr>
      </w:pPr>
      <w:r w:rsidRPr="007A45DA">
        <w:rPr>
          <w:rFonts w:ascii="Times New Roman" w:eastAsia="Times New Roman" w:hAnsi="Times New Roman" w:cs="Times New Roman"/>
          <w:bCs/>
          <w:noProof/>
          <w:sz w:val="28"/>
          <w:szCs w:val="28"/>
          <w:lang w:val="uk-UA" w:eastAsia="ru-RU"/>
        </w:rPr>
        <w:t xml:space="preserve">Інноваційно-цифровий потенціал сучасного суспільства в умовах глобалізації (роботехніка, штучний інтелект, Інтернет речей, біотехнології, </w:t>
      </w:r>
      <w:r w:rsidRPr="007A45DA">
        <w:rPr>
          <w:rFonts w:ascii="Times New Roman" w:eastAsia="Times New Roman" w:hAnsi="Times New Roman" w:cs="Times New Roman"/>
          <w:bCs/>
          <w:noProof/>
          <w:sz w:val="28"/>
          <w:szCs w:val="28"/>
          <w:lang w:val="en-US" w:eastAsia="ru-RU"/>
        </w:rPr>
        <w:t>Big</w:t>
      </w:r>
      <w:r w:rsidRPr="007A45DA">
        <w:rPr>
          <w:rFonts w:ascii="Times New Roman" w:eastAsia="Times New Roman" w:hAnsi="Times New Roman" w:cs="Times New Roman"/>
          <w:bCs/>
          <w:noProof/>
          <w:sz w:val="28"/>
          <w:szCs w:val="28"/>
          <w:lang w:val="uk-UA" w:eastAsia="ru-RU"/>
        </w:rPr>
        <w:t xml:space="preserve"> </w:t>
      </w:r>
      <w:r w:rsidRPr="007A45DA">
        <w:rPr>
          <w:rFonts w:ascii="Times New Roman" w:eastAsia="Times New Roman" w:hAnsi="Times New Roman" w:cs="Times New Roman"/>
          <w:bCs/>
          <w:noProof/>
          <w:sz w:val="28"/>
          <w:szCs w:val="28"/>
          <w:lang w:val="en-US" w:eastAsia="ru-RU"/>
        </w:rPr>
        <w:t>Data</w:t>
      </w:r>
      <w:r w:rsidRPr="007A45DA">
        <w:rPr>
          <w:rFonts w:ascii="Times New Roman" w:eastAsia="Times New Roman" w:hAnsi="Times New Roman" w:cs="Times New Roman"/>
          <w:bCs/>
          <w:noProof/>
          <w:sz w:val="28"/>
          <w:szCs w:val="28"/>
          <w:lang w:val="uk-UA" w:eastAsia="ru-RU"/>
        </w:rPr>
        <w:t xml:space="preserve"> – великі дані, 3D-друк та виробництво) включає сукупність технологічних інноваційних процесів, що можуть привести до зміни природи  праці, актуалізації професій на фоні зникнення багатьох вже існуючих,</w:t>
      </w:r>
      <w:r w:rsidRPr="007A45DA">
        <w:rPr>
          <w:rFonts w:ascii="Times New Roman" w:eastAsia="Times New Roman" w:hAnsi="Times New Roman" w:cs="Times New Roman"/>
          <w:color w:val="222222"/>
          <w:sz w:val="28"/>
          <w:szCs w:val="28"/>
          <w:lang w:val="uk-UA" w:eastAsia="ru-RU"/>
        </w:rPr>
        <w:t xml:space="preserve"> формування цифрових </w:t>
      </w:r>
      <w:proofErr w:type="spellStart"/>
      <w:r w:rsidRPr="007A45DA">
        <w:rPr>
          <w:rFonts w:ascii="Times New Roman" w:eastAsia="Times New Roman" w:hAnsi="Times New Roman" w:cs="Times New Roman"/>
          <w:color w:val="222222"/>
          <w:sz w:val="28"/>
          <w:szCs w:val="28"/>
          <w:lang w:val="uk-UA" w:eastAsia="ru-RU"/>
        </w:rPr>
        <w:t>компетентностей</w:t>
      </w:r>
      <w:proofErr w:type="spellEnd"/>
      <w:r w:rsidRPr="007A45DA">
        <w:rPr>
          <w:rFonts w:ascii="Times New Roman" w:eastAsia="Times New Roman" w:hAnsi="Times New Roman" w:cs="Times New Roman"/>
          <w:color w:val="222222"/>
          <w:sz w:val="28"/>
          <w:szCs w:val="28"/>
          <w:lang w:val="uk-UA" w:eastAsia="ru-RU"/>
        </w:rPr>
        <w:t xml:space="preserve"> </w:t>
      </w:r>
      <w:proofErr w:type="spellStart"/>
      <w:r w:rsidRPr="007A45DA">
        <w:rPr>
          <w:rFonts w:ascii="Times New Roman" w:eastAsia="Times New Roman" w:hAnsi="Times New Roman" w:cs="Times New Roman"/>
          <w:color w:val="222222"/>
          <w:sz w:val="28"/>
          <w:szCs w:val="28"/>
          <w:lang w:val="uk-UA" w:eastAsia="ru-RU"/>
        </w:rPr>
        <w:t>діджиталізованого</w:t>
      </w:r>
      <w:proofErr w:type="spellEnd"/>
      <w:r w:rsidRPr="007A45DA">
        <w:rPr>
          <w:rFonts w:ascii="Times New Roman" w:eastAsia="Times New Roman" w:hAnsi="Times New Roman" w:cs="Times New Roman"/>
          <w:color w:val="222222"/>
          <w:sz w:val="28"/>
          <w:szCs w:val="28"/>
          <w:lang w:val="uk-UA" w:eastAsia="ru-RU"/>
        </w:rPr>
        <w:t xml:space="preserve"> суспільства та суспільства Четвертої промислової революції.</w:t>
      </w:r>
      <w:r w:rsidRPr="007A45DA">
        <w:rPr>
          <w:rFonts w:ascii="Times New Roman" w:eastAsia="Times New Roman" w:hAnsi="Times New Roman" w:cs="Times New Roman"/>
          <w:bCs/>
          <w:noProof/>
          <w:sz w:val="28"/>
          <w:szCs w:val="28"/>
          <w:lang w:val="uk-UA" w:eastAsia="ru-RU"/>
        </w:rPr>
        <w:t xml:space="preserve">  </w:t>
      </w:r>
    </w:p>
    <w:p w:rsidR="007A45DA" w:rsidRPr="007A45DA" w:rsidRDefault="007A45DA" w:rsidP="007A45DA">
      <w:pPr>
        <w:suppressLineNumbers/>
        <w:suppressAutoHyphens/>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bCs/>
          <w:noProof/>
          <w:sz w:val="28"/>
          <w:szCs w:val="28"/>
          <w:lang w:val="uk-UA" w:eastAsia="ru-RU"/>
        </w:rPr>
        <w:t>Інноваційно-цифрова  управлінська парадигма в умовах глобалізації по</w:t>
      </w:r>
      <w:r w:rsidRPr="007A45DA">
        <w:rPr>
          <w:rFonts w:ascii="Times New Roman" w:eastAsia="Times New Roman" w:hAnsi="Times New Roman" w:cs="Times New Roman"/>
          <w:sz w:val="28"/>
          <w:szCs w:val="28"/>
          <w:lang w:val="uk-UA" w:eastAsia="ru-RU"/>
        </w:rPr>
        <w:t xml:space="preserve">в'язана з робототехнікою. Роботи все частіше оснащуються додатковими функціями, такими як високоякісні відеокамери, сенсорні датчики та лазерні далекоміри, що поєднані та керуються за допомогою комп’ютерів.  Величезні зрушення у робототехніці значною мірою зумовлені «революцією смартфонів», оскільки роботи багато в чому залежать від комп’ютерних мікросхем, </w:t>
      </w:r>
      <w:proofErr w:type="spellStart"/>
      <w:r w:rsidRPr="007A45DA">
        <w:rPr>
          <w:rFonts w:ascii="Times New Roman" w:eastAsia="Times New Roman" w:hAnsi="Times New Roman" w:cs="Times New Roman"/>
          <w:sz w:val="28"/>
          <w:szCs w:val="28"/>
          <w:lang w:val="uk-UA" w:eastAsia="ru-RU"/>
        </w:rPr>
        <w:t>батарей</w:t>
      </w:r>
      <w:proofErr w:type="spellEnd"/>
      <w:r w:rsidRPr="007A45DA">
        <w:rPr>
          <w:rFonts w:ascii="Times New Roman" w:eastAsia="Times New Roman" w:hAnsi="Times New Roman" w:cs="Times New Roman"/>
          <w:sz w:val="28"/>
          <w:szCs w:val="28"/>
          <w:lang w:val="uk-UA" w:eastAsia="ru-RU"/>
        </w:rPr>
        <w:t xml:space="preserve"> та датчиків, подібних до них, які містяться у потужному мобільному телефоні. </w:t>
      </w:r>
    </w:p>
    <w:p w:rsidR="007A45DA" w:rsidRPr="007A45DA" w:rsidRDefault="007A45DA" w:rsidP="007A45DA">
      <w:pPr>
        <w:suppressLineNumbers/>
        <w:suppressAutoHyphens/>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У розвитку нової управлінської парадигми</w:t>
      </w:r>
      <w:r w:rsidRPr="007A45DA">
        <w:rPr>
          <w:rFonts w:ascii="Times New Roman" w:eastAsia="Times New Roman" w:hAnsi="Times New Roman" w:cs="Times New Roman"/>
          <w:b/>
          <w:sz w:val="28"/>
          <w:szCs w:val="28"/>
          <w:lang w:val="uk-UA" w:eastAsia="ru-RU"/>
        </w:rPr>
        <w:t xml:space="preserve"> </w:t>
      </w:r>
      <w:r w:rsidRPr="007A45DA">
        <w:rPr>
          <w:rFonts w:ascii="Times New Roman" w:eastAsia="Times New Roman" w:hAnsi="Times New Roman" w:cs="Times New Roman"/>
          <w:sz w:val="28"/>
          <w:szCs w:val="28"/>
          <w:lang w:val="uk-UA" w:eastAsia="ru-RU"/>
        </w:rPr>
        <w:t xml:space="preserve">інноваційно-цифрового  потенціалу в умовах глобалізації 4.0 спостерігаються нові тенденції: </w:t>
      </w:r>
    </w:p>
    <w:p w:rsidR="007A45DA" w:rsidRPr="007A45DA" w:rsidRDefault="007A45DA" w:rsidP="007A45DA">
      <w:pPr>
        <w:suppressLineNumbers/>
        <w:suppressAutoHyphens/>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1) широке розгортання розподілених систем; </w:t>
      </w:r>
    </w:p>
    <w:p w:rsidR="007A45DA" w:rsidRPr="007A45DA" w:rsidRDefault="007A45DA" w:rsidP="007A45DA">
      <w:pPr>
        <w:suppressLineNumbers/>
        <w:suppressAutoHyphens/>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2) інтеграція із мобільними (</w:t>
      </w:r>
      <w:proofErr w:type="spellStart"/>
      <w:r w:rsidRPr="007A45DA">
        <w:rPr>
          <w:rFonts w:ascii="Times New Roman" w:eastAsia="Times New Roman" w:hAnsi="Times New Roman" w:cs="Times New Roman"/>
          <w:sz w:val="28"/>
          <w:szCs w:val="28"/>
          <w:lang w:val="uk-UA" w:eastAsia="ru-RU"/>
        </w:rPr>
        <w:t>сотовими</w:t>
      </w:r>
      <w:proofErr w:type="spellEnd"/>
      <w:r w:rsidRPr="007A45DA">
        <w:rPr>
          <w:rFonts w:ascii="Times New Roman" w:eastAsia="Times New Roman" w:hAnsi="Times New Roman" w:cs="Times New Roman"/>
          <w:sz w:val="28"/>
          <w:szCs w:val="28"/>
          <w:lang w:val="uk-UA" w:eastAsia="ru-RU"/>
        </w:rPr>
        <w:t xml:space="preserve">) і супутниковими системами зв’язку, що привела до виникнення ІР- телефонії; </w:t>
      </w:r>
    </w:p>
    <w:p w:rsidR="007A45DA" w:rsidRPr="007A45DA" w:rsidRDefault="007A45DA" w:rsidP="007A45DA">
      <w:pPr>
        <w:suppressLineNumbers/>
        <w:suppressAutoHyphens/>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3) інтеграція глобальної мережі і засобів масової інформації – розвиток інтерактивного телебачення, електронних видань; </w:t>
      </w:r>
    </w:p>
    <w:p w:rsidR="007A45DA" w:rsidRPr="007A45DA" w:rsidRDefault="007A45DA" w:rsidP="007A45DA">
      <w:pPr>
        <w:suppressLineNumbers/>
        <w:suppressAutoHyphens/>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4) упровадження прогностичних </w:t>
      </w:r>
      <w:proofErr w:type="spellStart"/>
      <w:r w:rsidRPr="007A45DA">
        <w:rPr>
          <w:rFonts w:ascii="Times New Roman" w:eastAsia="Times New Roman" w:hAnsi="Times New Roman" w:cs="Times New Roman"/>
          <w:sz w:val="28"/>
          <w:szCs w:val="28"/>
          <w:lang w:val="uk-UA" w:eastAsia="ru-RU"/>
        </w:rPr>
        <w:t>самонавчаючих</w:t>
      </w:r>
      <w:proofErr w:type="spellEnd"/>
      <w:r w:rsidRPr="007A45DA">
        <w:rPr>
          <w:rFonts w:ascii="Times New Roman" w:eastAsia="Times New Roman" w:hAnsi="Times New Roman" w:cs="Times New Roman"/>
          <w:sz w:val="28"/>
          <w:szCs w:val="28"/>
          <w:lang w:val="uk-UA" w:eastAsia="ru-RU"/>
        </w:rPr>
        <w:t xml:space="preserve"> комплексів на основі нейронних мереж, генетичних алгоритмів (четверте покоління систем штучного інтелекту). </w:t>
      </w:r>
    </w:p>
    <w:p w:rsidR="007A45DA" w:rsidRPr="007A45DA" w:rsidRDefault="007A45DA" w:rsidP="007A45DA">
      <w:pPr>
        <w:suppressLineNumbers/>
        <w:suppressAutoHyphens/>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Інноваційно-цифрова  управлінська парадигма змінить  усі управлінські процеси, так як вже зараз з’являються  </w:t>
      </w:r>
      <w:proofErr w:type="spellStart"/>
      <w:r w:rsidRPr="007A45DA">
        <w:rPr>
          <w:rFonts w:ascii="Times New Roman" w:eastAsia="Times New Roman" w:hAnsi="Times New Roman" w:cs="Times New Roman"/>
          <w:sz w:val="28"/>
          <w:szCs w:val="28"/>
          <w:lang w:val="uk-UA" w:eastAsia="ru-RU"/>
        </w:rPr>
        <w:t>криптовалюти</w:t>
      </w:r>
      <w:proofErr w:type="spellEnd"/>
      <w:r w:rsidRPr="007A45DA">
        <w:rPr>
          <w:rFonts w:ascii="Times New Roman" w:eastAsia="Times New Roman" w:hAnsi="Times New Roman" w:cs="Times New Roman"/>
          <w:sz w:val="28"/>
          <w:szCs w:val="28"/>
          <w:lang w:val="uk-UA" w:eastAsia="ru-RU"/>
        </w:rPr>
        <w:t xml:space="preserve">, </w:t>
      </w:r>
      <w:proofErr w:type="spellStart"/>
      <w:r w:rsidRPr="007A45DA">
        <w:rPr>
          <w:rFonts w:ascii="Times New Roman" w:eastAsia="Times New Roman" w:hAnsi="Times New Roman" w:cs="Times New Roman"/>
          <w:sz w:val="28"/>
          <w:szCs w:val="28"/>
          <w:lang w:val="uk-UA" w:eastAsia="ru-RU"/>
        </w:rPr>
        <w:t>блокчейн</w:t>
      </w:r>
      <w:proofErr w:type="spellEnd"/>
      <w:r w:rsidRPr="007A45DA">
        <w:rPr>
          <w:rFonts w:ascii="Times New Roman" w:eastAsia="Times New Roman" w:hAnsi="Times New Roman" w:cs="Times New Roman"/>
          <w:sz w:val="28"/>
          <w:szCs w:val="28"/>
          <w:lang w:val="uk-UA" w:eastAsia="ru-RU"/>
        </w:rPr>
        <w:t xml:space="preserve">, </w:t>
      </w:r>
      <w:proofErr w:type="spellStart"/>
      <w:r w:rsidRPr="007A45DA">
        <w:rPr>
          <w:rFonts w:ascii="Times New Roman" w:eastAsia="Times New Roman" w:hAnsi="Times New Roman" w:cs="Times New Roman"/>
          <w:sz w:val="28"/>
          <w:szCs w:val="28"/>
          <w:lang w:val="uk-UA" w:eastAsia="ru-RU"/>
        </w:rPr>
        <w:t>фінтех</w:t>
      </w:r>
      <w:proofErr w:type="spellEnd"/>
      <w:r w:rsidRPr="007A45DA">
        <w:rPr>
          <w:rFonts w:ascii="Times New Roman" w:eastAsia="Times New Roman" w:hAnsi="Times New Roman" w:cs="Times New Roman"/>
          <w:sz w:val="28"/>
          <w:szCs w:val="28"/>
          <w:lang w:val="uk-UA" w:eastAsia="ru-RU"/>
        </w:rPr>
        <w:t xml:space="preserve">, </w:t>
      </w:r>
      <w:proofErr w:type="spellStart"/>
      <w:r w:rsidRPr="007A45DA">
        <w:rPr>
          <w:rFonts w:ascii="Times New Roman" w:eastAsia="Times New Roman" w:hAnsi="Times New Roman" w:cs="Times New Roman"/>
          <w:sz w:val="28"/>
          <w:szCs w:val="28"/>
          <w:lang w:val="uk-UA" w:eastAsia="ru-RU"/>
        </w:rPr>
        <w:t>мегатренди</w:t>
      </w:r>
      <w:proofErr w:type="spellEnd"/>
      <w:r w:rsidRPr="007A45DA">
        <w:rPr>
          <w:rFonts w:ascii="Times New Roman" w:eastAsia="Times New Roman" w:hAnsi="Times New Roman" w:cs="Times New Roman"/>
          <w:sz w:val="28"/>
          <w:szCs w:val="28"/>
          <w:lang w:val="uk-UA" w:eastAsia="ru-RU"/>
        </w:rPr>
        <w:t xml:space="preserve"> </w:t>
      </w:r>
      <w:r w:rsidRPr="007A45DA">
        <w:rPr>
          <w:rFonts w:ascii="Times New Roman" w:eastAsia="Times New Roman" w:hAnsi="Times New Roman" w:cs="Times New Roman"/>
          <w:sz w:val="28"/>
          <w:szCs w:val="28"/>
          <w:lang w:val="en-US" w:eastAsia="ru-RU"/>
        </w:rPr>
        <w:t>D</w:t>
      </w:r>
      <w:proofErr w:type="spellStart"/>
      <w:r w:rsidRPr="007A45DA">
        <w:rPr>
          <w:rFonts w:ascii="Times New Roman" w:eastAsia="Times New Roman" w:hAnsi="Times New Roman" w:cs="Times New Roman"/>
          <w:sz w:val="28"/>
          <w:szCs w:val="28"/>
          <w:lang w:val="uk-UA" w:eastAsia="ru-RU"/>
        </w:rPr>
        <w:t>іджитал</w:t>
      </w:r>
      <w:proofErr w:type="spellEnd"/>
      <w:r w:rsidRPr="007A45DA">
        <w:rPr>
          <w:rFonts w:ascii="Times New Roman" w:eastAsia="Times New Roman" w:hAnsi="Times New Roman" w:cs="Times New Roman"/>
          <w:sz w:val="28"/>
          <w:szCs w:val="28"/>
          <w:lang w:val="uk-UA" w:eastAsia="ru-RU"/>
        </w:rPr>
        <w:t xml:space="preserve"> ери, які з неймовірною швидкістю змінюють вже сьогодні економіку, менеджмент, маркетинг. Адаптуватися до швидкості змін повинні всі - керівники підприємств, компаній і організацій, працівники підприємств на всіх рівнях. Швидкість змін приводить до того, що промислове виробництво починає залежати не від матеріальних активів, а від цифрових технологій, що являють собою нематеріальні активи, в основі яких інтелектуальна компонента, організаційний та людський капітал. У той же час «головний економічний показник ВВП вже не повністю відображає розвиток інновацій»</w:t>
      </w:r>
      <w:r w:rsidRPr="007A45DA">
        <w:rPr>
          <w:rFonts w:ascii="Times New Roman" w:eastAsia="Times New Roman" w:hAnsi="Times New Roman" w:cs="Times New Roman"/>
          <w:sz w:val="28"/>
          <w:szCs w:val="28"/>
          <w:lang w:eastAsia="ru-RU"/>
        </w:rPr>
        <w:t>.</w:t>
      </w:r>
      <w:r w:rsidRPr="007A45DA">
        <w:rPr>
          <w:rFonts w:ascii="Times New Roman" w:eastAsia="Times New Roman" w:hAnsi="Times New Roman" w:cs="Times New Roman"/>
          <w:sz w:val="28"/>
          <w:szCs w:val="28"/>
          <w:lang w:val="uk-UA" w:eastAsia="ru-RU"/>
        </w:rPr>
        <w:t xml:space="preserve"> </w:t>
      </w:r>
    </w:p>
    <w:p w:rsidR="007A45DA" w:rsidRPr="007A45DA" w:rsidRDefault="007A45DA" w:rsidP="007A45DA">
      <w:pPr>
        <w:suppressLineNumbers/>
        <w:suppressAutoHyphens/>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Обчислювальна потужність звичайних комп’ютерів постійно зростає кожні два роки і подвоюється, яку назвали  законом Мура. Для розвитку цифрової економіки, яка є інноваційно-креативною, підприємства повинні посилювати обчислювальну потужність звичайних комп’ютерів, а держава повинна бути основним джерелом фінансування розвитку інноваційної діяльності. Важливим чинником для підвищення інноваційного рівня цифрової економіки України є застосування прогресивних технологій та наукомісткої продукції, без яких цифрова економіка не може бути інноваційною і розвиненою. </w:t>
      </w:r>
    </w:p>
    <w:p w:rsidR="007A45DA" w:rsidRPr="007A45DA" w:rsidRDefault="007A45DA" w:rsidP="007A45DA">
      <w:pPr>
        <w:suppressLineNumbers/>
        <w:suppressAutoHyphens/>
        <w:spacing w:after="0" w:line="240" w:lineRule="auto"/>
        <w:ind w:firstLine="709"/>
        <w:contextualSpacing/>
        <w:jc w:val="both"/>
        <w:rPr>
          <w:rFonts w:ascii="Times New Roman" w:eastAsia="Times New Roman" w:hAnsi="Times New Roman" w:cs="Times New Roman"/>
          <w:bCs/>
          <w:noProof/>
          <w:sz w:val="28"/>
          <w:szCs w:val="28"/>
          <w:lang w:val="uk-UA" w:eastAsia="ru-RU"/>
        </w:rPr>
      </w:pPr>
      <w:r w:rsidRPr="007A45DA">
        <w:rPr>
          <w:rFonts w:ascii="Times New Roman" w:eastAsia="Times New Roman" w:hAnsi="Times New Roman" w:cs="Times New Roman"/>
          <w:sz w:val="28"/>
          <w:szCs w:val="28"/>
          <w:lang w:val="uk-UA" w:eastAsia="ru-RU"/>
        </w:rPr>
        <w:t xml:space="preserve">Цифрова економіка сьогодні проникає в усі сфери життєдіяльності суспільства: від демографії, біосфери та кліматичних змін до майбутнього медицини, </w:t>
      </w:r>
      <w:proofErr w:type="spellStart"/>
      <w:r w:rsidRPr="007A45DA">
        <w:rPr>
          <w:rFonts w:ascii="Times New Roman" w:eastAsia="Times New Roman" w:hAnsi="Times New Roman" w:cs="Times New Roman"/>
          <w:sz w:val="28"/>
          <w:szCs w:val="28"/>
          <w:lang w:val="uk-UA" w:eastAsia="ru-RU"/>
        </w:rPr>
        <w:t>геноміки</w:t>
      </w:r>
      <w:proofErr w:type="spellEnd"/>
      <w:r w:rsidRPr="007A45DA">
        <w:rPr>
          <w:rFonts w:ascii="Times New Roman" w:eastAsia="Times New Roman" w:hAnsi="Times New Roman" w:cs="Times New Roman"/>
          <w:sz w:val="28"/>
          <w:szCs w:val="28"/>
          <w:lang w:val="uk-UA" w:eastAsia="ru-RU"/>
        </w:rPr>
        <w:t xml:space="preserve"> та генної інженерії, синтетичної біології та </w:t>
      </w:r>
      <w:proofErr w:type="spellStart"/>
      <w:r w:rsidRPr="007A45DA">
        <w:rPr>
          <w:rFonts w:ascii="Times New Roman" w:eastAsia="Times New Roman" w:hAnsi="Times New Roman" w:cs="Times New Roman"/>
          <w:sz w:val="28"/>
          <w:szCs w:val="28"/>
          <w:lang w:val="uk-UA" w:eastAsia="ru-RU"/>
        </w:rPr>
        <w:t>трасгуманізму</w:t>
      </w:r>
      <w:proofErr w:type="spellEnd"/>
      <w:r w:rsidRPr="007A45DA">
        <w:rPr>
          <w:rFonts w:ascii="Times New Roman" w:eastAsia="Times New Roman" w:hAnsi="Times New Roman" w:cs="Times New Roman"/>
          <w:sz w:val="28"/>
          <w:szCs w:val="28"/>
          <w:lang w:val="uk-UA" w:eastAsia="ru-RU"/>
        </w:rPr>
        <w:t>;  від хмарних технологій та Інтернету речей до штучного інтелекту, від квантового комп’ютера до розумних матеріалів, енергетики, транспорту, робототехніки, що в цілому сприяє розвитку Інтернет-економіки як складової цифрової економіки. Таким чином, інноваційно-цифрова  парадигма промислового підприємства формується в умовах викликів цивілізації -  глобалізації 4.0, технологічного розвитку 4.0., Просвітництва 2.0 та впливає на становлення – цифрового менеджменту, цифрової економіки, Інтернет-економіки, детермінованих ІКТ.</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Сьогодні ми опинилися  на початку Четвертої промислової революції, яка розпочалася унаслідок розвитку цифрових технологій, яку пришвидшив Інтернет та дешеві сенсорні прилади, а також розвинений штучний інтелект та здатні до самонавчання машини. Цифрові технології, в основі яких лежить комп’ютерне обладнання, програмне забезпечення та мережі – не нові, віддаляючись від третьої промислової революції, вони стають складнішими, вдосконаленими можуть трансформувати цілі суспільства та глобальну економіку.</w:t>
      </w:r>
    </w:p>
    <w:p w:rsidR="007A45DA" w:rsidRPr="007A45DA" w:rsidRDefault="007A45DA" w:rsidP="007A45DA">
      <w:pPr>
        <w:spacing w:after="0" w:line="240" w:lineRule="auto"/>
        <w:ind w:firstLine="709"/>
        <w:contextualSpacing/>
        <w:jc w:val="both"/>
        <w:rPr>
          <w:rFonts w:ascii="Times New Roman" w:eastAsia="Times New Roman" w:hAnsi="Times New Roman" w:cs="Times New Roman"/>
          <w:i/>
          <w:sz w:val="28"/>
          <w:szCs w:val="28"/>
          <w:lang w:val="uk-UA" w:eastAsia="ru-RU"/>
        </w:rPr>
      </w:pPr>
      <w:r w:rsidRPr="007A45DA">
        <w:rPr>
          <w:rFonts w:ascii="Times New Roman" w:eastAsia="Times New Roman" w:hAnsi="Times New Roman" w:cs="Times New Roman"/>
          <w:i/>
          <w:sz w:val="28"/>
          <w:szCs w:val="28"/>
          <w:lang w:val="uk-UA" w:eastAsia="ru-RU"/>
        </w:rPr>
        <w:t xml:space="preserve">Можливості нових машин, стрімкий розвиток технологій та  людського капіталу в умовах Четвертої промислової революції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Можливості нових машин, стрімкий розвиток технологій</w:t>
      </w:r>
      <w:r w:rsidRPr="007A45DA">
        <w:rPr>
          <w:rFonts w:ascii="Times New Roman" w:eastAsia="Times New Roman" w:hAnsi="Times New Roman" w:cs="Times New Roman"/>
          <w:sz w:val="28"/>
          <w:szCs w:val="28"/>
          <w:lang w:val="uk-UA" w:eastAsia="ru-RU"/>
        </w:rPr>
        <w:tab/>
        <w:t xml:space="preserve">та   людського капіталу свідчать про те, що швидке прискорення цифрового розвитку свідчить про розвиток цифрових технологій, пов’язаних з розвитком штучного інтелекту, робототехніки, створенням машин, які можуть переміщатися і взаємодіяти з фізичним світом </w:t>
      </w:r>
      <w:proofErr w:type="spellStart"/>
      <w:r w:rsidRPr="007A45DA">
        <w:rPr>
          <w:rFonts w:ascii="Times New Roman" w:eastAsia="Times New Roman" w:hAnsi="Times New Roman" w:cs="Times New Roman"/>
          <w:sz w:val="28"/>
          <w:szCs w:val="28"/>
          <w:lang w:val="uk-UA" w:eastAsia="ru-RU"/>
        </w:rPr>
        <w:t>фабрик</w:t>
      </w:r>
      <w:proofErr w:type="spellEnd"/>
      <w:r w:rsidRPr="007A45DA">
        <w:rPr>
          <w:rFonts w:ascii="Times New Roman" w:eastAsia="Times New Roman" w:hAnsi="Times New Roman" w:cs="Times New Roman"/>
          <w:sz w:val="28"/>
          <w:szCs w:val="28"/>
          <w:lang w:val="uk-UA" w:eastAsia="ru-RU"/>
        </w:rPr>
        <w:t xml:space="preserve">, складів, офісів. З кожним новим поколінням розумних пристроїв саме фондові аналітики та інженери нафтохімічної галузі знаходяться під найбільшою загрозою бути заміненими на машини. Експерти з робототехніки визнали надзвичайно важким створення машин, які не відповідають кваліфікації навіть найменш підготовлених робочих. Коли справа стосується роботи у фізичному світі, люди мають величезну перевагу гнучкості над машинами.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Сьогоднішні заводи, особливо  масштабні фабрики у країнах з високим рівнем заробітної плати, є високо автоматизованими, але вони  не заповнені роботами загального призначення. Вони укомплектовані особливою спеціальною технікою, яку дорого купувати, налаштовувати і </w:t>
      </w:r>
      <w:proofErr w:type="spellStart"/>
      <w:r w:rsidRPr="007A45DA">
        <w:rPr>
          <w:rFonts w:ascii="Times New Roman" w:eastAsia="Times New Roman" w:hAnsi="Times New Roman" w:cs="Times New Roman"/>
          <w:sz w:val="28"/>
          <w:szCs w:val="28"/>
          <w:lang w:val="uk-UA" w:eastAsia="ru-RU"/>
        </w:rPr>
        <w:t>перепрограмовувати</w:t>
      </w:r>
      <w:proofErr w:type="spellEnd"/>
      <w:r w:rsidRPr="007A45DA">
        <w:rPr>
          <w:rFonts w:ascii="Times New Roman" w:eastAsia="Times New Roman" w:hAnsi="Times New Roman" w:cs="Times New Roman"/>
          <w:sz w:val="28"/>
          <w:szCs w:val="28"/>
          <w:lang w:val="uk-UA" w:eastAsia="ru-RU"/>
        </w:rPr>
        <w:t xml:space="preserve">.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Цифрова, </w:t>
      </w:r>
      <w:proofErr w:type="spellStart"/>
      <w:r w:rsidRPr="007A45DA">
        <w:rPr>
          <w:rFonts w:ascii="Times New Roman" w:eastAsia="Times New Roman" w:hAnsi="Times New Roman" w:cs="Times New Roman"/>
          <w:sz w:val="28"/>
          <w:szCs w:val="28"/>
          <w:lang w:val="uk-UA" w:eastAsia="ru-RU"/>
        </w:rPr>
        <w:t>експоненціональна</w:t>
      </w:r>
      <w:proofErr w:type="spellEnd"/>
      <w:r w:rsidRPr="007A45DA">
        <w:rPr>
          <w:rFonts w:ascii="Times New Roman" w:eastAsia="Times New Roman" w:hAnsi="Times New Roman" w:cs="Times New Roman"/>
          <w:sz w:val="28"/>
          <w:szCs w:val="28"/>
          <w:lang w:val="uk-UA" w:eastAsia="ru-RU"/>
        </w:rPr>
        <w:t xml:space="preserve"> та </w:t>
      </w:r>
      <w:proofErr w:type="spellStart"/>
      <w:r w:rsidRPr="007A45DA">
        <w:rPr>
          <w:rFonts w:ascii="Times New Roman" w:eastAsia="Times New Roman" w:hAnsi="Times New Roman" w:cs="Times New Roman"/>
          <w:sz w:val="28"/>
          <w:szCs w:val="28"/>
          <w:lang w:val="uk-UA" w:eastAsia="ru-RU"/>
        </w:rPr>
        <w:t>рекомбінаторна</w:t>
      </w:r>
      <w:proofErr w:type="spellEnd"/>
      <w:r w:rsidRPr="007A45DA">
        <w:rPr>
          <w:rFonts w:ascii="Times New Roman" w:eastAsia="Times New Roman" w:hAnsi="Times New Roman" w:cs="Times New Roman"/>
          <w:sz w:val="28"/>
          <w:szCs w:val="28"/>
          <w:lang w:val="uk-UA" w:eastAsia="ru-RU"/>
        </w:rPr>
        <w:t xml:space="preserve"> потужності уможливили для людства дві найважливіші події: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1) створення реального, </w:t>
      </w:r>
      <w:proofErr w:type="spellStart"/>
      <w:r w:rsidRPr="007A45DA">
        <w:rPr>
          <w:rFonts w:ascii="Times New Roman" w:eastAsia="Times New Roman" w:hAnsi="Times New Roman" w:cs="Times New Roman"/>
          <w:sz w:val="28"/>
          <w:szCs w:val="28"/>
          <w:lang w:val="uk-UA" w:eastAsia="ru-RU"/>
        </w:rPr>
        <w:t>корисного,штучного</w:t>
      </w:r>
      <w:proofErr w:type="spellEnd"/>
      <w:r w:rsidRPr="007A45DA">
        <w:rPr>
          <w:rFonts w:ascii="Times New Roman" w:eastAsia="Times New Roman" w:hAnsi="Times New Roman" w:cs="Times New Roman"/>
          <w:sz w:val="28"/>
          <w:szCs w:val="28"/>
          <w:lang w:val="uk-UA" w:eastAsia="ru-RU"/>
        </w:rPr>
        <w:t xml:space="preserve"> інтелекту (ШІ);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2) забезпечення зв’язку більшості людей на планеті через спільну цифрову мережу. Кожне з цих досягнень окремо фундаментально змінило б потенціал зростання, а в поєднанні вони важливіші з часів промислової революції, яка навіки змінила процес виконання фізичної праці. Цифрові машини звільнилися від своїх обмежень і демонструють широкі можливості у розпізнаванні систем, складному спілкуванні та інших сферах, що раніше належали виключно людям.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Нещодавно ми побачили суттєвий поступ в обробці природної мови, машинного навчання (здатності комп’ютера до автоматичного налагодження більшої кількості даних), комп’ютерного бачення одночасного місцезнаходження транспорту на дорогах та складання мап і вирішення багатьох інших фундаментальних проблем. Штучний інтелект не лише покращить якість життя, а зможе його рятувати. Основним паливом для при скорення прогресу у світі є наш запас знань, а гальмом – відсутність уяви, тому такий розвиток буде стимулювати людський розвиток і одночасно прогрес людства. Цифрові технології, що розширюють можливості розвитку машин сприяють їх стрімкому розвитку, що вимагає культивування людського капіталу. Економічний розвиток може сприяти вирішенню безлічі інших проблем, а зростання продуктивності пов’язане з інноваціями у технологіях і методами виробництва.</w:t>
      </w:r>
    </w:p>
    <w:p w:rsidR="007A45DA" w:rsidRPr="007A45DA" w:rsidRDefault="007A45DA" w:rsidP="007A45DA">
      <w:pPr>
        <w:spacing w:after="0" w:line="240" w:lineRule="auto"/>
        <w:ind w:firstLine="709"/>
        <w:jc w:val="both"/>
        <w:rPr>
          <w:rFonts w:ascii="Times New Roman" w:eastAsia="Times New Roman" w:hAnsi="Times New Roman" w:cs="Times New Roman"/>
          <w:b/>
          <w:sz w:val="28"/>
          <w:szCs w:val="28"/>
          <w:lang w:val="uk-UA" w:eastAsia="ru-RU"/>
        </w:rPr>
      </w:pPr>
    </w:p>
    <w:p w:rsidR="007A45DA" w:rsidRPr="007A45DA" w:rsidRDefault="007A45DA" w:rsidP="007A45DA">
      <w:pPr>
        <w:spacing w:after="0" w:line="240" w:lineRule="auto"/>
        <w:jc w:val="both"/>
        <w:rPr>
          <w:rFonts w:ascii="Times New Roman" w:eastAsia="Times New Roman" w:hAnsi="Times New Roman" w:cs="Times New Roman"/>
          <w:b/>
          <w:sz w:val="28"/>
          <w:szCs w:val="28"/>
          <w:lang w:val="uk-UA" w:eastAsia="ru-RU"/>
        </w:rPr>
      </w:pPr>
      <w:r w:rsidRPr="007A45DA">
        <w:rPr>
          <w:rFonts w:ascii="Times New Roman" w:eastAsia="Times New Roman" w:hAnsi="Times New Roman" w:cs="Times New Roman"/>
          <w:b/>
          <w:sz w:val="28"/>
          <w:szCs w:val="28"/>
          <w:lang w:val="uk-UA" w:eastAsia="ru-RU"/>
        </w:rPr>
        <w:t>1.5</w:t>
      </w:r>
      <w:r w:rsidRPr="007A45DA">
        <w:rPr>
          <w:rFonts w:ascii="Times New Roman" w:eastAsia="Times New Roman" w:hAnsi="Times New Roman" w:cs="Times New Roman"/>
          <w:b/>
          <w:sz w:val="28"/>
          <w:szCs w:val="28"/>
          <w:lang w:val="uk-UA" w:eastAsia="ru-RU"/>
        </w:rPr>
        <w:tab/>
        <w:t>Концепція VUCA як концепція вираження несталості, невпорядкованості, хаосу і нестабільності за умов пандемії COVID-19</w:t>
      </w:r>
    </w:p>
    <w:p w:rsidR="007A45DA" w:rsidRPr="007A45DA" w:rsidRDefault="007A45DA" w:rsidP="007A45DA">
      <w:pPr>
        <w:spacing w:after="0" w:line="240" w:lineRule="auto"/>
        <w:ind w:firstLine="709"/>
        <w:jc w:val="both"/>
        <w:rPr>
          <w:rFonts w:ascii="Times New Roman" w:eastAsia="Times New Roman" w:hAnsi="Times New Roman" w:cs="Times New Roman"/>
          <w:b/>
          <w:sz w:val="28"/>
          <w:szCs w:val="28"/>
          <w:lang w:val="uk-UA" w:eastAsia="ru-RU"/>
        </w:rPr>
      </w:pP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Актуальність теми дослідження у тому, що ми живемо у час глибокої нестабільності та кризи,  переходу до цифрового розвитку суспільства, яке відбувається під впливом Четвертої промислової революції, яка вимагає перезавантаження цивілізації, для чого необхідний пошук інноваційних підходів до його реалізації.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Сучасна цивілізація, викликана кризою глобальною і </w:t>
      </w:r>
      <w:proofErr w:type="spellStart"/>
      <w:r w:rsidRPr="007A45DA">
        <w:rPr>
          <w:rFonts w:ascii="Times New Roman" w:eastAsia="Times New Roman" w:hAnsi="Times New Roman" w:cs="Times New Roman"/>
          <w:sz w:val="28"/>
          <w:szCs w:val="28"/>
          <w:lang w:val="uk-UA" w:eastAsia="ru-RU"/>
        </w:rPr>
        <w:t>парадигмальною</w:t>
      </w:r>
      <w:proofErr w:type="spellEnd"/>
      <w:r w:rsidRPr="007A45DA">
        <w:rPr>
          <w:rFonts w:ascii="Times New Roman" w:eastAsia="Times New Roman" w:hAnsi="Times New Roman" w:cs="Times New Roman"/>
          <w:sz w:val="28"/>
          <w:szCs w:val="28"/>
          <w:lang w:val="uk-UA" w:eastAsia="ru-RU"/>
        </w:rPr>
        <w:t xml:space="preserve">, потребує перезавантаження світоглядних засад, так як охоплена глобальними викликами, постільки переживає кризу базових засад і цінностей всього </w:t>
      </w:r>
      <w:proofErr w:type="spellStart"/>
      <w:r w:rsidRPr="007A45DA">
        <w:rPr>
          <w:rFonts w:ascii="Times New Roman" w:eastAsia="Times New Roman" w:hAnsi="Times New Roman" w:cs="Times New Roman"/>
          <w:sz w:val="28"/>
          <w:szCs w:val="28"/>
          <w:lang w:val="uk-UA" w:eastAsia="ru-RU"/>
        </w:rPr>
        <w:t>світовлаштування</w:t>
      </w:r>
      <w:proofErr w:type="spellEnd"/>
      <w:r w:rsidRPr="007A45DA">
        <w:rPr>
          <w:rFonts w:ascii="Times New Roman" w:eastAsia="Times New Roman" w:hAnsi="Times New Roman" w:cs="Times New Roman"/>
          <w:sz w:val="28"/>
          <w:szCs w:val="28"/>
          <w:lang w:val="uk-UA" w:eastAsia="ru-RU"/>
        </w:rPr>
        <w:t xml:space="preserve">. Так як людина і природа були протиставлені один одному, то відбулася широка підключеність природи до ринкових відносин, що породило нову залежність від неї та поглибило протиріччя у системі «людина-природа-суспільство-техніка», яка привела до втрати контролю над технікою, до  несталості.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Пандемія COVID-19 виявилася </w:t>
      </w:r>
      <w:proofErr w:type="spellStart"/>
      <w:r w:rsidRPr="007A45DA">
        <w:rPr>
          <w:rFonts w:ascii="Times New Roman" w:eastAsia="Times New Roman" w:hAnsi="Times New Roman" w:cs="Times New Roman"/>
          <w:sz w:val="28"/>
          <w:szCs w:val="28"/>
          <w:lang w:val="uk-UA" w:eastAsia="ru-RU"/>
        </w:rPr>
        <w:t>тріггером</w:t>
      </w:r>
      <w:proofErr w:type="spellEnd"/>
      <w:r w:rsidRPr="007A45DA">
        <w:rPr>
          <w:rFonts w:ascii="Times New Roman" w:eastAsia="Times New Roman" w:hAnsi="Times New Roman" w:cs="Times New Roman"/>
          <w:sz w:val="28"/>
          <w:szCs w:val="28"/>
          <w:lang w:val="uk-UA" w:eastAsia="ru-RU"/>
        </w:rPr>
        <w:t xml:space="preserve">, що викликає у людини </w:t>
      </w:r>
      <w:proofErr w:type="spellStart"/>
      <w:r w:rsidRPr="007A45DA">
        <w:rPr>
          <w:rFonts w:ascii="Times New Roman" w:eastAsia="Times New Roman" w:hAnsi="Times New Roman" w:cs="Times New Roman"/>
          <w:sz w:val="28"/>
          <w:szCs w:val="28"/>
          <w:lang w:val="uk-UA" w:eastAsia="ru-RU"/>
        </w:rPr>
        <w:t>післятравматичний</w:t>
      </w:r>
      <w:proofErr w:type="spellEnd"/>
      <w:r w:rsidRPr="007A45DA">
        <w:rPr>
          <w:rFonts w:ascii="Times New Roman" w:eastAsia="Times New Roman" w:hAnsi="Times New Roman" w:cs="Times New Roman"/>
          <w:sz w:val="28"/>
          <w:szCs w:val="28"/>
          <w:lang w:val="uk-UA" w:eastAsia="ru-RU"/>
        </w:rPr>
        <w:t xml:space="preserve"> стресовий розлад, викликаний переживаннями психологічної травми та тяжкими негативними процесами – державними, економічними, освітянськими, особистісними, у результаті чого наступила епоха турбулентності. Глобальні виклики виявилися завдяки глибокій зв’язаності людства, яке об’єдналося завдяки появі загальних проблем виживання на глобальному рівні, що засвідчило, що людство не готове до вирішення цих проблем, об’єдналося, хоча не готове до викликів, які несе цивілізація. Незважаючи на те, що народилася </w:t>
      </w:r>
      <w:proofErr w:type="spellStart"/>
      <w:r w:rsidRPr="007A45DA">
        <w:rPr>
          <w:rFonts w:ascii="Times New Roman" w:eastAsia="Times New Roman" w:hAnsi="Times New Roman" w:cs="Times New Roman"/>
          <w:sz w:val="28"/>
          <w:szCs w:val="28"/>
          <w:lang w:val="uk-UA" w:eastAsia="ru-RU"/>
        </w:rPr>
        <w:t>загальолюдська</w:t>
      </w:r>
      <w:proofErr w:type="spellEnd"/>
      <w:r w:rsidRPr="007A45DA">
        <w:rPr>
          <w:rFonts w:ascii="Times New Roman" w:eastAsia="Times New Roman" w:hAnsi="Times New Roman" w:cs="Times New Roman"/>
          <w:sz w:val="28"/>
          <w:szCs w:val="28"/>
          <w:lang w:val="uk-UA" w:eastAsia="ru-RU"/>
        </w:rPr>
        <w:t xml:space="preserve"> спільнота, вона не готова до викликів сучасності, так як відсутні ефективні способи і механізми управління глобальними проблемами, тому всім прийдеться жити у ВУКА-світі, яке вийшло  із стану рівноваги і перетворилося на нерівновагому силу.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Проте  через системні кризи людство змушене буде прийти до системних інновацій. Концепція VUCA, що породжена кризою сучасного суспільства та викликана  пандемією COVID-19, привела до «суспільства ризику» як наслідку сучасної цивілізації.  Концепція VUCA пов’язана з  несталістю суспільства і походить від акроніму англійських слів: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1) </w:t>
      </w:r>
      <w:proofErr w:type="spellStart"/>
      <w:r w:rsidRPr="007A45DA">
        <w:rPr>
          <w:rFonts w:ascii="Times New Roman" w:eastAsia="Times New Roman" w:hAnsi="Times New Roman" w:cs="Times New Roman"/>
          <w:sz w:val="28"/>
          <w:szCs w:val="28"/>
          <w:lang w:val="uk-UA" w:eastAsia="ru-RU"/>
        </w:rPr>
        <w:t>volatility</w:t>
      </w:r>
      <w:proofErr w:type="spellEnd"/>
      <w:r w:rsidRPr="007A45DA">
        <w:rPr>
          <w:rFonts w:ascii="Times New Roman" w:eastAsia="Times New Roman" w:hAnsi="Times New Roman" w:cs="Times New Roman"/>
          <w:sz w:val="28"/>
          <w:szCs w:val="28"/>
          <w:lang w:val="uk-UA" w:eastAsia="ru-RU"/>
        </w:rPr>
        <w:t xml:space="preserve"> (нестабільність);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2) </w:t>
      </w:r>
      <w:proofErr w:type="spellStart"/>
      <w:r w:rsidRPr="007A45DA">
        <w:rPr>
          <w:rFonts w:ascii="Times New Roman" w:eastAsia="Times New Roman" w:hAnsi="Times New Roman" w:cs="Times New Roman"/>
          <w:sz w:val="28"/>
          <w:szCs w:val="28"/>
          <w:lang w:val="uk-UA" w:eastAsia="ru-RU"/>
        </w:rPr>
        <w:t>uncertainty</w:t>
      </w:r>
      <w:proofErr w:type="spellEnd"/>
      <w:r w:rsidRPr="007A45DA">
        <w:rPr>
          <w:rFonts w:ascii="Times New Roman" w:eastAsia="Times New Roman" w:hAnsi="Times New Roman" w:cs="Times New Roman"/>
          <w:sz w:val="28"/>
          <w:szCs w:val="28"/>
          <w:lang w:val="uk-UA" w:eastAsia="ru-RU"/>
        </w:rPr>
        <w:t xml:space="preserve"> (невизначеність);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3) </w:t>
      </w:r>
      <w:proofErr w:type="spellStart"/>
      <w:r w:rsidRPr="007A45DA">
        <w:rPr>
          <w:rFonts w:ascii="Times New Roman" w:eastAsia="Times New Roman" w:hAnsi="Times New Roman" w:cs="Times New Roman"/>
          <w:sz w:val="28"/>
          <w:szCs w:val="28"/>
          <w:lang w:val="uk-UA" w:eastAsia="ru-RU"/>
        </w:rPr>
        <w:t>complexity</w:t>
      </w:r>
      <w:proofErr w:type="spellEnd"/>
      <w:r w:rsidRPr="007A45DA">
        <w:rPr>
          <w:rFonts w:ascii="Times New Roman" w:eastAsia="Times New Roman" w:hAnsi="Times New Roman" w:cs="Times New Roman"/>
          <w:sz w:val="28"/>
          <w:szCs w:val="28"/>
          <w:lang w:val="uk-UA" w:eastAsia="ru-RU"/>
        </w:rPr>
        <w:t xml:space="preserve"> (складність);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4) </w:t>
      </w:r>
      <w:proofErr w:type="spellStart"/>
      <w:r w:rsidRPr="007A45DA">
        <w:rPr>
          <w:rFonts w:ascii="Times New Roman" w:eastAsia="Times New Roman" w:hAnsi="Times New Roman" w:cs="Times New Roman"/>
          <w:sz w:val="28"/>
          <w:szCs w:val="28"/>
          <w:lang w:val="uk-UA" w:eastAsia="ru-RU"/>
        </w:rPr>
        <w:t>ambiguity</w:t>
      </w:r>
      <w:proofErr w:type="spellEnd"/>
      <w:r w:rsidRPr="007A45DA">
        <w:rPr>
          <w:rFonts w:ascii="Times New Roman" w:eastAsia="Times New Roman" w:hAnsi="Times New Roman" w:cs="Times New Roman"/>
          <w:sz w:val="28"/>
          <w:szCs w:val="28"/>
          <w:lang w:val="uk-UA" w:eastAsia="ru-RU"/>
        </w:rPr>
        <w:t xml:space="preserve"> (неоднозначність), у яких завдання важко прогнозовані.  Концепція  VUCA – це концепція  Четвертої промислової революції, що отримала назву «навчання, що продовжується все життя». І щоб вижити в умовах цього  світу, треба бути динамічним, здатним швидко адаптуватися, підлаштовуватися під вимоги цього світу.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Сучасна концепція VUCA в умовах нестабільності базується на теорії складних систем, в основі яких AGILE-методологія і AGILE-філософія, яку ще називають </w:t>
      </w:r>
      <w:proofErr w:type="spellStart"/>
      <w:r w:rsidRPr="007A45DA">
        <w:rPr>
          <w:rFonts w:ascii="Times New Roman" w:eastAsia="Times New Roman" w:hAnsi="Times New Roman" w:cs="Times New Roman"/>
          <w:sz w:val="28"/>
          <w:szCs w:val="28"/>
          <w:lang w:val="uk-UA" w:eastAsia="ru-RU"/>
        </w:rPr>
        <w:t>аджайл</w:t>
      </w:r>
      <w:proofErr w:type="spellEnd"/>
      <w:r w:rsidRPr="007A45DA">
        <w:rPr>
          <w:rFonts w:ascii="Times New Roman" w:eastAsia="Times New Roman" w:hAnsi="Times New Roman" w:cs="Times New Roman"/>
          <w:sz w:val="28"/>
          <w:szCs w:val="28"/>
          <w:lang w:val="uk-UA" w:eastAsia="ru-RU"/>
        </w:rPr>
        <w:t xml:space="preserve">-методологія і </w:t>
      </w:r>
      <w:proofErr w:type="spellStart"/>
      <w:r w:rsidRPr="007A45DA">
        <w:rPr>
          <w:rFonts w:ascii="Times New Roman" w:eastAsia="Times New Roman" w:hAnsi="Times New Roman" w:cs="Times New Roman"/>
          <w:sz w:val="28"/>
          <w:szCs w:val="28"/>
          <w:lang w:val="uk-UA" w:eastAsia="ru-RU"/>
        </w:rPr>
        <w:t>аджайл</w:t>
      </w:r>
      <w:proofErr w:type="spellEnd"/>
      <w:r w:rsidRPr="007A45DA">
        <w:rPr>
          <w:rFonts w:ascii="Times New Roman" w:eastAsia="Times New Roman" w:hAnsi="Times New Roman" w:cs="Times New Roman"/>
          <w:sz w:val="28"/>
          <w:szCs w:val="28"/>
          <w:lang w:val="uk-UA" w:eastAsia="ru-RU"/>
        </w:rPr>
        <w:t>-філософія (</w:t>
      </w:r>
      <w:proofErr w:type="spellStart"/>
      <w:r w:rsidRPr="007A45DA">
        <w:rPr>
          <w:rFonts w:ascii="Times New Roman" w:eastAsia="Times New Roman" w:hAnsi="Times New Roman" w:cs="Times New Roman"/>
          <w:sz w:val="28"/>
          <w:szCs w:val="28"/>
          <w:lang w:val="uk-UA" w:eastAsia="ru-RU"/>
        </w:rPr>
        <w:t>agile</w:t>
      </w:r>
      <w:proofErr w:type="spellEnd"/>
      <w:r w:rsidRPr="007A45DA">
        <w:rPr>
          <w:rFonts w:ascii="Times New Roman" w:eastAsia="Times New Roman" w:hAnsi="Times New Roman" w:cs="Times New Roman"/>
          <w:sz w:val="28"/>
          <w:szCs w:val="28"/>
          <w:lang w:val="uk-UA" w:eastAsia="ru-RU"/>
        </w:rPr>
        <w:t xml:space="preserve"> </w:t>
      </w:r>
      <w:proofErr w:type="spellStart"/>
      <w:r w:rsidRPr="007A45DA">
        <w:rPr>
          <w:rFonts w:ascii="Times New Roman" w:eastAsia="Times New Roman" w:hAnsi="Times New Roman" w:cs="Times New Roman"/>
          <w:sz w:val="28"/>
          <w:szCs w:val="28"/>
          <w:lang w:val="uk-UA" w:eastAsia="ru-RU"/>
        </w:rPr>
        <w:t>software</w:t>
      </w:r>
      <w:proofErr w:type="spellEnd"/>
      <w:r w:rsidRPr="007A45DA">
        <w:rPr>
          <w:rFonts w:ascii="Times New Roman" w:eastAsia="Times New Roman" w:hAnsi="Times New Roman" w:cs="Times New Roman"/>
          <w:sz w:val="28"/>
          <w:szCs w:val="28"/>
          <w:lang w:val="uk-UA" w:eastAsia="ru-RU"/>
        </w:rPr>
        <w:t xml:space="preserve"> </w:t>
      </w:r>
      <w:proofErr w:type="spellStart"/>
      <w:r w:rsidRPr="007A45DA">
        <w:rPr>
          <w:rFonts w:ascii="Times New Roman" w:eastAsia="Times New Roman" w:hAnsi="Times New Roman" w:cs="Times New Roman"/>
          <w:sz w:val="28"/>
          <w:szCs w:val="28"/>
          <w:lang w:val="uk-UA" w:eastAsia="ru-RU"/>
        </w:rPr>
        <w:t>development</w:t>
      </w:r>
      <w:proofErr w:type="spellEnd"/>
      <w:r w:rsidRPr="007A45DA">
        <w:rPr>
          <w:rFonts w:ascii="Times New Roman" w:eastAsia="Times New Roman" w:hAnsi="Times New Roman" w:cs="Times New Roman"/>
          <w:sz w:val="28"/>
          <w:szCs w:val="28"/>
          <w:lang w:val="uk-UA" w:eastAsia="ru-RU"/>
        </w:rPr>
        <w:t xml:space="preserve">,  </w:t>
      </w:r>
      <w:proofErr w:type="spellStart"/>
      <w:r w:rsidRPr="007A45DA">
        <w:rPr>
          <w:rFonts w:ascii="Times New Roman" w:eastAsia="Times New Roman" w:hAnsi="Times New Roman" w:cs="Times New Roman"/>
          <w:sz w:val="28"/>
          <w:szCs w:val="28"/>
          <w:lang w:val="uk-UA" w:eastAsia="ru-RU"/>
        </w:rPr>
        <w:t>agile</w:t>
      </w:r>
      <w:proofErr w:type="spellEnd"/>
      <w:r w:rsidRPr="007A45DA">
        <w:rPr>
          <w:rFonts w:ascii="Times New Roman" w:eastAsia="Times New Roman" w:hAnsi="Times New Roman" w:cs="Times New Roman"/>
          <w:sz w:val="28"/>
          <w:szCs w:val="28"/>
          <w:lang w:val="uk-UA" w:eastAsia="ru-RU"/>
        </w:rPr>
        <w:t xml:space="preserve"> – перевірений, гнучкий), що представляють методологію складності, яка застосовується до аналізу складних систем цифрового  розвитку світу.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Концепція VUCA включає сукупність різних методів, прийомів та узагальнення різних підходів до розробки  програмного забезпечення набору цінностей, які базуються на принципах у прийнятому «Маніфесті гнучкої розробки програмного забезпечення» і здатні проаналізувати складність систем, їх призначення, необхідності виявити їх функції, місце і роль у сучасному суспільстві. Ці принципи, методи і підходи  здатні привести до змін на всіх стадіях удосконалення  конкретних алгоритмів  дій та гнучких управлінських інструментів у контексті управління процесами, де AGILE методологія виступає як система нових цінностей.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AGILE-методологія розповсюджується на багато сфер діяльності, у томі числі й на цифрову парадигму економіки та менеджменту, включаючи </w:t>
      </w:r>
      <w:proofErr w:type="spellStart"/>
      <w:r w:rsidRPr="007A45DA">
        <w:rPr>
          <w:rFonts w:ascii="Times New Roman" w:eastAsia="Times New Roman" w:hAnsi="Times New Roman" w:cs="Times New Roman"/>
          <w:sz w:val="28"/>
          <w:szCs w:val="28"/>
          <w:lang w:val="uk-UA" w:eastAsia="ru-RU"/>
        </w:rPr>
        <w:t>Scrum</w:t>
      </w:r>
      <w:proofErr w:type="spellEnd"/>
      <w:r w:rsidRPr="007A45DA">
        <w:rPr>
          <w:rFonts w:ascii="Times New Roman" w:eastAsia="Times New Roman" w:hAnsi="Times New Roman" w:cs="Times New Roman"/>
          <w:sz w:val="28"/>
          <w:szCs w:val="28"/>
          <w:lang w:val="uk-UA" w:eastAsia="ru-RU"/>
        </w:rPr>
        <w:t xml:space="preserve"> -  </w:t>
      </w:r>
      <w:proofErr w:type="spellStart"/>
      <w:r w:rsidRPr="007A45DA">
        <w:rPr>
          <w:rFonts w:ascii="Times New Roman" w:eastAsia="Times New Roman" w:hAnsi="Times New Roman" w:cs="Times New Roman"/>
          <w:sz w:val="28"/>
          <w:szCs w:val="28"/>
          <w:lang w:val="uk-UA" w:eastAsia="ru-RU"/>
        </w:rPr>
        <w:t>подхід</w:t>
      </w:r>
      <w:proofErr w:type="spellEnd"/>
      <w:r w:rsidRPr="007A45DA">
        <w:rPr>
          <w:rFonts w:ascii="Times New Roman" w:eastAsia="Times New Roman" w:hAnsi="Times New Roman" w:cs="Times New Roman"/>
          <w:sz w:val="28"/>
          <w:szCs w:val="28"/>
          <w:lang w:val="uk-UA" w:eastAsia="ru-RU"/>
        </w:rPr>
        <w:t xml:space="preserve"> «структури» і </w:t>
      </w:r>
      <w:proofErr w:type="spellStart"/>
      <w:r w:rsidRPr="007A45DA">
        <w:rPr>
          <w:rFonts w:ascii="Times New Roman" w:eastAsia="Times New Roman" w:hAnsi="Times New Roman" w:cs="Times New Roman"/>
          <w:sz w:val="28"/>
          <w:szCs w:val="28"/>
          <w:lang w:val="uk-UA" w:eastAsia="ru-RU"/>
        </w:rPr>
        <w:t>Kanban</w:t>
      </w:r>
      <w:proofErr w:type="spellEnd"/>
      <w:r w:rsidRPr="007A45DA">
        <w:rPr>
          <w:rFonts w:ascii="Times New Roman" w:eastAsia="Times New Roman" w:hAnsi="Times New Roman" w:cs="Times New Roman"/>
          <w:sz w:val="28"/>
          <w:szCs w:val="28"/>
          <w:lang w:val="uk-UA" w:eastAsia="ru-RU"/>
        </w:rPr>
        <w:t xml:space="preserve"> – «підхід балансу», які використовуються в інноваційній діяльності організації, що сприяють створенню інноваційного продукту, збільшення частки цифрових продуктів і послуг, а також нових форм бізнесу на основі цифрових технологій (</w:t>
      </w:r>
      <w:proofErr w:type="spellStart"/>
      <w:r w:rsidRPr="007A45DA">
        <w:rPr>
          <w:rFonts w:ascii="Times New Roman" w:eastAsia="Times New Roman" w:hAnsi="Times New Roman" w:cs="Times New Roman"/>
          <w:sz w:val="28"/>
          <w:szCs w:val="28"/>
          <w:lang w:val="uk-UA" w:eastAsia="ru-RU"/>
        </w:rPr>
        <w:t>digital</w:t>
      </w:r>
      <w:proofErr w:type="spellEnd"/>
      <w:r w:rsidRPr="007A45DA">
        <w:rPr>
          <w:rFonts w:ascii="Times New Roman" w:eastAsia="Times New Roman" w:hAnsi="Times New Roman" w:cs="Times New Roman"/>
          <w:sz w:val="28"/>
          <w:szCs w:val="28"/>
          <w:lang w:val="uk-UA" w:eastAsia="ru-RU"/>
        </w:rPr>
        <w:t xml:space="preserve"> </w:t>
      </w:r>
      <w:proofErr w:type="spellStart"/>
      <w:r w:rsidRPr="007A45DA">
        <w:rPr>
          <w:rFonts w:ascii="Times New Roman" w:eastAsia="Times New Roman" w:hAnsi="Times New Roman" w:cs="Times New Roman"/>
          <w:sz w:val="28"/>
          <w:szCs w:val="28"/>
          <w:lang w:val="uk-UA" w:eastAsia="ru-RU"/>
        </w:rPr>
        <w:t>economy</w:t>
      </w:r>
      <w:proofErr w:type="spellEnd"/>
      <w:r w:rsidRPr="007A45DA">
        <w:rPr>
          <w:rFonts w:ascii="Times New Roman" w:eastAsia="Times New Roman" w:hAnsi="Times New Roman" w:cs="Times New Roman"/>
          <w:sz w:val="28"/>
          <w:szCs w:val="28"/>
          <w:lang w:val="uk-UA" w:eastAsia="ru-RU"/>
        </w:rPr>
        <w:t xml:space="preserve">).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Методи синергетичного аналізу включають теорію </w:t>
      </w:r>
      <w:proofErr w:type="spellStart"/>
      <w:r w:rsidRPr="007A45DA">
        <w:rPr>
          <w:rFonts w:ascii="Times New Roman" w:eastAsia="Times New Roman" w:hAnsi="Times New Roman" w:cs="Times New Roman"/>
          <w:sz w:val="28"/>
          <w:szCs w:val="28"/>
          <w:lang w:val="uk-UA" w:eastAsia="ru-RU"/>
        </w:rPr>
        <w:t>самоорганізаційних</w:t>
      </w:r>
      <w:proofErr w:type="spellEnd"/>
      <w:r w:rsidRPr="007A45DA">
        <w:rPr>
          <w:rFonts w:ascii="Times New Roman" w:eastAsia="Times New Roman" w:hAnsi="Times New Roman" w:cs="Times New Roman"/>
          <w:sz w:val="28"/>
          <w:szCs w:val="28"/>
          <w:lang w:val="uk-UA" w:eastAsia="ru-RU"/>
        </w:rPr>
        <w:t xml:space="preserve"> відкритих систем, які опиняються у точках </w:t>
      </w:r>
      <w:proofErr w:type="spellStart"/>
      <w:r w:rsidRPr="007A45DA">
        <w:rPr>
          <w:rFonts w:ascii="Times New Roman" w:eastAsia="Times New Roman" w:hAnsi="Times New Roman" w:cs="Times New Roman"/>
          <w:sz w:val="28"/>
          <w:szCs w:val="28"/>
          <w:lang w:val="uk-UA" w:eastAsia="ru-RU"/>
        </w:rPr>
        <w:t>нерівновагомості</w:t>
      </w:r>
      <w:proofErr w:type="spellEnd"/>
      <w:r w:rsidRPr="007A45DA">
        <w:rPr>
          <w:rFonts w:ascii="Times New Roman" w:eastAsia="Times New Roman" w:hAnsi="Times New Roman" w:cs="Times New Roman"/>
          <w:sz w:val="28"/>
          <w:szCs w:val="28"/>
          <w:lang w:val="uk-UA" w:eastAsia="ru-RU"/>
        </w:rPr>
        <w:t xml:space="preserve">, невизначеності, біфуркації (роздвоєння), </w:t>
      </w:r>
      <w:proofErr w:type="spellStart"/>
      <w:r w:rsidRPr="007A45DA">
        <w:rPr>
          <w:rFonts w:ascii="Times New Roman" w:eastAsia="Times New Roman" w:hAnsi="Times New Roman" w:cs="Times New Roman"/>
          <w:sz w:val="28"/>
          <w:szCs w:val="28"/>
          <w:lang w:val="uk-UA" w:eastAsia="ru-RU"/>
        </w:rPr>
        <w:t>стохастичності</w:t>
      </w:r>
      <w:proofErr w:type="spellEnd"/>
      <w:r w:rsidRPr="007A45DA">
        <w:rPr>
          <w:rFonts w:ascii="Times New Roman" w:eastAsia="Times New Roman" w:hAnsi="Times New Roman" w:cs="Times New Roman"/>
          <w:sz w:val="28"/>
          <w:szCs w:val="28"/>
          <w:lang w:val="uk-UA" w:eastAsia="ru-RU"/>
        </w:rPr>
        <w:t xml:space="preserve">  інформації (не вистачає інформації), дрейфу системи, у результаті чого відбувається зміна пріоритетів. Загальнонаукові методи – аналізу і синтезу, концептуалізації, абстрагування; закон єдності й боротьби протилежностей, оскільки без боротьби  – немає й розвитку.  Для аналізу концепції VUCA була використана  методологія </w:t>
      </w:r>
      <w:proofErr w:type="spellStart"/>
      <w:r w:rsidRPr="007A45DA">
        <w:rPr>
          <w:rFonts w:ascii="Times New Roman" w:eastAsia="Times New Roman" w:hAnsi="Times New Roman" w:cs="Times New Roman"/>
          <w:sz w:val="28"/>
          <w:szCs w:val="28"/>
          <w:lang w:val="uk-UA" w:eastAsia="ru-RU"/>
        </w:rPr>
        <w:t>SySt</w:t>
      </w:r>
      <w:proofErr w:type="spellEnd"/>
      <w:r w:rsidRPr="007A45DA">
        <w:rPr>
          <w:rFonts w:ascii="Times New Roman" w:eastAsia="Times New Roman" w:hAnsi="Times New Roman" w:cs="Times New Roman"/>
          <w:sz w:val="28"/>
          <w:szCs w:val="28"/>
          <w:lang w:val="uk-UA" w:eastAsia="ru-RU"/>
        </w:rPr>
        <w:t xml:space="preserve"> (системна структурна розстановка)  як методологія процесу розвитку усвідомленості та змін у напрямку стабільності [1].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В основі складності перебудова системи на рівні структурно-функціональному з метою попередження чи пом’якшення кризи та нестабільності, посилення кількості нововведень, їх освоєння та трансферу технологій як інструмента реалізації інноваційної діяльності,  реформування системи управління з використанням AGILE-методології, перебудовою свідомості людей та виробленням нової системи цінностей.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1.Volatility (нестабільність, плинність, нестійкість, </w:t>
      </w:r>
      <w:proofErr w:type="spellStart"/>
      <w:r w:rsidRPr="007A45DA">
        <w:rPr>
          <w:rFonts w:ascii="Times New Roman" w:eastAsia="Times New Roman" w:hAnsi="Times New Roman" w:cs="Times New Roman"/>
          <w:sz w:val="28"/>
          <w:szCs w:val="28"/>
          <w:lang w:val="uk-UA" w:eastAsia="ru-RU"/>
        </w:rPr>
        <w:t>волатільність</w:t>
      </w:r>
      <w:proofErr w:type="spellEnd"/>
      <w:r w:rsidRPr="007A45DA">
        <w:rPr>
          <w:rFonts w:ascii="Times New Roman" w:eastAsia="Times New Roman" w:hAnsi="Times New Roman" w:cs="Times New Roman"/>
          <w:sz w:val="28"/>
          <w:szCs w:val="28"/>
          <w:lang w:val="uk-UA" w:eastAsia="ru-RU"/>
        </w:rPr>
        <w:t xml:space="preserve">), в основі якої ситуація, що змінюється швидко і </w:t>
      </w:r>
      <w:proofErr w:type="spellStart"/>
      <w:r w:rsidRPr="007A45DA">
        <w:rPr>
          <w:rFonts w:ascii="Times New Roman" w:eastAsia="Times New Roman" w:hAnsi="Times New Roman" w:cs="Times New Roman"/>
          <w:sz w:val="28"/>
          <w:szCs w:val="28"/>
          <w:lang w:val="uk-UA" w:eastAsia="ru-RU"/>
        </w:rPr>
        <w:t>непередбачувано</w:t>
      </w:r>
      <w:proofErr w:type="spellEnd"/>
      <w:r w:rsidRPr="007A45DA">
        <w:rPr>
          <w:rFonts w:ascii="Times New Roman" w:eastAsia="Times New Roman" w:hAnsi="Times New Roman" w:cs="Times New Roman"/>
          <w:sz w:val="28"/>
          <w:szCs w:val="28"/>
          <w:lang w:val="uk-UA" w:eastAsia="ru-RU"/>
        </w:rPr>
        <w:t xml:space="preserve">, у результаті чого неможливо уявити майбутню ситуацію чи планувати свої дії. Стан нестабільності включає стан  системи, що характеризує нестійкі ситуації і непередбачувані зміни відносно швидкості, природи, об’єму, динаміки в умовах нестабільних ринків, багато чинників у швидко плинних обставинах впливає на прийняття рішень, коли прогнозувати дуже важко, так як світ став глобальним і все змінюється дуже швидко. Для кожної проблеми необхідно знайти своє сильне рішення, вміти вижити у цьому креативному хаосі. Проте системна стратегічна розстановка може привести до стабільності, але для цього треба бути гнучким, з високим рівнем свідомості і самооцінки, мати ясний розум, усвідомлювати власні конструкції і </w:t>
      </w:r>
      <w:proofErr w:type="spellStart"/>
      <w:r w:rsidRPr="007A45DA">
        <w:rPr>
          <w:rFonts w:ascii="Times New Roman" w:eastAsia="Times New Roman" w:hAnsi="Times New Roman" w:cs="Times New Roman"/>
          <w:sz w:val="28"/>
          <w:szCs w:val="28"/>
          <w:lang w:val="uk-UA" w:eastAsia="ru-RU"/>
        </w:rPr>
        <w:t>деконструкції</w:t>
      </w:r>
      <w:proofErr w:type="spellEnd"/>
      <w:r w:rsidRPr="007A45DA">
        <w:rPr>
          <w:rFonts w:ascii="Times New Roman" w:eastAsia="Times New Roman" w:hAnsi="Times New Roman" w:cs="Times New Roman"/>
          <w:sz w:val="28"/>
          <w:szCs w:val="28"/>
          <w:lang w:val="uk-UA" w:eastAsia="ru-RU"/>
        </w:rPr>
        <w:t>.</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2. </w:t>
      </w:r>
      <w:proofErr w:type="spellStart"/>
      <w:r w:rsidRPr="007A45DA">
        <w:rPr>
          <w:rFonts w:ascii="Times New Roman" w:eastAsia="Times New Roman" w:hAnsi="Times New Roman" w:cs="Times New Roman"/>
          <w:sz w:val="28"/>
          <w:szCs w:val="28"/>
          <w:lang w:val="uk-UA" w:eastAsia="ru-RU"/>
        </w:rPr>
        <w:t>Uncertainty</w:t>
      </w:r>
      <w:proofErr w:type="spellEnd"/>
      <w:r w:rsidRPr="007A45DA">
        <w:rPr>
          <w:rFonts w:ascii="Times New Roman" w:eastAsia="Times New Roman" w:hAnsi="Times New Roman" w:cs="Times New Roman"/>
          <w:sz w:val="28"/>
          <w:szCs w:val="28"/>
          <w:lang w:val="uk-UA" w:eastAsia="ru-RU"/>
        </w:rPr>
        <w:t xml:space="preserve"> (невизначеність, швидкість і великий змін), в основі якої руйнівні зміни, які приводять до того, що важко передбачити майбутнє. Невизначеність означає відсутність інформації для прогнозування наслідків і планування необхідних дій у контексті COVID-19. Введений  всесвітній  індекс невизначеності (ВІН), пов'язаний з ситуацією нестабільності і макроекономічними  показниками, що базуються на </w:t>
      </w:r>
      <w:proofErr w:type="spellStart"/>
      <w:r w:rsidRPr="007A45DA">
        <w:rPr>
          <w:rFonts w:ascii="Times New Roman" w:eastAsia="Times New Roman" w:hAnsi="Times New Roman" w:cs="Times New Roman"/>
          <w:sz w:val="28"/>
          <w:szCs w:val="28"/>
          <w:lang w:val="uk-UA" w:eastAsia="ru-RU"/>
        </w:rPr>
        <w:t>волатільності</w:t>
      </w:r>
      <w:proofErr w:type="spellEnd"/>
      <w:r w:rsidRPr="007A45DA">
        <w:rPr>
          <w:rFonts w:ascii="Times New Roman" w:eastAsia="Times New Roman" w:hAnsi="Times New Roman" w:cs="Times New Roman"/>
          <w:sz w:val="28"/>
          <w:szCs w:val="28"/>
          <w:lang w:val="uk-UA" w:eastAsia="ru-RU"/>
        </w:rPr>
        <w:t xml:space="preserve"> ключових фінансових та економічних змінних,  фондового ринку, ризиками, більш низьким ростом ВВП, з економічними і політичними </w:t>
      </w:r>
      <w:proofErr w:type="spellStart"/>
      <w:r w:rsidRPr="007A45DA">
        <w:rPr>
          <w:rFonts w:ascii="Times New Roman" w:eastAsia="Times New Roman" w:hAnsi="Times New Roman" w:cs="Times New Roman"/>
          <w:sz w:val="28"/>
          <w:szCs w:val="28"/>
          <w:lang w:val="uk-UA" w:eastAsia="ru-RU"/>
        </w:rPr>
        <w:t>нестабільностями</w:t>
      </w:r>
      <w:proofErr w:type="spellEnd"/>
      <w:r w:rsidRPr="007A45DA">
        <w:rPr>
          <w:rFonts w:ascii="Times New Roman" w:eastAsia="Times New Roman" w:hAnsi="Times New Roman" w:cs="Times New Roman"/>
          <w:sz w:val="28"/>
          <w:szCs w:val="28"/>
          <w:lang w:val="uk-UA" w:eastAsia="ru-RU"/>
        </w:rPr>
        <w:t>, що охоплюють 143 країни світу з населенням майже 2 мільярди людей</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3. </w:t>
      </w:r>
      <w:proofErr w:type="spellStart"/>
      <w:r w:rsidRPr="007A45DA">
        <w:rPr>
          <w:rFonts w:ascii="Times New Roman" w:eastAsia="Times New Roman" w:hAnsi="Times New Roman" w:cs="Times New Roman"/>
          <w:sz w:val="28"/>
          <w:szCs w:val="28"/>
          <w:lang w:val="uk-UA" w:eastAsia="ru-RU"/>
        </w:rPr>
        <w:t>Complexity</w:t>
      </w:r>
      <w:proofErr w:type="spellEnd"/>
      <w:r w:rsidRPr="007A45DA">
        <w:rPr>
          <w:rFonts w:ascii="Times New Roman" w:eastAsia="Times New Roman" w:hAnsi="Times New Roman" w:cs="Times New Roman"/>
          <w:sz w:val="28"/>
          <w:szCs w:val="28"/>
          <w:lang w:val="uk-UA" w:eastAsia="ru-RU"/>
        </w:rPr>
        <w:t xml:space="preserve"> (складність, заплутаність, велика кількість проблем ) приводить до того, що сукупність складних для розуміння фактів, причин і факторів сприяють появі все більшої кількості проблем і суперечностей, приводять до колапсу складних систем.  </w:t>
      </w:r>
      <w:proofErr w:type="spellStart"/>
      <w:r w:rsidRPr="007A45DA">
        <w:rPr>
          <w:rFonts w:ascii="Times New Roman" w:eastAsia="Times New Roman" w:hAnsi="Times New Roman" w:cs="Times New Roman"/>
          <w:sz w:val="28"/>
          <w:szCs w:val="28"/>
          <w:lang w:val="uk-UA" w:eastAsia="ru-RU"/>
        </w:rPr>
        <w:t>Complexity</w:t>
      </w:r>
      <w:proofErr w:type="spellEnd"/>
      <w:r w:rsidRPr="007A45DA">
        <w:rPr>
          <w:rFonts w:ascii="Times New Roman" w:eastAsia="Times New Roman" w:hAnsi="Times New Roman" w:cs="Times New Roman"/>
          <w:sz w:val="28"/>
          <w:szCs w:val="28"/>
          <w:lang w:val="uk-UA" w:eastAsia="ru-RU"/>
        </w:rPr>
        <w:t xml:space="preserve"> (складність), яка приводить до того, що сукупність складних для розуміння фактів, причин і факторів сприяють появі все більшої кількості проблем.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Складні системи – це системи, які складають з величезної багатоманітності частин, що володіють здатністю породжувати нові якості, проявом яких є спонтанне формування темпоральних, просторових і функціональних структур. Складні системи включають самоорганізацію, нелінійну динаміку, теорію турбулентності, </w:t>
      </w:r>
      <w:proofErr w:type="spellStart"/>
      <w:r w:rsidRPr="007A45DA">
        <w:rPr>
          <w:rFonts w:ascii="Times New Roman" w:eastAsia="Times New Roman" w:hAnsi="Times New Roman" w:cs="Times New Roman"/>
          <w:sz w:val="28"/>
          <w:szCs w:val="28"/>
          <w:lang w:val="uk-UA" w:eastAsia="ru-RU"/>
        </w:rPr>
        <w:t>синергетику</w:t>
      </w:r>
      <w:proofErr w:type="spellEnd"/>
      <w:r w:rsidRPr="007A45DA">
        <w:rPr>
          <w:rFonts w:ascii="Times New Roman" w:eastAsia="Times New Roman" w:hAnsi="Times New Roman" w:cs="Times New Roman"/>
          <w:sz w:val="28"/>
          <w:szCs w:val="28"/>
          <w:lang w:val="uk-UA" w:eastAsia="ru-RU"/>
        </w:rPr>
        <w:t xml:space="preserve">, динамічні системи, нестабільності, стохастичні. Це проблеми </w:t>
      </w:r>
      <w:proofErr w:type="spellStart"/>
      <w:r w:rsidRPr="007A45DA">
        <w:rPr>
          <w:rFonts w:ascii="Times New Roman" w:eastAsia="Times New Roman" w:hAnsi="Times New Roman" w:cs="Times New Roman"/>
          <w:sz w:val="28"/>
          <w:szCs w:val="28"/>
          <w:lang w:val="uk-UA" w:eastAsia="ru-RU"/>
        </w:rPr>
        <w:t>нередукованї</w:t>
      </w:r>
      <w:proofErr w:type="spellEnd"/>
      <w:r w:rsidRPr="007A45DA">
        <w:rPr>
          <w:rFonts w:ascii="Times New Roman" w:eastAsia="Times New Roman" w:hAnsi="Times New Roman" w:cs="Times New Roman"/>
          <w:sz w:val="28"/>
          <w:szCs w:val="28"/>
          <w:lang w:val="uk-UA" w:eastAsia="ru-RU"/>
        </w:rPr>
        <w:t xml:space="preserve"> складності людської цивілізації. На сьогоднішній день Китай</w:t>
      </w:r>
      <w:r w:rsidRPr="007A45DA">
        <w:rPr>
          <w:rFonts w:ascii="Times New Roman" w:eastAsia="Times New Roman" w:hAnsi="Times New Roman" w:cs="Times New Roman"/>
          <w:sz w:val="28"/>
          <w:szCs w:val="28"/>
          <w:lang w:val="uk-UA" w:eastAsia="ru-RU"/>
        </w:rPr>
        <w:tab/>
        <w:t xml:space="preserve"> показує стабільність управління. Інші країни виходять  на наднаціональний рівень і шукають свої ніші там відбувається переформатування світу (</w:t>
      </w:r>
      <w:proofErr w:type="spellStart"/>
      <w:r w:rsidRPr="007A45DA">
        <w:rPr>
          <w:rFonts w:ascii="Times New Roman" w:eastAsia="Times New Roman" w:hAnsi="Times New Roman" w:cs="Times New Roman"/>
          <w:sz w:val="28"/>
          <w:szCs w:val="28"/>
          <w:lang w:val="uk-UA" w:eastAsia="ru-RU"/>
        </w:rPr>
        <w:t>деглобалізація</w:t>
      </w:r>
      <w:proofErr w:type="spellEnd"/>
      <w:r w:rsidRPr="007A45DA">
        <w:rPr>
          <w:rFonts w:ascii="Times New Roman" w:eastAsia="Times New Roman" w:hAnsi="Times New Roman" w:cs="Times New Roman"/>
          <w:sz w:val="28"/>
          <w:szCs w:val="28"/>
          <w:lang w:val="uk-UA" w:eastAsia="ru-RU"/>
        </w:rPr>
        <w:t xml:space="preserve"> чи </w:t>
      </w:r>
      <w:proofErr w:type="spellStart"/>
      <w:r w:rsidRPr="007A45DA">
        <w:rPr>
          <w:rFonts w:ascii="Times New Roman" w:eastAsia="Times New Roman" w:hAnsi="Times New Roman" w:cs="Times New Roman"/>
          <w:sz w:val="28"/>
          <w:szCs w:val="28"/>
          <w:lang w:val="uk-UA" w:eastAsia="ru-RU"/>
        </w:rPr>
        <w:t>слоуглобалізація</w:t>
      </w:r>
      <w:proofErr w:type="spellEnd"/>
      <w:r w:rsidRPr="007A45DA">
        <w:rPr>
          <w:rFonts w:ascii="Times New Roman" w:eastAsia="Times New Roman" w:hAnsi="Times New Roman" w:cs="Times New Roman"/>
          <w:sz w:val="28"/>
          <w:szCs w:val="28"/>
          <w:lang w:val="uk-UA" w:eastAsia="ru-RU"/>
        </w:rPr>
        <w:t xml:space="preserve"> – уповільнення) в умовах нестабільності, невизначеності, турбулентності, хаосу, ризиків, тому керівники повинні оволодівати всім об’ємом інформації, передовими креативними технологіями, щоб виживати в умовах пандемії </w:t>
      </w:r>
      <w:proofErr w:type="spellStart"/>
      <w:r w:rsidRPr="007A45DA">
        <w:rPr>
          <w:rFonts w:ascii="Times New Roman" w:eastAsia="Times New Roman" w:hAnsi="Times New Roman" w:cs="Times New Roman"/>
          <w:sz w:val="28"/>
          <w:szCs w:val="28"/>
          <w:lang w:val="uk-UA" w:eastAsia="ru-RU"/>
        </w:rPr>
        <w:t>коронавірусу</w:t>
      </w:r>
      <w:proofErr w:type="spellEnd"/>
      <w:r w:rsidRPr="007A45DA">
        <w:rPr>
          <w:rFonts w:ascii="Times New Roman" w:eastAsia="Times New Roman" w:hAnsi="Times New Roman" w:cs="Times New Roman"/>
          <w:sz w:val="28"/>
          <w:szCs w:val="28"/>
          <w:lang w:val="uk-UA" w:eastAsia="ru-RU"/>
        </w:rPr>
        <w:t xml:space="preserve">, для чого необхідне подолання інформаційної ентропії (міри невизначеності, хаосу, безладу).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4. </w:t>
      </w:r>
      <w:proofErr w:type="spellStart"/>
      <w:r w:rsidRPr="007A45DA">
        <w:rPr>
          <w:rFonts w:ascii="Times New Roman" w:eastAsia="Times New Roman" w:hAnsi="Times New Roman" w:cs="Times New Roman"/>
          <w:sz w:val="28"/>
          <w:szCs w:val="28"/>
          <w:lang w:val="uk-UA" w:eastAsia="ru-RU"/>
        </w:rPr>
        <w:t>Ambiguity</w:t>
      </w:r>
      <w:proofErr w:type="spellEnd"/>
      <w:r w:rsidRPr="007A45DA">
        <w:rPr>
          <w:rFonts w:ascii="Times New Roman" w:eastAsia="Times New Roman" w:hAnsi="Times New Roman" w:cs="Times New Roman"/>
          <w:sz w:val="28"/>
          <w:szCs w:val="28"/>
          <w:lang w:val="uk-UA" w:eastAsia="ru-RU"/>
        </w:rPr>
        <w:t xml:space="preserve"> (неоднозначність, </w:t>
      </w:r>
      <w:proofErr w:type="spellStart"/>
      <w:r w:rsidRPr="007A45DA">
        <w:rPr>
          <w:rFonts w:ascii="Times New Roman" w:eastAsia="Times New Roman" w:hAnsi="Times New Roman" w:cs="Times New Roman"/>
          <w:sz w:val="28"/>
          <w:szCs w:val="28"/>
          <w:lang w:val="uk-UA" w:eastAsia="ru-RU"/>
        </w:rPr>
        <w:t>неясніть</w:t>
      </w:r>
      <w:proofErr w:type="spellEnd"/>
      <w:r w:rsidRPr="007A45DA">
        <w:rPr>
          <w:rFonts w:ascii="Times New Roman" w:eastAsia="Times New Roman" w:hAnsi="Times New Roman" w:cs="Times New Roman"/>
          <w:sz w:val="28"/>
          <w:szCs w:val="28"/>
          <w:lang w:val="uk-UA" w:eastAsia="ru-RU"/>
        </w:rPr>
        <w:t xml:space="preserve">, невизначеність, сумнівність, двозначність), які приводять до того, що важко  відповісти на питання «хто, що, коли і чому», що є  нашою реальністю,  так як нічого стабільного немає.  Людство повинно визнати зміни, які зможе контролювати, а поки визначається відсутністю чіткого розуміння правил гри, необхідністю адаптуватися до всього, що відбувається,  розвивати креативність, комунікацію, критичне мислення, так як важко  відповісти на питання «хто, що, коли і чому». Можливо до пандемії не звертали уваги і не бачили загрози економічному балансу, що привело до хаосу, який наступив у результаті швидких непередбачуваних змін, які накопичувалися багато років у результаті  кризи, хаосу, непередбачуваності подій.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Нестабільність, невизначеність, складність, неоднозначність  - стан  загрози,  відсутність змін уряду, відсутність змін у конституційному ладі, правилах гри (С. </w:t>
      </w:r>
      <w:proofErr w:type="spellStart"/>
      <w:r w:rsidRPr="007A45DA">
        <w:rPr>
          <w:rFonts w:ascii="Times New Roman" w:eastAsia="Times New Roman" w:hAnsi="Times New Roman" w:cs="Times New Roman"/>
          <w:sz w:val="28"/>
          <w:szCs w:val="28"/>
          <w:lang w:val="uk-UA" w:eastAsia="ru-RU"/>
        </w:rPr>
        <w:t>Хантінгтон</w:t>
      </w:r>
      <w:proofErr w:type="spellEnd"/>
      <w:r w:rsidRPr="007A45DA">
        <w:rPr>
          <w:rFonts w:ascii="Times New Roman" w:eastAsia="Times New Roman" w:hAnsi="Times New Roman" w:cs="Times New Roman"/>
          <w:sz w:val="28"/>
          <w:szCs w:val="28"/>
          <w:lang w:val="uk-UA" w:eastAsia="ru-RU"/>
        </w:rPr>
        <w:t xml:space="preserve">),  відсутність структурних та структурованих змін (Д. </w:t>
      </w:r>
      <w:proofErr w:type="spellStart"/>
      <w:r w:rsidRPr="007A45DA">
        <w:rPr>
          <w:rFonts w:ascii="Times New Roman" w:eastAsia="Times New Roman" w:hAnsi="Times New Roman" w:cs="Times New Roman"/>
          <w:sz w:val="28"/>
          <w:szCs w:val="28"/>
          <w:lang w:val="uk-UA" w:eastAsia="ru-RU"/>
        </w:rPr>
        <w:t>Сіаринг</w:t>
      </w:r>
      <w:proofErr w:type="spellEnd"/>
      <w:r w:rsidRPr="007A45DA">
        <w:rPr>
          <w:rFonts w:ascii="Times New Roman" w:eastAsia="Times New Roman" w:hAnsi="Times New Roman" w:cs="Times New Roman"/>
          <w:sz w:val="28"/>
          <w:szCs w:val="28"/>
          <w:lang w:val="uk-UA" w:eastAsia="ru-RU"/>
        </w:rPr>
        <w:t>), відсутність   балансу політичних сил (</w:t>
      </w:r>
      <w:proofErr w:type="spellStart"/>
      <w:r w:rsidRPr="007A45DA">
        <w:rPr>
          <w:rFonts w:ascii="Times New Roman" w:eastAsia="Times New Roman" w:hAnsi="Times New Roman" w:cs="Times New Roman"/>
          <w:sz w:val="28"/>
          <w:szCs w:val="28"/>
          <w:lang w:val="uk-UA" w:eastAsia="ru-RU"/>
        </w:rPr>
        <w:t>Дж</w:t>
      </w:r>
      <w:proofErr w:type="spellEnd"/>
      <w:r w:rsidRPr="007A45DA">
        <w:rPr>
          <w:rFonts w:ascii="Times New Roman" w:eastAsia="Times New Roman" w:hAnsi="Times New Roman" w:cs="Times New Roman"/>
          <w:sz w:val="28"/>
          <w:szCs w:val="28"/>
          <w:lang w:val="uk-UA" w:eastAsia="ru-RU"/>
        </w:rPr>
        <w:t xml:space="preserve">. </w:t>
      </w:r>
      <w:proofErr w:type="spellStart"/>
      <w:r w:rsidRPr="007A45DA">
        <w:rPr>
          <w:rFonts w:ascii="Times New Roman" w:eastAsia="Times New Roman" w:hAnsi="Times New Roman" w:cs="Times New Roman"/>
          <w:sz w:val="28"/>
          <w:szCs w:val="28"/>
          <w:lang w:val="uk-UA" w:eastAsia="ru-RU"/>
        </w:rPr>
        <w:t>Лівелі</w:t>
      </w:r>
      <w:proofErr w:type="spellEnd"/>
      <w:r w:rsidRPr="007A45DA">
        <w:rPr>
          <w:rFonts w:ascii="Times New Roman" w:eastAsia="Times New Roman" w:hAnsi="Times New Roman" w:cs="Times New Roman"/>
          <w:sz w:val="28"/>
          <w:szCs w:val="28"/>
          <w:lang w:val="uk-UA" w:eastAsia="ru-RU"/>
        </w:rPr>
        <w:t>), що позначаються і на стані  малого та середнього бізнесу, стабільності організацій [1, с.203-205].</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Сучасна концепція VUCA демонструє зміни і виграє той, хто мобільний, гнучкий, готовий до змін і використовує творчі підходи, так як відбувся зсув парадигми, світ став іншим. Криза – це важливий</w:t>
      </w:r>
      <w:r w:rsidRPr="007A45DA">
        <w:rPr>
          <w:rFonts w:ascii="Times New Roman" w:eastAsia="Times New Roman" w:hAnsi="Times New Roman" w:cs="Times New Roman"/>
          <w:sz w:val="28"/>
          <w:szCs w:val="28"/>
          <w:lang w:val="uk-UA" w:eastAsia="ru-RU"/>
        </w:rPr>
        <w:tab/>
        <w:t xml:space="preserve"> час для змін і, для того щоб перебудувати світ, використавши нові стратегії і нове мислення, так як нові проблеми старими методами не вирішити. Умови цифрової економіки стали визначатися як руйнівне середовище, якщо не перебудуватися. Потрібен  пошук інструментів прориву завдяки цифровим технологічним з мінам, жити у хаосі – це бути гнучким і вміти виживати в умовах плинності і  складності буття.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Як вижити у режимі невизначеності, коли сьогоднішній світ характеризується високим рівнем </w:t>
      </w:r>
      <w:proofErr w:type="spellStart"/>
      <w:r w:rsidRPr="007A45DA">
        <w:rPr>
          <w:rFonts w:ascii="Times New Roman" w:eastAsia="Times New Roman" w:hAnsi="Times New Roman" w:cs="Times New Roman"/>
          <w:sz w:val="28"/>
          <w:szCs w:val="28"/>
          <w:lang w:val="uk-UA" w:eastAsia="ru-RU"/>
        </w:rPr>
        <w:t>валіативності</w:t>
      </w:r>
      <w:proofErr w:type="spellEnd"/>
      <w:r w:rsidRPr="007A45DA">
        <w:rPr>
          <w:rFonts w:ascii="Times New Roman" w:eastAsia="Times New Roman" w:hAnsi="Times New Roman" w:cs="Times New Roman"/>
          <w:sz w:val="28"/>
          <w:szCs w:val="28"/>
          <w:lang w:val="uk-UA" w:eastAsia="ru-RU"/>
        </w:rPr>
        <w:t>, появою все більшої кількості складних проблем і ситуацій: відноситися до змін як до нормального явища, так як нові умови демонструють нові можливості; виробляти гнучку модель управлінського мислення; бути гнучкими до швидких змін, вміти вирішувати непередбачувані проблеми; використовувати конкурентні преваги своєї організації.</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Людство хоче жити у стабільному світі і  протилежністю  концепції VUCA є концепція   SPOD, де    S означає (</w:t>
      </w:r>
      <w:proofErr w:type="spellStart"/>
      <w:r w:rsidRPr="007A45DA">
        <w:rPr>
          <w:rFonts w:ascii="Times New Roman" w:eastAsia="Times New Roman" w:hAnsi="Times New Roman" w:cs="Times New Roman"/>
          <w:sz w:val="28"/>
          <w:szCs w:val="28"/>
          <w:lang w:val="uk-UA" w:eastAsia="ru-RU"/>
        </w:rPr>
        <w:t>stedy</w:t>
      </w:r>
      <w:proofErr w:type="spellEnd"/>
      <w:r w:rsidRPr="007A45DA">
        <w:rPr>
          <w:rFonts w:ascii="Times New Roman" w:eastAsia="Times New Roman" w:hAnsi="Times New Roman" w:cs="Times New Roman"/>
          <w:sz w:val="28"/>
          <w:szCs w:val="28"/>
          <w:lang w:val="uk-UA" w:eastAsia="ru-RU"/>
        </w:rPr>
        <w:t xml:space="preserve"> - стійкий). P (</w:t>
      </w:r>
      <w:proofErr w:type="spellStart"/>
      <w:r w:rsidRPr="007A45DA">
        <w:rPr>
          <w:rFonts w:ascii="Times New Roman" w:eastAsia="Times New Roman" w:hAnsi="Times New Roman" w:cs="Times New Roman"/>
          <w:sz w:val="28"/>
          <w:szCs w:val="28"/>
          <w:lang w:val="uk-UA" w:eastAsia="ru-RU"/>
        </w:rPr>
        <w:t>predictable</w:t>
      </w:r>
      <w:proofErr w:type="spellEnd"/>
      <w:r w:rsidRPr="007A45DA">
        <w:rPr>
          <w:rFonts w:ascii="Times New Roman" w:eastAsia="Times New Roman" w:hAnsi="Times New Roman" w:cs="Times New Roman"/>
          <w:sz w:val="28"/>
          <w:szCs w:val="28"/>
          <w:lang w:val="uk-UA" w:eastAsia="ru-RU"/>
        </w:rPr>
        <w:t xml:space="preserve"> - передбачуваний); O (</w:t>
      </w:r>
      <w:proofErr w:type="spellStart"/>
      <w:r w:rsidRPr="007A45DA">
        <w:rPr>
          <w:rFonts w:ascii="Times New Roman" w:eastAsia="Times New Roman" w:hAnsi="Times New Roman" w:cs="Times New Roman"/>
          <w:sz w:val="28"/>
          <w:szCs w:val="28"/>
          <w:lang w:val="uk-UA" w:eastAsia="ru-RU"/>
        </w:rPr>
        <w:t>ordinary</w:t>
      </w:r>
      <w:proofErr w:type="spellEnd"/>
      <w:r w:rsidRPr="007A45DA">
        <w:rPr>
          <w:rFonts w:ascii="Times New Roman" w:eastAsia="Times New Roman" w:hAnsi="Times New Roman" w:cs="Times New Roman"/>
          <w:sz w:val="28"/>
          <w:szCs w:val="28"/>
          <w:lang w:val="uk-UA" w:eastAsia="ru-RU"/>
        </w:rPr>
        <w:t xml:space="preserve"> – простий, не ускладнений); D (</w:t>
      </w:r>
      <w:proofErr w:type="spellStart"/>
      <w:r w:rsidRPr="007A45DA">
        <w:rPr>
          <w:rFonts w:ascii="Times New Roman" w:eastAsia="Times New Roman" w:hAnsi="Times New Roman" w:cs="Times New Roman"/>
          <w:sz w:val="28"/>
          <w:szCs w:val="28"/>
          <w:lang w:val="uk-UA" w:eastAsia="ru-RU"/>
        </w:rPr>
        <w:t>definite</w:t>
      </w:r>
      <w:proofErr w:type="spellEnd"/>
      <w:r w:rsidRPr="007A45DA">
        <w:rPr>
          <w:rFonts w:ascii="Times New Roman" w:eastAsia="Times New Roman" w:hAnsi="Times New Roman" w:cs="Times New Roman"/>
          <w:sz w:val="28"/>
          <w:szCs w:val="28"/>
          <w:lang w:val="uk-UA" w:eastAsia="ru-RU"/>
        </w:rPr>
        <w:t xml:space="preserve">, визначений. До цієї нестабільності цивілізації привело те, що прийшли до планетарних межах і майже за них вийшли, коли цивілізація вже не здатна забезпечити все населення всіма плодами цивілізації – їжею, чистою водою, чистим повітрям.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Сьогодні у результаті руйнівного впливу екологічної ситуації промислових підприємств на природу відбуваються глобальні еволюційні зміни у результаті того, що змінилося все, -  клімат, прискорення парникового ефекту, зміни </w:t>
      </w:r>
      <w:proofErr w:type="spellStart"/>
      <w:r w:rsidRPr="007A45DA">
        <w:rPr>
          <w:rFonts w:ascii="Times New Roman" w:eastAsia="Times New Roman" w:hAnsi="Times New Roman" w:cs="Times New Roman"/>
          <w:sz w:val="28"/>
          <w:szCs w:val="28"/>
          <w:lang w:val="uk-UA" w:eastAsia="ru-RU"/>
        </w:rPr>
        <w:t>біорізноманіття</w:t>
      </w:r>
      <w:proofErr w:type="spellEnd"/>
      <w:r w:rsidRPr="007A45DA">
        <w:rPr>
          <w:rFonts w:ascii="Times New Roman" w:eastAsia="Times New Roman" w:hAnsi="Times New Roman" w:cs="Times New Roman"/>
          <w:sz w:val="28"/>
          <w:szCs w:val="28"/>
          <w:lang w:val="uk-UA" w:eastAsia="ru-RU"/>
        </w:rPr>
        <w:t xml:space="preserve">, окислення в океанах, втрата стабільної рівноваги, тому потрібно перейти: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 від руйнації до регенерації планети -  без </w:t>
      </w:r>
      <w:proofErr w:type="spellStart"/>
      <w:r w:rsidRPr="007A45DA">
        <w:rPr>
          <w:rFonts w:ascii="Times New Roman" w:eastAsia="Times New Roman" w:hAnsi="Times New Roman" w:cs="Times New Roman"/>
          <w:sz w:val="28"/>
          <w:szCs w:val="28"/>
          <w:lang w:val="uk-UA" w:eastAsia="ru-RU"/>
        </w:rPr>
        <w:t>колапса</w:t>
      </w:r>
      <w:proofErr w:type="spellEnd"/>
      <w:r w:rsidRPr="007A45DA">
        <w:rPr>
          <w:rFonts w:ascii="Times New Roman" w:eastAsia="Times New Roman" w:hAnsi="Times New Roman" w:cs="Times New Roman"/>
          <w:sz w:val="28"/>
          <w:szCs w:val="28"/>
          <w:lang w:val="uk-UA" w:eastAsia="ru-RU"/>
        </w:rPr>
        <w:t xml:space="preserve">, без глобальних воєн: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 до посилення межової стабільності, для чого пройти «точку біфуркації» ХХІ століття, усвідомлюючи масштаби кризи, необхідність перебудови свідомості на засадах ноосфери і розуму, формування суспільства як колективної кооперації, формування нового </w:t>
      </w:r>
      <w:proofErr w:type="spellStart"/>
      <w:r w:rsidRPr="007A45DA">
        <w:rPr>
          <w:rFonts w:ascii="Times New Roman" w:eastAsia="Times New Roman" w:hAnsi="Times New Roman" w:cs="Times New Roman"/>
          <w:sz w:val="28"/>
          <w:szCs w:val="28"/>
          <w:lang w:val="uk-UA" w:eastAsia="ru-RU"/>
        </w:rPr>
        <w:t>Антропоцену</w:t>
      </w:r>
      <w:proofErr w:type="spellEnd"/>
      <w:r w:rsidRPr="007A45DA">
        <w:rPr>
          <w:rFonts w:ascii="Times New Roman" w:eastAsia="Times New Roman" w:hAnsi="Times New Roman" w:cs="Times New Roman"/>
          <w:sz w:val="28"/>
          <w:szCs w:val="28"/>
          <w:lang w:val="uk-UA" w:eastAsia="ru-RU"/>
        </w:rPr>
        <w:t xml:space="preserve"> як антропологічних засад людства;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 вийти на </w:t>
      </w:r>
      <w:proofErr w:type="spellStart"/>
      <w:r w:rsidRPr="007A45DA">
        <w:rPr>
          <w:rFonts w:ascii="Times New Roman" w:eastAsia="Times New Roman" w:hAnsi="Times New Roman" w:cs="Times New Roman"/>
          <w:sz w:val="28"/>
          <w:szCs w:val="28"/>
          <w:lang w:val="uk-UA" w:eastAsia="ru-RU"/>
        </w:rPr>
        <w:t>післякризовий</w:t>
      </w:r>
      <w:proofErr w:type="spellEnd"/>
      <w:r w:rsidRPr="007A45DA">
        <w:rPr>
          <w:rFonts w:ascii="Times New Roman" w:eastAsia="Times New Roman" w:hAnsi="Times New Roman" w:cs="Times New Roman"/>
          <w:sz w:val="28"/>
          <w:szCs w:val="28"/>
          <w:lang w:val="uk-UA" w:eastAsia="ru-RU"/>
        </w:rPr>
        <w:t xml:space="preserve"> розвиток, для чого знайти ту точку переходу (перелому, перегину), яка поверне нас у стійкий світ без катастроф, але для цього подолати цю точку біфуркації;</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  потрібне перезавантаження цивілізації через пошук еволюційного </w:t>
      </w:r>
      <w:proofErr w:type="spellStart"/>
      <w:r w:rsidRPr="007A45DA">
        <w:rPr>
          <w:rFonts w:ascii="Times New Roman" w:eastAsia="Times New Roman" w:hAnsi="Times New Roman" w:cs="Times New Roman"/>
          <w:sz w:val="28"/>
          <w:szCs w:val="28"/>
          <w:lang w:val="uk-UA" w:eastAsia="ru-RU"/>
        </w:rPr>
        <w:t>аттрактора</w:t>
      </w:r>
      <w:proofErr w:type="spellEnd"/>
      <w:r w:rsidRPr="007A45DA">
        <w:rPr>
          <w:rFonts w:ascii="Times New Roman" w:eastAsia="Times New Roman" w:hAnsi="Times New Roman" w:cs="Times New Roman"/>
          <w:sz w:val="28"/>
          <w:szCs w:val="28"/>
          <w:lang w:val="uk-UA" w:eastAsia="ru-RU"/>
        </w:rPr>
        <w:t xml:space="preserve">, </w:t>
      </w:r>
      <w:proofErr w:type="spellStart"/>
      <w:r w:rsidRPr="007A45DA">
        <w:rPr>
          <w:rFonts w:ascii="Times New Roman" w:eastAsia="Times New Roman" w:hAnsi="Times New Roman" w:cs="Times New Roman"/>
          <w:sz w:val="28"/>
          <w:szCs w:val="28"/>
          <w:lang w:val="uk-UA" w:eastAsia="ru-RU"/>
        </w:rPr>
        <w:t>переструктурації</w:t>
      </w:r>
      <w:proofErr w:type="spellEnd"/>
      <w:r w:rsidRPr="007A45DA">
        <w:rPr>
          <w:rFonts w:ascii="Times New Roman" w:eastAsia="Times New Roman" w:hAnsi="Times New Roman" w:cs="Times New Roman"/>
          <w:sz w:val="28"/>
          <w:szCs w:val="28"/>
          <w:lang w:val="uk-UA" w:eastAsia="ru-RU"/>
        </w:rPr>
        <w:t xml:space="preserve"> свідомості і культури, нових підходів до взаємодії людини і природи:</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 формування  </w:t>
      </w:r>
      <w:proofErr w:type="spellStart"/>
      <w:r w:rsidRPr="007A45DA">
        <w:rPr>
          <w:rFonts w:ascii="Times New Roman" w:eastAsia="Times New Roman" w:hAnsi="Times New Roman" w:cs="Times New Roman"/>
          <w:sz w:val="28"/>
          <w:szCs w:val="28"/>
          <w:lang w:val="uk-UA" w:eastAsia="ru-RU"/>
        </w:rPr>
        <w:t>ноосферного</w:t>
      </w:r>
      <w:proofErr w:type="spellEnd"/>
      <w:r w:rsidRPr="007A45DA">
        <w:rPr>
          <w:rFonts w:ascii="Times New Roman" w:eastAsia="Times New Roman" w:hAnsi="Times New Roman" w:cs="Times New Roman"/>
          <w:sz w:val="28"/>
          <w:szCs w:val="28"/>
          <w:lang w:val="uk-UA" w:eastAsia="ru-RU"/>
        </w:rPr>
        <w:t xml:space="preserve"> мислення, щоб прорватися  у нове майбутнє - «людство-техносфера- біосфера»:</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 потрібна кооперація на  загальнолюдській основі як нової культури існування і мислення, щоб навчитися виживати у VUCA-світі;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  перейти  від стійкого розвитку до регенеративного розвитку та економіки, жити рамками </w:t>
      </w:r>
      <w:proofErr w:type="spellStart"/>
      <w:r w:rsidRPr="007A45DA">
        <w:rPr>
          <w:rFonts w:ascii="Times New Roman" w:eastAsia="Times New Roman" w:hAnsi="Times New Roman" w:cs="Times New Roman"/>
          <w:sz w:val="28"/>
          <w:szCs w:val="28"/>
          <w:lang w:val="uk-UA" w:eastAsia="ru-RU"/>
        </w:rPr>
        <w:t>природоцільного</w:t>
      </w:r>
      <w:proofErr w:type="spellEnd"/>
      <w:r w:rsidRPr="007A45DA">
        <w:rPr>
          <w:rFonts w:ascii="Times New Roman" w:eastAsia="Times New Roman" w:hAnsi="Times New Roman" w:cs="Times New Roman"/>
          <w:sz w:val="28"/>
          <w:szCs w:val="28"/>
          <w:lang w:val="uk-UA" w:eastAsia="ru-RU"/>
        </w:rPr>
        <w:t xml:space="preserve"> розвитку;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 сформувати </w:t>
      </w:r>
      <w:proofErr w:type="spellStart"/>
      <w:r w:rsidRPr="007A45DA">
        <w:rPr>
          <w:rFonts w:ascii="Times New Roman" w:eastAsia="Times New Roman" w:hAnsi="Times New Roman" w:cs="Times New Roman"/>
          <w:sz w:val="28"/>
          <w:szCs w:val="28"/>
          <w:lang w:val="uk-UA" w:eastAsia="ru-RU"/>
        </w:rPr>
        <w:t>екорегенеративне</w:t>
      </w:r>
      <w:proofErr w:type="spellEnd"/>
      <w:r w:rsidRPr="007A45DA">
        <w:rPr>
          <w:rFonts w:ascii="Times New Roman" w:eastAsia="Times New Roman" w:hAnsi="Times New Roman" w:cs="Times New Roman"/>
          <w:sz w:val="28"/>
          <w:szCs w:val="28"/>
          <w:lang w:val="uk-UA" w:eastAsia="ru-RU"/>
        </w:rPr>
        <w:t xml:space="preserve"> майбутнє як поліфонічну картину </w:t>
      </w:r>
      <w:proofErr w:type="spellStart"/>
      <w:r w:rsidRPr="007A45DA">
        <w:rPr>
          <w:rFonts w:ascii="Times New Roman" w:eastAsia="Times New Roman" w:hAnsi="Times New Roman" w:cs="Times New Roman"/>
          <w:sz w:val="28"/>
          <w:szCs w:val="28"/>
          <w:lang w:val="uk-UA" w:eastAsia="ru-RU"/>
        </w:rPr>
        <w:t>майутнього</w:t>
      </w:r>
      <w:proofErr w:type="spellEnd"/>
      <w:r w:rsidRPr="007A45DA">
        <w:rPr>
          <w:rFonts w:ascii="Times New Roman" w:eastAsia="Times New Roman" w:hAnsi="Times New Roman" w:cs="Times New Roman"/>
          <w:sz w:val="28"/>
          <w:szCs w:val="28"/>
          <w:lang w:val="uk-UA" w:eastAsia="ru-RU"/>
        </w:rPr>
        <w:t>, використовуючи агроекологічні рішення;</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сформувати органічно-</w:t>
      </w:r>
      <w:proofErr w:type="spellStart"/>
      <w:r w:rsidRPr="007A45DA">
        <w:rPr>
          <w:rFonts w:ascii="Times New Roman" w:eastAsia="Times New Roman" w:hAnsi="Times New Roman" w:cs="Times New Roman"/>
          <w:sz w:val="28"/>
          <w:szCs w:val="28"/>
          <w:lang w:val="uk-UA" w:eastAsia="ru-RU"/>
        </w:rPr>
        <w:t>екосистемне</w:t>
      </w:r>
      <w:proofErr w:type="spellEnd"/>
      <w:r w:rsidRPr="007A45DA">
        <w:rPr>
          <w:rFonts w:ascii="Times New Roman" w:eastAsia="Times New Roman" w:hAnsi="Times New Roman" w:cs="Times New Roman"/>
          <w:sz w:val="28"/>
          <w:szCs w:val="28"/>
          <w:lang w:val="uk-UA" w:eastAsia="ru-RU"/>
        </w:rPr>
        <w:t xml:space="preserve"> мислення та нову етичну систему цінностей.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В результаті цих дій буде сформоване нелінійне майбутнє, яке повинно знайти відповіді на глобальні еволюційні кризи, в якому будуть знайдені нові </w:t>
      </w:r>
      <w:proofErr w:type="spellStart"/>
      <w:r w:rsidRPr="007A45DA">
        <w:rPr>
          <w:rFonts w:ascii="Times New Roman" w:eastAsia="Times New Roman" w:hAnsi="Times New Roman" w:cs="Times New Roman"/>
          <w:sz w:val="28"/>
          <w:szCs w:val="28"/>
          <w:lang w:val="uk-UA" w:eastAsia="ru-RU"/>
        </w:rPr>
        <w:t>патерни</w:t>
      </w:r>
      <w:proofErr w:type="spellEnd"/>
      <w:r w:rsidRPr="007A45DA">
        <w:rPr>
          <w:rFonts w:ascii="Times New Roman" w:eastAsia="Times New Roman" w:hAnsi="Times New Roman" w:cs="Times New Roman"/>
          <w:sz w:val="28"/>
          <w:szCs w:val="28"/>
          <w:lang w:val="uk-UA" w:eastAsia="ru-RU"/>
        </w:rPr>
        <w:t xml:space="preserve"> поведінки, нова конгруентність зі складністю, перехід до </w:t>
      </w:r>
      <w:proofErr w:type="spellStart"/>
      <w:r w:rsidRPr="007A45DA">
        <w:rPr>
          <w:rFonts w:ascii="Times New Roman" w:eastAsia="Times New Roman" w:hAnsi="Times New Roman" w:cs="Times New Roman"/>
          <w:sz w:val="28"/>
          <w:szCs w:val="28"/>
          <w:lang w:val="uk-UA" w:eastAsia="ru-RU"/>
        </w:rPr>
        <w:t>конгруентно</w:t>
      </w:r>
      <w:proofErr w:type="spellEnd"/>
      <w:r w:rsidRPr="007A45DA">
        <w:rPr>
          <w:rFonts w:ascii="Times New Roman" w:eastAsia="Times New Roman" w:hAnsi="Times New Roman" w:cs="Times New Roman"/>
          <w:sz w:val="28"/>
          <w:szCs w:val="28"/>
          <w:lang w:val="uk-UA" w:eastAsia="ru-RU"/>
        </w:rPr>
        <w:t xml:space="preserve"> відповідального відновлення суб’єктності людини, яка повинна стати  актором творення свого майбутнього, а для цього необхідна  і нова система освіти, яка формуватиме відповідних спеціалістів.</w:t>
      </w: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b/>
          <w:bCs/>
          <w:color w:val="000000"/>
          <w:sz w:val="28"/>
          <w:szCs w:val="28"/>
          <w:lang w:val="uk-UA" w:eastAsia="ru-RU"/>
        </w:rPr>
      </w:pP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b/>
          <w:bCs/>
          <w:color w:val="000000"/>
          <w:sz w:val="28"/>
          <w:szCs w:val="28"/>
          <w:lang w:val="uk-UA" w:eastAsia="ru-RU"/>
        </w:rPr>
      </w:pP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b/>
          <w:bCs/>
          <w:color w:val="000000"/>
          <w:sz w:val="28"/>
          <w:szCs w:val="28"/>
          <w:lang w:val="uk-UA" w:eastAsia="ru-RU"/>
        </w:rPr>
      </w:pPr>
      <w:r w:rsidRPr="007A45DA">
        <w:rPr>
          <w:rFonts w:ascii="Times New Roman" w:eastAsia="Calibri" w:hAnsi="Times New Roman" w:cs="Times New Roman"/>
          <w:b/>
          <w:bCs/>
          <w:color w:val="000000"/>
          <w:sz w:val="28"/>
          <w:szCs w:val="28"/>
          <w:lang w:val="uk-UA" w:eastAsia="ru-RU"/>
        </w:rPr>
        <w:t xml:space="preserve">1.6 Формування концепції соціально-відповідального менеджменту у контексті методології складності та </w:t>
      </w:r>
      <w:proofErr w:type="spellStart"/>
      <w:r w:rsidRPr="007A45DA">
        <w:rPr>
          <w:rFonts w:ascii="Times New Roman" w:eastAsia="Calibri" w:hAnsi="Times New Roman" w:cs="Times New Roman"/>
          <w:b/>
          <w:bCs/>
          <w:color w:val="000000"/>
          <w:sz w:val="28"/>
          <w:szCs w:val="28"/>
          <w:lang w:val="uk-UA" w:eastAsia="ru-RU"/>
        </w:rPr>
        <w:t>коронавірусної</w:t>
      </w:r>
      <w:proofErr w:type="spellEnd"/>
      <w:r w:rsidRPr="007A45DA">
        <w:rPr>
          <w:rFonts w:ascii="Times New Roman" w:eastAsia="Calibri" w:hAnsi="Times New Roman" w:cs="Times New Roman"/>
          <w:b/>
          <w:bCs/>
          <w:color w:val="000000"/>
          <w:sz w:val="28"/>
          <w:szCs w:val="28"/>
          <w:lang w:val="uk-UA" w:eastAsia="ru-RU"/>
        </w:rPr>
        <w:t xml:space="preserve"> кризи </w:t>
      </w:r>
      <w:r w:rsidRPr="007A45DA">
        <w:rPr>
          <w:rFonts w:ascii="Times New Roman" w:eastAsia="Calibri" w:hAnsi="Times New Roman" w:cs="Times New Roman"/>
          <w:b/>
          <w:bCs/>
          <w:color w:val="000000"/>
          <w:sz w:val="28"/>
          <w:szCs w:val="28"/>
          <w:lang w:val="en-US" w:eastAsia="ru-RU"/>
        </w:rPr>
        <w:t>COVID</w:t>
      </w:r>
      <w:r w:rsidRPr="007A45DA">
        <w:rPr>
          <w:rFonts w:ascii="Times New Roman" w:eastAsia="Calibri" w:hAnsi="Times New Roman" w:cs="Times New Roman"/>
          <w:b/>
          <w:bCs/>
          <w:color w:val="000000"/>
          <w:sz w:val="28"/>
          <w:szCs w:val="28"/>
          <w:lang w:val="uk-UA" w:eastAsia="ru-RU"/>
        </w:rPr>
        <w:t>-19</w:t>
      </w: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7A45DA">
        <w:rPr>
          <w:rFonts w:ascii="Times New Roman" w:eastAsia="Calibri" w:hAnsi="Times New Roman" w:cs="Times New Roman"/>
          <w:color w:val="000000"/>
          <w:sz w:val="28"/>
          <w:szCs w:val="28"/>
          <w:lang w:val="uk-UA" w:eastAsia="ru-RU"/>
        </w:rPr>
        <w:t xml:space="preserve">Соціально-відповідальний менеджмент як теорія і методологія складності розвивається у контексті таких його складових, як загальна теорія систем, кібернетика, теорія динамічних систем, еволюційна теорія, теорія хаосу, які започатковують нове покоління методів і технічних прийомів. </w:t>
      </w: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7A45DA">
        <w:rPr>
          <w:rFonts w:ascii="Times New Roman" w:eastAsia="Calibri" w:hAnsi="Times New Roman" w:cs="Times New Roman"/>
          <w:color w:val="000000"/>
          <w:sz w:val="28"/>
          <w:szCs w:val="28"/>
          <w:lang w:val="uk-UA" w:eastAsia="ru-RU"/>
        </w:rPr>
        <w:t xml:space="preserve">Архітектура складних систем розвивається </w:t>
      </w:r>
      <w:proofErr w:type="spellStart"/>
      <w:r w:rsidRPr="007A45DA">
        <w:rPr>
          <w:rFonts w:ascii="Times New Roman" w:eastAsia="Calibri" w:hAnsi="Times New Roman" w:cs="Times New Roman"/>
          <w:color w:val="000000"/>
          <w:sz w:val="28"/>
          <w:szCs w:val="28"/>
          <w:lang w:val="uk-UA" w:eastAsia="ru-RU"/>
        </w:rPr>
        <w:t>нелінійно</w:t>
      </w:r>
      <w:proofErr w:type="spellEnd"/>
      <w:r w:rsidRPr="007A45DA">
        <w:rPr>
          <w:rFonts w:ascii="Times New Roman" w:eastAsia="Calibri" w:hAnsi="Times New Roman" w:cs="Times New Roman"/>
          <w:color w:val="000000"/>
          <w:sz w:val="28"/>
          <w:szCs w:val="28"/>
          <w:lang w:val="uk-UA" w:eastAsia="ru-RU"/>
        </w:rPr>
        <w:t xml:space="preserve">, визначається принципами синергетичного, системного підходу та </w:t>
      </w:r>
      <w:proofErr w:type="spellStart"/>
      <w:r w:rsidRPr="007A45DA">
        <w:rPr>
          <w:rFonts w:ascii="Times New Roman" w:eastAsia="Calibri" w:hAnsi="Times New Roman" w:cs="Times New Roman"/>
          <w:color w:val="000000"/>
          <w:sz w:val="28"/>
          <w:szCs w:val="28"/>
          <w:lang w:eastAsia="ru-RU"/>
        </w:rPr>
        <w:t>Agile</w:t>
      </w:r>
      <w:proofErr w:type="spellEnd"/>
      <w:r w:rsidRPr="007A45DA">
        <w:rPr>
          <w:rFonts w:ascii="Times New Roman" w:eastAsia="Calibri" w:hAnsi="Times New Roman" w:cs="Times New Roman"/>
          <w:color w:val="000000"/>
          <w:sz w:val="28"/>
          <w:szCs w:val="28"/>
          <w:lang w:val="uk-UA" w:eastAsia="ru-RU"/>
        </w:rPr>
        <w:t xml:space="preserve">-менеджменту, детермінованих програмами інформаційного забезпечення та проектуванням структурних підрозділів як команд, в основі яких управління людьми та їхніми взаєминами. </w:t>
      </w: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7A45DA">
        <w:rPr>
          <w:rFonts w:ascii="Times New Roman" w:eastAsia="Calibri" w:hAnsi="Times New Roman" w:cs="Times New Roman"/>
          <w:color w:val="000000"/>
          <w:sz w:val="28"/>
          <w:szCs w:val="28"/>
          <w:lang w:val="uk-UA" w:eastAsia="ru-RU"/>
        </w:rPr>
        <w:t xml:space="preserve">Головна мета соціально-відповідального менеджменту як науки і навальної дисципліни – це концептуалізація нових методів, підходів, принципів, націлених на те, щоб формувати організації, які були б гнучкими і базувалися на складності, </w:t>
      </w:r>
      <w:proofErr w:type="spellStart"/>
      <w:r w:rsidRPr="007A45DA">
        <w:rPr>
          <w:rFonts w:ascii="Times New Roman" w:eastAsia="Calibri" w:hAnsi="Times New Roman" w:cs="Times New Roman"/>
          <w:color w:val="000000"/>
          <w:sz w:val="28"/>
          <w:szCs w:val="28"/>
          <w:lang w:val="uk-UA" w:eastAsia="ru-RU"/>
        </w:rPr>
        <w:t>нелінійності</w:t>
      </w:r>
      <w:proofErr w:type="spellEnd"/>
      <w:r w:rsidRPr="007A45DA">
        <w:rPr>
          <w:rFonts w:ascii="Times New Roman" w:eastAsia="Calibri" w:hAnsi="Times New Roman" w:cs="Times New Roman"/>
          <w:color w:val="000000"/>
          <w:sz w:val="28"/>
          <w:szCs w:val="28"/>
          <w:lang w:val="uk-UA" w:eastAsia="ru-RU"/>
        </w:rPr>
        <w:t xml:space="preserve">, а керівники орієнтувалися на системне, аналітичне, експертне мислення. </w:t>
      </w: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7A45DA">
        <w:rPr>
          <w:rFonts w:ascii="Times New Roman" w:eastAsia="Calibri" w:hAnsi="Times New Roman" w:cs="Times New Roman"/>
          <w:color w:val="000000"/>
          <w:sz w:val="28"/>
          <w:szCs w:val="28"/>
          <w:lang w:val="uk-UA" w:eastAsia="ru-RU"/>
        </w:rPr>
        <w:t xml:space="preserve">Головні цілі соціально-відповідального менеджменту як науки і навчальної дисципліни – сформувати гнучкі команди, які б володіли передовим алгоритмічним мисленням та культурою, яка б дозволяла відходити від старих управлінських підходів та методів та оволодіти новими тенденціями, які допоможуть вижити в умовах нестабільності, невизначеності, інформаційної </w:t>
      </w:r>
      <w:proofErr w:type="spellStart"/>
      <w:r w:rsidRPr="007A45DA">
        <w:rPr>
          <w:rFonts w:ascii="Times New Roman" w:eastAsia="Calibri" w:hAnsi="Times New Roman" w:cs="Times New Roman"/>
          <w:color w:val="000000"/>
          <w:sz w:val="28"/>
          <w:szCs w:val="28"/>
          <w:lang w:val="uk-UA" w:eastAsia="ru-RU"/>
        </w:rPr>
        <w:t>стохастичності</w:t>
      </w:r>
      <w:proofErr w:type="spellEnd"/>
      <w:r w:rsidRPr="007A45DA">
        <w:rPr>
          <w:rFonts w:ascii="Times New Roman" w:eastAsia="Calibri" w:hAnsi="Times New Roman" w:cs="Times New Roman"/>
          <w:color w:val="000000"/>
          <w:sz w:val="28"/>
          <w:szCs w:val="28"/>
          <w:lang w:val="uk-UA" w:eastAsia="ru-RU"/>
        </w:rPr>
        <w:t xml:space="preserve"> [1, с. 159 - 177]. </w:t>
      </w: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sz w:val="28"/>
          <w:szCs w:val="28"/>
          <w:lang w:val="uk-UA" w:eastAsia="ru-RU"/>
        </w:rPr>
      </w:pPr>
      <w:r w:rsidRPr="007A45DA">
        <w:rPr>
          <w:rFonts w:ascii="Times New Roman" w:eastAsia="Calibri" w:hAnsi="Times New Roman" w:cs="Times New Roman"/>
          <w:color w:val="000000"/>
          <w:sz w:val="28"/>
          <w:szCs w:val="28"/>
          <w:lang w:val="uk-UA" w:eastAsia="ru-RU"/>
        </w:rPr>
        <w:t xml:space="preserve">Завдання соціально-відповідального менеджменту – підвищення ролі організаційних підрозділів як системних цілісних одиниць з врахуванням економічних, соціально-політичних та культурних чинників. Головна мета управлінського персоналу – формувати концепцію соціальної відповідальності керівників, яка б сприяли вирішенню протиріч у системі “людина-природа-суспільство-управління </w:t>
      </w:r>
      <w:r w:rsidRPr="007A45DA">
        <w:rPr>
          <w:rFonts w:ascii="Times New Roman" w:eastAsia="Calibri" w:hAnsi="Times New Roman" w:cs="Times New Roman"/>
          <w:sz w:val="28"/>
          <w:szCs w:val="28"/>
          <w:lang w:val="uk-UA" w:eastAsia="ru-RU"/>
        </w:rPr>
        <w:t xml:space="preserve">та були б націлені на соціально- орієнтований та екологічно збалансований розвиток організацій в умовах </w:t>
      </w:r>
      <w:r w:rsidRPr="007A45DA">
        <w:rPr>
          <w:rFonts w:ascii="Times New Roman" w:eastAsia="Calibri" w:hAnsi="Times New Roman" w:cs="Times New Roman"/>
          <w:sz w:val="28"/>
          <w:szCs w:val="28"/>
          <w:lang w:eastAsia="ru-RU"/>
        </w:rPr>
        <w:t>COVID</w:t>
      </w:r>
      <w:r w:rsidRPr="007A45DA">
        <w:rPr>
          <w:rFonts w:ascii="Times New Roman" w:eastAsia="Calibri" w:hAnsi="Times New Roman" w:cs="Times New Roman"/>
          <w:sz w:val="28"/>
          <w:szCs w:val="28"/>
          <w:lang w:val="uk-UA" w:eastAsia="ru-RU"/>
        </w:rPr>
        <w:t xml:space="preserve">- 19. </w:t>
      </w: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sz w:val="28"/>
          <w:szCs w:val="28"/>
          <w:lang w:val="uk-UA" w:eastAsia="ru-RU"/>
        </w:rPr>
      </w:pPr>
      <w:r w:rsidRPr="007A45DA">
        <w:rPr>
          <w:rFonts w:ascii="Times New Roman" w:eastAsia="Calibri" w:hAnsi="Times New Roman" w:cs="Times New Roman"/>
          <w:sz w:val="28"/>
          <w:szCs w:val="28"/>
          <w:lang w:val="uk-UA" w:eastAsia="ru-RU"/>
        </w:rPr>
        <w:t xml:space="preserve">Менеджмент в умовах пандемії </w:t>
      </w:r>
      <w:r w:rsidRPr="007A45DA">
        <w:rPr>
          <w:rFonts w:ascii="Times New Roman" w:eastAsia="Calibri" w:hAnsi="Times New Roman" w:cs="Times New Roman"/>
          <w:sz w:val="28"/>
          <w:szCs w:val="28"/>
          <w:lang w:eastAsia="ru-RU"/>
        </w:rPr>
        <w:t>COVID</w:t>
      </w:r>
      <w:r w:rsidRPr="007A45DA">
        <w:rPr>
          <w:rFonts w:ascii="Times New Roman" w:eastAsia="Calibri" w:hAnsi="Times New Roman" w:cs="Times New Roman"/>
          <w:sz w:val="28"/>
          <w:szCs w:val="28"/>
          <w:lang w:val="uk-UA" w:eastAsia="ru-RU"/>
        </w:rPr>
        <w:t xml:space="preserve">-19 привів до “ситуації ризику” , що потребує виходу із ситуації нестабільності, складності та невизначеності, тому розробка концепції соціальної відповідального менеджменту повинна бути націлена на використання екологічно безпечних технологій за рахунок використання </w:t>
      </w:r>
      <w:proofErr w:type="spellStart"/>
      <w:r w:rsidRPr="007A45DA">
        <w:rPr>
          <w:rFonts w:ascii="Times New Roman" w:eastAsia="Calibri" w:hAnsi="Times New Roman" w:cs="Times New Roman"/>
          <w:sz w:val="28"/>
          <w:szCs w:val="28"/>
          <w:lang w:eastAsia="ru-RU"/>
        </w:rPr>
        <w:t>Agile</w:t>
      </w:r>
      <w:proofErr w:type="spellEnd"/>
      <w:r w:rsidRPr="007A45DA">
        <w:rPr>
          <w:rFonts w:ascii="Times New Roman" w:eastAsia="Calibri" w:hAnsi="Times New Roman" w:cs="Times New Roman"/>
          <w:sz w:val="28"/>
          <w:szCs w:val="28"/>
          <w:lang w:val="uk-UA" w:eastAsia="ru-RU"/>
        </w:rPr>
        <w:t xml:space="preserve">-менеджменту, Просвітництва 2.0, нових цифрових технологій Четвертої промислової революції. В основі концепції соціально-відповідального менеджменту - нова управлінська концепція </w:t>
      </w:r>
      <w:proofErr w:type="spellStart"/>
      <w:r w:rsidRPr="007A45DA">
        <w:rPr>
          <w:rFonts w:ascii="Times New Roman" w:eastAsia="Calibri" w:hAnsi="Times New Roman" w:cs="Times New Roman"/>
          <w:sz w:val="28"/>
          <w:szCs w:val="28"/>
          <w:lang w:val="uk-UA" w:eastAsia="ru-RU"/>
        </w:rPr>
        <w:t>екорегенеративного</w:t>
      </w:r>
      <w:proofErr w:type="spellEnd"/>
      <w:r w:rsidRPr="007A45DA">
        <w:rPr>
          <w:rFonts w:ascii="Times New Roman" w:eastAsia="Calibri" w:hAnsi="Times New Roman" w:cs="Times New Roman"/>
          <w:sz w:val="28"/>
          <w:szCs w:val="28"/>
          <w:lang w:val="uk-UA" w:eastAsia="ru-RU"/>
        </w:rPr>
        <w:t xml:space="preserve"> управління як основи досягнення циркулярної економіки та 17 цілей сталого розвитку, нової культури мислення, культури менеджменту, екологічності. </w:t>
      </w: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sz w:val="28"/>
          <w:szCs w:val="28"/>
          <w:lang w:val="uk-UA" w:eastAsia="ru-RU"/>
        </w:rPr>
      </w:pPr>
      <w:r w:rsidRPr="007A45DA">
        <w:rPr>
          <w:rFonts w:ascii="Times New Roman" w:eastAsia="Calibri" w:hAnsi="Times New Roman" w:cs="Times New Roman"/>
          <w:sz w:val="28"/>
          <w:szCs w:val="28"/>
          <w:lang w:val="uk-UA" w:eastAsia="ru-RU"/>
        </w:rPr>
        <w:t xml:space="preserve">Розробка концепції соціально-відповідального менеджменту включає формування нових управлінських підходів до організації роботи на засадах колективної кооперації, що базується на засадах </w:t>
      </w:r>
      <w:proofErr w:type="spellStart"/>
      <w:r w:rsidRPr="007A45DA">
        <w:rPr>
          <w:rFonts w:ascii="Times New Roman" w:eastAsia="Calibri" w:hAnsi="Times New Roman" w:cs="Times New Roman"/>
          <w:sz w:val="28"/>
          <w:szCs w:val="28"/>
          <w:lang w:val="uk-UA" w:eastAsia="ru-RU"/>
        </w:rPr>
        <w:t>ноосферного</w:t>
      </w:r>
      <w:proofErr w:type="spellEnd"/>
      <w:r w:rsidRPr="007A45DA">
        <w:rPr>
          <w:rFonts w:ascii="Times New Roman" w:eastAsia="Calibri" w:hAnsi="Times New Roman" w:cs="Times New Roman"/>
          <w:sz w:val="28"/>
          <w:szCs w:val="28"/>
          <w:lang w:val="uk-UA" w:eastAsia="ru-RU"/>
        </w:rPr>
        <w:t xml:space="preserve"> мислення; менеджменту культури як головного пріоритету вираження соціальної відповідальності керівників організацій [2, с. 120 - 123]. </w:t>
      </w: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sz w:val="28"/>
          <w:szCs w:val="28"/>
          <w:lang w:val="uk-UA" w:eastAsia="ru-RU"/>
        </w:rPr>
      </w:pPr>
      <w:r w:rsidRPr="007A45DA">
        <w:rPr>
          <w:rFonts w:ascii="Times New Roman" w:eastAsia="Calibri" w:hAnsi="Times New Roman" w:cs="Times New Roman"/>
          <w:sz w:val="28"/>
          <w:szCs w:val="28"/>
          <w:lang w:val="uk-UA" w:eastAsia="ru-RU"/>
        </w:rPr>
        <w:t xml:space="preserve">В основі концепції соціально-відповідального менеджменту – </w:t>
      </w:r>
      <w:proofErr w:type="spellStart"/>
      <w:r w:rsidRPr="007A45DA">
        <w:rPr>
          <w:rFonts w:ascii="Times New Roman" w:eastAsia="Calibri" w:hAnsi="Times New Roman" w:cs="Times New Roman"/>
          <w:sz w:val="28"/>
          <w:szCs w:val="28"/>
          <w:lang w:val="uk-UA" w:eastAsia="ru-RU"/>
        </w:rPr>
        <w:t>екосистемні</w:t>
      </w:r>
      <w:proofErr w:type="spellEnd"/>
      <w:r w:rsidRPr="007A45DA">
        <w:rPr>
          <w:rFonts w:ascii="Times New Roman" w:eastAsia="Calibri" w:hAnsi="Times New Roman" w:cs="Times New Roman"/>
          <w:sz w:val="28"/>
          <w:szCs w:val="28"/>
          <w:lang w:val="uk-UA" w:eastAsia="ru-RU"/>
        </w:rPr>
        <w:t xml:space="preserve"> принципи та нова етична система цінностей, здатна вирішити проблеми взаємодії “людство-біосфера-техносфера-</w:t>
      </w:r>
      <w:proofErr w:type="spellStart"/>
      <w:r w:rsidRPr="007A45DA">
        <w:rPr>
          <w:rFonts w:ascii="Times New Roman" w:eastAsia="Calibri" w:hAnsi="Times New Roman" w:cs="Times New Roman"/>
          <w:sz w:val="28"/>
          <w:szCs w:val="28"/>
          <w:lang w:val="uk-UA" w:eastAsia="ru-RU"/>
        </w:rPr>
        <w:t>інфосфера</w:t>
      </w:r>
      <w:proofErr w:type="spellEnd"/>
      <w:r w:rsidRPr="007A45DA">
        <w:rPr>
          <w:rFonts w:ascii="Times New Roman" w:eastAsia="Calibri" w:hAnsi="Times New Roman" w:cs="Times New Roman"/>
          <w:sz w:val="28"/>
          <w:szCs w:val="28"/>
          <w:lang w:val="uk-UA" w:eastAsia="ru-RU"/>
        </w:rPr>
        <w:t xml:space="preserve">». </w:t>
      </w:r>
      <w:proofErr w:type="spellStart"/>
      <w:r w:rsidRPr="007A45DA">
        <w:rPr>
          <w:rFonts w:ascii="Times New Roman" w:eastAsia="Calibri" w:hAnsi="Times New Roman" w:cs="Times New Roman"/>
          <w:sz w:val="28"/>
          <w:szCs w:val="28"/>
          <w:lang w:eastAsia="ru-RU"/>
        </w:rPr>
        <w:t>Концепція</w:t>
      </w:r>
      <w:proofErr w:type="spellEnd"/>
      <w:r w:rsidRPr="007A45DA">
        <w:rPr>
          <w:rFonts w:ascii="Times New Roman" w:eastAsia="Calibri" w:hAnsi="Times New Roman" w:cs="Times New Roman"/>
          <w:sz w:val="28"/>
          <w:szCs w:val="28"/>
          <w:lang w:eastAsia="ru-RU"/>
        </w:rPr>
        <w:t xml:space="preserve"> </w:t>
      </w:r>
      <w:proofErr w:type="spellStart"/>
      <w:proofErr w:type="gramStart"/>
      <w:r w:rsidRPr="007A45DA">
        <w:rPr>
          <w:rFonts w:ascii="Times New Roman" w:eastAsia="Calibri" w:hAnsi="Times New Roman" w:cs="Times New Roman"/>
          <w:sz w:val="28"/>
          <w:szCs w:val="28"/>
          <w:lang w:eastAsia="ru-RU"/>
        </w:rPr>
        <w:t>соц</w:t>
      </w:r>
      <w:proofErr w:type="gramEnd"/>
      <w:r w:rsidRPr="007A45DA">
        <w:rPr>
          <w:rFonts w:ascii="Times New Roman" w:eastAsia="Calibri" w:hAnsi="Times New Roman" w:cs="Times New Roman"/>
          <w:sz w:val="28"/>
          <w:szCs w:val="28"/>
          <w:lang w:eastAsia="ru-RU"/>
        </w:rPr>
        <w:t>іально-відповідального</w:t>
      </w:r>
      <w:proofErr w:type="spellEnd"/>
      <w:r w:rsidRPr="007A45DA">
        <w:rPr>
          <w:rFonts w:ascii="Times New Roman" w:eastAsia="Calibri" w:hAnsi="Times New Roman" w:cs="Times New Roman"/>
          <w:sz w:val="28"/>
          <w:szCs w:val="28"/>
          <w:lang w:eastAsia="ru-RU"/>
        </w:rPr>
        <w:t xml:space="preserve"> менеджменту </w:t>
      </w:r>
      <w:proofErr w:type="spellStart"/>
      <w:r w:rsidRPr="007A45DA">
        <w:rPr>
          <w:rFonts w:ascii="Times New Roman" w:eastAsia="Calibri" w:hAnsi="Times New Roman" w:cs="Times New Roman"/>
          <w:sz w:val="28"/>
          <w:szCs w:val="28"/>
          <w:lang w:eastAsia="ru-RU"/>
        </w:rPr>
        <w:t>націлена</w:t>
      </w:r>
      <w:proofErr w:type="spellEnd"/>
      <w:r w:rsidRPr="007A45DA">
        <w:rPr>
          <w:rFonts w:ascii="Times New Roman" w:eastAsia="Calibri" w:hAnsi="Times New Roman" w:cs="Times New Roman"/>
          <w:sz w:val="28"/>
          <w:szCs w:val="28"/>
          <w:lang w:eastAsia="ru-RU"/>
        </w:rPr>
        <w:t xml:space="preserve"> на </w:t>
      </w:r>
      <w:proofErr w:type="spellStart"/>
      <w:r w:rsidRPr="007A45DA">
        <w:rPr>
          <w:rFonts w:ascii="Times New Roman" w:eastAsia="Calibri" w:hAnsi="Times New Roman" w:cs="Times New Roman"/>
          <w:sz w:val="28"/>
          <w:szCs w:val="28"/>
          <w:lang w:eastAsia="ru-RU"/>
        </w:rPr>
        <w:t>використання</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нових</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екологічно</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безпечних</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трендів</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що</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дадуть</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змогу</w:t>
      </w:r>
      <w:proofErr w:type="spellEnd"/>
      <w:r w:rsidRPr="007A45DA">
        <w:rPr>
          <w:rFonts w:ascii="Times New Roman" w:eastAsia="Calibri" w:hAnsi="Times New Roman" w:cs="Times New Roman"/>
          <w:sz w:val="28"/>
          <w:szCs w:val="28"/>
          <w:lang w:eastAsia="ru-RU"/>
        </w:rPr>
        <w:t xml:space="preserve"> перейти до </w:t>
      </w:r>
      <w:proofErr w:type="spellStart"/>
      <w:r w:rsidRPr="007A45DA">
        <w:rPr>
          <w:rFonts w:ascii="Times New Roman" w:eastAsia="Calibri" w:hAnsi="Times New Roman" w:cs="Times New Roman"/>
          <w:sz w:val="28"/>
          <w:szCs w:val="28"/>
          <w:lang w:eastAsia="ru-RU"/>
        </w:rPr>
        <w:t>екорегенеративного</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розвитку</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управління</w:t>
      </w:r>
      <w:proofErr w:type="spellEnd"/>
      <w:r w:rsidRPr="007A45DA">
        <w:rPr>
          <w:rFonts w:ascii="Times New Roman" w:eastAsia="Calibri" w:hAnsi="Times New Roman" w:cs="Times New Roman"/>
          <w:sz w:val="28"/>
          <w:szCs w:val="28"/>
          <w:lang w:eastAsia="ru-RU"/>
        </w:rPr>
        <w:t xml:space="preserve"> та </w:t>
      </w:r>
      <w:proofErr w:type="spellStart"/>
      <w:r w:rsidRPr="007A45DA">
        <w:rPr>
          <w:rFonts w:ascii="Times New Roman" w:eastAsia="Calibri" w:hAnsi="Times New Roman" w:cs="Times New Roman"/>
          <w:sz w:val="28"/>
          <w:szCs w:val="28"/>
          <w:lang w:eastAsia="ru-RU"/>
        </w:rPr>
        <w:t>природодоцільного</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його</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виміру</w:t>
      </w:r>
      <w:proofErr w:type="spellEnd"/>
      <w:r w:rsidRPr="007A45DA">
        <w:rPr>
          <w:rFonts w:ascii="Times New Roman" w:eastAsia="Calibri" w:hAnsi="Times New Roman" w:cs="Times New Roman"/>
          <w:sz w:val="28"/>
          <w:szCs w:val="28"/>
          <w:lang w:eastAsia="ru-RU"/>
        </w:rPr>
        <w:t xml:space="preserve">, в </w:t>
      </w:r>
      <w:proofErr w:type="spellStart"/>
      <w:r w:rsidRPr="007A45DA">
        <w:rPr>
          <w:rFonts w:ascii="Times New Roman" w:eastAsia="Calibri" w:hAnsi="Times New Roman" w:cs="Times New Roman"/>
          <w:sz w:val="28"/>
          <w:szCs w:val="28"/>
          <w:lang w:eastAsia="ru-RU"/>
        </w:rPr>
        <w:t>основі</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якого</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циркулярна</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економіка</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Системні</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компоненти</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концепції</w:t>
      </w:r>
      <w:proofErr w:type="spellEnd"/>
      <w:r w:rsidRPr="007A45DA">
        <w:rPr>
          <w:rFonts w:ascii="Times New Roman" w:eastAsia="Calibri" w:hAnsi="Times New Roman" w:cs="Times New Roman"/>
          <w:sz w:val="28"/>
          <w:szCs w:val="28"/>
          <w:lang w:eastAsia="ru-RU"/>
        </w:rPr>
        <w:t xml:space="preserve"> </w:t>
      </w:r>
      <w:proofErr w:type="spellStart"/>
      <w:proofErr w:type="gramStart"/>
      <w:r w:rsidRPr="007A45DA">
        <w:rPr>
          <w:rFonts w:ascii="Times New Roman" w:eastAsia="Calibri" w:hAnsi="Times New Roman" w:cs="Times New Roman"/>
          <w:sz w:val="28"/>
          <w:szCs w:val="28"/>
          <w:lang w:eastAsia="ru-RU"/>
        </w:rPr>
        <w:t>соц</w:t>
      </w:r>
      <w:proofErr w:type="gramEnd"/>
      <w:r w:rsidRPr="007A45DA">
        <w:rPr>
          <w:rFonts w:ascii="Times New Roman" w:eastAsia="Calibri" w:hAnsi="Times New Roman" w:cs="Times New Roman"/>
          <w:sz w:val="28"/>
          <w:szCs w:val="28"/>
          <w:lang w:eastAsia="ru-RU"/>
        </w:rPr>
        <w:t>іально-відповідального</w:t>
      </w:r>
      <w:proofErr w:type="spellEnd"/>
      <w:r w:rsidRPr="007A45DA">
        <w:rPr>
          <w:rFonts w:ascii="Times New Roman" w:eastAsia="Calibri" w:hAnsi="Times New Roman" w:cs="Times New Roman"/>
          <w:sz w:val="28"/>
          <w:szCs w:val="28"/>
          <w:lang w:eastAsia="ru-RU"/>
        </w:rPr>
        <w:t xml:space="preserve"> менеджменту </w:t>
      </w:r>
      <w:proofErr w:type="spellStart"/>
      <w:r w:rsidRPr="007A45DA">
        <w:rPr>
          <w:rFonts w:ascii="Times New Roman" w:eastAsia="Calibri" w:hAnsi="Times New Roman" w:cs="Times New Roman"/>
          <w:sz w:val="28"/>
          <w:szCs w:val="28"/>
          <w:lang w:eastAsia="ru-RU"/>
        </w:rPr>
        <w:t>базуються</w:t>
      </w:r>
      <w:proofErr w:type="spellEnd"/>
      <w:r w:rsidRPr="007A45DA">
        <w:rPr>
          <w:rFonts w:ascii="Times New Roman" w:eastAsia="Calibri" w:hAnsi="Times New Roman" w:cs="Times New Roman"/>
          <w:sz w:val="28"/>
          <w:szCs w:val="28"/>
          <w:lang w:eastAsia="ru-RU"/>
        </w:rPr>
        <w:t xml:space="preserve"> на </w:t>
      </w:r>
      <w:proofErr w:type="spellStart"/>
      <w:r w:rsidRPr="007A45DA">
        <w:rPr>
          <w:rFonts w:ascii="Times New Roman" w:eastAsia="Calibri" w:hAnsi="Times New Roman" w:cs="Times New Roman"/>
          <w:sz w:val="28"/>
          <w:szCs w:val="28"/>
          <w:lang w:eastAsia="ru-RU"/>
        </w:rPr>
        <w:t>соціальній</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відповідальності</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керівників</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детермінованої</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використанням</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нових</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цифрових</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технологій</w:t>
      </w:r>
      <w:proofErr w:type="spellEnd"/>
      <w:r w:rsidRPr="007A45DA">
        <w:rPr>
          <w:rFonts w:ascii="Times New Roman" w:eastAsia="Calibri" w:hAnsi="Times New Roman" w:cs="Times New Roman"/>
          <w:sz w:val="28"/>
          <w:szCs w:val="28"/>
          <w:lang w:eastAsia="ru-RU"/>
        </w:rPr>
        <w:t xml:space="preserve"> та </w:t>
      </w:r>
      <w:proofErr w:type="spellStart"/>
      <w:r w:rsidRPr="007A45DA">
        <w:rPr>
          <w:rFonts w:ascii="Times New Roman" w:eastAsia="Calibri" w:hAnsi="Times New Roman" w:cs="Times New Roman"/>
          <w:sz w:val="28"/>
          <w:szCs w:val="28"/>
          <w:lang w:eastAsia="ru-RU"/>
        </w:rPr>
        <w:t>інноваційними</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рішеннями</w:t>
      </w:r>
      <w:proofErr w:type="spellEnd"/>
      <w:r w:rsidRPr="007A45DA">
        <w:rPr>
          <w:rFonts w:ascii="Times New Roman" w:eastAsia="Calibri" w:hAnsi="Times New Roman" w:cs="Times New Roman"/>
          <w:sz w:val="28"/>
          <w:szCs w:val="28"/>
          <w:lang w:eastAsia="ru-RU"/>
        </w:rPr>
        <w:t xml:space="preserve">, в </w:t>
      </w:r>
      <w:proofErr w:type="spellStart"/>
      <w:r w:rsidRPr="007A45DA">
        <w:rPr>
          <w:rFonts w:ascii="Times New Roman" w:eastAsia="Calibri" w:hAnsi="Times New Roman" w:cs="Times New Roman"/>
          <w:sz w:val="28"/>
          <w:szCs w:val="28"/>
          <w:lang w:eastAsia="ru-RU"/>
        </w:rPr>
        <w:t>основі</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яких</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цілі</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соціально</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орієнтованої</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екологічно</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збалансованої</w:t>
      </w:r>
      <w:proofErr w:type="spellEnd"/>
      <w:r w:rsidRPr="007A45DA">
        <w:rPr>
          <w:rFonts w:ascii="Times New Roman" w:eastAsia="Calibri" w:hAnsi="Times New Roman" w:cs="Times New Roman"/>
          <w:sz w:val="28"/>
          <w:szCs w:val="28"/>
          <w:lang w:eastAsia="ru-RU"/>
        </w:rPr>
        <w:t xml:space="preserve"> і </w:t>
      </w:r>
      <w:proofErr w:type="spellStart"/>
      <w:r w:rsidRPr="007A45DA">
        <w:rPr>
          <w:rFonts w:ascii="Times New Roman" w:eastAsia="Calibri" w:hAnsi="Times New Roman" w:cs="Times New Roman"/>
          <w:sz w:val="28"/>
          <w:szCs w:val="28"/>
          <w:lang w:eastAsia="ru-RU"/>
        </w:rPr>
        <w:t>соціально-відповідальної</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спрямованості</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управління</w:t>
      </w:r>
      <w:proofErr w:type="spellEnd"/>
      <w:r w:rsidRPr="007A45DA">
        <w:rPr>
          <w:rFonts w:ascii="Times New Roman" w:eastAsia="Calibri" w:hAnsi="Times New Roman" w:cs="Times New Roman"/>
          <w:sz w:val="28"/>
          <w:szCs w:val="28"/>
          <w:lang w:eastAsia="ru-RU"/>
        </w:rPr>
        <w:t xml:space="preserve"> з метою </w:t>
      </w:r>
      <w:proofErr w:type="spellStart"/>
      <w:r w:rsidRPr="007A45DA">
        <w:rPr>
          <w:rFonts w:ascii="Times New Roman" w:eastAsia="Calibri" w:hAnsi="Times New Roman" w:cs="Times New Roman"/>
          <w:sz w:val="28"/>
          <w:szCs w:val="28"/>
          <w:lang w:eastAsia="ru-RU"/>
        </w:rPr>
        <w:t>подолання</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ковідного</w:t>
      </w:r>
      <w:proofErr w:type="spellEnd"/>
      <w:r w:rsidRPr="007A45DA">
        <w:rPr>
          <w:rFonts w:ascii="Times New Roman" w:eastAsia="Calibri" w:hAnsi="Times New Roman" w:cs="Times New Roman"/>
          <w:sz w:val="28"/>
          <w:szCs w:val="28"/>
          <w:lang w:eastAsia="ru-RU"/>
        </w:rPr>
        <w:t xml:space="preserve"> і </w:t>
      </w:r>
      <w:proofErr w:type="spellStart"/>
      <w:r w:rsidRPr="007A45DA">
        <w:rPr>
          <w:rFonts w:ascii="Times New Roman" w:eastAsia="Calibri" w:hAnsi="Times New Roman" w:cs="Times New Roman"/>
          <w:sz w:val="28"/>
          <w:szCs w:val="28"/>
          <w:lang w:eastAsia="ru-RU"/>
        </w:rPr>
        <w:t>післяковідного</w:t>
      </w:r>
      <w:proofErr w:type="spellEnd"/>
      <w:r w:rsidRPr="007A45DA">
        <w:rPr>
          <w:rFonts w:ascii="Times New Roman" w:eastAsia="Calibri" w:hAnsi="Times New Roman" w:cs="Times New Roman"/>
          <w:sz w:val="28"/>
          <w:szCs w:val="28"/>
          <w:lang w:eastAsia="ru-RU"/>
        </w:rPr>
        <w:t xml:space="preserve"> </w:t>
      </w:r>
      <w:proofErr w:type="spellStart"/>
      <w:r w:rsidRPr="007A45DA">
        <w:rPr>
          <w:rFonts w:ascii="Times New Roman" w:eastAsia="Calibri" w:hAnsi="Times New Roman" w:cs="Times New Roman"/>
          <w:sz w:val="28"/>
          <w:szCs w:val="28"/>
          <w:lang w:eastAsia="ru-RU"/>
        </w:rPr>
        <w:t>розвитку</w:t>
      </w:r>
      <w:proofErr w:type="spellEnd"/>
      <w:r w:rsidRPr="007A45DA">
        <w:rPr>
          <w:rFonts w:ascii="Times New Roman" w:eastAsia="Calibri" w:hAnsi="Times New Roman" w:cs="Times New Roman"/>
          <w:sz w:val="28"/>
          <w:szCs w:val="28"/>
          <w:lang w:eastAsia="ru-RU"/>
        </w:rPr>
        <w:t xml:space="preserve">. </w:t>
      </w: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7A45DA">
        <w:rPr>
          <w:rFonts w:ascii="Times New Roman" w:eastAsia="Calibri" w:hAnsi="Times New Roman" w:cs="Times New Roman"/>
          <w:sz w:val="28"/>
          <w:szCs w:val="28"/>
          <w:lang w:val="uk-UA" w:eastAsia="ru-RU"/>
        </w:rPr>
        <w:t xml:space="preserve">Мета концепції соціально-відповідального менеджменту – формування теоретичних і практичних засад концепції соціальної відповідальності управління як чинник </w:t>
      </w:r>
      <w:r w:rsidRPr="007A45DA">
        <w:rPr>
          <w:rFonts w:ascii="Times New Roman" w:eastAsia="Calibri" w:hAnsi="Times New Roman" w:cs="Times New Roman"/>
          <w:color w:val="000000"/>
          <w:sz w:val="28"/>
          <w:szCs w:val="28"/>
          <w:lang w:val="uk-UA" w:eastAsia="ru-RU"/>
        </w:rPr>
        <w:t xml:space="preserve">сталого розвитку організацій в умовах пандемії </w:t>
      </w:r>
      <w:r w:rsidRPr="007A45DA">
        <w:rPr>
          <w:rFonts w:ascii="Times New Roman" w:eastAsia="Calibri" w:hAnsi="Times New Roman" w:cs="Times New Roman"/>
          <w:color w:val="000000"/>
          <w:sz w:val="28"/>
          <w:szCs w:val="28"/>
          <w:lang w:eastAsia="ru-RU"/>
        </w:rPr>
        <w:t>COVID</w:t>
      </w:r>
      <w:r w:rsidRPr="007A45DA">
        <w:rPr>
          <w:rFonts w:ascii="Times New Roman" w:eastAsia="Calibri" w:hAnsi="Times New Roman" w:cs="Times New Roman"/>
          <w:color w:val="000000"/>
          <w:sz w:val="28"/>
          <w:szCs w:val="28"/>
          <w:lang w:val="uk-UA" w:eastAsia="ru-RU"/>
        </w:rPr>
        <w:t xml:space="preserve">-19, в основі якої перехід від стану нестабільності, невизначеності і неоднозначності до збалансованого сталого розвитку, переходу від </w:t>
      </w:r>
      <w:proofErr w:type="spellStart"/>
      <w:r w:rsidRPr="007A45DA">
        <w:rPr>
          <w:rFonts w:ascii="Times New Roman" w:eastAsia="Calibri" w:hAnsi="Times New Roman" w:cs="Times New Roman"/>
          <w:color w:val="000000"/>
          <w:sz w:val="28"/>
          <w:szCs w:val="28"/>
          <w:lang w:val="uk-UA" w:eastAsia="ru-RU"/>
        </w:rPr>
        <w:t>еконебезпечного</w:t>
      </w:r>
      <w:proofErr w:type="spellEnd"/>
      <w:r w:rsidRPr="007A45DA">
        <w:rPr>
          <w:rFonts w:ascii="Times New Roman" w:eastAsia="Calibri" w:hAnsi="Times New Roman" w:cs="Times New Roman"/>
          <w:color w:val="000000"/>
          <w:sz w:val="28"/>
          <w:szCs w:val="28"/>
          <w:lang w:val="uk-UA" w:eastAsia="ru-RU"/>
        </w:rPr>
        <w:t xml:space="preserve"> до </w:t>
      </w:r>
      <w:proofErr w:type="spellStart"/>
      <w:r w:rsidRPr="007A45DA">
        <w:rPr>
          <w:rFonts w:ascii="Times New Roman" w:eastAsia="Calibri" w:hAnsi="Times New Roman" w:cs="Times New Roman"/>
          <w:color w:val="000000"/>
          <w:sz w:val="28"/>
          <w:szCs w:val="28"/>
          <w:lang w:val="uk-UA" w:eastAsia="ru-RU"/>
        </w:rPr>
        <w:t>екобезпечного</w:t>
      </w:r>
      <w:proofErr w:type="spellEnd"/>
      <w:r w:rsidRPr="007A45DA">
        <w:rPr>
          <w:rFonts w:ascii="Times New Roman" w:eastAsia="Calibri" w:hAnsi="Times New Roman" w:cs="Times New Roman"/>
          <w:color w:val="000000"/>
          <w:sz w:val="28"/>
          <w:szCs w:val="28"/>
          <w:lang w:val="uk-UA" w:eastAsia="ru-RU"/>
        </w:rPr>
        <w:t xml:space="preserve"> розвитку, структурним змінам, що сприятимуть вирішенню кризових ситуацій та використанню конкурентних переваг організації з використанням ідей Глобального договору ООН. Завдання концепції соціально-відповідального менеджменту: </w:t>
      </w: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7A45DA">
        <w:rPr>
          <w:rFonts w:ascii="Times New Roman" w:eastAsia="Calibri" w:hAnsi="Times New Roman" w:cs="Times New Roman"/>
          <w:color w:val="000000"/>
          <w:sz w:val="28"/>
          <w:szCs w:val="28"/>
          <w:lang w:val="uk-UA" w:eastAsia="ru-RU"/>
        </w:rPr>
        <w:t xml:space="preserve">1) дослідження процесів еволюції від несталого управління до екологічно збалансованого, соціально-орієнтованого та інноваційно-проривного розвитку в умовах нестабільності; </w:t>
      </w: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7A45DA">
        <w:rPr>
          <w:rFonts w:ascii="Times New Roman" w:eastAsia="Calibri" w:hAnsi="Times New Roman" w:cs="Times New Roman"/>
          <w:color w:val="000000"/>
          <w:sz w:val="28"/>
          <w:szCs w:val="28"/>
          <w:lang w:val="uk-UA" w:eastAsia="ru-RU"/>
        </w:rPr>
        <w:t xml:space="preserve">2) пошук інноваційних механізмів впровадження управління сталого розвитку, що формується на основі передових проривних інформаційно-комунікаційних технологій з передовими інноваційними технологіями, що сприяють формуванню високотехнологічного базису; </w:t>
      </w: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7A45DA">
        <w:rPr>
          <w:rFonts w:ascii="Times New Roman" w:eastAsia="Calibri" w:hAnsi="Times New Roman" w:cs="Times New Roman"/>
          <w:color w:val="000000"/>
          <w:sz w:val="28"/>
          <w:szCs w:val="28"/>
          <w:lang w:val="uk-UA" w:eastAsia="ru-RU"/>
        </w:rPr>
        <w:t xml:space="preserve">3) дослідження і використання розумних технологій </w:t>
      </w:r>
      <w:proofErr w:type="spellStart"/>
      <w:r w:rsidRPr="007A45DA">
        <w:rPr>
          <w:rFonts w:ascii="Times New Roman" w:eastAsia="Calibri" w:hAnsi="Times New Roman" w:cs="Times New Roman"/>
          <w:color w:val="000000"/>
          <w:sz w:val="28"/>
          <w:szCs w:val="28"/>
          <w:lang w:eastAsia="ru-RU"/>
        </w:rPr>
        <w:t>Data</w:t>
      </w:r>
      <w:proofErr w:type="spellEnd"/>
      <w:r w:rsidRPr="007A45DA">
        <w:rPr>
          <w:rFonts w:ascii="Times New Roman" w:eastAsia="Calibri" w:hAnsi="Times New Roman" w:cs="Times New Roman"/>
          <w:color w:val="000000"/>
          <w:sz w:val="28"/>
          <w:szCs w:val="28"/>
          <w:lang w:val="uk-UA" w:eastAsia="ru-RU"/>
        </w:rPr>
        <w:t xml:space="preserve"> </w:t>
      </w:r>
      <w:proofErr w:type="spellStart"/>
      <w:r w:rsidRPr="007A45DA">
        <w:rPr>
          <w:rFonts w:ascii="Times New Roman" w:eastAsia="Calibri" w:hAnsi="Times New Roman" w:cs="Times New Roman"/>
          <w:color w:val="000000"/>
          <w:sz w:val="28"/>
          <w:szCs w:val="28"/>
          <w:lang w:eastAsia="ru-RU"/>
        </w:rPr>
        <w:t>sience</w:t>
      </w:r>
      <w:proofErr w:type="spellEnd"/>
      <w:r w:rsidRPr="007A45DA">
        <w:rPr>
          <w:rFonts w:ascii="Times New Roman" w:eastAsia="Calibri" w:hAnsi="Times New Roman" w:cs="Times New Roman"/>
          <w:color w:val="000000"/>
          <w:sz w:val="28"/>
          <w:szCs w:val="28"/>
          <w:lang w:val="uk-UA" w:eastAsia="ru-RU"/>
        </w:rPr>
        <w:t xml:space="preserve">, в основі яких </w:t>
      </w:r>
      <w:proofErr w:type="spellStart"/>
      <w:r w:rsidRPr="007A45DA">
        <w:rPr>
          <w:rFonts w:ascii="Times New Roman" w:eastAsia="Calibri" w:hAnsi="Times New Roman" w:cs="Times New Roman"/>
          <w:color w:val="000000"/>
          <w:sz w:val="28"/>
          <w:szCs w:val="28"/>
          <w:lang w:val="uk-UA" w:eastAsia="ru-RU"/>
        </w:rPr>
        <w:t>майнинг</w:t>
      </w:r>
      <w:proofErr w:type="spellEnd"/>
      <w:r w:rsidRPr="007A45DA">
        <w:rPr>
          <w:rFonts w:ascii="Times New Roman" w:eastAsia="Calibri" w:hAnsi="Times New Roman" w:cs="Times New Roman"/>
          <w:color w:val="000000"/>
          <w:sz w:val="28"/>
          <w:szCs w:val="28"/>
          <w:lang w:val="uk-UA" w:eastAsia="ru-RU"/>
        </w:rPr>
        <w:t xml:space="preserve"> даних (пошук даних) як головного ресурсу організацій, що є фактором подолання інформаційної </w:t>
      </w:r>
      <w:proofErr w:type="spellStart"/>
      <w:r w:rsidRPr="007A45DA">
        <w:rPr>
          <w:rFonts w:ascii="Times New Roman" w:eastAsia="Calibri" w:hAnsi="Times New Roman" w:cs="Times New Roman"/>
          <w:color w:val="000000"/>
          <w:sz w:val="28"/>
          <w:szCs w:val="28"/>
          <w:lang w:val="uk-UA" w:eastAsia="ru-RU"/>
        </w:rPr>
        <w:t>стохастичності</w:t>
      </w:r>
      <w:proofErr w:type="spellEnd"/>
      <w:r w:rsidRPr="007A45DA">
        <w:rPr>
          <w:rFonts w:ascii="Times New Roman" w:eastAsia="Calibri" w:hAnsi="Times New Roman" w:cs="Times New Roman"/>
          <w:color w:val="000000"/>
          <w:sz w:val="28"/>
          <w:szCs w:val="28"/>
          <w:lang w:val="uk-UA" w:eastAsia="ru-RU"/>
        </w:rPr>
        <w:t xml:space="preserve">, направлених на подолання браку інформації та шляхів досягнення сталого розвитку; </w:t>
      </w: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7A45DA">
        <w:rPr>
          <w:rFonts w:ascii="Times New Roman" w:eastAsia="Calibri" w:hAnsi="Times New Roman" w:cs="Times New Roman"/>
          <w:color w:val="000000"/>
          <w:sz w:val="28"/>
          <w:szCs w:val="28"/>
          <w:lang w:val="uk-UA" w:eastAsia="ru-RU"/>
        </w:rPr>
        <w:t xml:space="preserve">4) формування концепції розвитку управління як вираження соціальної відповідальності організацій в умовах </w:t>
      </w:r>
      <w:r w:rsidRPr="007A45DA">
        <w:rPr>
          <w:rFonts w:ascii="Times New Roman" w:eastAsia="Calibri" w:hAnsi="Times New Roman" w:cs="Times New Roman"/>
          <w:color w:val="000000"/>
          <w:sz w:val="28"/>
          <w:szCs w:val="28"/>
          <w:lang w:eastAsia="ru-RU"/>
        </w:rPr>
        <w:t>COVID</w:t>
      </w:r>
      <w:r w:rsidRPr="007A45DA">
        <w:rPr>
          <w:rFonts w:ascii="Times New Roman" w:eastAsia="Calibri" w:hAnsi="Times New Roman" w:cs="Times New Roman"/>
          <w:color w:val="000000"/>
          <w:sz w:val="28"/>
          <w:szCs w:val="28"/>
          <w:lang w:val="uk-UA" w:eastAsia="ru-RU"/>
        </w:rPr>
        <w:t xml:space="preserve">-19, яка б сприяла виявленню закономірної взаємозалежності між трьома змінними – інноваційно-технологічним потенціалом організацій, якістю культурно-бізнесових регуляторів та менеджментом культури організацій як умовами переходу до сталого розвитку та сталої економічної і соціальної системи, в основі яких соціальна відповідальність всіх керівників. </w:t>
      </w: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7A45DA">
        <w:rPr>
          <w:rFonts w:ascii="Times New Roman" w:eastAsia="Calibri" w:hAnsi="Times New Roman" w:cs="Times New Roman"/>
          <w:color w:val="000000"/>
          <w:sz w:val="28"/>
          <w:szCs w:val="28"/>
          <w:lang w:val="uk-UA" w:eastAsia="ru-RU"/>
        </w:rPr>
        <w:t xml:space="preserve">Формування концепції соціально-відповідального менеджменту як чинник соціально- орієнтованого та екологічно збалансованого розвитку в умовах </w:t>
      </w:r>
      <w:r w:rsidRPr="007A45DA">
        <w:rPr>
          <w:rFonts w:ascii="Times New Roman" w:eastAsia="Calibri" w:hAnsi="Times New Roman" w:cs="Times New Roman"/>
          <w:color w:val="000000"/>
          <w:sz w:val="28"/>
          <w:szCs w:val="28"/>
          <w:lang w:eastAsia="ru-RU"/>
        </w:rPr>
        <w:t>COVID</w:t>
      </w:r>
      <w:r w:rsidRPr="007A45DA">
        <w:rPr>
          <w:rFonts w:ascii="Times New Roman" w:eastAsia="Calibri" w:hAnsi="Times New Roman" w:cs="Times New Roman"/>
          <w:color w:val="000000"/>
          <w:sz w:val="28"/>
          <w:szCs w:val="28"/>
          <w:lang w:val="uk-UA" w:eastAsia="ru-RU"/>
        </w:rPr>
        <w:t xml:space="preserve">-19 виходить з того, ми живемо у час глибокої нестабільності та кризи, переходу до цифрового розвитку суспільства, яке відбувається під впливом Четвертої промислової революції, яка вимагає інноваційних підходів для реалізації її завдань. </w:t>
      </w: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7A45DA">
        <w:rPr>
          <w:rFonts w:ascii="Times New Roman" w:eastAsia="Calibri" w:hAnsi="Times New Roman" w:cs="Times New Roman"/>
          <w:color w:val="000000"/>
          <w:sz w:val="28"/>
          <w:szCs w:val="28"/>
          <w:lang w:val="uk-UA" w:eastAsia="ru-RU"/>
        </w:rPr>
        <w:t xml:space="preserve">Сучасне управління, викликане кризою глобальною і </w:t>
      </w:r>
      <w:proofErr w:type="spellStart"/>
      <w:r w:rsidRPr="007A45DA">
        <w:rPr>
          <w:rFonts w:ascii="Times New Roman" w:eastAsia="Calibri" w:hAnsi="Times New Roman" w:cs="Times New Roman"/>
          <w:color w:val="000000"/>
          <w:sz w:val="28"/>
          <w:szCs w:val="28"/>
          <w:lang w:val="uk-UA" w:eastAsia="ru-RU"/>
        </w:rPr>
        <w:t>парадигмальною</w:t>
      </w:r>
      <w:proofErr w:type="spellEnd"/>
      <w:r w:rsidRPr="007A45DA">
        <w:rPr>
          <w:rFonts w:ascii="Times New Roman" w:eastAsia="Calibri" w:hAnsi="Times New Roman" w:cs="Times New Roman"/>
          <w:color w:val="000000"/>
          <w:sz w:val="28"/>
          <w:szCs w:val="28"/>
          <w:lang w:val="uk-UA" w:eastAsia="ru-RU"/>
        </w:rPr>
        <w:t xml:space="preserve"> в умовах </w:t>
      </w:r>
      <w:r w:rsidRPr="007A45DA">
        <w:rPr>
          <w:rFonts w:ascii="Times New Roman" w:eastAsia="Calibri" w:hAnsi="Times New Roman" w:cs="Times New Roman"/>
          <w:color w:val="000000"/>
          <w:sz w:val="28"/>
          <w:szCs w:val="28"/>
          <w:lang w:eastAsia="ru-RU"/>
        </w:rPr>
        <w:t>COVID</w:t>
      </w:r>
      <w:r w:rsidRPr="007A45DA">
        <w:rPr>
          <w:rFonts w:ascii="Times New Roman" w:eastAsia="Calibri" w:hAnsi="Times New Roman" w:cs="Times New Roman"/>
          <w:color w:val="000000"/>
          <w:sz w:val="28"/>
          <w:szCs w:val="28"/>
          <w:lang w:val="uk-UA" w:eastAsia="ru-RU"/>
        </w:rPr>
        <w:t xml:space="preserve">-19, потребує перезавантаження організаційно-управлінських засад організацій, які зіткнулися з глобальними викликами </w:t>
      </w:r>
      <w:proofErr w:type="spellStart"/>
      <w:r w:rsidRPr="007A45DA">
        <w:rPr>
          <w:rFonts w:ascii="Times New Roman" w:eastAsia="Calibri" w:hAnsi="Times New Roman" w:cs="Times New Roman"/>
          <w:color w:val="000000"/>
          <w:sz w:val="28"/>
          <w:szCs w:val="28"/>
          <w:lang w:val="uk-UA" w:eastAsia="ru-RU"/>
        </w:rPr>
        <w:t>світовлаштування</w:t>
      </w:r>
      <w:proofErr w:type="spellEnd"/>
      <w:r w:rsidRPr="007A45DA">
        <w:rPr>
          <w:rFonts w:ascii="Times New Roman" w:eastAsia="Calibri" w:hAnsi="Times New Roman" w:cs="Times New Roman"/>
          <w:color w:val="000000"/>
          <w:sz w:val="28"/>
          <w:szCs w:val="28"/>
          <w:lang w:val="uk-UA" w:eastAsia="ru-RU"/>
        </w:rPr>
        <w:t xml:space="preserve">. </w:t>
      </w:r>
      <w:r w:rsidRPr="007A45DA">
        <w:rPr>
          <w:rFonts w:ascii="Times New Roman" w:eastAsia="Calibri" w:hAnsi="Times New Roman" w:cs="Times New Roman"/>
          <w:color w:val="000000"/>
          <w:sz w:val="28"/>
          <w:szCs w:val="28"/>
          <w:lang w:eastAsia="ru-RU"/>
        </w:rPr>
        <w:t xml:space="preserve">У </w:t>
      </w:r>
      <w:proofErr w:type="spellStart"/>
      <w:r w:rsidRPr="007A45DA">
        <w:rPr>
          <w:rFonts w:ascii="Times New Roman" w:eastAsia="Calibri" w:hAnsi="Times New Roman" w:cs="Times New Roman"/>
          <w:color w:val="000000"/>
          <w:sz w:val="28"/>
          <w:szCs w:val="28"/>
          <w:lang w:eastAsia="ru-RU"/>
        </w:rPr>
        <w:t>зв’язку</w:t>
      </w:r>
      <w:proofErr w:type="spellEnd"/>
      <w:r w:rsidRPr="007A45DA">
        <w:rPr>
          <w:rFonts w:ascii="Times New Roman" w:eastAsia="Calibri" w:hAnsi="Times New Roman" w:cs="Times New Roman"/>
          <w:color w:val="000000"/>
          <w:sz w:val="28"/>
          <w:szCs w:val="28"/>
          <w:lang w:eastAsia="ru-RU"/>
        </w:rPr>
        <w:t xml:space="preserve"> з </w:t>
      </w:r>
      <w:proofErr w:type="spellStart"/>
      <w:r w:rsidRPr="007A45DA">
        <w:rPr>
          <w:rFonts w:ascii="Times New Roman" w:eastAsia="Calibri" w:hAnsi="Times New Roman" w:cs="Times New Roman"/>
          <w:color w:val="000000"/>
          <w:sz w:val="28"/>
          <w:szCs w:val="28"/>
          <w:lang w:eastAsia="ru-RU"/>
        </w:rPr>
        <w:t>тим</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що</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людина</w:t>
      </w:r>
      <w:proofErr w:type="spellEnd"/>
      <w:r w:rsidRPr="007A45DA">
        <w:rPr>
          <w:rFonts w:ascii="Times New Roman" w:eastAsia="Calibri" w:hAnsi="Times New Roman" w:cs="Times New Roman"/>
          <w:color w:val="000000"/>
          <w:sz w:val="28"/>
          <w:szCs w:val="28"/>
          <w:lang w:eastAsia="ru-RU"/>
        </w:rPr>
        <w:t xml:space="preserve"> і природа </w:t>
      </w:r>
      <w:proofErr w:type="spellStart"/>
      <w:r w:rsidRPr="007A45DA">
        <w:rPr>
          <w:rFonts w:ascii="Times New Roman" w:eastAsia="Calibri" w:hAnsi="Times New Roman" w:cs="Times New Roman"/>
          <w:color w:val="000000"/>
          <w:sz w:val="28"/>
          <w:szCs w:val="28"/>
          <w:lang w:eastAsia="ru-RU"/>
        </w:rPr>
        <w:t>були</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протиставлені</w:t>
      </w:r>
      <w:proofErr w:type="spellEnd"/>
      <w:r w:rsidRPr="007A45DA">
        <w:rPr>
          <w:rFonts w:ascii="Times New Roman" w:eastAsia="Calibri" w:hAnsi="Times New Roman" w:cs="Times New Roman"/>
          <w:color w:val="000000"/>
          <w:sz w:val="28"/>
          <w:szCs w:val="28"/>
          <w:lang w:eastAsia="ru-RU"/>
        </w:rPr>
        <w:t xml:space="preserve"> один одному, </w:t>
      </w:r>
      <w:proofErr w:type="spellStart"/>
      <w:r w:rsidRPr="007A45DA">
        <w:rPr>
          <w:rFonts w:ascii="Times New Roman" w:eastAsia="Calibri" w:hAnsi="Times New Roman" w:cs="Times New Roman"/>
          <w:color w:val="000000"/>
          <w:sz w:val="28"/>
          <w:szCs w:val="28"/>
          <w:lang w:eastAsia="ru-RU"/>
        </w:rPr>
        <w:t>відбулася</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їх</w:t>
      </w:r>
      <w:proofErr w:type="spellEnd"/>
      <w:r w:rsidRPr="007A45DA">
        <w:rPr>
          <w:rFonts w:ascii="Times New Roman" w:eastAsia="Calibri" w:hAnsi="Times New Roman" w:cs="Times New Roman"/>
          <w:color w:val="000000"/>
          <w:sz w:val="28"/>
          <w:szCs w:val="28"/>
          <w:lang w:eastAsia="ru-RU"/>
        </w:rPr>
        <w:t xml:space="preserve"> широка </w:t>
      </w:r>
      <w:proofErr w:type="spellStart"/>
      <w:proofErr w:type="gramStart"/>
      <w:r w:rsidRPr="007A45DA">
        <w:rPr>
          <w:rFonts w:ascii="Times New Roman" w:eastAsia="Calibri" w:hAnsi="Times New Roman" w:cs="Times New Roman"/>
          <w:color w:val="000000"/>
          <w:sz w:val="28"/>
          <w:szCs w:val="28"/>
          <w:lang w:eastAsia="ru-RU"/>
        </w:rPr>
        <w:t>п</w:t>
      </w:r>
      <w:proofErr w:type="gramEnd"/>
      <w:r w:rsidRPr="007A45DA">
        <w:rPr>
          <w:rFonts w:ascii="Times New Roman" w:eastAsia="Calibri" w:hAnsi="Times New Roman" w:cs="Times New Roman"/>
          <w:color w:val="000000"/>
          <w:sz w:val="28"/>
          <w:szCs w:val="28"/>
          <w:lang w:eastAsia="ru-RU"/>
        </w:rPr>
        <w:t>ідключеність</w:t>
      </w:r>
      <w:proofErr w:type="spellEnd"/>
      <w:r w:rsidRPr="007A45DA">
        <w:rPr>
          <w:rFonts w:ascii="Times New Roman" w:eastAsia="Calibri" w:hAnsi="Times New Roman" w:cs="Times New Roman"/>
          <w:color w:val="000000"/>
          <w:sz w:val="28"/>
          <w:szCs w:val="28"/>
          <w:lang w:eastAsia="ru-RU"/>
        </w:rPr>
        <w:t xml:space="preserve"> до </w:t>
      </w:r>
      <w:proofErr w:type="spellStart"/>
      <w:r w:rsidRPr="007A45DA">
        <w:rPr>
          <w:rFonts w:ascii="Times New Roman" w:eastAsia="Calibri" w:hAnsi="Times New Roman" w:cs="Times New Roman"/>
          <w:color w:val="000000"/>
          <w:sz w:val="28"/>
          <w:szCs w:val="28"/>
          <w:lang w:eastAsia="ru-RU"/>
        </w:rPr>
        <w:t>ринкових</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відносин</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що</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поглибило</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протиріччя</w:t>
      </w:r>
      <w:proofErr w:type="spellEnd"/>
      <w:r w:rsidRPr="007A45DA">
        <w:rPr>
          <w:rFonts w:ascii="Times New Roman" w:eastAsia="Calibri" w:hAnsi="Times New Roman" w:cs="Times New Roman"/>
          <w:color w:val="000000"/>
          <w:sz w:val="28"/>
          <w:szCs w:val="28"/>
          <w:lang w:eastAsia="ru-RU"/>
        </w:rPr>
        <w:t xml:space="preserve"> у </w:t>
      </w:r>
      <w:proofErr w:type="spellStart"/>
      <w:r w:rsidRPr="007A45DA">
        <w:rPr>
          <w:rFonts w:ascii="Times New Roman" w:eastAsia="Calibri" w:hAnsi="Times New Roman" w:cs="Times New Roman"/>
          <w:color w:val="000000"/>
          <w:sz w:val="28"/>
          <w:szCs w:val="28"/>
          <w:lang w:eastAsia="ru-RU"/>
        </w:rPr>
        <w:t>системі</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людина</w:t>
      </w:r>
      <w:proofErr w:type="spellEnd"/>
      <w:r w:rsidRPr="007A45DA">
        <w:rPr>
          <w:rFonts w:ascii="Times New Roman" w:eastAsia="Calibri" w:hAnsi="Times New Roman" w:cs="Times New Roman"/>
          <w:color w:val="000000"/>
          <w:sz w:val="28"/>
          <w:szCs w:val="28"/>
          <w:lang w:eastAsia="ru-RU"/>
        </w:rPr>
        <w:t>-природа-</w:t>
      </w:r>
      <w:proofErr w:type="spellStart"/>
      <w:r w:rsidRPr="007A45DA">
        <w:rPr>
          <w:rFonts w:ascii="Times New Roman" w:eastAsia="Calibri" w:hAnsi="Times New Roman" w:cs="Times New Roman"/>
          <w:color w:val="000000"/>
          <w:sz w:val="28"/>
          <w:szCs w:val="28"/>
          <w:lang w:eastAsia="ru-RU"/>
        </w:rPr>
        <w:t>суспільство</w:t>
      </w:r>
      <w:proofErr w:type="spellEnd"/>
      <w:r w:rsidRPr="007A45DA">
        <w:rPr>
          <w:rFonts w:ascii="Times New Roman" w:eastAsia="Calibri" w:hAnsi="Times New Roman" w:cs="Times New Roman"/>
          <w:color w:val="000000"/>
          <w:sz w:val="28"/>
          <w:szCs w:val="28"/>
          <w:lang w:eastAsia="ru-RU"/>
        </w:rPr>
        <w:t>”</w:t>
      </w:r>
      <w:r w:rsidRPr="007A45DA">
        <w:rPr>
          <w:rFonts w:ascii="Times New Roman" w:eastAsia="Calibri" w:hAnsi="Times New Roman" w:cs="Times New Roman"/>
          <w:color w:val="000000"/>
          <w:sz w:val="28"/>
          <w:szCs w:val="28"/>
          <w:lang w:val="uk-UA" w:eastAsia="ru-RU"/>
        </w:rPr>
        <w:t xml:space="preserve"> </w:t>
      </w:r>
      <w:r w:rsidRPr="007A45DA">
        <w:rPr>
          <w:rFonts w:ascii="Times New Roman" w:eastAsia="Calibri" w:hAnsi="Times New Roman" w:cs="Times New Roman"/>
          <w:color w:val="000000"/>
          <w:sz w:val="28"/>
          <w:szCs w:val="28"/>
          <w:lang w:eastAsia="ru-RU"/>
        </w:rPr>
        <w:t xml:space="preserve">, та привело до </w:t>
      </w:r>
      <w:proofErr w:type="spellStart"/>
      <w:r w:rsidRPr="007A45DA">
        <w:rPr>
          <w:rFonts w:ascii="Times New Roman" w:eastAsia="Calibri" w:hAnsi="Times New Roman" w:cs="Times New Roman"/>
          <w:color w:val="000000"/>
          <w:sz w:val="28"/>
          <w:szCs w:val="28"/>
          <w:lang w:eastAsia="ru-RU"/>
        </w:rPr>
        <w:t>втрати</w:t>
      </w:r>
      <w:proofErr w:type="spellEnd"/>
      <w:r w:rsidRPr="007A45DA">
        <w:rPr>
          <w:rFonts w:ascii="Times New Roman" w:eastAsia="Calibri" w:hAnsi="Times New Roman" w:cs="Times New Roman"/>
          <w:color w:val="000000"/>
          <w:sz w:val="28"/>
          <w:szCs w:val="28"/>
          <w:lang w:eastAsia="ru-RU"/>
        </w:rPr>
        <w:t xml:space="preserve"> контролю </w:t>
      </w:r>
      <w:proofErr w:type="spellStart"/>
      <w:r w:rsidRPr="007A45DA">
        <w:rPr>
          <w:rFonts w:ascii="Times New Roman" w:eastAsia="Calibri" w:hAnsi="Times New Roman" w:cs="Times New Roman"/>
          <w:color w:val="000000"/>
          <w:sz w:val="28"/>
          <w:szCs w:val="28"/>
          <w:lang w:eastAsia="ru-RU"/>
        </w:rPr>
        <w:t>зі</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сторони</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керівників</w:t>
      </w:r>
      <w:proofErr w:type="spellEnd"/>
      <w:r w:rsidRPr="007A45DA">
        <w:rPr>
          <w:rFonts w:ascii="Times New Roman" w:eastAsia="Calibri" w:hAnsi="Times New Roman" w:cs="Times New Roman"/>
          <w:color w:val="000000"/>
          <w:sz w:val="28"/>
          <w:szCs w:val="28"/>
          <w:lang w:eastAsia="ru-RU"/>
        </w:rPr>
        <w:t xml:space="preserve"> над </w:t>
      </w:r>
      <w:proofErr w:type="spellStart"/>
      <w:r w:rsidRPr="007A45DA">
        <w:rPr>
          <w:rFonts w:ascii="Times New Roman" w:eastAsia="Calibri" w:hAnsi="Times New Roman" w:cs="Times New Roman"/>
          <w:color w:val="000000"/>
          <w:sz w:val="28"/>
          <w:szCs w:val="28"/>
          <w:lang w:eastAsia="ru-RU"/>
        </w:rPr>
        <w:t>ситуацією</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несталості</w:t>
      </w:r>
      <w:proofErr w:type="spellEnd"/>
      <w:r w:rsidRPr="007A45DA">
        <w:rPr>
          <w:rFonts w:ascii="Times New Roman" w:eastAsia="Calibri" w:hAnsi="Times New Roman" w:cs="Times New Roman"/>
          <w:color w:val="000000"/>
          <w:sz w:val="28"/>
          <w:szCs w:val="28"/>
          <w:lang w:eastAsia="ru-RU"/>
        </w:rPr>
        <w:t xml:space="preserve">. </w:t>
      </w: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7A45DA">
        <w:rPr>
          <w:rFonts w:ascii="Times New Roman" w:eastAsia="Calibri" w:hAnsi="Times New Roman" w:cs="Times New Roman"/>
          <w:color w:val="000000"/>
          <w:sz w:val="28"/>
          <w:szCs w:val="28"/>
          <w:lang w:val="uk-UA" w:eastAsia="ru-RU"/>
        </w:rPr>
        <w:t xml:space="preserve">І щоб вижити в умовах глобального світу, організаціям в умовах </w:t>
      </w:r>
      <w:r w:rsidRPr="007A45DA">
        <w:rPr>
          <w:rFonts w:ascii="Times New Roman" w:eastAsia="Calibri" w:hAnsi="Times New Roman" w:cs="Times New Roman"/>
          <w:color w:val="000000"/>
          <w:sz w:val="28"/>
          <w:szCs w:val="28"/>
          <w:lang w:eastAsia="ru-RU"/>
        </w:rPr>
        <w:t>COVID</w:t>
      </w:r>
      <w:r w:rsidRPr="007A45DA">
        <w:rPr>
          <w:rFonts w:ascii="Times New Roman" w:eastAsia="Calibri" w:hAnsi="Times New Roman" w:cs="Times New Roman"/>
          <w:color w:val="000000"/>
          <w:sz w:val="28"/>
          <w:szCs w:val="28"/>
          <w:lang w:val="uk-UA" w:eastAsia="ru-RU"/>
        </w:rPr>
        <w:t xml:space="preserve">-19 треба бути динамічними, здатними швидко адаптуватися, підлаштовуватися під вимоги цього світу. Так як управління перебуває у ситуації сповільнення, невизначеності, турбулентності, хаосу, ризиків, то керівники повинні оволодівати всіма новими підходами виходу організацій з кризи, для чого оволодівати всім об’ємом інформації, передовими креативними технологіями, щоб виживати в умовах пандемії </w:t>
      </w:r>
      <w:proofErr w:type="spellStart"/>
      <w:r w:rsidRPr="007A45DA">
        <w:rPr>
          <w:rFonts w:ascii="Times New Roman" w:eastAsia="Calibri" w:hAnsi="Times New Roman" w:cs="Times New Roman"/>
          <w:color w:val="000000"/>
          <w:sz w:val="28"/>
          <w:szCs w:val="28"/>
          <w:lang w:val="uk-UA" w:eastAsia="ru-RU"/>
        </w:rPr>
        <w:t>коронавірусу</w:t>
      </w:r>
      <w:proofErr w:type="spellEnd"/>
      <w:r w:rsidRPr="007A45DA">
        <w:rPr>
          <w:rFonts w:ascii="Times New Roman" w:eastAsia="Calibri" w:hAnsi="Times New Roman" w:cs="Times New Roman"/>
          <w:color w:val="000000"/>
          <w:sz w:val="28"/>
          <w:szCs w:val="28"/>
          <w:lang w:val="uk-UA" w:eastAsia="ru-RU"/>
        </w:rPr>
        <w:t xml:space="preserve">, подолання інформаційної ентропії (міри невизначеності, хаосу, безладу). </w:t>
      </w:r>
    </w:p>
    <w:p w:rsidR="007A45DA" w:rsidRPr="007A45DA" w:rsidRDefault="007A45DA" w:rsidP="007A45DA">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A45DA">
        <w:rPr>
          <w:rFonts w:ascii="Times New Roman" w:eastAsia="Calibri" w:hAnsi="Times New Roman" w:cs="Times New Roman"/>
          <w:color w:val="000000"/>
          <w:sz w:val="28"/>
          <w:szCs w:val="28"/>
          <w:lang w:eastAsia="ru-RU"/>
        </w:rPr>
        <w:t xml:space="preserve">До </w:t>
      </w:r>
      <w:proofErr w:type="spellStart"/>
      <w:r w:rsidRPr="007A45DA">
        <w:rPr>
          <w:rFonts w:ascii="Times New Roman" w:eastAsia="Calibri" w:hAnsi="Times New Roman" w:cs="Times New Roman"/>
          <w:color w:val="000000"/>
          <w:sz w:val="28"/>
          <w:szCs w:val="28"/>
          <w:lang w:eastAsia="ru-RU"/>
        </w:rPr>
        <w:t>цієї</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нестабільності</w:t>
      </w:r>
      <w:proofErr w:type="spellEnd"/>
      <w:r w:rsidRPr="007A45DA">
        <w:rPr>
          <w:rFonts w:ascii="Times New Roman" w:eastAsia="Calibri" w:hAnsi="Times New Roman" w:cs="Times New Roman"/>
          <w:color w:val="000000"/>
          <w:sz w:val="28"/>
          <w:szCs w:val="28"/>
          <w:lang w:eastAsia="ru-RU"/>
        </w:rPr>
        <w:t xml:space="preserve"> привело те, </w:t>
      </w:r>
      <w:proofErr w:type="spellStart"/>
      <w:r w:rsidRPr="007A45DA">
        <w:rPr>
          <w:rFonts w:ascii="Times New Roman" w:eastAsia="Calibri" w:hAnsi="Times New Roman" w:cs="Times New Roman"/>
          <w:color w:val="000000"/>
          <w:sz w:val="28"/>
          <w:szCs w:val="28"/>
          <w:lang w:eastAsia="ru-RU"/>
        </w:rPr>
        <w:t>що</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управління</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переживає</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критичну</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ситуацію</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планетарних</w:t>
      </w:r>
      <w:proofErr w:type="spellEnd"/>
      <w:r w:rsidRPr="007A45DA">
        <w:rPr>
          <w:rFonts w:ascii="Times New Roman" w:eastAsia="Calibri" w:hAnsi="Times New Roman" w:cs="Times New Roman"/>
          <w:color w:val="000000"/>
          <w:sz w:val="28"/>
          <w:szCs w:val="28"/>
          <w:lang w:eastAsia="ru-RU"/>
        </w:rPr>
        <w:t xml:space="preserve"> </w:t>
      </w:r>
      <w:proofErr w:type="gramStart"/>
      <w:r w:rsidRPr="007A45DA">
        <w:rPr>
          <w:rFonts w:ascii="Times New Roman" w:eastAsia="Calibri" w:hAnsi="Times New Roman" w:cs="Times New Roman"/>
          <w:color w:val="000000"/>
          <w:sz w:val="28"/>
          <w:szCs w:val="28"/>
          <w:lang w:eastAsia="ru-RU"/>
        </w:rPr>
        <w:t>меж</w:t>
      </w:r>
      <w:proofErr w:type="gramEnd"/>
      <w:r w:rsidRPr="007A45DA">
        <w:rPr>
          <w:rFonts w:ascii="Times New Roman" w:eastAsia="Calibri" w:hAnsi="Times New Roman" w:cs="Times New Roman"/>
          <w:color w:val="000000"/>
          <w:sz w:val="28"/>
          <w:szCs w:val="28"/>
          <w:lang w:eastAsia="ru-RU"/>
        </w:rPr>
        <w:t xml:space="preserve">”, не </w:t>
      </w:r>
      <w:proofErr w:type="spellStart"/>
      <w:r w:rsidRPr="007A45DA">
        <w:rPr>
          <w:rFonts w:ascii="Times New Roman" w:eastAsia="Calibri" w:hAnsi="Times New Roman" w:cs="Times New Roman"/>
          <w:color w:val="000000"/>
          <w:sz w:val="28"/>
          <w:szCs w:val="28"/>
          <w:lang w:eastAsia="ru-RU"/>
        </w:rPr>
        <w:t>здатне</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забезпечити</w:t>
      </w:r>
      <w:proofErr w:type="spellEnd"/>
      <w:r w:rsidRPr="007A45DA">
        <w:rPr>
          <w:rFonts w:ascii="Times New Roman" w:eastAsia="Calibri" w:hAnsi="Times New Roman" w:cs="Times New Roman"/>
          <w:color w:val="000000"/>
          <w:sz w:val="28"/>
          <w:szCs w:val="28"/>
          <w:lang w:eastAsia="ru-RU"/>
        </w:rPr>
        <w:t xml:space="preserve"> </w:t>
      </w:r>
      <w:proofErr w:type="gramStart"/>
      <w:r w:rsidRPr="007A45DA">
        <w:rPr>
          <w:rFonts w:ascii="Times New Roman" w:eastAsia="Calibri" w:hAnsi="Times New Roman" w:cs="Times New Roman"/>
          <w:color w:val="000000"/>
          <w:sz w:val="28"/>
          <w:szCs w:val="28"/>
          <w:lang w:eastAsia="ru-RU"/>
        </w:rPr>
        <w:t>все</w:t>
      </w:r>
      <w:proofErr w:type="gram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населення</w:t>
      </w:r>
      <w:proofErr w:type="spellEnd"/>
      <w:r w:rsidRPr="007A45DA">
        <w:rPr>
          <w:rFonts w:ascii="Times New Roman" w:eastAsia="Calibri" w:hAnsi="Times New Roman" w:cs="Times New Roman"/>
          <w:color w:val="000000"/>
          <w:sz w:val="28"/>
          <w:szCs w:val="28"/>
          <w:lang w:eastAsia="ru-RU"/>
        </w:rPr>
        <w:t xml:space="preserve"> плодами </w:t>
      </w:r>
      <w:proofErr w:type="spellStart"/>
      <w:r w:rsidRPr="007A45DA">
        <w:rPr>
          <w:rFonts w:ascii="Times New Roman" w:eastAsia="Calibri" w:hAnsi="Times New Roman" w:cs="Times New Roman"/>
          <w:color w:val="000000"/>
          <w:sz w:val="28"/>
          <w:szCs w:val="28"/>
          <w:lang w:eastAsia="ru-RU"/>
        </w:rPr>
        <w:t>цивілізації</w:t>
      </w:r>
      <w:proofErr w:type="spellEnd"/>
      <w:r w:rsidRPr="007A45DA">
        <w:rPr>
          <w:rFonts w:ascii="Times New Roman" w:eastAsia="Calibri" w:hAnsi="Times New Roman" w:cs="Times New Roman"/>
          <w:color w:val="000000"/>
          <w:sz w:val="28"/>
          <w:szCs w:val="28"/>
          <w:lang w:eastAsia="ru-RU"/>
        </w:rPr>
        <w:t xml:space="preserve"> – </w:t>
      </w:r>
      <w:proofErr w:type="spellStart"/>
      <w:r w:rsidRPr="007A45DA">
        <w:rPr>
          <w:rFonts w:ascii="Times New Roman" w:eastAsia="Calibri" w:hAnsi="Times New Roman" w:cs="Times New Roman"/>
          <w:color w:val="000000"/>
          <w:sz w:val="28"/>
          <w:szCs w:val="28"/>
          <w:lang w:eastAsia="ru-RU"/>
        </w:rPr>
        <w:t>їжею</w:t>
      </w:r>
      <w:proofErr w:type="spellEnd"/>
      <w:r w:rsidRPr="007A45DA">
        <w:rPr>
          <w:rFonts w:ascii="Times New Roman" w:eastAsia="Calibri" w:hAnsi="Times New Roman" w:cs="Times New Roman"/>
          <w:color w:val="000000"/>
          <w:sz w:val="28"/>
          <w:szCs w:val="28"/>
          <w:lang w:eastAsia="ru-RU"/>
        </w:rPr>
        <w:t xml:space="preserve">, чистою водою, чистим </w:t>
      </w:r>
      <w:proofErr w:type="spellStart"/>
      <w:r w:rsidRPr="007A45DA">
        <w:rPr>
          <w:rFonts w:ascii="Times New Roman" w:eastAsia="Calibri" w:hAnsi="Times New Roman" w:cs="Times New Roman"/>
          <w:color w:val="000000"/>
          <w:sz w:val="28"/>
          <w:szCs w:val="28"/>
          <w:lang w:eastAsia="ru-RU"/>
        </w:rPr>
        <w:t>повітрям</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Інтернетом</w:t>
      </w:r>
      <w:proofErr w:type="spellEnd"/>
      <w:r w:rsidRPr="007A45DA">
        <w:rPr>
          <w:rFonts w:ascii="Times New Roman" w:eastAsia="Calibri" w:hAnsi="Times New Roman" w:cs="Times New Roman"/>
          <w:color w:val="000000"/>
          <w:sz w:val="28"/>
          <w:szCs w:val="28"/>
          <w:lang w:eastAsia="ru-RU"/>
        </w:rPr>
        <w:t xml:space="preserve">. До </w:t>
      </w:r>
      <w:proofErr w:type="spellStart"/>
      <w:r w:rsidRPr="007A45DA">
        <w:rPr>
          <w:rFonts w:ascii="Times New Roman" w:eastAsia="Calibri" w:hAnsi="Times New Roman" w:cs="Times New Roman"/>
          <w:color w:val="000000"/>
          <w:sz w:val="28"/>
          <w:szCs w:val="28"/>
          <w:lang w:eastAsia="ru-RU"/>
        </w:rPr>
        <w:t>протиріччя</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людина</w:t>
      </w:r>
      <w:proofErr w:type="spellEnd"/>
      <w:r w:rsidRPr="007A45DA">
        <w:rPr>
          <w:rFonts w:ascii="Times New Roman" w:eastAsia="Calibri" w:hAnsi="Times New Roman" w:cs="Times New Roman"/>
          <w:color w:val="000000"/>
          <w:sz w:val="28"/>
          <w:szCs w:val="28"/>
          <w:lang w:eastAsia="ru-RU"/>
        </w:rPr>
        <w:t>-природа-</w:t>
      </w:r>
      <w:proofErr w:type="spellStart"/>
      <w:r w:rsidRPr="007A45DA">
        <w:rPr>
          <w:rFonts w:ascii="Times New Roman" w:eastAsia="Calibri" w:hAnsi="Times New Roman" w:cs="Times New Roman"/>
          <w:color w:val="000000"/>
          <w:sz w:val="28"/>
          <w:szCs w:val="28"/>
          <w:lang w:eastAsia="ru-RU"/>
        </w:rPr>
        <w:t>суспільство</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приєдналася</w:t>
      </w:r>
      <w:proofErr w:type="spellEnd"/>
      <w:r w:rsidRPr="007A45DA">
        <w:rPr>
          <w:rFonts w:ascii="Times New Roman" w:eastAsia="Calibri" w:hAnsi="Times New Roman" w:cs="Times New Roman"/>
          <w:color w:val="000000"/>
          <w:sz w:val="28"/>
          <w:szCs w:val="28"/>
          <w:lang w:eastAsia="ru-RU"/>
        </w:rPr>
        <w:t xml:space="preserve"> і </w:t>
      </w:r>
      <w:proofErr w:type="spellStart"/>
      <w:r w:rsidRPr="007A45DA">
        <w:rPr>
          <w:rFonts w:ascii="Times New Roman" w:eastAsia="Calibri" w:hAnsi="Times New Roman" w:cs="Times New Roman"/>
          <w:color w:val="000000"/>
          <w:sz w:val="28"/>
          <w:szCs w:val="28"/>
          <w:lang w:eastAsia="ru-RU"/>
        </w:rPr>
        <w:t>техносфера</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Формування</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нової</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концепції</w:t>
      </w:r>
      <w:proofErr w:type="spellEnd"/>
      <w:r w:rsidRPr="007A45DA">
        <w:rPr>
          <w:rFonts w:ascii="Times New Roman" w:eastAsia="Calibri" w:hAnsi="Times New Roman" w:cs="Times New Roman"/>
          <w:color w:val="000000"/>
          <w:sz w:val="28"/>
          <w:szCs w:val="28"/>
          <w:lang w:eastAsia="ru-RU"/>
        </w:rPr>
        <w:t xml:space="preserve"> </w:t>
      </w:r>
      <w:proofErr w:type="spellStart"/>
      <w:proofErr w:type="gramStart"/>
      <w:r w:rsidRPr="007A45DA">
        <w:rPr>
          <w:rFonts w:ascii="Times New Roman" w:eastAsia="Calibri" w:hAnsi="Times New Roman" w:cs="Times New Roman"/>
          <w:color w:val="000000"/>
          <w:sz w:val="28"/>
          <w:szCs w:val="28"/>
          <w:lang w:eastAsia="ru-RU"/>
        </w:rPr>
        <w:t>соц</w:t>
      </w:r>
      <w:proofErr w:type="gramEnd"/>
      <w:r w:rsidRPr="007A45DA">
        <w:rPr>
          <w:rFonts w:ascii="Times New Roman" w:eastAsia="Calibri" w:hAnsi="Times New Roman" w:cs="Times New Roman"/>
          <w:color w:val="000000"/>
          <w:sz w:val="28"/>
          <w:szCs w:val="28"/>
          <w:lang w:eastAsia="ru-RU"/>
        </w:rPr>
        <w:t>іально-відповідального</w:t>
      </w:r>
      <w:proofErr w:type="spellEnd"/>
      <w:r w:rsidRPr="007A45DA">
        <w:rPr>
          <w:rFonts w:ascii="Times New Roman" w:eastAsia="Calibri" w:hAnsi="Times New Roman" w:cs="Times New Roman"/>
          <w:color w:val="000000"/>
          <w:sz w:val="28"/>
          <w:szCs w:val="28"/>
          <w:lang w:eastAsia="ru-RU"/>
        </w:rPr>
        <w:t xml:space="preserve"> менеджменту як </w:t>
      </w:r>
      <w:proofErr w:type="spellStart"/>
      <w:r w:rsidRPr="007A45DA">
        <w:rPr>
          <w:rFonts w:ascii="Times New Roman" w:eastAsia="Calibri" w:hAnsi="Times New Roman" w:cs="Times New Roman"/>
          <w:color w:val="000000"/>
          <w:sz w:val="28"/>
          <w:szCs w:val="28"/>
          <w:lang w:eastAsia="ru-RU"/>
        </w:rPr>
        <w:t>чинник</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соціально</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орієнтованого</w:t>
      </w:r>
      <w:proofErr w:type="spellEnd"/>
      <w:r w:rsidRPr="007A45DA">
        <w:rPr>
          <w:rFonts w:ascii="Times New Roman" w:eastAsia="Calibri" w:hAnsi="Times New Roman" w:cs="Times New Roman"/>
          <w:color w:val="000000"/>
          <w:sz w:val="28"/>
          <w:szCs w:val="28"/>
          <w:lang w:eastAsia="ru-RU"/>
        </w:rPr>
        <w:t xml:space="preserve"> та </w:t>
      </w:r>
      <w:proofErr w:type="spellStart"/>
      <w:r w:rsidRPr="007A45DA">
        <w:rPr>
          <w:rFonts w:ascii="Times New Roman" w:eastAsia="Calibri" w:hAnsi="Times New Roman" w:cs="Times New Roman"/>
          <w:color w:val="000000"/>
          <w:sz w:val="28"/>
          <w:szCs w:val="28"/>
          <w:lang w:eastAsia="ru-RU"/>
        </w:rPr>
        <w:t>екологічно</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збалансованого</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розвитку</w:t>
      </w:r>
      <w:proofErr w:type="spellEnd"/>
      <w:r w:rsidRPr="007A45DA">
        <w:rPr>
          <w:rFonts w:ascii="Times New Roman" w:eastAsia="Calibri" w:hAnsi="Times New Roman" w:cs="Times New Roman"/>
          <w:color w:val="000000"/>
          <w:sz w:val="28"/>
          <w:szCs w:val="28"/>
          <w:lang w:eastAsia="ru-RU"/>
        </w:rPr>
        <w:t xml:space="preserve"> в </w:t>
      </w:r>
      <w:proofErr w:type="spellStart"/>
      <w:r w:rsidRPr="007A45DA">
        <w:rPr>
          <w:rFonts w:ascii="Times New Roman" w:eastAsia="Calibri" w:hAnsi="Times New Roman" w:cs="Times New Roman"/>
          <w:color w:val="000000"/>
          <w:sz w:val="28"/>
          <w:szCs w:val="28"/>
          <w:lang w:eastAsia="ru-RU"/>
        </w:rPr>
        <w:t>умовах</w:t>
      </w:r>
      <w:proofErr w:type="spellEnd"/>
      <w:r w:rsidRPr="007A45DA">
        <w:rPr>
          <w:rFonts w:ascii="Times New Roman" w:eastAsia="Calibri" w:hAnsi="Times New Roman" w:cs="Times New Roman"/>
          <w:color w:val="000000"/>
          <w:sz w:val="28"/>
          <w:szCs w:val="28"/>
          <w:lang w:eastAsia="ru-RU"/>
        </w:rPr>
        <w:t xml:space="preserve"> COVID-19 </w:t>
      </w:r>
      <w:proofErr w:type="spellStart"/>
      <w:r w:rsidRPr="007A45DA">
        <w:rPr>
          <w:rFonts w:ascii="Times New Roman" w:eastAsia="Calibri" w:hAnsi="Times New Roman" w:cs="Times New Roman"/>
          <w:color w:val="000000"/>
          <w:sz w:val="28"/>
          <w:szCs w:val="28"/>
          <w:lang w:eastAsia="ru-RU"/>
        </w:rPr>
        <w:t>зможе</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прогнозувати</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нелінійний</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розвиток</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знайти</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відповіді</w:t>
      </w:r>
      <w:proofErr w:type="spellEnd"/>
      <w:r w:rsidRPr="007A45DA">
        <w:rPr>
          <w:rFonts w:ascii="Times New Roman" w:eastAsia="Calibri" w:hAnsi="Times New Roman" w:cs="Times New Roman"/>
          <w:color w:val="000000"/>
          <w:sz w:val="28"/>
          <w:szCs w:val="28"/>
          <w:lang w:eastAsia="ru-RU"/>
        </w:rPr>
        <w:t xml:space="preserve"> на </w:t>
      </w:r>
      <w:proofErr w:type="spellStart"/>
      <w:r w:rsidRPr="007A45DA">
        <w:rPr>
          <w:rFonts w:ascii="Times New Roman" w:eastAsia="Calibri" w:hAnsi="Times New Roman" w:cs="Times New Roman"/>
          <w:color w:val="000000"/>
          <w:sz w:val="28"/>
          <w:szCs w:val="28"/>
          <w:lang w:eastAsia="ru-RU"/>
        </w:rPr>
        <w:t>глобальні</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еволюційні</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кризи</w:t>
      </w:r>
      <w:proofErr w:type="spellEnd"/>
      <w:r w:rsidRPr="007A45DA">
        <w:rPr>
          <w:rFonts w:ascii="Times New Roman" w:eastAsia="Calibri" w:hAnsi="Times New Roman" w:cs="Times New Roman"/>
          <w:color w:val="000000"/>
          <w:sz w:val="28"/>
          <w:szCs w:val="28"/>
          <w:lang w:eastAsia="ru-RU"/>
        </w:rPr>
        <w:t xml:space="preserve"> та </w:t>
      </w:r>
      <w:proofErr w:type="spellStart"/>
      <w:r w:rsidRPr="007A45DA">
        <w:rPr>
          <w:rFonts w:ascii="Times New Roman" w:eastAsia="Calibri" w:hAnsi="Times New Roman" w:cs="Times New Roman"/>
          <w:color w:val="000000"/>
          <w:sz w:val="28"/>
          <w:szCs w:val="28"/>
          <w:lang w:eastAsia="ru-RU"/>
        </w:rPr>
        <w:t>нові</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патерни</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поведінки</w:t>
      </w:r>
      <w:proofErr w:type="spellEnd"/>
      <w:r w:rsidRPr="007A45DA">
        <w:rPr>
          <w:rFonts w:ascii="Times New Roman" w:eastAsia="Calibri" w:hAnsi="Times New Roman" w:cs="Times New Roman"/>
          <w:color w:val="000000"/>
          <w:sz w:val="28"/>
          <w:szCs w:val="28"/>
          <w:lang w:eastAsia="ru-RU"/>
        </w:rPr>
        <w:t xml:space="preserve">. У </w:t>
      </w:r>
      <w:proofErr w:type="spellStart"/>
      <w:r w:rsidRPr="007A45DA">
        <w:rPr>
          <w:rFonts w:ascii="Times New Roman" w:eastAsia="Calibri" w:hAnsi="Times New Roman" w:cs="Times New Roman"/>
          <w:color w:val="000000"/>
          <w:sz w:val="28"/>
          <w:szCs w:val="28"/>
          <w:lang w:eastAsia="ru-RU"/>
        </w:rPr>
        <w:t>результаті</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упровадження</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концепції</w:t>
      </w:r>
      <w:proofErr w:type="spellEnd"/>
      <w:r w:rsidRPr="007A45DA">
        <w:rPr>
          <w:rFonts w:ascii="Times New Roman" w:eastAsia="Calibri" w:hAnsi="Times New Roman" w:cs="Times New Roman"/>
          <w:color w:val="000000"/>
          <w:sz w:val="28"/>
          <w:szCs w:val="28"/>
          <w:lang w:eastAsia="ru-RU"/>
        </w:rPr>
        <w:t xml:space="preserve"> буде </w:t>
      </w:r>
      <w:proofErr w:type="spellStart"/>
      <w:r w:rsidRPr="007A45DA">
        <w:rPr>
          <w:rFonts w:ascii="Times New Roman" w:eastAsia="Calibri" w:hAnsi="Times New Roman" w:cs="Times New Roman"/>
          <w:color w:val="000000"/>
          <w:sz w:val="28"/>
          <w:szCs w:val="28"/>
          <w:lang w:eastAsia="ru-RU"/>
        </w:rPr>
        <w:t>вироблене</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нове</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розуміння</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конгруентності</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зі</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складністю</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прийняття</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складності</w:t>
      </w:r>
      <w:proofErr w:type="spellEnd"/>
      <w:r w:rsidRPr="007A45DA">
        <w:rPr>
          <w:rFonts w:ascii="Times New Roman" w:eastAsia="Calibri" w:hAnsi="Times New Roman" w:cs="Times New Roman"/>
          <w:color w:val="000000"/>
          <w:sz w:val="28"/>
          <w:szCs w:val="28"/>
          <w:lang w:eastAsia="ru-RU"/>
        </w:rPr>
        <w:t xml:space="preserve"> і </w:t>
      </w:r>
      <w:proofErr w:type="spellStart"/>
      <w:r w:rsidRPr="007A45DA">
        <w:rPr>
          <w:rFonts w:ascii="Times New Roman" w:eastAsia="Calibri" w:hAnsi="Times New Roman" w:cs="Times New Roman"/>
          <w:color w:val="000000"/>
          <w:sz w:val="28"/>
          <w:szCs w:val="28"/>
          <w:lang w:eastAsia="ru-RU"/>
        </w:rPr>
        <w:t>перехід</w:t>
      </w:r>
      <w:proofErr w:type="spellEnd"/>
      <w:r w:rsidRPr="007A45DA">
        <w:rPr>
          <w:rFonts w:ascii="Times New Roman" w:eastAsia="Calibri" w:hAnsi="Times New Roman" w:cs="Times New Roman"/>
          <w:color w:val="000000"/>
          <w:sz w:val="28"/>
          <w:szCs w:val="28"/>
          <w:lang w:eastAsia="ru-RU"/>
        </w:rPr>
        <w:t xml:space="preserve"> до </w:t>
      </w:r>
      <w:proofErr w:type="spellStart"/>
      <w:r w:rsidRPr="007A45DA">
        <w:rPr>
          <w:rFonts w:ascii="Times New Roman" w:eastAsia="Calibri" w:hAnsi="Times New Roman" w:cs="Times New Roman"/>
          <w:color w:val="000000"/>
          <w:sz w:val="28"/>
          <w:szCs w:val="28"/>
          <w:lang w:eastAsia="ru-RU"/>
        </w:rPr>
        <w:t>конгруентного</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відновлення</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суб’єктності</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людини</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завдяки</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нової</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системи</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цінностей</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управління</w:t>
      </w:r>
      <w:proofErr w:type="spellEnd"/>
      <w:r w:rsidRPr="007A45DA">
        <w:rPr>
          <w:rFonts w:ascii="Times New Roman" w:eastAsia="Calibri" w:hAnsi="Times New Roman" w:cs="Times New Roman"/>
          <w:color w:val="000000"/>
          <w:sz w:val="28"/>
          <w:szCs w:val="28"/>
          <w:lang w:eastAsia="ru-RU"/>
        </w:rPr>
        <w:t xml:space="preserve"> як </w:t>
      </w:r>
      <w:proofErr w:type="spellStart"/>
      <w:proofErr w:type="gramStart"/>
      <w:r w:rsidRPr="007A45DA">
        <w:rPr>
          <w:rFonts w:ascii="Times New Roman" w:eastAsia="Calibri" w:hAnsi="Times New Roman" w:cs="Times New Roman"/>
          <w:color w:val="000000"/>
          <w:sz w:val="28"/>
          <w:szCs w:val="28"/>
          <w:lang w:eastAsia="ru-RU"/>
        </w:rPr>
        <w:t>соц</w:t>
      </w:r>
      <w:proofErr w:type="gramEnd"/>
      <w:r w:rsidRPr="007A45DA">
        <w:rPr>
          <w:rFonts w:ascii="Times New Roman" w:eastAsia="Calibri" w:hAnsi="Times New Roman" w:cs="Times New Roman"/>
          <w:color w:val="000000"/>
          <w:sz w:val="28"/>
          <w:szCs w:val="28"/>
          <w:lang w:eastAsia="ru-RU"/>
        </w:rPr>
        <w:t>іально-орієнтованого</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екологічно</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збалансованого</w:t>
      </w:r>
      <w:proofErr w:type="spellEnd"/>
      <w:r w:rsidRPr="007A45DA">
        <w:rPr>
          <w:rFonts w:ascii="Times New Roman" w:eastAsia="Calibri" w:hAnsi="Times New Roman" w:cs="Times New Roman"/>
          <w:color w:val="000000"/>
          <w:sz w:val="28"/>
          <w:szCs w:val="28"/>
          <w:lang w:eastAsia="ru-RU"/>
        </w:rPr>
        <w:t xml:space="preserve"> і </w:t>
      </w:r>
      <w:proofErr w:type="spellStart"/>
      <w:r w:rsidRPr="007A45DA">
        <w:rPr>
          <w:rFonts w:ascii="Times New Roman" w:eastAsia="Calibri" w:hAnsi="Times New Roman" w:cs="Times New Roman"/>
          <w:color w:val="000000"/>
          <w:sz w:val="28"/>
          <w:szCs w:val="28"/>
          <w:lang w:eastAsia="ru-RU"/>
        </w:rPr>
        <w:t>соціально</w:t>
      </w:r>
      <w:proofErr w:type="spellEnd"/>
      <w:r w:rsidRPr="007A45DA">
        <w:rPr>
          <w:rFonts w:ascii="Times New Roman" w:eastAsia="Calibri" w:hAnsi="Times New Roman" w:cs="Times New Roman"/>
          <w:color w:val="000000"/>
          <w:sz w:val="28"/>
          <w:szCs w:val="28"/>
          <w:lang w:eastAsia="ru-RU"/>
        </w:rPr>
        <w:t xml:space="preserve"> </w:t>
      </w:r>
      <w:proofErr w:type="spellStart"/>
      <w:r w:rsidRPr="007A45DA">
        <w:rPr>
          <w:rFonts w:ascii="Times New Roman" w:eastAsia="Calibri" w:hAnsi="Times New Roman" w:cs="Times New Roman"/>
          <w:color w:val="000000"/>
          <w:sz w:val="28"/>
          <w:szCs w:val="28"/>
          <w:lang w:eastAsia="ru-RU"/>
        </w:rPr>
        <w:t>відповідального</w:t>
      </w:r>
      <w:proofErr w:type="spellEnd"/>
      <w:r w:rsidRPr="007A45DA">
        <w:rPr>
          <w:rFonts w:ascii="Times New Roman" w:eastAsia="Calibri" w:hAnsi="Times New Roman" w:cs="Times New Roman"/>
          <w:color w:val="000000"/>
          <w:sz w:val="28"/>
          <w:szCs w:val="28"/>
          <w:lang w:eastAsia="ru-RU"/>
        </w:rPr>
        <w:t xml:space="preserve">.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i/>
          <w:sz w:val="28"/>
          <w:szCs w:val="28"/>
          <w:lang w:val="uk-UA" w:eastAsia="ru-RU"/>
        </w:rPr>
        <w:t>В умовах невизначеності</w:t>
      </w:r>
      <w:r w:rsidRPr="007A45DA">
        <w:rPr>
          <w:rFonts w:ascii="Times New Roman" w:eastAsia="Times New Roman" w:hAnsi="Times New Roman" w:cs="Times New Roman"/>
          <w:sz w:val="28"/>
          <w:szCs w:val="28"/>
          <w:lang w:val="uk-UA" w:eastAsia="ru-RU"/>
        </w:rPr>
        <w:t xml:space="preserve"> відбувається збільшення складності промислового підприємства, що потребує саморегулювання системи, від якості якої залежать результати діяльності.  Відповідно до теорії складних систем, впровадження тих чи інших процесів стосується всієї системи промислового підприємства, невизначеність якого буде існувати завжди, тому необхідно адаптуватися не тільки до змін, але й оптимізувати систему. Складні проблеми промислового підприємства пов’язані з непередбачуваністю, вирішення проблем якої криється у критичному аналізі всієї системи, а не  лише у зміні тих чи інших процесів. Слід відмітити, що умови виживання промислового підприємства в умовах невизначеності та адаптації до змін сприяють тому, що </w:t>
      </w:r>
      <w:r w:rsidRPr="007A45DA">
        <w:rPr>
          <w:rFonts w:ascii="Times New Roman" w:eastAsia="Times New Roman" w:hAnsi="Times New Roman" w:cs="Times New Roman"/>
          <w:i/>
          <w:sz w:val="28"/>
          <w:szCs w:val="28"/>
          <w:lang w:val="uk-UA" w:eastAsia="ru-RU"/>
        </w:rPr>
        <w:t>ентропія всередині нього</w:t>
      </w:r>
      <w:r w:rsidRPr="007A45DA">
        <w:rPr>
          <w:rFonts w:ascii="Times New Roman" w:eastAsia="Times New Roman" w:hAnsi="Times New Roman" w:cs="Times New Roman"/>
          <w:sz w:val="28"/>
          <w:szCs w:val="28"/>
          <w:lang w:val="uk-UA" w:eastAsia="ru-RU"/>
        </w:rPr>
        <w:t xml:space="preserve">, так як і в суспільстві зростає, і якщо середовище </w:t>
      </w:r>
      <w:proofErr w:type="spellStart"/>
      <w:r w:rsidRPr="007A45DA">
        <w:rPr>
          <w:rFonts w:ascii="Times New Roman" w:eastAsia="Times New Roman" w:hAnsi="Times New Roman" w:cs="Times New Roman"/>
          <w:sz w:val="28"/>
          <w:szCs w:val="28"/>
          <w:lang w:val="uk-UA" w:eastAsia="ru-RU"/>
        </w:rPr>
        <w:t>ускладнюється</w:t>
      </w:r>
      <w:proofErr w:type="spellEnd"/>
      <w:r w:rsidRPr="007A45DA">
        <w:rPr>
          <w:rFonts w:ascii="Times New Roman" w:eastAsia="Times New Roman" w:hAnsi="Times New Roman" w:cs="Times New Roman"/>
          <w:sz w:val="28"/>
          <w:szCs w:val="28"/>
          <w:lang w:val="uk-UA" w:eastAsia="ru-RU"/>
        </w:rPr>
        <w:t xml:space="preserve">, то й підприємство еволюціонує у сторону складності та невизначеності. </w:t>
      </w:r>
      <w:r w:rsidRPr="007A45DA">
        <w:rPr>
          <w:rFonts w:ascii="Times New Roman" w:eastAsia="Times New Roman" w:hAnsi="Times New Roman" w:cs="Times New Roman"/>
          <w:i/>
          <w:sz w:val="28"/>
          <w:szCs w:val="28"/>
          <w:lang w:val="uk-UA" w:eastAsia="ru-RU"/>
        </w:rPr>
        <w:t>Стійкий стан системи</w:t>
      </w:r>
      <w:r w:rsidRPr="007A45DA">
        <w:rPr>
          <w:rFonts w:ascii="Times New Roman" w:eastAsia="Times New Roman" w:hAnsi="Times New Roman" w:cs="Times New Roman"/>
          <w:sz w:val="28"/>
          <w:szCs w:val="28"/>
          <w:lang w:val="uk-UA" w:eastAsia="ru-RU"/>
        </w:rPr>
        <w:t xml:space="preserve"> промислового </w:t>
      </w:r>
      <w:proofErr w:type="spellStart"/>
      <w:r w:rsidRPr="007A45DA">
        <w:rPr>
          <w:rFonts w:ascii="Times New Roman" w:eastAsia="Times New Roman" w:hAnsi="Times New Roman" w:cs="Times New Roman"/>
          <w:sz w:val="28"/>
          <w:szCs w:val="28"/>
          <w:lang w:val="uk-UA" w:eastAsia="ru-RU"/>
        </w:rPr>
        <w:t>апідприємства</w:t>
      </w:r>
      <w:proofErr w:type="spellEnd"/>
      <w:r w:rsidRPr="007A45DA">
        <w:rPr>
          <w:rFonts w:ascii="Times New Roman" w:eastAsia="Times New Roman" w:hAnsi="Times New Roman" w:cs="Times New Roman"/>
          <w:sz w:val="28"/>
          <w:szCs w:val="28"/>
          <w:lang w:val="uk-UA" w:eastAsia="ru-RU"/>
        </w:rPr>
        <w:t xml:space="preserve"> – це пошук </w:t>
      </w:r>
      <w:proofErr w:type="spellStart"/>
      <w:r w:rsidRPr="007A45DA">
        <w:rPr>
          <w:rFonts w:ascii="Times New Roman" w:eastAsia="Times New Roman" w:hAnsi="Times New Roman" w:cs="Times New Roman"/>
          <w:sz w:val="28"/>
          <w:szCs w:val="28"/>
          <w:lang w:val="uk-UA" w:eastAsia="ru-RU"/>
        </w:rPr>
        <w:t>атрактора</w:t>
      </w:r>
      <w:proofErr w:type="spellEnd"/>
      <w:r w:rsidRPr="007A45DA">
        <w:rPr>
          <w:rFonts w:ascii="Times New Roman" w:eastAsia="Times New Roman" w:hAnsi="Times New Roman" w:cs="Times New Roman"/>
          <w:sz w:val="28"/>
          <w:szCs w:val="28"/>
          <w:lang w:val="uk-UA" w:eastAsia="ru-RU"/>
        </w:rPr>
        <w:t xml:space="preserve"> (точки </w:t>
      </w:r>
      <w:proofErr w:type="spellStart"/>
      <w:r w:rsidRPr="007A45DA">
        <w:rPr>
          <w:rFonts w:ascii="Times New Roman" w:eastAsia="Times New Roman" w:hAnsi="Times New Roman" w:cs="Times New Roman"/>
          <w:sz w:val="28"/>
          <w:szCs w:val="28"/>
          <w:lang w:val="uk-UA" w:eastAsia="ru-RU"/>
        </w:rPr>
        <w:t>притяжіння</w:t>
      </w:r>
      <w:proofErr w:type="spellEnd"/>
      <w:r w:rsidRPr="007A45DA">
        <w:rPr>
          <w:rFonts w:ascii="Times New Roman" w:eastAsia="Times New Roman" w:hAnsi="Times New Roman" w:cs="Times New Roman"/>
          <w:sz w:val="28"/>
          <w:szCs w:val="28"/>
          <w:lang w:val="uk-UA" w:eastAsia="ru-RU"/>
        </w:rPr>
        <w:t xml:space="preserve">), яка приводить у рух всі підсистеми підприємства, тому важливо знайти </w:t>
      </w:r>
      <w:proofErr w:type="spellStart"/>
      <w:r w:rsidRPr="007A45DA">
        <w:rPr>
          <w:rFonts w:ascii="Times New Roman" w:eastAsia="Times New Roman" w:hAnsi="Times New Roman" w:cs="Times New Roman"/>
          <w:sz w:val="28"/>
          <w:szCs w:val="28"/>
          <w:lang w:val="uk-UA" w:eastAsia="ru-RU"/>
        </w:rPr>
        <w:t>атрактор</w:t>
      </w:r>
      <w:proofErr w:type="spellEnd"/>
      <w:r w:rsidRPr="007A45DA">
        <w:rPr>
          <w:rFonts w:ascii="Times New Roman" w:eastAsia="Times New Roman" w:hAnsi="Times New Roman" w:cs="Times New Roman"/>
          <w:sz w:val="28"/>
          <w:szCs w:val="28"/>
          <w:lang w:val="uk-UA" w:eastAsia="ru-RU"/>
        </w:rPr>
        <w:t xml:space="preserve"> як точку </w:t>
      </w:r>
      <w:proofErr w:type="spellStart"/>
      <w:r w:rsidRPr="007A45DA">
        <w:rPr>
          <w:rFonts w:ascii="Times New Roman" w:eastAsia="Times New Roman" w:hAnsi="Times New Roman" w:cs="Times New Roman"/>
          <w:sz w:val="28"/>
          <w:szCs w:val="28"/>
          <w:lang w:val="uk-UA" w:eastAsia="ru-RU"/>
        </w:rPr>
        <w:t>притяжіння</w:t>
      </w:r>
      <w:proofErr w:type="spellEnd"/>
      <w:r w:rsidRPr="007A45DA">
        <w:rPr>
          <w:rFonts w:ascii="Times New Roman" w:eastAsia="Times New Roman" w:hAnsi="Times New Roman" w:cs="Times New Roman"/>
          <w:sz w:val="28"/>
          <w:szCs w:val="28"/>
          <w:lang w:val="uk-UA" w:eastAsia="ru-RU"/>
        </w:rPr>
        <w:t xml:space="preserve">.  Насильницьке впровадження «поліпшень» лише у рідкісних випадках дає бажаний результат. Ми вважаємо, що рішення слід шукати у зовнішньому середовищі, так як </w:t>
      </w:r>
      <w:proofErr w:type="spellStart"/>
      <w:r w:rsidRPr="007A45DA">
        <w:rPr>
          <w:rFonts w:ascii="Times New Roman" w:eastAsia="Times New Roman" w:hAnsi="Times New Roman" w:cs="Times New Roman"/>
          <w:sz w:val="28"/>
          <w:szCs w:val="28"/>
          <w:lang w:val="uk-UA" w:eastAsia="ru-RU"/>
        </w:rPr>
        <w:t>атрактори</w:t>
      </w:r>
      <w:proofErr w:type="spellEnd"/>
      <w:r w:rsidRPr="007A45DA">
        <w:rPr>
          <w:rFonts w:ascii="Times New Roman" w:eastAsia="Times New Roman" w:hAnsi="Times New Roman" w:cs="Times New Roman"/>
          <w:sz w:val="28"/>
          <w:szCs w:val="28"/>
          <w:lang w:val="uk-UA" w:eastAsia="ru-RU"/>
        </w:rPr>
        <w:t xml:space="preserve"> залежать від середовища, в якому перебуває система, то коли змінюється навколишнє середовище, то змінюються система й підсистеми підприємства. Деякі зміни, що привносяться до навколишнього середовища, настільки </w:t>
      </w:r>
      <w:proofErr w:type="spellStart"/>
      <w:r w:rsidRPr="007A45DA">
        <w:rPr>
          <w:rFonts w:ascii="Times New Roman" w:eastAsia="Times New Roman" w:hAnsi="Times New Roman" w:cs="Times New Roman"/>
          <w:sz w:val="28"/>
          <w:szCs w:val="28"/>
          <w:lang w:val="uk-UA" w:eastAsia="ru-RU"/>
        </w:rPr>
        <w:t>потужно</w:t>
      </w:r>
      <w:proofErr w:type="spellEnd"/>
      <w:r w:rsidRPr="007A45DA">
        <w:rPr>
          <w:rFonts w:ascii="Times New Roman" w:eastAsia="Times New Roman" w:hAnsi="Times New Roman" w:cs="Times New Roman"/>
          <w:sz w:val="28"/>
          <w:szCs w:val="28"/>
          <w:lang w:val="uk-UA" w:eastAsia="ru-RU"/>
        </w:rPr>
        <w:t xml:space="preserve"> впливають на </w:t>
      </w:r>
      <w:proofErr w:type="spellStart"/>
      <w:r w:rsidRPr="007A45DA">
        <w:rPr>
          <w:rFonts w:ascii="Times New Roman" w:eastAsia="Times New Roman" w:hAnsi="Times New Roman" w:cs="Times New Roman"/>
          <w:sz w:val="28"/>
          <w:szCs w:val="28"/>
          <w:lang w:val="uk-UA" w:eastAsia="ru-RU"/>
        </w:rPr>
        <w:t>атрактори</w:t>
      </w:r>
      <w:proofErr w:type="spellEnd"/>
      <w:r w:rsidRPr="007A45DA">
        <w:rPr>
          <w:rFonts w:ascii="Times New Roman" w:eastAsia="Times New Roman" w:hAnsi="Times New Roman" w:cs="Times New Roman"/>
          <w:sz w:val="28"/>
          <w:szCs w:val="28"/>
          <w:lang w:val="uk-UA" w:eastAsia="ru-RU"/>
        </w:rPr>
        <w:t xml:space="preserve">, що ті просто або зникають, у результаті чого  система автоматично знаходить для себе іншу траєкторію, що веде до іншого </w:t>
      </w:r>
      <w:proofErr w:type="spellStart"/>
      <w:r w:rsidRPr="007A45DA">
        <w:rPr>
          <w:rFonts w:ascii="Times New Roman" w:eastAsia="Times New Roman" w:hAnsi="Times New Roman" w:cs="Times New Roman"/>
          <w:sz w:val="28"/>
          <w:szCs w:val="28"/>
          <w:lang w:val="uk-UA" w:eastAsia="ru-RU"/>
        </w:rPr>
        <w:t>атрактора</w:t>
      </w:r>
      <w:proofErr w:type="spellEnd"/>
      <w:r w:rsidRPr="007A45DA">
        <w:rPr>
          <w:rFonts w:ascii="Times New Roman" w:eastAsia="Times New Roman" w:hAnsi="Times New Roman" w:cs="Times New Roman"/>
          <w:sz w:val="28"/>
          <w:szCs w:val="28"/>
          <w:lang w:val="uk-UA" w:eastAsia="ru-RU"/>
        </w:rPr>
        <w:t xml:space="preserve">. Це може бути </w:t>
      </w:r>
      <w:proofErr w:type="spellStart"/>
      <w:r w:rsidRPr="007A45DA">
        <w:rPr>
          <w:rFonts w:ascii="Times New Roman" w:eastAsia="Times New Roman" w:hAnsi="Times New Roman" w:cs="Times New Roman"/>
          <w:sz w:val="28"/>
          <w:szCs w:val="28"/>
          <w:lang w:val="uk-UA" w:eastAsia="ru-RU"/>
        </w:rPr>
        <w:t>атрактор</w:t>
      </w:r>
      <w:proofErr w:type="spellEnd"/>
      <w:r w:rsidRPr="007A45DA">
        <w:rPr>
          <w:rFonts w:ascii="Times New Roman" w:eastAsia="Times New Roman" w:hAnsi="Times New Roman" w:cs="Times New Roman"/>
          <w:sz w:val="28"/>
          <w:szCs w:val="28"/>
          <w:lang w:val="uk-UA" w:eastAsia="ru-RU"/>
        </w:rPr>
        <w:t xml:space="preserve">, який раніше і не існував. Під час внесення змін до команди й підприємства не слід намагатися виштовхнути їх із колії, в якому опинилося підприємство так як це вимагатиме величезних зусиль і принесе середні результати. Набагато краще змінювати параметри середовища, в якому функціонує підприємство або команда, поки її поточний стан не втратить стійкість, а зрештою взагалі стане неможливим. Треба сформувати </w:t>
      </w:r>
      <w:r w:rsidRPr="007A45DA">
        <w:rPr>
          <w:rFonts w:ascii="Times New Roman" w:eastAsia="Times New Roman" w:hAnsi="Times New Roman" w:cs="Times New Roman"/>
          <w:i/>
          <w:sz w:val="28"/>
          <w:szCs w:val="28"/>
          <w:lang w:val="uk-UA" w:eastAsia="ru-RU"/>
        </w:rPr>
        <w:t>адаптивний ландшафт,</w:t>
      </w:r>
      <w:r w:rsidRPr="007A45DA">
        <w:rPr>
          <w:rFonts w:ascii="Times New Roman" w:eastAsia="Times New Roman" w:hAnsi="Times New Roman" w:cs="Times New Roman"/>
          <w:sz w:val="28"/>
          <w:szCs w:val="28"/>
          <w:lang w:val="uk-UA" w:eastAsia="ru-RU"/>
        </w:rPr>
        <w:t xml:space="preserve">  у якому б  підприємство існувало б ефективно, перевищуючи міру  своєї адаптивності. Системи, що здатні досягти найвищих точок в адаптивному ландшафті, мають максимальні шанси на виживання. Системи, що володіють здатністю щоразу </w:t>
      </w:r>
      <w:proofErr w:type="spellStart"/>
      <w:r w:rsidRPr="007A45DA">
        <w:rPr>
          <w:rFonts w:ascii="Times New Roman" w:eastAsia="Times New Roman" w:hAnsi="Times New Roman" w:cs="Times New Roman"/>
          <w:sz w:val="28"/>
          <w:szCs w:val="28"/>
          <w:lang w:val="uk-UA" w:eastAsia="ru-RU"/>
        </w:rPr>
        <w:t>переналаштовувати</w:t>
      </w:r>
      <w:proofErr w:type="spellEnd"/>
      <w:r w:rsidRPr="007A45DA">
        <w:rPr>
          <w:rFonts w:ascii="Times New Roman" w:eastAsia="Times New Roman" w:hAnsi="Times New Roman" w:cs="Times New Roman"/>
          <w:sz w:val="28"/>
          <w:szCs w:val="28"/>
          <w:lang w:val="uk-UA" w:eastAsia="ru-RU"/>
        </w:rPr>
        <w:t xml:space="preserve"> свою внутрішню організацію, здійснюють адаптивну прогулянку відповідним ландшафтом. Адаптивна прогулянка – це процес, за допомогою якого система переходить із однієї конфігурації до іншої з метою збереження свої адаптації до обставин, змінюючи вимоги функціональності, людей та інструменти,  переглядаючи графіки та вносячи зміни до виробничих процесів. Форма адаптивного ландшафту залежить як від системи, так і від навколишнього середовища. Тому стратегії виживання однієї системи не дуже легко перенести на інші системи, так як адаптивні ландшафти інших підприємств відрізняються один від одного і здійснити її зможуть керівники підприємств.  Системи адаптуються до зовнішнього середовища й одна до одної, тобто </w:t>
      </w:r>
      <w:proofErr w:type="spellStart"/>
      <w:r w:rsidRPr="007A45DA">
        <w:rPr>
          <w:rFonts w:ascii="Times New Roman" w:eastAsia="Times New Roman" w:hAnsi="Times New Roman" w:cs="Times New Roman"/>
          <w:sz w:val="28"/>
          <w:szCs w:val="28"/>
          <w:lang w:val="uk-UA" w:eastAsia="ru-RU"/>
        </w:rPr>
        <w:t>коеволюціонують</w:t>
      </w:r>
      <w:proofErr w:type="spellEnd"/>
      <w:r w:rsidRPr="007A45DA">
        <w:rPr>
          <w:rFonts w:ascii="Times New Roman" w:eastAsia="Times New Roman" w:hAnsi="Times New Roman" w:cs="Times New Roman"/>
          <w:sz w:val="28"/>
          <w:szCs w:val="28"/>
          <w:lang w:val="uk-UA" w:eastAsia="ru-RU"/>
        </w:rPr>
        <w:t xml:space="preserve"> в нових умовах інформатизації, </w:t>
      </w:r>
      <w:proofErr w:type="spellStart"/>
      <w:r w:rsidRPr="007A45DA">
        <w:rPr>
          <w:rFonts w:ascii="Times New Roman" w:eastAsia="Times New Roman" w:hAnsi="Times New Roman" w:cs="Times New Roman"/>
          <w:sz w:val="28"/>
          <w:szCs w:val="28"/>
          <w:lang w:val="uk-UA" w:eastAsia="ru-RU"/>
        </w:rPr>
        <w:t>цифровізації</w:t>
      </w:r>
      <w:proofErr w:type="spellEnd"/>
      <w:r w:rsidRPr="007A45DA">
        <w:rPr>
          <w:rFonts w:ascii="Times New Roman" w:eastAsia="Times New Roman" w:hAnsi="Times New Roman" w:cs="Times New Roman"/>
          <w:sz w:val="28"/>
          <w:szCs w:val="28"/>
          <w:lang w:val="uk-UA" w:eastAsia="ru-RU"/>
        </w:rPr>
        <w:t xml:space="preserve">, глобалізації. Отже, можемо відмітити, що:  1) внутрішня структура кожного підприємства  володіє своїм внутрішнім кодом, який слід наповнити новим інноваційним змістом; 2) люди або процеси добре працюють лише в комбінації з певними людьми або процесами; 3) стратегію виживання підприємства слід піддати переоцінці, перекомпонувавши компоненти системи та створивши оптимальну конфігурацію, за якої вплив кожного елемента буде позитивним, якщо будуть подолані  катастрофи складності та хаотичні коливання. </w:t>
      </w:r>
      <w:r w:rsidRPr="007A45DA">
        <w:rPr>
          <w:rFonts w:ascii="Times New Roman" w:eastAsia="Times New Roman" w:hAnsi="Times New Roman" w:cs="Times New Roman"/>
          <w:i/>
          <w:sz w:val="28"/>
          <w:szCs w:val="28"/>
          <w:lang w:val="uk-UA" w:eastAsia="ru-RU"/>
        </w:rPr>
        <w:t>Самоорганізація</w:t>
      </w:r>
      <w:r w:rsidRPr="007A45DA">
        <w:rPr>
          <w:rFonts w:ascii="Times New Roman" w:eastAsia="Times New Roman" w:hAnsi="Times New Roman" w:cs="Times New Roman"/>
          <w:sz w:val="28"/>
          <w:szCs w:val="28"/>
          <w:lang w:val="uk-UA" w:eastAsia="ru-RU"/>
        </w:rPr>
        <w:t xml:space="preserve"> – процес  виникнення в системі  структур або форм, що не є результатом централізованого або зовнішнього впливу або планування, це природна норма, поведінка типових динамічних систем, незалежно від того, чи збудовані такі системи з атомів, молекул, вірусів, біологічних видів або компаній. Самоорганізація як принцип створення структур пронизує весь простір як результат креативної самоорганізації, створюючи концепцію «</w:t>
      </w:r>
      <w:proofErr w:type="spellStart"/>
      <w:r w:rsidRPr="007A45DA">
        <w:rPr>
          <w:rFonts w:ascii="Times New Roman" w:eastAsia="Times New Roman" w:hAnsi="Times New Roman" w:cs="Times New Roman"/>
          <w:sz w:val="28"/>
          <w:szCs w:val="28"/>
          <w:lang w:val="uk-UA" w:eastAsia="ru-RU"/>
        </w:rPr>
        <w:t>самоорганізованих</w:t>
      </w:r>
      <w:proofErr w:type="spellEnd"/>
      <w:r w:rsidRPr="007A45DA">
        <w:rPr>
          <w:rFonts w:ascii="Times New Roman" w:eastAsia="Times New Roman" w:hAnsi="Times New Roman" w:cs="Times New Roman"/>
          <w:sz w:val="28"/>
          <w:szCs w:val="28"/>
          <w:lang w:val="uk-UA" w:eastAsia="ru-RU"/>
        </w:rPr>
        <w:t xml:space="preserve"> команд», що працюють на засадах співпраці та креативності.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p>
    <w:p w:rsidR="007A45DA" w:rsidRPr="007A45DA" w:rsidRDefault="007A45DA" w:rsidP="007A45DA">
      <w:pPr>
        <w:numPr>
          <w:ilvl w:val="1"/>
          <w:numId w:val="1"/>
        </w:numPr>
        <w:spacing w:after="0" w:line="240" w:lineRule="auto"/>
        <w:contextualSpacing/>
        <w:jc w:val="both"/>
        <w:rPr>
          <w:rFonts w:ascii="Times New Roman" w:eastAsia="Times New Roman" w:hAnsi="Times New Roman" w:cs="Times New Roman"/>
          <w:b/>
          <w:sz w:val="28"/>
          <w:szCs w:val="28"/>
          <w:lang w:val="uk-UA" w:eastAsia="ru-RU"/>
        </w:rPr>
      </w:pPr>
      <w:r w:rsidRPr="007A45DA">
        <w:rPr>
          <w:rFonts w:ascii="Times New Roman" w:eastAsia="Times New Roman" w:hAnsi="Times New Roman" w:cs="Times New Roman"/>
          <w:b/>
          <w:sz w:val="28"/>
          <w:szCs w:val="28"/>
          <w:lang w:val="uk-UA" w:eastAsia="ru-RU"/>
        </w:rPr>
        <w:t>Суть нової концепції кадрової політики публічного управління</w:t>
      </w:r>
    </w:p>
    <w:p w:rsidR="007A45DA" w:rsidRPr="007A45DA" w:rsidRDefault="007A45DA" w:rsidP="007A45DA">
      <w:pPr>
        <w:spacing w:after="0" w:line="240" w:lineRule="auto"/>
        <w:ind w:left="1125"/>
        <w:contextualSpacing/>
        <w:jc w:val="both"/>
        <w:rPr>
          <w:rFonts w:ascii="Times New Roman" w:eastAsia="Times New Roman" w:hAnsi="Times New Roman" w:cs="Times New Roman"/>
          <w:b/>
          <w:sz w:val="28"/>
          <w:szCs w:val="28"/>
          <w:lang w:val="uk-UA" w:eastAsia="ru-RU"/>
        </w:rPr>
      </w:pP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Концепція будь-якої суспільної науки, і зокрема </w:t>
      </w:r>
      <w:r w:rsidR="00A946A4">
        <w:rPr>
          <w:rFonts w:ascii="Times New Roman" w:eastAsia="Times New Roman" w:hAnsi="Times New Roman" w:cs="Times New Roman"/>
          <w:sz w:val="28"/>
          <w:szCs w:val="28"/>
          <w:lang w:val="uk-UA" w:eastAsia="ru-RU"/>
        </w:rPr>
        <w:t>публічного управління</w:t>
      </w:r>
      <w:r w:rsidRPr="007A45DA">
        <w:rPr>
          <w:rFonts w:ascii="Times New Roman" w:eastAsia="Times New Roman" w:hAnsi="Times New Roman" w:cs="Times New Roman"/>
          <w:sz w:val="28"/>
          <w:szCs w:val="28"/>
          <w:lang w:val="uk-UA" w:eastAsia="ru-RU"/>
        </w:rPr>
        <w:t xml:space="preserve"> ґрунтується на уявленні про реальність. Її формують учені, практики, викладачі, письменники, але й самі уявлення значною мірою впливають на суть парадигми. Уявлення про дійсність, що існують в рамках дисципліни кадрової  політики промислових підприємств, визначають її заміс ти і те, що ця дисципліна вважає фактами і як вона трактує саму себе, тому предмет її змінюється безперервно. Реальність стрімко змінюється, тому настав час їх переглянути і спробувати сформувати нові, які б оживили теорію, і практику менеджменту.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У кожній організації менеджмент відображає специфіку місії організації, її особливу структуру, історію і термінологію. Менеджмент нині найбільш затребуваний, має практичне застосування і спирається на теорію, яка в найкоротший термін може дати найкращі результати. Менеджмент – це специфічна і визначальна структура кожної організації, в основі якої лежать наступні принципи: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1) організація має бути прозорою;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2) у будь-якій організації має бути особа, яка приймає остаточне рішення у сфері своєї компетенції і яка у кризовій ситуації братиме керівництво на себе;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3) кожен працівник повинен мати тільки одного «господаря»;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4) кількість рівнів організації повинна бути мінімальною;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5) кожен працівник повинен мати змогу працювати одночасно у різних структурах організації ( у складі керівного або контролюючого органу, а також у складі колективу). Колектив – найважливіший і найнеобхідніший інструмент.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Там, де його використання виправдане і доречне, ця організаційна структура сприяє максимальній ефективності. Вихідною точкою нової парадигми менеджменту кадрової політики промислових підприємств є «управління кадрами», «управління, орієнтоване на ефективність», на певний результат. Людьми треба не «керувати», а направляти, спрямовувати, тому мета кадрової політики промислових підприємств – зробити специфічні навички і знання кожного окремого працівника максимально продуктивними. Фундаментом діяльності менеджменту повинна стати цінність, що сприймається споживачем, і рішення споживача щодо розподілу його доходу. Саме з цього сьогодні повинні починатися як політика, так і стратегія менеджменту, а також кадрова політика промислових підприємств. Менеджмент кадрової політики повинен бути оперативним і охоплювати весь процес, він повинен орієнтуватися на результат і ефективність на всіх етапах економічного ланцюга та визначатися інтересами промислових підприємств.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b/>
          <w:sz w:val="28"/>
          <w:szCs w:val="28"/>
          <w:lang w:val="uk-UA" w:eastAsia="ru-RU"/>
        </w:rPr>
      </w:pPr>
      <w:r w:rsidRPr="007A45DA">
        <w:rPr>
          <w:rFonts w:ascii="Times New Roman" w:eastAsia="Times New Roman" w:hAnsi="Times New Roman" w:cs="Times New Roman"/>
          <w:sz w:val="28"/>
          <w:szCs w:val="28"/>
          <w:lang w:val="uk-UA" w:eastAsia="ru-RU"/>
        </w:rPr>
        <w:t xml:space="preserve">Нова парадигма </w:t>
      </w:r>
      <w:r w:rsidR="00A946A4">
        <w:rPr>
          <w:rFonts w:ascii="Times New Roman" w:eastAsia="Times New Roman" w:hAnsi="Times New Roman" w:cs="Times New Roman"/>
          <w:sz w:val="28"/>
          <w:szCs w:val="28"/>
          <w:lang w:val="uk-UA" w:eastAsia="ru-RU"/>
        </w:rPr>
        <w:t xml:space="preserve">публічного управління </w:t>
      </w:r>
      <w:r w:rsidRPr="007A45DA">
        <w:rPr>
          <w:rFonts w:ascii="Times New Roman" w:eastAsia="Times New Roman" w:hAnsi="Times New Roman" w:cs="Times New Roman"/>
          <w:sz w:val="28"/>
          <w:szCs w:val="28"/>
          <w:lang w:val="uk-UA" w:eastAsia="ru-RU"/>
        </w:rPr>
        <w:t>в існує заради результатів, яких досягає підприємство у зовнішньому середовищі, тому керівники повинні визначати, яких результатів повинно досягти підприємство, мобілізувати ресурси для досягнення цих результатів, забезпечуючи кадрами для досягнення потрібних цілей і  впливаючи на продуктивність і результативність діяльності.</w:t>
      </w:r>
    </w:p>
    <w:p w:rsidR="007A45DA" w:rsidRPr="007A45DA" w:rsidRDefault="007A45DA" w:rsidP="007A45DA">
      <w:pPr>
        <w:spacing w:after="0" w:line="240" w:lineRule="auto"/>
        <w:ind w:firstLine="709"/>
        <w:contextualSpacing/>
        <w:jc w:val="both"/>
        <w:rPr>
          <w:rFonts w:ascii="Times New Roman" w:eastAsia="Times New Roman" w:hAnsi="Times New Roman" w:cs="Times New Roman"/>
          <w:b/>
          <w:sz w:val="28"/>
          <w:szCs w:val="28"/>
          <w:lang w:val="uk-UA" w:eastAsia="ru-RU"/>
        </w:rPr>
      </w:pPr>
      <w:r w:rsidRPr="007A45DA">
        <w:rPr>
          <w:rFonts w:ascii="Times New Roman" w:eastAsia="Times New Roman" w:hAnsi="Times New Roman" w:cs="Times New Roman"/>
          <w:b/>
          <w:sz w:val="28"/>
          <w:szCs w:val="28"/>
          <w:lang w:val="uk-UA" w:eastAsia="ru-RU"/>
        </w:rPr>
        <w:t>Вплив Четвертої промислової революції на професійні навички працівників</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Четверта промислова революція має колосальний вплив на світову економіку, її взаємовпливи зачіпають ВВП, інвестування, споживання, зайнятість, торгівлю, інфляцію тощо, в процесі чого попит на нові товари  та послуги  зростає і приводить до створення нових професій, компаній і навіть галузей промисловості. Незважаючи на позитивний вплив технологій на зростання економіки, не менш важливо враховувати її можливі негативні наслідки для ринку праці, так як нові технології докорінно змінюють природу праці в усіх галузях виробництва та професіях. Фундаментальна невизначеність стосується того, наскільки автоматизація замінить працю, скільки часу на це знадобиться і як далеко сягне цей процес, що штовхає працівників до безробіття.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Багато різних категорій професій, особливо тих що пов’язані з механічною і монотонною та точною роботою, вже автоматизовані, чимало професій вже постало перед цими змінами, оскільки обчислювальна потужність стрімко зростає. Праця таких фахівців, як юристи, фінансові аналітики, лікарі, журналісти, страхові агенти, </w:t>
      </w:r>
      <w:proofErr w:type="spellStart"/>
      <w:r w:rsidRPr="007A45DA">
        <w:rPr>
          <w:rFonts w:ascii="Times New Roman" w:eastAsia="Times New Roman" w:hAnsi="Times New Roman" w:cs="Times New Roman"/>
          <w:sz w:val="28"/>
          <w:szCs w:val="28"/>
          <w:lang w:val="uk-UA" w:eastAsia="ru-RU"/>
        </w:rPr>
        <w:t>бібліотекарі</w:t>
      </w:r>
      <w:proofErr w:type="spellEnd"/>
      <w:r w:rsidRPr="007A45DA">
        <w:rPr>
          <w:rFonts w:ascii="Times New Roman" w:eastAsia="Times New Roman" w:hAnsi="Times New Roman" w:cs="Times New Roman"/>
          <w:sz w:val="28"/>
          <w:szCs w:val="28"/>
          <w:lang w:val="uk-UA" w:eastAsia="ru-RU"/>
        </w:rPr>
        <w:t>, можуть бути частково або повністю автоматизованими. Зайнятість зростатиме у галузях розумових і творчих професій із високим доходом та фізичної праці з низьким доходом, але водночас зменшиться кількість одноманітної, монотонної роботи із середнім рівнем оплати.</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Керівникам підприємств слід готувати кадрові ресурси, розробляти освітні моделі й водночас створювати потужні інтелектуальні машини, об’єднані в одну мережу. У найближчій перспективі професіями з найнижчим ризиком автоматизації стануть ті, що вимагають соціальних і творчих зусиль, зокрема ухвалення рішень в умовах невизначеності, а також розробки новаторських ідей. У швидко змінюваному робочому середовищі виняткової ваги для зацікавлених сторін набуває здатність передбачати тенденції зайнятості, за яких професіоналізм потребуватиме важливих адаптивних зусиль.</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 Ці тенденції можуть відрізнятися залежно від галузі та географічного розташування, що загострює важливість розуміння наслідків Четвертої промислової революції для виробництва і конкретної країни. Попит на вміння та навички у 2020 році: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1) когнітивні здібності;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2) системні навички;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3) розв’язання складних завдань;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4) навички створення змісту;</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5) навички з обробки даних;</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6) соціальні навички;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7) уміння керувати ресурсами;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8) технічні навички;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9)  фізичні здібності.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У прийдешньому світі з’явиться багато нових робочих місць і професій, зумовлених не лише Четвертою промисловою революцією, а також і нетехнологічними чинниками, на кшталт демографічних проблем, геополітичних зрушень, пандемії  </w:t>
      </w:r>
      <w:r w:rsidRPr="007A45DA">
        <w:rPr>
          <w:rFonts w:ascii="Times New Roman" w:eastAsia="Times New Roman" w:hAnsi="Times New Roman" w:cs="Times New Roman"/>
          <w:sz w:val="28"/>
          <w:szCs w:val="28"/>
          <w:lang w:val="en-US" w:eastAsia="ru-RU"/>
        </w:rPr>
        <w:t>COVID</w:t>
      </w:r>
      <w:r w:rsidRPr="007A45DA">
        <w:rPr>
          <w:rFonts w:ascii="Times New Roman" w:eastAsia="Times New Roman" w:hAnsi="Times New Roman" w:cs="Times New Roman"/>
          <w:sz w:val="28"/>
          <w:szCs w:val="28"/>
          <w:lang w:val="uk-UA" w:eastAsia="ru-RU"/>
        </w:rPr>
        <w:t xml:space="preserve"> 19 (</w:t>
      </w:r>
      <w:proofErr w:type="spellStart"/>
      <w:r w:rsidRPr="007A45DA">
        <w:rPr>
          <w:rFonts w:ascii="Times New Roman" w:eastAsia="Times New Roman" w:hAnsi="Times New Roman" w:cs="Times New Roman"/>
          <w:sz w:val="28"/>
          <w:szCs w:val="28"/>
          <w:lang w:val="uk-UA" w:eastAsia="ru-RU"/>
        </w:rPr>
        <w:t>коронарвірусу</w:t>
      </w:r>
      <w:proofErr w:type="spellEnd"/>
      <w:r w:rsidRPr="007A45DA">
        <w:rPr>
          <w:rFonts w:ascii="Times New Roman" w:eastAsia="Times New Roman" w:hAnsi="Times New Roman" w:cs="Times New Roman"/>
          <w:sz w:val="28"/>
          <w:szCs w:val="28"/>
          <w:lang w:val="uk-UA" w:eastAsia="ru-RU"/>
        </w:rPr>
        <w:t xml:space="preserve">). </w:t>
      </w:r>
    </w:p>
    <w:p w:rsidR="007A45DA" w:rsidRPr="007A45DA" w:rsidRDefault="007A45DA" w:rsidP="007A45DA">
      <w:pPr>
        <w:spacing w:after="0" w:line="240" w:lineRule="auto"/>
        <w:ind w:firstLine="709"/>
        <w:contextualSpacing/>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sz w:val="28"/>
          <w:szCs w:val="28"/>
          <w:lang w:val="uk-UA" w:eastAsia="ru-RU"/>
        </w:rPr>
        <w:t xml:space="preserve">Сьогодні можна передбачити, що кадровий потенціал буде важливішим виробничим фактором, ніж капітал, дефіцит висококваліфікованої робочої сили може стати тим обмеженням, який підриває інноваційний потенціал, готовність до конкурентної боротьби та зростання. Це може привести до дедалі більшого розмежування на сегменти «малокваліфікована робоча сила/низька оплата праці» та «висококваліфікована робоча сила/висока оплата праці», або може привести до руйнування цілої основи піраміди професійних умінь, що призведе до зростання нерівності та загострення соціальної напруженості. Згадані проблеми змусять на переглянути  розуміння «високої кваліфікації» в контексті Четвертої промислової революції. Традиційні визначення кваліфікованої праці ґрунтуються на високому рівні освіти, а також на наборі певних умінь у конкретній професійній царині. </w:t>
      </w:r>
    </w:p>
    <w:p w:rsidR="007A45DA" w:rsidRPr="007A45DA" w:rsidRDefault="007A45DA" w:rsidP="007A45DA">
      <w:pPr>
        <w:spacing w:after="0" w:line="240" w:lineRule="auto"/>
        <w:ind w:firstLine="709"/>
        <w:jc w:val="both"/>
        <w:rPr>
          <w:rFonts w:ascii="Times New Roman" w:eastAsia="Times New Roman" w:hAnsi="Times New Roman" w:cs="Times New Roman"/>
          <w:b/>
          <w:sz w:val="28"/>
          <w:szCs w:val="28"/>
          <w:lang w:val="uk-UA" w:eastAsia="ru-RU"/>
        </w:rPr>
      </w:pP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sidRPr="007A45DA">
        <w:rPr>
          <w:rFonts w:ascii="Times New Roman" w:eastAsia="Times New Roman" w:hAnsi="Times New Roman" w:cs="Times New Roman"/>
          <w:b/>
          <w:sz w:val="28"/>
          <w:szCs w:val="28"/>
          <w:lang w:val="uk-UA" w:eastAsia="ru-RU"/>
        </w:rPr>
        <w:t>Висновки</w:t>
      </w:r>
      <w:r w:rsidRPr="007A45DA">
        <w:rPr>
          <w:rFonts w:ascii="Times New Roman" w:eastAsia="Times New Roman" w:hAnsi="Times New Roman" w:cs="Times New Roman"/>
          <w:sz w:val="28"/>
          <w:szCs w:val="28"/>
          <w:lang w:val="uk-UA" w:eastAsia="ru-RU"/>
        </w:rPr>
        <w:t xml:space="preserve"> </w:t>
      </w: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Pr="007A45DA">
        <w:rPr>
          <w:rFonts w:ascii="Times New Roman" w:eastAsia="Times New Roman" w:hAnsi="Times New Roman" w:cs="Times New Roman"/>
          <w:sz w:val="28"/>
          <w:szCs w:val="28"/>
          <w:lang w:val="uk-UA" w:eastAsia="ru-RU"/>
        </w:rPr>
        <w:t xml:space="preserve">. Сучасне суспільство характеризують стан невизначеності траєкторії розвитку, можливості вибору напряму з кількох можливих, нестабільна економіка та поширення корупції й інших негативних явищ в органах державної  та регіональної влади,  розкол політичної еліти у питанні щодо встановлення правил гри, порушення рівноваги між функціонуючими владними структурами та відсутність у суспільстві злагоди. Ситуацію нестабільності, невизначеності, неоднозначності,  супроводжують проблеми, які впливають на економічні процеси, які породжені проблемами постіндустріального, інформаційного суспільства,    опосередковані інформаційною </w:t>
      </w:r>
      <w:proofErr w:type="spellStart"/>
      <w:r w:rsidRPr="007A45DA">
        <w:rPr>
          <w:rFonts w:ascii="Times New Roman" w:eastAsia="Times New Roman" w:hAnsi="Times New Roman" w:cs="Times New Roman"/>
          <w:sz w:val="28"/>
          <w:szCs w:val="28"/>
          <w:lang w:val="uk-UA" w:eastAsia="ru-RU"/>
        </w:rPr>
        <w:t>стохастичністю</w:t>
      </w:r>
      <w:proofErr w:type="spellEnd"/>
      <w:r w:rsidRPr="007A45DA">
        <w:rPr>
          <w:rFonts w:ascii="Times New Roman" w:eastAsia="Times New Roman" w:hAnsi="Times New Roman" w:cs="Times New Roman"/>
          <w:sz w:val="28"/>
          <w:szCs w:val="28"/>
          <w:lang w:val="uk-UA" w:eastAsia="ru-RU"/>
        </w:rPr>
        <w:t xml:space="preserve">, що визначають його як нестабільний стан, схильний до саморуйнування, дезорганізації економічного та соціального життя, викликані породженням нових глобальних проблем - COVID-19 та кризи всієї системи охорони здоров’я. </w:t>
      </w:r>
    </w:p>
    <w:p w:rsidR="007A45DA" w:rsidRPr="007A45DA" w:rsidRDefault="007A45DA" w:rsidP="007A45DA">
      <w:pPr>
        <w:spacing w:after="0" w:line="240" w:lineRule="auto"/>
        <w:ind w:firstLine="709"/>
        <w:jc w:val="center"/>
        <w:rPr>
          <w:rFonts w:ascii="Times New Roman" w:eastAsia="Times New Roman" w:hAnsi="Times New Roman" w:cs="Times New Roman"/>
          <w:b/>
          <w:sz w:val="28"/>
          <w:szCs w:val="28"/>
          <w:lang w:val="uk-UA" w:eastAsia="ru-RU"/>
        </w:rPr>
      </w:pPr>
    </w:p>
    <w:p w:rsidR="007A45DA" w:rsidRPr="007A45DA" w:rsidRDefault="007A45DA" w:rsidP="007A45DA">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Pr="007A45DA">
        <w:rPr>
          <w:rFonts w:ascii="Times New Roman" w:eastAsia="Times New Roman" w:hAnsi="Times New Roman" w:cs="Times New Roman"/>
          <w:sz w:val="28"/>
          <w:szCs w:val="28"/>
          <w:lang w:val="uk-UA" w:eastAsia="ru-RU"/>
        </w:rPr>
        <w:t xml:space="preserve">. Керівники  підприємств повинні виробити стратегію кадрової політики, адаптовану до технологічних змін, до опанування нових професійних навичок, до координування між стратегією роботи з персоналом та інноваційною стратегією підприємств. Промислові підприємства повинні потребують нового світогляду кадрової політики, аби задовольнити власні потреби в кадрових ресурсах і мінімізувати небажані соціальні наслідки. Зростання нерівності – це не просто тривожне економічне явище, а найбільша суспільна проблема, пов’язане із втратою робочих місць. Найціннішим активом промислового підприємства ХХ1 століття стануть працівники розумової сфери, бо саме від продуктивності цієї групи працівників насамперед </w:t>
      </w:r>
      <w:r w:rsidR="00A946A4">
        <w:rPr>
          <w:rFonts w:ascii="Times New Roman" w:eastAsia="Times New Roman" w:hAnsi="Times New Roman" w:cs="Times New Roman"/>
          <w:sz w:val="28"/>
          <w:szCs w:val="28"/>
          <w:lang w:val="uk-UA" w:eastAsia="ru-RU"/>
        </w:rPr>
        <w:t xml:space="preserve">буде залежати </w:t>
      </w:r>
      <w:r w:rsidRPr="007A45DA">
        <w:rPr>
          <w:rFonts w:ascii="Times New Roman" w:eastAsia="Times New Roman" w:hAnsi="Times New Roman" w:cs="Times New Roman"/>
          <w:sz w:val="28"/>
          <w:szCs w:val="28"/>
          <w:lang w:val="uk-UA" w:eastAsia="ru-RU"/>
        </w:rPr>
        <w:t xml:space="preserve">майбутнє процвітання розвинених країн тому що спеціалісти з розумової праці – це основний капітал промислових підприємств. </w:t>
      </w:r>
    </w:p>
    <w:p w:rsidR="00A946A4" w:rsidRDefault="00A946A4" w:rsidP="00A946A4">
      <w:pPr>
        <w:spacing w:after="0" w:line="240" w:lineRule="auto"/>
        <w:ind w:firstLine="709"/>
        <w:jc w:val="center"/>
        <w:rPr>
          <w:rFonts w:ascii="Times New Roman" w:eastAsia="Times New Roman" w:hAnsi="Times New Roman" w:cs="Times New Roman"/>
          <w:b/>
          <w:sz w:val="28"/>
          <w:szCs w:val="28"/>
          <w:lang w:val="uk-UA" w:eastAsia="ru-RU"/>
        </w:rPr>
      </w:pPr>
    </w:p>
    <w:p w:rsidR="00A946A4" w:rsidRPr="00A946A4" w:rsidRDefault="00A946A4" w:rsidP="00A946A4">
      <w:pPr>
        <w:spacing w:after="0" w:line="240" w:lineRule="auto"/>
        <w:ind w:firstLine="709"/>
        <w:jc w:val="center"/>
        <w:rPr>
          <w:rFonts w:ascii="Times New Roman" w:eastAsia="Times New Roman" w:hAnsi="Times New Roman" w:cs="Times New Roman"/>
          <w:lang w:val="uk-UA" w:eastAsia="ru-RU"/>
        </w:rPr>
      </w:pPr>
      <w:r w:rsidRPr="00A946A4">
        <w:rPr>
          <w:rFonts w:ascii="Times New Roman" w:eastAsia="Times New Roman" w:hAnsi="Times New Roman" w:cs="Times New Roman"/>
          <w:b/>
          <w:sz w:val="28"/>
          <w:szCs w:val="28"/>
          <w:lang w:val="uk-UA" w:eastAsia="ru-RU"/>
        </w:rPr>
        <w:t>Література:</w:t>
      </w:r>
    </w:p>
    <w:p w:rsidR="00A946A4" w:rsidRPr="00A946A4" w:rsidRDefault="00A946A4" w:rsidP="00A946A4">
      <w:pPr>
        <w:spacing w:after="0" w:line="240" w:lineRule="auto"/>
        <w:ind w:firstLine="709"/>
        <w:jc w:val="both"/>
        <w:rPr>
          <w:rFonts w:ascii="Times New Roman" w:eastAsia="MS Mincho" w:hAnsi="Times New Roman" w:cs="Times New Roman"/>
          <w:bCs/>
          <w:i/>
          <w:sz w:val="24"/>
          <w:szCs w:val="24"/>
          <w:lang w:val="uk-UA"/>
        </w:rPr>
      </w:pPr>
      <w:r w:rsidRPr="00A946A4">
        <w:rPr>
          <w:rFonts w:ascii="Times New Roman" w:eastAsia="MS Mincho" w:hAnsi="Times New Roman" w:cs="Times New Roman"/>
          <w:bCs/>
          <w:i/>
          <w:sz w:val="24"/>
          <w:szCs w:val="24"/>
          <w:lang w:val="uk-UA"/>
        </w:rPr>
        <w:t>Навчальні підручники, посібники:</w:t>
      </w:r>
    </w:p>
    <w:p w:rsidR="00A946A4" w:rsidRPr="00A946A4" w:rsidRDefault="00A946A4" w:rsidP="00A946A4">
      <w:pPr>
        <w:numPr>
          <w:ilvl w:val="0"/>
          <w:numId w:val="2"/>
        </w:numPr>
        <w:suppressAutoHyphens/>
        <w:spacing w:after="0" w:line="240" w:lineRule="auto"/>
        <w:ind w:left="0" w:firstLine="709"/>
        <w:contextualSpacing/>
        <w:jc w:val="both"/>
        <w:rPr>
          <w:rFonts w:ascii="Times New Roman" w:eastAsia="MS Mincho" w:hAnsi="Times New Roman" w:cs="Times New Roman"/>
          <w:sz w:val="24"/>
          <w:szCs w:val="24"/>
          <w:lang w:val="uk-UA"/>
        </w:rPr>
      </w:pPr>
      <w:proofErr w:type="spellStart"/>
      <w:r w:rsidRPr="00A946A4">
        <w:rPr>
          <w:rFonts w:ascii="Times New Roman" w:eastAsia="MS Mincho" w:hAnsi="Times New Roman" w:cs="Times New Roman"/>
          <w:sz w:val="24"/>
          <w:szCs w:val="24"/>
          <w:lang w:val="uk-UA"/>
        </w:rPr>
        <w:t>Адізес</w:t>
      </w:r>
      <w:proofErr w:type="spellEnd"/>
      <w:r w:rsidRPr="00A946A4">
        <w:rPr>
          <w:rFonts w:ascii="Times New Roman" w:eastAsia="MS Mincho" w:hAnsi="Times New Roman" w:cs="Times New Roman"/>
          <w:sz w:val="24"/>
          <w:szCs w:val="24"/>
          <w:lang w:val="uk-UA"/>
        </w:rPr>
        <w:t xml:space="preserve"> Іцхак Кальдерон.  Як подолати  кризу управління / пер. з </w:t>
      </w:r>
      <w:proofErr w:type="spellStart"/>
      <w:r w:rsidRPr="00A946A4">
        <w:rPr>
          <w:rFonts w:ascii="Times New Roman" w:eastAsia="MS Mincho" w:hAnsi="Times New Roman" w:cs="Times New Roman"/>
          <w:sz w:val="24"/>
          <w:szCs w:val="24"/>
          <w:lang w:val="uk-UA"/>
        </w:rPr>
        <w:t>англ</w:t>
      </w:r>
      <w:proofErr w:type="spellEnd"/>
      <w:r w:rsidRPr="00A946A4">
        <w:rPr>
          <w:rFonts w:ascii="Times New Roman" w:eastAsia="MS Mincho" w:hAnsi="Times New Roman" w:cs="Times New Roman"/>
          <w:sz w:val="24"/>
          <w:szCs w:val="24"/>
          <w:lang w:val="uk-UA"/>
        </w:rPr>
        <w:t xml:space="preserve">. В. Стельмах.  Харків : </w:t>
      </w:r>
      <w:r w:rsidRPr="00A946A4">
        <w:rPr>
          <w:rFonts w:ascii="Times New Roman" w:eastAsia="MS Mincho" w:hAnsi="Times New Roman" w:cs="Times New Roman"/>
          <w:i/>
          <w:sz w:val="24"/>
          <w:szCs w:val="24"/>
          <w:lang w:val="uk-UA"/>
        </w:rPr>
        <w:t>Ранок : Фабула,</w:t>
      </w:r>
      <w:r w:rsidRPr="00A946A4">
        <w:rPr>
          <w:rFonts w:ascii="Times New Roman" w:eastAsia="MS Mincho" w:hAnsi="Times New Roman" w:cs="Times New Roman"/>
          <w:sz w:val="24"/>
          <w:szCs w:val="24"/>
          <w:lang w:val="uk-UA"/>
        </w:rPr>
        <w:t xml:space="preserve"> 2019. 272 с.</w:t>
      </w:r>
    </w:p>
    <w:p w:rsidR="00A946A4" w:rsidRPr="00A946A4" w:rsidRDefault="00A946A4" w:rsidP="00A946A4">
      <w:pPr>
        <w:numPr>
          <w:ilvl w:val="0"/>
          <w:numId w:val="2"/>
        </w:numPr>
        <w:suppressAutoHyphens/>
        <w:spacing w:after="0" w:line="240" w:lineRule="auto"/>
        <w:ind w:left="0" w:firstLine="709"/>
        <w:contextualSpacing/>
        <w:jc w:val="both"/>
        <w:rPr>
          <w:rFonts w:ascii="Times New Roman" w:eastAsia="MS Mincho" w:hAnsi="Times New Roman" w:cs="Times New Roman"/>
          <w:sz w:val="24"/>
          <w:szCs w:val="24"/>
          <w:lang w:val="uk-UA"/>
        </w:rPr>
      </w:pPr>
      <w:proofErr w:type="spellStart"/>
      <w:r w:rsidRPr="00A946A4">
        <w:rPr>
          <w:rFonts w:ascii="Times New Roman" w:eastAsia="MS Mincho" w:hAnsi="Times New Roman" w:cs="Times New Roman"/>
          <w:sz w:val="24"/>
          <w:szCs w:val="24"/>
          <w:lang w:val="uk-UA"/>
        </w:rPr>
        <w:t>Адізес</w:t>
      </w:r>
      <w:proofErr w:type="spellEnd"/>
      <w:r w:rsidRPr="00A946A4">
        <w:rPr>
          <w:rFonts w:ascii="Times New Roman" w:eastAsia="MS Mincho" w:hAnsi="Times New Roman" w:cs="Times New Roman"/>
          <w:sz w:val="24"/>
          <w:szCs w:val="24"/>
          <w:lang w:val="uk-UA"/>
        </w:rPr>
        <w:t xml:space="preserve"> Іцхак Кальдерон.   Стилі хорошого і поганого менеджменту / пер. з </w:t>
      </w:r>
      <w:proofErr w:type="spellStart"/>
      <w:r w:rsidRPr="00A946A4">
        <w:rPr>
          <w:rFonts w:ascii="Times New Roman" w:eastAsia="MS Mincho" w:hAnsi="Times New Roman" w:cs="Times New Roman"/>
          <w:sz w:val="24"/>
          <w:szCs w:val="24"/>
          <w:lang w:val="uk-UA"/>
        </w:rPr>
        <w:t>англ</w:t>
      </w:r>
      <w:proofErr w:type="spellEnd"/>
      <w:r w:rsidRPr="00A946A4">
        <w:rPr>
          <w:rFonts w:ascii="Times New Roman" w:eastAsia="MS Mincho" w:hAnsi="Times New Roman" w:cs="Times New Roman"/>
          <w:sz w:val="24"/>
          <w:szCs w:val="24"/>
          <w:lang w:val="uk-UA"/>
        </w:rPr>
        <w:t>. Валерія Глінка. Київ : Наш формат, 2020. 224 с.</w:t>
      </w:r>
    </w:p>
    <w:p w:rsidR="00A946A4" w:rsidRPr="00A946A4" w:rsidRDefault="00A946A4" w:rsidP="00A946A4">
      <w:pPr>
        <w:shd w:val="clear" w:color="auto" w:fill="FFFFFF"/>
        <w:spacing w:after="0" w:line="240" w:lineRule="auto"/>
        <w:ind w:firstLine="709"/>
        <w:contextualSpacing/>
        <w:jc w:val="both"/>
        <w:rPr>
          <w:rFonts w:ascii="Times New Roman" w:eastAsia="MS Mincho" w:hAnsi="Times New Roman" w:cs="Times New Roman"/>
          <w:sz w:val="24"/>
          <w:szCs w:val="24"/>
          <w:lang w:val="uk-UA"/>
        </w:rPr>
      </w:pPr>
      <w:r w:rsidRPr="00A946A4">
        <w:rPr>
          <w:rFonts w:ascii="Times New Roman" w:eastAsia="MS Mincho" w:hAnsi="Times New Roman" w:cs="Times New Roman"/>
          <w:sz w:val="24"/>
          <w:szCs w:val="24"/>
          <w:lang w:val="uk-UA"/>
        </w:rPr>
        <w:t xml:space="preserve">3. </w:t>
      </w:r>
      <w:proofErr w:type="spellStart"/>
      <w:r w:rsidRPr="00A946A4">
        <w:rPr>
          <w:rFonts w:ascii="Times New Roman" w:eastAsia="MS Mincho" w:hAnsi="Times New Roman" w:cs="Times New Roman"/>
          <w:sz w:val="24"/>
          <w:szCs w:val="24"/>
          <w:lang w:val="uk-UA"/>
        </w:rPr>
        <w:t>Аппело</w:t>
      </w:r>
      <w:proofErr w:type="spellEnd"/>
      <w:r w:rsidRPr="00A946A4">
        <w:rPr>
          <w:rFonts w:ascii="Times New Roman" w:eastAsia="MS Mincho" w:hAnsi="Times New Roman" w:cs="Times New Roman"/>
          <w:sz w:val="24"/>
          <w:szCs w:val="24"/>
          <w:lang w:val="uk-UA"/>
        </w:rPr>
        <w:t xml:space="preserve"> </w:t>
      </w:r>
      <w:proofErr w:type="spellStart"/>
      <w:r w:rsidRPr="00A946A4">
        <w:rPr>
          <w:rFonts w:ascii="Times New Roman" w:eastAsia="MS Mincho" w:hAnsi="Times New Roman" w:cs="Times New Roman"/>
          <w:sz w:val="24"/>
          <w:szCs w:val="24"/>
          <w:lang w:val="uk-UA"/>
        </w:rPr>
        <w:t>Юрген</w:t>
      </w:r>
      <w:proofErr w:type="spellEnd"/>
      <w:r w:rsidRPr="00A946A4">
        <w:rPr>
          <w:rFonts w:ascii="Times New Roman" w:eastAsia="MS Mincho" w:hAnsi="Times New Roman" w:cs="Times New Roman"/>
          <w:sz w:val="24"/>
          <w:szCs w:val="24"/>
          <w:lang w:val="uk-UA"/>
        </w:rPr>
        <w:t xml:space="preserve">. Менеджмент 3.0. </w:t>
      </w:r>
      <w:proofErr w:type="gramStart"/>
      <w:r w:rsidRPr="00A946A4">
        <w:rPr>
          <w:rFonts w:ascii="Times New Roman" w:eastAsia="MS Mincho" w:hAnsi="Times New Roman" w:cs="Times New Roman"/>
          <w:sz w:val="24"/>
          <w:szCs w:val="24"/>
          <w:lang w:val="en-US"/>
        </w:rPr>
        <w:t>Agile</w:t>
      </w:r>
      <w:r w:rsidRPr="00A946A4">
        <w:rPr>
          <w:rFonts w:ascii="Times New Roman" w:eastAsia="MS Mincho" w:hAnsi="Times New Roman" w:cs="Times New Roman"/>
          <w:sz w:val="24"/>
          <w:szCs w:val="24"/>
          <w:lang w:val="uk-UA"/>
        </w:rPr>
        <w:t>-менеджмент.</w:t>
      </w:r>
      <w:proofErr w:type="gramEnd"/>
      <w:r w:rsidRPr="00A946A4">
        <w:rPr>
          <w:rFonts w:ascii="Times New Roman" w:eastAsia="MS Mincho" w:hAnsi="Times New Roman" w:cs="Times New Roman"/>
          <w:sz w:val="24"/>
          <w:szCs w:val="24"/>
          <w:lang w:val="uk-UA"/>
        </w:rPr>
        <w:t xml:space="preserve"> Лідерство та управління командами». Харків : </w:t>
      </w:r>
      <w:r w:rsidRPr="00A946A4">
        <w:rPr>
          <w:rFonts w:ascii="Times New Roman" w:eastAsia="MS Mincho" w:hAnsi="Times New Roman" w:cs="Times New Roman"/>
          <w:i/>
          <w:sz w:val="24"/>
          <w:szCs w:val="24"/>
          <w:lang w:val="uk-UA"/>
        </w:rPr>
        <w:t>Ранок : Фабула</w:t>
      </w:r>
      <w:r w:rsidRPr="00A946A4">
        <w:rPr>
          <w:rFonts w:ascii="Times New Roman" w:eastAsia="MS Mincho" w:hAnsi="Times New Roman" w:cs="Times New Roman"/>
          <w:sz w:val="24"/>
          <w:szCs w:val="24"/>
          <w:lang w:val="uk-UA"/>
        </w:rPr>
        <w:t>, 2019, 432 с.</w:t>
      </w:r>
    </w:p>
    <w:p w:rsidR="00A946A4" w:rsidRPr="00A946A4" w:rsidRDefault="00A946A4" w:rsidP="00A946A4">
      <w:pPr>
        <w:shd w:val="clear" w:color="auto" w:fill="FFFFFF"/>
        <w:spacing w:after="0" w:line="240" w:lineRule="auto"/>
        <w:ind w:firstLine="709"/>
        <w:contextualSpacing/>
        <w:jc w:val="both"/>
        <w:rPr>
          <w:rFonts w:ascii="Times New Roman" w:eastAsia="MS Mincho" w:hAnsi="Times New Roman" w:cs="Times New Roman"/>
          <w:sz w:val="24"/>
          <w:szCs w:val="24"/>
          <w:lang w:val="uk-UA"/>
        </w:rPr>
      </w:pPr>
      <w:r w:rsidRPr="00A946A4">
        <w:rPr>
          <w:rFonts w:ascii="Times New Roman" w:eastAsia="MS Mincho" w:hAnsi="Times New Roman" w:cs="Times New Roman"/>
          <w:sz w:val="24"/>
          <w:szCs w:val="24"/>
          <w:lang w:val="uk-UA"/>
        </w:rPr>
        <w:t xml:space="preserve">4. </w:t>
      </w:r>
      <w:proofErr w:type="spellStart"/>
      <w:r w:rsidRPr="00A946A4">
        <w:rPr>
          <w:rFonts w:ascii="Times New Roman" w:eastAsia="MS Mincho" w:hAnsi="Times New Roman" w:cs="Times New Roman"/>
          <w:sz w:val="24"/>
          <w:szCs w:val="24"/>
          <w:lang w:val="uk-UA"/>
        </w:rPr>
        <w:t>Батлер-Боудон</w:t>
      </w:r>
      <w:proofErr w:type="spellEnd"/>
      <w:r w:rsidRPr="00A946A4">
        <w:rPr>
          <w:rFonts w:ascii="Times New Roman" w:eastAsia="MS Mincho" w:hAnsi="Times New Roman" w:cs="Times New Roman"/>
          <w:sz w:val="24"/>
          <w:szCs w:val="24"/>
          <w:lang w:val="uk-UA"/>
        </w:rPr>
        <w:t xml:space="preserve"> Том. 50 видатних творів. Філософія / Пер. з </w:t>
      </w:r>
      <w:proofErr w:type="spellStart"/>
      <w:r w:rsidRPr="00A946A4">
        <w:rPr>
          <w:rFonts w:ascii="Times New Roman" w:eastAsia="MS Mincho" w:hAnsi="Times New Roman" w:cs="Times New Roman"/>
          <w:sz w:val="24"/>
          <w:szCs w:val="24"/>
          <w:lang w:val="uk-UA"/>
        </w:rPr>
        <w:t>англ</w:t>
      </w:r>
      <w:proofErr w:type="spellEnd"/>
      <w:r w:rsidRPr="00A946A4">
        <w:rPr>
          <w:rFonts w:ascii="Times New Roman" w:eastAsia="MS Mincho" w:hAnsi="Times New Roman" w:cs="Times New Roman"/>
          <w:sz w:val="24"/>
          <w:szCs w:val="24"/>
          <w:lang w:val="uk-UA"/>
        </w:rPr>
        <w:t xml:space="preserve">. </w:t>
      </w:r>
      <w:proofErr w:type="spellStart"/>
      <w:r w:rsidRPr="00A946A4">
        <w:rPr>
          <w:rFonts w:ascii="Times New Roman" w:eastAsia="MS Mincho" w:hAnsi="Times New Roman" w:cs="Times New Roman"/>
          <w:sz w:val="24"/>
          <w:szCs w:val="24"/>
          <w:lang w:val="uk-UA"/>
        </w:rPr>
        <w:t>Н.Лавської</w:t>
      </w:r>
      <w:proofErr w:type="spellEnd"/>
      <w:r w:rsidRPr="00A946A4">
        <w:rPr>
          <w:rFonts w:ascii="Times New Roman" w:eastAsia="MS Mincho" w:hAnsi="Times New Roman" w:cs="Times New Roman"/>
          <w:sz w:val="24"/>
          <w:szCs w:val="24"/>
          <w:lang w:val="uk-UA"/>
        </w:rPr>
        <w:t xml:space="preserve">. К. : </w:t>
      </w:r>
      <w:r w:rsidRPr="00A946A4">
        <w:rPr>
          <w:rFonts w:ascii="Times New Roman" w:eastAsia="MS Mincho" w:hAnsi="Times New Roman" w:cs="Times New Roman"/>
          <w:i/>
          <w:sz w:val="24"/>
          <w:szCs w:val="24"/>
          <w:lang w:val="uk-UA"/>
        </w:rPr>
        <w:t>Вид. група КМ-БУКС</w:t>
      </w:r>
      <w:r w:rsidRPr="00A946A4">
        <w:rPr>
          <w:rFonts w:ascii="Times New Roman" w:eastAsia="MS Mincho" w:hAnsi="Times New Roman" w:cs="Times New Roman"/>
          <w:sz w:val="24"/>
          <w:szCs w:val="24"/>
          <w:lang w:val="uk-UA"/>
        </w:rPr>
        <w:t>, 2019. 456 с.</w:t>
      </w:r>
    </w:p>
    <w:p w:rsidR="00A946A4" w:rsidRPr="00A946A4" w:rsidRDefault="00A946A4" w:rsidP="00A946A4">
      <w:pPr>
        <w:widowControl w:val="0"/>
        <w:tabs>
          <w:tab w:val="left" w:pos="900"/>
        </w:tabs>
        <w:spacing w:after="0" w:line="240" w:lineRule="auto"/>
        <w:ind w:firstLine="709"/>
        <w:contextualSpacing/>
        <w:jc w:val="both"/>
        <w:rPr>
          <w:rFonts w:ascii="Times New Roman" w:eastAsia="Calibri" w:hAnsi="Times New Roman" w:cs="Times New Roman"/>
          <w:sz w:val="24"/>
          <w:szCs w:val="24"/>
          <w:lang w:val="uk-UA"/>
        </w:rPr>
      </w:pPr>
      <w:r w:rsidRPr="00A946A4">
        <w:rPr>
          <w:rFonts w:ascii="Times New Roman" w:eastAsia="Calibri" w:hAnsi="Times New Roman" w:cs="Times New Roman"/>
          <w:sz w:val="24"/>
          <w:szCs w:val="24"/>
          <w:lang w:val="uk-UA"/>
        </w:rPr>
        <w:t xml:space="preserve">5. </w:t>
      </w:r>
      <w:proofErr w:type="spellStart"/>
      <w:r w:rsidRPr="00A946A4">
        <w:rPr>
          <w:rFonts w:ascii="Times New Roman" w:eastAsia="Calibri" w:hAnsi="Times New Roman" w:cs="Times New Roman"/>
          <w:sz w:val="24"/>
          <w:szCs w:val="24"/>
          <w:lang w:val="uk-UA"/>
        </w:rPr>
        <w:t>Бгаргава</w:t>
      </w:r>
      <w:proofErr w:type="spellEnd"/>
      <w:r w:rsidRPr="00A946A4">
        <w:rPr>
          <w:rFonts w:ascii="Times New Roman" w:eastAsia="Calibri" w:hAnsi="Times New Roman" w:cs="Times New Roman"/>
          <w:sz w:val="24"/>
          <w:szCs w:val="24"/>
          <w:lang w:val="uk-UA"/>
        </w:rPr>
        <w:t xml:space="preserve"> </w:t>
      </w:r>
      <w:proofErr w:type="spellStart"/>
      <w:r w:rsidRPr="00A946A4">
        <w:rPr>
          <w:rFonts w:ascii="Times New Roman" w:eastAsia="Calibri" w:hAnsi="Times New Roman" w:cs="Times New Roman"/>
          <w:sz w:val="24"/>
          <w:szCs w:val="24"/>
          <w:lang w:val="uk-UA"/>
        </w:rPr>
        <w:t>Рогіт</w:t>
      </w:r>
      <w:proofErr w:type="spellEnd"/>
      <w:r w:rsidRPr="00A946A4">
        <w:rPr>
          <w:rFonts w:ascii="Times New Roman" w:eastAsia="Calibri" w:hAnsi="Times New Roman" w:cs="Times New Roman"/>
          <w:sz w:val="24"/>
          <w:szCs w:val="24"/>
          <w:lang w:val="uk-UA"/>
        </w:rPr>
        <w:t xml:space="preserve">. Неочевидне: як передбачити майбутнє, аналізуючи тренди/ пер. з </w:t>
      </w:r>
      <w:proofErr w:type="spellStart"/>
      <w:r w:rsidRPr="00A946A4">
        <w:rPr>
          <w:rFonts w:ascii="Times New Roman" w:eastAsia="Calibri" w:hAnsi="Times New Roman" w:cs="Times New Roman"/>
          <w:sz w:val="24"/>
          <w:szCs w:val="24"/>
          <w:lang w:val="uk-UA"/>
        </w:rPr>
        <w:t>англ</w:t>
      </w:r>
      <w:proofErr w:type="spellEnd"/>
      <w:r w:rsidRPr="00A946A4">
        <w:rPr>
          <w:rFonts w:ascii="Times New Roman" w:eastAsia="Calibri" w:hAnsi="Times New Roman" w:cs="Times New Roman"/>
          <w:sz w:val="24"/>
          <w:szCs w:val="24"/>
          <w:lang w:val="uk-UA"/>
        </w:rPr>
        <w:t xml:space="preserve">. </w:t>
      </w:r>
      <w:proofErr w:type="spellStart"/>
      <w:r w:rsidRPr="00A946A4">
        <w:rPr>
          <w:rFonts w:ascii="Times New Roman" w:eastAsia="Calibri" w:hAnsi="Times New Roman" w:cs="Times New Roman"/>
          <w:sz w:val="24"/>
          <w:szCs w:val="24"/>
          <w:lang w:val="uk-UA"/>
        </w:rPr>
        <w:t>К.Дерев’янко</w:t>
      </w:r>
      <w:proofErr w:type="spellEnd"/>
      <w:r w:rsidRPr="00A946A4">
        <w:rPr>
          <w:rFonts w:ascii="Times New Roman" w:eastAsia="Calibri" w:hAnsi="Times New Roman" w:cs="Times New Roman"/>
          <w:sz w:val="24"/>
          <w:szCs w:val="24"/>
          <w:lang w:val="uk-UA"/>
        </w:rPr>
        <w:t xml:space="preserve">. Харків : </w:t>
      </w:r>
      <w:proofErr w:type="spellStart"/>
      <w:r w:rsidRPr="00A946A4">
        <w:rPr>
          <w:rFonts w:ascii="Times New Roman" w:eastAsia="Calibri" w:hAnsi="Times New Roman" w:cs="Times New Roman"/>
          <w:i/>
          <w:sz w:val="24"/>
          <w:szCs w:val="24"/>
          <w:lang w:val="uk-UA"/>
        </w:rPr>
        <w:t>Віват</w:t>
      </w:r>
      <w:proofErr w:type="spellEnd"/>
      <w:r w:rsidRPr="00A946A4">
        <w:rPr>
          <w:rFonts w:ascii="Times New Roman" w:eastAsia="Calibri" w:hAnsi="Times New Roman" w:cs="Times New Roman"/>
          <w:sz w:val="24"/>
          <w:szCs w:val="24"/>
          <w:lang w:val="uk-UA"/>
        </w:rPr>
        <w:t xml:space="preserve">, 2019. 288 с. </w:t>
      </w:r>
    </w:p>
    <w:p w:rsidR="00A946A4" w:rsidRPr="00A946A4" w:rsidRDefault="00A946A4" w:rsidP="00A946A4">
      <w:pPr>
        <w:widowControl w:val="0"/>
        <w:tabs>
          <w:tab w:val="left" w:pos="900"/>
        </w:tabs>
        <w:spacing w:after="0" w:line="240" w:lineRule="auto"/>
        <w:ind w:firstLine="709"/>
        <w:contextualSpacing/>
        <w:jc w:val="both"/>
        <w:rPr>
          <w:rFonts w:ascii="Times New Roman" w:eastAsia="Calibri" w:hAnsi="Times New Roman" w:cs="Times New Roman"/>
          <w:sz w:val="24"/>
          <w:szCs w:val="24"/>
          <w:lang w:val="uk-UA"/>
        </w:rPr>
      </w:pPr>
      <w:r w:rsidRPr="00A946A4">
        <w:rPr>
          <w:rFonts w:ascii="Times New Roman" w:eastAsia="Calibri" w:hAnsi="Times New Roman" w:cs="Times New Roman"/>
          <w:sz w:val="24"/>
          <w:szCs w:val="24"/>
          <w:lang w:val="uk-UA"/>
        </w:rPr>
        <w:t xml:space="preserve">6. Белл </w:t>
      </w:r>
      <w:proofErr w:type="spellStart"/>
      <w:r w:rsidRPr="00A946A4">
        <w:rPr>
          <w:rFonts w:ascii="Times New Roman" w:eastAsia="Calibri" w:hAnsi="Times New Roman" w:cs="Times New Roman"/>
          <w:sz w:val="24"/>
          <w:szCs w:val="24"/>
          <w:lang w:val="uk-UA"/>
        </w:rPr>
        <w:t>Даніел</w:t>
      </w:r>
      <w:proofErr w:type="spellEnd"/>
      <w:r w:rsidRPr="00A946A4">
        <w:rPr>
          <w:rFonts w:ascii="Times New Roman" w:eastAsia="Calibri" w:hAnsi="Times New Roman" w:cs="Times New Roman"/>
          <w:sz w:val="24"/>
          <w:szCs w:val="24"/>
          <w:lang w:val="uk-UA"/>
        </w:rPr>
        <w:t xml:space="preserve">. Китайська модель. Політична </w:t>
      </w:r>
      <w:proofErr w:type="spellStart"/>
      <w:r w:rsidRPr="00A946A4">
        <w:rPr>
          <w:rFonts w:ascii="Times New Roman" w:eastAsia="Calibri" w:hAnsi="Times New Roman" w:cs="Times New Roman"/>
          <w:sz w:val="24"/>
          <w:szCs w:val="24"/>
          <w:lang w:val="uk-UA"/>
        </w:rPr>
        <w:t>меритократія</w:t>
      </w:r>
      <w:proofErr w:type="spellEnd"/>
      <w:r w:rsidRPr="00A946A4">
        <w:rPr>
          <w:rFonts w:ascii="Times New Roman" w:eastAsia="Calibri" w:hAnsi="Times New Roman" w:cs="Times New Roman"/>
          <w:sz w:val="24"/>
          <w:szCs w:val="24"/>
          <w:lang w:val="uk-UA"/>
        </w:rPr>
        <w:t xml:space="preserve"> та межі демократії / пер. з </w:t>
      </w:r>
      <w:proofErr w:type="spellStart"/>
      <w:r w:rsidRPr="00A946A4">
        <w:rPr>
          <w:rFonts w:ascii="Times New Roman" w:eastAsia="Calibri" w:hAnsi="Times New Roman" w:cs="Times New Roman"/>
          <w:sz w:val="24"/>
          <w:szCs w:val="24"/>
          <w:lang w:val="uk-UA"/>
        </w:rPr>
        <w:t>анг</w:t>
      </w:r>
      <w:proofErr w:type="spellEnd"/>
      <w:r w:rsidRPr="00A946A4">
        <w:rPr>
          <w:rFonts w:ascii="Times New Roman" w:eastAsia="Calibri" w:hAnsi="Times New Roman" w:cs="Times New Roman"/>
          <w:sz w:val="24"/>
          <w:szCs w:val="24"/>
          <w:lang w:val="uk-UA"/>
        </w:rPr>
        <w:t xml:space="preserve">. Олександр Дем’янчук. Київ : </w:t>
      </w:r>
      <w:r w:rsidRPr="00A946A4">
        <w:rPr>
          <w:rFonts w:ascii="Times New Roman" w:eastAsia="Calibri" w:hAnsi="Times New Roman" w:cs="Times New Roman"/>
          <w:i/>
          <w:sz w:val="24"/>
          <w:szCs w:val="24"/>
          <w:lang w:val="uk-UA"/>
        </w:rPr>
        <w:t>Наш формат</w:t>
      </w:r>
      <w:r w:rsidRPr="00A946A4">
        <w:rPr>
          <w:rFonts w:ascii="Times New Roman" w:eastAsia="Calibri" w:hAnsi="Times New Roman" w:cs="Times New Roman"/>
          <w:sz w:val="24"/>
          <w:szCs w:val="24"/>
          <w:lang w:val="uk-UA"/>
        </w:rPr>
        <w:t>, 2017. 312 с.</w:t>
      </w:r>
    </w:p>
    <w:p w:rsidR="00A946A4" w:rsidRPr="00A946A4" w:rsidRDefault="00A946A4" w:rsidP="00A946A4">
      <w:pPr>
        <w:widowControl w:val="0"/>
        <w:tabs>
          <w:tab w:val="left" w:pos="900"/>
        </w:tabs>
        <w:spacing w:after="0" w:line="240" w:lineRule="auto"/>
        <w:ind w:firstLine="709"/>
        <w:contextualSpacing/>
        <w:jc w:val="both"/>
        <w:rPr>
          <w:rFonts w:ascii="Times New Roman" w:eastAsia="Calibri" w:hAnsi="Times New Roman" w:cs="Times New Roman"/>
          <w:sz w:val="24"/>
          <w:szCs w:val="24"/>
          <w:lang w:val="uk-UA"/>
        </w:rPr>
      </w:pPr>
      <w:r w:rsidRPr="00A946A4">
        <w:rPr>
          <w:rFonts w:ascii="Times New Roman" w:eastAsia="Calibri" w:hAnsi="Times New Roman" w:cs="Times New Roman"/>
          <w:sz w:val="24"/>
          <w:szCs w:val="24"/>
          <w:lang w:val="uk-UA"/>
        </w:rPr>
        <w:t xml:space="preserve">7. Браян Крістіан, </w:t>
      </w:r>
      <w:proofErr w:type="spellStart"/>
      <w:r w:rsidRPr="00A946A4">
        <w:rPr>
          <w:rFonts w:ascii="Times New Roman" w:eastAsia="Calibri" w:hAnsi="Times New Roman" w:cs="Times New Roman"/>
          <w:sz w:val="24"/>
          <w:szCs w:val="24"/>
          <w:lang w:val="uk-UA"/>
        </w:rPr>
        <w:t>Гріффітс</w:t>
      </w:r>
      <w:proofErr w:type="spellEnd"/>
      <w:r w:rsidRPr="00A946A4">
        <w:rPr>
          <w:rFonts w:ascii="Times New Roman" w:eastAsia="Calibri" w:hAnsi="Times New Roman" w:cs="Times New Roman"/>
          <w:sz w:val="24"/>
          <w:szCs w:val="24"/>
          <w:lang w:val="uk-UA"/>
        </w:rPr>
        <w:t xml:space="preserve"> Том. Життя за алгоритмами. Як робити раціональний вибір / пер. з  </w:t>
      </w:r>
      <w:proofErr w:type="spellStart"/>
      <w:r w:rsidRPr="00A946A4">
        <w:rPr>
          <w:rFonts w:ascii="Times New Roman" w:eastAsia="Calibri" w:hAnsi="Times New Roman" w:cs="Times New Roman"/>
          <w:sz w:val="24"/>
          <w:szCs w:val="24"/>
          <w:lang w:val="uk-UA"/>
        </w:rPr>
        <w:t>англ</w:t>
      </w:r>
      <w:proofErr w:type="spellEnd"/>
      <w:r w:rsidRPr="00A946A4">
        <w:rPr>
          <w:rFonts w:ascii="Times New Roman" w:eastAsia="Calibri" w:hAnsi="Times New Roman" w:cs="Times New Roman"/>
          <w:sz w:val="24"/>
          <w:szCs w:val="24"/>
          <w:lang w:val="uk-UA"/>
        </w:rPr>
        <w:t xml:space="preserve">. Катерина </w:t>
      </w:r>
      <w:proofErr w:type="spellStart"/>
      <w:r w:rsidRPr="00A946A4">
        <w:rPr>
          <w:rFonts w:ascii="Times New Roman" w:eastAsia="Calibri" w:hAnsi="Times New Roman" w:cs="Times New Roman"/>
          <w:sz w:val="24"/>
          <w:szCs w:val="24"/>
          <w:lang w:val="uk-UA"/>
        </w:rPr>
        <w:t>Диса</w:t>
      </w:r>
      <w:proofErr w:type="spellEnd"/>
      <w:r w:rsidRPr="00A946A4">
        <w:rPr>
          <w:rFonts w:ascii="Times New Roman" w:eastAsia="Calibri" w:hAnsi="Times New Roman" w:cs="Times New Roman"/>
          <w:sz w:val="24"/>
          <w:szCs w:val="24"/>
          <w:lang w:val="uk-UA"/>
        </w:rPr>
        <w:t>. Київ : Наш формат, 2020. 376 с.</w:t>
      </w:r>
    </w:p>
    <w:p w:rsidR="00A946A4" w:rsidRPr="00A946A4" w:rsidRDefault="00A946A4" w:rsidP="00A946A4">
      <w:pPr>
        <w:widowControl w:val="0"/>
        <w:tabs>
          <w:tab w:val="left" w:pos="900"/>
        </w:tabs>
        <w:spacing w:after="0" w:line="240" w:lineRule="auto"/>
        <w:ind w:firstLine="709"/>
        <w:contextualSpacing/>
        <w:jc w:val="both"/>
        <w:rPr>
          <w:rFonts w:ascii="Times New Roman" w:eastAsia="MS Mincho" w:hAnsi="Times New Roman" w:cs="Times New Roman"/>
          <w:sz w:val="24"/>
          <w:szCs w:val="24"/>
          <w:lang w:val="uk-UA"/>
        </w:rPr>
      </w:pPr>
      <w:r w:rsidRPr="00A946A4">
        <w:rPr>
          <w:rFonts w:ascii="Times New Roman" w:eastAsia="Calibri" w:hAnsi="Times New Roman" w:cs="Times New Roman"/>
          <w:sz w:val="24"/>
          <w:szCs w:val="24"/>
          <w:lang w:val="uk-UA"/>
        </w:rPr>
        <w:t xml:space="preserve">8.  </w:t>
      </w:r>
      <w:proofErr w:type="spellStart"/>
      <w:r w:rsidRPr="00A946A4">
        <w:rPr>
          <w:rFonts w:ascii="Times New Roman" w:eastAsia="MS Mincho" w:hAnsi="Times New Roman" w:cs="Times New Roman"/>
          <w:sz w:val="24"/>
          <w:szCs w:val="24"/>
          <w:lang w:val="uk-UA"/>
        </w:rPr>
        <w:t>Бруннермаєр</w:t>
      </w:r>
      <w:proofErr w:type="spellEnd"/>
      <w:r w:rsidRPr="00A946A4">
        <w:rPr>
          <w:rFonts w:ascii="Times New Roman" w:eastAsia="MS Mincho" w:hAnsi="Times New Roman" w:cs="Times New Roman"/>
          <w:sz w:val="24"/>
          <w:szCs w:val="24"/>
          <w:lang w:val="uk-UA"/>
        </w:rPr>
        <w:t xml:space="preserve"> М. , Джеймс Г., Ландо Ж.-  П. Євро та боротьба ідей / пер. з </w:t>
      </w:r>
      <w:proofErr w:type="spellStart"/>
      <w:r w:rsidRPr="00A946A4">
        <w:rPr>
          <w:rFonts w:ascii="Times New Roman" w:eastAsia="MS Mincho" w:hAnsi="Times New Roman" w:cs="Times New Roman"/>
          <w:sz w:val="24"/>
          <w:szCs w:val="24"/>
          <w:lang w:val="uk-UA"/>
        </w:rPr>
        <w:t>англ</w:t>
      </w:r>
      <w:proofErr w:type="spellEnd"/>
      <w:r w:rsidRPr="00A946A4">
        <w:rPr>
          <w:rFonts w:ascii="Times New Roman" w:eastAsia="MS Mincho" w:hAnsi="Times New Roman" w:cs="Times New Roman"/>
          <w:sz w:val="24"/>
          <w:szCs w:val="24"/>
          <w:lang w:val="uk-UA"/>
        </w:rPr>
        <w:t xml:space="preserve">. </w:t>
      </w:r>
      <w:proofErr w:type="spellStart"/>
      <w:r w:rsidRPr="00A946A4">
        <w:rPr>
          <w:rFonts w:ascii="Times New Roman" w:eastAsia="MS Mincho" w:hAnsi="Times New Roman" w:cs="Times New Roman"/>
          <w:sz w:val="24"/>
          <w:szCs w:val="24"/>
          <w:lang w:val="uk-UA"/>
        </w:rPr>
        <w:t>Н.Палій</w:t>
      </w:r>
      <w:proofErr w:type="spellEnd"/>
      <w:r w:rsidRPr="00A946A4">
        <w:rPr>
          <w:rFonts w:ascii="Times New Roman" w:eastAsia="MS Mincho" w:hAnsi="Times New Roman" w:cs="Times New Roman"/>
          <w:sz w:val="24"/>
          <w:szCs w:val="24"/>
          <w:lang w:val="uk-UA"/>
        </w:rPr>
        <w:t xml:space="preserve">. Київ : </w:t>
      </w:r>
      <w:r w:rsidRPr="00A946A4">
        <w:rPr>
          <w:rFonts w:ascii="Times New Roman" w:eastAsia="MS Mincho" w:hAnsi="Times New Roman" w:cs="Times New Roman"/>
          <w:i/>
          <w:sz w:val="24"/>
          <w:szCs w:val="24"/>
          <w:lang w:val="uk-UA"/>
        </w:rPr>
        <w:t>Основи,</w:t>
      </w:r>
      <w:r w:rsidRPr="00A946A4">
        <w:rPr>
          <w:rFonts w:ascii="Times New Roman" w:eastAsia="MS Mincho" w:hAnsi="Times New Roman" w:cs="Times New Roman"/>
          <w:sz w:val="24"/>
          <w:szCs w:val="24"/>
          <w:lang w:val="uk-UA"/>
        </w:rPr>
        <w:t xml:space="preserve"> 2019. 414 с.</w:t>
      </w:r>
    </w:p>
    <w:p w:rsidR="00A946A4" w:rsidRPr="00A946A4" w:rsidRDefault="00A946A4" w:rsidP="00A946A4">
      <w:pPr>
        <w:widowControl w:val="0"/>
        <w:tabs>
          <w:tab w:val="left" w:pos="900"/>
        </w:tabs>
        <w:spacing w:after="0" w:line="240" w:lineRule="auto"/>
        <w:ind w:firstLine="709"/>
        <w:contextualSpacing/>
        <w:jc w:val="both"/>
        <w:rPr>
          <w:rFonts w:ascii="Times New Roman" w:eastAsia="MS Mincho" w:hAnsi="Times New Roman" w:cs="Times New Roman"/>
          <w:sz w:val="24"/>
          <w:szCs w:val="24"/>
          <w:lang w:val="uk-UA"/>
        </w:rPr>
      </w:pPr>
      <w:r w:rsidRPr="00A946A4">
        <w:rPr>
          <w:rFonts w:ascii="Times New Roman" w:eastAsia="MS Mincho" w:hAnsi="Times New Roman" w:cs="Times New Roman"/>
          <w:sz w:val="24"/>
          <w:szCs w:val="24"/>
          <w:lang w:val="uk-UA"/>
        </w:rPr>
        <w:t xml:space="preserve">9. </w:t>
      </w:r>
      <w:proofErr w:type="spellStart"/>
      <w:r w:rsidRPr="00A946A4">
        <w:rPr>
          <w:rFonts w:ascii="Times New Roman" w:eastAsia="MS Mincho" w:hAnsi="Times New Roman" w:cs="Times New Roman"/>
          <w:sz w:val="24"/>
          <w:szCs w:val="24"/>
          <w:lang w:val="uk-UA"/>
        </w:rPr>
        <w:t>Бріньолфссон</w:t>
      </w:r>
      <w:proofErr w:type="spellEnd"/>
      <w:r w:rsidRPr="00A946A4">
        <w:rPr>
          <w:rFonts w:ascii="Times New Roman" w:eastAsia="MS Mincho" w:hAnsi="Times New Roman" w:cs="Times New Roman"/>
          <w:sz w:val="24"/>
          <w:szCs w:val="24"/>
          <w:lang w:val="uk-UA"/>
        </w:rPr>
        <w:t xml:space="preserve"> Е., </w:t>
      </w:r>
      <w:proofErr w:type="spellStart"/>
      <w:r w:rsidRPr="00A946A4">
        <w:rPr>
          <w:rFonts w:ascii="Times New Roman" w:eastAsia="MS Mincho" w:hAnsi="Times New Roman" w:cs="Times New Roman"/>
          <w:sz w:val="24"/>
          <w:szCs w:val="24"/>
          <w:lang w:val="uk-UA"/>
        </w:rPr>
        <w:t>Макафі</w:t>
      </w:r>
      <w:proofErr w:type="spellEnd"/>
      <w:r w:rsidRPr="00A946A4">
        <w:rPr>
          <w:rFonts w:ascii="Times New Roman" w:eastAsia="MS Mincho" w:hAnsi="Times New Roman" w:cs="Times New Roman"/>
          <w:sz w:val="24"/>
          <w:szCs w:val="24"/>
          <w:lang w:val="uk-UA"/>
        </w:rPr>
        <w:t xml:space="preserve"> Е. Друга епоха машин: робота, прогрес та процвітання в часи надзвичайних технологій. Київ : FUND, 2016. 36 с.</w:t>
      </w:r>
    </w:p>
    <w:p w:rsidR="00A946A4" w:rsidRPr="00A946A4" w:rsidRDefault="00A946A4" w:rsidP="00A946A4">
      <w:pPr>
        <w:widowControl w:val="0"/>
        <w:tabs>
          <w:tab w:val="left" w:pos="900"/>
        </w:tabs>
        <w:spacing w:after="0" w:line="240" w:lineRule="auto"/>
        <w:ind w:firstLine="709"/>
        <w:contextualSpacing/>
        <w:jc w:val="both"/>
        <w:rPr>
          <w:rFonts w:ascii="Times New Roman" w:eastAsia="MS Mincho" w:hAnsi="Times New Roman" w:cs="Times New Roman"/>
          <w:sz w:val="24"/>
          <w:szCs w:val="24"/>
          <w:lang w:val="uk-UA"/>
        </w:rPr>
      </w:pPr>
      <w:r w:rsidRPr="00A946A4">
        <w:rPr>
          <w:rFonts w:ascii="Times New Roman" w:eastAsia="MS Mincho" w:hAnsi="Times New Roman" w:cs="Times New Roman"/>
          <w:sz w:val="24"/>
          <w:szCs w:val="24"/>
          <w:lang w:val="uk-UA"/>
        </w:rPr>
        <w:t xml:space="preserve">10. </w:t>
      </w:r>
      <w:proofErr w:type="spellStart"/>
      <w:r w:rsidRPr="00A946A4">
        <w:rPr>
          <w:rFonts w:ascii="Times New Roman" w:eastAsia="MS Mincho" w:hAnsi="Times New Roman" w:cs="Times New Roman"/>
          <w:sz w:val="24"/>
          <w:szCs w:val="24"/>
          <w:lang w:val="uk-UA"/>
        </w:rPr>
        <w:t>Венс</w:t>
      </w:r>
      <w:proofErr w:type="spellEnd"/>
      <w:r w:rsidRPr="00A946A4">
        <w:rPr>
          <w:rFonts w:ascii="Times New Roman" w:eastAsia="MS Mincho" w:hAnsi="Times New Roman" w:cs="Times New Roman"/>
          <w:sz w:val="24"/>
          <w:szCs w:val="24"/>
          <w:lang w:val="uk-UA"/>
        </w:rPr>
        <w:t xml:space="preserve"> </w:t>
      </w:r>
      <w:proofErr w:type="spellStart"/>
      <w:r w:rsidRPr="00A946A4">
        <w:rPr>
          <w:rFonts w:ascii="Times New Roman" w:eastAsia="MS Mincho" w:hAnsi="Times New Roman" w:cs="Times New Roman"/>
          <w:sz w:val="24"/>
          <w:szCs w:val="24"/>
          <w:lang w:val="uk-UA"/>
        </w:rPr>
        <w:t>Ешлі</w:t>
      </w:r>
      <w:proofErr w:type="spellEnd"/>
      <w:r w:rsidRPr="00A946A4">
        <w:rPr>
          <w:rFonts w:ascii="Times New Roman" w:eastAsia="MS Mincho" w:hAnsi="Times New Roman" w:cs="Times New Roman"/>
          <w:sz w:val="24"/>
          <w:szCs w:val="24"/>
          <w:lang w:val="uk-UA"/>
        </w:rPr>
        <w:t xml:space="preserve">. Ілон </w:t>
      </w:r>
      <w:proofErr w:type="spellStart"/>
      <w:r w:rsidRPr="00A946A4">
        <w:rPr>
          <w:rFonts w:ascii="Times New Roman" w:eastAsia="MS Mincho" w:hAnsi="Times New Roman" w:cs="Times New Roman"/>
          <w:sz w:val="24"/>
          <w:szCs w:val="24"/>
          <w:lang w:val="uk-UA"/>
        </w:rPr>
        <w:t>Маск</w:t>
      </w:r>
      <w:proofErr w:type="spellEnd"/>
      <w:r w:rsidRPr="00A946A4">
        <w:rPr>
          <w:rFonts w:ascii="Times New Roman" w:eastAsia="MS Mincho" w:hAnsi="Times New Roman" w:cs="Times New Roman"/>
          <w:sz w:val="24"/>
          <w:szCs w:val="24"/>
          <w:lang w:val="uk-UA"/>
        </w:rPr>
        <w:t xml:space="preserve">. </w:t>
      </w:r>
      <w:proofErr w:type="gramStart"/>
      <w:r w:rsidRPr="00A946A4">
        <w:rPr>
          <w:rFonts w:ascii="Times New Roman" w:eastAsia="MS Mincho" w:hAnsi="Times New Roman" w:cs="Times New Roman"/>
          <w:sz w:val="24"/>
          <w:szCs w:val="24"/>
          <w:lang w:val="en-US"/>
        </w:rPr>
        <w:t>Tesla</w:t>
      </w:r>
      <w:r w:rsidRPr="00A946A4">
        <w:rPr>
          <w:rFonts w:ascii="Times New Roman" w:eastAsia="MS Mincho" w:hAnsi="Times New Roman" w:cs="Times New Roman"/>
          <w:sz w:val="24"/>
          <w:szCs w:val="24"/>
          <w:lang w:val="uk-UA"/>
        </w:rPr>
        <w:t xml:space="preserve">, </w:t>
      </w:r>
      <w:r w:rsidRPr="00A946A4">
        <w:rPr>
          <w:rFonts w:ascii="Times New Roman" w:eastAsia="MS Mincho" w:hAnsi="Times New Roman" w:cs="Times New Roman"/>
          <w:sz w:val="24"/>
          <w:szCs w:val="24"/>
          <w:lang w:val="en-US"/>
        </w:rPr>
        <w:t>SpaceX</w:t>
      </w:r>
      <w:r w:rsidRPr="00A946A4">
        <w:rPr>
          <w:rFonts w:ascii="Times New Roman" w:eastAsia="MS Mincho" w:hAnsi="Times New Roman" w:cs="Times New Roman"/>
          <w:sz w:val="24"/>
          <w:szCs w:val="24"/>
          <w:lang w:val="uk-UA"/>
        </w:rPr>
        <w:t xml:space="preserve"> і шлях у фантастичне майбутнє / </w:t>
      </w:r>
      <w:proofErr w:type="spellStart"/>
      <w:r w:rsidRPr="00A946A4">
        <w:rPr>
          <w:rFonts w:ascii="Times New Roman" w:eastAsia="MS Mincho" w:hAnsi="Times New Roman" w:cs="Times New Roman"/>
          <w:sz w:val="24"/>
          <w:szCs w:val="24"/>
          <w:lang w:val="uk-UA"/>
        </w:rPr>
        <w:t>Перп</w:t>
      </w:r>
      <w:proofErr w:type="spellEnd"/>
      <w:r w:rsidRPr="00A946A4">
        <w:rPr>
          <w:rFonts w:ascii="Times New Roman" w:eastAsia="MS Mincho" w:hAnsi="Times New Roman" w:cs="Times New Roman"/>
          <w:sz w:val="24"/>
          <w:szCs w:val="24"/>
          <w:lang w:val="uk-UA"/>
        </w:rPr>
        <w:t xml:space="preserve">. з </w:t>
      </w:r>
      <w:proofErr w:type="spellStart"/>
      <w:r w:rsidRPr="00A946A4">
        <w:rPr>
          <w:rFonts w:ascii="Times New Roman" w:eastAsia="MS Mincho" w:hAnsi="Times New Roman" w:cs="Times New Roman"/>
          <w:sz w:val="24"/>
          <w:szCs w:val="24"/>
          <w:lang w:val="uk-UA"/>
        </w:rPr>
        <w:t>англ</w:t>
      </w:r>
      <w:proofErr w:type="spellEnd"/>
      <w:r w:rsidRPr="00A946A4">
        <w:rPr>
          <w:rFonts w:ascii="Times New Roman" w:eastAsia="MS Mincho" w:hAnsi="Times New Roman" w:cs="Times New Roman"/>
          <w:sz w:val="24"/>
          <w:szCs w:val="24"/>
          <w:lang w:val="uk-UA"/>
        </w:rPr>
        <w:t>.</w:t>
      </w:r>
      <w:proofErr w:type="gramEnd"/>
      <w:r w:rsidRPr="00A946A4">
        <w:rPr>
          <w:rFonts w:ascii="Times New Roman" w:eastAsia="MS Mincho" w:hAnsi="Times New Roman" w:cs="Times New Roman"/>
          <w:sz w:val="24"/>
          <w:szCs w:val="24"/>
          <w:lang w:val="uk-UA"/>
        </w:rPr>
        <w:t xml:space="preserve"> Мирослави  </w:t>
      </w:r>
      <w:proofErr w:type="spellStart"/>
      <w:r w:rsidRPr="00A946A4">
        <w:rPr>
          <w:rFonts w:ascii="Times New Roman" w:eastAsia="MS Mincho" w:hAnsi="Times New Roman" w:cs="Times New Roman"/>
          <w:sz w:val="24"/>
          <w:szCs w:val="24"/>
          <w:lang w:val="uk-UA"/>
        </w:rPr>
        <w:t>Лізіної</w:t>
      </w:r>
      <w:proofErr w:type="spellEnd"/>
      <w:r w:rsidRPr="00A946A4">
        <w:rPr>
          <w:rFonts w:ascii="Times New Roman" w:eastAsia="MS Mincho" w:hAnsi="Times New Roman" w:cs="Times New Roman"/>
          <w:sz w:val="24"/>
          <w:szCs w:val="24"/>
          <w:lang w:val="uk-UA"/>
        </w:rPr>
        <w:t xml:space="preserve">. Видання восьме. Київ : </w:t>
      </w:r>
      <w:r w:rsidRPr="00A946A4">
        <w:rPr>
          <w:rFonts w:ascii="Times New Roman" w:eastAsia="MS Mincho" w:hAnsi="Times New Roman" w:cs="Times New Roman"/>
          <w:i/>
          <w:sz w:val="24"/>
          <w:szCs w:val="24"/>
          <w:lang w:val="uk-UA"/>
        </w:rPr>
        <w:t xml:space="preserve">ФОП </w:t>
      </w:r>
      <w:proofErr w:type="spellStart"/>
      <w:r w:rsidRPr="00A946A4">
        <w:rPr>
          <w:rFonts w:ascii="Times New Roman" w:eastAsia="MS Mincho" w:hAnsi="Times New Roman" w:cs="Times New Roman"/>
          <w:i/>
          <w:sz w:val="24"/>
          <w:szCs w:val="24"/>
          <w:lang w:val="uk-UA"/>
        </w:rPr>
        <w:t>Форостіна</w:t>
      </w:r>
      <w:proofErr w:type="spellEnd"/>
      <w:r w:rsidRPr="00A946A4">
        <w:rPr>
          <w:rFonts w:ascii="Times New Roman" w:eastAsia="MS Mincho" w:hAnsi="Times New Roman" w:cs="Times New Roman"/>
          <w:i/>
          <w:sz w:val="24"/>
          <w:szCs w:val="24"/>
          <w:lang w:val="uk-UA"/>
        </w:rPr>
        <w:t xml:space="preserve"> О. В.,</w:t>
      </w:r>
      <w:r w:rsidRPr="00A946A4">
        <w:rPr>
          <w:rFonts w:ascii="Times New Roman" w:eastAsia="MS Mincho" w:hAnsi="Times New Roman" w:cs="Times New Roman"/>
          <w:sz w:val="24"/>
          <w:szCs w:val="24"/>
          <w:lang w:val="uk-UA"/>
        </w:rPr>
        <w:t xml:space="preserve"> 2018.  428 с.</w:t>
      </w:r>
    </w:p>
    <w:p w:rsidR="00A946A4" w:rsidRPr="00A946A4" w:rsidRDefault="00A946A4" w:rsidP="00A946A4">
      <w:pPr>
        <w:widowControl w:val="0"/>
        <w:tabs>
          <w:tab w:val="left" w:pos="900"/>
        </w:tabs>
        <w:spacing w:after="0" w:line="240" w:lineRule="auto"/>
        <w:ind w:firstLine="709"/>
        <w:contextualSpacing/>
        <w:jc w:val="both"/>
        <w:rPr>
          <w:rFonts w:ascii="Times New Roman" w:eastAsia="MS Mincho" w:hAnsi="Times New Roman" w:cs="Times New Roman"/>
          <w:sz w:val="24"/>
          <w:szCs w:val="24"/>
          <w:lang w:val="uk-UA"/>
        </w:rPr>
      </w:pPr>
      <w:r w:rsidRPr="00A946A4">
        <w:rPr>
          <w:rFonts w:ascii="Times New Roman" w:eastAsia="MS Mincho" w:hAnsi="Times New Roman" w:cs="Times New Roman"/>
          <w:sz w:val="24"/>
          <w:szCs w:val="24"/>
          <w:lang w:val="uk-UA"/>
        </w:rPr>
        <w:t xml:space="preserve">11 .  Вінчестер </w:t>
      </w:r>
      <w:proofErr w:type="spellStart"/>
      <w:r w:rsidRPr="00A946A4">
        <w:rPr>
          <w:rFonts w:ascii="Times New Roman" w:eastAsia="MS Mincho" w:hAnsi="Times New Roman" w:cs="Times New Roman"/>
          <w:sz w:val="24"/>
          <w:szCs w:val="24"/>
          <w:lang w:val="uk-UA"/>
        </w:rPr>
        <w:t>Саймон</w:t>
      </w:r>
      <w:proofErr w:type="spellEnd"/>
      <w:r w:rsidRPr="00A946A4">
        <w:rPr>
          <w:rFonts w:ascii="Times New Roman" w:eastAsia="MS Mincho" w:hAnsi="Times New Roman" w:cs="Times New Roman"/>
          <w:sz w:val="24"/>
          <w:szCs w:val="24"/>
          <w:lang w:val="uk-UA"/>
        </w:rPr>
        <w:t xml:space="preserve">. </w:t>
      </w:r>
      <w:proofErr w:type="spellStart"/>
      <w:r w:rsidRPr="00A946A4">
        <w:rPr>
          <w:rFonts w:ascii="Times New Roman" w:eastAsia="MS Mincho" w:hAnsi="Times New Roman" w:cs="Times New Roman"/>
          <w:sz w:val="24"/>
          <w:szCs w:val="24"/>
          <w:lang w:val="uk-UA"/>
        </w:rPr>
        <w:t>Перфекціоністи</w:t>
      </w:r>
      <w:proofErr w:type="spellEnd"/>
      <w:r w:rsidRPr="00A946A4">
        <w:rPr>
          <w:rFonts w:ascii="Times New Roman" w:eastAsia="MS Mincho" w:hAnsi="Times New Roman" w:cs="Times New Roman"/>
          <w:sz w:val="24"/>
          <w:szCs w:val="24"/>
          <w:lang w:val="uk-UA"/>
        </w:rPr>
        <w:t>. Як інженери створили сучасний</w:t>
      </w:r>
      <w:r w:rsidRPr="00A946A4">
        <w:rPr>
          <w:rFonts w:ascii="Times New Roman" w:eastAsia="MS Mincho" w:hAnsi="Times New Roman" w:cs="Times New Roman"/>
          <w:sz w:val="24"/>
          <w:szCs w:val="24"/>
          <w:lang w:val="uk-UA"/>
        </w:rPr>
        <w:tab/>
        <w:t xml:space="preserve"> світ / пер. з </w:t>
      </w:r>
      <w:proofErr w:type="spellStart"/>
      <w:r w:rsidRPr="00A946A4">
        <w:rPr>
          <w:rFonts w:ascii="Times New Roman" w:eastAsia="MS Mincho" w:hAnsi="Times New Roman" w:cs="Times New Roman"/>
          <w:sz w:val="24"/>
          <w:szCs w:val="24"/>
          <w:lang w:val="uk-UA"/>
        </w:rPr>
        <w:t>англ</w:t>
      </w:r>
      <w:proofErr w:type="spellEnd"/>
      <w:r w:rsidRPr="00A946A4">
        <w:rPr>
          <w:rFonts w:ascii="Times New Roman" w:eastAsia="MS Mincho" w:hAnsi="Times New Roman" w:cs="Times New Roman"/>
          <w:sz w:val="24"/>
          <w:szCs w:val="24"/>
          <w:lang w:val="uk-UA"/>
        </w:rPr>
        <w:t xml:space="preserve">. Є. </w:t>
      </w:r>
      <w:proofErr w:type="spellStart"/>
      <w:r w:rsidRPr="00A946A4">
        <w:rPr>
          <w:rFonts w:ascii="Times New Roman" w:eastAsia="MS Mincho" w:hAnsi="Times New Roman" w:cs="Times New Roman"/>
          <w:sz w:val="24"/>
          <w:szCs w:val="24"/>
          <w:lang w:val="uk-UA"/>
        </w:rPr>
        <w:t>Даскал</w:t>
      </w:r>
      <w:proofErr w:type="spellEnd"/>
      <w:r w:rsidRPr="00A946A4">
        <w:rPr>
          <w:rFonts w:ascii="Times New Roman" w:eastAsia="MS Mincho" w:hAnsi="Times New Roman" w:cs="Times New Roman"/>
          <w:sz w:val="24"/>
          <w:szCs w:val="24"/>
          <w:lang w:val="uk-UA"/>
        </w:rPr>
        <w:t xml:space="preserve">. Харків : </w:t>
      </w:r>
      <w:proofErr w:type="spellStart"/>
      <w:r w:rsidRPr="00A946A4">
        <w:rPr>
          <w:rFonts w:ascii="Times New Roman" w:eastAsia="MS Mincho" w:hAnsi="Times New Roman" w:cs="Times New Roman"/>
          <w:i/>
          <w:sz w:val="24"/>
          <w:szCs w:val="24"/>
          <w:lang w:val="uk-UA"/>
        </w:rPr>
        <w:t>Віват</w:t>
      </w:r>
      <w:proofErr w:type="spellEnd"/>
      <w:r w:rsidRPr="00A946A4">
        <w:rPr>
          <w:rFonts w:ascii="Times New Roman" w:eastAsia="MS Mincho" w:hAnsi="Times New Roman" w:cs="Times New Roman"/>
          <w:sz w:val="24"/>
          <w:szCs w:val="24"/>
          <w:lang w:val="uk-UA"/>
        </w:rPr>
        <w:t>, 2019. 448 с</w:t>
      </w:r>
    </w:p>
    <w:p w:rsidR="00A946A4" w:rsidRPr="00A946A4" w:rsidRDefault="00A946A4" w:rsidP="00A946A4">
      <w:pPr>
        <w:widowControl w:val="0"/>
        <w:tabs>
          <w:tab w:val="left" w:pos="900"/>
        </w:tabs>
        <w:spacing w:after="0" w:line="240" w:lineRule="auto"/>
        <w:ind w:firstLine="709"/>
        <w:contextualSpacing/>
        <w:jc w:val="both"/>
        <w:rPr>
          <w:rFonts w:ascii="Times New Roman" w:eastAsia="MS Mincho" w:hAnsi="Times New Roman" w:cs="Times New Roman"/>
          <w:sz w:val="24"/>
          <w:szCs w:val="24"/>
          <w:lang w:val="uk-UA"/>
        </w:rPr>
      </w:pPr>
      <w:r w:rsidRPr="00A946A4">
        <w:rPr>
          <w:rFonts w:ascii="Times New Roman" w:eastAsia="MS Mincho" w:hAnsi="Times New Roman" w:cs="Times New Roman"/>
          <w:sz w:val="24"/>
          <w:szCs w:val="24"/>
          <w:lang w:val="uk-UA"/>
        </w:rPr>
        <w:t xml:space="preserve">12. </w:t>
      </w:r>
      <w:proofErr w:type="spellStart"/>
      <w:r w:rsidRPr="00A946A4">
        <w:rPr>
          <w:rFonts w:ascii="Times New Roman" w:eastAsia="MS Mincho" w:hAnsi="Times New Roman" w:cs="Times New Roman"/>
          <w:sz w:val="24"/>
          <w:szCs w:val="24"/>
          <w:lang w:val="uk-UA"/>
        </w:rPr>
        <w:t>Гербен</w:t>
      </w:r>
      <w:proofErr w:type="spellEnd"/>
      <w:r w:rsidRPr="00A946A4">
        <w:rPr>
          <w:rFonts w:ascii="Times New Roman" w:eastAsia="MS Mincho" w:hAnsi="Times New Roman" w:cs="Times New Roman"/>
          <w:sz w:val="24"/>
          <w:szCs w:val="24"/>
          <w:lang w:val="uk-UA"/>
        </w:rPr>
        <w:t xml:space="preserve"> ван </w:t>
      </w:r>
      <w:proofErr w:type="spellStart"/>
      <w:r w:rsidRPr="00A946A4">
        <w:rPr>
          <w:rFonts w:ascii="Times New Roman" w:eastAsia="MS Mincho" w:hAnsi="Times New Roman" w:cs="Times New Roman"/>
          <w:sz w:val="24"/>
          <w:szCs w:val="24"/>
          <w:lang w:val="uk-UA"/>
        </w:rPr>
        <w:t>ден</w:t>
      </w:r>
      <w:proofErr w:type="spellEnd"/>
      <w:r w:rsidRPr="00A946A4">
        <w:rPr>
          <w:rFonts w:ascii="Times New Roman" w:eastAsia="MS Mincho" w:hAnsi="Times New Roman" w:cs="Times New Roman"/>
          <w:sz w:val="24"/>
          <w:szCs w:val="24"/>
          <w:lang w:val="uk-UA"/>
        </w:rPr>
        <w:t xml:space="preserve"> Берг, Пол </w:t>
      </w:r>
      <w:proofErr w:type="spellStart"/>
      <w:r w:rsidRPr="00A946A4">
        <w:rPr>
          <w:rFonts w:ascii="Times New Roman" w:eastAsia="MS Mincho" w:hAnsi="Times New Roman" w:cs="Times New Roman"/>
          <w:sz w:val="24"/>
          <w:szCs w:val="24"/>
          <w:lang w:val="uk-UA"/>
        </w:rPr>
        <w:t>Пітерсма</w:t>
      </w:r>
      <w:proofErr w:type="spellEnd"/>
      <w:r w:rsidRPr="00A946A4">
        <w:rPr>
          <w:rFonts w:ascii="Times New Roman" w:eastAsia="MS Mincho" w:hAnsi="Times New Roman" w:cs="Times New Roman"/>
          <w:sz w:val="24"/>
          <w:szCs w:val="24"/>
          <w:lang w:val="uk-UA"/>
        </w:rPr>
        <w:t xml:space="preserve">. 25 ключових моделей управління. Харків : </w:t>
      </w:r>
      <w:r w:rsidRPr="00A946A4">
        <w:rPr>
          <w:rFonts w:ascii="Times New Roman" w:eastAsia="MS Mincho" w:hAnsi="Times New Roman" w:cs="Times New Roman"/>
          <w:i/>
          <w:sz w:val="24"/>
          <w:szCs w:val="24"/>
          <w:lang w:val="uk-UA"/>
        </w:rPr>
        <w:t>Вид-во Ранок-Фабула</w:t>
      </w:r>
      <w:r w:rsidRPr="00A946A4">
        <w:rPr>
          <w:rFonts w:ascii="Times New Roman" w:eastAsia="MS Mincho" w:hAnsi="Times New Roman" w:cs="Times New Roman"/>
          <w:sz w:val="24"/>
          <w:szCs w:val="24"/>
          <w:lang w:val="uk-UA"/>
        </w:rPr>
        <w:t>, 2020. 208 с.</w:t>
      </w:r>
    </w:p>
    <w:p w:rsidR="00A946A4" w:rsidRPr="00A946A4" w:rsidRDefault="00A946A4" w:rsidP="00A946A4">
      <w:pPr>
        <w:widowControl w:val="0"/>
        <w:tabs>
          <w:tab w:val="left" w:pos="1080"/>
        </w:tabs>
        <w:autoSpaceDE w:val="0"/>
        <w:autoSpaceDN w:val="0"/>
        <w:adjustRightInd w:val="0"/>
        <w:spacing w:after="0" w:line="240" w:lineRule="auto"/>
        <w:ind w:firstLine="709"/>
        <w:contextualSpacing/>
        <w:jc w:val="both"/>
        <w:rPr>
          <w:rFonts w:ascii="Times New Roman" w:eastAsia="MS Mincho" w:hAnsi="Times New Roman" w:cs="Times New Roman"/>
          <w:sz w:val="24"/>
          <w:szCs w:val="24"/>
          <w:lang w:val="uk-UA"/>
        </w:rPr>
      </w:pPr>
      <w:r w:rsidRPr="00A946A4">
        <w:rPr>
          <w:rFonts w:ascii="Times New Roman" w:eastAsia="MS Mincho" w:hAnsi="Times New Roman" w:cs="Times New Roman"/>
          <w:sz w:val="24"/>
          <w:szCs w:val="24"/>
          <w:lang w:val="uk-UA"/>
        </w:rPr>
        <w:t xml:space="preserve">13. </w:t>
      </w:r>
      <w:proofErr w:type="spellStart"/>
      <w:r w:rsidRPr="00A946A4">
        <w:rPr>
          <w:rFonts w:ascii="Times New Roman" w:eastAsia="MS Mincho" w:hAnsi="Times New Roman" w:cs="Times New Roman"/>
          <w:sz w:val="24"/>
          <w:szCs w:val="24"/>
          <w:lang w:val="uk-UA"/>
        </w:rPr>
        <w:t>Двек</w:t>
      </w:r>
      <w:proofErr w:type="spellEnd"/>
      <w:r w:rsidRPr="00A946A4">
        <w:rPr>
          <w:rFonts w:ascii="Times New Roman" w:eastAsia="MS Mincho" w:hAnsi="Times New Roman" w:cs="Times New Roman"/>
          <w:sz w:val="24"/>
          <w:szCs w:val="24"/>
          <w:lang w:val="uk-UA"/>
        </w:rPr>
        <w:t xml:space="preserve"> </w:t>
      </w:r>
      <w:proofErr w:type="spellStart"/>
      <w:r w:rsidRPr="00A946A4">
        <w:rPr>
          <w:rFonts w:ascii="Times New Roman" w:eastAsia="MS Mincho" w:hAnsi="Times New Roman" w:cs="Times New Roman"/>
          <w:sz w:val="24"/>
          <w:szCs w:val="24"/>
          <w:lang w:val="uk-UA"/>
        </w:rPr>
        <w:t>Керол</w:t>
      </w:r>
      <w:proofErr w:type="spellEnd"/>
      <w:r w:rsidRPr="00A946A4">
        <w:rPr>
          <w:rFonts w:ascii="Times New Roman" w:eastAsia="MS Mincho" w:hAnsi="Times New Roman" w:cs="Times New Roman"/>
          <w:sz w:val="24"/>
          <w:szCs w:val="24"/>
          <w:lang w:val="uk-UA"/>
        </w:rPr>
        <w:t xml:space="preserve">. Налаштуйся на зміни. Нова психологія успіху / пер. з </w:t>
      </w:r>
      <w:proofErr w:type="spellStart"/>
      <w:r w:rsidRPr="00A946A4">
        <w:rPr>
          <w:rFonts w:ascii="Times New Roman" w:eastAsia="MS Mincho" w:hAnsi="Times New Roman" w:cs="Times New Roman"/>
          <w:sz w:val="24"/>
          <w:szCs w:val="24"/>
          <w:lang w:val="uk-UA"/>
        </w:rPr>
        <w:t>англ</w:t>
      </w:r>
      <w:proofErr w:type="spellEnd"/>
      <w:r w:rsidRPr="00A946A4">
        <w:rPr>
          <w:rFonts w:ascii="Times New Roman" w:eastAsia="MS Mincho" w:hAnsi="Times New Roman" w:cs="Times New Roman"/>
          <w:sz w:val="24"/>
          <w:szCs w:val="24"/>
          <w:lang w:val="uk-UA"/>
        </w:rPr>
        <w:t xml:space="preserve">. Юлія Кузьменко. Київ : </w:t>
      </w:r>
      <w:r w:rsidRPr="00A946A4">
        <w:rPr>
          <w:rFonts w:ascii="Times New Roman" w:eastAsia="MS Mincho" w:hAnsi="Times New Roman" w:cs="Times New Roman"/>
          <w:i/>
          <w:sz w:val="24"/>
          <w:szCs w:val="24"/>
          <w:lang w:val="uk-UA"/>
        </w:rPr>
        <w:t>Наш формат</w:t>
      </w:r>
      <w:r w:rsidRPr="00A946A4">
        <w:rPr>
          <w:rFonts w:ascii="Times New Roman" w:eastAsia="MS Mincho" w:hAnsi="Times New Roman" w:cs="Times New Roman"/>
          <w:sz w:val="24"/>
          <w:szCs w:val="24"/>
          <w:lang w:val="uk-UA"/>
        </w:rPr>
        <w:t xml:space="preserve"> 2017. 288 с.</w:t>
      </w:r>
    </w:p>
    <w:p w:rsidR="00A946A4" w:rsidRPr="00A946A4" w:rsidRDefault="00A946A4" w:rsidP="00A946A4">
      <w:pPr>
        <w:widowControl w:val="0"/>
        <w:tabs>
          <w:tab w:val="left" w:pos="1080"/>
        </w:tabs>
        <w:autoSpaceDE w:val="0"/>
        <w:autoSpaceDN w:val="0"/>
        <w:adjustRightInd w:val="0"/>
        <w:spacing w:after="0" w:line="240" w:lineRule="auto"/>
        <w:ind w:firstLine="709"/>
        <w:contextualSpacing/>
        <w:jc w:val="both"/>
        <w:rPr>
          <w:rFonts w:ascii="Times New Roman" w:eastAsia="MS Mincho" w:hAnsi="Times New Roman" w:cs="Times New Roman"/>
          <w:sz w:val="24"/>
          <w:szCs w:val="24"/>
          <w:lang w:val="uk-UA"/>
        </w:rPr>
      </w:pPr>
      <w:r w:rsidRPr="00A946A4">
        <w:rPr>
          <w:rFonts w:ascii="Times New Roman" w:eastAsia="MS Mincho" w:hAnsi="Times New Roman" w:cs="Times New Roman"/>
          <w:sz w:val="24"/>
          <w:szCs w:val="24"/>
          <w:lang w:val="uk-UA"/>
        </w:rPr>
        <w:t xml:space="preserve">14. </w:t>
      </w:r>
      <w:proofErr w:type="spellStart"/>
      <w:r w:rsidRPr="00A946A4">
        <w:rPr>
          <w:rFonts w:ascii="Times New Roman" w:eastAsia="MS Mincho" w:hAnsi="Times New Roman" w:cs="Times New Roman"/>
          <w:sz w:val="24"/>
          <w:szCs w:val="24"/>
          <w:lang w:val="uk-UA"/>
        </w:rPr>
        <w:t>Гантінгтон</w:t>
      </w:r>
      <w:proofErr w:type="spellEnd"/>
      <w:r w:rsidRPr="00A946A4">
        <w:rPr>
          <w:rFonts w:ascii="Times New Roman" w:eastAsia="MS Mincho" w:hAnsi="Times New Roman" w:cs="Times New Roman"/>
          <w:sz w:val="24"/>
          <w:szCs w:val="24"/>
          <w:lang w:val="uk-UA"/>
        </w:rPr>
        <w:t xml:space="preserve"> Семюел. Політичний порядок у мінливих суспільствах. З передмовою </w:t>
      </w:r>
      <w:proofErr w:type="spellStart"/>
      <w:r w:rsidRPr="00A946A4">
        <w:rPr>
          <w:rFonts w:ascii="Times New Roman" w:eastAsia="MS Mincho" w:hAnsi="Times New Roman" w:cs="Times New Roman"/>
          <w:sz w:val="24"/>
          <w:szCs w:val="24"/>
          <w:lang w:val="uk-UA"/>
        </w:rPr>
        <w:t>Френсіса</w:t>
      </w:r>
      <w:proofErr w:type="spellEnd"/>
      <w:r w:rsidRPr="00A946A4">
        <w:rPr>
          <w:rFonts w:ascii="Times New Roman" w:eastAsia="MS Mincho" w:hAnsi="Times New Roman" w:cs="Times New Roman"/>
          <w:sz w:val="24"/>
          <w:szCs w:val="24"/>
          <w:lang w:val="uk-UA"/>
        </w:rPr>
        <w:t xml:space="preserve"> </w:t>
      </w:r>
      <w:proofErr w:type="spellStart"/>
      <w:r w:rsidRPr="00A946A4">
        <w:rPr>
          <w:rFonts w:ascii="Times New Roman" w:eastAsia="MS Mincho" w:hAnsi="Times New Roman" w:cs="Times New Roman"/>
          <w:sz w:val="24"/>
          <w:szCs w:val="24"/>
          <w:lang w:val="uk-UA"/>
        </w:rPr>
        <w:t>Фукуями</w:t>
      </w:r>
      <w:proofErr w:type="spellEnd"/>
      <w:r w:rsidRPr="00A946A4">
        <w:rPr>
          <w:rFonts w:ascii="Times New Roman" w:eastAsia="MS Mincho" w:hAnsi="Times New Roman" w:cs="Times New Roman"/>
          <w:sz w:val="24"/>
          <w:szCs w:val="24"/>
          <w:lang w:val="uk-UA"/>
        </w:rPr>
        <w:t xml:space="preserve"> / пер. з </w:t>
      </w:r>
      <w:proofErr w:type="spellStart"/>
      <w:r w:rsidRPr="00A946A4">
        <w:rPr>
          <w:rFonts w:ascii="Times New Roman" w:eastAsia="MS Mincho" w:hAnsi="Times New Roman" w:cs="Times New Roman"/>
          <w:sz w:val="24"/>
          <w:szCs w:val="24"/>
          <w:lang w:val="uk-UA"/>
        </w:rPr>
        <w:t>англ</w:t>
      </w:r>
      <w:proofErr w:type="spellEnd"/>
      <w:r w:rsidRPr="00A946A4">
        <w:rPr>
          <w:rFonts w:ascii="Times New Roman" w:eastAsia="MS Mincho" w:hAnsi="Times New Roman" w:cs="Times New Roman"/>
          <w:sz w:val="24"/>
          <w:szCs w:val="24"/>
          <w:lang w:val="uk-UA"/>
        </w:rPr>
        <w:t xml:space="preserve">. Тарас Цимбал. Київ : </w:t>
      </w:r>
      <w:r w:rsidRPr="00A946A4">
        <w:rPr>
          <w:rFonts w:ascii="Times New Roman" w:eastAsia="MS Mincho" w:hAnsi="Times New Roman" w:cs="Times New Roman"/>
          <w:i/>
          <w:sz w:val="24"/>
          <w:szCs w:val="24"/>
          <w:lang w:val="uk-UA"/>
        </w:rPr>
        <w:t>Наш формат</w:t>
      </w:r>
      <w:r w:rsidRPr="00A946A4">
        <w:rPr>
          <w:rFonts w:ascii="Times New Roman" w:eastAsia="MS Mincho" w:hAnsi="Times New Roman" w:cs="Times New Roman"/>
          <w:sz w:val="24"/>
          <w:szCs w:val="24"/>
          <w:lang w:val="uk-UA"/>
        </w:rPr>
        <w:t>, 2020. 448 с.</w:t>
      </w:r>
    </w:p>
    <w:p w:rsidR="00A946A4" w:rsidRPr="00A946A4" w:rsidRDefault="00A946A4" w:rsidP="00A946A4">
      <w:pPr>
        <w:widowControl w:val="0"/>
        <w:tabs>
          <w:tab w:val="left" w:pos="1080"/>
        </w:tabs>
        <w:autoSpaceDE w:val="0"/>
        <w:autoSpaceDN w:val="0"/>
        <w:adjustRightInd w:val="0"/>
        <w:spacing w:after="0" w:line="240" w:lineRule="auto"/>
        <w:ind w:firstLine="709"/>
        <w:contextualSpacing/>
        <w:jc w:val="both"/>
        <w:rPr>
          <w:rFonts w:ascii="Times New Roman" w:eastAsia="MS Mincho" w:hAnsi="Times New Roman" w:cs="Times New Roman"/>
          <w:sz w:val="24"/>
          <w:szCs w:val="24"/>
          <w:lang w:val="uk-UA"/>
        </w:rPr>
      </w:pPr>
      <w:r w:rsidRPr="00A946A4">
        <w:rPr>
          <w:rFonts w:ascii="Times New Roman" w:eastAsia="MS Mincho" w:hAnsi="Times New Roman" w:cs="Times New Roman"/>
          <w:sz w:val="24"/>
          <w:szCs w:val="24"/>
          <w:lang w:val="uk-UA"/>
        </w:rPr>
        <w:t xml:space="preserve">15. Глобальні модерності / за ред. Майка </w:t>
      </w:r>
      <w:proofErr w:type="spellStart"/>
      <w:r w:rsidRPr="00A946A4">
        <w:rPr>
          <w:rFonts w:ascii="Times New Roman" w:eastAsia="MS Mincho" w:hAnsi="Times New Roman" w:cs="Times New Roman"/>
          <w:sz w:val="24"/>
          <w:szCs w:val="24"/>
          <w:lang w:val="uk-UA"/>
        </w:rPr>
        <w:t>Фезерстоуна</w:t>
      </w:r>
      <w:proofErr w:type="spellEnd"/>
      <w:r w:rsidRPr="00A946A4">
        <w:rPr>
          <w:rFonts w:ascii="Times New Roman" w:eastAsia="MS Mincho" w:hAnsi="Times New Roman" w:cs="Times New Roman"/>
          <w:sz w:val="24"/>
          <w:szCs w:val="24"/>
          <w:lang w:val="uk-UA"/>
        </w:rPr>
        <w:t xml:space="preserve">, Скота </w:t>
      </w:r>
      <w:proofErr w:type="spellStart"/>
      <w:r w:rsidRPr="00A946A4">
        <w:rPr>
          <w:rFonts w:ascii="Times New Roman" w:eastAsia="MS Mincho" w:hAnsi="Times New Roman" w:cs="Times New Roman"/>
          <w:sz w:val="24"/>
          <w:szCs w:val="24"/>
          <w:lang w:val="uk-UA"/>
        </w:rPr>
        <w:t>Леша</w:t>
      </w:r>
      <w:proofErr w:type="spellEnd"/>
      <w:r w:rsidRPr="00A946A4">
        <w:rPr>
          <w:rFonts w:ascii="Times New Roman" w:eastAsia="MS Mincho" w:hAnsi="Times New Roman" w:cs="Times New Roman"/>
          <w:sz w:val="24"/>
          <w:szCs w:val="24"/>
          <w:lang w:val="uk-UA"/>
        </w:rPr>
        <w:t xml:space="preserve"> та Роланда </w:t>
      </w:r>
      <w:proofErr w:type="spellStart"/>
      <w:r w:rsidRPr="00A946A4">
        <w:rPr>
          <w:rFonts w:ascii="Times New Roman" w:eastAsia="MS Mincho" w:hAnsi="Times New Roman" w:cs="Times New Roman"/>
          <w:sz w:val="24"/>
          <w:szCs w:val="24"/>
          <w:lang w:val="uk-UA"/>
        </w:rPr>
        <w:t>Робертсона</w:t>
      </w:r>
      <w:proofErr w:type="spellEnd"/>
      <w:r w:rsidRPr="00A946A4">
        <w:rPr>
          <w:rFonts w:ascii="Times New Roman" w:eastAsia="MS Mincho" w:hAnsi="Times New Roman" w:cs="Times New Roman"/>
          <w:sz w:val="24"/>
          <w:szCs w:val="24"/>
          <w:lang w:val="uk-UA"/>
        </w:rPr>
        <w:t xml:space="preserve"> / пер. з </w:t>
      </w:r>
      <w:proofErr w:type="spellStart"/>
      <w:r w:rsidRPr="00A946A4">
        <w:rPr>
          <w:rFonts w:ascii="Times New Roman" w:eastAsia="MS Mincho" w:hAnsi="Times New Roman" w:cs="Times New Roman"/>
          <w:sz w:val="24"/>
          <w:szCs w:val="24"/>
          <w:lang w:val="uk-UA"/>
        </w:rPr>
        <w:t>англ</w:t>
      </w:r>
      <w:proofErr w:type="spellEnd"/>
      <w:r w:rsidRPr="00A946A4">
        <w:rPr>
          <w:rFonts w:ascii="Times New Roman" w:eastAsia="MS Mincho" w:hAnsi="Times New Roman" w:cs="Times New Roman"/>
          <w:sz w:val="24"/>
          <w:szCs w:val="24"/>
          <w:lang w:val="uk-UA"/>
        </w:rPr>
        <w:t xml:space="preserve">. Тараса Цимбала. Київ : </w:t>
      </w:r>
      <w:r w:rsidRPr="00A946A4">
        <w:rPr>
          <w:rFonts w:ascii="Times New Roman" w:eastAsia="MS Mincho" w:hAnsi="Times New Roman" w:cs="Times New Roman"/>
          <w:i/>
          <w:sz w:val="24"/>
          <w:szCs w:val="24"/>
          <w:lang w:val="uk-UA"/>
        </w:rPr>
        <w:t>Ніка-Центр</w:t>
      </w:r>
      <w:r w:rsidRPr="00A946A4">
        <w:rPr>
          <w:rFonts w:ascii="Times New Roman" w:eastAsia="MS Mincho" w:hAnsi="Times New Roman" w:cs="Times New Roman"/>
          <w:sz w:val="24"/>
          <w:szCs w:val="24"/>
          <w:lang w:val="uk-UA"/>
        </w:rPr>
        <w:t>, 2013. 400 с.</w:t>
      </w:r>
    </w:p>
    <w:p w:rsidR="00A946A4" w:rsidRPr="00A946A4" w:rsidRDefault="00A946A4" w:rsidP="00A946A4">
      <w:pPr>
        <w:widowControl w:val="0"/>
        <w:tabs>
          <w:tab w:val="left" w:pos="900"/>
        </w:tabs>
        <w:spacing w:after="0" w:line="240" w:lineRule="auto"/>
        <w:ind w:firstLine="709"/>
        <w:contextualSpacing/>
        <w:jc w:val="both"/>
        <w:rPr>
          <w:rFonts w:ascii="Times New Roman" w:eastAsia="MS Mincho" w:hAnsi="Times New Roman" w:cs="Times New Roman"/>
          <w:sz w:val="24"/>
          <w:szCs w:val="24"/>
          <w:lang w:val="uk-UA"/>
        </w:rPr>
      </w:pPr>
      <w:r w:rsidRPr="00A946A4">
        <w:rPr>
          <w:rFonts w:ascii="Times New Roman" w:eastAsia="MS Mincho" w:hAnsi="Times New Roman" w:cs="Times New Roman"/>
          <w:sz w:val="24"/>
          <w:szCs w:val="24"/>
          <w:lang w:val="uk-UA"/>
        </w:rPr>
        <w:t xml:space="preserve">16. </w:t>
      </w:r>
      <w:proofErr w:type="spellStart"/>
      <w:r w:rsidRPr="00A946A4">
        <w:rPr>
          <w:rFonts w:ascii="Times New Roman" w:eastAsia="MS Mincho" w:hAnsi="Times New Roman" w:cs="Times New Roman"/>
          <w:sz w:val="24"/>
          <w:szCs w:val="24"/>
          <w:lang w:val="uk-UA"/>
        </w:rPr>
        <w:t>Гербен</w:t>
      </w:r>
      <w:proofErr w:type="spellEnd"/>
      <w:r w:rsidRPr="00A946A4">
        <w:rPr>
          <w:rFonts w:ascii="Times New Roman" w:eastAsia="MS Mincho" w:hAnsi="Times New Roman" w:cs="Times New Roman"/>
          <w:sz w:val="24"/>
          <w:szCs w:val="24"/>
          <w:lang w:val="uk-UA"/>
        </w:rPr>
        <w:t xml:space="preserve"> ван </w:t>
      </w:r>
      <w:proofErr w:type="spellStart"/>
      <w:r w:rsidRPr="00A946A4">
        <w:rPr>
          <w:rFonts w:ascii="Times New Roman" w:eastAsia="MS Mincho" w:hAnsi="Times New Roman" w:cs="Times New Roman"/>
          <w:sz w:val="24"/>
          <w:szCs w:val="24"/>
          <w:lang w:val="uk-UA"/>
        </w:rPr>
        <w:t>ден</w:t>
      </w:r>
      <w:proofErr w:type="spellEnd"/>
      <w:r w:rsidRPr="00A946A4">
        <w:rPr>
          <w:rFonts w:ascii="Times New Roman" w:eastAsia="MS Mincho" w:hAnsi="Times New Roman" w:cs="Times New Roman"/>
          <w:sz w:val="24"/>
          <w:szCs w:val="24"/>
          <w:lang w:val="uk-UA"/>
        </w:rPr>
        <w:t xml:space="preserve"> Берг, Пол </w:t>
      </w:r>
      <w:proofErr w:type="spellStart"/>
      <w:r w:rsidRPr="00A946A4">
        <w:rPr>
          <w:rFonts w:ascii="Times New Roman" w:eastAsia="MS Mincho" w:hAnsi="Times New Roman" w:cs="Times New Roman"/>
          <w:sz w:val="24"/>
          <w:szCs w:val="24"/>
          <w:lang w:val="uk-UA"/>
        </w:rPr>
        <w:t>Пітерсма</w:t>
      </w:r>
      <w:proofErr w:type="spellEnd"/>
      <w:r w:rsidRPr="00A946A4">
        <w:rPr>
          <w:rFonts w:ascii="Times New Roman" w:eastAsia="MS Mincho" w:hAnsi="Times New Roman" w:cs="Times New Roman"/>
          <w:sz w:val="24"/>
          <w:szCs w:val="24"/>
          <w:lang w:val="uk-UA"/>
        </w:rPr>
        <w:t xml:space="preserve">. 25 ключових моделей управління. Харків : </w:t>
      </w:r>
      <w:r w:rsidRPr="00A946A4">
        <w:rPr>
          <w:rFonts w:ascii="Times New Roman" w:eastAsia="MS Mincho" w:hAnsi="Times New Roman" w:cs="Times New Roman"/>
          <w:i/>
          <w:sz w:val="24"/>
          <w:szCs w:val="24"/>
          <w:lang w:val="uk-UA"/>
        </w:rPr>
        <w:t>Вид-во Ранок-Фабула</w:t>
      </w:r>
      <w:r w:rsidRPr="00A946A4">
        <w:rPr>
          <w:rFonts w:ascii="Times New Roman" w:eastAsia="MS Mincho" w:hAnsi="Times New Roman" w:cs="Times New Roman"/>
          <w:sz w:val="24"/>
          <w:szCs w:val="24"/>
          <w:lang w:val="uk-UA"/>
        </w:rPr>
        <w:t>, 2020. 208 с.</w:t>
      </w:r>
    </w:p>
    <w:p w:rsidR="00A946A4" w:rsidRPr="00A946A4" w:rsidRDefault="00A946A4" w:rsidP="00A946A4">
      <w:pPr>
        <w:widowControl w:val="0"/>
        <w:tabs>
          <w:tab w:val="left" w:pos="900"/>
        </w:tabs>
        <w:spacing w:after="0" w:line="240" w:lineRule="auto"/>
        <w:ind w:firstLine="709"/>
        <w:contextualSpacing/>
        <w:jc w:val="both"/>
        <w:rPr>
          <w:rFonts w:ascii="Times New Roman" w:eastAsia="MS Mincho" w:hAnsi="Times New Roman" w:cs="Times New Roman"/>
          <w:sz w:val="24"/>
          <w:szCs w:val="24"/>
          <w:lang w:val="uk-UA"/>
        </w:rPr>
      </w:pPr>
      <w:r w:rsidRPr="00A946A4">
        <w:rPr>
          <w:rFonts w:ascii="Times New Roman" w:eastAsia="MS Mincho" w:hAnsi="Times New Roman" w:cs="Times New Roman"/>
          <w:sz w:val="24"/>
          <w:szCs w:val="24"/>
          <w:lang w:val="uk-UA"/>
        </w:rPr>
        <w:t xml:space="preserve">17. </w:t>
      </w:r>
      <w:proofErr w:type="spellStart"/>
      <w:r w:rsidRPr="00A946A4">
        <w:rPr>
          <w:rFonts w:ascii="Times New Roman" w:eastAsia="MS Mincho" w:hAnsi="Times New Roman" w:cs="Times New Roman"/>
          <w:sz w:val="24"/>
          <w:szCs w:val="24"/>
          <w:lang w:val="uk-UA"/>
        </w:rPr>
        <w:t>Гріффітс</w:t>
      </w:r>
      <w:proofErr w:type="spellEnd"/>
      <w:r w:rsidRPr="00A946A4">
        <w:rPr>
          <w:rFonts w:ascii="Times New Roman" w:eastAsia="MS Mincho" w:hAnsi="Times New Roman" w:cs="Times New Roman"/>
          <w:sz w:val="24"/>
          <w:szCs w:val="24"/>
          <w:lang w:val="uk-UA"/>
        </w:rPr>
        <w:t xml:space="preserve"> Кріс, Кості </w:t>
      </w:r>
      <w:proofErr w:type="spellStart"/>
      <w:r w:rsidRPr="00A946A4">
        <w:rPr>
          <w:rFonts w:ascii="Times New Roman" w:eastAsia="MS Mincho" w:hAnsi="Times New Roman" w:cs="Times New Roman"/>
          <w:sz w:val="24"/>
          <w:szCs w:val="24"/>
          <w:lang w:val="uk-UA"/>
        </w:rPr>
        <w:t>Меліна</w:t>
      </w:r>
      <w:proofErr w:type="spellEnd"/>
      <w:r w:rsidRPr="00A946A4">
        <w:rPr>
          <w:rFonts w:ascii="Times New Roman" w:eastAsia="MS Mincho" w:hAnsi="Times New Roman" w:cs="Times New Roman"/>
          <w:sz w:val="24"/>
          <w:szCs w:val="24"/>
          <w:lang w:val="uk-UA"/>
        </w:rPr>
        <w:t xml:space="preserve">. Посібник із креативного мислення. Ваш покроковий помічник для вирішення проблем у бізнесі / пер. з </w:t>
      </w:r>
      <w:proofErr w:type="spellStart"/>
      <w:r w:rsidRPr="00A946A4">
        <w:rPr>
          <w:rFonts w:ascii="Times New Roman" w:eastAsia="MS Mincho" w:hAnsi="Times New Roman" w:cs="Times New Roman"/>
          <w:sz w:val="24"/>
          <w:szCs w:val="24"/>
          <w:lang w:val="uk-UA"/>
        </w:rPr>
        <w:t>англ</w:t>
      </w:r>
      <w:proofErr w:type="spellEnd"/>
      <w:r w:rsidRPr="00A946A4">
        <w:rPr>
          <w:rFonts w:ascii="Times New Roman" w:eastAsia="MS Mincho" w:hAnsi="Times New Roman" w:cs="Times New Roman"/>
          <w:sz w:val="24"/>
          <w:szCs w:val="24"/>
          <w:lang w:val="uk-UA"/>
        </w:rPr>
        <w:t xml:space="preserve">. У. </w:t>
      </w:r>
      <w:proofErr w:type="spellStart"/>
      <w:r w:rsidRPr="00A946A4">
        <w:rPr>
          <w:rFonts w:ascii="Times New Roman" w:eastAsia="MS Mincho" w:hAnsi="Times New Roman" w:cs="Times New Roman"/>
          <w:sz w:val="24"/>
          <w:szCs w:val="24"/>
          <w:lang w:val="uk-UA"/>
        </w:rPr>
        <w:t>Курганової</w:t>
      </w:r>
      <w:proofErr w:type="spellEnd"/>
      <w:r w:rsidRPr="00A946A4">
        <w:rPr>
          <w:rFonts w:ascii="Times New Roman" w:eastAsia="MS Mincho" w:hAnsi="Times New Roman" w:cs="Times New Roman"/>
          <w:sz w:val="24"/>
          <w:szCs w:val="24"/>
          <w:lang w:val="uk-UA"/>
        </w:rPr>
        <w:t xml:space="preserve">. Харків: </w:t>
      </w:r>
      <w:r w:rsidRPr="00A946A4">
        <w:rPr>
          <w:rFonts w:ascii="Times New Roman" w:eastAsia="MS Mincho" w:hAnsi="Times New Roman" w:cs="Times New Roman"/>
          <w:i/>
          <w:sz w:val="24"/>
          <w:szCs w:val="24"/>
          <w:lang w:val="uk-UA"/>
        </w:rPr>
        <w:t>Вид-во «Ранок» : Фабула</w:t>
      </w:r>
      <w:r w:rsidRPr="00A946A4">
        <w:rPr>
          <w:rFonts w:ascii="Times New Roman" w:eastAsia="MS Mincho" w:hAnsi="Times New Roman" w:cs="Times New Roman"/>
          <w:sz w:val="24"/>
          <w:szCs w:val="24"/>
          <w:lang w:val="uk-UA"/>
        </w:rPr>
        <w:t>, 2020. 288 с.</w:t>
      </w:r>
    </w:p>
    <w:p w:rsidR="00A946A4" w:rsidRPr="00A946A4" w:rsidRDefault="00A946A4" w:rsidP="00A946A4">
      <w:pPr>
        <w:widowControl w:val="0"/>
        <w:tabs>
          <w:tab w:val="left" w:pos="900"/>
        </w:tabs>
        <w:spacing w:after="0" w:line="240" w:lineRule="auto"/>
        <w:ind w:firstLine="709"/>
        <w:contextualSpacing/>
        <w:jc w:val="both"/>
        <w:rPr>
          <w:rFonts w:ascii="Times New Roman" w:eastAsia="MS Mincho" w:hAnsi="Times New Roman" w:cs="Times New Roman"/>
          <w:sz w:val="24"/>
          <w:szCs w:val="24"/>
          <w:lang w:val="uk-UA"/>
        </w:rPr>
      </w:pPr>
      <w:r w:rsidRPr="00A946A4">
        <w:rPr>
          <w:rFonts w:ascii="Times New Roman" w:eastAsia="MS Mincho" w:hAnsi="Times New Roman" w:cs="Times New Roman"/>
          <w:sz w:val="24"/>
          <w:szCs w:val="24"/>
          <w:lang w:val="uk-UA"/>
        </w:rPr>
        <w:t xml:space="preserve">18. </w:t>
      </w:r>
      <w:proofErr w:type="spellStart"/>
      <w:r w:rsidRPr="00A946A4">
        <w:rPr>
          <w:rFonts w:ascii="Times New Roman" w:eastAsia="MS Mincho" w:hAnsi="Times New Roman" w:cs="Times New Roman"/>
          <w:sz w:val="24"/>
          <w:szCs w:val="24"/>
          <w:lang w:val="uk-UA"/>
        </w:rPr>
        <w:t>Гудмен</w:t>
      </w:r>
      <w:proofErr w:type="spellEnd"/>
      <w:r w:rsidRPr="00A946A4">
        <w:rPr>
          <w:rFonts w:ascii="Times New Roman" w:eastAsia="MS Mincho" w:hAnsi="Times New Roman" w:cs="Times New Roman"/>
          <w:sz w:val="24"/>
          <w:szCs w:val="24"/>
          <w:lang w:val="uk-UA"/>
        </w:rPr>
        <w:t xml:space="preserve"> Марк. Злочини майбутнього: усе взаємопов’язане, усі вразливі і що ми можемо з цим зробити/ пер з </w:t>
      </w:r>
      <w:proofErr w:type="spellStart"/>
      <w:r w:rsidRPr="00A946A4">
        <w:rPr>
          <w:rFonts w:ascii="Times New Roman" w:eastAsia="MS Mincho" w:hAnsi="Times New Roman" w:cs="Times New Roman"/>
          <w:sz w:val="24"/>
          <w:szCs w:val="24"/>
          <w:lang w:val="uk-UA"/>
        </w:rPr>
        <w:t>англ</w:t>
      </w:r>
      <w:proofErr w:type="spellEnd"/>
      <w:r w:rsidRPr="00A946A4">
        <w:rPr>
          <w:rFonts w:ascii="Times New Roman" w:eastAsia="MS Mincho" w:hAnsi="Times New Roman" w:cs="Times New Roman"/>
          <w:sz w:val="24"/>
          <w:szCs w:val="24"/>
          <w:lang w:val="uk-UA"/>
        </w:rPr>
        <w:t xml:space="preserve">. </w:t>
      </w:r>
      <w:proofErr w:type="spellStart"/>
      <w:r w:rsidRPr="00A946A4">
        <w:rPr>
          <w:rFonts w:ascii="Times New Roman" w:eastAsia="MS Mincho" w:hAnsi="Times New Roman" w:cs="Times New Roman"/>
          <w:sz w:val="24"/>
          <w:szCs w:val="24"/>
          <w:lang w:val="uk-UA"/>
        </w:rPr>
        <w:t>І.Мазарчук</w:t>
      </w:r>
      <w:proofErr w:type="spellEnd"/>
      <w:r w:rsidRPr="00A946A4">
        <w:rPr>
          <w:rFonts w:ascii="Times New Roman" w:eastAsia="MS Mincho" w:hAnsi="Times New Roman" w:cs="Times New Roman"/>
          <w:sz w:val="24"/>
          <w:szCs w:val="24"/>
          <w:lang w:val="uk-UA"/>
        </w:rPr>
        <w:t xml:space="preserve">, Я. </w:t>
      </w:r>
      <w:proofErr w:type="spellStart"/>
      <w:r w:rsidRPr="00A946A4">
        <w:rPr>
          <w:rFonts w:ascii="Times New Roman" w:eastAsia="MS Mincho" w:hAnsi="Times New Roman" w:cs="Times New Roman"/>
          <w:sz w:val="24"/>
          <w:szCs w:val="24"/>
          <w:lang w:val="uk-UA"/>
        </w:rPr>
        <w:t>Машико</w:t>
      </w:r>
      <w:proofErr w:type="spellEnd"/>
      <w:r w:rsidRPr="00A946A4">
        <w:rPr>
          <w:rFonts w:ascii="Times New Roman" w:eastAsia="MS Mincho" w:hAnsi="Times New Roman" w:cs="Times New Roman"/>
          <w:sz w:val="24"/>
          <w:szCs w:val="24"/>
          <w:lang w:val="uk-UA"/>
        </w:rPr>
        <w:t>. Київ : Вид-во Ранок: Фабула, 2029. 592 с.</w:t>
      </w:r>
    </w:p>
    <w:p w:rsidR="00A946A4" w:rsidRPr="00A946A4" w:rsidRDefault="00A946A4" w:rsidP="00A946A4">
      <w:pPr>
        <w:widowControl w:val="0"/>
        <w:tabs>
          <w:tab w:val="left" w:pos="900"/>
        </w:tabs>
        <w:spacing w:after="0" w:line="240" w:lineRule="auto"/>
        <w:ind w:firstLine="709"/>
        <w:contextualSpacing/>
        <w:jc w:val="both"/>
        <w:rPr>
          <w:rFonts w:ascii="Times New Roman" w:eastAsia="MS Mincho" w:hAnsi="Times New Roman" w:cs="Times New Roman"/>
          <w:sz w:val="24"/>
          <w:szCs w:val="24"/>
          <w:lang w:val="uk-UA"/>
        </w:rPr>
      </w:pPr>
      <w:r w:rsidRPr="00A946A4">
        <w:rPr>
          <w:rFonts w:ascii="Times New Roman" w:eastAsia="MS Mincho" w:hAnsi="Times New Roman" w:cs="Times New Roman"/>
          <w:sz w:val="24"/>
          <w:szCs w:val="24"/>
          <w:lang w:val="uk-UA"/>
        </w:rPr>
        <w:t xml:space="preserve">19. </w:t>
      </w:r>
      <w:proofErr w:type="spellStart"/>
      <w:r w:rsidRPr="00A946A4">
        <w:rPr>
          <w:rFonts w:ascii="Times New Roman" w:eastAsia="MS Mincho" w:hAnsi="Times New Roman" w:cs="Times New Roman"/>
          <w:sz w:val="24"/>
          <w:szCs w:val="24"/>
          <w:lang w:val="uk-UA"/>
        </w:rPr>
        <w:t>Гупта</w:t>
      </w:r>
      <w:proofErr w:type="spellEnd"/>
      <w:r w:rsidRPr="00A946A4">
        <w:rPr>
          <w:rFonts w:ascii="Times New Roman" w:eastAsia="MS Mincho" w:hAnsi="Times New Roman" w:cs="Times New Roman"/>
          <w:sz w:val="24"/>
          <w:szCs w:val="24"/>
          <w:lang w:val="uk-UA"/>
        </w:rPr>
        <w:t xml:space="preserve"> </w:t>
      </w:r>
      <w:proofErr w:type="spellStart"/>
      <w:r w:rsidRPr="00A946A4">
        <w:rPr>
          <w:rFonts w:ascii="Times New Roman" w:eastAsia="MS Mincho" w:hAnsi="Times New Roman" w:cs="Times New Roman"/>
          <w:sz w:val="24"/>
          <w:szCs w:val="24"/>
          <w:lang w:val="uk-UA"/>
        </w:rPr>
        <w:t>Суніл</w:t>
      </w:r>
      <w:proofErr w:type="spellEnd"/>
      <w:r w:rsidRPr="00A946A4">
        <w:rPr>
          <w:rFonts w:ascii="Times New Roman" w:eastAsia="MS Mincho" w:hAnsi="Times New Roman" w:cs="Times New Roman"/>
          <w:sz w:val="24"/>
          <w:szCs w:val="24"/>
          <w:lang w:val="uk-UA"/>
        </w:rPr>
        <w:t xml:space="preserve">. Цифрова стратегія. Посібник із переосмислення бізнесу / пер. з  </w:t>
      </w:r>
      <w:proofErr w:type="spellStart"/>
      <w:r w:rsidRPr="00A946A4">
        <w:rPr>
          <w:rFonts w:ascii="Times New Roman" w:eastAsia="MS Mincho" w:hAnsi="Times New Roman" w:cs="Times New Roman"/>
          <w:sz w:val="24"/>
          <w:szCs w:val="24"/>
          <w:lang w:val="uk-UA"/>
        </w:rPr>
        <w:t>англ</w:t>
      </w:r>
      <w:proofErr w:type="spellEnd"/>
      <w:r w:rsidRPr="00A946A4">
        <w:rPr>
          <w:rFonts w:ascii="Times New Roman" w:eastAsia="MS Mincho" w:hAnsi="Times New Roman" w:cs="Times New Roman"/>
          <w:sz w:val="24"/>
          <w:szCs w:val="24"/>
          <w:lang w:val="uk-UA"/>
        </w:rPr>
        <w:t xml:space="preserve">. І. </w:t>
      </w:r>
      <w:proofErr w:type="spellStart"/>
      <w:r w:rsidRPr="00A946A4">
        <w:rPr>
          <w:rFonts w:ascii="Times New Roman" w:eastAsia="MS Mincho" w:hAnsi="Times New Roman" w:cs="Times New Roman"/>
          <w:sz w:val="24"/>
          <w:szCs w:val="24"/>
          <w:lang w:val="uk-UA"/>
        </w:rPr>
        <w:t>Ковалишеної</w:t>
      </w:r>
      <w:proofErr w:type="spellEnd"/>
      <w:r w:rsidRPr="00A946A4">
        <w:rPr>
          <w:rFonts w:ascii="Times New Roman" w:eastAsia="MS Mincho" w:hAnsi="Times New Roman" w:cs="Times New Roman"/>
          <w:sz w:val="24"/>
          <w:szCs w:val="24"/>
          <w:lang w:val="uk-UA"/>
        </w:rPr>
        <w:t xml:space="preserve">. Київ : </w:t>
      </w:r>
      <w:r w:rsidRPr="00A946A4">
        <w:rPr>
          <w:rFonts w:ascii="Times New Roman" w:eastAsia="MS Mincho" w:hAnsi="Times New Roman" w:cs="Times New Roman"/>
          <w:i/>
          <w:sz w:val="24"/>
          <w:szCs w:val="24"/>
          <w:lang w:val="uk-UA"/>
        </w:rPr>
        <w:t>Вид-во КМ-БУКС,</w:t>
      </w:r>
      <w:r w:rsidRPr="00A946A4">
        <w:rPr>
          <w:rFonts w:ascii="Times New Roman" w:eastAsia="MS Mincho" w:hAnsi="Times New Roman" w:cs="Times New Roman"/>
          <w:sz w:val="24"/>
          <w:szCs w:val="24"/>
          <w:lang w:val="uk-UA"/>
        </w:rPr>
        <w:t xml:space="preserve"> 2020. 320 с.</w:t>
      </w:r>
    </w:p>
    <w:p w:rsidR="00A946A4" w:rsidRPr="00A946A4" w:rsidRDefault="00A946A4" w:rsidP="00A946A4">
      <w:pPr>
        <w:spacing w:after="0" w:line="240" w:lineRule="auto"/>
        <w:ind w:firstLine="709"/>
        <w:contextualSpacing/>
        <w:jc w:val="both"/>
        <w:rPr>
          <w:rFonts w:ascii="Times New Roman" w:eastAsia="MS Mincho" w:hAnsi="Times New Roman" w:cs="Times New Roman"/>
          <w:sz w:val="24"/>
          <w:szCs w:val="24"/>
          <w:lang w:val="uk-UA"/>
        </w:rPr>
      </w:pPr>
      <w:r w:rsidRPr="00A946A4">
        <w:rPr>
          <w:rFonts w:ascii="Times New Roman" w:eastAsia="MS Mincho" w:hAnsi="Times New Roman" w:cs="Times New Roman"/>
          <w:sz w:val="24"/>
          <w:szCs w:val="24"/>
          <w:lang w:val="uk-UA"/>
        </w:rPr>
        <w:t xml:space="preserve">20. Джеймс П. </w:t>
      </w:r>
      <w:proofErr w:type="spellStart"/>
      <w:r w:rsidRPr="00A946A4">
        <w:rPr>
          <w:rFonts w:ascii="Times New Roman" w:eastAsia="MS Mincho" w:hAnsi="Times New Roman" w:cs="Times New Roman"/>
          <w:sz w:val="24"/>
          <w:szCs w:val="24"/>
          <w:lang w:val="uk-UA"/>
        </w:rPr>
        <w:t>Вомак</w:t>
      </w:r>
      <w:proofErr w:type="spellEnd"/>
      <w:r w:rsidRPr="00A946A4">
        <w:rPr>
          <w:rFonts w:ascii="Times New Roman" w:eastAsia="MS Mincho" w:hAnsi="Times New Roman" w:cs="Times New Roman"/>
          <w:sz w:val="24"/>
          <w:szCs w:val="24"/>
          <w:lang w:val="uk-UA"/>
        </w:rPr>
        <w:t xml:space="preserve">, </w:t>
      </w:r>
      <w:proofErr w:type="spellStart"/>
      <w:r w:rsidRPr="00A946A4">
        <w:rPr>
          <w:rFonts w:ascii="Times New Roman" w:eastAsia="MS Mincho" w:hAnsi="Times New Roman" w:cs="Times New Roman"/>
          <w:sz w:val="24"/>
          <w:szCs w:val="24"/>
          <w:lang w:val="uk-UA"/>
        </w:rPr>
        <w:t>Деніел</w:t>
      </w:r>
      <w:proofErr w:type="spellEnd"/>
      <w:r w:rsidRPr="00A946A4">
        <w:rPr>
          <w:rFonts w:ascii="Times New Roman" w:eastAsia="MS Mincho" w:hAnsi="Times New Roman" w:cs="Times New Roman"/>
          <w:sz w:val="24"/>
          <w:szCs w:val="24"/>
          <w:lang w:val="uk-UA"/>
        </w:rPr>
        <w:t xml:space="preserve"> Т. Джонс, </w:t>
      </w:r>
      <w:proofErr w:type="spellStart"/>
      <w:r w:rsidRPr="00A946A4">
        <w:rPr>
          <w:rFonts w:ascii="Times New Roman" w:eastAsia="MS Mincho" w:hAnsi="Times New Roman" w:cs="Times New Roman"/>
          <w:sz w:val="24"/>
          <w:szCs w:val="24"/>
          <w:lang w:val="uk-UA"/>
        </w:rPr>
        <w:t>Деніел</w:t>
      </w:r>
      <w:proofErr w:type="spellEnd"/>
      <w:r w:rsidRPr="00A946A4">
        <w:rPr>
          <w:rFonts w:ascii="Times New Roman" w:eastAsia="MS Mincho" w:hAnsi="Times New Roman" w:cs="Times New Roman"/>
          <w:sz w:val="24"/>
          <w:szCs w:val="24"/>
          <w:lang w:val="uk-UA"/>
        </w:rPr>
        <w:t xml:space="preserve"> </w:t>
      </w:r>
      <w:proofErr w:type="spellStart"/>
      <w:r w:rsidRPr="00A946A4">
        <w:rPr>
          <w:rFonts w:ascii="Times New Roman" w:eastAsia="MS Mincho" w:hAnsi="Times New Roman" w:cs="Times New Roman"/>
          <w:sz w:val="24"/>
          <w:szCs w:val="24"/>
          <w:lang w:val="uk-UA"/>
        </w:rPr>
        <w:t>Рус</w:t>
      </w:r>
      <w:proofErr w:type="spellEnd"/>
      <w:r w:rsidRPr="00A946A4">
        <w:rPr>
          <w:rFonts w:ascii="Times New Roman" w:eastAsia="MS Mincho" w:hAnsi="Times New Roman" w:cs="Times New Roman"/>
          <w:sz w:val="24"/>
          <w:szCs w:val="24"/>
          <w:lang w:val="uk-UA"/>
        </w:rPr>
        <w:t xml:space="preserve">. Машина, що змінила світ. Історія </w:t>
      </w:r>
      <w:proofErr w:type="spellStart"/>
      <w:r w:rsidRPr="00A946A4">
        <w:rPr>
          <w:rFonts w:ascii="Times New Roman" w:eastAsia="MS Mincho" w:hAnsi="Times New Roman" w:cs="Times New Roman"/>
          <w:sz w:val="24"/>
          <w:szCs w:val="24"/>
          <w:lang w:val="uk-UA"/>
        </w:rPr>
        <w:t>лін</w:t>
      </w:r>
      <w:proofErr w:type="spellEnd"/>
      <w:r w:rsidRPr="00A946A4">
        <w:rPr>
          <w:rFonts w:ascii="Times New Roman" w:eastAsia="MS Mincho" w:hAnsi="Times New Roman" w:cs="Times New Roman"/>
          <w:sz w:val="24"/>
          <w:szCs w:val="24"/>
          <w:lang w:val="uk-UA"/>
        </w:rPr>
        <w:t>-виробництва –темної зброї «</w:t>
      </w:r>
      <w:proofErr w:type="spellStart"/>
      <w:r w:rsidRPr="00A946A4">
        <w:rPr>
          <w:rFonts w:ascii="Times New Roman" w:eastAsia="MS Mincho" w:hAnsi="Times New Roman" w:cs="Times New Roman"/>
          <w:sz w:val="24"/>
          <w:szCs w:val="24"/>
          <w:lang w:val="uk-UA"/>
        </w:rPr>
        <w:t>Тойоти</w:t>
      </w:r>
      <w:proofErr w:type="spellEnd"/>
      <w:r w:rsidRPr="00A946A4">
        <w:rPr>
          <w:rFonts w:ascii="Times New Roman" w:eastAsia="MS Mincho" w:hAnsi="Times New Roman" w:cs="Times New Roman"/>
          <w:sz w:val="24"/>
          <w:szCs w:val="24"/>
          <w:lang w:val="uk-UA"/>
        </w:rPr>
        <w:t xml:space="preserve">» в автомобільних війнах / пер. з </w:t>
      </w:r>
      <w:proofErr w:type="spellStart"/>
      <w:r w:rsidRPr="00A946A4">
        <w:rPr>
          <w:rFonts w:ascii="Times New Roman" w:eastAsia="MS Mincho" w:hAnsi="Times New Roman" w:cs="Times New Roman"/>
          <w:sz w:val="24"/>
          <w:szCs w:val="24"/>
          <w:lang w:val="uk-UA"/>
        </w:rPr>
        <w:t>англ</w:t>
      </w:r>
      <w:proofErr w:type="spellEnd"/>
      <w:r w:rsidRPr="00A946A4">
        <w:rPr>
          <w:rFonts w:ascii="Times New Roman" w:eastAsia="MS Mincho" w:hAnsi="Times New Roman" w:cs="Times New Roman"/>
          <w:sz w:val="24"/>
          <w:szCs w:val="24"/>
          <w:lang w:val="uk-UA"/>
        </w:rPr>
        <w:t xml:space="preserve">. Наталія </w:t>
      </w:r>
      <w:proofErr w:type="spellStart"/>
      <w:r w:rsidRPr="00A946A4">
        <w:rPr>
          <w:rFonts w:ascii="Times New Roman" w:eastAsia="MS Mincho" w:hAnsi="Times New Roman" w:cs="Times New Roman"/>
          <w:sz w:val="24"/>
          <w:szCs w:val="24"/>
          <w:lang w:val="uk-UA"/>
        </w:rPr>
        <w:t>Валевська</w:t>
      </w:r>
      <w:proofErr w:type="spellEnd"/>
      <w:r w:rsidRPr="00A946A4">
        <w:rPr>
          <w:rFonts w:ascii="Times New Roman" w:eastAsia="MS Mincho" w:hAnsi="Times New Roman" w:cs="Times New Roman"/>
          <w:sz w:val="24"/>
          <w:szCs w:val="24"/>
          <w:lang w:val="uk-UA"/>
        </w:rPr>
        <w:t xml:space="preserve">. Бібліотека Лін-інституту. Київ : </w:t>
      </w:r>
      <w:proofErr w:type="spellStart"/>
      <w:r w:rsidRPr="00A946A4">
        <w:rPr>
          <w:rFonts w:ascii="Times New Roman" w:eastAsia="MS Mincho" w:hAnsi="Times New Roman" w:cs="Times New Roman"/>
          <w:i/>
          <w:sz w:val="24"/>
          <w:szCs w:val="24"/>
          <w:lang w:val="uk-UA"/>
        </w:rPr>
        <w:t>Пабулум</w:t>
      </w:r>
      <w:proofErr w:type="spellEnd"/>
      <w:r w:rsidRPr="00A946A4">
        <w:rPr>
          <w:rFonts w:ascii="Times New Roman" w:eastAsia="MS Mincho" w:hAnsi="Times New Roman" w:cs="Times New Roman"/>
          <w:i/>
          <w:sz w:val="24"/>
          <w:szCs w:val="24"/>
          <w:lang w:val="uk-UA"/>
        </w:rPr>
        <w:t xml:space="preserve">, </w:t>
      </w:r>
      <w:r w:rsidRPr="00A946A4">
        <w:rPr>
          <w:rFonts w:ascii="Times New Roman" w:eastAsia="MS Mincho" w:hAnsi="Times New Roman" w:cs="Times New Roman"/>
          <w:i/>
          <w:sz w:val="24"/>
          <w:szCs w:val="24"/>
          <w:lang w:val="en-US"/>
        </w:rPr>
        <w:t>Lean</w:t>
      </w:r>
      <w:r w:rsidRPr="00A946A4">
        <w:rPr>
          <w:rFonts w:ascii="Times New Roman" w:eastAsia="MS Mincho" w:hAnsi="Times New Roman" w:cs="Times New Roman"/>
          <w:i/>
          <w:sz w:val="24"/>
          <w:szCs w:val="24"/>
          <w:lang w:val="uk-UA"/>
        </w:rPr>
        <w:t xml:space="preserve"> </w:t>
      </w:r>
      <w:r w:rsidRPr="00A946A4">
        <w:rPr>
          <w:rFonts w:ascii="Times New Roman" w:eastAsia="MS Mincho" w:hAnsi="Times New Roman" w:cs="Times New Roman"/>
          <w:i/>
          <w:sz w:val="24"/>
          <w:szCs w:val="24"/>
          <w:lang w:val="en-US"/>
        </w:rPr>
        <w:t>Institute</w:t>
      </w:r>
      <w:r w:rsidRPr="00A946A4">
        <w:rPr>
          <w:rFonts w:ascii="Times New Roman" w:eastAsia="MS Mincho" w:hAnsi="Times New Roman" w:cs="Times New Roman"/>
          <w:i/>
          <w:sz w:val="24"/>
          <w:szCs w:val="24"/>
          <w:lang w:val="uk-UA"/>
        </w:rPr>
        <w:t xml:space="preserve"> </w:t>
      </w:r>
      <w:r w:rsidRPr="00A946A4">
        <w:rPr>
          <w:rFonts w:ascii="Times New Roman" w:eastAsia="MS Mincho" w:hAnsi="Times New Roman" w:cs="Times New Roman"/>
          <w:i/>
          <w:sz w:val="24"/>
          <w:szCs w:val="24"/>
          <w:lang w:val="en-US"/>
        </w:rPr>
        <w:t>Ukraine</w:t>
      </w:r>
      <w:r w:rsidRPr="00A946A4">
        <w:rPr>
          <w:rFonts w:ascii="Times New Roman" w:eastAsia="MS Mincho" w:hAnsi="Times New Roman" w:cs="Times New Roman"/>
          <w:i/>
          <w:sz w:val="24"/>
          <w:szCs w:val="24"/>
          <w:lang w:val="uk-UA"/>
        </w:rPr>
        <w:t>,</w:t>
      </w:r>
      <w:r w:rsidRPr="00A946A4">
        <w:rPr>
          <w:rFonts w:ascii="Times New Roman" w:eastAsia="MS Mincho" w:hAnsi="Times New Roman" w:cs="Times New Roman"/>
          <w:sz w:val="24"/>
          <w:szCs w:val="24"/>
          <w:lang w:val="uk-UA"/>
        </w:rPr>
        <w:t xml:space="preserve"> 2017. 388 с.</w:t>
      </w:r>
    </w:p>
    <w:p w:rsidR="00A946A4" w:rsidRPr="00A946A4" w:rsidRDefault="00A946A4" w:rsidP="00A946A4">
      <w:pPr>
        <w:spacing w:after="0" w:line="240" w:lineRule="auto"/>
        <w:ind w:firstLine="709"/>
        <w:contextualSpacing/>
        <w:jc w:val="both"/>
        <w:rPr>
          <w:rFonts w:ascii="Times New Roman" w:eastAsia="MS Mincho" w:hAnsi="Times New Roman" w:cs="Times New Roman"/>
          <w:sz w:val="24"/>
          <w:szCs w:val="24"/>
          <w:lang w:val="uk-UA"/>
        </w:rPr>
      </w:pPr>
      <w:r w:rsidRPr="00A946A4">
        <w:rPr>
          <w:rFonts w:ascii="Times New Roman" w:eastAsia="MS Mincho" w:hAnsi="Times New Roman" w:cs="Times New Roman"/>
          <w:sz w:val="24"/>
          <w:szCs w:val="24"/>
          <w:lang w:val="uk-UA"/>
        </w:rPr>
        <w:t xml:space="preserve">21. Джеймс </w:t>
      </w:r>
      <w:proofErr w:type="spellStart"/>
      <w:r w:rsidRPr="00A946A4">
        <w:rPr>
          <w:rFonts w:ascii="Times New Roman" w:eastAsia="MS Mincho" w:hAnsi="Times New Roman" w:cs="Times New Roman"/>
          <w:sz w:val="24"/>
          <w:szCs w:val="24"/>
          <w:lang w:val="uk-UA"/>
        </w:rPr>
        <w:t>Вумек</w:t>
      </w:r>
      <w:proofErr w:type="spellEnd"/>
      <w:r w:rsidRPr="00A946A4">
        <w:rPr>
          <w:rFonts w:ascii="Times New Roman" w:eastAsia="MS Mincho" w:hAnsi="Times New Roman" w:cs="Times New Roman"/>
          <w:sz w:val="24"/>
          <w:szCs w:val="24"/>
          <w:lang w:val="uk-UA"/>
        </w:rPr>
        <w:t xml:space="preserve">, </w:t>
      </w:r>
      <w:proofErr w:type="spellStart"/>
      <w:r w:rsidRPr="00A946A4">
        <w:rPr>
          <w:rFonts w:ascii="Times New Roman" w:eastAsia="MS Mincho" w:hAnsi="Times New Roman" w:cs="Times New Roman"/>
          <w:sz w:val="24"/>
          <w:szCs w:val="24"/>
          <w:lang w:val="uk-UA"/>
        </w:rPr>
        <w:t>Деніел</w:t>
      </w:r>
      <w:proofErr w:type="spellEnd"/>
      <w:r w:rsidRPr="00A946A4">
        <w:rPr>
          <w:rFonts w:ascii="Times New Roman" w:eastAsia="MS Mincho" w:hAnsi="Times New Roman" w:cs="Times New Roman"/>
          <w:sz w:val="24"/>
          <w:szCs w:val="24"/>
          <w:lang w:val="uk-UA"/>
        </w:rPr>
        <w:t xml:space="preserve"> Джонс. Ощадливе виробництво. Як виробнича система </w:t>
      </w:r>
      <w:r w:rsidRPr="00A946A4">
        <w:rPr>
          <w:rFonts w:ascii="Times New Roman" w:eastAsia="MS Mincho" w:hAnsi="Times New Roman" w:cs="Times New Roman"/>
          <w:sz w:val="24"/>
          <w:szCs w:val="24"/>
          <w:lang w:val="en-US"/>
        </w:rPr>
        <w:t>Toyota</w:t>
      </w:r>
      <w:r w:rsidRPr="00A946A4">
        <w:rPr>
          <w:rFonts w:ascii="Times New Roman" w:eastAsia="MS Mincho" w:hAnsi="Times New Roman" w:cs="Times New Roman"/>
          <w:sz w:val="24"/>
          <w:szCs w:val="24"/>
          <w:lang w:val="uk-UA"/>
        </w:rPr>
        <w:t xml:space="preserve"> допоможе запобігти матеріальних втрат і забезпечити процвітання вашої компанії / пер. з </w:t>
      </w:r>
      <w:proofErr w:type="spellStart"/>
      <w:r w:rsidRPr="00A946A4">
        <w:rPr>
          <w:rFonts w:ascii="Times New Roman" w:eastAsia="MS Mincho" w:hAnsi="Times New Roman" w:cs="Times New Roman"/>
          <w:sz w:val="24"/>
          <w:szCs w:val="24"/>
          <w:lang w:val="uk-UA"/>
        </w:rPr>
        <w:t>англ</w:t>
      </w:r>
      <w:proofErr w:type="spellEnd"/>
      <w:r w:rsidRPr="00A946A4">
        <w:rPr>
          <w:rFonts w:ascii="Times New Roman" w:eastAsia="MS Mincho" w:hAnsi="Times New Roman" w:cs="Times New Roman"/>
          <w:sz w:val="24"/>
          <w:szCs w:val="24"/>
          <w:lang w:val="uk-UA"/>
        </w:rPr>
        <w:t xml:space="preserve">. </w:t>
      </w:r>
      <w:proofErr w:type="spellStart"/>
      <w:r w:rsidRPr="00A946A4">
        <w:rPr>
          <w:rFonts w:ascii="Times New Roman" w:eastAsia="MS Mincho" w:hAnsi="Times New Roman" w:cs="Times New Roman"/>
          <w:sz w:val="24"/>
          <w:szCs w:val="24"/>
          <w:lang w:val="uk-UA"/>
        </w:rPr>
        <w:t>Д.Погребняк</w:t>
      </w:r>
      <w:proofErr w:type="spellEnd"/>
      <w:r w:rsidRPr="00A946A4">
        <w:rPr>
          <w:rFonts w:ascii="Times New Roman" w:eastAsia="MS Mincho" w:hAnsi="Times New Roman" w:cs="Times New Roman"/>
          <w:sz w:val="24"/>
          <w:szCs w:val="24"/>
          <w:lang w:val="uk-UA"/>
        </w:rPr>
        <w:t xml:space="preserve">.  Харків </w:t>
      </w:r>
      <w:r w:rsidRPr="00A946A4">
        <w:rPr>
          <w:rFonts w:ascii="Times New Roman" w:eastAsia="MS Mincho" w:hAnsi="Times New Roman" w:cs="Times New Roman"/>
          <w:i/>
          <w:sz w:val="24"/>
          <w:szCs w:val="24"/>
          <w:lang w:val="uk-UA"/>
        </w:rPr>
        <w:t>: Ранок : Фабула</w:t>
      </w:r>
      <w:r w:rsidRPr="00A946A4">
        <w:rPr>
          <w:rFonts w:ascii="Times New Roman" w:eastAsia="MS Mincho" w:hAnsi="Times New Roman" w:cs="Times New Roman"/>
          <w:sz w:val="24"/>
          <w:szCs w:val="24"/>
          <w:lang w:val="uk-UA"/>
        </w:rPr>
        <w:t>, 2019. 448 с.</w:t>
      </w:r>
    </w:p>
    <w:p w:rsidR="00A946A4" w:rsidRPr="00A946A4" w:rsidRDefault="00A946A4" w:rsidP="00A946A4">
      <w:pPr>
        <w:spacing w:after="0" w:line="240" w:lineRule="auto"/>
        <w:ind w:firstLine="709"/>
        <w:contextualSpacing/>
        <w:jc w:val="both"/>
        <w:rPr>
          <w:rFonts w:ascii="Times New Roman" w:eastAsia="MS Mincho" w:hAnsi="Times New Roman" w:cs="Times New Roman"/>
          <w:sz w:val="24"/>
          <w:szCs w:val="24"/>
          <w:lang w:val="uk-UA"/>
        </w:rPr>
      </w:pPr>
      <w:r w:rsidRPr="00A946A4">
        <w:rPr>
          <w:rFonts w:ascii="Times New Roman" w:eastAsia="MS Mincho" w:hAnsi="Times New Roman" w:cs="Times New Roman"/>
          <w:sz w:val="24"/>
          <w:szCs w:val="24"/>
          <w:lang w:val="uk-UA"/>
        </w:rPr>
        <w:t xml:space="preserve">22. </w:t>
      </w:r>
      <w:proofErr w:type="spellStart"/>
      <w:r w:rsidRPr="00A946A4">
        <w:rPr>
          <w:rFonts w:ascii="Times New Roman" w:eastAsia="MS Mincho" w:hAnsi="Times New Roman" w:cs="Times New Roman"/>
          <w:sz w:val="24"/>
          <w:szCs w:val="24"/>
          <w:lang w:val="uk-UA"/>
        </w:rPr>
        <w:t>Друкер</w:t>
      </w:r>
      <w:proofErr w:type="spellEnd"/>
      <w:r w:rsidRPr="00A946A4">
        <w:rPr>
          <w:rFonts w:ascii="Times New Roman" w:eastAsia="MS Mincho" w:hAnsi="Times New Roman" w:cs="Times New Roman"/>
          <w:sz w:val="24"/>
          <w:szCs w:val="24"/>
          <w:lang w:val="uk-UA"/>
        </w:rPr>
        <w:t xml:space="preserve">  </w:t>
      </w:r>
      <w:proofErr w:type="spellStart"/>
      <w:r w:rsidRPr="00A946A4">
        <w:rPr>
          <w:rFonts w:ascii="Times New Roman" w:eastAsia="MS Mincho" w:hAnsi="Times New Roman" w:cs="Times New Roman"/>
          <w:sz w:val="24"/>
          <w:szCs w:val="24"/>
          <w:lang w:val="uk-UA"/>
        </w:rPr>
        <w:t>Питер</w:t>
      </w:r>
      <w:proofErr w:type="spellEnd"/>
      <w:r w:rsidRPr="00A946A4">
        <w:rPr>
          <w:rFonts w:ascii="Times New Roman" w:eastAsia="MS Mincho" w:hAnsi="Times New Roman" w:cs="Times New Roman"/>
          <w:sz w:val="24"/>
          <w:szCs w:val="24"/>
          <w:lang w:val="uk-UA"/>
        </w:rPr>
        <w:t xml:space="preserve">. </w:t>
      </w:r>
      <w:proofErr w:type="spellStart"/>
      <w:r w:rsidRPr="00A946A4">
        <w:rPr>
          <w:rFonts w:ascii="Times New Roman" w:eastAsia="MS Mincho" w:hAnsi="Times New Roman" w:cs="Times New Roman"/>
          <w:sz w:val="24"/>
          <w:szCs w:val="24"/>
          <w:lang w:val="uk-UA"/>
        </w:rPr>
        <w:t>Задачи</w:t>
      </w:r>
      <w:proofErr w:type="spellEnd"/>
      <w:r w:rsidRPr="00A946A4">
        <w:rPr>
          <w:rFonts w:ascii="Times New Roman" w:eastAsia="MS Mincho" w:hAnsi="Times New Roman" w:cs="Times New Roman"/>
          <w:sz w:val="24"/>
          <w:szCs w:val="24"/>
          <w:lang w:val="uk-UA"/>
        </w:rPr>
        <w:t xml:space="preserve"> </w:t>
      </w:r>
      <w:proofErr w:type="spellStart"/>
      <w:r w:rsidRPr="00A946A4">
        <w:rPr>
          <w:rFonts w:ascii="Times New Roman" w:eastAsia="MS Mincho" w:hAnsi="Times New Roman" w:cs="Times New Roman"/>
          <w:sz w:val="24"/>
          <w:szCs w:val="24"/>
          <w:lang w:val="uk-UA"/>
        </w:rPr>
        <w:t>менеджмента</w:t>
      </w:r>
      <w:proofErr w:type="spellEnd"/>
      <w:r w:rsidRPr="00A946A4">
        <w:rPr>
          <w:rFonts w:ascii="Times New Roman" w:eastAsia="MS Mincho" w:hAnsi="Times New Roman" w:cs="Times New Roman"/>
          <w:sz w:val="24"/>
          <w:szCs w:val="24"/>
          <w:lang w:val="uk-UA"/>
        </w:rPr>
        <w:t xml:space="preserve"> в ХХ</w:t>
      </w:r>
      <w:r w:rsidRPr="00A946A4">
        <w:rPr>
          <w:rFonts w:ascii="Times New Roman" w:eastAsia="MS Mincho" w:hAnsi="Times New Roman" w:cs="Times New Roman"/>
          <w:sz w:val="24"/>
          <w:szCs w:val="24"/>
          <w:lang w:val="en-US"/>
        </w:rPr>
        <w:t>I</w:t>
      </w:r>
      <w:r w:rsidRPr="00A946A4">
        <w:rPr>
          <w:rFonts w:ascii="Times New Roman" w:eastAsia="MS Mincho" w:hAnsi="Times New Roman" w:cs="Times New Roman"/>
          <w:sz w:val="24"/>
          <w:szCs w:val="24"/>
          <w:lang w:val="uk-UA"/>
        </w:rPr>
        <w:t xml:space="preserve"> </w:t>
      </w:r>
      <w:proofErr w:type="spellStart"/>
      <w:r w:rsidRPr="00A946A4">
        <w:rPr>
          <w:rFonts w:ascii="Times New Roman" w:eastAsia="MS Mincho" w:hAnsi="Times New Roman" w:cs="Times New Roman"/>
          <w:sz w:val="24"/>
          <w:szCs w:val="24"/>
          <w:lang w:val="uk-UA"/>
        </w:rPr>
        <w:t>веке</w:t>
      </w:r>
      <w:proofErr w:type="spellEnd"/>
      <w:r w:rsidRPr="00A946A4">
        <w:rPr>
          <w:rFonts w:ascii="Times New Roman" w:eastAsia="MS Mincho" w:hAnsi="Times New Roman" w:cs="Times New Roman"/>
          <w:sz w:val="24"/>
          <w:szCs w:val="24"/>
          <w:lang w:val="uk-UA"/>
        </w:rPr>
        <w:t xml:space="preserve">. Москва. Санкт – Петербург, </w:t>
      </w:r>
      <w:proofErr w:type="spellStart"/>
      <w:r w:rsidRPr="00A946A4">
        <w:rPr>
          <w:rFonts w:ascii="Times New Roman" w:eastAsia="MS Mincho" w:hAnsi="Times New Roman" w:cs="Times New Roman"/>
          <w:sz w:val="24"/>
          <w:szCs w:val="24"/>
          <w:lang w:val="uk-UA"/>
        </w:rPr>
        <w:t>Киев</w:t>
      </w:r>
      <w:proofErr w:type="spellEnd"/>
      <w:r w:rsidRPr="00A946A4">
        <w:rPr>
          <w:rFonts w:ascii="Times New Roman" w:eastAsia="MS Mincho" w:hAnsi="Times New Roman" w:cs="Times New Roman"/>
          <w:sz w:val="24"/>
          <w:szCs w:val="24"/>
          <w:lang w:val="uk-UA"/>
        </w:rPr>
        <w:t xml:space="preserve"> : </w:t>
      </w:r>
      <w:proofErr w:type="spellStart"/>
      <w:r w:rsidRPr="00A946A4">
        <w:rPr>
          <w:rFonts w:ascii="Times New Roman" w:eastAsia="MS Mincho" w:hAnsi="Times New Roman" w:cs="Times New Roman"/>
          <w:i/>
          <w:sz w:val="24"/>
          <w:szCs w:val="24"/>
          <w:lang w:val="uk-UA"/>
        </w:rPr>
        <w:t>Вильямс</w:t>
      </w:r>
      <w:proofErr w:type="spellEnd"/>
      <w:r w:rsidRPr="00A946A4">
        <w:rPr>
          <w:rFonts w:ascii="Times New Roman" w:eastAsia="MS Mincho" w:hAnsi="Times New Roman" w:cs="Times New Roman"/>
          <w:sz w:val="24"/>
          <w:szCs w:val="24"/>
          <w:lang w:val="uk-UA"/>
        </w:rPr>
        <w:t>, 2000. 276 с.</w:t>
      </w:r>
    </w:p>
    <w:p w:rsidR="00A946A4" w:rsidRPr="00A946A4" w:rsidRDefault="00A946A4" w:rsidP="00A946A4">
      <w:pPr>
        <w:spacing w:after="0" w:line="240" w:lineRule="auto"/>
        <w:ind w:firstLine="709"/>
        <w:contextualSpacing/>
        <w:jc w:val="both"/>
        <w:rPr>
          <w:rFonts w:ascii="Times New Roman" w:eastAsia="MS Mincho" w:hAnsi="Times New Roman" w:cs="Times New Roman"/>
          <w:sz w:val="24"/>
          <w:szCs w:val="24"/>
          <w:lang w:val="uk-UA"/>
        </w:rPr>
      </w:pPr>
      <w:r w:rsidRPr="00A946A4">
        <w:rPr>
          <w:rFonts w:ascii="Times New Roman" w:eastAsia="MS Mincho" w:hAnsi="Times New Roman" w:cs="Times New Roman"/>
          <w:bCs/>
          <w:kern w:val="36"/>
          <w:sz w:val="24"/>
          <w:szCs w:val="24"/>
          <w:lang w:val="uk-UA"/>
        </w:rPr>
        <w:t xml:space="preserve">23. </w:t>
      </w:r>
      <w:proofErr w:type="spellStart"/>
      <w:r w:rsidRPr="00A946A4">
        <w:rPr>
          <w:rFonts w:ascii="Times New Roman" w:eastAsia="MS Mincho" w:hAnsi="Times New Roman" w:cs="Times New Roman"/>
          <w:bCs/>
          <w:kern w:val="36"/>
          <w:sz w:val="24"/>
          <w:szCs w:val="24"/>
          <w:lang w:val="x-none"/>
        </w:rPr>
        <w:t>Друкер</w:t>
      </w:r>
      <w:proofErr w:type="spellEnd"/>
      <w:r w:rsidRPr="00A946A4">
        <w:rPr>
          <w:rFonts w:ascii="Times New Roman" w:eastAsia="MS Mincho" w:hAnsi="Times New Roman" w:cs="Times New Roman"/>
          <w:bCs/>
          <w:kern w:val="36"/>
          <w:sz w:val="24"/>
          <w:szCs w:val="24"/>
          <w:lang w:val="x-none"/>
        </w:rPr>
        <w:t xml:space="preserve"> </w:t>
      </w:r>
      <w:proofErr w:type="spellStart"/>
      <w:r w:rsidRPr="00A946A4">
        <w:rPr>
          <w:rFonts w:ascii="Times New Roman" w:eastAsia="MS Mincho" w:hAnsi="Times New Roman" w:cs="Times New Roman"/>
          <w:bCs/>
          <w:kern w:val="36"/>
          <w:sz w:val="24"/>
          <w:szCs w:val="24"/>
          <w:lang w:val="x-none"/>
        </w:rPr>
        <w:t>Пітер</w:t>
      </w:r>
      <w:proofErr w:type="spellEnd"/>
      <w:r w:rsidRPr="00A946A4">
        <w:rPr>
          <w:rFonts w:ascii="Times New Roman" w:eastAsia="MS Mincho" w:hAnsi="Times New Roman" w:cs="Times New Roman"/>
          <w:bCs/>
          <w:kern w:val="36"/>
          <w:sz w:val="24"/>
          <w:szCs w:val="24"/>
          <w:lang w:val="x-none"/>
        </w:rPr>
        <w:t xml:space="preserve"> Ф. </w:t>
      </w:r>
      <w:proofErr w:type="spellStart"/>
      <w:r w:rsidRPr="00A946A4">
        <w:rPr>
          <w:rFonts w:ascii="Times New Roman" w:eastAsia="MS Mincho" w:hAnsi="Times New Roman" w:cs="Times New Roman"/>
          <w:bCs/>
          <w:kern w:val="36"/>
          <w:sz w:val="24"/>
          <w:szCs w:val="24"/>
          <w:lang w:val="x-none"/>
        </w:rPr>
        <w:t>Виклики</w:t>
      </w:r>
      <w:proofErr w:type="spellEnd"/>
      <w:r w:rsidRPr="00A946A4">
        <w:rPr>
          <w:rFonts w:ascii="Times New Roman" w:eastAsia="MS Mincho" w:hAnsi="Times New Roman" w:cs="Times New Roman"/>
          <w:bCs/>
          <w:kern w:val="36"/>
          <w:sz w:val="24"/>
          <w:szCs w:val="24"/>
          <w:lang w:val="x-none"/>
        </w:rPr>
        <w:t xml:space="preserve"> для менеджменту ХХІ </w:t>
      </w:r>
      <w:proofErr w:type="spellStart"/>
      <w:r w:rsidRPr="00A946A4">
        <w:rPr>
          <w:rFonts w:ascii="Times New Roman" w:eastAsia="MS Mincho" w:hAnsi="Times New Roman" w:cs="Times New Roman"/>
          <w:bCs/>
          <w:kern w:val="36"/>
          <w:sz w:val="24"/>
          <w:szCs w:val="24"/>
          <w:lang w:val="x-none"/>
        </w:rPr>
        <w:t>століття</w:t>
      </w:r>
      <w:proofErr w:type="spellEnd"/>
      <w:r w:rsidRPr="00A946A4">
        <w:rPr>
          <w:rFonts w:ascii="Times New Roman" w:eastAsia="MS Mincho" w:hAnsi="Times New Roman" w:cs="Times New Roman"/>
          <w:bCs/>
          <w:kern w:val="36"/>
          <w:sz w:val="24"/>
          <w:szCs w:val="24"/>
          <w:lang w:val="x-none"/>
        </w:rPr>
        <w:t xml:space="preserve">. </w:t>
      </w:r>
      <w:proofErr w:type="spellStart"/>
      <w:r w:rsidRPr="00A946A4">
        <w:rPr>
          <w:rFonts w:ascii="Times New Roman" w:eastAsia="MS Mincho" w:hAnsi="Times New Roman" w:cs="Times New Roman"/>
          <w:bCs/>
          <w:kern w:val="36"/>
          <w:sz w:val="24"/>
          <w:szCs w:val="24"/>
          <w:lang w:val="x-none"/>
        </w:rPr>
        <w:t>Київ</w:t>
      </w:r>
      <w:proofErr w:type="spellEnd"/>
      <w:r w:rsidRPr="00A946A4">
        <w:rPr>
          <w:rFonts w:ascii="Times New Roman" w:eastAsia="MS Mincho" w:hAnsi="Times New Roman" w:cs="Times New Roman"/>
          <w:bCs/>
          <w:kern w:val="36"/>
          <w:sz w:val="24"/>
          <w:szCs w:val="24"/>
          <w:lang w:val="uk-UA"/>
        </w:rPr>
        <w:t xml:space="preserve"> </w:t>
      </w:r>
      <w:r w:rsidRPr="00A946A4">
        <w:rPr>
          <w:rFonts w:ascii="Times New Roman" w:eastAsia="MS Mincho" w:hAnsi="Times New Roman" w:cs="Times New Roman"/>
          <w:bCs/>
          <w:kern w:val="36"/>
          <w:sz w:val="24"/>
          <w:szCs w:val="24"/>
          <w:lang w:val="x-none"/>
        </w:rPr>
        <w:t xml:space="preserve">: </w:t>
      </w:r>
      <w:proofErr w:type="spellStart"/>
      <w:r w:rsidRPr="00A946A4">
        <w:rPr>
          <w:rFonts w:ascii="Times New Roman" w:eastAsia="MS Mincho" w:hAnsi="Times New Roman" w:cs="Times New Roman"/>
          <w:bCs/>
          <w:kern w:val="36"/>
          <w:sz w:val="24"/>
          <w:szCs w:val="24"/>
          <w:lang w:val="x-none"/>
        </w:rPr>
        <w:t>Видавнича</w:t>
      </w:r>
      <w:proofErr w:type="spellEnd"/>
      <w:r w:rsidRPr="00A946A4">
        <w:rPr>
          <w:rFonts w:ascii="Times New Roman" w:eastAsia="MS Mincho" w:hAnsi="Times New Roman" w:cs="Times New Roman"/>
          <w:bCs/>
          <w:kern w:val="36"/>
          <w:sz w:val="24"/>
          <w:szCs w:val="24"/>
          <w:lang w:val="x-none"/>
        </w:rPr>
        <w:t xml:space="preserve"> </w:t>
      </w:r>
      <w:proofErr w:type="spellStart"/>
      <w:r w:rsidRPr="00A946A4">
        <w:rPr>
          <w:rFonts w:ascii="Times New Roman" w:eastAsia="MS Mincho" w:hAnsi="Times New Roman" w:cs="Times New Roman"/>
          <w:bCs/>
          <w:kern w:val="36"/>
          <w:sz w:val="24"/>
          <w:szCs w:val="24"/>
          <w:lang w:val="x-none"/>
        </w:rPr>
        <w:t>група</w:t>
      </w:r>
      <w:proofErr w:type="spellEnd"/>
      <w:r w:rsidRPr="00A946A4">
        <w:rPr>
          <w:rFonts w:ascii="Times New Roman" w:eastAsia="MS Mincho" w:hAnsi="Times New Roman" w:cs="Times New Roman"/>
          <w:bCs/>
          <w:kern w:val="36"/>
          <w:sz w:val="24"/>
          <w:szCs w:val="24"/>
          <w:lang w:val="x-none"/>
        </w:rPr>
        <w:t xml:space="preserve"> КМ-БУКС, 2020. 240</w:t>
      </w:r>
      <w:r w:rsidRPr="00A946A4">
        <w:rPr>
          <w:rFonts w:ascii="Times New Roman" w:eastAsia="MS Mincho" w:hAnsi="Times New Roman" w:cs="Times New Roman"/>
          <w:sz w:val="24"/>
          <w:szCs w:val="24"/>
          <w:lang w:val="uk-UA"/>
        </w:rPr>
        <w:t xml:space="preserve"> с.</w:t>
      </w:r>
    </w:p>
    <w:p w:rsidR="00A946A4" w:rsidRPr="00A946A4" w:rsidRDefault="00A946A4" w:rsidP="00A946A4">
      <w:pPr>
        <w:spacing w:after="0" w:line="240" w:lineRule="auto"/>
        <w:ind w:firstLine="709"/>
        <w:contextualSpacing/>
        <w:jc w:val="both"/>
        <w:rPr>
          <w:rFonts w:ascii="Times New Roman" w:eastAsia="Calibri" w:hAnsi="Times New Roman" w:cs="Times New Roman"/>
          <w:sz w:val="24"/>
          <w:szCs w:val="24"/>
          <w:lang w:val="uk-UA"/>
        </w:rPr>
      </w:pPr>
      <w:r w:rsidRPr="00A946A4">
        <w:rPr>
          <w:rFonts w:ascii="Times New Roman" w:eastAsia="Calibri" w:hAnsi="Times New Roman" w:cs="Times New Roman"/>
          <w:sz w:val="24"/>
          <w:szCs w:val="24"/>
          <w:lang w:val="uk-UA"/>
        </w:rPr>
        <w:t xml:space="preserve">24.  Ернст Ульріх фон </w:t>
      </w:r>
      <w:proofErr w:type="spellStart"/>
      <w:r w:rsidRPr="00A946A4">
        <w:rPr>
          <w:rFonts w:ascii="Times New Roman" w:eastAsia="Calibri" w:hAnsi="Times New Roman" w:cs="Times New Roman"/>
          <w:sz w:val="24"/>
          <w:szCs w:val="24"/>
          <w:lang w:val="uk-UA"/>
        </w:rPr>
        <w:t>Вайцзекер</w:t>
      </w:r>
      <w:proofErr w:type="spellEnd"/>
      <w:r w:rsidRPr="00A946A4">
        <w:rPr>
          <w:rFonts w:ascii="Times New Roman" w:eastAsia="Calibri" w:hAnsi="Times New Roman" w:cs="Times New Roman"/>
          <w:sz w:val="24"/>
          <w:szCs w:val="24"/>
          <w:lang w:val="uk-UA"/>
        </w:rPr>
        <w:t xml:space="preserve">, </w:t>
      </w:r>
      <w:proofErr w:type="spellStart"/>
      <w:r w:rsidRPr="00A946A4">
        <w:rPr>
          <w:rFonts w:ascii="Times New Roman" w:eastAsia="Calibri" w:hAnsi="Times New Roman" w:cs="Times New Roman"/>
          <w:sz w:val="24"/>
          <w:szCs w:val="24"/>
          <w:lang w:val="uk-UA"/>
        </w:rPr>
        <w:t>Андерс</w:t>
      </w:r>
      <w:proofErr w:type="spellEnd"/>
      <w:r w:rsidRPr="00A946A4">
        <w:rPr>
          <w:rFonts w:ascii="Times New Roman" w:eastAsia="Calibri" w:hAnsi="Times New Roman" w:cs="Times New Roman"/>
          <w:sz w:val="24"/>
          <w:szCs w:val="24"/>
          <w:lang w:val="uk-UA"/>
        </w:rPr>
        <w:t xml:space="preserve"> </w:t>
      </w:r>
      <w:proofErr w:type="spellStart"/>
      <w:r w:rsidRPr="00A946A4">
        <w:rPr>
          <w:rFonts w:ascii="Times New Roman" w:eastAsia="Calibri" w:hAnsi="Times New Roman" w:cs="Times New Roman"/>
          <w:sz w:val="24"/>
          <w:szCs w:val="24"/>
          <w:lang w:val="uk-UA"/>
        </w:rPr>
        <w:t>Війкман</w:t>
      </w:r>
      <w:proofErr w:type="spellEnd"/>
      <w:r w:rsidRPr="00A946A4">
        <w:rPr>
          <w:rFonts w:ascii="Times New Roman" w:eastAsia="Calibri" w:hAnsi="Times New Roman" w:cs="Times New Roman"/>
          <w:sz w:val="24"/>
          <w:szCs w:val="24"/>
          <w:lang w:val="uk-UA"/>
        </w:rPr>
        <w:t xml:space="preserve">.  </w:t>
      </w:r>
      <w:r w:rsidRPr="00A946A4">
        <w:rPr>
          <w:rFonts w:ascii="Times New Roman" w:eastAsia="Calibri" w:hAnsi="Times New Roman" w:cs="Times New Roman"/>
          <w:sz w:val="24"/>
          <w:szCs w:val="24"/>
          <w:lang w:val="en-US"/>
        </w:rPr>
        <w:t>Come</w:t>
      </w:r>
      <w:r w:rsidRPr="00A946A4">
        <w:rPr>
          <w:rFonts w:ascii="Times New Roman" w:eastAsia="Calibri" w:hAnsi="Times New Roman" w:cs="Times New Roman"/>
          <w:sz w:val="24"/>
          <w:szCs w:val="24"/>
          <w:lang w:val="uk-UA"/>
        </w:rPr>
        <w:t xml:space="preserve"> </w:t>
      </w:r>
      <w:r w:rsidRPr="00A946A4">
        <w:rPr>
          <w:rFonts w:ascii="Times New Roman" w:eastAsia="Calibri" w:hAnsi="Times New Roman" w:cs="Times New Roman"/>
          <w:sz w:val="24"/>
          <w:szCs w:val="24"/>
          <w:lang w:val="en-US"/>
        </w:rPr>
        <w:t>On</w:t>
      </w:r>
      <w:r w:rsidRPr="00A946A4">
        <w:rPr>
          <w:rFonts w:ascii="Times New Roman" w:eastAsia="Calibri" w:hAnsi="Times New Roman" w:cs="Times New Roman"/>
          <w:sz w:val="24"/>
          <w:szCs w:val="24"/>
          <w:lang w:val="uk-UA"/>
        </w:rPr>
        <w:t xml:space="preserve">! Капіталізм, недалекоглядність, населення і руйнування планети. Доповідь Римському клубу / переклад з </w:t>
      </w:r>
      <w:proofErr w:type="spellStart"/>
      <w:r w:rsidRPr="00A946A4">
        <w:rPr>
          <w:rFonts w:ascii="Times New Roman" w:eastAsia="Calibri" w:hAnsi="Times New Roman" w:cs="Times New Roman"/>
          <w:sz w:val="24"/>
          <w:szCs w:val="24"/>
          <w:lang w:val="uk-UA"/>
        </w:rPr>
        <w:t>англ</w:t>
      </w:r>
      <w:proofErr w:type="spellEnd"/>
      <w:r w:rsidRPr="00A946A4">
        <w:rPr>
          <w:rFonts w:ascii="Times New Roman" w:eastAsia="Calibri" w:hAnsi="Times New Roman" w:cs="Times New Roman"/>
          <w:sz w:val="24"/>
          <w:szCs w:val="24"/>
          <w:lang w:val="uk-UA"/>
        </w:rPr>
        <w:t xml:space="preserve">. Ю. </w:t>
      </w:r>
      <w:proofErr w:type="spellStart"/>
      <w:r w:rsidRPr="00A946A4">
        <w:rPr>
          <w:rFonts w:ascii="Times New Roman" w:eastAsia="Calibri" w:hAnsi="Times New Roman" w:cs="Times New Roman"/>
          <w:sz w:val="24"/>
          <w:szCs w:val="24"/>
          <w:lang w:val="uk-UA"/>
        </w:rPr>
        <w:t>Сірош</w:t>
      </w:r>
      <w:proofErr w:type="spellEnd"/>
      <w:r w:rsidRPr="00A946A4">
        <w:rPr>
          <w:rFonts w:ascii="Times New Roman" w:eastAsia="Calibri" w:hAnsi="Times New Roman" w:cs="Times New Roman"/>
          <w:sz w:val="24"/>
          <w:szCs w:val="24"/>
          <w:lang w:val="uk-UA"/>
        </w:rPr>
        <w:t xml:space="preserve">; за наук. ред. В. Вовка, В. Бутка. Київ : </w:t>
      </w:r>
      <w:r w:rsidRPr="00A946A4">
        <w:rPr>
          <w:rFonts w:ascii="Times New Roman" w:eastAsia="Calibri" w:hAnsi="Times New Roman" w:cs="Times New Roman"/>
          <w:i/>
          <w:sz w:val="24"/>
          <w:szCs w:val="24"/>
          <w:lang w:val="uk-UA"/>
        </w:rPr>
        <w:t>Саміт-Книга,</w:t>
      </w:r>
      <w:r w:rsidRPr="00A946A4">
        <w:rPr>
          <w:rFonts w:ascii="Times New Roman" w:eastAsia="Calibri" w:hAnsi="Times New Roman" w:cs="Times New Roman"/>
          <w:sz w:val="24"/>
          <w:szCs w:val="24"/>
          <w:lang w:val="uk-UA"/>
        </w:rPr>
        <w:t xml:space="preserve"> 2019. 276 с.</w:t>
      </w:r>
    </w:p>
    <w:p w:rsidR="00A946A4" w:rsidRPr="00A946A4" w:rsidRDefault="00A946A4" w:rsidP="00A946A4">
      <w:pPr>
        <w:spacing w:after="0" w:line="240" w:lineRule="auto"/>
        <w:ind w:firstLine="709"/>
        <w:contextualSpacing/>
        <w:jc w:val="both"/>
        <w:rPr>
          <w:rFonts w:ascii="Times New Roman" w:eastAsia="MS Mincho" w:hAnsi="Times New Roman" w:cs="Times New Roman"/>
          <w:sz w:val="24"/>
          <w:szCs w:val="24"/>
          <w:lang w:val="uk-UA"/>
        </w:rPr>
      </w:pPr>
      <w:r w:rsidRPr="00A946A4">
        <w:rPr>
          <w:rFonts w:ascii="Times New Roman" w:eastAsia="MS Mincho" w:hAnsi="Times New Roman" w:cs="Times New Roman"/>
          <w:sz w:val="24"/>
          <w:szCs w:val="24"/>
          <w:lang w:val="uk-UA"/>
        </w:rPr>
        <w:t xml:space="preserve">25. Управління сталим розвитком промислового підприємства : теорія і практика : колективна монографія / За ред. д. філософ. н., проф. В. Г. Воронкової, д. е. н., проф. Н. Г. </w:t>
      </w:r>
      <w:proofErr w:type="spellStart"/>
      <w:r w:rsidRPr="00A946A4">
        <w:rPr>
          <w:rFonts w:ascii="Times New Roman" w:eastAsia="MS Mincho" w:hAnsi="Times New Roman" w:cs="Times New Roman"/>
          <w:sz w:val="24"/>
          <w:szCs w:val="24"/>
          <w:lang w:val="uk-UA"/>
        </w:rPr>
        <w:t>Метеленко</w:t>
      </w:r>
      <w:proofErr w:type="spellEnd"/>
      <w:r w:rsidRPr="00A946A4">
        <w:rPr>
          <w:rFonts w:ascii="Times New Roman" w:eastAsia="MS Mincho" w:hAnsi="Times New Roman" w:cs="Times New Roman"/>
          <w:sz w:val="24"/>
          <w:szCs w:val="24"/>
          <w:lang w:val="uk-UA"/>
        </w:rPr>
        <w:t>. Запоріжжя : Видавничий дім «</w:t>
      </w:r>
      <w:proofErr w:type="spellStart"/>
      <w:r w:rsidRPr="00A946A4">
        <w:rPr>
          <w:rFonts w:ascii="Times New Roman" w:eastAsia="MS Mincho" w:hAnsi="Times New Roman" w:cs="Times New Roman"/>
          <w:sz w:val="24"/>
          <w:szCs w:val="24"/>
          <w:lang w:val="uk-UA"/>
        </w:rPr>
        <w:t>Гельветика</w:t>
      </w:r>
      <w:proofErr w:type="spellEnd"/>
      <w:r w:rsidRPr="00A946A4">
        <w:rPr>
          <w:rFonts w:ascii="Times New Roman" w:eastAsia="MS Mincho" w:hAnsi="Times New Roman" w:cs="Times New Roman"/>
          <w:sz w:val="24"/>
          <w:szCs w:val="24"/>
          <w:lang w:val="uk-UA"/>
        </w:rPr>
        <w:t>», 2021. 588 с.</w:t>
      </w:r>
    </w:p>
    <w:p w:rsidR="00A946A4" w:rsidRPr="00A946A4" w:rsidRDefault="00A946A4" w:rsidP="00A946A4">
      <w:pPr>
        <w:spacing w:after="0" w:line="240" w:lineRule="auto"/>
        <w:ind w:firstLine="709"/>
        <w:jc w:val="center"/>
        <w:rPr>
          <w:rFonts w:ascii="Times New Roman" w:eastAsia="MS Mincho" w:hAnsi="Times New Roman" w:cs="Times New Roman"/>
          <w:bCs/>
          <w:i/>
          <w:sz w:val="24"/>
          <w:szCs w:val="24"/>
          <w:lang w:val="uk-UA"/>
        </w:rPr>
      </w:pPr>
    </w:p>
    <w:p w:rsidR="00A946A4" w:rsidRPr="00A946A4" w:rsidRDefault="00A946A4" w:rsidP="00A946A4">
      <w:pPr>
        <w:spacing w:after="0" w:line="240" w:lineRule="auto"/>
        <w:ind w:firstLine="709"/>
        <w:jc w:val="center"/>
        <w:rPr>
          <w:rFonts w:ascii="Times New Roman" w:eastAsia="MS Mincho" w:hAnsi="Times New Roman" w:cs="Times New Roman"/>
          <w:sz w:val="24"/>
          <w:szCs w:val="24"/>
          <w:lang w:val="uk-UA"/>
        </w:rPr>
      </w:pPr>
      <w:r w:rsidRPr="00A946A4">
        <w:rPr>
          <w:rFonts w:ascii="Times New Roman" w:eastAsia="MS Mincho" w:hAnsi="Times New Roman" w:cs="Times New Roman"/>
          <w:bCs/>
          <w:i/>
          <w:sz w:val="24"/>
          <w:szCs w:val="24"/>
          <w:lang w:val="uk-UA"/>
        </w:rPr>
        <w:t>Статті в наукових виданнях:</w:t>
      </w:r>
      <w:r w:rsidRPr="00A946A4">
        <w:rPr>
          <w:rFonts w:ascii="Times New Roman" w:eastAsia="MS Mincho" w:hAnsi="Times New Roman" w:cs="Times New Roman"/>
          <w:sz w:val="24"/>
          <w:szCs w:val="24"/>
          <w:lang w:val="uk-UA"/>
        </w:rPr>
        <w:t xml:space="preserve"> </w:t>
      </w:r>
    </w:p>
    <w:p w:rsidR="00A946A4" w:rsidRPr="00A946A4" w:rsidRDefault="00A946A4" w:rsidP="00A946A4">
      <w:pPr>
        <w:spacing w:after="0" w:line="240" w:lineRule="auto"/>
        <w:ind w:firstLine="709"/>
        <w:jc w:val="both"/>
        <w:rPr>
          <w:rFonts w:ascii="Times New Roman" w:eastAsia="Times New Roman" w:hAnsi="Times New Roman" w:cs="Times New Roman"/>
          <w:sz w:val="24"/>
          <w:szCs w:val="24"/>
          <w:lang w:val="uk-UA" w:eastAsia="ru-RU"/>
        </w:rPr>
      </w:pPr>
      <w:r w:rsidRPr="00A946A4">
        <w:rPr>
          <w:rFonts w:ascii="Times New Roman" w:eastAsia="Times New Roman" w:hAnsi="Times New Roman" w:cs="Times New Roman"/>
          <w:sz w:val="24"/>
          <w:szCs w:val="24"/>
          <w:lang w:val="uk-UA" w:eastAsia="ru-RU"/>
        </w:rPr>
        <w:t xml:space="preserve">26. Воронкова В.Г. Формування цифрових </w:t>
      </w:r>
      <w:proofErr w:type="spellStart"/>
      <w:r w:rsidRPr="00A946A4">
        <w:rPr>
          <w:rFonts w:ascii="Times New Roman" w:eastAsia="Times New Roman" w:hAnsi="Times New Roman" w:cs="Times New Roman"/>
          <w:sz w:val="24"/>
          <w:szCs w:val="24"/>
          <w:lang w:val="uk-UA" w:eastAsia="ru-RU"/>
        </w:rPr>
        <w:t>компетентностей</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діджиталізованого</w:t>
      </w:r>
      <w:proofErr w:type="spellEnd"/>
      <w:r w:rsidRPr="00A946A4">
        <w:rPr>
          <w:rFonts w:ascii="Times New Roman" w:eastAsia="Times New Roman" w:hAnsi="Times New Roman" w:cs="Times New Roman"/>
          <w:sz w:val="24"/>
          <w:szCs w:val="24"/>
          <w:lang w:val="uk-UA" w:eastAsia="ru-RU"/>
        </w:rPr>
        <w:t xml:space="preserve"> суспільства та суспільства Четвертої промислової революції. Матеріали Міжнародної науково-практичної конференції «Освіта як чинник формування креативних </w:t>
      </w:r>
      <w:proofErr w:type="spellStart"/>
      <w:r w:rsidRPr="00A946A4">
        <w:rPr>
          <w:rFonts w:ascii="Times New Roman" w:eastAsia="Times New Roman" w:hAnsi="Times New Roman" w:cs="Times New Roman"/>
          <w:sz w:val="24"/>
          <w:szCs w:val="24"/>
          <w:lang w:val="uk-UA" w:eastAsia="ru-RU"/>
        </w:rPr>
        <w:t>компетентностей</w:t>
      </w:r>
      <w:proofErr w:type="spellEnd"/>
      <w:r w:rsidRPr="00A946A4">
        <w:rPr>
          <w:rFonts w:ascii="Times New Roman" w:eastAsia="Times New Roman" w:hAnsi="Times New Roman" w:cs="Times New Roman"/>
          <w:sz w:val="24"/>
          <w:szCs w:val="24"/>
          <w:lang w:val="uk-UA" w:eastAsia="ru-RU"/>
        </w:rPr>
        <w:t xml:space="preserve"> в умовах цифрового суспільства». Матеріали Міжнародної науково-практичної конференції 27-28 листопада 2019 року  Запоріжжя: </w:t>
      </w:r>
      <w:r w:rsidRPr="00A946A4">
        <w:rPr>
          <w:rFonts w:ascii="Times New Roman" w:eastAsia="Times New Roman" w:hAnsi="Times New Roman" w:cs="Times New Roman"/>
          <w:i/>
          <w:sz w:val="24"/>
          <w:szCs w:val="24"/>
          <w:lang w:val="uk-UA" w:eastAsia="ru-RU"/>
        </w:rPr>
        <w:t>ЗНУ,</w:t>
      </w:r>
      <w:r w:rsidRPr="00A946A4">
        <w:rPr>
          <w:rFonts w:ascii="Times New Roman" w:eastAsia="Times New Roman" w:hAnsi="Times New Roman" w:cs="Times New Roman"/>
          <w:sz w:val="24"/>
          <w:szCs w:val="24"/>
          <w:lang w:val="uk-UA" w:eastAsia="ru-RU"/>
        </w:rPr>
        <w:t>  2019. С.32-34.</w:t>
      </w:r>
    </w:p>
    <w:p w:rsidR="00A946A4" w:rsidRPr="00A946A4" w:rsidRDefault="00A946A4" w:rsidP="00A946A4">
      <w:pPr>
        <w:spacing w:after="0" w:line="240" w:lineRule="auto"/>
        <w:ind w:firstLine="709"/>
        <w:jc w:val="both"/>
        <w:rPr>
          <w:rFonts w:ascii="Times New Roman" w:eastAsia="Times New Roman" w:hAnsi="Times New Roman" w:cs="Times New Roman"/>
          <w:sz w:val="24"/>
          <w:szCs w:val="24"/>
          <w:lang w:val="uk-UA" w:eastAsia="ru-RU"/>
        </w:rPr>
      </w:pPr>
      <w:r w:rsidRPr="00A946A4">
        <w:rPr>
          <w:rFonts w:ascii="Times New Roman" w:eastAsia="Times New Roman" w:hAnsi="Times New Roman" w:cs="Times New Roman"/>
          <w:sz w:val="24"/>
          <w:szCs w:val="24"/>
          <w:lang w:val="uk-UA" w:eastAsia="ru-RU"/>
        </w:rPr>
        <w:t xml:space="preserve">27. Воронкова В.Г. Концептуалізація розвитку інтернет-економіки як теоретичної і практичної засади використання нових інформаційних технологій в управлінні проектами. </w:t>
      </w:r>
      <w:r w:rsidRPr="00A946A4">
        <w:rPr>
          <w:rFonts w:ascii="Times New Roman" w:eastAsia="Times New Roman" w:hAnsi="Times New Roman" w:cs="Times New Roman"/>
          <w:i/>
          <w:sz w:val="24"/>
          <w:szCs w:val="24"/>
          <w:lang w:val="uk-UA" w:eastAsia="ru-RU"/>
        </w:rPr>
        <w:t xml:space="preserve">Матеріали конференції Project, </w:t>
      </w:r>
      <w:proofErr w:type="spellStart"/>
      <w:r w:rsidRPr="00A946A4">
        <w:rPr>
          <w:rFonts w:ascii="Times New Roman" w:eastAsia="Times New Roman" w:hAnsi="Times New Roman" w:cs="Times New Roman"/>
          <w:i/>
          <w:sz w:val="24"/>
          <w:szCs w:val="24"/>
          <w:lang w:val="uk-UA" w:eastAsia="ru-RU"/>
        </w:rPr>
        <w:t>Program</w:t>
      </w:r>
      <w:proofErr w:type="spellEnd"/>
      <w:r w:rsidRPr="00A946A4">
        <w:rPr>
          <w:rFonts w:ascii="Times New Roman" w:eastAsia="Times New Roman" w:hAnsi="Times New Roman" w:cs="Times New Roman"/>
          <w:i/>
          <w:sz w:val="24"/>
          <w:szCs w:val="24"/>
          <w:lang w:val="uk-UA" w:eastAsia="ru-RU"/>
        </w:rPr>
        <w:t xml:space="preserve">, </w:t>
      </w:r>
      <w:proofErr w:type="spellStart"/>
      <w:r w:rsidRPr="00A946A4">
        <w:rPr>
          <w:rFonts w:ascii="Times New Roman" w:eastAsia="Times New Roman" w:hAnsi="Times New Roman" w:cs="Times New Roman"/>
          <w:i/>
          <w:sz w:val="24"/>
          <w:szCs w:val="24"/>
          <w:lang w:val="uk-UA" w:eastAsia="ru-RU"/>
        </w:rPr>
        <w:t>Portfolio</w:t>
      </w:r>
      <w:proofErr w:type="spellEnd"/>
      <w:r w:rsidRPr="00A946A4">
        <w:rPr>
          <w:rFonts w:ascii="Times New Roman" w:eastAsia="Times New Roman" w:hAnsi="Times New Roman" w:cs="Times New Roman"/>
          <w:i/>
          <w:sz w:val="24"/>
          <w:szCs w:val="24"/>
          <w:lang w:val="uk-UA" w:eastAsia="ru-RU"/>
        </w:rPr>
        <w:t xml:space="preserve"> </w:t>
      </w:r>
      <w:proofErr w:type="spellStart"/>
      <w:r w:rsidRPr="00A946A4">
        <w:rPr>
          <w:rFonts w:ascii="Times New Roman" w:eastAsia="Times New Roman" w:hAnsi="Times New Roman" w:cs="Times New Roman"/>
          <w:i/>
          <w:sz w:val="24"/>
          <w:szCs w:val="24"/>
          <w:lang w:val="uk-UA" w:eastAsia="ru-RU"/>
        </w:rPr>
        <w:t>Management</w:t>
      </w:r>
      <w:proofErr w:type="spellEnd"/>
      <w:r w:rsidRPr="00A946A4">
        <w:rPr>
          <w:rFonts w:ascii="Times New Roman" w:eastAsia="Times New Roman" w:hAnsi="Times New Roman" w:cs="Times New Roman"/>
          <w:i/>
          <w:sz w:val="24"/>
          <w:szCs w:val="24"/>
          <w:lang w:val="uk-UA" w:eastAsia="ru-RU"/>
        </w:rPr>
        <w:t>. P3M</w:t>
      </w:r>
      <w:r w:rsidRPr="00A946A4">
        <w:rPr>
          <w:rFonts w:ascii="Times New Roman" w:eastAsia="Times New Roman" w:hAnsi="Times New Roman" w:cs="Times New Roman"/>
          <w:sz w:val="24"/>
          <w:szCs w:val="24"/>
          <w:lang w:val="uk-UA" w:eastAsia="ru-RU"/>
        </w:rPr>
        <w:t xml:space="preserve">. Одеса, 2017. </w:t>
      </w:r>
    </w:p>
    <w:p w:rsidR="00A946A4" w:rsidRPr="00A946A4" w:rsidRDefault="007C253E" w:rsidP="00A946A4">
      <w:pPr>
        <w:spacing w:after="0" w:line="240" w:lineRule="auto"/>
        <w:ind w:firstLine="709"/>
        <w:jc w:val="both"/>
        <w:rPr>
          <w:rFonts w:ascii="Times New Roman" w:eastAsia="Times New Roman" w:hAnsi="Times New Roman" w:cs="Times New Roman"/>
          <w:sz w:val="24"/>
          <w:szCs w:val="24"/>
          <w:lang w:val="uk-UA" w:eastAsia="ru-RU"/>
        </w:rPr>
      </w:pPr>
      <w:hyperlink r:id="rId6" w:history="1">
        <w:r w:rsidR="00A946A4" w:rsidRPr="00A946A4">
          <w:rPr>
            <w:rFonts w:ascii="Times New Roman" w:eastAsia="Times New Roman" w:hAnsi="Times New Roman" w:cs="Times New Roman"/>
            <w:color w:val="0000FF"/>
            <w:sz w:val="24"/>
            <w:szCs w:val="24"/>
            <w:u w:val="single"/>
            <w:lang w:val="uk-UA" w:eastAsia="ru-RU"/>
          </w:rPr>
          <w:t>http://dspace.opu.ua/jspui/handle/123456789/7176</w:t>
        </w:r>
      </w:hyperlink>
    </w:p>
    <w:p w:rsidR="00A946A4" w:rsidRPr="00A946A4" w:rsidRDefault="00A946A4" w:rsidP="00A946A4">
      <w:pPr>
        <w:spacing w:after="0" w:line="240" w:lineRule="auto"/>
        <w:ind w:firstLine="709"/>
        <w:jc w:val="both"/>
        <w:rPr>
          <w:rFonts w:ascii="Times New Roman" w:eastAsia="Times New Roman" w:hAnsi="Times New Roman" w:cs="Times New Roman"/>
          <w:sz w:val="24"/>
          <w:szCs w:val="24"/>
          <w:lang w:val="uk-UA" w:eastAsia="ru-RU"/>
        </w:rPr>
      </w:pPr>
      <w:r w:rsidRPr="00A946A4">
        <w:rPr>
          <w:rFonts w:ascii="Times New Roman" w:eastAsia="Times New Roman" w:hAnsi="Times New Roman" w:cs="Times New Roman"/>
          <w:sz w:val="24"/>
          <w:szCs w:val="24"/>
          <w:lang w:val="uk-UA" w:eastAsia="ru-RU"/>
        </w:rPr>
        <w:t xml:space="preserve">28. Воронкова В. Г., </w:t>
      </w:r>
      <w:proofErr w:type="spellStart"/>
      <w:r w:rsidRPr="00A946A4">
        <w:rPr>
          <w:rFonts w:ascii="Times New Roman" w:eastAsia="Times New Roman" w:hAnsi="Times New Roman" w:cs="Times New Roman"/>
          <w:sz w:val="24"/>
          <w:szCs w:val="24"/>
          <w:lang w:val="uk-UA" w:eastAsia="ru-RU"/>
        </w:rPr>
        <w:t>Меліхова</w:t>
      </w:r>
      <w:proofErr w:type="spellEnd"/>
      <w:r w:rsidRPr="00A946A4">
        <w:rPr>
          <w:rFonts w:ascii="Times New Roman" w:eastAsia="Times New Roman" w:hAnsi="Times New Roman" w:cs="Times New Roman"/>
          <w:sz w:val="24"/>
          <w:szCs w:val="24"/>
          <w:lang w:val="uk-UA" w:eastAsia="ru-RU"/>
        </w:rPr>
        <w:t xml:space="preserve"> Т. О.</w:t>
      </w:r>
      <w:r w:rsidRPr="00A946A4">
        <w:rPr>
          <w:rFonts w:ascii="Times New Roman" w:eastAsia="Times New Roman" w:hAnsi="Times New Roman" w:cs="Times New Roman"/>
          <w:sz w:val="24"/>
          <w:szCs w:val="24"/>
          <w:lang w:val="uk-UA" w:eastAsia="ru-RU"/>
        </w:rPr>
        <w:tab/>
        <w:t xml:space="preserve">Умови виживання організації в умовах невизначеності та адаптації до змін. Конкурентоспроможна модель інноваційного розвитку економіки України: матеріали ІІІ </w:t>
      </w:r>
      <w:proofErr w:type="spellStart"/>
      <w:r w:rsidRPr="00A946A4">
        <w:rPr>
          <w:rFonts w:ascii="Times New Roman" w:eastAsia="Times New Roman" w:hAnsi="Times New Roman" w:cs="Times New Roman"/>
          <w:sz w:val="24"/>
          <w:szCs w:val="24"/>
          <w:lang w:val="uk-UA" w:eastAsia="ru-RU"/>
        </w:rPr>
        <w:t>Міжнар</w:t>
      </w:r>
      <w:proofErr w:type="spellEnd"/>
      <w:r w:rsidRPr="00A946A4">
        <w:rPr>
          <w:rFonts w:ascii="Times New Roman" w:eastAsia="Times New Roman" w:hAnsi="Times New Roman" w:cs="Times New Roman"/>
          <w:sz w:val="24"/>
          <w:szCs w:val="24"/>
          <w:lang w:val="uk-UA" w:eastAsia="ru-RU"/>
        </w:rPr>
        <w:t>. наук.-</w:t>
      </w:r>
      <w:proofErr w:type="spellStart"/>
      <w:r w:rsidRPr="00A946A4">
        <w:rPr>
          <w:rFonts w:ascii="Times New Roman" w:eastAsia="Times New Roman" w:hAnsi="Times New Roman" w:cs="Times New Roman"/>
          <w:sz w:val="24"/>
          <w:szCs w:val="24"/>
          <w:lang w:val="uk-UA" w:eastAsia="ru-RU"/>
        </w:rPr>
        <w:t>практ</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конф</w:t>
      </w:r>
      <w:proofErr w:type="spellEnd"/>
      <w:r w:rsidRPr="00A946A4">
        <w:rPr>
          <w:rFonts w:ascii="Times New Roman" w:eastAsia="Times New Roman" w:hAnsi="Times New Roman" w:cs="Times New Roman"/>
          <w:sz w:val="24"/>
          <w:szCs w:val="24"/>
          <w:lang w:val="uk-UA" w:eastAsia="ru-RU"/>
        </w:rPr>
        <w:t xml:space="preserve">., м. Кропивницький, 14 квіт. 2020 р. / М–во освіти і науки України, </w:t>
      </w:r>
      <w:proofErr w:type="spellStart"/>
      <w:r w:rsidRPr="00A946A4">
        <w:rPr>
          <w:rFonts w:ascii="Times New Roman" w:eastAsia="Times New Roman" w:hAnsi="Times New Roman" w:cs="Times New Roman"/>
          <w:sz w:val="24"/>
          <w:szCs w:val="24"/>
          <w:lang w:val="uk-UA" w:eastAsia="ru-RU"/>
        </w:rPr>
        <w:t>Центральноукраїн</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нац</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техн</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ун</w:t>
      </w:r>
      <w:proofErr w:type="spellEnd"/>
      <w:r w:rsidRPr="00A946A4">
        <w:rPr>
          <w:rFonts w:ascii="Times New Roman" w:eastAsia="Times New Roman" w:hAnsi="Times New Roman" w:cs="Times New Roman"/>
          <w:sz w:val="24"/>
          <w:szCs w:val="24"/>
          <w:lang w:val="uk-UA" w:eastAsia="ru-RU"/>
        </w:rPr>
        <w:t xml:space="preserve">–т. Кропивницький : </w:t>
      </w:r>
      <w:r w:rsidRPr="00A946A4">
        <w:rPr>
          <w:rFonts w:ascii="Times New Roman" w:eastAsia="Times New Roman" w:hAnsi="Times New Roman" w:cs="Times New Roman"/>
          <w:i/>
          <w:sz w:val="24"/>
          <w:szCs w:val="24"/>
          <w:lang w:val="uk-UA" w:eastAsia="ru-RU"/>
        </w:rPr>
        <w:t>ЦНТУ</w:t>
      </w:r>
      <w:r w:rsidRPr="00A946A4">
        <w:rPr>
          <w:rFonts w:ascii="Times New Roman" w:eastAsia="Times New Roman" w:hAnsi="Times New Roman" w:cs="Times New Roman"/>
          <w:sz w:val="24"/>
          <w:szCs w:val="24"/>
          <w:lang w:val="uk-UA" w:eastAsia="ru-RU"/>
        </w:rPr>
        <w:t>, 2020.  С.203-205.</w:t>
      </w:r>
    </w:p>
    <w:p w:rsidR="00A946A4" w:rsidRPr="00A946A4" w:rsidRDefault="00A946A4" w:rsidP="00A946A4">
      <w:pPr>
        <w:spacing w:after="0" w:line="240" w:lineRule="auto"/>
        <w:ind w:firstLine="709"/>
        <w:jc w:val="both"/>
        <w:rPr>
          <w:rFonts w:ascii="Times New Roman" w:eastAsia="Times New Roman" w:hAnsi="Times New Roman" w:cs="Times New Roman"/>
          <w:sz w:val="24"/>
          <w:szCs w:val="24"/>
          <w:lang w:val="uk-UA" w:eastAsia="ru-RU"/>
        </w:rPr>
      </w:pPr>
      <w:r w:rsidRPr="00A946A4">
        <w:rPr>
          <w:rFonts w:ascii="Times New Roman" w:eastAsia="Times New Roman" w:hAnsi="Times New Roman" w:cs="Times New Roman"/>
          <w:sz w:val="24"/>
          <w:szCs w:val="24"/>
          <w:lang w:val="uk-UA" w:eastAsia="ru-RU"/>
        </w:rPr>
        <w:t xml:space="preserve">29. Воронкова, Валентина, </w:t>
      </w:r>
      <w:proofErr w:type="spellStart"/>
      <w:r w:rsidRPr="00A946A4">
        <w:rPr>
          <w:rFonts w:ascii="Times New Roman" w:eastAsia="Times New Roman" w:hAnsi="Times New Roman" w:cs="Times New Roman"/>
          <w:sz w:val="24"/>
          <w:szCs w:val="24"/>
          <w:lang w:val="uk-UA" w:eastAsia="ru-RU"/>
        </w:rPr>
        <w:t>Андрюкайтене</w:t>
      </w:r>
      <w:proofErr w:type="spellEnd"/>
      <w:r w:rsidRPr="00A946A4">
        <w:rPr>
          <w:rFonts w:ascii="Times New Roman" w:eastAsia="Times New Roman" w:hAnsi="Times New Roman" w:cs="Times New Roman"/>
          <w:sz w:val="24"/>
          <w:szCs w:val="24"/>
          <w:lang w:val="uk-UA" w:eastAsia="ru-RU"/>
        </w:rPr>
        <w:t xml:space="preserve">, Регина &amp; </w:t>
      </w:r>
      <w:proofErr w:type="spellStart"/>
      <w:r w:rsidRPr="00A946A4">
        <w:rPr>
          <w:rFonts w:ascii="Times New Roman" w:eastAsia="Times New Roman" w:hAnsi="Times New Roman" w:cs="Times New Roman"/>
          <w:sz w:val="24"/>
          <w:szCs w:val="24"/>
          <w:lang w:val="uk-UA" w:eastAsia="ru-RU"/>
        </w:rPr>
        <w:t>Никитенко</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Виталина</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Влияние</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цифровизации</w:t>
      </w:r>
      <w:proofErr w:type="spellEnd"/>
      <w:r w:rsidRPr="00A946A4">
        <w:rPr>
          <w:rFonts w:ascii="Times New Roman" w:eastAsia="Times New Roman" w:hAnsi="Times New Roman" w:cs="Times New Roman"/>
          <w:sz w:val="24"/>
          <w:szCs w:val="24"/>
          <w:lang w:val="uk-UA" w:eastAsia="ru-RU"/>
        </w:rPr>
        <w:t xml:space="preserve"> на </w:t>
      </w:r>
      <w:proofErr w:type="spellStart"/>
      <w:r w:rsidRPr="00A946A4">
        <w:rPr>
          <w:rFonts w:ascii="Times New Roman" w:eastAsia="Times New Roman" w:hAnsi="Times New Roman" w:cs="Times New Roman"/>
          <w:sz w:val="24"/>
          <w:szCs w:val="24"/>
          <w:lang w:val="uk-UA" w:eastAsia="ru-RU"/>
        </w:rPr>
        <w:t>изменение</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ценностных</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ориентаций</w:t>
      </w:r>
      <w:proofErr w:type="spellEnd"/>
      <w:r w:rsidRPr="00A946A4">
        <w:rPr>
          <w:rFonts w:ascii="Times New Roman" w:eastAsia="Times New Roman" w:hAnsi="Times New Roman" w:cs="Times New Roman"/>
          <w:sz w:val="24"/>
          <w:szCs w:val="24"/>
          <w:lang w:val="uk-UA" w:eastAsia="ru-RU"/>
        </w:rPr>
        <w:t xml:space="preserve"> в </w:t>
      </w:r>
      <w:proofErr w:type="spellStart"/>
      <w:r w:rsidRPr="00A946A4">
        <w:rPr>
          <w:rFonts w:ascii="Times New Roman" w:eastAsia="Times New Roman" w:hAnsi="Times New Roman" w:cs="Times New Roman"/>
          <w:sz w:val="24"/>
          <w:szCs w:val="24"/>
          <w:lang w:val="uk-UA" w:eastAsia="ru-RU"/>
        </w:rPr>
        <w:t>условиях</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Четвертой</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промышленной</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революции</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i/>
          <w:sz w:val="24"/>
          <w:szCs w:val="24"/>
          <w:lang w:val="uk-UA" w:eastAsia="ru-RU"/>
        </w:rPr>
        <w:t>Theory</w:t>
      </w:r>
      <w:proofErr w:type="spellEnd"/>
      <w:r w:rsidRPr="00A946A4">
        <w:rPr>
          <w:rFonts w:ascii="Times New Roman" w:eastAsia="Times New Roman" w:hAnsi="Times New Roman" w:cs="Times New Roman"/>
          <w:i/>
          <w:sz w:val="24"/>
          <w:szCs w:val="24"/>
          <w:lang w:val="uk-UA" w:eastAsia="ru-RU"/>
        </w:rPr>
        <w:t xml:space="preserve"> </w:t>
      </w:r>
      <w:proofErr w:type="spellStart"/>
      <w:r w:rsidRPr="00A946A4">
        <w:rPr>
          <w:rFonts w:ascii="Times New Roman" w:eastAsia="Times New Roman" w:hAnsi="Times New Roman" w:cs="Times New Roman"/>
          <w:i/>
          <w:sz w:val="24"/>
          <w:szCs w:val="24"/>
          <w:lang w:val="uk-UA" w:eastAsia="ru-RU"/>
        </w:rPr>
        <w:t>and</w:t>
      </w:r>
      <w:proofErr w:type="spellEnd"/>
      <w:r w:rsidRPr="00A946A4">
        <w:rPr>
          <w:rFonts w:ascii="Times New Roman" w:eastAsia="Times New Roman" w:hAnsi="Times New Roman" w:cs="Times New Roman"/>
          <w:i/>
          <w:sz w:val="24"/>
          <w:szCs w:val="24"/>
          <w:lang w:val="uk-UA" w:eastAsia="ru-RU"/>
        </w:rPr>
        <w:t xml:space="preserve"> </w:t>
      </w:r>
      <w:proofErr w:type="spellStart"/>
      <w:r w:rsidRPr="00A946A4">
        <w:rPr>
          <w:rFonts w:ascii="Times New Roman" w:eastAsia="Times New Roman" w:hAnsi="Times New Roman" w:cs="Times New Roman"/>
          <w:i/>
          <w:sz w:val="24"/>
          <w:szCs w:val="24"/>
          <w:lang w:val="uk-UA" w:eastAsia="ru-RU"/>
        </w:rPr>
        <w:t>practice</w:t>
      </w:r>
      <w:proofErr w:type="spellEnd"/>
      <w:r w:rsidRPr="00A946A4">
        <w:rPr>
          <w:rFonts w:ascii="Times New Roman" w:eastAsia="Times New Roman" w:hAnsi="Times New Roman" w:cs="Times New Roman"/>
          <w:i/>
          <w:sz w:val="24"/>
          <w:szCs w:val="24"/>
          <w:lang w:val="uk-UA" w:eastAsia="ru-RU"/>
        </w:rPr>
        <w:t xml:space="preserve">: </w:t>
      </w:r>
      <w:proofErr w:type="spellStart"/>
      <w:r w:rsidRPr="00A946A4">
        <w:rPr>
          <w:rFonts w:ascii="Times New Roman" w:eastAsia="Times New Roman" w:hAnsi="Times New Roman" w:cs="Times New Roman"/>
          <w:i/>
          <w:sz w:val="24"/>
          <w:szCs w:val="24"/>
          <w:lang w:val="uk-UA" w:eastAsia="ru-RU"/>
        </w:rPr>
        <w:t>problems</w:t>
      </w:r>
      <w:proofErr w:type="spellEnd"/>
      <w:r w:rsidRPr="00A946A4">
        <w:rPr>
          <w:rFonts w:ascii="Times New Roman" w:eastAsia="Times New Roman" w:hAnsi="Times New Roman" w:cs="Times New Roman"/>
          <w:i/>
          <w:sz w:val="24"/>
          <w:szCs w:val="24"/>
          <w:lang w:val="uk-UA" w:eastAsia="ru-RU"/>
        </w:rPr>
        <w:t xml:space="preserve"> </w:t>
      </w:r>
      <w:proofErr w:type="spellStart"/>
      <w:r w:rsidRPr="00A946A4">
        <w:rPr>
          <w:rFonts w:ascii="Times New Roman" w:eastAsia="Times New Roman" w:hAnsi="Times New Roman" w:cs="Times New Roman"/>
          <w:i/>
          <w:sz w:val="24"/>
          <w:szCs w:val="24"/>
          <w:lang w:val="uk-UA" w:eastAsia="ru-RU"/>
        </w:rPr>
        <w:t>and</w:t>
      </w:r>
      <w:proofErr w:type="spellEnd"/>
      <w:r w:rsidRPr="00A946A4">
        <w:rPr>
          <w:rFonts w:ascii="Times New Roman" w:eastAsia="Times New Roman" w:hAnsi="Times New Roman" w:cs="Times New Roman"/>
          <w:i/>
          <w:sz w:val="24"/>
          <w:szCs w:val="24"/>
          <w:lang w:val="uk-UA" w:eastAsia="ru-RU"/>
        </w:rPr>
        <w:t xml:space="preserve"> </w:t>
      </w:r>
      <w:proofErr w:type="spellStart"/>
      <w:r w:rsidRPr="00A946A4">
        <w:rPr>
          <w:rFonts w:ascii="Times New Roman" w:eastAsia="Times New Roman" w:hAnsi="Times New Roman" w:cs="Times New Roman"/>
          <w:i/>
          <w:sz w:val="24"/>
          <w:szCs w:val="24"/>
          <w:lang w:val="uk-UA" w:eastAsia="ru-RU"/>
        </w:rPr>
        <w:t>prospects</w:t>
      </w:r>
      <w:proofErr w:type="spellEnd"/>
      <w:r w:rsidRPr="00A946A4">
        <w:rPr>
          <w:rFonts w:ascii="Times New Roman" w:eastAsia="Times New Roman" w:hAnsi="Times New Roman" w:cs="Times New Roman"/>
          <w:i/>
          <w:sz w:val="24"/>
          <w:szCs w:val="24"/>
          <w:lang w:val="uk-UA" w:eastAsia="ru-RU"/>
        </w:rPr>
        <w:t xml:space="preserve">. </w:t>
      </w:r>
      <w:proofErr w:type="spellStart"/>
      <w:r w:rsidRPr="00A946A4">
        <w:rPr>
          <w:rFonts w:ascii="Times New Roman" w:eastAsia="Times New Roman" w:hAnsi="Times New Roman" w:cs="Times New Roman"/>
          <w:i/>
          <w:sz w:val="24"/>
          <w:szCs w:val="24"/>
          <w:lang w:val="uk-UA" w:eastAsia="ru-RU"/>
        </w:rPr>
        <w:t>Scientific</w:t>
      </w:r>
      <w:proofErr w:type="spellEnd"/>
      <w:r w:rsidRPr="00A946A4">
        <w:rPr>
          <w:rFonts w:ascii="Times New Roman" w:eastAsia="Times New Roman" w:hAnsi="Times New Roman" w:cs="Times New Roman"/>
          <w:i/>
          <w:sz w:val="24"/>
          <w:szCs w:val="24"/>
          <w:lang w:val="uk-UA" w:eastAsia="ru-RU"/>
        </w:rPr>
        <w:t xml:space="preserve"> </w:t>
      </w:r>
      <w:proofErr w:type="spellStart"/>
      <w:r w:rsidRPr="00A946A4">
        <w:rPr>
          <w:rFonts w:ascii="Times New Roman" w:eastAsia="Times New Roman" w:hAnsi="Times New Roman" w:cs="Times New Roman"/>
          <w:i/>
          <w:sz w:val="24"/>
          <w:szCs w:val="24"/>
          <w:lang w:val="uk-UA" w:eastAsia="ru-RU"/>
        </w:rPr>
        <w:t>articles</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Kaunas</w:t>
      </w:r>
      <w:proofErr w:type="spellEnd"/>
      <w:r w:rsidRPr="00A946A4">
        <w:rPr>
          <w:rFonts w:ascii="Times New Roman" w:eastAsia="Times New Roman" w:hAnsi="Times New Roman" w:cs="Times New Roman"/>
          <w:sz w:val="24"/>
          <w:szCs w:val="24"/>
          <w:lang w:val="uk-UA" w:eastAsia="ru-RU"/>
        </w:rPr>
        <w:t>, 2020.  219-227.</w:t>
      </w:r>
    </w:p>
    <w:p w:rsidR="00A946A4" w:rsidRPr="00A946A4" w:rsidRDefault="007C253E" w:rsidP="00A946A4">
      <w:pPr>
        <w:spacing w:after="0" w:line="240" w:lineRule="auto"/>
        <w:ind w:firstLine="709"/>
        <w:jc w:val="both"/>
        <w:rPr>
          <w:rFonts w:ascii="Times New Roman" w:eastAsia="Times New Roman" w:hAnsi="Times New Roman" w:cs="Times New Roman"/>
          <w:sz w:val="24"/>
          <w:szCs w:val="24"/>
          <w:lang w:val="uk-UA" w:eastAsia="ru-RU"/>
        </w:rPr>
      </w:pPr>
      <w:hyperlink r:id="rId7" w:history="1">
        <w:r w:rsidR="00A946A4" w:rsidRPr="00A946A4">
          <w:rPr>
            <w:rFonts w:ascii="Times New Roman" w:eastAsia="Times New Roman" w:hAnsi="Times New Roman" w:cs="Times New Roman"/>
            <w:color w:val="0000FF"/>
            <w:sz w:val="24"/>
            <w:szCs w:val="24"/>
            <w:u w:val="single"/>
            <w:lang w:val="uk-UA" w:eastAsia="ru-RU"/>
          </w:rPr>
          <w:t>http://www.tsatu.edu.ua/vmf/wp-content/uploads/sites/17/sobranye-statej_2020_kaunas-maryjampole-1.pdf</w:t>
        </w:r>
      </w:hyperlink>
    </w:p>
    <w:p w:rsidR="00A946A4" w:rsidRPr="00A946A4" w:rsidRDefault="00A946A4" w:rsidP="00A946A4">
      <w:pPr>
        <w:spacing w:after="0" w:line="240" w:lineRule="auto"/>
        <w:ind w:firstLine="709"/>
        <w:jc w:val="both"/>
        <w:rPr>
          <w:rFonts w:ascii="Times New Roman" w:eastAsia="Times New Roman" w:hAnsi="Times New Roman" w:cs="Times New Roman"/>
          <w:sz w:val="24"/>
          <w:szCs w:val="24"/>
          <w:lang w:val="uk-UA" w:eastAsia="ru-RU"/>
        </w:rPr>
      </w:pPr>
      <w:r w:rsidRPr="00A946A4">
        <w:rPr>
          <w:rFonts w:ascii="Times New Roman" w:eastAsia="Times New Roman" w:hAnsi="Times New Roman" w:cs="Times New Roman"/>
          <w:sz w:val="24"/>
          <w:szCs w:val="24"/>
          <w:lang w:val="uk-UA" w:eastAsia="ru-RU"/>
        </w:rPr>
        <w:t xml:space="preserve">30. Воронкова В. Г., </w:t>
      </w:r>
      <w:proofErr w:type="spellStart"/>
      <w:r w:rsidRPr="00A946A4">
        <w:rPr>
          <w:rFonts w:ascii="Times New Roman" w:eastAsia="Times New Roman" w:hAnsi="Times New Roman" w:cs="Times New Roman"/>
          <w:sz w:val="24"/>
          <w:szCs w:val="24"/>
          <w:lang w:val="uk-UA" w:eastAsia="ru-RU"/>
        </w:rPr>
        <w:t>Олексенко</w:t>
      </w:r>
      <w:proofErr w:type="spellEnd"/>
      <w:r w:rsidRPr="00A946A4">
        <w:rPr>
          <w:rFonts w:ascii="Times New Roman" w:eastAsia="Times New Roman" w:hAnsi="Times New Roman" w:cs="Times New Roman"/>
          <w:sz w:val="24"/>
          <w:szCs w:val="24"/>
          <w:lang w:val="uk-UA" w:eastAsia="ru-RU"/>
        </w:rPr>
        <w:t xml:space="preserve"> Р. І &amp; </w:t>
      </w:r>
      <w:proofErr w:type="spellStart"/>
      <w:r w:rsidRPr="00A946A4">
        <w:rPr>
          <w:rFonts w:ascii="Times New Roman" w:eastAsia="Times New Roman" w:hAnsi="Times New Roman" w:cs="Times New Roman"/>
          <w:sz w:val="24"/>
          <w:szCs w:val="24"/>
          <w:lang w:val="uk-UA" w:eastAsia="ru-RU"/>
        </w:rPr>
        <w:t>Фурсін</w:t>
      </w:r>
      <w:proofErr w:type="spellEnd"/>
      <w:r w:rsidRPr="00A946A4">
        <w:rPr>
          <w:rFonts w:ascii="Times New Roman" w:eastAsia="Times New Roman" w:hAnsi="Times New Roman" w:cs="Times New Roman"/>
          <w:sz w:val="24"/>
          <w:szCs w:val="24"/>
          <w:lang w:val="uk-UA" w:eastAsia="ru-RU"/>
        </w:rPr>
        <w:t xml:space="preserve"> О. О. Формування концепції. соціально-відповідальної держави як чинник підвищення ефективності публічного управління та адміністрування. </w:t>
      </w:r>
      <w:r w:rsidRPr="00A946A4">
        <w:rPr>
          <w:rFonts w:ascii="Times New Roman" w:eastAsia="Times New Roman" w:hAnsi="Times New Roman" w:cs="Times New Roman"/>
          <w:i/>
          <w:sz w:val="24"/>
          <w:szCs w:val="24"/>
          <w:lang w:val="uk-UA" w:eastAsia="ru-RU"/>
        </w:rPr>
        <w:t>HUMANITIES STUDIES: збірник наукових праць</w:t>
      </w:r>
      <w:r w:rsidRPr="00A946A4">
        <w:rPr>
          <w:rFonts w:ascii="Times New Roman" w:eastAsia="Times New Roman" w:hAnsi="Times New Roman" w:cs="Times New Roman"/>
          <w:sz w:val="24"/>
          <w:szCs w:val="24"/>
          <w:lang w:val="uk-UA" w:eastAsia="ru-RU"/>
        </w:rPr>
        <w:t xml:space="preserve"> / </w:t>
      </w:r>
      <w:proofErr w:type="spellStart"/>
      <w:r w:rsidRPr="00A946A4">
        <w:rPr>
          <w:rFonts w:ascii="Times New Roman" w:eastAsia="Times New Roman" w:hAnsi="Times New Roman" w:cs="Times New Roman"/>
          <w:sz w:val="24"/>
          <w:szCs w:val="24"/>
          <w:lang w:val="uk-UA" w:eastAsia="ru-RU"/>
        </w:rPr>
        <w:t>Гл</w:t>
      </w:r>
      <w:proofErr w:type="spellEnd"/>
      <w:r w:rsidRPr="00A946A4">
        <w:rPr>
          <w:rFonts w:ascii="Times New Roman" w:eastAsia="Times New Roman" w:hAnsi="Times New Roman" w:cs="Times New Roman"/>
          <w:sz w:val="24"/>
          <w:szCs w:val="24"/>
          <w:lang w:val="uk-UA" w:eastAsia="ru-RU"/>
        </w:rPr>
        <w:t xml:space="preserve">. ред. В. Г. Воронкова. Запоріжжя : ЗНУ, 2021. </w:t>
      </w:r>
      <w:proofErr w:type="spellStart"/>
      <w:r w:rsidRPr="00A946A4">
        <w:rPr>
          <w:rFonts w:ascii="Times New Roman" w:eastAsia="Times New Roman" w:hAnsi="Times New Roman" w:cs="Times New Roman"/>
          <w:sz w:val="24"/>
          <w:szCs w:val="24"/>
          <w:lang w:val="uk-UA" w:eastAsia="ru-RU"/>
        </w:rPr>
        <w:t>Вип</w:t>
      </w:r>
      <w:proofErr w:type="spellEnd"/>
      <w:r w:rsidRPr="00A946A4">
        <w:rPr>
          <w:rFonts w:ascii="Times New Roman" w:eastAsia="Times New Roman" w:hAnsi="Times New Roman" w:cs="Times New Roman"/>
          <w:sz w:val="24"/>
          <w:szCs w:val="24"/>
          <w:lang w:val="uk-UA" w:eastAsia="ru-RU"/>
        </w:rPr>
        <w:t>. 7 (84). С. 113-122.</w:t>
      </w:r>
    </w:p>
    <w:p w:rsidR="00A946A4" w:rsidRPr="00A946A4" w:rsidRDefault="00A946A4" w:rsidP="00A946A4">
      <w:pPr>
        <w:spacing w:after="0" w:line="240" w:lineRule="auto"/>
        <w:ind w:firstLine="709"/>
        <w:jc w:val="both"/>
        <w:rPr>
          <w:rFonts w:ascii="Times New Roman" w:eastAsia="TimesNewRomanPS-BoldMT" w:hAnsi="Times New Roman" w:cs="Times New Roman"/>
          <w:bCs/>
          <w:sz w:val="24"/>
          <w:szCs w:val="24"/>
          <w:lang w:val="uk-UA" w:eastAsia="ru-RU"/>
        </w:rPr>
      </w:pPr>
      <w:r w:rsidRPr="00A946A4">
        <w:rPr>
          <w:rFonts w:ascii="Times New Roman" w:eastAsia="TimesNewRomanPS-BoldMT" w:hAnsi="Times New Roman" w:cs="Times New Roman"/>
          <w:bCs/>
          <w:sz w:val="24"/>
          <w:szCs w:val="24"/>
          <w:lang w:val="en-US" w:eastAsia="ru-RU"/>
        </w:rPr>
        <w:t>DOI</w:t>
      </w:r>
      <w:r w:rsidRPr="00A946A4">
        <w:rPr>
          <w:rFonts w:ascii="Times New Roman" w:eastAsia="TimesNewRomanPS-BoldMT" w:hAnsi="Times New Roman" w:cs="Times New Roman"/>
          <w:bCs/>
          <w:sz w:val="24"/>
          <w:szCs w:val="24"/>
          <w:lang w:eastAsia="ru-RU"/>
        </w:rPr>
        <w:t xml:space="preserve"> </w:t>
      </w:r>
      <w:hyperlink r:id="rId8" w:history="1">
        <w:r w:rsidRPr="00A946A4">
          <w:rPr>
            <w:rFonts w:ascii="Times New Roman" w:eastAsia="TimesNewRomanPS-BoldMT" w:hAnsi="Times New Roman" w:cs="Times New Roman"/>
            <w:bCs/>
            <w:color w:val="0000FF"/>
            <w:sz w:val="24"/>
            <w:szCs w:val="24"/>
            <w:u w:val="single"/>
            <w:lang w:val="en-US" w:eastAsia="ru-RU"/>
          </w:rPr>
          <w:t>https</w:t>
        </w:r>
        <w:r w:rsidRPr="00A946A4">
          <w:rPr>
            <w:rFonts w:ascii="Times New Roman" w:eastAsia="TimesNewRomanPS-BoldMT" w:hAnsi="Times New Roman" w:cs="Times New Roman"/>
            <w:bCs/>
            <w:color w:val="0000FF"/>
            <w:sz w:val="24"/>
            <w:szCs w:val="24"/>
            <w:u w:val="single"/>
            <w:lang w:eastAsia="ru-RU"/>
          </w:rPr>
          <w:t>://</w:t>
        </w:r>
        <w:proofErr w:type="spellStart"/>
        <w:r w:rsidRPr="00A946A4">
          <w:rPr>
            <w:rFonts w:ascii="Times New Roman" w:eastAsia="TimesNewRomanPS-BoldMT" w:hAnsi="Times New Roman" w:cs="Times New Roman"/>
            <w:bCs/>
            <w:color w:val="0000FF"/>
            <w:sz w:val="24"/>
            <w:szCs w:val="24"/>
            <w:u w:val="single"/>
            <w:lang w:val="en-US" w:eastAsia="ru-RU"/>
          </w:rPr>
          <w:t>doi</w:t>
        </w:r>
        <w:proofErr w:type="spellEnd"/>
        <w:r w:rsidRPr="00A946A4">
          <w:rPr>
            <w:rFonts w:ascii="Times New Roman" w:eastAsia="TimesNewRomanPS-BoldMT" w:hAnsi="Times New Roman" w:cs="Times New Roman"/>
            <w:bCs/>
            <w:color w:val="0000FF"/>
            <w:sz w:val="24"/>
            <w:szCs w:val="24"/>
            <w:u w:val="single"/>
            <w:lang w:eastAsia="ru-RU"/>
          </w:rPr>
          <w:t>.</w:t>
        </w:r>
        <w:r w:rsidRPr="00A946A4">
          <w:rPr>
            <w:rFonts w:ascii="Times New Roman" w:eastAsia="TimesNewRomanPS-BoldMT" w:hAnsi="Times New Roman" w:cs="Times New Roman"/>
            <w:bCs/>
            <w:color w:val="0000FF"/>
            <w:sz w:val="24"/>
            <w:szCs w:val="24"/>
            <w:u w:val="single"/>
            <w:lang w:val="en-US" w:eastAsia="ru-RU"/>
          </w:rPr>
          <w:t>org</w:t>
        </w:r>
        <w:r w:rsidRPr="00A946A4">
          <w:rPr>
            <w:rFonts w:ascii="Times New Roman" w:eastAsia="TimesNewRomanPS-BoldMT" w:hAnsi="Times New Roman" w:cs="Times New Roman"/>
            <w:bCs/>
            <w:color w:val="0000FF"/>
            <w:sz w:val="24"/>
            <w:szCs w:val="24"/>
            <w:u w:val="single"/>
            <w:lang w:eastAsia="ru-RU"/>
          </w:rPr>
          <w:t>/10.26661/</w:t>
        </w:r>
        <w:proofErr w:type="spellStart"/>
        <w:r w:rsidRPr="00A946A4">
          <w:rPr>
            <w:rFonts w:ascii="Times New Roman" w:eastAsia="TimesNewRomanPS-BoldMT" w:hAnsi="Times New Roman" w:cs="Times New Roman"/>
            <w:bCs/>
            <w:color w:val="0000FF"/>
            <w:sz w:val="24"/>
            <w:szCs w:val="24"/>
            <w:u w:val="single"/>
            <w:lang w:val="en-US" w:eastAsia="ru-RU"/>
          </w:rPr>
          <w:t>hst</w:t>
        </w:r>
        <w:proofErr w:type="spellEnd"/>
        <w:r w:rsidRPr="00A946A4">
          <w:rPr>
            <w:rFonts w:ascii="Times New Roman" w:eastAsia="TimesNewRomanPS-BoldMT" w:hAnsi="Times New Roman" w:cs="Times New Roman"/>
            <w:bCs/>
            <w:color w:val="0000FF"/>
            <w:sz w:val="24"/>
            <w:szCs w:val="24"/>
            <w:u w:val="single"/>
            <w:lang w:eastAsia="ru-RU"/>
          </w:rPr>
          <w:t>-2020-7-84-13</w:t>
        </w:r>
      </w:hyperlink>
    </w:p>
    <w:p w:rsidR="00A946A4" w:rsidRPr="00A946A4" w:rsidRDefault="00A946A4" w:rsidP="00A946A4">
      <w:pPr>
        <w:spacing w:after="0" w:line="240" w:lineRule="auto"/>
        <w:ind w:firstLine="709"/>
        <w:jc w:val="both"/>
        <w:rPr>
          <w:rFonts w:ascii="Times New Roman" w:eastAsia="Times New Roman" w:hAnsi="Times New Roman" w:cs="Times New Roman"/>
          <w:sz w:val="24"/>
          <w:szCs w:val="24"/>
          <w:lang w:val="uk-UA" w:eastAsia="ru-RU"/>
        </w:rPr>
      </w:pPr>
      <w:r w:rsidRPr="00A946A4">
        <w:rPr>
          <w:rFonts w:ascii="Times New Roman" w:eastAsia="Times New Roman" w:hAnsi="Times New Roman" w:cs="Times New Roman"/>
          <w:sz w:val="24"/>
          <w:szCs w:val="24"/>
          <w:lang w:val="uk-UA" w:eastAsia="ru-RU"/>
        </w:rPr>
        <w:t xml:space="preserve">31. Воронкова, Валентина &amp;  </w:t>
      </w:r>
      <w:proofErr w:type="spellStart"/>
      <w:r w:rsidRPr="00A946A4">
        <w:rPr>
          <w:rFonts w:ascii="Times New Roman" w:eastAsia="Times New Roman" w:hAnsi="Times New Roman" w:cs="Times New Roman"/>
          <w:sz w:val="24"/>
          <w:szCs w:val="24"/>
          <w:lang w:val="uk-UA" w:eastAsia="ru-RU"/>
        </w:rPr>
        <w:t>Андрюкайтене</w:t>
      </w:r>
      <w:proofErr w:type="spellEnd"/>
      <w:r w:rsidRPr="00A946A4">
        <w:rPr>
          <w:rFonts w:ascii="Times New Roman" w:eastAsia="Times New Roman" w:hAnsi="Times New Roman" w:cs="Times New Roman"/>
          <w:sz w:val="24"/>
          <w:szCs w:val="24"/>
          <w:lang w:val="uk-UA" w:eastAsia="ru-RU"/>
        </w:rPr>
        <w:t xml:space="preserve">, Регина. </w:t>
      </w:r>
      <w:proofErr w:type="spellStart"/>
      <w:r w:rsidRPr="00A946A4">
        <w:rPr>
          <w:rFonts w:ascii="Times New Roman" w:eastAsia="Times New Roman" w:hAnsi="Times New Roman" w:cs="Times New Roman"/>
          <w:sz w:val="24"/>
          <w:szCs w:val="24"/>
          <w:lang w:val="uk-UA" w:eastAsia="ru-RU"/>
        </w:rPr>
        <w:t>Влияние</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технологий</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следующего</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поколения</w:t>
      </w:r>
      <w:proofErr w:type="spellEnd"/>
      <w:r w:rsidRPr="00A946A4">
        <w:rPr>
          <w:rFonts w:ascii="Times New Roman" w:eastAsia="Times New Roman" w:hAnsi="Times New Roman" w:cs="Times New Roman"/>
          <w:sz w:val="24"/>
          <w:szCs w:val="24"/>
          <w:lang w:val="uk-UA" w:eastAsia="ru-RU"/>
        </w:rPr>
        <w:t xml:space="preserve"> на </w:t>
      </w:r>
      <w:proofErr w:type="spellStart"/>
      <w:r w:rsidRPr="00A946A4">
        <w:rPr>
          <w:rFonts w:ascii="Times New Roman" w:eastAsia="Times New Roman" w:hAnsi="Times New Roman" w:cs="Times New Roman"/>
          <w:sz w:val="24"/>
          <w:szCs w:val="24"/>
          <w:lang w:val="uk-UA" w:eastAsia="ru-RU"/>
        </w:rPr>
        <w:t>развитие</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цифровой</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реальности</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International</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scientific-practical</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conference</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i/>
          <w:sz w:val="24"/>
          <w:szCs w:val="24"/>
          <w:lang w:val="uk-UA" w:eastAsia="ru-RU"/>
        </w:rPr>
        <w:t>Theory</w:t>
      </w:r>
      <w:proofErr w:type="spellEnd"/>
      <w:r w:rsidRPr="00A946A4">
        <w:rPr>
          <w:rFonts w:ascii="Times New Roman" w:eastAsia="Times New Roman" w:hAnsi="Times New Roman" w:cs="Times New Roman"/>
          <w:i/>
          <w:sz w:val="24"/>
          <w:szCs w:val="24"/>
          <w:lang w:val="uk-UA" w:eastAsia="ru-RU"/>
        </w:rPr>
        <w:t xml:space="preserve"> </w:t>
      </w:r>
      <w:proofErr w:type="spellStart"/>
      <w:r w:rsidRPr="00A946A4">
        <w:rPr>
          <w:rFonts w:ascii="Times New Roman" w:eastAsia="Times New Roman" w:hAnsi="Times New Roman" w:cs="Times New Roman"/>
          <w:i/>
          <w:sz w:val="24"/>
          <w:szCs w:val="24"/>
          <w:lang w:val="uk-UA" w:eastAsia="ru-RU"/>
        </w:rPr>
        <w:t>and</w:t>
      </w:r>
      <w:proofErr w:type="spellEnd"/>
      <w:r w:rsidRPr="00A946A4">
        <w:rPr>
          <w:rFonts w:ascii="Times New Roman" w:eastAsia="Times New Roman" w:hAnsi="Times New Roman" w:cs="Times New Roman"/>
          <w:i/>
          <w:sz w:val="24"/>
          <w:szCs w:val="24"/>
          <w:lang w:val="uk-UA" w:eastAsia="ru-RU"/>
        </w:rPr>
        <w:t xml:space="preserve"> </w:t>
      </w:r>
      <w:proofErr w:type="spellStart"/>
      <w:r w:rsidRPr="00A946A4">
        <w:rPr>
          <w:rFonts w:ascii="Times New Roman" w:eastAsia="Times New Roman" w:hAnsi="Times New Roman" w:cs="Times New Roman"/>
          <w:i/>
          <w:sz w:val="24"/>
          <w:szCs w:val="24"/>
          <w:lang w:val="uk-UA" w:eastAsia="ru-RU"/>
        </w:rPr>
        <w:t>practice</w:t>
      </w:r>
      <w:proofErr w:type="spellEnd"/>
      <w:r w:rsidRPr="00A946A4">
        <w:rPr>
          <w:rFonts w:ascii="Times New Roman" w:eastAsia="Times New Roman" w:hAnsi="Times New Roman" w:cs="Times New Roman"/>
          <w:i/>
          <w:sz w:val="24"/>
          <w:szCs w:val="24"/>
          <w:lang w:val="uk-UA" w:eastAsia="ru-RU"/>
        </w:rPr>
        <w:t xml:space="preserve">: </w:t>
      </w:r>
      <w:proofErr w:type="spellStart"/>
      <w:r w:rsidRPr="00A946A4">
        <w:rPr>
          <w:rFonts w:ascii="Times New Roman" w:eastAsia="Times New Roman" w:hAnsi="Times New Roman" w:cs="Times New Roman"/>
          <w:i/>
          <w:sz w:val="24"/>
          <w:szCs w:val="24"/>
          <w:lang w:val="uk-UA" w:eastAsia="ru-RU"/>
        </w:rPr>
        <w:t>problems</w:t>
      </w:r>
      <w:proofErr w:type="spellEnd"/>
      <w:r w:rsidRPr="00A946A4">
        <w:rPr>
          <w:rFonts w:ascii="Times New Roman" w:eastAsia="Times New Roman" w:hAnsi="Times New Roman" w:cs="Times New Roman"/>
          <w:i/>
          <w:sz w:val="24"/>
          <w:szCs w:val="24"/>
          <w:lang w:val="uk-UA" w:eastAsia="ru-RU"/>
        </w:rPr>
        <w:t xml:space="preserve"> </w:t>
      </w:r>
      <w:proofErr w:type="spellStart"/>
      <w:r w:rsidRPr="00A946A4">
        <w:rPr>
          <w:rFonts w:ascii="Times New Roman" w:eastAsia="Times New Roman" w:hAnsi="Times New Roman" w:cs="Times New Roman"/>
          <w:i/>
          <w:sz w:val="24"/>
          <w:szCs w:val="24"/>
          <w:lang w:val="uk-UA" w:eastAsia="ru-RU"/>
        </w:rPr>
        <w:t>and</w:t>
      </w:r>
      <w:proofErr w:type="spellEnd"/>
      <w:r w:rsidRPr="00A946A4">
        <w:rPr>
          <w:rFonts w:ascii="Times New Roman" w:eastAsia="Times New Roman" w:hAnsi="Times New Roman" w:cs="Times New Roman"/>
          <w:i/>
          <w:sz w:val="24"/>
          <w:szCs w:val="24"/>
          <w:lang w:val="uk-UA" w:eastAsia="ru-RU"/>
        </w:rPr>
        <w:t xml:space="preserve"> </w:t>
      </w:r>
      <w:proofErr w:type="spellStart"/>
      <w:r w:rsidRPr="00A946A4">
        <w:rPr>
          <w:rFonts w:ascii="Times New Roman" w:eastAsia="Times New Roman" w:hAnsi="Times New Roman" w:cs="Times New Roman"/>
          <w:i/>
          <w:sz w:val="24"/>
          <w:szCs w:val="24"/>
          <w:lang w:val="uk-UA" w:eastAsia="ru-RU"/>
        </w:rPr>
        <w:t>prospects</w:t>
      </w:r>
      <w:proofErr w:type="spellEnd"/>
      <w:r w:rsidRPr="00A946A4">
        <w:rPr>
          <w:rFonts w:ascii="Times New Roman" w:eastAsia="Times New Roman" w:hAnsi="Times New Roman" w:cs="Times New Roman"/>
          <w:i/>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May</w:t>
      </w:r>
      <w:proofErr w:type="spellEnd"/>
      <w:r w:rsidRPr="00A946A4">
        <w:rPr>
          <w:rFonts w:ascii="Times New Roman" w:eastAsia="Times New Roman" w:hAnsi="Times New Roman" w:cs="Times New Roman"/>
          <w:sz w:val="24"/>
          <w:szCs w:val="24"/>
          <w:lang w:val="uk-UA" w:eastAsia="ru-RU"/>
        </w:rPr>
        <w:t xml:space="preserve"> 21-22, 2020. </w:t>
      </w:r>
      <w:proofErr w:type="spellStart"/>
      <w:r w:rsidRPr="00A946A4">
        <w:rPr>
          <w:rFonts w:ascii="Times New Roman" w:eastAsia="Times New Roman" w:hAnsi="Times New Roman" w:cs="Times New Roman"/>
          <w:sz w:val="24"/>
          <w:szCs w:val="24"/>
          <w:lang w:val="uk-UA" w:eastAsia="ru-RU"/>
        </w:rPr>
        <w:t>Kaunas</w:t>
      </w:r>
      <w:proofErr w:type="spellEnd"/>
      <w:r w:rsidRPr="00A946A4">
        <w:rPr>
          <w:rFonts w:ascii="Times New Roman" w:eastAsia="Times New Roman" w:hAnsi="Times New Roman" w:cs="Times New Roman"/>
          <w:sz w:val="24"/>
          <w:szCs w:val="24"/>
          <w:lang w:val="uk-UA" w:eastAsia="ru-RU"/>
        </w:rPr>
        <w:t xml:space="preserve">, 2020. </w:t>
      </w:r>
      <w:r w:rsidRPr="00A946A4">
        <w:rPr>
          <w:rFonts w:ascii="Times New Roman" w:eastAsia="Times New Roman" w:hAnsi="Times New Roman" w:cs="Times New Roman"/>
          <w:sz w:val="24"/>
          <w:szCs w:val="24"/>
          <w:lang w:val="en-US" w:eastAsia="ru-RU"/>
        </w:rPr>
        <w:t>P</w:t>
      </w:r>
      <w:r w:rsidRPr="00A946A4">
        <w:rPr>
          <w:rFonts w:ascii="Times New Roman" w:eastAsia="Times New Roman" w:hAnsi="Times New Roman" w:cs="Times New Roman"/>
          <w:sz w:val="24"/>
          <w:szCs w:val="24"/>
          <w:lang w:eastAsia="ru-RU"/>
        </w:rPr>
        <w:t xml:space="preserve">. </w:t>
      </w:r>
      <w:r w:rsidRPr="00A946A4">
        <w:rPr>
          <w:rFonts w:ascii="Times New Roman" w:eastAsia="Times New Roman" w:hAnsi="Times New Roman" w:cs="Times New Roman"/>
          <w:sz w:val="24"/>
          <w:szCs w:val="24"/>
          <w:lang w:val="uk-UA" w:eastAsia="ru-RU"/>
        </w:rPr>
        <w:t>35-36.</w:t>
      </w:r>
    </w:p>
    <w:p w:rsidR="00A946A4" w:rsidRPr="00A946A4" w:rsidRDefault="00A946A4" w:rsidP="00A946A4">
      <w:pPr>
        <w:spacing w:after="0" w:line="240" w:lineRule="auto"/>
        <w:ind w:firstLine="709"/>
        <w:jc w:val="both"/>
        <w:rPr>
          <w:rFonts w:ascii="Times New Roman" w:eastAsia="Times New Roman" w:hAnsi="Times New Roman" w:cs="Times New Roman"/>
          <w:sz w:val="24"/>
          <w:szCs w:val="24"/>
          <w:lang w:val="uk-UA" w:eastAsia="ru-RU"/>
        </w:rPr>
      </w:pPr>
      <w:r w:rsidRPr="00A946A4">
        <w:rPr>
          <w:rFonts w:ascii="Times New Roman" w:eastAsia="Times New Roman" w:hAnsi="Times New Roman" w:cs="Times New Roman"/>
          <w:sz w:val="24"/>
          <w:szCs w:val="24"/>
          <w:lang w:val="uk-UA" w:eastAsia="ru-RU"/>
        </w:rPr>
        <w:t xml:space="preserve">32. Воронкова, В. Г.,  </w:t>
      </w:r>
      <w:proofErr w:type="spellStart"/>
      <w:r w:rsidRPr="00A946A4">
        <w:rPr>
          <w:rFonts w:ascii="Times New Roman" w:eastAsia="Times New Roman" w:hAnsi="Times New Roman" w:cs="Times New Roman"/>
          <w:sz w:val="24"/>
          <w:szCs w:val="24"/>
          <w:lang w:val="uk-UA" w:eastAsia="ru-RU"/>
        </w:rPr>
        <w:t>Венгер</w:t>
      </w:r>
      <w:proofErr w:type="spellEnd"/>
      <w:r w:rsidRPr="00A946A4">
        <w:rPr>
          <w:rFonts w:ascii="Times New Roman" w:eastAsia="Times New Roman" w:hAnsi="Times New Roman" w:cs="Times New Roman"/>
          <w:sz w:val="24"/>
          <w:szCs w:val="24"/>
          <w:lang w:val="uk-UA" w:eastAsia="ru-RU"/>
        </w:rPr>
        <w:t xml:space="preserve">, О. М. Формування концепції адміністративного менеджменту в умовах стрімкого розвитку технологій, </w:t>
      </w:r>
      <w:proofErr w:type="spellStart"/>
      <w:r w:rsidRPr="00A946A4">
        <w:rPr>
          <w:rFonts w:ascii="Times New Roman" w:eastAsia="Times New Roman" w:hAnsi="Times New Roman" w:cs="Times New Roman"/>
          <w:sz w:val="24"/>
          <w:szCs w:val="24"/>
          <w:lang w:val="uk-UA" w:eastAsia="ru-RU"/>
        </w:rPr>
        <w:t>стохастичності</w:t>
      </w:r>
      <w:proofErr w:type="spellEnd"/>
      <w:r w:rsidRPr="00A946A4">
        <w:rPr>
          <w:rFonts w:ascii="Times New Roman" w:eastAsia="Times New Roman" w:hAnsi="Times New Roman" w:cs="Times New Roman"/>
          <w:sz w:val="24"/>
          <w:szCs w:val="24"/>
          <w:lang w:val="uk-UA" w:eastAsia="ru-RU"/>
        </w:rPr>
        <w:t xml:space="preserve"> та адаптації до змін. </w:t>
      </w:r>
      <w:r w:rsidRPr="00A946A4">
        <w:rPr>
          <w:rFonts w:ascii="Times New Roman" w:eastAsia="Times New Roman" w:hAnsi="Times New Roman" w:cs="Times New Roman"/>
          <w:i/>
          <w:sz w:val="24"/>
          <w:szCs w:val="24"/>
          <w:lang w:val="uk-UA" w:eastAsia="ru-RU"/>
        </w:rPr>
        <w:t>HUMANITIES STUDIES: збірник наукових праць</w:t>
      </w:r>
      <w:r w:rsidRPr="00A946A4">
        <w:rPr>
          <w:rFonts w:ascii="Times New Roman" w:eastAsia="Times New Roman" w:hAnsi="Times New Roman" w:cs="Times New Roman"/>
          <w:sz w:val="24"/>
          <w:szCs w:val="24"/>
          <w:lang w:val="uk-UA" w:eastAsia="ru-RU"/>
        </w:rPr>
        <w:t xml:space="preserve"> / </w:t>
      </w:r>
      <w:proofErr w:type="spellStart"/>
      <w:r w:rsidRPr="00A946A4">
        <w:rPr>
          <w:rFonts w:ascii="Times New Roman" w:eastAsia="Times New Roman" w:hAnsi="Times New Roman" w:cs="Times New Roman"/>
          <w:sz w:val="24"/>
          <w:szCs w:val="24"/>
          <w:lang w:val="uk-UA" w:eastAsia="ru-RU"/>
        </w:rPr>
        <w:t>Гл</w:t>
      </w:r>
      <w:proofErr w:type="spellEnd"/>
      <w:r w:rsidRPr="00A946A4">
        <w:rPr>
          <w:rFonts w:ascii="Times New Roman" w:eastAsia="Times New Roman" w:hAnsi="Times New Roman" w:cs="Times New Roman"/>
          <w:sz w:val="24"/>
          <w:szCs w:val="24"/>
          <w:lang w:val="uk-UA" w:eastAsia="ru-RU"/>
        </w:rPr>
        <w:t xml:space="preserve">. ред. В. Г. Воронкова. Запоріжжя : ЗНУ, 2020. </w:t>
      </w:r>
      <w:proofErr w:type="spellStart"/>
      <w:r w:rsidRPr="00A946A4">
        <w:rPr>
          <w:rFonts w:ascii="Times New Roman" w:eastAsia="Times New Roman" w:hAnsi="Times New Roman" w:cs="Times New Roman"/>
          <w:sz w:val="24"/>
          <w:szCs w:val="24"/>
          <w:lang w:val="uk-UA" w:eastAsia="ru-RU"/>
        </w:rPr>
        <w:t>Вип</w:t>
      </w:r>
      <w:proofErr w:type="spellEnd"/>
      <w:r w:rsidRPr="00A946A4">
        <w:rPr>
          <w:rFonts w:ascii="Times New Roman" w:eastAsia="Times New Roman" w:hAnsi="Times New Roman" w:cs="Times New Roman"/>
          <w:sz w:val="24"/>
          <w:szCs w:val="24"/>
          <w:lang w:val="uk-UA" w:eastAsia="ru-RU"/>
        </w:rPr>
        <w:t>. 3 (80). С. 159-177.</w:t>
      </w:r>
    </w:p>
    <w:p w:rsidR="00A946A4" w:rsidRPr="00A946A4" w:rsidRDefault="007C253E" w:rsidP="00A946A4">
      <w:pPr>
        <w:spacing w:after="0" w:line="240" w:lineRule="auto"/>
        <w:ind w:firstLine="709"/>
        <w:jc w:val="both"/>
        <w:rPr>
          <w:rFonts w:ascii="Times New Roman" w:eastAsia="Times New Roman" w:hAnsi="Times New Roman" w:cs="Times New Roman"/>
          <w:sz w:val="24"/>
          <w:szCs w:val="24"/>
          <w:lang w:val="uk-UA" w:eastAsia="ru-RU"/>
        </w:rPr>
      </w:pPr>
      <w:hyperlink r:id="rId9" w:history="1">
        <w:r w:rsidR="00A946A4" w:rsidRPr="00A946A4">
          <w:rPr>
            <w:rFonts w:ascii="Times New Roman" w:eastAsia="Times New Roman" w:hAnsi="Times New Roman" w:cs="Times New Roman"/>
            <w:color w:val="0000FF"/>
            <w:sz w:val="24"/>
            <w:szCs w:val="24"/>
            <w:u w:val="single"/>
            <w:lang w:val="uk-UA" w:eastAsia="ru-RU"/>
          </w:rPr>
          <w:t>http://humstudies.com.ua/article/view/207438</w:t>
        </w:r>
      </w:hyperlink>
    </w:p>
    <w:p w:rsidR="00A946A4" w:rsidRPr="00A946A4" w:rsidRDefault="00A946A4" w:rsidP="00A946A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946A4">
        <w:rPr>
          <w:rFonts w:ascii="Times New Roman" w:eastAsia="Calibri" w:hAnsi="Times New Roman" w:cs="Times New Roman"/>
          <w:sz w:val="24"/>
          <w:szCs w:val="24"/>
          <w:lang w:val="uk-UA" w:eastAsia="ru-RU"/>
        </w:rPr>
        <w:t xml:space="preserve">33. </w:t>
      </w:r>
      <w:r w:rsidRPr="00A946A4">
        <w:rPr>
          <w:rFonts w:ascii="Times New Roman" w:eastAsia="Calibri" w:hAnsi="Times New Roman" w:cs="Times New Roman"/>
          <w:sz w:val="24"/>
          <w:szCs w:val="24"/>
          <w:lang w:eastAsia="ru-RU"/>
        </w:rPr>
        <w:t xml:space="preserve">Воронкова В. Г., </w:t>
      </w:r>
      <w:proofErr w:type="spellStart"/>
      <w:r w:rsidRPr="00A946A4">
        <w:rPr>
          <w:rFonts w:ascii="Times New Roman" w:eastAsia="Calibri" w:hAnsi="Times New Roman" w:cs="Times New Roman"/>
          <w:sz w:val="24"/>
          <w:szCs w:val="24"/>
          <w:lang w:eastAsia="ru-RU"/>
        </w:rPr>
        <w:t>Венгер</w:t>
      </w:r>
      <w:proofErr w:type="spellEnd"/>
      <w:r w:rsidRPr="00A946A4">
        <w:rPr>
          <w:rFonts w:ascii="Times New Roman" w:eastAsia="Calibri" w:hAnsi="Times New Roman" w:cs="Times New Roman"/>
          <w:sz w:val="24"/>
          <w:szCs w:val="24"/>
          <w:lang w:eastAsia="ru-RU"/>
        </w:rPr>
        <w:t xml:space="preserve"> О. М. </w:t>
      </w:r>
      <w:proofErr w:type="spellStart"/>
      <w:r w:rsidRPr="00A946A4">
        <w:rPr>
          <w:rFonts w:ascii="Times New Roman" w:eastAsia="Calibri" w:hAnsi="Times New Roman" w:cs="Times New Roman"/>
          <w:sz w:val="24"/>
          <w:szCs w:val="24"/>
          <w:lang w:eastAsia="ru-RU"/>
        </w:rPr>
        <w:t>Формування</w:t>
      </w:r>
      <w:proofErr w:type="spellEnd"/>
      <w:r w:rsidRPr="00A946A4">
        <w:rPr>
          <w:rFonts w:ascii="Times New Roman" w:eastAsia="Calibri" w:hAnsi="Times New Roman" w:cs="Times New Roman"/>
          <w:sz w:val="24"/>
          <w:szCs w:val="24"/>
          <w:lang w:eastAsia="ru-RU"/>
        </w:rPr>
        <w:t xml:space="preserve"> </w:t>
      </w:r>
      <w:proofErr w:type="spellStart"/>
      <w:r w:rsidRPr="00A946A4">
        <w:rPr>
          <w:rFonts w:ascii="Times New Roman" w:eastAsia="Calibri" w:hAnsi="Times New Roman" w:cs="Times New Roman"/>
          <w:sz w:val="24"/>
          <w:szCs w:val="24"/>
          <w:lang w:eastAsia="ru-RU"/>
        </w:rPr>
        <w:t>концепції</w:t>
      </w:r>
      <w:proofErr w:type="spellEnd"/>
      <w:r w:rsidRPr="00A946A4">
        <w:rPr>
          <w:rFonts w:ascii="Times New Roman" w:eastAsia="Calibri" w:hAnsi="Times New Roman" w:cs="Times New Roman"/>
          <w:sz w:val="24"/>
          <w:szCs w:val="24"/>
          <w:lang w:eastAsia="ru-RU"/>
        </w:rPr>
        <w:t xml:space="preserve"> </w:t>
      </w:r>
      <w:proofErr w:type="spellStart"/>
      <w:proofErr w:type="gramStart"/>
      <w:r w:rsidRPr="00A946A4">
        <w:rPr>
          <w:rFonts w:ascii="Times New Roman" w:eastAsia="Calibri" w:hAnsi="Times New Roman" w:cs="Times New Roman"/>
          <w:sz w:val="24"/>
          <w:szCs w:val="24"/>
          <w:lang w:eastAsia="ru-RU"/>
        </w:rPr>
        <w:t>адм</w:t>
      </w:r>
      <w:proofErr w:type="gramEnd"/>
      <w:r w:rsidRPr="00A946A4">
        <w:rPr>
          <w:rFonts w:ascii="Times New Roman" w:eastAsia="Calibri" w:hAnsi="Times New Roman" w:cs="Times New Roman"/>
          <w:sz w:val="24"/>
          <w:szCs w:val="24"/>
          <w:lang w:eastAsia="ru-RU"/>
        </w:rPr>
        <w:t>іністративного</w:t>
      </w:r>
      <w:proofErr w:type="spellEnd"/>
      <w:r w:rsidRPr="00A946A4">
        <w:rPr>
          <w:rFonts w:ascii="Times New Roman" w:eastAsia="Calibri" w:hAnsi="Times New Roman" w:cs="Times New Roman"/>
          <w:sz w:val="24"/>
          <w:szCs w:val="24"/>
          <w:lang w:eastAsia="ru-RU"/>
        </w:rPr>
        <w:t xml:space="preserve"> менеджменту в </w:t>
      </w:r>
      <w:proofErr w:type="spellStart"/>
      <w:r w:rsidRPr="00A946A4">
        <w:rPr>
          <w:rFonts w:ascii="Times New Roman" w:eastAsia="Calibri" w:hAnsi="Times New Roman" w:cs="Times New Roman"/>
          <w:sz w:val="24"/>
          <w:szCs w:val="24"/>
          <w:lang w:eastAsia="ru-RU"/>
        </w:rPr>
        <w:t>умовах</w:t>
      </w:r>
      <w:proofErr w:type="spellEnd"/>
      <w:r w:rsidRPr="00A946A4">
        <w:rPr>
          <w:rFonts w:ascii="Times New Roman" w:eastAsia="Calibri" w:hAnsi="Times New Roman" w:cs="Times New Roman"/>
          <w:sz w:val="24"/>
          <w:szCs w:val="24"/>
          <w:lang w:eastAsia="ru-RU"/>
        </w:rPr>
        <w:t xml:space="preserve"> </w:t>
      </w:r>
      <w:proofErr w:type="spellStart"/>
      <w:r w:rsidRPr="00A946A4">
        <w:rPr>
          <w:rFonts w:ascii="Times New Roman" w:eastAsia="Calibri" w:hAnsi="Times New Roman" w:cs="Times New Roman"/>
          <w:sz w:val="24"/>
          <w:szCs w:val="24"/>
          <w:lang w:eastAsia="ru-RU"/>
        </w:rPr>
        <w:t>стрімкого</w:t>
      </w:r>
      <w:proofErr w:type="spellEnd"/>
      <w:r w:rsidRPr="00A946A4">
        <w:rPr>
          <w:rFonts w:ascii="Times New Roman" w:eastAsia="Calibri" w:hAnsi="Times New Roman" w:cs="Times New Roman"/>
          <w:sz w:val="24"/>
          <w:szCs w:val="24"/>
          <w:lang w:eastAsia="ru-RU"/>
        </w:rPr>
        <w:t xml:space="preserve"> </w:t>
      </w:r>
      <w:proofErr w:type="spellStart"/>
      <w:r w:rsidRPr="00A946A4">
        <w:rPr>
          <w:rFonts w:ascii="Times New Roman" w:eastAsia="Calibri" w:hAnsi="Times New Roman" w:cs="Times New Roman"/>
          <w:sz w:val="24"/>
          <w:szCs w:val="24"/>
          <w:lang w:eastAsia="ru-RU"/>
        </w:rPr>
        <w:t>розвитку</w:t>
      </w:r>
      <w:proofErr w:type="spellEnd"/>
      <w:r w:rsidRPr="00A946A4">
        <w:rPr>
          <w:rFonts w:ascii="Times New Roman" w:eastAsia="Calibri" w:hAnsi="Times New Roman" w:cs="Times New Roman"/>
          <w:sz w:val="24"/>
          <w:szCs w:val="24"/>
          <w:lang w:eastAsia="ru-RU"/>
        </w:rPr>
        <w:t xml:space="preserve"> </w:t>
      </w:r>
      <w:proofErr w:type="spellStart"/>
      <w:r w:rsidRPr="00A946A4">
        <w:rPr>
          <w:rFonts w:ascii="Times New Roman" w:eastAsia="Calibri" w:hAnsi="Times New Roman" w:cs="Times New Roman"/>
          <w:sz w:val="24"/>
          <w:szCs w:val="24"/>
          <w:lang w:eastAsia="ru-RU"/>
        </w:rPr>
        <w:t>технологій</w:t>
      </w:r>
      <w:proofErr w:type="spellEnd"/>
      <w:r w:rsidRPr="00A946A4">
        <w:rPr>
          <w:rFonts w:ascii="Times New Roman" w:eastAsia="Calibri" w:hAnsi="Times New Roman" w:cs="Times New Roman"/>
          <w:sz w:val="24"/>
          <w:szCs w:val="24"/>
          <w:lang w:eastAsia="ru-RU"/>
        </w:rPr>
        <w:t xml:space="preserve">, </w:t>
      </w:r>
      <w:proofErr w:type="spellStart"/>
      <w:r w:rsidRPr="00A946A4">
        <w:rPr>
          <w:rFonts w:ascii="Times New Roman" w:eastAsia="Calibri" w:hAnsi="Times New Roman" w:cs="Times New Roman"/>
          <w:sz w:val="24"/>
          <w:szCs w:val="24"/>
          <w:lang w:eastAsia="ru-RU"/>
        </w:rPr>
        <w:t>стохастичності</w:t>
      </w:r>
      <w:proofErr w:type="spellEnd"/>
      <w:r w:rsidRPr="00A946A4">
        <w:rPr>
          <w:rFonts w:ascii="Times New Roman" w:eastAsia="Calibri" w:hAnsi="Times New Roman" w:cs="Times New Roman"/>
          <w:sz w:val="24"/>
          <w:szCs w:val="24"/>
          <w:lang w:eastAsia="ru-RU"/>
        </w:rPr>
        <w:t xml:space="preserve"> та </w:t>
      </w:r>
      <w:proofErr w:type="spellStart"/>
      <w:r w:rsidRPr="00A946A4">
        <w:rPr>
          <w:rFonts w:ascii="Times New Roman" w:eastAsia="Calibri" w:hAnsi="Times New Roman" w:cs="Times New Roman"/>
          <w:sz w:val="24"/>
          <w:szCs w:val="24"/>
          <w:lang w:eastAsia="ru-RU"/>
        </w:rPr>
        <w:t>адаптації</w:t>
      </w:r>
      <w:proofErr w:type="spellEnd"/>
      <w:r w:rsidRPr="00A946A4">
        <w:rPr>
          <w:rFonts w:ascii="Times New Roman" w:eastAsia="Calibri" w:hAnsi="Times New Roman" w:cs="Times New Roman"/>
          <w:sz w:val="24"/>
          <w:szCs w:val="24"/>
          <w:lang w:eastAsia="ru-RU"/>
        </w:rPr>
        <w:t xml:space="preserve"> до </w:t>
      </w:r>
      <w:proofErr w:type="spellStart"/>
      <w:r w:rsidRPr="00A946A4">
        <w:rPr>
          <w:rFonts w:ascii="Times New Roman" w:eastAsia="Calibri" w:hAnsi="Times New Roman" w:cs="Times New Roman"/>
          <w:sz w:val="24"/>
          <w:szCs w:val="24"/>
          <w:lang w:eastAsia="ru-RU"/>
        </w:rPr>
        <w:t>змін</w:t>
      </w:r>
      <w:proofErr w:type="spellEnd"/>
      <w:r w:rsidRPr="00A946A4">
        <w:rPr>
          <w:rFonts w:ascii="Times New Roman" w:eastAsia="Calibri" w:hAnsi="Times New Roman" w:cs="Times New Roman"/>
          <w:sz w:val="24"/>
          <w:szCs w:val="24"/>
          <w:lang w:eastAsia="ru-RU"/>
        </w:rPr>
        <w:t xml:space="preserve">. </w:t>
      </w:r>
      <w:r w:rsidRPr="00A946A4">
        <w:rPr>
          <w:rFonts w:ascii="Times New Roman" w:eastAsia="Calibri" w:hAnsi="Times New Roman" w:cs="Times New Roman"/>
          <w:i/>
          <w:sz w:val="24"/>
          <w:szCs w:val="24"/>
          <w:lang w:eastAsia="ru-RU"/>
        </w:rPr>
        <w:t xml:space="preserve">HUMANITIES STUDIES: </w:t>
      </w:r>
      <w:proofErr w:type="spellStart"/>
      <w:r w:rsidRPr="00A946A4">
        <w:rPr>
          <w:rFonts w:ascii="Times New Roman" w:eastAsia="Calibri" w:hAnsi="Times New Roman" w:cs="Times New Roman"/>
          <w:i/>
          <w:sz w:val="24"/>
          <w:szCs w:val="24"/>
          <w:lang w:eastAsia="ru-RU"/>
        </w:rPr>
        <w:t>збірник</w:t>
      </w:r>
      <w:proofErr w:type="spellEnd"/>
      <w:r w:rsidRPr="00A946A4">
        <w:rPr>
          <w:rFonts w:ascii="Times New Roman" w:eastAsia="Calibri" w:hAnsi="Times New Roman" w:cs="Times New Roman"/>
          <w:i/>
          <w:sz w:val="24"/>
          <w:szCs w:val="24"/>
          <w:lang w:eastAsia="ru-RU"/>
        </w:rPr>
        <w:t xml:space="preserve"> </w:t>
      </w:r>
      <w:proofErr w:type="spellStart"/>
      <w:r w:rsidRPr="00A946A4">
        <w:rPr>
          <w:rFonts w:ascii="Times New Roman" w:eastAsia="Calibri" w:hAnsi="Times New Roman" w:cs="Times New Roman"/>
          <w:i/>
          <w:sz w:val="24"/>
          <w:szCs w:val="24"/>
          <w:lang w:eastAsia="ru-RU"/>
        </w:rPr>
        <w:t>наукових</w:t>
      </w:r>
      <w:proofErr w:type="spellEnd"/>
      <w:r w:rsidRPr="00A946A4">
        <w:rPr>
          <w:rFonts w:ascii="Times New Roman" w:eastAsia="Calibri" w:hAnsi="Times New Roman" w:cs="Times New Roman"/>
          <w:i/>
          <w:sz w:val="24"/>
          <w:szCs w:val="24"/>
          <w:lang w:eastAsia="ru-RU"/>
        </w:rPr>
        <w:t xml:space="preserve"> </w:t>
      </w:r>
      <w:proofErr w:type="spellStart"/>
      <w:r w:rsidRPr="00A946A4">
        <w:rPr>
          <w:rFonts w:ascii="Times New Roman" w:eastAsia="Calibri" w:hAnsi="Times New Roman" w:cs="Times New Roman"/>
          <w:i/>
          <w:sz w:val="24"/>
          <w:szCs w:val="24"/>
          <w:lang w:eastAsia="ru-RU"/>
        </w:rPr>
        <w:t>праць</w:t>
      </w:r>
      <w:proofErr w:type="spellEnd"/>
      <w:r w:rsidRPr="00A946A4">
        <w:rPr>
          <w:rFonts w:ascii="Times New Roman" w:eastAsia="Calibri" w:hAnsi="Times New Roman" w:cs="Times New Roman"/>
          <w:sz w:val="24"/>
          <w:szCs w:val="24"/>
          <w:lang w:eastAsia="ru-RU"/>
        </w:rPr>
        <w:t xml:space="preserve"> / гол. ред. В. Г. Воронкова. </w:t>
      </w:r>
      <w:proofErr w:type="spellStart"/>
      <w:r w:rsidRPr="00A946A4">
        <w:rPr>
          <w:rFonts w:ascii="Times New Roman" w:eastAsia="Calibri" w:hAnsi="Times New Roman" w:cs="Times New Roman"/>
          <w:sz w:val="24"/>
          <w:szCs w:val="24"/>
          <w:lang w:eastAsia="ru-RU"/>
        </w:rPr>
        <w:t>Запоріжжя</w:t>
      </w:r>
      <w:proofErr w:type="spellEnd"/>
      <w:r w:rsidRPr="00A946A4">
        <w:rPr>
          <w:rFonts w:ascii="Times New Roman" w:eastAsia="Calibri" w:hAnsi="Times New Roman" w:cs="Times New Roman"/>
          <w:sz w:val="24"/>
          <w:szCs w:val="24"/>
          <w:lang w:eastAsia="ru-RU"/>
        </w:rPr>
        <w:t xml:space="preserve">: ЗНУ, 2020. </w:t>
      </w:r>
      <w:proofErr w:type="spellStart"/>
      <w:r w:rsidRPr="00A946A4">
        <w:rPr>
          <w:rFonts w:ascii="Times New Roman" w:eastAsia="Calibri" w:hAnsi="Times New Roman" w:cs="Times New Roman"/>
          <w:sz w:val="24"/>
          <w:szCs w:val="24"/>
          <w:lang w:eastAsia="ru-RU"/>
        </w:rPr>
        <w:t>Вип</w:t>
      </w:r>
      <w:proofErr w:type="spellEnd"/>
      <w:r w:rsidRPr="00A946A4">
        <w:rPr>
          <w:rFonts w:ascii="Times New Roman" w:eastAsia="Calibri" w:hAnsi="Times New Roman" w:cs="Times New Roman"/>
          <w:sz w:val="24"/>
          <w:szCs w:val="24"/>
          <w:lang w:eastAsia="ru-RU"/>
        </w:rPr>
        <w:t xml:space="preserve">. 3 (80). С. 159-177. </w:t>
      </w:r>
    </w:p>
    <w:p w:rsidR="00A946A4" w:rsidRPr="00A946A4" w:rsidRDefault="00A946A4" w:rsidP="00A946A4">
      <w:pPr>
        <w:spacing w:after="0" w:line="240" w:lineRule="auto"/>
        <w:ind w:firstLine="709"/>
        <w:jc w:val="both"/>
        <w:rPr>
          <w:rFonts w:ascii="Times New Roman" w:eastAsia="Times New Roman" w:hAnsi="Times New Roman" w:cs="Times New Roman"/>
          <w:sz w:val="24"/>
          <w:szCs w:val="24"/>
          <w:lang w:val="uk-UA" w:eastAsia="ru-RU"/>
        </w:rPr>
      </w:pPr>
      <w:r w:rsidRPr="00A946A4">
        <w:rPr>
          <w:rFonts w:ascii="Times New Roman" w:eastAsia="Calibri" w:hAnsi="Times New Roman" w:cs="Times New Roman"/>
          <w:sz w:val="24"/>
          <w:szCs w:val="24"/>
          <w:lang w:val="uk-UA" w:eastAsia="ru-RU"/>
        </w:rPr>
        <w:t xml:space="preserve">34. </w:t>
      </w:r>
      <w:r w:rsidRPr="00A946A4">
        <w:rPr>
          <w:rFonts w:ascii="Times New Roman" w:eastAsia="Calibri" w:hAnsi="Times New Roman" w:cs="Times New Roman"/>
          <w:sz w:val="24"/>
          <w:szCs w:val="24"/>
          <w:lang w:eastAsia="ru-RU"/>
        </w:rPr>
        <w:t xml:space="preserve">Воронкова В. Г., </w:t>
      </w:r>
      <w:proofErr w:type="spellStart"/>
      <w:r w:rsidRPr="00A946A4">
        <w:rPr>
          <w:rFonts w:ascii="Times New Roman" w:eastAsia="Calibri" w:hAnsi="Times New Roman" w:cs="Times New Roman"/>
          <w:sz w:val="24"/>
          <w:szCs w:val="24"/>
          <w:lang w:eastAsia="ru-RU"/>
        </w:rPr>
        <w:t>Андрюкайтене</w:t>
      </w:r>
      <w:proofErr w:type="spellEnd"/>
      <w:r w:rsidRPr="00A946A4">
        <w:rPr>
          <w:rFonts w:ascii="Times New Roman" w:eastAsia="Calibri" w:hAnsi="Times New Roman" w:cs="Times New Roman"/>
          <w:sz w:val="24"/>
          <w:szCs w:val="24"/>
          <w:lang w:eastAsia="ru-RU"/>
        </w:rPr>
        <w:t xml:space="preserve"> Р., Череп А. В. </w:t>
      </w:r>
      <w:proofErr w:type="spellStart"/>
      <w:r w:rsidRPr="00A946A4">
        <w:rPr>
          <w:rFonts w:ascii="Times New Roman" w:eastAsia="Calibri" w:hAnsi="Times New Roman" w:cs="Times New Roman"/>
          <w:sz w:val="24"/>
          <w:szCs w:val="24"/>
          <w:lang w:eastAsia="ru-RU"/>
        </w:rPr>
        <w:t>Промисловий</w:t>
      </w:r>
      <w:proofErr w:type="spellEnd"/>
      <w:r w:rsidRPr="00A946A4">
        <w:rPr>
          <w:rFonts w:ascii="Times New Roman" w:eastAsia="Calibri" w:hAnsi="Times New Roman" w:cs="Times New Roman"/>
          <w:sz w:val="24"/>
          <w:szCs w:val="24"/>
          <w:lang w:eastAsia="ru-RU"/>
        </w:rPr>
        <w:t xml:space="preserve"> менеджмент в </w:t>
      </w:r>
      <w:proofErr w:type="spellStart"/>
      <w:r w:rsidRPr="00A946A4">
        <w:rPr>
          <w:rFonts w:ascii="Times New Roman" w:eastAsia="Calibri" w:hAnsi="Times New Roman" w:cs="Times New Roman"/>
          <w:sz w:val="24"/>
          <w:szCs w:val="24"/>
          <w:lang w:eastAsia="ru-RU"/>
        </w:rPr>
        <w:t>епоху</w:t>
      </w:r>
      <w:proofErr w:type="spellEnd"/>
      <w:r w:rsidRPr="00A946A4">
        <w:rPr>
          <w:rFonts w:ascii="Times New Roman" w:eastAsia="Calibri" w:hAnsi="Times New Roman" w:cs="Times New Roman"/>
          <w:sz w:val="24"/>
          <w:szCs w:val="24"/>
          <w:lang w:eastAsia="ru-RU"/>
        </w:rPr>
        <w:t xml:space="preserve"> </w:t>
      </w:r>
      <w:proofErr w:type="spellStart"/>
      <w:r w:rsidRPr="00A946A4">
        <w:rPr>
          <w:rFonts w:ascii="Times New Roman" w:eastAsia="Calibri" w:hAnsi="Times New Roman" w:cs="Times New Roman"/>
          <w:sz w:val="24"/>
          <w:szCs w:val="24"/>
          <w:lang w:eastAsia="ru-RU"/>
        </w:rPr>
        <w:t>інформаційних</w:t>
      </w:r>
      <w:proofErr w:type="spellEnd"/>
      <w:r w:rsidRPr="00A946A4">
        <w:rPr>
          <w:rFonts w:ascii="Times New Roman" w:eastAsia="Calibri" w:hAnsi="Times New Roman" w:cs="Times New Roman"/>
          <w:sz w:val="24"/>
          <w:szCs w:val="24"/>
          <w:lang w:eastAsia="ru-RU"/>
        </w:rPr>
        <w:t xml:space="preserve"> </w:t>
      </w:r>
      <w:proofErr w:type="spellStart"/>
      <w:r w:rsidRPr="00A946A4">
        <w:rPr>
          <w:rFonts w:ascii="Times New Roman" w:eastAsia="Calibri" w:hAnsi="Times New Roman" w:cs="Times New Roman"/>
          <w:sz w:val="24"/>
          <w:szCs w:val="24"/>
          <w:lang w:eastAsia="ru-RU"/>
        </w:rPr>
        <w:t>змін</w:t>
      </w:r>
      <w:proofErr w:type="spellEnd"/>
      <w:r w:rsidRPr="00A946A4">
        <w:rPr>
          <w:rFonts w:ascii="Times New Roman" w:eastAsia="Calibri" w:hAnsi="Times New Roman" w:cs="Times New Roman"/>
          <w:sz w:val="24"/>
          <w:szCs w:val="24"/>
          <w:lang w:eastAsia="ru-RU"/>
        </w:rPr>
        <w:t xml:space="preserve">, </w:t>
      </w:r>
      <w:proofErr w:type="spellStart"/>
      <w:r w:rsidRPr="00A946A4">
        <w:rPr>
          <w:rFonts w:ascii="Times New Roman" w:eastAsia="Calibri" w:hAnsi="Times New Roman" w:cs="Times New Roman"/>
          <w:sz w:val="24"/>
          <w:szCs w:val="24"/>
          <w:lang w:eastAsia="ru-RU"/>
        </w:rPr>
        <w:t>глобалізації</w:t>
      </w:r>
      <w:proofErr w:type="spellEnd"/>
      <w:r w:rsidRPr="00A946A4">
        <w:rPr>
          <w:rFonts w:ascii="Times New Roman" w:eastAsia="Calibri" w:hAnsi="Times New Roman" w:cs="Times New Roman"/>
          <w:sz w:val="24"/>
          <w:szCs w:val="24"/>
          <w:lang w:eastAsia="ru-RU"/>
        </w:rPr>
        <w:t xml:space="preserve"> та </w:t>
      </w:r>
      <w:proofErr w:type="spellStart"/>
      <w:r w:rsidRPr="00A946A4">
        <w:rPr>
          <w:rFonts w:ascii="Times New Roman" w:eastAsia="Calibri" w:hAnsi="Times New Roman" w:cs="Times New Roman"/>
          <w:sz w:val="24"/>
          <w:szCs w:val="24"/>
          <w:lang w:eastAsia="ru-RU"/>
        </w:rPr>
        <w:t>кризи</w:t>
      </w:r>
      <w:proofErr w:type="spellEnd"/>
      <w:r w:rsidRPr="00A946A4">
        <w:rPr>
          <w:rFonts w:ascii="Times New Roman" w:eastAsia="Calibri" w:hAnsi="Times New Roman" w:cs="Times New Roman"/>
          <w:sz w:val="24"/>
          <w:szCs w:val="24"/>
          <w:lang w:eastAsia="ru-RU"/>
        </w:rPr>
        <w:t xml:space="preserve">. </w:t>
      </w:r>
      <w:proofErr w:type="spellStart"/>
      <w:r w:rsidRPr="00A946A4">
        <w:rPr>
          <w:rFonts w:ascii="Times New Roman" w:eastAsia="Calibri" w:hAnsi="Times New Roman" w:cs="Times New Roman"/>
          <w:sz w:val="24"/>
          <w:szCs w:val="24"/>
          <w:lang w:eastAsia="ru-RU"/>
        </w:rPr>
        <w:t>Концептуальні</w:t>
      </w:r>
      <w:proofErr w:type="spellEnd"/>
      <w:r w:rsidRPr="00A946A4">
        <w:rPr>
          <w:rFonts w:ascii="Times New Roman" w:eastAsia="Calibri" w:hAnsi="Times New Roman" w:cs="Times New Roman"/>
          <w:sz w:val="24"/>
          <w:szCs w:val="24"/>
          <w:lang w:eastAsia="ru-RU"/>
        </w:rPr>
        <w:t xml:space="preserve"> та </w:t>
      </w:r>
      <w:proofErr w:type="spellStart"/>
      <w:r w:rsidRPr="00A946A4">
        <w:rPr>
          <w:rFonts w:ascii="Times New Roman" w:eastAsia="Calibri" w:hAnsi="Times New Roman" w:cs="Times New Roman"/>
          <w:sz w:val="24"/>
          <w:szCs w:val="24"/>
          <w:lang w:eastAsia="ru-RU"/>
        </w:rPr>
        <w:t>практичні</w:t>
      </w:r>
      <w:proofErr w:type="spellEnd"/>
      <w:r w:rsidRPr="00A946A4">
        <w:rPr>
          <w:rFonts w:ascii="Times New Roman" w:eastAsia="Calibri" w:hAnsi="Times New Roman" w:cs="Times New Roman"/>
          <w:sz w:val="24"/>
          <w:szCs w:val="24"/>
          <w:lang w:eastAsia="ru-RU"/>
        </w:rPr>
        <w:t xml:space="preserve"> засади </w:t>
      </w:r>
      <w:proofErr w:type="spellStart"/>
      <w:r w:rsidRPr="00A946A4">
        <w:rPr>
          <w:rFonts w:ascii="Times New Roman" w:eastAsia="Calibri" w:hAnsi="Times New Roman" w:cs="Times New Roman"/>
          <w:sz w:val="24"/>
          <w:szCs w:val="24"/>
          <w:lang w:eastAsia="ru-RU"/>
        </w:rPr>
        <w:t>становлення</w:t>
      </w:r>
      <w:proofErr w:type="spellEnd"/>
      <w:r w:rsidRPr="00A946A4">
        <w:rPr>
          <w:rFonts w:ascii="Times New Roman" w:eastAsia="Calibri" w:hAnsi="Times New Roman" w:cs="Times New Roman"/>
          <w:sz w:val="24"/>
          <w:szCs w:val="24"/>
          <w:lang w:eastAsia="ru-RU"/>
        </w:rPr>
        <w:t xml:space="preserve"> і </w:t>
      </w:r>
      <w:proofErr w:type="spellStart"/>
      <w:r w:rsidRPr="00A946A4">
        <w:rPr>
          <w:rFonts w:ascii="Times New Roman" w:eastAsia="Calibri" w:hAnsi="Times New Roman" w:cs="Times New Roman"/>
          <w:sz w:val="24"/>
          <w:szCs w:val="24"/>
          <w:lang w:eastAsia="ru-RU"/>
        </w:rPr>
        <w:t>розвитку</w:t>
      </w:r>
      <w:proofErr w:type="spellEnd"/>
      <w:r w:rsidRPr="00A946A4">
        <w:rPr>
          <w:rFonts w:ascii="Times New Roman" w:eastAsia="Calibri" w:hAnsi="Times New Roman" w:cs="Times New Roman"/>
          <w:sz w:val="24"/>
          <w:szCs w:val="24"/>
          <w:lang w:eastAsia="ru-RU"/>
        </w:rPr>
        <w:t xml:space="preserve"> </w:t>
      </w:r>
      <w:proofErr w:type="spellStart"/>
      <w:r w:rsidRPr="00A946A4">
        <w:rPr>
          <w:rFonts w:ascii="Times New Roman" w:eastAsia="Calibri" w:hAnsi="Times New Roman" w:cs="Times New Roman"/>
          <w:sz w:val="24"/>
          <w:szCs w:val="24"/>
          <w:lang w:eastAsia="ru-RU"/>
        </w:rPr>
        <w:t>smart-освіти</w:t>
      </w:r>
      <w:proofErr w:type="spellEnd"/>
      <w:r w:rsidRPr="00A946A4">
        <w:rPr>
          <w:rFonts w:ascii="Times New Roman" w:eastAsia="Calibri" w:hAnsi="Times New Roman" w:cs="Times New Roman"/>
          <w:sz w:val="24"/>
          <w:szCs w:val="24"/>
          <w:lang w:eastAsia="ru-RU"/>
        </w:rPr>
        <w:t xml:space="preserve"> як </w:t>
      </w:r>
      <w:proofErr w:type="spellStart"/>
      <w:r w:rsidRPr="00A946A4">
        <w:rPr>
          <w:rFonts w:ascii="Times New Roman" w:eastAsia="Calibri" w:hAnsi="Times New Roman" w:cs="Times New Roman"/>
          <w:sz w:val="24"/>
          <w:szCs w:val="24"/>
          <w:lang w:eastAsia="ru-RU"/>
        </w:rPr>
        <w:t>чинника</w:t>
      </w:r>
      <w:proofErr w:type="spellEnd"/>
      <w:r w:rsidRPr="00A946A4">
        <w:rPr>
          <w:rFonts w:ascii="Times New Roman" w:eastAsia="Calibri" w:hAnsi="Times New Roman" w:cs="Times New Roman"/>
          <w:sz w:val="24"/>
          <w:szCs w:val="24"/>
          <w:lang w:eastAsia="ru-RU"/>
        </w:rPr>
        <w:t xml:space="preserve"> </w:t>
      </w:r>
      <w:proofErr w:type="spellStart"/>
      <w:r w:rsidRPr="00A946A4">
        <w:rPr>
          <w:rFonts w:ascii="Times New Roman" w:eastAsia="Calibri" w:hAnsi="Times New Roman" w:cs="Times New Roman"/>
          <w:sz w:val="24"/>
          <w:szCs w:val="24"/>
          <w:lang w:eastAsia="ru-RU"/>
        </w:rPr>
        <w:t>формування</w:t>
      </w:r>
      <w:proofErr w:type="spellEnd"/>
      <w:r w:rsidRPr="00A946A4">
        <w:rPr>
          <w:rFonts w:ascii="Times New Roman" w:eastAsia="Calibri" w:hAnsi="Times New Roman" w:cs="Times New Roman"/>
          <w:sz w:val="24"/>
          <w:szCs w:val="24"/>
          <w:lang w:eastAsia="ru-RU"/>
        </w:rPr>
        <w:t xml:space="preserve"> </w:t>
      </w:r>
      <w:proofErr w:type="spellStart"/>
      <w:r w:rsidRPr="00A946A4">
        <w:rPr>
          <w:rFonts w:ascii="Times New Roman" w:eastAsia="Calibri" w:hAnsi="Times New Roman" w:cs="Times New Roman"/>
          <w:sz w:val="24"/>
          <w:szCs w:val="24"/>
          <w:lang w:eastAsia="ru-RU"/>
        </w:rPr>
        <w:t>smart-культури</w:t>
      </w:r>
      <w:proofErr w:type="spellEnd"/>
      <w:r w:rsidRPr="00A946A4">
        <w:rPr>
          <w:rFonts w:ascii="Times New Roman" w:eastAsia="Calibri" w:hAnsi="Times New Roman" w:cs="Times New Roman"/>
          <w:sz w:val="24"/>
          <w:szCs w:val="24"/>
          <w:lang w:eastAsia="ru-RU"/>
        </w:rPr>
        <w:t xml:space="preserve"> в </w:t>
      </w:r>
      <w:proofErr w:type="spellStart"/>
      <w:r w:rsidRPr="00A946A4">
        <w:rPr>
          <w:rFonts w:ascii="Times New Roman" w:eastAsia="Calibri" w:hAnsi="Times New Roman" w:cs="Times New Roman"/>
          <w:sz w:val="24"/>
          <w:szCs w:val="24"/>
          <w:lang w:eastAsia="ru-RU"/>
        </w:rPr>
        <w:t>умовах</w:t>
      </w:r>
      <w:proofErr w:type="spellEnd"/>
      <w:r w:rsidRPr="00A946A4">
        <w:rPr>
          <w:rFonts w:ascii="Times New Roman" w:eastAsia="Calibri" w:hAnsi="Times New Roman" w:cs="Times New Roman"/>
          <w:sz w:val="24"/>
          <w:szCs w:val="24"/>
          <w:lang w:eastAsia="ru-RU"/>
        </w:rPr>
        <w:t xml:space="preserve"> </w:t>
      </w:r>
      <w:proofErr w:type="spellStart"/>
      <w:r w:rsidRPr="00A946A4">
        <w:rPr>
          <w:rFonts w:ascii="Times New Roman" w:eastAsia="Calibri" w:hAnsi="Times New Roman" w:cs="Times New Roman"/>
          <w:sz w:val="24"/>
          <w:szCs w:val="24"/>
          <w:lang w:eastAsia="ru-RU"/>
        </w:rPr>
        <w:t>еволюції</w:t>
      </w:r>
      <w:proofErr w:type="spellEnd"/>
      <w:r w:rsidRPr="00A946A4">
        <w:rPr>
          <w:rFonts w:ascii="Times New Roman" w:eastAsia="Calibri" w:hAnsi="Times New Roman" w:cs="Times New Roman"/>
          <w:sz w:val="24"/>
          <w:szCs w:val="24"/>
          <w:lang w:eastAsia="ru-RU"/>
        </w:rPr>
        <w:t xml:space="preserve"> </w:t>
      </w:r>
      <w:proofErr w:type="spellStart"/>
      <w:r w:rsidRPr="00A946A4">
        <w:rPr>
          <w:rFonts w:ascii="Times New Roman" w:eastAsia="Calibri" w:hAnsi="Times New Roman" w:cs="Times New Roman"/>
          <w:sz w:val="24"/>
          <w:szCs w:val="24"/>
          <w:lang w:eastAsia="ru-RU"/>
        </w:rPr>
        <w:t>від</w:t>
      </w:r>
      <w:proofErr w:type="spellEnd"/>
      <w:r w:rsidRPr="00A946A4">
        <w:rPr>
          <w:rFonts w:ascii="Times New Roman" w:eastAsia="Calibri" w:hAnsi="Times New Roman" w:cs="Times New Roman"/>
          <w:sz w:val="24"/>
          <w:szCs w:val="24"/>
          <w:lang w:eastAsia="ru-RU"/>
        </w:rPr>
        <w:t xml:space="preserve"> </w:t>
      </w:r>
      <w:proofErr w:type="spellStart"/>
      <w:r w:rsidRPr="00A946A4">
        <w:rPr>
          <w:rFonts w:ascii="Times New Roman" w:eastAsia="Calibri" w:hAnsi="Times New Roman" w:cs="Times New Roman"/>
          <w:sz w:val="24"/>
          <w:szCs w:val="24"/>
          <w:lang w:eastAsia="ru-RU"/>
        </w:rPr>
        <w:t>інформаційного</w:t>
      </w:r>
      <w:proofErr w:type="spellEnd"/>
      <w:r w:rsidRPr="00A946A4">
        <w:rPr>
          <w:rFonts w:ascii="Times New Roman" w:eastAsia="Calibri" w:hAnsi="Times New Roman" w:cs="Times New Roman"/>
          <w:sz w:val="24"/>
          <w:szCs w:val="24"/>
          <w:lang w:eastAsia="ru-RU"/>
        </w:rPr>
        <w:t xml:space="preserve"> </w:t>
      </w:r>
      <w:proofErr w:type="spellStart"/>
      <w:r w:rsidRPr="00A946A4">
        <w:rPr>
          <w:rFonts w:ascii="Times New Roman" w:eastAsia="Calibri" w:hAnsi="Times New Roman" w:cs="Times New Roman"/>
          <w:sz w:val="24"/>
          <w:szCs w:val="24"/>
          <w:lang w:eastAsia="ru-RU"/>
        </w:rPr>
        <w:t>суспільства</w:t>
      </w:r>
      <w:proofErr w:type="spellEnd"/>
      <w:r w:rsidRPr="00A946A4">
        <w:rPr>
          <w:rFonts w:ascii="Times New Roman" w:eastAsia="Calibri" w:hAnsi="Times New Roman" w:cs="Times New Roman"/>
          <w:sz w:val="24"/>
          <w:szCs w:val="24"/>
          <w:lang w:eastAsia="ru-RU"/>
        </w:rPr>
        <w:t xml:space="preserve"> до “</w:t>
      </w:r>
      <w:proofErr w:type="spellStart"/>
      <w:r w:rsidRPr="00A946A4">
        <w:rPr>
          <w:rFonts w:ascii="Times New Roman" w:eastAsia="Calibri" w:hAnsi="Times New Roman" w:cs="Times New Roman"/>
          <w:sz w:val="24"/>
          <w:szCs w:val="24"/>
          <w:lang w:eastAsia="ru-RU"/>
        </w:rPr>
        <w:t>smart-суспільства</w:t>
      </w:r>
      <w:proofErr w:type="spellEnd"/>
      <w:r w:rsidRPr="00A946A4">
        <w:rPr>
          <w:rFonts w:ascii="Times New Roman" w:eastAsia="Calibri" w:hAnsi="Times New Roman" w:cs="Times New Roman"/>
          <w:sz w:val="24"/>
          <w:szCs w:val="24"/>
          <w:lang w:eastAsia="ru-RU"/>
        </w:rPr>
        <w:t xml:space="preserve">”. </w:t>
      </w:r>
      <w:proofErr w:type="spellStart"/>
      <w:r w:rsidRPr="00A946A4">
        <w:rPr>
          <w:rFonts w:ascii="Times New Roman" w:eastAsia="Calibri" w:hAnsi="Times New Roman" w:cs="Times New Roman"/>
          <w:sz w:val="24"/>
          <w:szCs w:val="24"/>
          <w:lang w:eastAsia="ru-RU"/>
        </w:rPr>
        <w:t>Матеріали</w:t>
      </w:r>
      <w:proofErr w:type="spellEnd"/>
      <w:r w:rsidRPr="00A946A4">
        <w:rPr>
          <w:rFonts w:ascii="Times New Roman" w:eastAsia="Calibri" w:hAnsi="Times New Roman" w:cs="Times New Roman"/>
          <w:sz w:val="24"/>
          <w:szCs w:val="24"/>
          <w:lang w:eastAsia="ru-RU"/>
        </w:rPr>
        <w:t xml:space="preserve"> </w:t>
      </w:r>
      <w:proofErr w:type="spellStart"/>
      <w:r w:rsidRPr="00A946A4">
        <w:rPr>
          <w:rFonts w:ascii="Times New Roman" w:eastAsia="Calibri" w:hAnsi="Times New Roman" w:cs="Times New Roman"/>
          <w:sz w:val="24"/>
          <w:szCs w:val="24"/>
          <w:lang w:eastAsia="ru-RU"/>
        </w:rPr>
        <w:t>Міжнародної</w:t>
      </w:r>
      <w:proofErr w:type="spellEnd"/>
      <w:r w:rsidRPr="00A946A4">
        <w:rPr>
          <w:rFonts w:ascii="Times New Roman" w:eastAsia="Calibri" w:hAnsi="Times New Roman" w:cs="Times New Roman"/>
          <w:sz w:val="24"/>
          <w:szCs w:val="24"/>
          <w:lang w:eastAsia="ru-RU"/>
        </w:rPr>
        <w:t xml:space="preserve"> </w:t>
      </w:r>
      <w:proofErr w:type="spellStart"/>
      <w:r w:rsidRPr="00A946A4">
        <w:rPr>
          <w:rFonts w:ascii="Times New Roman" w:eastAsia="Calibri" w:hAnsi="Times New Roman" w:cs="Times New Roman"/>
          <w:sz w:val="24"/>
          <w:szCs w:val="24"/>
          <w:lang w:eastAsia="ru-RU"/>
        </w:rPr>
        <w:t>науково-практичної</w:t>
      </w:r>
      <w:proofErr w:type="spellEnd"/>
      <w:r w:rsidRPr="00A946A4">
        <w:rPr>
          <w:rFonts w:ascii="Times New Roman" w:eastAsia="Calibri" w:hAnsi="Times New Roman" w:cs="Times New Roman"/>
          <w:sz w:val="24"/>
          <w:szCs w:val="24"/>
          <w:lang w:eastAsia="ru-RU"/>
        </w:rPr>
        <w:t xml:space="preserve"> </w:t>
      </w:r>
      <w:proofErr w:type="spellStart"/>
      <w:r w:rsidRPr="00A946A4">
        <w:rPr>
          <w:rFonts w:ascii="Times New Roman" w:eastAsia="Calibri" w:hAnsi="Times New Roman" w:cs="Times New Roman"/>
          <w:sz w:val="24"/>
          <w:szCs w:val="24"/>
          <w:lang w:eastAsia="ru-RU"/>
        </w:rPr>
        <w:t>конференції</w:t>
      </w:r>
      <w:proofErr w:type="spellEnd"/>
      <w:r w:rsidRPr="00A946A4">
        <w:rPr>
          <w:rFonts w:ascii="Times New Roman" w:eastAsia="Calibri" w:hAnsi="Times New Roman" w:cs="Times New Roman"/>
          <w:sz w:val="24"/>
          <w:szCs w:val="24"/>
          <w:lang w:eastAsia="ru-RU"/>
        </w:rPr>
        <w:t xml:space="preserve"> 19-20 </w:t>
      </w:r>
      <w:proofErr w:type="spellStart"/>
      <w:r w:rsidRPr="00A946A4">
        <w:rPr>
          <w:rFonts w:ascii="Times New Roman" w:eastAsia="Calibri" w:hAnsi="Times New Roman" w:cs="Times New Roman"/>
          <w:sz w:val="24"/>
          <w:szCs w:val="24"/>
          <w:lang w:eastAsia="ru-RU"/>
        </w:rPr>
        <w:t>грудня</w:t>
      </w:r>
      <w:proofErr w:type="spellEnd"/>
      <w:r w:rsidRPr="00A946A4">
        <w:rPr>
          <w:rFonts w:ascii="Times New Roman" w:eastAsia="Calibri" w:hAnsi="Times New Roman" w:cs="Times New Roman"/>
          <w:sz w:val="24"/>
          <w:szCs w:val="24"/>
          <w:lang w:eastAsia="ru-RU"/>
        </w:rPr>
        <w:t xml:space="preserve"> 2018 року / ред</w:t>
      </w:r>
      <w:proofErr w:type="gramStart"/>
      <w:r w:rsidRPr="00A946A4">
        <w:rPr>
          <w:rFonts w:ascii="Times New Roman" w:eastAsia="Calibri" w:hAnsi="Times New Roman" w:cs="Times New Roman"/>
          <w:sz w:val="24"/>
          <w:szCs w:val="24"/>
          <w:lang w:eastAsia="ru-RU"/>
        </w:rPr>
        <w:t>.-</w:t>
      </w:r>
      <w:proofErr w:type="spellStart"/>
      <w:proofErr w:type="gramEnd"/>
      <w:r w:rsidRPr="00A946A4">
        <w:rPr>
          <w:rFonts w:ascii="Times New Roman" w:eastAsia="Calibri" w:hAnsi="Times New Roman" w:cs="Times New Roman"/>
          <w:sz w:val="24"/>
          <w:szCs w:val="24"/>
          <w:lang w:eastAsia="ru-RU"/>
        </w:rPr>
        <w:t>упорядник</w:t>
      </w:r>
      <w:proofErr w:type="spellEnd"/>
      <w:r w:rsidRPr="00A946A4">
        <w:rPr>
          <w:rFonts w:ascii="Times New Roman" w:eastAsia="Calibri" w:hAnsi="Times New Roman" w:cs="Times New Roman"/>
          <w:sz w:val="24"/>
          <w:szCs w:val="24"/>
          <w:lang w:eastAsia="ru-RU"/>
        </w:rPr>
        <w:t xml:space="preserve">: д-р. </w:t>
      </w:r>
      <w:proofErr w:type="spellStart"/>
      <w:r w:rsidRPr="00A946A4">
        <w:rPr>
          <w:rFonts w:ascii="Times New Roman" w:eastAsia="Calibri" w:hAnsi="Times New Roman" w:cs="Times New Roman"/>
          <w:sz w:val="24"/>
          <w:szCs w:val="24"/>
          <w:lang w:eastAsia="ru-RU"/>
        </w:rPr>
        <w:t>філос</w:t>
      </w:r>
      <w:proofErr w:type="spellEnd"/>
      <w:r w:rsidRPr="00A946A4">
        <w:rPr>
          <w:rFonts w:ascii="Times New Roman" w:eastAsia="Calibri" w:hAnsi="Times New Roman" w:cs="Times New Roman"/>
          <w:sz w:val="24"/>
          <w:szCs w:val="24"/>
          <w:lang w:eastAsia="ru-RU"/>
        </w:rPr>
        <w:t xml:space="preserve">. наук, проф. В. Г. Воронкова. </w:t>
      </w:r>
      <w:proofErr w:type="spellStart"/>
      <w:r w:rsidRPr="00A946A4">
        <w:rPr>
          <w:rFonts w:ascii="Times New Roman" w:eastAsia="Calibri" w:hAnsi="Times New Roman" w:cs="Times New Roman"/>
          <w:sz w:val="24"/>
          <w:szCs w:val="24"/>
          <w:lang w:eastAsia="ru-RU"/>
        </w:rPr>
        <w:t>Запоріжжя</w:t>
      </w:r>
      <w:proofErr w:type="spellEnd"/>
      <w:proofErr w:type="gramStart"/>
      <w:r w:rsidRPr="00A946A4">
        <w:rPr>
          <w:rFonts w:ascii="Times New Roman" w:eastAsia="Calibri" w:hAnsi="Times New Roman" w:cs="Times New Roman"/>
          <w:sz w:val="24"/>
          <w:szCs w:val="24"/>
          <w:lang w:eastAsia="ru-RU"/>
        </w:rPr>
        <w:t xml:space="preserve"> :</w:t>
      </w:r>
      <w:proofErr w:type="gramEnd"/>
      <w:r w:rsidRPr="00A946A4">
        <w:rPr>
          <w:rFonts w:ascii="Times New Roman" w:eastAsia="Calibri" w:hAnsi="Times New Roman" w:cs="Times New Roman"/>
          <w:sz w:val="24"/>
          <w:szCs w:val="24"/>
          <w:lang w:eastAsia="ru-RU"/>
        </w:rPr>
        <w:t xml:space="preserve"> </w:t>
      </w:r>
      <w:proofErr w:type="gramStart"/>
      <w:r w:rsidRPr="00A946A4">
        <w:rPr>
          <w:rFonts w:ascii="Times New Roman" w:eastAsia="Calibri" w:hAnsi="Times New Roman" w:cs="Times New Roman"/>
          <w:i/>
          <w:sz w:val="24"/>
          <w:szCs w:val="24"/>
          <w:lang w:eastAsia="ru-RU"/>
        </w:rPr>
        <w:t>Вид-</w:t>
      </w:r>
      <w:r w:rsidRPr="00A946A4">
        <w:rPr>
          <w:rFonts w:ascii="Times New Roman" w:eastAsia="Calibri" w:hAnsi="Times New Roman" w:cs="Times New Roman"/>
          <w:i/>
          <w:sz w:val="24"/>
          <w:szCs w:val="24"/>
          <w:lang w:val="uk-UA" w:eastAsia="ru-RU"/>
        </w:rPr>
        <w:t>во</w:t>
      </w:r>
      <w:proofErr w:type="gramEnd"/>
      <w:r w:rsidRPr="00A946A4">
        <w:rPr>
          <w:rFonts w:ascii="Times New Roman" w:eastAsia="Calibri" w:hAnsi="Times New Roman" w:cs="Times New Roman"/>
          <w:i/>
          <w:sz w:val="24"/>
          <w:szCs w:val="24"/>
          <w:lang w:val="uk-UA" w:eastAsia="ru-RU"/>
        </w:rPr>
        <w:t xml:space="preserve"> ЗДІА</w:t>
      </w:r>
      <w:r w:rsidRPr="00A946A4">
        <w:rPr>
          <w:rFonts w:ascii="Times New Roman" w:eastAsia="Calibri" w:hAnsi="Times New Roman" w:cs="Times New Roman"/>
          <w:sz w:val="24"/>
          <w:szCs w:val="24"/>
          <w:lang w:val="uk-UA" w:eastAsia="ru-RU"/>
        </w:rPr>
        <w:t xml:space="preserve">, 2018. </w:t>
      </w:r>
    </w:p>
    <w:p w:rsidR="00A946A4" w:rsidRPr="00A946A4" w:rsidRDefault="00A946A4" w:rsidP="00A946A4">
      <w:pPr>
        <w:spacing w:after="0" w:line="240" w:lineRule="auto"/>
        <w:ind w:firstLine="709"/>
        <w:contextualSpacing/>
        <w:jc w:val="both"/>
        <w:rPr>
          <w:rFonts w:ascii="Times New Roman" w:eastAsia="Times New Roman" w:hAnsi="Times New Roman" w:cs="Times New Roman"/>
          <w:sz w:val="24"/>
          <w:szCs w:val="24"/>
          <w:lang w:val="uk-UA" w:eastAsia="ru-RU"/>
        </w:rPr>
      </w:pPr>
      <w:r w:rsidRPr="00A946A4">
        <w:rPr>
          <w:rFonts w:ascii="Times New Roman" w:eastAsia="Times New Roman" w:hAnsi="Times New Roman" w:cs="Times New Roman"/>
          <w:sz w:val="24"/>
          <w:szCs w:val="24"/>
          <w:lang w:val="uk-UA" w:eastAsia="ru-RU"/>
        </w:rPr>
        <w:t xml:space="preserve">35. </w:t>
      </w:r>
      <w:proofErr w:type="spellStart"/>
      <w:r w:rsidRPr="00A946A4">
        <w:rPr>
          <w:rFonts w:ascii="Times New Roman" w:eastAsia="Times New Roman" w:hAnsi="Times New Roman" w:cs="Times New Roman"/>
          <w:sz w:val="24"/>
          <w:szCs w:val="24"/>
          <w:lang w:val="uk-UA" w:eastAsia="ru-RU"/>
        </w:rPr>
        <w:t>Voronkova</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Valentyna</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Metelenko</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Natalya</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Nikitenko</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Vitalina</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Silina</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Iryna</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System</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analysis</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of</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the</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economy</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of</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sustainable</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development</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as</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environmentally</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balanced</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and</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socially</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oriented</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val="uk-UA" w:eastAsia="ru-RU"/>
        </w:rPr>
        <w:t>one</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i/>
          <w:sz w:val="24"/>
          <w:szCs w:val="24"/>
          <w:lang w:val="uk-UA" w:eastAsia="ru-RU"/>
        </w:rPr>
        <w:t>Humanities</w:t>
      </w:r>
      <w:proofErr w:type="spellEnd"/>
      <w:r w:rsidRPr="00A946A4">
        <w:rPr>
          <w:rFonts w:ascii="Times New Roman" w:eastAsia="Times New Roman" w:hAnsi="Times New Roman" w:cs="Times New Roman"/>
          <w:i/>
          <w:sz w:val="24"/>
          <w:szCs w:val="24"/>
          <w:lang w:val="uk-UA" w:eastAsia="ru-RU"/>
        </w:rPr>
        <w:t xml:space="preserve"> Studies</w:t>
      </w:r>
      <w:r w:rsidRPr="00A946A4">
        <w:rPr>
          <w:rFonts w:ascii="Times New Roman" w:eastAsia="Times New Roman" w:hAnsi="Times New Roman" w:cs="Times New Roman"/>
          <w:sz w:val="24"/>
          <w:szCs w:val="24"/>
          <w:lang w:val="uk-UA" w:eastAsia="ru-RU"/>
        </w:rPr>
        <w:t>.2019. Випуск 1(78). С. 86-97.</w:t>
      </w:r>
    </w:p>
    <w:p w:rsidR="00A946A4" w:rsidRPr="00A946A4" w:rsidRDefault="00A946A4" w:rsidP="00A946A4">
      <w:pPr>
        <w:spacing w:after="0" w:line="240" w:lineRule="auto"/>
        <w:ind w:firstLine="709"/>
        <w:contextualSpacing/>
        <w:jc w:val="both"/>
        <w:rPr>
          <w:rFonts w:ascii="Times New Roman" w:eastAsia="Times New Roman" w:hAnsi="Times New Roman" w:cs="Times New Roman"/>
          <w:sz w:val="24"/>
          <w:szCs w:val="24"/>
          <w:lang w:val="uk-UA" w:eastAsia="ru-RU"/>
        </w:rPr>
      </w:pPr>
      <w:r w:rsidRPr="00A946A4">
        <w:rPr>
          <w:rFonts w:ascii="Times New Roman" w:eastAsia="Times New Roman" w:hAnsi="Times New Roman" w:cs="Times New Roman"/>
          <w:sz w:val="24"/>
          <w:szCs w:val="24"/>
          <w:lang w:val="uk-UA" w:eastAsia="ru-RU"/>
        </w:rPr>
        <w:t>36. Воронкова В.Г. Теорія складності як методологічна основа публічного управління та адміністрування в цифровому суспільстві// Публічне управління та адміністрування у процесах економічних реформ: збірник тез доповідей ІІІ Всеукраїнської науково-практичної інтернет-конференції, 19 листопада 2019 р. Херсон: ДВНЗ «ХДАУ», 2019. с. 107-109.</w:t>
      </w:r>
    </w:p>
    <w:p w:rsidR="00A946A4" w:rsidRPr="00A946A4" w:rsidRDefault="00A946A4" w:rsidP="00A946A4">
      <w:pPr>
        <w:spacing w:after="0" w:line="240" w:lineRule="auto"/>
        <w:ind w:firstLine="709"/>
        <w:contextualSpacing/>
        <w:jc w:val="both"/>
        <w:rPr>
          <w:rFonts w:ascii="Times New Roman" w:eastAsia="Times New Roman" w:hAnsi="Times New Roman" w:cs="Times New Roman"/>
          <w:sz w:val="24"/>
          <w:szCs w:val="24"/>
          <w:lang w:eastAsia="ru-RU"/>
        </w:rPr>
      </w:pPr>
      <w:r w:rsidRPr="00A946A4">
        <w:rPr>
          <w:rFonts w:ascii="Times New Roman" w:eastAsia="Times New Roman" w:hAnsi="Times New Roman" w:cs="Times New Roman"/>
          <w:sz w:val="24"/>
          <w:szCs w:val="24"/>
          <w:lang w:val="uk-UA" w:eastAsia="ru-RU"/>
        </w:rPr>
        <w:t>37.</w:t>
      </w:r>
      <w:r w:rsidRPr="00A946A4">
        <w:rPr>
          <w:rFonts w:ascii="Times New Roman" w:eastAsia="Times New Roman" w:hAnsi="Times New Roman" w:cs="Times New Roman"/>
          <w:sz w:val="24"/>
          <w:szCs w:val="24"/>
          <w:lang w:eastAsia="ru-RU"/>
        </w:rPr>
        <w:t xml:space="preserve"> Воронкова В.Г., Романенко Т.П. </w:t>
      </w:r>
      <w:proofErr w:type="spellStart"/>
      <w:r w:rsidRPr="00A946A4">
        <w:rPr>
          <w:rFonts w:ascii="Times New Roman" w:eastAsia="Times New Roman" w:hAnsi="Times New Roman" w:cs="Times New Roman"/>
          <w:sz w:val="24"/>
          <w:szCs w:val="24"/>
          <w:lang w:eastAsia="ru-RU"/>
        </w:rPr>
        <w:t>Андрюкайтене</w:t>
      </w:r>
      <w:proofErr w:type="spellEnd"/>
      <w:r w:rsidRPr="00A946A4">
        <w:rPr>
          <w:rFonts w:ascii="Times New Roman" w:eastAsia="Times New Roman" w:hAnsi="Times New Roman" w:cs="Times New Roman"/>
          <w:sz w:val="24"/>
          <w:szCs w:val="24"/>
          <w:lang w:eastAsia="ru-RU"/>
        </w:rPr>
        <w:t xml:space="preserve"> </w:t>
      </w:r>
      <w:proofErr w:type="spellStart"/>
      <w:r w:rsidRPr="00A946A4">
        <w:rPr>
          <w:rFonts w:ascii="Times New Roman" w:eastAsia="Times New Roman" w:hAnsi="Times New Roman" w:cs="Times New Roman"/>
          <w:sz w:val="24"/>
          <w:szCs w:val="24"/>
          <w:lang w:eastAsia="ru-RU"/>
        </w:rPr>
        <w:t>Регі</w:t>
      </w:r>
      <w:proofErr w:type="gramStart"/>
      <w:r w:rsidRPr="00A946A4">
        <w:rPr>
          <w:rFonts w:ascii="Times New Roman" w:eastAsia="Times New Roman" w:hAnsi="Times New Roman" w:cs="Times New Roman"/>
          <w:sz w:val="24"/>
          <w:szCs w:val="24"/>
          <w:lang w:eastAsia="ru-RU"/>
        </w:rPr>
        <w:t>на</w:t>
      </w:r>
      <w:proofErr w:type="spellEnd"/>
      <w:proofErr w:type="gramEnd"/>
      <w:r w:rsidRPr="00A946A4">
        <w:rPr>
          <w:rFonts w:ascii="Times New Roman" w:eastAsia="Times New Roman" w:hAnsi="Times New Roman" w:cs="Times New Roman"/>
          <w:sz w:val="24"/>
          <w:szCs w:val="24"/>
          <w:lang w:eastAsia="ru-RU"/>
        </w:rPr>
        <w:t xml:space="preserve">. </w:t>
      </w:r>
      <w:proofErr w:type="spellStart"/>
      <w:r w:rsidRPr="00A946A4">
        <w:rPr>
          <w:rFonts w:ascii="Times New Roman" w:eastAsia="Times New Roman" w:hAnsi="Times New Roman" w:cs="Times New Roman"/>
          <w:sz w:val="24"/>
          <w:szCs w:val="24"/>
          <w:lang w:eastAsia="ru-RU"/>
        </w:rPr>
        <w:t>Концепція</w:t>
      </w:r>
      <w:proofErr w:type="spellEnd"/>
      <w:r w:rsidRPr="00A946A4">
        <w:rPr>
          <w:rFonts w:ascii="Times New Roman" w:eastAsia="Times New Roman" w:hAnsi="Times New Roman" w:cs="Times New Roman"/>
          <w:sz w:val="24"/>
          <w:szCs w:val="24"/>
          <w:lang w:val="uk-UA" w:eastAsia="ru-RU"/>
        </w:rPr>
        <w:t xml:space="preserve"> </w:t>
      </w:r>
      <w:proofErr w:type="spellStart"/>
      <w:r w:rsidRPr="00A946A4">
        <w:rPr>
          <w:rFonts w:ascii="Times New Roman" w:eastAsia="Times New Roman" w:hAnsi="Times New Roman" w:cs="Times New Roman"/>
          <w:sz w:val="24"/>
          <w:szCs w:val="24"/>
          <w:lang w:eastAsia="ru-RU"/>
        </w:rPr>
        <w:t>розвитку</w:t>
      </w:r>
      <w:proofErr w:type="spellEnd"/>
      <w:r w:rsidRPr="00A946A4">
        <w:rPr>
          <w:rFonts w:ascii="Times New Roman" w:eastAsia="Times New Roman" w:hAnsi="Times New Roman" w:cs="Times New Roman"/>
          <w:sz w:val="24"/>
          <w:szCs w:val="24"/>
          <w:lang w:eastAsia="ru-RU"/>
        </w:rPr>
        <w:t xml:space="preserve"> проектно-</w:t>
      </w:r>
      <w:proofErr w:type="spellStart"/>
      <w:r w:rsidRPr="00A946A4">
        <w:rPr>
          <w:rFonts w:ascii="Times New Roman" w:eastAsia="Times New Roman" w:hAnsi="Times New Roman" w:cs="Times New Roman"/>
          <w:sz w:val="24"/>
          <w:szCs w:val="24"/>
          <w:lang w:eastAsia="ru-RU"/>
        </w:rPr>
        <w:t>орієнтованого</w:t>
      </w:r>
      <w:proofErr w:type="spellEnd"/>
      <w:r w:rsidRPr="00A946A4">
        <w:rPr>
          <w:rFonts w:ascii="Times New Roman" w:eastAsia="Times New Roman" w:hAnsi="Times New Roman" w:cs="Times New Roman"/>
          <w:sz w:val="24"/>
          <w:szCs w:val="24"/>
          <w:lang w:eastAsia="ru-RU"/>
        </w:rPr>
        <w:t xml:space="preserve"> </w:t>
      </w:r>
      <w:proofErr w:type="spellStart"/>
      <w:r w:rsidRPr="00A946A4">
        <w:rPr>
          <w:rFonts w:ascii="Times New Roman" w:eastAsia="Times New Roman" w:hAnsi="Times New Roman" w:cs="Times New Roman"/>
          <w:sz w:val="24"/>
          <w:szCs w:val="24"/>
          <w:lang w:eastAsia="ru-RU"/>
        </w:rPr>
        <w:t>бізнесу</w:t>
      </w:r>
      <w:proofErr w:type="spellEnd"/>
      <w:r w:rsidRPr="00A946A4">
        <w:rPr>
          <w:rFonts w:ascii="Times New Roman" w:eastAsia="Times New Roman" w:hAnsi="Times New Roman" w:cs="Times New Roman"/>
          <w:sz w:val="24"/>
          <w:szCs w:val="24"/>
          <w:lang w:eastAsia="ru-RU"/>
        </w:rPr>
        <w:t xml:space="preserve"> в </w:t>
      </w:r>
      <w:proofErr w:type="spellStart"/>
      <w:r w:rsidRPr="00A946A4">
        <w:rPr>
          <w:rFonts w:ascii="Times New Roman" w:eastAsia="Times New Roman" w:hAnsi="Times New Roman" w:cs="Times New Roman"/>
          <w:sz w:val="24"/>
          <w:szCs w:val="24"/>
          <w:lang w:eastAsia="ru-RU"/>
        </w:rPr>
        <w:t>умовах</w:t>
      </w:r>
      <w:proofErr w:type="spellEnd"/>
      <w:r w:rsidRPr="00A946A4">
        <w:rPr>
          <w:rFonts w:ascii="Times New Roman" w:eastAsia="Times New Roman" w:hAnsi="Times New Roman" w:cs="Times New Roman"/>
          <w:sz w:val="24"/>
          <w:szCs w:val="24"/>
          <w:lang w:eastAsia="ru-RU"/>
        </w:rPr>
        <w:t xml:space="preserve"> </w:t>
      </w:r>
      <w:proofErr w:type="spellStart"/>
      <w:r w:rsidRPr="00A946A4">
        <w:rPr>
          <w:rFonts w:ascii="Times New Roman" w:eastAsia="Times New Roman" w:hAnsi="Times New Roman" w:cs="Times New Roman"/>
          <w:sz w:val="24"/>
          <w:szCs w:val="24"/>
          <w:lang w:eastAsia="ru-RU"/>
        </w:rPr>
        <w:t>цифрової</w:t>
      </w:r>
      <w:proofErr w:type="spellEnd"/>
      <w:r w:rsidRPr="00A946A4">
        <w:rPr>
          <w:rFonts w:ascii="Times New Roman" w:eastAsia="Times New Roman" w:hAnsi="Times New Roman" w:cs="Times New Roman"/>
          <w:sz w:val="24"/>
          <w:szCs w:val="24"/>
          <w:lang w:eastAsia="ru-RU"/>
        </w:rPr>
        <w:t xml:space="preserve"> </w:t>
      </w:r>
      <w:proofErr w:type="spellStart"/>
      <w:r w:rsidRPr="00A946A4">
        <w:rPr>
          <w:rFonts w:ascii="Times New Roman" w:eastAsia="Times New Roman" w:hAnsi="Times New Roman" w:cs="Times New Roman"/>
          <w:sz w:val="24"/>
          <w:szCs w:val="24"/>
          <w:lang w:eastAsia="ru-RU"/>
        </w:rPr>
        <w:t>трансформації</w:t>
      </w:r>
      <w:proofErr w:type="spellEnd"/>
      <w:r w:rsidRPr="00A946A4">
        <w:rPr>
          <w:rFonts w:ascii="Times New Roman" w:eastAsia="Times New Roman" w:hAnsi="Times New Roman" w:cs="Times New Roman"/>
          <w:sz w:val="24"/>
          <w:szCs w:val="24"/>
          <w:lang w:eastAsia="ru-RU"/>
        </w:rPr>
        <w:t xml:space="preserve"> до </w:t>
      </w:r>
      <w:proofErr w:type="spellStart"/>
      <w:r w:rsidRPr="00A946A4">
        <w:rPr>
          <w:rFonts w:ascii="Times New Roman" w:eastAsia="Times New Roman" w:hAnsi="Times New Roman" w:cs="Times New Roman"/>
          <w:sz w:val="24"/>
          <w:szCs w:val="24"/>
          <w:lang w:eastAsia="ru-RU"/>
        </w:rPr>
        <w:t>smart-суспільств</w:t>
      </w:r>
      <w:proofErr w:type="gramStart"/>
      <w:r w:rsidRPr="00A946A4">
        <w:rPr>
          <w:rFonts w:ascii="Times New Roman" w:eastAsia="Times New Roman" w:hAnsi="Times New Roman" w:cs="Times New Roman"/>
          <w:sz w:val="24"/>
          <w:szCs w:val="24"/>
          <w:lang w:eastAsia="ru-RU"/>
        </w:rPr>
        <w:t>a</w:t>
      </w:r>
      <w:proofErr w:type="spellEnd"/>
      <w:proofErr w:type="gramEnd"/>
      <w:r w:rsidRPr="00A946A4">
        <w:rPr>
          <w:rFonts w:ascii="Times New Roman" w:eastAsia="Times New Roman" w:hAnsi="Times New Roman" w:cs="Times New Roman"/>
          <w:sz w:val="24"/>
          <w:szCs w:val="24"/>
          <w:lang w:eastAsia="ru-RU"/>
        </w:rPr>
        <w:t xml:space="preserve"> </w:t>
      </w:r>
      <w:proofErr w:type="spellStart"/>
      <w:r w:rsidRPr="00A946A4">
        <w:rPr>
          <w:rFonts w:ascii="Times New Roman" w:eastAsia="Times New Roman" w:hAnsi="Times New Roman" w:cs="Times New Roman"/>
          <w:sz w:val="24"/>
          <w:szCs w:val="24"/>
          <w:lang w:eastAsia="ru-RU"/>
        </w:rPr>
        <w:t>Гуманітарний</w:t>
      </w:r>
      <w:proofErr w:type="spellEnd"/>
      <w:r w:rsidRPr="00A946A4">
        <w:rPr>
          <w:rFonts w:ascii="Times New Roman" w:eastAsia="Times New Roman" w:hAnsi="Times New Roman" w:cs="Times New Roman"/>
          <w:sz w:val="24"/>
          <w:szCs w:val="24"/>
          <w:lang w:eastAsia="ru-RU"/>
        </w:rPr>
        <w:t xml:space="preserve"> </w:t>
      </w:r>
      <w:proofErr w:type="spellStart"/>
      <w:r w:rsidRPr="00A946A4">
        <w:rPr>
          <w:rFonts w:ascii="Times New Roman" w:eastAsia="Times New Roman" w:hAnsi="Times New Roman" w:cs="Times New Roman"/>
          <w:sz w:val="24"/>
          <w:szCs w:val="24"/>
          <w:lang w:eastAsia="ru-RU"/>
        </w:rPr>
        <w:t>вісник</w:t>
      </w:r>
      <w:proofErr w:type="spellEnd"/>
      <w:r w:rsidRPr="00A946A4">
        <w:rPr>
          <w:rFonts w:ascii="Times New Roman" w:eastAsia="Times New Roman" w:hAnsi="Times New Roman" w:cs="Times New Roman"/>
          <w:sz w:val="24"/>
          <w:szCs w:val="24"/>
          <w:lang w:eastAsia="ru-RU"/>
        </w:rPr>
        <w:t xml:space="preserve"> </w:t>
      </w:r>
      <w:proofErr w:type="spellStart"/>
      <w:r w:rsidRPr="00A946A4">
        <w:rPr>
          <w:rFonts w:ascii="Times New Roman" w:eastAsia="Times New Roman" w:hAnsi="Times New Roman" w:cs="Times New Roman"/>
          <w:sz w:val="24"/>
          <w:szCs w:val="24"/>
          <w:lang w:eastAsia="ru-RU"/>
        </w:rPr>
        <w:t>Запорізької</w:t>
      </w:r>
      <w:proofErr w:type="spellEnd"/>
      <w:r w:rsidRPr="00A946A4">
        <w:rPr>
          <w:rFonts w:ascii="Times New Roman" w:eastAsia="Times New Roman" w:hAnsi="Times New Roman" w:cs="Times New Roman"/>
          <w:sz w:val="24"/>
          <w:szCs w:val="24"/>
          <w:lang w:eastAsia="ru-RU"/>
        </w:rPr>
        <w:t xml:space="preserve"> </w:t>
      </w:r>
      <w:proofErr w:type="spellStart"/>
      <w:r w:rsidRPr="00A946A4">
        <w:rPr>
          <w:rFonts w:ascii="Times New Roman" w:eastAsia="Times New Roman" w:hAnsi="Times New Roman" w:cs="Times New Roman"/>
          <w:sz w:val="24"/>
          <w:szCs w:val="24"/>
          <w:lang w:eastAsia="ru-RU"/>
        </w:rPr>
        <w:t>державної</w:t>
      </w:r>
      <w:proofErr w:type="spellEnd"/>
      <w:r w:rsidRPr="00A946A4">
        <w:rPr>
          <w:rFonts w:ascii="Times New Roman" w:eastAsia="Times New Roman" w:hAnsi="Times New Roman" w:cs="Times New Roman"/>
          <w:sz w:val="24"/>
          <w:szCs w:val="24"/>
          <w:lang w:eastAsia="ru-RU"/>
        </w:rPr>
        <w:t xml:space="preserve"> </w:t>
      </w:r>
      <w:proofErr w:type="spellStart"/>
      <w:r w:rsidRPr="00A946A4">
        <w:rPr>
          <w:rFonts w:ascii="Times New Roman" w:eastAsia="Times New Roman" w:hAnsi="Times New Roman" w:cs="Times New Roman"/>
          <w:sz w:val="24"/>
          <w:szCs w:val="24"/>
          <w:lang w:eastAsia="ru-RU"/>
        </w:rPr>
        <w:t>інженерної</w:t>
      </w:r>
      <w:proofErr w:type="spellEnd"/>
    </w:p>
    <w:p w:rsidR="00A946A4" w:rsidRPr="00A946A4" w:rsidRDefault="00A946A4" w:rsidP="00A946A4">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A946A4">
        <w:rPr>
          <w:rFonts w:ascii="Times New Roman" w:eastAsia="Times New Roman" w:hAnsi="Times New Roman" w:cs="Times New Roman"/>
          <w:sz w:val="24"/>
          <w:szCs w:val="24"/>
          <w:lang w:eastAsia="ru-RU"/>
        </w:rPr>
        <w:t>академії</w:t>
      </w:r>
      <w:proofErr w:type="spellEnd"/>
      <w:r w:rsidRPr="00A946A4">
        <w:rPr>
          <w:rFonts w:ascii="Times New Roman" w:eastAsia="Times New Roman" w:hAnsi="Times New Roman" w:cs="Times New Roman"/>
          <w:sz w:val="24"/>
          <w:szCs w:val="24"/>
          <w:lang w:eastAsia="ru-RU"/>
        </w:rPr>
        <w:t>. 2016. Вип.67. С. 13-27.</w:t>
      </w:r>
    </w:p>
    <w:p w:rsidR="00B129E5" w:rsidRDefault="00B129E5" w:rsidP="00B129E5">
      <w:pPr>
        <w:spacing w:after="0" w:line="240" w:lineRule="auto"/>
        <w:ind w:firstLine="709"/>
        <w:rPr>
          <w:rFonts w:ascii="Times New Roman" w:eastAsia="Calibri" w:hAnsi="Times New Roman" w:cs="Times New Roman"/>
          <w:lang w:val="uk-UA" w:eastAsia="ru-RU"/>
        </w:rPr>
      </w:pPr>
      <w:r w:rsidRPr="007C253E">
        <w:rPr>
          <w:rFonts w:ascii="Times New Roman" w:eastAsia="Calibri" w:hAnsi="Times New Roman" w:cs="Times New Roman"/>
          <w:lang w:eastAsia="ru-RU"/>
        </w:rPr>
        <w:t xml:space="preserve">38 </w:t>
      </w:r>
      <w:r>
        <w:rPr>
          <w:rFonts w:ascii="Times New Roman" w:eastAsia="Calibri" w:hAnsi="Times New Roman" w:cs="Times New Roman"/>
          <w:lang w:val="uk-UA" w:eastAsia="ru-RU"/>
        </w:rPr>
        <w:t xml:space="preserve">.  </w:t>
      </w:r>
      <w:proofErr w:type="spellStart"/>
      <w:r>
        <w:rPr>
          <w:rFonts w:ascii="Times New Roman" w:eastAsia="Calibri" w:hAnsi="Times New Roman" w:cs="Times New Roman"/>
          <w:lang w:val="uk-UA" w:eastAsia="ru-RU"/>
        </w:rPr>
        <w:t>Олексенко</w:t>
      </w:r>
      <w:proofErr w:type="spellEnd"/>
      <w:r>
        <w:rPr>
          <w:rFonts w:ascii="Times New Roman" w:eastAsia="Calibri" w:hAnsi="Times New Roman" w:cs="Times New Roman"/>
          <w:lang w:val="uk-UA" w:eastAsia="ru-RU"/>
        </w:rPr>
        <w:t xml:space="preserve"> Р.І.,</w:t>
      </w:r>
      <w:r>
        <w:rPr>
          <w:rFonts w:ascii="Times New Roman" w:eastAsia="Calibri" w:hAnsi="Times New Roman" w:cs="Times New Roman"/>
          <w:u w:val="single"/>
          <w:lang w:val="uk-UA" w:eastAsia="ru-RU"/>
        </w:rPr>
        <w:t xml:space="preserve"> </w:t>
      </w:r>
      <w:proofErr w:type="spellStart"/>
      <w:r>
        <w:rPr>
          <w:rFonts w:ascii="Times New Roman" w:eastAsia="Calibri" w:hAnsi="Times New Roman" w:cs="Times New Roman"/>
          <w:u w:val="single"/>
          <w:lang w:val="uk-UA" w:eastAsia="ru-RU"/>
        </w:rPr>
        <w:t>Нікітенко</w:t>
      </w:r>
      <w:proofErr w:type="spellEnd"/>
      <w:r>
        <w:rPr>
          <w:rFonts w:ascii="Times New Roman" w:eastAsia="Calibri" w:hAnsi="Times New Roman" w:cs="Times New Roman"/>
          <w:u w:val="single"/>
          <w:lang w:val="uk-UA" w:eastAsia="ru-RU"/>
        </w:rPr>
        <w:t xml:space="preserve"> В.О.  </w:t>
      </w:r>
      <w:r>
        <w:rPr>
          <w:rFonts w:ascii="Times New Roman" w:eastAsia="Calibri" w:hAnsi="Times New Roman" w:cs="Times New Roman"/>
          <w:lang w:val="uk-UA" w:eastAsia="ru-RU"/>
        </w:rPr>
        <w:t xml:space="preserve">Логіка як наука про прийняття управлінських </w:t>
      </w:r>
      <w:proofErr w:type="gramStart"/>
      <w:r>
        <w:rPr>
          <w:rFonts w:ascii="Times New Roman" w:eastAsia="Calibri" w:hAnsi="Times New Roman" w:cs="Times New Roman"/>
          <w:lang w:val="uk-UA" w:eastAsia="ru-RU"/>
        </w:rPr>
        <w:t>р</w:t>
      </w:r>
      <w:proofErr w:type="gramEnd"/>
      <w:r>
        <w:rPr>
          <w:rFonts w:ascii="Times New Roman" w:eastAsia="Calibri" w:hAnsi="Times New Roman" w:cs="Times New Roman"/>
          <w:lang w:val="uk-UA" w:eastAsia="ru-RU"/>
        </w:rPr>
        <w:t>ішень в інформаційному суспільстві: соціально-філософський аналіз.</w:t>
      </w:r>
      <w:r>
        <w:rPr>
          <w:rFonts w:ascii="Calibri" w:eastAsia="Calibri" w:hAnsi="Calibri" w:cs="Times New Roman"/>
          <w:lang w:val="uk-UA"/>
        </w:rPr>
        <w:t xml:space="preserve"> </w:t>
      </w:r>
      <w:proofErr w:type="spellStart"/>
      <w:r>
        <w:rPr>
          <w:rFonts w:ascii="Times New Roman" w:eastAsia="Calibri" w:hAnsi="Times New Roman" w:cs="Times New Roman"/>
          <w:lang w:val="uk-UA" w:eastAsia="ru-RU"/>
        </w:rPr>
        <w:t>Humanities</w:t>
      </w:r>
      <w:proofErr w:type="spellEnd"/>
      <w:r>
        <w:rPr>
          <w:rFonts w:ascii="Times New Roman" w:eastAsia="Calibri" w:hAnsi="Times New Roman" w:cs="Times New Roman"/>
          <w:lang w:val="uk-UA" w:eastAsia="ru-RU"/>
        </w:rPr>
        <w:t xml:space="preserve"> </w:t>
      </w:r>
      <w:proofErr w:type="spellStart"/>
      <w:r>
        <w:rPr>
          <w:rFonts w:ascii="Times New Roman" w:eastAsia="Calibri" w:hAnsi="Times New Roman" w:cs="Times New Roman"/>
          <w:lang w:val="uk-UA" w:eastAsia="ru-RU"/>
        </w:rPr>
        <w:t>studies</w:t>
      </w:r>
      <w:proofErr w:type="spellEnd"/>
      <w:r>
        <w:rPr>
          <w:rFonts w:ascii="Times New Roman" w:eastAsia="Calibri" w:hAnsi="Times New Roman" w:cs="Times New Roman"/>
          <w:lang w:val="uk-UA" w:eastAsia="ru-RU"/>
        </w:rPr>
        <w:t xml:space="preserve">: </w:t>
      </w:r>
      <w:proofErr w:type="spellStart"/>
      <w:r>
        <w:rPr>
          <w:rFonts w:ascii="Times New Roman" w:eastAsia="Calibri" w:hAnsi="Times New Roman" w:cs="Times New Roman"/>
          <w:lang w:val="uk-UA" w:eastAsia="ru-RU"/>
        </w:rPr>
        <w:t>Collection</w:t>
      </w:r>
      <w:proofErr w:type="spellEnd"/>
      <w:r>
        <w:rPr>
          <w:rFonts w:ascii="Times New Roman" w:eastAsia="Calibri" w:hAnsi="Times New Roman" w:cs="Times New Roman"/>
          <w:lang w:val="uk-UA" w:eastAsia="ru-RU"/>
        </w:rPr>
        <w:t xml:space="preserve"> </w:t>
      </w:r>
      <w:proofErr w:type="spellStart"/>
      <w:r>
        <w:rPr>
          <w:rFonts w:ascii="Times New Roman" w:eastAsia="Calibri" w:hAnsi="Times New Roman" w:cs="Times New Roman"/>
          <w:lang w:val="uk-UA" w:eastAsia="ru-RU"/>
        </w:rPr>
        <w:t>of</w:t>
      </w:r>
      <w:proofErr w:type="spellEnd"/>
      <w:r>
        <w:rPr>
          <w:rFonts w:ascii="Times New Roman" w:eastAsia="Calibri" w:hAnsi="Times New Roman" w:cs="Times New Roman"/>
          <w:lang w:val="uk-UA" w:eastAsia="ru-RU"/>
        </w:rPr>
        <w:t xml:space="preserve"> </w:t>
      </w:r>
      <w:proofErr w:type="spellStart"/>
      <w:r>
        <w:rPr>
          <w:rFonts w:ascii="Times New Roman" w:eastAsia="Calibri" w:hAnsi="Times New Roman" w:cs="Times New Roman"/>
          <w:lang w:val="uk-UA" w:eastAsia="ru-RU"/>
        </w:rPr>
        <w:t>Scientific</w:t>
      </w:r>
      <w:proofErr w:type="spellEnd"/>
      <w:r>
        <w:rPr>
          <w:rFonts w:ascii="Times New Roman" w:eastAsia="Calibri" w:hAnsi="Times New Roman" w:cs="Times New Roman"/>
          <w:lang w:val="uk-UA" w:eastAsia="ru-RU"/>
        </w:rPr>
        <w:t xml:space="preserve"> </w:t>
      </w:r>
      <w:proofErr w:type="spellStart"/>
      <w:r>
        <w:rPr>
          <w:rFonts w:ascii="Times New Roman" w:eastAsia="Calibri" w:hAnsi="Times New Roman" w:cs="Times New Roman"/>
          <w:lang w:val="uk-UA" w:eastAsia="ru-RU"/>
        </w:rPr>
        <w:t>Papers</w:t>
      </w:r>
      <w:proofErr w:type="spellEnd"/>
      <w:r>
        <w:rPr>
          <w:rFonts w:ascii="Times New Roman" w:eastAsia="Calibri" w:hAnsi="Times New Roman" w:cs="Times New Roman"/>
          <w:lang w:val="uk-UA" w:eastAsia="ru-RU"/>
        </w:rPr>
        <w:t xml:space="preserve">. </w:t>
      </w:r>
      <w:proofErr w:type="spellStart"/>
      <w:r>
        <w:rPr>
          <w:rFonts w:ascii="Times New Roman" w:eastAsia="Calibri" w:hAnsi="Times New Roman" w:cs="Times New Roman"/>
          <w:lang w:val="uk-UA" w:eastAsia="ru-RU"/>
        </w:rPr>
        <w:t>Zaporizhzhiа</w:t>
      </w:r>
      <w:proofErr w:type="spellEnd"/>
      <w:r>
        <w:rPr>
          <w:rFonts w:ascii="Times New Roman" w:eastAsia="Calibri" w:hAnsi="Times New Roman" w:cs="Times New Roman"/>
          <w:lang w:val="uk-UA" w:eastAsia="ru-RU"/>
        </w:rPr>
        <w:t xml:space="preserve">: </w:t>
      </w:r>
      <w:proofErr w:type="spellStart"/>
      <w:r>
        <w:rPr>
          <w:rFonts w:ascii="Times New Roman" w:eastAsia="Calibri" w:hAnsi="Times New Roman" w:cs="Times New Roman"/>
          <w:lang w:val="uk-UA" w:eastAsia="ru-RU"/>
        </w:rPr>
        <w:t>Zaporizhzhia</w:t>
      </w:r>
      <w:proofErr w:type="spellEnd"/>
      <w:r>
        <w:rPr>
          <w:rFonts w:ascii="Times New Roman" w:eastAsia="Calibri" w:hAnsi="Times New Roman" w:cs="Times New Roman"/>
          <w:lang w:val="uk-UA" w:eastAsia="ru-RU"/>
        </w:rPr>
        <w:t xml:space="preserve"> </w:t>
      </w:r>
      <w:proofErr w:type="spellStart"/>
      <w:r>
        <w:rPr>
          <w:rFonts w:ascii="Times New Roman" w:eastAsia="Calibri" w:hAnsi="Times New Roman" w:cs="Times New Roman"/>
          <w:lang w:val="uk-UA" w:eastAsia="ru-RU"/>
        </w:rPr>
        <w:t>National</w:t>
      </w:r>
      <w:proofErr w:type="spellEnd"/>
      <w:r>
        <w:rPr>
          <w:rFonts w:ascii="Times New Roman" w:eastAsia="Calibri" w:hAnsi="Times New Roman" w:cs="Times New Roman"/>
          <w:lang w:val="uk-UA" w:eastAsia="ru-RU"/>
        </w:rPr>
        <w:t xml:space="preserve"> </w:t>
      </w:r>
      <w:proofErr w:type="spellStart"/>
      <w:r>
        <w:rPr>
          <w:rFonts w:ascii="Times New Roman" w:eastAsia="Calibri" w:hAnsi="Times New Roman" w:cs="Times New Roman"/>
          <w:lang w:val="uk-UA" w:eastAsia="ru-RU"/>
        </w:rPr>
        <w:t>University</w:t>
      </w:r>
      <w:proofErr w:type="spellEnd"/>
      <w:r>
        <w:rPr>
          <w:rFonts w:ascii="Times New Roman" w:eastAsia="Calibri" w:hAnsi="Times New Roman" w:cs="Times New Roman"/>
          <w:lang w:val="uk-UA" w:eastAsia="ru-RU"/>
        </w:rPr>
        <w:t>, 2021. 8 (85). С.40-47..</w:t>
      </w:r>
    </w:p>
    <w:p w:rsidR="00B129E5" w:rsidRDefault="007C253E" w:rsidP="00B129E5">
      <w:pPr>
        <w:spacing w:after="0" w:line="240" w:lineRule="auto"/>
        <w:ind w:firstLine="709"/>
        <w:rPr>
          <w:rFonts w:ascii="Times New Roman" w:eastAsia="Calibri" w:hAnsi="Times New Roman" w:cs="Times New Roman"/>
          <w:u w:val="single"/>
          <w:lang w:val="uk-UA" w:eastAsia="ru-RU"/>
        </w:rPr>
      </w:pPr>
      <w:hyperlink r:id="rId10" w:history="1">
        <w:r w:rsidR="00B129E5">
          <w:rPr>
            <w:rStyle w:val="a3"/>
            <w:rFonts w:ascii="Times New Roman" w:eastAsia="Calibri" w:hAnsi="Times New Roman" w:cs="Times New Roman"/>
            <w:lang w:val="uk-UA" w:eastAsia="ru-RU"/>
          </w:rPr>
          <w:t>http://humstudies.com.ua/article/view/243384/241263</w:t>
        </w:r>
      </w:hyperlink>
    </w:p>
    <w:p w:rsidR="00B129E5" w:rsidRDefault="00B129E5" w:rsidP="00B129E5">
      <w:pPr>
        <w:spacing w:after="0" w:line="240" w:lineRule="auto"/>
        <w:ind w:firstLine="709"/>
        <w:jc w:val="both"/>
        <w:rPr>
          <w:rFonts w:ascii="Times New Roman" w:eastAsia="Calibri" w:hAnsi="Times New Roman" w:cs="Times New Roman"/>
          <w:sz w:val="24"/>
          <w:szCs w:val="24"/>
          <w:lang w:val="uk-UA"/>
        </w:rPr>
      </w:pPr>
    </w:p>
    <w:p w:rsidR="00A946A4" w:rsidRPr="00A946A4" w:rsidRDefault="00A946A4" w:rsidP="00A946A4">
      <w:pPr>
        <w:spacing w:after="0" w:line="240" w:lineRule="auto"/>
        <w:ind w:firstLine="709"/>
        <w:jc w:val="center"/>
        <w:rPr>
          <w:rFonts w:ascii="Times New Roman" w:eastAsia="MS Mincho" w:hAnsi="Times New Roman" w:cs="Times New Roman"/>
          <w:bCs/>
          <w:sz w:val="24"/>
          <w:szCs w:val="24"/>
          <w:lang w:val="uk-UA"/>
        </w:rPr>
      </w:pPr>
      <w:r w:rsidRPr="00A946A4">
        <w:rPr>
          <w:rFonts w:ascii="Times New Roman" w:eastAsia="MS Mincho" w:hAnsi="Times New Roman" w:cs="Times New Roman"/>
          <w:bCs/>
          <w:i/>
          <w:sz w:val="24"/>
          <w:szCs w:val="24"/>
          <w:lang w:val="uk-UA"/>
        </w:rPr>
        <w:t>Інтернет-посилання:</w:t>
      </w:r>
      <w:r w:rsidRPr="00A946A4">
        <w:rPr>
          <w:rFonts w:ascii="Times New Roman" w:eastAsia="MS Mincho" w:hAnsi="Times New Roman" w:cs="Times New Roman"/>
          <w:bCs/>
          <w:sz w:val="24"/>
          <w:szCs w:val="24"/>
          <w:lang w:val="uk-UA"/>
        </w:rPr>
        <w:t xml:space="preserve"> </w:t>
      </w:r>
    </w:p>
    <w:p w:rsidR="00A946A4" w:rsidRPr="00A946A4" w:rsidRDefault="00A946A4" w:rsidP="00A946A4">
      <w:pPr>
        <w:spacing w:after="0" w:line="240" w:lineRule="auto"/>
        <w:ind w:firstLine="709"/>
        <w:jc w:val="center"/>
        <w:rPr>
          <w:rFonts w:ascii="Times New Roman" w:eastAsia="MS Mincho" w:hAnsi="Times New Roman" w:cs="Times New Roman"/>
          <w:b/>
          <w:bCs/>
          <w:i/>
          <w:sz w:val="24"/>
          <w:szCs w:val="24"/>
          <w:lang w:val="uk-UA"/>
        </w:rPr>
      </w:pPr>
    </w:p>
    <w:p w:rsidR="00A946A4" w:rsidRPr="00A946A4" w:rsidRDefault="00A946A4" w:rsidP="00A946A4">
      <w:pPr>
        <w:spacing w:after="0" w:line="240" w:lineRule="auto"/>
        <w:ind w:firstLine="709"/>
        <w:jc w:val="both"/>
        <w:rPr>
          <w:rFonts w:ascii="Times New Roman" w:eastAsia="MS Mincho" w:hAnsi="Times New Roman" w:cs="Times New Roman"/>
          <w:sz w:val="24"/>
          <w:szCs w:val="24"/>
          <w:lang w:val="uk-UA"/>
        </w:rPr>
      </w:pPr>
      <w:r w:rsidRPr="00A946A4">
        <w:rPr>
          <w:rFonts w:ascii="Times New Roman" w:eastAsia="MS Mincho" w:hAnsi="Times New Roman" w:cs="Times New Roman"/>
          <w:sz w:val="24"/>
          <w:szCs w:val="24"/>
          <w:lang w:val="uk-UA"/>
        </w:rPr>
        <w:t>3</w:t>
      </w:r>
      <w:r w:rsidR="00B129E5" w:rsidRPr="00B129E5">
        <w:rPr>
          <w:rFonts w:ascii="Times New Roman" w:eastAsia="MS Mincho" w:hAnsi="Times New Roman" w:cs="Times New Roman"/>
          <w:sz w:val="24"/>
          <w:szCs w:val="24"/>
        </w:rPr>
        <w:t>9</w:t>
      </w:r>
      <w:r w:rsidRPr="00A946A4">
        <w:rPr>
          <w:rFonts w:ascii="Times New Roman" w:eastAsia="MS Mincho" w:hAnsi="Times New Roman" w:cs="Times New Roman"/>
          <w:sz w:val="24"/>
          <w:szCs w:val="24"/>
          <w:lang w:val="uk-UA"/>
        </w:rPr>
        <w:t xml:space="preserve">. Офіційний веб-сайт Міністерства освіти і науки України </w:t>
      </w:r>
      <w:hyperlink r:id="rId11" w:history="1">
        <w:r w:rsidRPr="00A946A4">
          <w:rPr>
            <w:rFonts w:ascii="Times New Roman" w:eastAsia="MS Mincho" w:hAnsi="Times New Roman" w:cs="Times New Roman"/>
            <w:color w:val="0000FF"/>
            <w:sz w:val="24"/>
            <w:szCs w:val="24"/>
            <w:u w:val="single"/>
            <w:lang w:val="en-US"/>
          </w:rPr>
          <w:t>ministry</w:t>
        </w:r>
        <w:r w:rsidRPr="00A946A4">
          <w:rPr>
            <w:rFonts w:ascii="Times New Roman" w:eastAsia="MS Mincho" w:hAnsi="Times New Roman" w:cs="Times New Roman"/>
            <w:color w:val="0000FF"/>
            <w:sz w:val="24"/>
            <w:szCs w:val="24"/>
            <w:u w:val="single"/>
            <w:lang w:val="uk-UA"/>
          </w:rPr>
          <w:t>@</w:t>
        </w:r>
        <w:r w:rsidRPr="00A946A4">
          <w:rPr>
            <w:rFonts w:ascii="Times New Roman" w:eastAsia="MS Mincho" w:hAnsi="Times New Roman" w:cs="Times New Roman"/>
            <w:color w:val="0000FF"/>
            <w:sz w:val="24"/>
            <w:szCs w:val="24"/>
            <w:u w:val="single"/>
            <w:lang w:val="en-US"/>
          </w:rPr>
          <w:t>mon</w:t>
        </w:r>
        <w:r w:rsidRPr="00A946A4">
          <w:rPr>
            <w:rFonts w:ascii="Times New Roman" w:eastAsia="MS Mincho" w:hAnsi="Times New Roman" w:cs="Times New Roman"/>
            <w:color w:val="0000FF"/>
            <w:sz w:val="24"/>
            <w:szCs w:val="24"/>
            <w:u w:val="single"/>
            <w:lang w:val="uk-UA"/>
          </w:rPr>
          <w:t>.</w:t>
        </w:r>
        <w:proofErr w:type="spellStart"/>
        <w:r w:rsidRPr="00A946A4">
          <w:rPr>
            <w:rFonts w:ascii="Times New Roman" w:eastAsia="MS Mincho" w:hAnsi="Times New Roman" w:cs="Times New Roman"/>
            <w:color w:val="0000FF"/>
            <w:sz w:val="24"/>
            <w:szCs w:val="24"/>
            <w:u w:val="single"/>
            <w:lang w:val="en-US"/>
          </w:rPr>
          <w:t>qov</w:t>
        </w:r>
        <w:proofErr w:type="spellEnd"/>
        <w:r w:rsidRPr="00A946A4">
          <w:rPr>
            <w:rFonts w:ascii="Times New Roman" w:eastAsia="MS Mincho" w:hAnsi="Times New Roman" w:cs="Times New Roman"/>
            <w:color w:val="0000FF"/>
            <w:sz w:val="24"/>
            <w:szCs w:val="24"/>
            <w:u w:val="single"/>
            <w:lang w:val="uk-UA"/>
          </w:rPr>
          <w:t>.</w:t>
        </w:r>
        <w:proofErr w:type="spellStart"/>
        <w:r w:rsidRPr="00A946A4">
          <w:rPr>
            <w:rFonts w:ascii="Times New Roman" w:eastAsia="MS Mincho" w:hAnsi="Times New Roman" w:cs="Times New Roman"/>
            <w:color w:val="0000FF"/>
            <w:sz w:val="24"/>
            <w:szCs w:val="24"/>
            <w:u w:val="single"/>
            <w:lang w:val="en-US"/>
          </w:rPr>
          <w:t>ua</w:t>
        </w:r>
        <w:proofErr w:type="spellEnd"/>
        <w:r w:rsidRPr="00A946A4">
          <w:rPr>
            <w:rFonts w:ascii="Times New Roman" w:eastAsia="MS Mincho" w:hAnsi="Times New Roman" w:cs="Times New Roman"/>
            <w:color w:val="0000FF"/>
            <w:sz w:val="24"/>
            <w:szCs w:val="24"/>
            <w:u w:val="single"/>
            <w:lang w:val="uk-UA"/>
          </w:rPr>
          <w:t>/</w:t>
        </w:r>
      </w:hyperlink>
      <w:r w:rsidRPr="00A946A4">
        <w:rPr>
          <w:rFonts w:ascii="Times New Roman" w:eastAsia="MS Mincho" w:hAnsi="Times New Roman" w:cs="Times New Roman"/>
          <w:sz w:val="24"/>
          <w:szCs w:val="24"/>
          <w:lang w:val="uk-UA"/>
        </w:rPr>
        <w:t>.</w:t>
      </w:r>
    </w:p>
    <w:p w:rsidR="00A946A4" w:rsidRPr="00A946A4" w:rsidRDefault="00B129E5" w:rsidP="00A946A4">
      <w:pPr>
        <w:spacing w:after="0" w:line="240" w:lineRule="auto"/>
        <w:ind w:firstLine="709"/>
        <w:jc w:val="both"/>
        <w:rPr>
          <w:rFonts w:ascii="Times New Roman" w:eastAsia="MS Mincho" w:hAnsi="Times New Roman" w:cs="Times New Roman"/>
          <w:sz w:val="24"/>
          <w:szCs w:val="24"/>
          <w:lang w:val="uk-UA"/>
        </w:rPr>
      </w:pPr>
      <w:r w:rsidRPr="007C253E">
        <w:rPr>
          <w:rFonts w:ascii="Times New Roman" w:eastAsia="MS Mincho" w:hAnsi="Times New Roman" w:cs="Times New Roman"/>
          <w:sz w:val="24"/>
          <w:szCs w:val="24"/>
          <w:lang w:val="uk-UA"/>
        </w:rPr>
        <w:t>40</w:t>
      </w:r>
      <w:r w:rsidR="00A946A4" w:rsidRPr="00A946A4">
        <w:rPr>
          <w:rFonts w:ascii="Times New Roman" w:eastAsia="MS Mincho" w:hAnsi="Times New Roman" w:cs="Times New Roman"/>
          <w:sz w:val="24"/>
          <w:szCs w:val="24"/>
          <w:lang w:val="uk-UA"/>
        </w:rPr>
        <w:t xml:space="preserve">. Національна бібліотека України ім.. В. І. Вернадського, Київ [Електронний ресурс]. – Режим доступу : - </w:t>
      </w:r>
      <w:r w:rsidR="00A946A4" w:rsidRPr="00A946A4">
        <w:rPr>
          <w:rFonts w:ascii="Times New Roman" w:eastAsia="MS Mincho" w:hAnsi="Times New Roman" w:cs="Times New Roman"/>
          <w:sz w:val="24"/>
          <w:szCs w:val="24"/>
          <w:lang w:val="en-US"/>
        </w:rPr>
        <w:t>http</w:t>
      </w:r>
      <w:r w:rsidR="00A946A4" w:rsidRPr="00A946A4">
        <w:rPr>
          <w:rFonts w:ascii="Times New Roman" w:eastAsia="MS Mincho" w:hAnsi="Times New Roman" w:cs="Times New Roman"/>
          <w:sz w:val="24"/>
          <w:szCs w:val="24"/>
          <w:lang w:val="uk-UA"/>
        </w:rPr>
        <w:t xml:space="preserve">: // </w:t>
      </w:r>
      <w:proofErr w:type="spellStart"/>
      <w:r w:rsidR="00A946A4" w:rsidRPr="00A946A4">
        <w:rPr>
          <w:rFonts w:ascii="Times New Roman" w:eastAsia="MS Mincho" w:hAnsi="Times New Roman" w:cs="Times New Roman"/>
          <w:sz w:val="24"/>
          <w:szCs w:val="24"/>
          <w:lang w:val="en-US"/>
        </w:rPr>
        <w:t>nbuv</w:t>
      </w:r>
      <w:proofErr w:type="spellEnd"/>
      <w:r w:rsidR="00A946A4" w:rsidRPr="00A946A4">
        <w:rPr>
          <w:rFonts w:ascii="Times New Roman" w:eastAsia="MS Mincho" w:hAnsi="Times New Roman" w:cs="Times New Roman"/>
          <w:sz w:val="24"/>
          <w:szCs w:val="24"/>
          <w:lang w:val="uk-UA"/>
        </w:rPr>
        <w:t>.</w:t>
      </w:r>
      <w:proofErr w:type="spellStart"/>
      <w:r w:rsidR="00A946A4" w:rsidRPr="00A946A4">
        <w:rPr>
          <w:rFonts w:ascii="Times New Roman" w:eastAsia="MS Mincho" w:hAnsi="Times New Roman" w:cs="Times New Roman"/>
          <w:sz w:val="24"/>
          <w:szCs w:val="24"/>
          <w:lang w:val="en-US"/>
        </w:rPr>
        <w:t>gov</w:t>
      </w:r>
      <w:proofErr w:type="spellEnd"/>
      <w:r w:rsidR="00A946A4" w:rsidRPr="00A946A4">
        <w:rPr>
          <w:rFonts w:ascii="Times New Roman" w:eastAsia="MS Mincho" w:hAnsi="Times New Roman" w:cs="Times New Roman"/>
          <w:sz w:val="24"/>
          <w:szCs w:val="24"/>
          <w:lang w:val="uk-UA"/>
        </w:rPr>
        <w:t>.</w:t>
      </w:r>
      <w:proofErr w:type="spellStart"/>
      <w:r w:rsidR="00A946A4" w:rsidRPr="00A946A4">
        <w:rPr>
          <w:rFonts w:ascii="Times New Roman" w:eastAsia="MS Mincho" w:hAnsi="Times New Roman" w:cs="Times New Roman"/>
          <w:sz w:val="24"/>
          <w:szCs w:val="24"/>
          <w:lang w:val="en-US"/>
        </w:rPr>
        <w:t>ua</w:t>
      </w:r>
      <w:proofErr w:type="spellEnd"/>
      <w:r w:rsidR="00A946A4" w:rsidRPr="00A946A4">
        <w:rPr>
          <w:rFonts w:ascii="Times New Roman" w:eastAsia="MS Mincho" w:hAnsi="Times New Roman" w:cs="Times New Roman"/>
          <w:sz w:val="24"/>
          <w:szCs w:val="24"/>
          <w:lang w:val="uk-UA"/>
        </w:rPr>
        <w:t>/</w:t>
      </w:r>
    </w:p>
    <w:p w:rsidR="00A946A4" w:rsidRPr="00A946A4" w:rsidRDefault="00A946A4" w:rsidP="00A946A4">
      <w:pPr>
        <w:spacing w:after="0" w:line="240" w:lineRule="auto"/>
        <w:ind w:firstLine="709"/>
        <w:contextualSpacing/>
        <w:jc w:val="both"/>
        <w:rPr>
          <w:rFonts w:ascii="Times New Roman" w:eastAsia="Times New Roman" w:hAnsi="Times New Roman" w:cs="Times New Roman"/>
          <w:sz w:val="24"/>
          <w:szCs w:val="24"/>
          <w:lang w:val="uk-UA" w:eastAsia="ru-RU"/>
        </w:rPr>
      </w:pPr>
    </w:p>
    <w:p w:rsidR="00A946A4" w:rsidRPr="00A946A4" w:rsidRDefault="00A946A4" w:rsidP="00A946A4">
      <w:pPr>
        <w:spacing w:after="0" w:line="240" w:lineRule="auto"/>
        <w:ind w:firstLine="709"/>
        <w:jc w:val="both"/>
        <w:rPr>
          <w:rFonts w:ascii="Times New Roman" w:eastAsia="Times New Roman" w:hAnsi="Times New Roman" w:cs="Times New Roman"/>
          <w:sz w:val="28"/>
          <w:szCs w:val="28"/>
          <w:lang w:val="uk-UA" w:eastAsia="ru-RU"/>
        </w:rPr>
      </w:pPr>
    </w:p>
    <w:p w:rsidR="00A946A4" w:rsidRPr="00A946A4" w:rsidRDefault="00A946A4" w:rsidP="00A946A4">
      <w:pPr>
        <w:rPr>
          <w:rFonts w:ascii="Calibri" w:eastAsia="Calibri" w:hAnsi="Calibri" w:cs="Times New Roman"/>
          <w:lang w:val="uk-UA"/>
        </w:rPr>
      </w:pPr>
    </w:p>
    <w:p w:rsidR="007A45DA" w:rsidRPr="00CC5090" w:rsidRDefault="007A45DA" w:rsidP="00CC5090">
      <w:pPr>
        <w:shd w:val="clear" w:color="auto" w:fill="FFFFFF"/>
        <w:spacing w:after="0" w:line="240" w:lineRule="auto"/>
        <w:ind w:firstLine="709"/>
        <w:contextualSpacing/>
        <w:jc w:val="both"/>
        <w:rPr>
          <w:rFonts w:ascii="Times New Roman" w:eastAsia="Times New Roman" w:hAnsi="Times New Roman" w:cs="Times New Roman"/>
          <w:b/>
          <w:color w:val="222222"/>
          <w:sz w:val="28"/>
          <w:szCs w:val="28"/>
          <w:lang w:val="uk-UA" w:eastAsia="ru-RU"/>
        </w:rPr>
      </w:pPr>
    </w:p>
    <w:sectPr w:rsidR="007A45DA" w:rsidRPr="00CC50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10CB9"/>
    <w:multiLevelType w:val="hybridMultilevel"/>
    <w:tmpl w:val="51EE6AF0"/>
    <w:lvl w:ilvl="0" w:tplc="EE5E3862">
      <w:start w:val="1"/>
      <w:numFmt w:val="decimal"/>
      <w:lvlText w:val="%1."/>
      <w:lvlJc w:val="left"/>
      <w:pPr>
        <w:ind w:left="1684"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68110FFD"/>
    <w:multiLevelType w:val="multilevel"/>
    <w:tmpl w:val="3B52019C"/>
    <w:lvl w:ilvl="0">
      <w:start w:val="1"/>
      <w:numFmt w:val="decimal"/>
      <w:lvlText w:val="%1"/>
      <w:lvlJc w:val="left"/>
      <w:pPr>
        <w:ind w:left="1125" w:hanging="1125"/>
      </w:pPr>
    </w:lvl>
    <w:lvl w:ilvl="1">
      <w:start w:val="1"/>
      <w:numFmt w:val="decimal"/>
      <w:lvlText w:val="%1.%2"/>
      <w:lvlJc w:val="left"/>
      <w:pPr>
        <w:ind w:left="1125" w:hanging="1125"/>
      </w:pPr>
    </w:lvl>
    <w:lvl w:ilvl="2">
      <w:start w:val="1"/>
      <w:numFmt w:val="decimal"/>
      <w:lvlText w:val="%1.%2.%3"/>
      <w:lvlJc w:val="left"/>
      <w:pPr>
        <w:ind w:left="2543" w:hanging="1125"/>
      </w:pPr>
    </w:lvl>
    <w:lvl w:ilvl="3">
      <w:start w:val="1"/>
      <w:numFmt w:val="decimal"/>
      <w:lvlText w:val="%1.%2.%3.%4"/>
      <w:lvlJc w:val="left"/>
      <w:pPr>
        <w:ind w:left="3252" w:hanging="1125"/>
      </w:pPr>
    </w:lvl>
    <w:lvl w:ilvl="4">
      <w:start w:val="1"/>
      <w:numFmt w:val="decimal"/>
      <w:lvlText w:val="%1.%2.%3.%4.%5"/>
      <w:lvlJc w:val="left"/>
      <w:pPr>
        <w:ind w:left="3961" w:hanging="1125"/>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89"/>
    <w:rsid w:val="003D6D89"/>
    <w:rsid w:val="00490362"/>
    <w:rsid w:val="004925C8"/>
    <w:rsid w:val="005804BC"/>
    <w:rsid w:val="00597D4F"/>
    <w:rsid w:val="007A45DA"/>
    <w:rsid w:val="007C253E"/>
    <w:rsid w:val="00A641E7"/>
    <w:rsid w:val="00A946A4"/>
    <w:rsid w:val="00B129E5"/>
    <w:rsid w:val="00C05B1B"/>
    <w:rsid w:val="00C43938"/>
    <w:rsid w:val="00CC5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29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29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66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661/hst-2020-7-84-1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tsatu.edu.ua/vmf/wp-content/uploads/sites/17/sobranye-statej_2020_kaunas-maryjampole-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space.opu.ua/jspui/handle/123456789/7176" TargetMode="External"/><Relationship Id="rId11" Type="http://schemas.openxmlformats.org/officeDocument/2006/relationships/hyperlink" Target="mailto:ministry@mon.qov.ua/" TargetMode="External"/><Relationship Id="rId5" Type="http://schemas.openxmlformats.org/officeDocument/2006/relationships/webSettings" Target="webSettings.xml"/><Relationship Id="rId10" Type="http://schemas.openxmlformats.org/officeDocument/2006/relationships/hyperlink" Target="http://humstudies.com.ua/article/view/243384/241263" TargetMode="External"/><Relationship Id="rId4" Type="http://schemas.openxmlformats.org/officeDocument/2006/relationships/settings" Target="settings.xml"/><Relationship Id="rId9" Type="http://schemas.openxmlformats.org/officeDocument/2006/relationships/hyperlink" Target="http://humstudies.com.ua/article/view/2074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7487</Words>
  <Characters>42677</Characters>
  <Application>Microsoft Office Word</Application>
  <DocSecurity>0</DocSecurity>
  <Lines>355</Lines>
  <Paragraphs>100</Paragraphs>
  <ScaleCrop>false</ScaleCrop>
  <Company/>
  <LinksUpToDate>false</LinksUpToDate>
  <CharactersWithSpaces>50064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2021-10-31T07:06:00Z</dcterms:created>
  <dcterms:modified xsi:type="dcterms:W3CDTF">2021-12-04T13:10:00Z</dcterms:modified>
</cp:coreProperties>
</file>