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A4D" w:rsidRDefault="007F5A4D">
      <w:pPr>
        <w:pStyle w:val="1"/>
        <w:spacing w:before="76" w:line="240" w:lineRule="auto"/>
        <w:ind w:left="2941" w:right="3211"/>
        <w:jc w:val="center"/>
        <w:rPr>
          <w:spacing w:val="-52"/>
        </w:rPr>
      </w:pPr>
      <w:r>
        <w:t>Лікарські</w:t>
      </w:r>
      <w:r w:rsidR="004E6BA5">
        <w:t xml:space="preserve"> рослин</w:t>
      </w:r>
      <w:r>
        <w:t>и</w:t>
      </w:r>
      <w:r w:rsidR="004E6BA5">
        <w:rPr>
          <w:spacing w:val="-52"/>
        </w:rPr>
        <w:t xml:space="preserve"> </w:t>
      </w:r>
    </w:p>
    <w:p w:rsidR="00F76474" w:rsidRDefault="007F5A4D">
      <w:pPr>
        <w:pStyle w:val="1"/>
        <w:spacing w:before="76" w:line="240" w:lineRule="auto"/>
        <w:ind w:left="2941" w:right="3211"/>
        <w:jc w:val="center"/>
      </w:pPr>
      <w:r>
        <w:t>Практич</w:t>
      </w:r>
      <w:r w:rsidR="004E6BA5">
        <w:t>не</w:t>
      </w:r>
      <w:r w:rsidR="004E6BA5">
        <w:rPr>
          <w:spacing w:val="-2"/>
        </w:rPr>
        <w:t xml:space="preserve"> </w:t>
      </w:r>
      <w:r w:rsidR="004E6BA5">
        <w:t>заняття</w:t>
      </w:r>
      <w:r w:rsidR="004E6BA5">
        <w:rPr>
          <w:spacing w:val="1"/>
        </w:rPr>
        <w:t xml:space="preserve"> </w:t>
      </w:r>
      <w:r>
        <w:t>№ 7</w:t>
      </w:r>
    </w:p>
    <w:p w:rsidR="00F76474" w:rsidRDefault="004E6BA5" w:rsidP="007F5A4D">
      <w:pPr>
        <w:spacing w:line="275" w:lineRule="exact"/>
        <w:ind w:left="1899" w:right="2171"/>
        <w:jc w:val="center"/>
        <w:rPr>
          <w:b/>
          <w:sz w:val="24"/>
        </w:rPr>
      </w:pPr>
      <w:r>
        <w:rPr>
          <w:b/>
          <w:sz w:val="24"/>
          <w:shd w:val="clear" w:color="auto" w:fill="FFFF00"/>
        </w:rPr>
        <w:t>Тема:</w:t>
      </w:r>
      <w:r>
        <w:rPr>
          <w:b/>
          <w:spacing w:val="-3"/>
          <w:sz w:val="24"/>
          <w:shd w:val="clear" w:color="auto" w:fill="FFFF00"/>
        </w:rPr>
        <w:t xml:space="preserve"> </w:t>
      </w:r>
      <w:r w:rsidR="007F5A4D" w:rsidRPr="007F5A4D">
        <w:rPr>
          <w:b/>
          <w:highlight w:val="yellow"/>
        </w:rPr>
        <w:t>Лікарська рослинна сировина, яка містить азотовмі</w:t>
      </w:r>
      <w:r w:rsidR="007F5A4D" w:rsidRPr="007F5A4D">
        <w:rPr>
          <w:b/>
          <w:highlight w:val="yellow"/>
        </w:rPr>
        <w:t>сні речовини</w:t>
      </w:r>
    </w:p>
    <w:p w:rsidR="00F76474" w:rsidRDefault="004E6BA5">
      <w:pPr>
        <w:pStyle w:val="1"/>
        <w:ind w:left="2950" w:right="3211"/>
        <w:jc w:val="center"/>
      </w:pPr>
      <w:r>
        <w:t>Перелік питань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самопідготовки: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89"/>
        </w:tabs>
        <w:spacing w:line="237" w:lineRule="auto"/>
        <w:ind w:right="391" w:firstLine="0"/>
      </w:pPr>
      <w:r>
        <w:t>Поняття</w:t>
      </w:r>
      <w:r>
        <w:rPr>
          <w:spacing w:val="37"/>
        </w:rPr>
        <w:t xml:space="preserve"> </w:t>
      </w:r>
      <w:r>
        <w:t>про</w:t>
      </w:r>
      <w:r>
        <w:rPr>
          <w:spacing w:val="33"/>
        </w:rPr>
        <w:t xml:space="preserve"> </w:t>
      </w:r>
      <w:proofErr w:type="spellStart"/>
      <w:r>
        <w:t>алкалоїди.Історія</w:t>
      </w:r>
      <w:proofErr w:type="spellEnd"/>
      <w:r>
        <w:rPr>
          <w:spacing w:val="42"/>
        </w:rPr>
        <w:t xml:space="preserve"> </w:t>
      </w:r>
      <w:r>
        <w:t>розвитку</w:t>
      </w:r>
      <w:r>
        <w:rPr>
          <w:spacing w:val="37"/>
        </w:rPr>
        <w:t xml:space="preserve"> </w:t>
      </w:r>
      <w:r>
        <w:t>вчення</w:t>
      </w:r>
      <w:r>
        <w:rPr>
          <w:spacing w:val="43"/>
        </w:rPr>
        <w:t xml:space="preserve"> </w:t>
      </w:r>
      <w:r>
        <w:t>про</w:t>
      </w:r>
      <w:r>
        <w:rPr>
          <w:spacing w:val="32"/>
        </w:rPr>
        <w:t xml:space="preserve"> </w:t>
      </w:r>
      <w:r>
        <w:t>алкалоїди.</w:t>
      </w:r>
      <w:r>
        <w:rPr>
          <w:spacing w:val="45"/>
        </w:rPr>
        <w:t xml:space="preserve"> </w:t>
      </w:r>
      <w:r>
        <w:t>Праці</w:t>
      </w:r>
      <w:r>
        <w:rPr>
          <w:spacing w:val="38"/>
        </w:rPr>
        <w:t xml:space="preserve"> </w:t>
      </w:r>
      <w:r>
        <w:t>вітчизняних</w:t>
      </w:r>
      <w:r>
        <w:rPr>
          <w:spacing w:val="38"/>
        </w:rPr>
        <w:t xml:space="preserve"> </w:t>
      </w:r>
      <w:r>
        <w:t>вчених</w:t>
      </w:r>
      <w:r>
        <w:rPr>
          <w:spacing w:val="3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вивченню</w:t>
      </w:r>
      <w:r>
        <w:rPr>
          <w:spacing w:val="-6"/>
        </w:rPr>
        <w:t xml:space="preserve"> </w:t>
      </w:r>
      <w:r>
        <w:t>алкалоїдів.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1"/>
        </w:tabs>
        <w:ind w:left="340" w:hanging="222"/>
      </w:pPr>
      <w:r>
        <w:t>Сучасна</w:t>
      </w:r>
      <w:r>
        <w:rPr>
          <w:spacing w:val="-6"/>
        </w:rPr>
        <w:t xml:space="preserve"> </w:t>
      </w:r>
      <w:r>
        <w:t>класифікація</w:t>
      </w:r>
      <w:r>
        <w:rPr>
          <w:spacing w:val="-4"/>
        </w:rPr>
        <w:t xml:space="preserve"> </w:t>
      </w:r>
      <w:r>
        <w:t>алкалоїдів.</w:t>
      </w:r>
      <w:r>
        <w:rPr>
          <w:spacing w:val="-1"/>
        </w:rPr>
        <w:t xml:space="preserve"> </w:t>
      </w:r>
      <w:r>
        <w:t>Формули</w:t>
      </w:r>
      <w:r>
        <w:rPr>
          <w:spacing w:val="-2"/>
        </w:rPr>
        <w:t xml:space="preserve"> </w:t>
      </w:r>
      <w:r>
        <w:t>основних</w:t>
      </w:r>
      <w:r>
        <w:rPr>
          <w:spacing w:val="-8"/>
        </w:rPr>
        <w:t xml:space="preserve"> </w:t>
      </w:r>
      <w:proofErr w:type="spellStart"/>
      <w:r>
        <w:t>гетероциклів</w:t>
      </w:r>
      <w:proofErr w:type="spellEnd"/>
      <w:r>
        <w:t>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2" w:line="251" w:lineRule="exact"/>
        <w:ind w:left="344" w:hanging="226"/>
      </w:pPr>
      <w:r>
        <w:t>Фізико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хімічні</w:t>
      </w:r>
      <w:r>
        <w:rPr>
          <w:spacing w:val="49"/>
        </w:rPr>
        <w:t xml:space="preserve"> </w:t>
      </w:r>
      <w:r>
        <w:t>властивості</w:t>
      </w:r>
      <w:r>
        <w:rPr>
          <w:spacing w:val="-5"/>
        </w:rPr>
        <w:t xml:space="preserve"> </w:t>
      </w:r>
      <w:r>
        <w:t>алкалоїдів.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6"/>
        </w:tabs>
        <w:spacing w:before="0" w:line="251" w:lineRule="exact"/>
        <w:ind w:left="345" w:hanging="227"/>
      </w:pPr>
      <w:r>
        <w:t>Виділення</w:t>
      </w:r>
      <w:r>
        <w:rPr>
          <w:spacing w:val="-4"/>
        </w:rPr>
        <w:t xml:space="preserve"> </w:t>
      </w:r>
      <w:r>
        <w:t>алкалоїдів</w:t>
      </w:r>
      <w:r>
        <w:rPr>
          <w:spacing w:val="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ЛРС.</w:t>
      </w:r>
      <w:r>
        <w:rPr>
          <w:spacing w:val="-5"/>
        </w:rPr>
        <w:t xml:space="preserve"> </w:t>
      </w:r>
      <w:r>
        <w:t>Класичні</w:t>
      </w:r>
      <w:r>
        <w:rPr>
          <w:spacing w:val="-2"/>
        </w:rPr>
        <w:t xml:space="preserve"> </w:t>
      </w:r>
      <w:r>
        <w:t>методи</w:t>
      </w:r>
      <w:r>
        <w:rPr>
          <w:spacing w:val="3"/>
        </w:rPr>
        <w:t xml:space="preserve"> </w:t>
      </w:r>
      <w:r>
        <w:t>виділення</w:t>
      </w:r>
      <w:r>
        <w:rPr>
          <w:spacing w:val="2"/>
        </w:rPr>
        <w:t xml:space="preserve"> </w:t>
      </w:r>
      <w:r>
        <w:t>алкалоїдів</w:t>
      </w:r>
      <w:r>
        <w:rPr>
          <w:spacing w:val="3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ЛРС</w:t>
      </w:r>
      <w:r>
        <w:rPr>
          <w:spacing w:val="-1"/>
        </w:rPr>
        <w:t xml:space="preserve"> </w:t>
      </w:r>
      <w:r>
        <w:t>(</w:t>
      </w:r>
      <w:proofErr w:type="spellStart"/>
      <w:r>
        <w:t>Стас</w:t>
      </w:r>
      <w:proofErr w:type="spellEnd"/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Отто,</w:t>
      </w:r>
      <w:r>
        <w:rPr>
          <w:spacing w:val="5"/>
        </w:rPr>
        <w:t xml:space="preserve"> </w:t>
      </w:r>
      <w:r>
        <w:t>Орєхова</w:t>
      </w:r>
    </w:p>
    <w:p w:rsidR="00F76474" w:rsidRDefault="004E6BA5">
      <w:pPr>
        <w:pStyle w:val="a3"/>
        <w:spacing w:before="1"/>
        <w:ind w:left="119"/>
      </w:pPr>
      <w:r>
        <w:t>–</w:t>
      </w:r>
      <w:r>
        <w:rPr>
          <w:spacing w:val="-3"/>
        </w:rPr>
        <w:t xml:space="preserve"> </w:t>
      </w:r>
      <w:proofErr w:type="spellStart"/>
      <w:r>
        <w:t>Фроме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Юрошевського</w:t>
      </w:r>
      <w:proofErr w:type="spellEnd"/>
      <w:r>
        <w:t>).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2" w:line="251" w:lineRule="exact"/>
        <w:ind w:left="344" w:hanging="226"/>
      </w:pPr>
      <w:r>
        <w:t>Методи</w:t>
      </w:r>
      <w:r>
        <w:rPr>
          <w:spacing w:val="-3"/>
        </w:rPr>
        <w:t xml:space="preserve"> </w:t>
      </w:r>
      <w:r>
        <w:t>знаходження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ідентифікації</w:t>
      </w:r>
      <w:r>
        <w:rPr>
          <w:spacing w:val="-6"/>
        </w:rPr>
        <w:t xml:space="preserve"> </w:t>
      </w:r>
      <w:r>
        <w:t>алкалоїдів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ЛРС:</w:t>
      </w:r>
    </w:p>
    <w:p w:rsidR="00F76474" w:rsidRDefault="004E6BA5">
      <w:pPr>
        <w:pStyle w:val="a4"/>
        <w:numPr>
          <w:ilvl w:val="1"/>
          <w:numId w:val="1"/>
        </w:numPr>
        <w:tabs>
          <w:tab w:val="left" w:pos="331"/>
        </w:tabs>
        <w:spacing w:before="0" w:line="251" w:lineRule="exact"/>
        <w:ind w:hanging="212"/>
      </w:pPr>
      <w:r>
        <w:t>загальні</w:t>
      </w:r>
      <w:r>
        <w:rPr>
          <w:spacing w:val="-7"/>
        </w:rPr>
        <w:t xml:space="preserve"> </w:t>
      </w:r>
      <w:r>
        <w:t>якісні</w:t>
      </w:r>
      <w:r>
        <w:rPr>
          <w:spacing w:val="-6"/>
        </w:rPr>
        <w:t xml:space="preserve"> </w:t>
      </w:r>
      <w:r>
        <w:t>реакції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алкалоїди(склад</w:t>
      </w:r>
      <w:r>
        <w:rPr>
          <w:spacing w:val="-4"/>
        </w:rPr>
        <w:t xml:space="preserve"> </w:t>
      </w:r>
      <w:r>
        <w:t>реактивів,</w:t>
      </w:r>
      <w:r>
        <w:rPr>
          <w:spacing w:val="-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осадів);</w:t>
      </w:r>
    </w:p>
    <w:p w:rsidR="00F76474" w:rsidRDefault="004E6BA5">
      <w:pPr>
        <w:pStyle w:val="a4"/>
        <w:numPr>
          <w:ilvl w:val="1"/>
          <w:numId w:val="1"/>
        </w:numPr>
        <w:tabs>
          <w:tab w:val="left" w:pos="345"/>
        </w:tabs>
        <w:spacing w:before="2"/>
        <w:ind w:left="344" w:hanging="226"/>
      </w:pPr>
      <w:r>
        <w:t>специфічні</w:t>
      </w:r>
      <w:r>
        <w:rPr>
          <w:spacing w:val="-6"/>
        </w:rPr>
        <w:t xml:space="preserve"> </w:t>
      </w:r>
      <w:r>
        <w:t>якісні</w:t>
      </w:r>
      <w:r>
        <w:rPr>
          <w:spacing w:val="-5"/>
        </w:rPr>
        <w:t xml:space="preserve"> </w:t>
      </w:r>
      <w:r>
        <w:t>реакції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алкалоїди;</w:t>
      </w:r>
    </w:p>
    <w:p w:rsidR="00F76474" w:rsidRDefault="004E6BA5">
      <w:pPr>
        <w:pStyle w:val="a4"/>
        <w:numPr>
          <w:ilvl w:val="1"/>
          <w:numId w:val="1"/>
        </w:numPr>
        <w:tabs>
          <w:tab w:val="left" w:pos="331"/>
        </w:tabs>
        <w:ind w:hanging="212"/>
      </w:pPr>
      <w:r>
        <w:t>експрес-метод</w:t>
      </w:r>
      <w:r>
        <w:rPr>
          <w:spacing w:val="-6"/>
        </w:rPr>
        <w:t xml:space="preserve"> </w:t>
      </w:r>
      <w:r>
        <w:t>виявлення</w:t>
      </w:r>
      <w:r>
        <w:rPr>
          <w:spacing w:val="-5"/>
        </w:rPr>
        <w:t xml:space="preserve"> </w:t>
      </w:r>
      <w:r>
        <w:t>алкалоїдів,</w:t>
      </w:r>
      <w:r>
        <w:rPr>
          <w:spacing w:val="-3"/>
        </w:rPr>
        <w:t xml:space="preserve"> </w:t>
      </w:r>
      <w:r>
        <w:t>переваги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недоліки;</w:t>
      </w:r>
    </w:p>
    <w:p w:rsidR="00F76474" w:rsidRDefault="004E6BA5">
      <w:pPr>
        <w:pStyle w:val="a4"/>
        <w:numPr>
          <w:ilvl w:val="1"/>
          <w:numId w:val="1"/>
        </w:numPr>
        <w:tabs>
          <w:tab w:val="left" w:pos="341"/>
        </w:tabs>
        <w:spacing w:line="251" w:lineRule="exact"/>
        <w:ind w:left="340" w:hanging="222"/>
      </w:pPr>
      <w:r>
        <w:t>хроматографічний</w:t>
      </w:r>
      <w:r>
        <w:rPr>
          <w:spacing w:val="-6"/>
        </w:rPr>
        <w:t xml:space="preserve"> </w:t>
      </w:r>
      <w:r>
        <w:t>аналіз</w:t>
      </w:r>
      <w:r>
        <w:rPr>
          <w:spacing w:val="-4"/>
        </w:rPr>
        <w:t xml:space="preserve"> </w:t>
      </w:r>
      <w:r>
        <w:t>алкалоїдів</w:t>
      </w:r>
      <w:r>
        <w:rPr>
          <w:spacing w:val="-2"/>
        </w:rPr>
        <w:t xml:space="preserve"> </w:t>
      </w:r>
      <w:r>
        <w:t>(види</w:t>
      </w:r>
      <w:r>
        <w:rPr>
          <w:spacing w:val="-2"/>
        </w:rPr>
        <w:t xml:space="preserve"> </w:t>
      </w:r>
      <w:r>
        <w:t>хроматографії,</w:t>
      </w:r>
      <w:r>
        <w:rPr>
          <w:spacing w:val="-1"/>
        </w:rPr>
        <w:t xml:space="preserve"> </w:t>
      </w:r>
      <w:r>
        <w:t>системи</w:t>
      </w:r>
      <w:r>
        <w:rPr>
          <w:spacing w:val="51"/>
        </w:rPr>
        <w:t xml:space="preserve"> </w:t>
      </w:r>
      <w:r>
        <w:t>розчинників,</w:t>
      </w:r>
      <w:r>
        <w:rPr>
          <w:spacing w:val="-6"/>
        </w:rPr>
        <w:t xml:space="preserve"> </w:t>
      </w:r>
      <w:r>
        <w:t>проявники).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0" w:line="251" w:lineRule="exact"/>
        <w:ind w:left="344" w:hanging="226"/>
      </w:pPr>
      <w:r>
        <w:t>Методи</w:t>
      </w:r>
      <w:r>
        <w:rPr>
          <w:spacing w:val="-2"/>
        </w:rPr>
        <w:t xml:space="preserve"> </w:t>
      </w:r>
      <w:r>
        <w:t>кількісного</w:t>
      </w:r>
      <w:r>
        <w:rPr>
          <w:spacing w:val="-8"/>
        </w:rPr>
        <w:t xml:space="preserve"> </w:t>
      </w:r>
      <w:r>
        <w:t>визначення</w:t>
      </w:r>
      <w:r>
        <w:rPr>
          <w:spacing w:val="-7"/>
        </w:rPr>
        <w:t xml:space="preserve"> </w:t>
      </w:r>
      <w:r>
        <w:t>алкалоїдів: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2"/>
        <w:ind w:left="344" w:hanging="226"/>
      </w:pPr>
      <w:r>
        <w:t>Поширення</w:t>
      </w:r>
      <w:r>
        <w:rPr>
          <w:spacing w:val="-4"/>
        </w:rPr>
        <w:t xml:space="preserve"> </w:t>
      </w:r>
      <w:r>
        <w:t>алкалоїдів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рослинному</w:t>
      </w:r>
      <w:r>
        <w:rPr>
          <w:spacing w:val="-7"/>
        </w:rPr>
        <w:t xml:space="preserve"> </w:t>
      </w:r>
      <w:r>
        <w:t>світі,</w:t>
      </w:r>
      <w:r>
        <w:rPr>
          <w:spacing w:val="-1"/>
        </w:rPr>
        <w:t xml:space="preserve"> </w:t>
      </w:r>
      <w:r>
        <w:t>локалізація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тканинами.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84"/>
        </w:tabs>
        <w:spacing w:before="3" w:line="237" w:lineRule="auto"/>
        <w:ind w:right="388" w:firstLine="0"/>
      </w:pPr>
      <w:r>
        <w:t>Роль</w:t>
      </w:r>
      <w:r>
        <w:rPr>
          <w:spacing w:val="37"/>
        </w:rPr>
        <w:t xml:space="preserve"> </w:t>
      </w:r>
      <w:r>
        <w:t>алкалоїдів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життєдіяльності</w:t>
      </w:r>
      <w:r>
        <w:rPr>
          <w:spacing w:val="33"/>
        </w:rPr>
        <w:t xml:space="preserve"> </w:t>
      </w:r>
      <w:r>
        <w:t>рослинного</w:t>
      </w:r>
      <w:r>
        <w:rPr>
          <w:spacing w:val="36"/>
        </w:rPr>
        <w:t xml:space="preserve"> </w:t>
      </w:r>
      <w:r>
        <w:t>організму.</w:t>
      </w:r>
      <w:r>
        <w:rPr>
          <w:spacing w:val="39"/>
        </w:rPr>
        <w:t xml:space="preserve"> </w:t>
      </w:r>
      <w:r>
        <w:t>Вплив</w:t>
      </w:r>
      <w:r>
        <w:rPr>
          <w:spacing w:val="38"/>
        </w:rPr>
        <w:t xml:space="preserve"> </w:t>
      </w:r>
      <w:r>
        <w:t>онтогенетичних</w:t>
      </w:r>
      <w:r>
        <w:rPr>
          <w:spacing w:val="36"/>
        </w:rPr>
        <w:t xml:space="preserve"> </w:t>
      </w:r>
      <w:r>
        <w:t>факторів</w:t>
      </w:r>
      <w:r>
        <w:rPr>
          <w:spacing w:val="38"/>
        </w:rPr>
        <w:t xml:space="preserve"> </w:t>
      </w:r>
      <w:r>
        <w:t>та</w:t>
      </w:r>
      <w:r>
        <w:rPr>
          <w:spacing w:val="-52"/>
        </w:rPr>
        <w:t xml:space="preserve"> </w:t>
      </w:r>
      <w:r>
        <w:t>умов</w:t>
      </w:r>
      <w:r>
        <w:rPr>
          <w:spacing w:val="2"/>
        </w:rPr>
        <w:t xml:space="preserve"> </w:t>
      </w:r>
      <w:r>
        <w:t>навколишнього</w:t>
      </w:r>
      <w:r>
        <w:rPr>
          <w:spacing w:val="-4"/>
        </w:rPr>
        <w:t xml:space="preserve"> </w:t>
      </w:r>
      <w:r>
        <w:t>середовища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накопичення алкалоїдів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рослинах.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2"/>
        <w:ind w:left="344" w:hanging="226"/>
      </w:pPr>
      <w:r>
        <w:t>Біогенез</w:t>
      </w:r>
      <w:r>
        <w:rPr>
          <w:spacing w:val="-7"/>
        </w:rPr>
        <w:t xml:space="preserve"> </w:t>
      </w:r>
      <w:r>
        <w:t>алкалоїдів.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456"/>
        </w:tabs>
        <w:ind w:left="455" w:hanging="337"/>
      </w:pPr>
      <w:r>
        <w:t>Шляхи</w:t>
      </w:r>
      <w:r>
        <w:rPr>
          <w:spacing w:val="-5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лікарської</w:t>
      </w:r>
      <w:r>
        <w:rPr>
          <w:spacing w:val="-5"/>
        </w:rPr>
        <w:t xml:space="preserve"> </w:t>
      </w:r>
      <w:r>
        <w:t>рослинної</w:t>
      </w:r>
      <w:r>
        <w:rPr>
          <w:spacing w:val="-6"/>
        </w:rPr>
        <w:t xml:space="preserve"> </w:t>
      </w:r>
      <w:r>
        <w:t>сировини,</w:t>
      </w:r>
      <w:r>
        <w:rPr>
          <w:spacing w:val="-4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алкалоїди.</w:t>
      </w:r>
    </w:p>
    <w:p w:rsidR="00F76474" w:rsidRDefault="004E6BA5">
      <w:pPr>
        <w:pStyle w:val="1"/>
        <w:spacing w:before="7"/>
        <w:ind w:left="3745"/>
      </w:pPr>
      <w:r>
        <w:t>Навчальні</w:t>
      </w:r>
      <w:r>
        <w:rPr>
          <w:spacing w:val="-4"/>
        </w:rPr>
        <w:t xml:space="preserve"> </w:t>
      </w:r>
      <w:r>
        <w:t>завдання:</w:t>
      </w:r>
    </w:p>
    <w:p w:rsidR="00F76474" w:rsidRDefault="004E6BA5">
      <w:pPr>
        <w:ind w:left="119" w:right="383" w:firstLine="710"/>
        <w:rPr>
          <w:b/>
        </w:rPr>
      </w:pPr>
      <w:r>
        <w:rPr>
          <w:b/>
          <w:shd w:val="clear" w:color="auto" w:fill="FFFF00"/>
        </w:rPr>
        <w:t>ЗАВДАННЯ</w:t>
      </w:r>
      <w:r>
        <w:rPr>
          <w:b/>
          <w:spacing w:val="20"/>
          <w:shd w:val="clear" w:color="auto" w:fill="FFFF00"/>
        </w:rPr>
        <w:t xml:space="preserve"> </w:t>
      </w:r>
      <w:r>
        <w:rPr>
          <w:b/>
          <w:shd w:val="clear" w:color="auto" w:fill="FFFF00"/>
        </w:rPr>
        <w:t>1.</w:t>
      </w:r>
      <w:r>
        <w:rPr>
          <w:b/>
          <w:spacing w:val="2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Виконати</w:t>
      </w:r>
      <w:r>
        <w:rPr>
          <w:b/>
          <w:spacing w:val="30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лабораторну</w:t>
      </w:r>
      <w:r>
        <w:rPr>
          <w:b/>
          <w:spacing w:val="26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роботу:</w:t>
      </w:r>
      <w:r>
        <w:rPr>
          <w:b/>
          <w:spacing w:val="2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провести</w:t>
      </w:r>
      <w:r>
        <w:rPr>
          <w:b/>
          <w:spacing w:val="28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виділення</w:t>
      </w:r>
      <w:r>
        <w:rPr>
          <w:b/>
          <w:spacing w:val="2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алкалоїдів</w:t>
      </w:r>
      <w:r>
        <w:rPr>
          <w:b/>
          <w:spacing w:val="26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з</w:t>
      </w:r>
      <w:r>
        <w:rPr>
          <w:b/>
          <w:spacing w:val="2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ЛРС</w:t>
      </w:r>
      <w:r>
        <w:rPr>
          <w:b/>
          <w:spacing w:val="-52"/>
        </w:rPr>
        <w:t xml:space="preserve"> </w:t>
      </w:r>
      <w:r>
        <w:rPr>
          <w:b/>
          <w:shd w:val="clear" w:color="auto" w:fill="FFFF00"/>
        </w:rPr>
        <w:t>експрес-методом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та</w:t>
      </w:r>
      <w:r>
        <w:rPr>
          <w:b/>
          <w:spacing w:val="-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виконати</w:t>
      </w:r>
      <w:r>
        <w:rPr>
          <w:b/>
          <w:spacing w:val="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якісні</w:t>
      </w:r>
      <w:r>
        <w:rPr>
          <w:b/>
          <w:spacing w:val="-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реакції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(див.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метод.</w:t>
      </w:r>
      <w:r>
        <w:rPr>
          <w:b/>
          <w:spacing w:val="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вказівки).</w:t>
      </w:r>
    </w:p>
    <w:p w:rsidR="00F76474" w:rsidRDefault="00F76474">
      <w:pPr>
        <w:pStyle w:val="a3"/>
        <w:spacing w:before="5"/>
        <w:rPr>
          <w:b/>
          <w:sz w:val="13"/>
        </w:rPr>
      </w:pPr>
    </w:p>
    <w:p w:rsidR="00F76474" w:rsidRDefault="004E6BA5">
      <w:pPr>
        <w:spacing w:before="91"/>
        <w:ind w:left="119" w:right="383" w:firstLine="710"/>
        <w:jc w:val="both"/>
        <w:rPr>
          <w:i/>
        </w:rPr>
      </w:pPr>
      <w:r>
        <w:rPr>
          <w:b/>
          <w:shd w:val="clear" w:color="auto" w:fill="FFFF00"/>
        </w:rPr>
        <w:t xml:space="preserve">ЗАВДАННЯ 2. </w:t>
      </w:r>
      <w:r>
        <w:rPr>
          <w:shd w:val="clear" w:color="auto" w:fill="FFFF00"/>
        </w:rPr>
        <w:t>Використовуючи матеріали лекції, основної та додаткової рекомендованої</w:t>
      </w:r>
      <w:r>
        <w:rPr>
          <w:spacing w:val="1"/>
        </w:rPr>
        <w:t xml:space="preserve"> </w:t>
      </w:r>
      <w:r>
        <w:rPr>
          <w:shd w:val="clear" w:color="auto" w:fill="FFFF00"/>
        </w:rPr>
        <w:t>літератури,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складіть</w:t>
      </w:r>
      <w:r>
        <w:rPr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загальну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схему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метаболізму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утворення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алкалоїдів</w:t>
      </w:r>
      <w:r>
        <w:rPr>
          <w:b/>
          <w:i/>
          <w:spacing w:val="56"/>
          <w:shd w:val="clear" w:color="auto" w:fill="FFFF00"/>
        </w:rPr>
        <w:t xml:space="preserve"> </w:t>
      </w:r>
      <w:r>
        <w:rPr>
          <w:shd w:val="clear" w:color="auto" w:fill="FFFF00"/>
        </w:rPr>
        <w:t>із</w:t>
      </w:r>
      <w:r>
        <w:rPr>
          <w:spacing w:val="56"/>
          <w:shd w:val="clear" w:color="auto" w:fill="FFFF00"/>
        </w:rPr>
        <w:t xml:space="preserve"> </w:t>
      </w:r>
      <w:r>
        <w:rPr>
          <w:shd w:val="clear" w:color="auto" w:fill="FFFF00"/>
        </w:rPr>
        <w:t>зазначенням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проміжних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продуктів</w:t>
      </w:r>
      <w:r>
        <w:rPr>
          <w:i/>
          <w:shd w:val="clear" w:color="auto" w:fill="FFFF00"/>
        </w:rPr>
        <w:t>.</w:t>
      </w:r>
    </w:p>
    <w:p w:rsidR="00F76474" w:rsidRDefault="004E6BA5">
      <w:pPr>
        <w:pStyle w:val="a3"/>
        <w:ind w:left="119" w:right="391" w:firstLine="499"/>
        <w:jc w:val="both"/>
      </w:pPr>
      <w:r>
        <w:t>Алкалоїди є продуктами азотистого обміну у рослинах і згруповані за формальним хімічним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молекулі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азоту.</w:t>
      </w:r>
      <w:r>
        <w:rPr>
          <w:spacing w:val="1"/>
        </w:rPr>
        <w:t xml:space="preserve"> </w:t>
      </w:r>
      <w:r>
        <w:t>Попередниками</w:t>
      </w:r>
      <w:r>
        <w:rPr>
          <w:spacing w:val="1"/>
        </w:rPr>
        <w:t xml:space="preserve"> </w:t>
      </w:r>
      <w:r>
        <w:t>істинних</w:t>
      </w:r>
      <w:r>
        <w:rPr>
          <w:spacing w:val="1"/>
        </w:rPr>
        <w:t xml:space="preserve"> </w:t>
      </w:r>
      <w:r>
        <w:t>алкалоїдів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протоалкалоїдів</w:t>
      </w:r>
      <w:proofErr w:type="spellEnd"/>
      <w:r>
        <w:t xml:space="preserve"> є амінокислоти. У ролі прекурсорів виступають також </w:t>
      </w:r>
      <w:proofErr w:type="spellStart"/>
      <w:r>
        <w:t>антранілова</w:t>
      </w:r>
      <w:proofErr w:type="spellEnd"/>
      <w:r>
        <w:t xml:space="preserve"> та нікотинова</w:t>
      </w:r>
      <w:r>
        <w:rPr>
          <w:spacing w:val="1"/>
        </w:rPr>
        <w:t xml:space="preserve"> </w:t>
      </w:r>
      <w:r>
        <w:t>кислоти,</w:t>
      </w:r>
      <w:r>
        <w:rPr>
          <w:spacing w:val="1"/>
        </w:rPr>
        <w:t xml:space="preserve"> </w:t>
      </w:r>
      <w:proofErr w:type="spellStart"/>
      <w:r>
        <w:t>мультикарбонові</w:t>
      </w:r>
      <w:proofErr w:type="spellEnd"/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ацетат)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Вивчені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біосинтезу</w:t>
      </w:r>
      <w:r>
        <w:rPr>
          <w:spacing w:val="1"/>
        </w:rPr>
        <w:t xml:space="preserve"> </w:t>
      </w:r>
      <w:proofErr w:type="spellStart"/>
      <w:r>
        <w:rPr>
          <w:position w:val="2"/>
        </w:rPr>
        <w:t>протеїногенних</w:t>
      </w:r>
      <w:proofErr w:type="spellEnd"/>
      <w:r>
        <w:rPr>
          <w:spacing w:val="-4"/>
          <w:position w:val="2"/>
        </w:rPr>
        <w:t xml:space="preserve"> </w:t>
      </w:r>
      <w:r>
        <w:rPr>
          <w:position w:val="2"/>
        </w:rPr>
        <w:t>амінокислот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із</w:t>
      </w:r>
      <w:r>
        <w:rPr>
          <w:spacing w:val="1"/>
          <w:position w:val="2"/>
        </w:rPr>
        <w:t xml:space="preserve"> </w:t>
      </w:r>
      <w:proofErr w:type="spellStart"/>
      <w:r>
        <w:rPr>
          <w:position w:val="2"/>
        </w:rPr>
        <w:t>пірувату</w:t>
      </w:r>
      <w:proofErr w:type="spellEnd"/>
      <w:r>
        <w:rPr>
          <w:spacing w:val="-4"/>
          <w:position w:val="2"/>
        </w:rPr>
        <w:t xml:space="preserve"> </w:t>
      </w:r>
      <w:r>
        <w:rPr>
          <w:position w:val="2"/>
        </w:rPr>
        <w:t>СН</w:t>
      </w:r>
      <w:r>
        <w:rPr>
          <w:sz w:val="14"/>
        </w:rPr>
        <w:t>3</w:t>
      </w:r>
      <w:r>
        <w:rPr>
          <w:position w:val="2"/>
        </w:rPr>
        <w:t>—CО—СООН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(лізин,</w:t>
      </w:r>
    </w:p>
    <w:p w:rsidR="00F76474" w:rsidRDefault="004E6BA5">
      <w:pPr>
        <w:pStyle w:val="a3"/>
        <w:ind w:left="119" w:right="394"/>
        <w:jc w:val="both"/>
      </w:pPr>
      <w:r>
        <w:t xml:space="preserve">аланін), </w:t>
      </w:r>
      <w:proofErr w:type="spellStart"/>
      <w:r>
        <w:t>оксалоацетату</w:t>
      </w:r>
      <w:proofErr w:type="spellEnd"/>
      <w:r>
        <w:t xml:space="preserve"> (аспарагінова кислота), 2-оксоглутамінату (орнітин). Амінокислоти також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 xml:space="preserve">у циклі Кальвіна або з </w:t>
      </w:r>
      <w:proofErr w:type="spellStart"/>
      <w:r>
        <w:t>шикімової</w:t>
      </w:r>
      <w:proofErr w:type="spellEnd"/>
      <w:r>
        <w:t xml:space="preserve"> кислоти.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цими групами</w:t>
      </w:r>
      <w:r>
        <w:rPr>
          <w:spacing w:val="1"/>
        </w:rPr>
        <w:t xml:space="preserve"> </w:t>
      </w:r>
      <w:r>
        <w:t>існують обмінні</w:t>
      </w:r>
      <w:r>
        <w:rPr>
          <w:spacing w:val="1"/>
        </w:rPr>
        <w:t xml:space="preserve"> </w:t>
      </w:r>
      <w:r>
        <w:t>зв’язки.</w:t>
      </w:r>
    </w:p>
    <w:p w:rsidR="00F76474" w:rsidRDefault="004E6BA5">
      <w:pPr>
        <w:pStyle w:val="a3"/>
        <w:ind w:left="119" w:right="389" w:firstLine="499"/>
        <w:jc w:val="both"/>
      </w:pPr>
      <w:r>
        <w:t xml:space="preserve">Загальним для більшості алкалоїдів є наявність </w:t>
      </w:r>
      <w:proofErr w:type="spellStart"/>
      <w:r>
        <w:t>гетероциклів</w:t>
      </w:r>
      <w:proofErr w:type="spellEnd"/>
      <w:r>
        <w:t xml:space="preserve"> (</w:t>
      </w:r>
      <w:proofErr w:type="spellStart"/>
      <w:r>
        <w:t>піролідин</w:t>
      </w:r>
      <w:proofErr w:type="spellEnd"/>
      <w:r>
        <w:t>, піперидин, піридин)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proofErr w:type="spellStart"/>
      <w:r>
        <w:t>гетероциклів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карбо</w:t>
      </w:r>
      <w:proofErr w:type="spellEnd"/>
      <w:r>
        <w:t>-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proofErr w:type="spellStart"/>
      <w:r>
        <w:t>гетероциклами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утворенням</w:t>
      </w:r>
      <w:r>
        <w:rPr>
          <w:spacing w:val="1"/>
        </w:rPr>
        <w:t xml:space="preserve"> </w:t>
      </w:r>
      <w:r>
        <w:t xml:space="preserve">складніших </w:t>
      </w:r>
      <w:proofErr w:type="spellStart"/>
      <w:r>
        <w:t>поліциклічних</w:t>
      </w:r>
      <w:proofErr w:type="spellEnd"/>
      <w:r>
        <w:t xml:space="preserve"> структур. Таким чином, основу будови алкалоїдів складає відносно</w:t>
      </w:r>
      <w:r>
        <w:rPr>
          <w:spacing w:val="1"/>
        </w:rPr>
        <w:t xml:space="preserve"> </w:t>
      </w:r>
      <w:r>
        <w:t>невелика</w:t>
      </w:r>
      <w:r>
        <w:rPr>
          <w:spacing w:val="1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структурних</w:t>
      </w:r>
      <w:r>
        <w:rPr>
          <w:spacing w:val="-2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синтезуються</w:t>
      </w:r>
      <w:r>
        <w:rPr>
          <w:spacing w:val="-2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загальних</w:t>
      </w:r>
      <w:r>
        <w:rPr>
          <w:spacing w:val="-6"/>
        </w:rPr>
        <w:t xml:space="preserve"> </w:t>
      </w:r>
      <w:r>
        <w:t>первинних</w:t>
      </w:r>
      <w:r>
        <w:rPr>
          <w:spacing w:val="-7"/>
        </w:rPr>
        <w:t xml:space="preserve"> </w:t>
      </w:r>
      <w:r>
        <w:t>прекурсорів.</w:t>
      </w:r>
    </w:p>
    <w:p w:rsidR="00F76474" w:rsidRDefault="004E6BA5">
      <w:pPr>
        <w:pStyle w:val="a3"/>
        <w:spacing w:before="1"/>
        <w:ind w:left="119" w:right="391" w:firstLine="499"/>
        <w:jc w:val="both"/>
      </w:pPr>
      <w:r>
        <w:t>Походження</w:t>
      </w:r>
      <w:r>
        <w:rPr>
          <w:spacing w:val="1"/>
        </w:rPr>
        <w:t xml:space="preserve"> </w:t>
      </w:r>
      <w:r>
        <w:t>алкалоїдів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універсальні</w:t>
      </w:r>
      <w:r>
        <w:rPr>
          <w:spacing w:val="1"/>
        </w:rPr>
        <w:t xml:space="preserve"> </w:t>
      </w:r>
      <w:r>
        <w:t>риси,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експериментально</w:t>
      </w:r>
      <w:r>
        <w:rPr>
          <w:spacing w:val="1"/>
        </w:rPr>
        <w:t xml:space="preserve"> </w:t>
      </w:r>
      <w:r>
        <w:t>доведено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специфічних</w:t>
      </w:r>
      <w:r>
        <w:rPr>
          <w:spacing w:val="1"/>
        </w:rPr>
        <w:t xml:space="preserve"> </w:t>
      </w:r>
      <w:r>
        <w:t>мічених</w:t>
      </w:r>
      <w:r>
        <w:rPr>
          <w:spacing w:val="1"/>
        </w:rPr>
        <w:t xml:space="preserve"> </w:t>
      </w:r>
      <w:r>
        <w:t>попередників,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вводили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рослину.</w:t>
      </w:r>
      <w:r>
        <w:rPr>
          <w:spacing w:val="1"/>
        </w:rPr>
        <w:t xml:space="preserve"> </w:t>
      </w:r>
      <w:r>
        <w:t>Початковими</w:t>
      </w:r>
      <w:r>
        <w:rPr>
          <w:spacing w:val="1"/>
        </w:rPr>
        <w:t xml:space="preserve"> </w:t>
      </w:r>
      <w:r>
        <w:t>реакціями</w:t>
      </w:r>
      <w:r>
        <w:rPr>
          <w:spacing w:val="1"/>
        </w:rPr>
        <w:t xml:space="preserve"> </w:t>
      </w:r>
      <w:r>
        <w:t>біосинтезу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декарбоксилювання,</w:t>
      </w:r>
      <w:r>
        <w:rPr>
          <w:spacing w:val="1"/>
        </w:rPr>
        <w:t xml:space="preserve"> </w:t>
      </w:r>
      <w:r>
        <w:t>окислювальне</w:t>
      </w:r>
      <w:r>
        <w:rPr>
          <w:spacing w:val="-52"/>
        </w:rPr>
        <w:t xml:space="preserve"> </w:t>
      </w:r>
      <w:r>
        <w:t xml:space="preserve">дезамінування або </w:t>
      </w:r>
      <w:proofErr w:type="spellStart"/>
      <w:r>
        <w:t>переамінування</w:t>
      </w:r>
      <w:proofErr w:type="spellEnd"/>
      <w:r>
        <w:t xml:space="preserve"> амінокислот чи відповідних їм амінів. Далі звичайно йде пряме</w:t>
      </w:r>
      <w:r>
        <w:rPr>
          <w:spacing w:val="1"/>
        </w:rPr>
        <w:t xml:space="preserve"> </w:t>
      </w:r>
      <w:proofErr w:type="spellStart"/>
      <w:r>
        <w:t>трансметилювання</w:t>
      </w:r>
      <w:proofErr w:type="spellEnd"/>
      <w:r>
        <w:t xml:space="preserve"> отриманих проміжних </w:t>
      </w:r>
      <w:proofErr w:type="spellStart"/>
      <w:r>
        <w:t>сполук</w:t>
      </w:r>
      <w:proofErr w:type="spellEnd"/>
      <w:r>
        <w:t>, після чого відбувається циклізація аліфатичних</w:t>
      </w:r>
      <w:r>
        <w:rPr>
          <w:spacing w:val="1"/>
        </w:rPr>
        <w:t xml:space="preserve"> </w:t>
      </w:r>
      <w:r>
        <w:t>ланцюгів</w:t>
      </w:r>
      <w:r>
        <w:rPr>
          <w:spacing w:val="2"/>
        </w:rPr>
        <w:t xml:space="preserve"> </w:t>
      </w:r>
      <w:r>
        <w:t>попередників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різні</w:t>
      </w:r>
      <w:r>
        <w:rPr>
          <w:spacing w:val="-3"/>
        </w:rPr>
        <w:t xml:space="preserve"> </w:t>
      </w:r>
      <w:r>
        <w:t>гетеро-</w:t>
      </w:r>
      <w:r>
        <w:rPr>
          <w:spacing w:val="1"/>
        </w:rPr>
        <w:t xml:space="preserve"> </w:t>
      </w:r>
      <w:r>
        <w:t>і</w:t>
      </w:r>
      <w:r>
        <w:rPr>
          <w:spacing w:val="-2"/>
        </w:rPr>
        <w:t xml:space="preserve"> </w:t>
      </w:r>
      <w:proofErr w:type="spellStart"/>
      <w:r>
        <w:t>карбоциклічні</w:t>
      </w:r>
      <w:proofErr w:type="spellEnd"/>
      <w:r>
        <w:rPr>
          <w:spacing w:val="-3"/>
        </w:rPr>
        <w:t xml:space="preserve"> </w:t>
      </w:r>
      <w:r>
        <w:t>структури.</w:t>
      </w:r>
    </w:p>
    <w:p w:rsidR="00F76474" w:rsidRDefault="004E6BA5">
      <w:pPr>
        <w:pStyle w:val="a3"/>
        <w:ind w:left="119" w:right="386" w:firstLine="499"/>
        <w:jc w:val="both"/>
      </w:pPr>
      <w:r>
        <w:t>Універсальне значення мають реакції, які ведуть до утворення N-гетероциклічних структур,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утворенням</w:t>
      </w:r>
      <w:r>
        <w:rPr>
          <w:spacing w:val="1"/>
        </w:rPr>
        <w:t xml:space="preserve"> </w:t>
      </w:r>
      <w:r>
        <w:t>С–N-зв’язку.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реакції,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найважливішими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реакція</w:t>
      </w:r>
      <w:r>
        <w:rPr>
          <w:spacing w:val="1"/>
        </w:rPr>
        <w:t xml:space="preserve"> </w:t>
      </w:r>
      <w:r>
        <w:t xml:space="preserve">утворення </w:t>
      </w:r>
      <w:proofErr w:type="spellStart"/>
      <w:r>
        <w:t>азометинів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шифових</w:t>
      </w:r>
      <w:proofErr w:type="spellEnd"/>
      <w:r>
        <w:rPr>
          <w:spacing w:val="1"/>
        </w:rPr>
        <w:t xml:space="preserve"> </w:t>
      </w:r>
      <w:r>
        <w:t>основ)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реакція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конденсації</w:t>
      </w:r>
      <w:r>
        <w:rPr>
          <w:spacing w:val="1"/>
        </w:rPr>
        <w:t xml:space="preserve"> </w:t>
      </w:r>
      <w:proofErr w:type="spellStart"/>
      <w:r>
        <w:t>Манніха</w:t>
      </w:r>
      <w:proofErr w:type="spellEnd"/>
      <w:r>
        <w:t>.</w:t>
      </w:r>
    </w:p>
    <w:p w:rsidR="00F76474" w:rsidRDefault="004E6BA5">
      <w:pPr>
        <w:pStyle w:val="a3"/>
        <w:spacing w:line="242" w:lineRule="auto"/>
        <w:ind w:left="119" w:right="384" w:firstLine="499"/>
        <w:jc w:val="both"/>
      </w:pPr>
      <w:proofErr w:type="spellStart"/>
      <w:r>
        <w:t>Азометини</w:t>
      </w:r>
      <w:proofErr w:type="spellEnd"/>
      <w:r>
        <w:t xml:space="preserve"> можуть утворюватися спонтанно або </w:t>
      </w:r>
      <w:proofErr w:type="spellStart"/>
      <w:r>
        <w:t>ферментативно</w:t>
      </w:r>
      <w:proofErr w:type="spellEnd"/>
      <w:r>
        <w:t xml:space="preserve"> із </w:t>
      </w:r>
      <w:proofErr w:type="spellStart"/>
      <w:r>
        <w:t>сполук</w:t>
      </w:r>
      <w:proofErr w:type="spellEnd"/>
      <w:r>
        <w:t xml:space="preserve">, що мають </w:t>
      </w:r>
      <w:proofErr w:type="spellStart"/>
      <w:r>
        <w:t>аміно</w:t>
      </w:r>
      <w:proofErr w:type="spellEnd"/>
      <w:r>
        <w:t>- і</w:t>
      </w:r>
      <w:r>
        <w:rPr>
          <w:spacing w:val="1"/>
        </w:rPr>
        <w:t xml:space="preserve"> </w:t>
      </w:r>
      <w:r>
        <w:t>карбонільні</w:t>
      </w:r>
      <w:r>
        <w:rPr>
          <w:spacing w:val="-3"/>
        </w:rPr>
        <w:t xml:space="preserve"> </w:t>
      </w:r>
      <w:r>
        <w:t>групи.</w:t>
      </w:r>
    </w:p>
    <w:p w:rsidR="00F76474" w:rsidRDefault="00F76474">
      <w:pPr>
        <w:spacing w:line="242" w:lineRule="auto"/>
        <w:jc w:val="both"/>
        <w:sectPr w:rsidR="00F76474">
          <w:type w:val="continuous"/>
          <w:pgSz w:w="11910" w:h="16840"/>
          <w:pgMar w:top="1040" w:right="460" w:bottom="280" w:left="1580" w:header="720" w:footer="720" w:gutter="0"/>
          <w:cols w:space="720"/>
        </w:sectPr>
      </w:pPr>
    </w:p>
    <w:p w:rsidR="00F76474" w:rsidRDefault="004E6BA5">
      <w:pPr>
        <w:pStyle w:val="a3"/>
        <w:ind w:left="12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529889" cy="267719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889" cy="267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74" w:rsidRDefault="00F76474">
      <w:pPr>
        <w:pStyle w:val="a3"/>
        <w:spacing w:before="4"/>
        <w:rPr>
          <w:sz w:val="7"/>
        </w:rPr>
      </w:pPr>
    </w:p>
    <w:p w:rsidR="00F76474" w:rsidRDefault="004E6BA5">
      <w:pPr>
        <w:pStyle w:val="a3"/>
        <w:spacing w:before="92"/>
        <w:ind w:left="119" w:right="386" w:firstLine="499"/>
        <w:jc w:val="both"/>
      </w:pPr>
      <w:r>
        <w:t>Аміни,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утворенні</w:t>
      </w:r>
      <w:r>
        <w:rPr>
          <w:spacing w:val="1"/>
        </w:rPr>
        <w:t xml:space="preserve"> </w:t>
      </w:r>
      <w:proofErr w:type="spellStart"/>
      <w:r>
        <w:t>шиффових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(А),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синтезуються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декарбоксилюванні</w:t>
      </w:r>
      <w:r>
        <w:rPr>
          <w:spacing w:val="1"/>
        </w:rPr>
        <w:t xml:space="preserve"> </w:t>
      </w:r>
      <w:r>
        <w:t>амінокислот.</w:t>
      </w:r>
      <w:r>
        <w:rPr>
          <w:spacing w:val="1"/>
        </w:rPr>
        <w:t xml:space="preserve"> </w:t>
      </w:r>
      <w:r>
        <w:t>Карбонільні</w:t>
      </w:r>
      <w:r>
        <w:rPr>
          <w:spacing w:val="1"/>
        </w:rPr>
        <w:t xml:space="preserve"> </w:t>
      </w:r>
      <w:r>
        <w:t>сполуки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випадках</w:t>
      </w:r>
      <w:r>
        <w:rPr>
          <w:spacing w:val="56"/>
        </w:rPr>
        <w:t xml:space="preserve"> </w:t>
      </w:r>
      <w:r>
        <w:t>синтезуються</w:t>
      </w:r>
      <w:r>
        <w:rPr>
          <w:spacing w:val="1"/>
        </w:rPr>
        <w:t xml:space="preserve"> </w:t>
      </w:r>
      <w:r>
        <w:t xml:space="preserve">внаслідок </w:t>
      </w:r>
      <w:proofErr w:type="spellStart"/>
      <w:r>
        <w:t>переамінування</w:t>
      </w:r>
      <w:proofErr w:type="spellEnd"/>
      <w:r>
        <w:t xml:space="preserve"> та окислювального дезамінування. При конденсації </w:t>
      </w:r>
      <w:proofErr w:type="spellStart"/>
      <w:r>
        <w:t>Манніха</w:t>
      </w:r>
      <w:proofErr w:type="spellEnd"/>
      <w:r>
        <w:t xml:space="preserve"> утворення</w:t>
      </w:r>
      <w:r>
        <w:rPr>
          <w:spacing w:val="1"/>
        </w:rPr>
        <w:t xml:space="preserve"> </w:t>
      </w:r>
      <w:r>
        <w:t>С—N-зв’язку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крізь</w:t>
      </w:r>
      <w:r>
        <w:rPr>
          <w:spacing w:val="1"/>
        </w:rPr>
        <w:t xml:space="preserve"> </w:t>
      </w:r>
      <w:r>
        <w:t>проміжне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proofErr w:type="spellStart"/>
      <w:r>
        <w:t>гідроксиметильного</w:t>
      </w:r>
      <w:proofErr w:type="spellEnd"/>
      <w:r>
        <w:t xml:space="preserve"> похідного або кислого аміну в залежності від того, що використовують як</w:t>
      </w:r>
      <w:r>
        <w:rPr>
          <w:spacing w:val="1"/>
        </w:rPr>
        <w:t xml:space="preserve"> </w:t>
      </w:r>
      <w:r>
        <w:t>карбонільну</w:t>
      </w:r>
      <w:r>
        <w:rPr>
          <w:spacing w:val="-4"/>
        </w:rPr>
        <w:t xml:space="preserve"> </w:t>
      </w:r>
      <w:r>
        <w:t>сполуку:</w:t>
      </w:r>
      <w:r>
        <w:rPr>
          <w:spacing w:val="-2"/>
        </w:rPr>
        <w:t xml:space="preserve"> </w:t>
      </w:r>
      <w:r>
        <w:t>альдегід (В) чи</w:t>
      </w:r>
      <w:r>
        <w:rPr>
          <w:spacing w:val="3"/>
        </w:rPr>
        <w:t xml:space="preserve"> </w:t>
      </w:r>
      <w:proofErr w:type="spellStart"/>
      <w:r>
        <w:t>ацетилКоА</w:t>
      </w:r>
      <w:proofErr w:type="spellEnd"/>
      <w:r>
        <w:rPr>
          <w:spacing w:val="-4"/>
        </w:rPr>
        <w:t xml:space="preserve"> </w:t>
      </w:r>
      <w:r>
        <w:t>(С).</w:t>
      </w:r>
    </w:p>
    <w:p w:rsidR="00F76474" w:rsidRDefault="004E6BA5">
      <w:pPr>
        <w:pStyle w:val="a3"/>
        <w:ind w:left="119" w:right="381" w:firstLine="499"/>
        <w:jc w:val="both"/>
      </w:pPr>
      <w:r>
        <w:t xml:space="preserve">Процеси циклізації аліфатичних ланцюгів у </w:t>
      </w:r>
      <w:proofErr w:type="spellStart"/>
      <w:r>
        <w:t>гетероцикли</w:t>
      </w:r>
      <w:proofErr w:type="spellEnd"/>
      <w:r>
        <w:t xml:space="preserve"> на наступних етапах доповнюються</w:t>
      </w:r>
      <w:r>
        <w:rPr>
          <w:spacing w:val="1"/>
        </w:rPr>
        <w:t xml:space="preserve"> </w:t>
      </w:r>
      <w:r>
        <w:t xml:space="preserve">процесами конденсації: окремі кільця поєднуються й утворюють складніші, іноді </w:t>
      </w:r>
      <w:proofErr w:type="spellStart"/>
      <w:r>
        <w:t>поліциклічні</w:t>
      </w:r>
      <w:proofErr w:type="spellEnd"/>
      <w:r>
        <w:t>,</w:t>
      </w:r>
      <w:r>
        <w:rPr>
          <w:spacing w:val="1"/>
        </w:rPr>
        <w:t xml:space="preserve"> </w:t>
      </w:r>
      <w:r>
        <w:t>структури. Бувають випадки коли утворення нових алкалоїдів поєднується з розщепленням (або</w:t>
      </w:r>
      <w:r>
        <w:rPr>
          <w:spacing w:val="1"/>
        </w:rPr>
        <w:t xml:space="preserve"> </w:t>
      </w:r>
      <w:r>
        <w:t>розмиканням) раніше сформованих циклічних структур внаслідок розриву С—С-, С—N- чи С—О-</w:t>
      </w:r>
      <w:r>
        <w:rPr>
          <w:spacing w:val="-52"/>
        </w:rPr>
        <w:t xml:space="preserve"> </w:t>
      </w:r>
      <w:proofErr w:type="spellStart"/>
      <w:r>
        <w:t>зв’язків</w:t>
      </w:r>
      <w:proofErr w:type="spellEnd"/>
      <w:r>
        <w:t>.</w:t>
      </w:r>
      <w:r>
        <w:rPr>
          <w:spacing w:val="1"/>
        </w:rPr>
        <w:t xml:space="preserve"> </w:t>
      </w:r>
      <w:r>
        <w:t>Ускладнення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proofErr w:type="spellStart"/>
      <w:r>
        <w:t>внутрішньомолекулярними</w:t>
      </w:r>
      <w:proofErr w:type="spellEnd"/>
      <w:r>
        <w:rPr>
          <w:spacing w:val="1"/>
        </w:rPr>
        <w:t xml:space="preserve"> </w:t>
      </w:r>
      <w:r>
        <w:t>перегрупуваннями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розривом старих</w:t>
      </w:r>
      <w:r>
        <w:rPr>
          <w:spacing w:val="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утворенням</w:t>
      </w:r>
      <w:r>
        <w:rPr>
          <w:spacing w:val="1"/>
        </w:rPr>
        <w:t xml:space="preserve"> </w:t>
      </w:r>
      <w:r>
        <w:t>нових</w:t>
      </w:r>
      <w:r>
        <w:rPr>
          <w:spacing w:val="-4"/>
        </w:rPr>
        <w:t xml:space="preserve"> </w:t>
      </w:r>
      <w:r>
        <w:t>С—С-</w:t>
      </w:r>
      <w:r>
        <w:rPr>
          <w:spacing w:val="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С—N-</w:t>
      </w:r>
      <w:proofErr w:type="spellStart"/>
      <w:r>
        <w:t>зв’язків</w:t>
      </w:r>
      <w:proofErr w:type="spellEnd"/>
      <w:r>
        <w:t>.</w:t>
      </w:r>
    </w:p>
    <w:p w:rsidR="00F76474" w:rsidRDefault="004E6BA5">
      <w:pPr>
        <w:pStyle w:val="a3"/>
        <w:spacing w:before="3"/>
        <w:ind w:left="119" w:right="393" w:firstLine="499"/>
        <w:jc w:val="both"/>
      </w:pPr>
      <w:r>
        <w:t>Обмежені варіанти циклізації і перегрупувань при біосинтезі алкалоїдів у більшості випадків</w:t>
      </w:r>
      <w:r>
        <w:rPr>
          <w:spacing w:val="1"/>
        </w:rPr>
        <w:t xml:space="preserve"> </w:t>
      </w:r>
      <w:r>
        <w:t>поєднуються з включенням функціональних груп і замісників на різних етапах метаболізму, що</w:t>
      </w:r>
      <w:r>
        <w:rPr>
          <w:spacing w:val="1"/>
        </w:rPr>
        <w:t xml:space="preserve"> </w:t>
      </w:r>
      <w:r>
        <w:t>веде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виникнення у</w:t>
      </w:r>
      <w:r>
        <w:rPr>
          <w:spacing w:val="-3"/>
        </w:rPr>
        <w:t xml:space="preserve"> </w:t>
      </w:r>
      <w:r>
        <w:t>природі</w:t>
      </w:r>
      <w:r>
        <w:rPr>
          <w:spacing w:val="-3"/>
        </w:rPr>
        <w:t xml:space="preserve"> </w:t>
      </w:r>
      <w:r>
        <w:t>різноманітних</w:t>
      </w:r>
      <w:r>
        <w:rPr>
          <w:spacing w:val="2"/>
        </w:rPr>
        <w:t xml:space="preserve"> </w:t>
      </w:r>
      <w:r>
        <w:t>структурних</w:t>
      </w:r>
      <w:r>
        <w:rPr>
          <w:spacing w:val="2"/>
        </w:rPr>
        <w:t xml:space="preserve"> </w:t>
      </w:r>
      <w:r>
        <w:t>типів</w:t>
      </w:r>
      <w:r>
        <w:rPr>
          <w:spacing w:val="-3"/>
        </w:rPr>
        <w:t xml:space="preserve"> </w:t>
      </w:r>
      <w:r>
        <w:t>алкалоїдів.</w:t>
      </w:r>
    </w:p>
    <w:p w:rsidR="00F76474" w:rsidRDefault="00F76474">
      <w:pPr>
        <w:pStyle w:val="a3"/>
        <w:spacing w:before="7"/>
        <w:rPr>
          <w:sz w:val="14"/>
        </w:rPr>
      </w:pPr>
    </w:p>
    <w:p w:rsidR="00F76474" w:rsidRDefault="004E6BA5">
      <w:pPr>
        <w:pStyle w:val="1"/>
        <w:spacing w:before="94" w:line="237" w:lineRule="auto"/>
      </w:pPr>
      <w:r>
        <w:rPr>
          <w:shd w:val="clear" w:color="auto" w:fill="FFFF00"/>
        </w:rPr>
        <w:t>Завдання</w:t>
      </w:r>
      <w:r>
        <w:rPr>
          <w:spacing w:val="55"/>
          <w:shd w:val="clear" w:color="auto" w:fill="FFFF00"/>
        </w:rPr>
        <w:t xml:space="preserve"> </w:t>
      </w:r>
      <w:r>
        <w:rPr>
          <w:shd w:val="clear" w:color="auto" w:fill="FFFF00"/>
        </w:rPr>
        <w:t>3.</w:t>
      </w:r>
      <w:r>
        <w:rPr>
          <w:spacing w:val="52"/>
          <w:shd w:val="clear" w:color="auto" w:fill="FFFF00"/>
        </w:rPr>
        <w:t xml:space="preserve"> </w:t>
      </w:r>
      <w:r>
        <w:rPr>
          <w:shd w:val="clear" w:color="auto" w:fill="FFFF00"/>
        </w:rPr>
        <w:t>Проаналізуйте</w:t>
      </w:r>
      <w:r>
        <w:rPr>
          <w:spacing w:val="51"/>
          <w:shd w:val="clear" w:color="auto" w:fill="FFFF00"/>
        </w:rPr>
        <w:t xml:space="preserve"> </w:t>
      </w:r>
      <w:r>
        <w:rPr>
          <w:shd w:val="clear" w:color="auto" w:fill="FFFF00"/>
        </w:rPr>
        <w:t>методи</w:t>
      </w:r>
      <w:r>
        <w:rPr>
          <w:spacing w:val="54"/>
          <w:shd w:val="clear" w:color="auto" w:fill="FFFF00"/>
        </w:rPr>
        <w:t xml:space="preserve"> </w:t>
      </w:r>
      <w:r>
        <w:rPr>
          <w:shd w:val="clear" w:color="auto" w:fill="FFFF00"/>
        </w:rPr>
        <w:t>якісного</w:t>
      </w:r>
      <w:r>
        <w:rPr>
          <w:spacing w:val="49"/>
          <w:shd w:val="clear" w:color="auto" w:fill="FFFF00"/>
        </w:rPr>
        <w:t xml:space="preserve"> </w:t>
      </w:r>
      <w:r>
        <w:rPr>
          <w:shd w:val="clear" w:color="auto" w:fill="FFFF00"/>
        </w:rPr>
        <w:t>аналізу</w:t>
      </w:r>
      <w:r>
        <w:rPr>
          <w:spacing w:val="53"/>
          <w:shd w:val="clear" w:color="auto" w:fill="FFFF00"/>
        </w:rPr>
        <w:t xml:space="preserve"> </w:t>
      </w:r>
      <w:r>
        <w:rPr>
          <w:shd w:val="clear" w:color="auto" w:fill="FFFF00"/>
        </w:rPr>
        <w:t>ЛРС,</w:t>
      </w:r>
      <w:r>
        <w:rPr>
          <w:spacing w:val="55"/>
          <w:shd w:val="clear" w:color="auto" w:fill="FFFF00"/>
        </w:rPr>
        <w:t xml:space="preserve"> </w:t>
      </w:r>
      <w:r>
        <w:rPr>
          <w:shd w:val="clear" w:color="auto" w:fill="FFFF00"/>
        </w:rPr>
        <w:t>яка</w:t>
      </w:r>
      <w:r>
        <w:rPr>
          <w:spacing w:val="48"/>
          <w:shd w:val="clear" w:color="auto" w:fill="FFFF00"/>
        </w:rPr>
        <w:t xml:space="preserve"> </w:t>
      </w:r>
      <w:r>
        <w:rPr>
          <w:shd w:val="clear" w:color="auto" w:fill="FFFF00"/>
        </w:rPr>
        <w:t>містить</w:t>
      </w:r>
      <w:r>
        <w:rPr>
          <w:spacing w:val="52"/>
          <w:shd w:val="clear" w:color="auto" w:fill="FFFF00"/>
        </w:rPr>
        <w:t xml:space="preserve"> </w:t>
      </w:r>
      <w:r>
        <w:rPr>
          <w:shd w:val="clear" w:color="auto" w:fill="FFFF00"/>
        </w:rPr>
        <w:t>алкалоїди</w:t>
      </w:r>
      <w:r>
        <w:rPr>
          <w:spacing w:val="54"/>
          <w:shd w:val="clear" w:color="auto" w:fill="FFFF00"/>
        </w:rPr>
        <w:t xml:space="preserve"> </w:t>
      </w:r>
      <w:r>
        <w:rPr>
          <w:shd w:val="clear" w:color="auto" w:fill="FFFF00"/>
        </w:rPr>
        <w:t>та</w:t>
      </w:r>
      <w:r>
        <w:rPr>
          <w:spacing w:val="-52"/>
        </w:rPr>
        <w:t xml:space="preserve"> </w:t>
      </w:r>
      <w:r>
        <w:rPr>
          <w:shd w:val="clear" w:color="auto" w:fill="FFFF00"/>
        </w:rPr>
        <w:t>узагальніть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результати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у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вигляді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таблиц</w:t>
      </w:r>
      <w:r>
        <w:t>і.</w:t>
      </w:r>
    </w:p>
    <w:p w:rsidR="00F76474" w:rsidRDefault="004E6BA5">
      <w:pPr>
        <w:spacing w:before="1" w:line="251" w:lineRule="exact"/>
        <w:ind w:left="2616"/>
        <w:rPr>
          <w:b/>
        </w:rPr>
      </w:pPr>
      <w:r>
        <w:rPr>
          <w:b/>
        </w:rPr>
        <w:t>Якісний</w:t>
      </w:r>
      <w:r>
        <w:rPr>
          <w:b/>
          <w:spacing w:val="-5"/>
        </w:rPr>
        <w:t xml:space="preserve"> </w:t>
      </w:r>
      <w:r>
        <w:rPr>
          <w:b/>
        </w:rPr>
        <w:t>аналіз</w:t>
      </w:r>
      <w:r>
        <w:rPr>
          <w:b/>
          <w:spacing w:val="-4"/>
        </w:rPr>
        <w:t xml:space="preserve"> </w:t>
      </w:r>
      <w:r>
        <w:rPr>
          <w:b/>
        </w:rPr>
        <w:t>ЛРС, яка</w:t>
      </w:r>
      <w:r>
        <w:rPr>
          <w:b/>
          <w:spacing w:val="-7"/>
        </w:rPr>
        <w:t xml:space="preserve"> </w:t>
      </w:r>
      <w:r>
        <w:rPr>
          <w:b/>
        </w:rPr>
        <w:t>містить</w:t>
      </w:r>
      <w:r>
        <w:rPr>
          <w:b/>
          <w:spacing w:val="1"/>
        </w:rPr>
        <w:t xml:space="preserve"> </w:t>
      </w:r>
      <w:r>
        <w:rPr>
          <w:b/>
        </w:rPr>
        <w:t>алкалоїди</w:t>
      </w:r>
    </w:p>
    <w:p w:rsidR="00F76474" w:rsidRDefault="004E6BA5">
      <w:pPr>
        <w:pStyle w:val="a3"/>
        <w:spacing w:after="5" w:line="237" w:lineRule="auto"/>
        <w:ind w:left="119"/>
      </w:pPr>
      <w:r>
        <w:t>Методика.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предметне</w:t>
      </w:r>
      <w:r>
        <w:rPr>
          <w:spacing w:val="21"/>
        </w:rPr>
        <w:t xml:space="preserve"> </w:t>
      </w:r>
      <w:r>
        <w:t>скло</w:t>
      </w:r>
      <w:r>
        <w:rPr>
          <w:spacing w:val="18"/>
        </w:rPr>
        <w:t xml:space="preserve"> </w:t>
      </w:r>
      <w:r>
        <w:t>наносять</w:t>
      </w:r>
      <w:r>
        <w:rPr>
          <w:spacing w:val="22"/>
        </w:rPr>
        <w:t xml:space="preserve"> </w:t>
      </w:r>
      <w:r>
        <w:t>краплю</w:t>
      </w:r>
      <w:r>
        <w:rPr>
          <w:spacing w:val="16"/>
        </w:rPr>
        <w:t xml:space="preserve"> </w:t>
      </w:r>
      <w:r>
        <w:t>отриманого</w:t>
      </w:r>
      <w:r>
        <w:rPr>
          <w:spacing w:val="18"/>
        </w:rPr>
        <w:t xml:space="preserve"> </w:t>
      </w:r>
      <w:r>
        <w:t>фільтрату</w:t>
      </w:r>
      <w:r>
        <w:rPr>
          <w:spacing w:val="17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краплю</w:t>
      </w:r>
      <w:r>
        <w:rPr>
          <w:spacing w:val="21"/>
        </w:rPr>
        <w:t xml:space="preserve"> </w:t>
      </w:r>
      <w:r>
        <w:t>реактиву.</w:t>
      </w:r>
      <w:r>
        <w:rPr>
          <w:spacing w:val="-52"/>
        </w:rPr>
        <w:t xml:space="preserve"> </w:t>
      </w:r>
      <w:r>
        <w:t>Перемішують їх</w:t>
      </w:r>
      <w:r>
        <w:rPr>
          <w:spacing w:val="2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допомогою скляної</w:t>
      </w:r>
      <w:r>
        <w:rPr>
          <w:spacing w:val="-3"/>
        </w:rPr>
        <w:t xml:space="preserve"> </w:t>
      </w:r>
      <w:r>
        <w:t>палички.</w:t>
      </w: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487"/>
        <w:gridCol w:w="2835"/>
        <w:gridCol w:w="3763"/>
      </w:tblGrid>
      <w:tr w:rsidR="00F76474" w:rsidTr="004E6BA5">
        <w:trPr>
          <w:trHeight w:val="254"/>
        </w:trPr>
        <w:tc>
          <w:tcPr>
            <w:tcW w:w="619" w:type="dxa"/>
            <w:vMerge w:val="restart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22" w:type="dxa"/>
            <w:gridSpan w:val="2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Назва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реакції</w:t>
            </w:r>
          </w:p>
        </w:tc>
        <w:tc>
          <w:tcPr>
            <w:tcW w:w="3763" w:type="dxa"/>
            <w:vMerge w:val="restart"/>
          </w:tcPr>
          <w:p w:rsidR="00F76474" w:rsidRDefault="004E6BA5" w:rsidP="004E6BA5">
            <w:pPr>
              <w:pStyle w:val="TableParagraph"/>
              <w:tabs>
                <w:tab w:val="left" w:pos="2668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Результат реакції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(забарвлення/осад)</w:t>
            </w:r>
          </w:p>
        </w:tc>
      </w:tr>
      <w:tr w:rsidR="00F76474" w:rsidTr="004E6BA5">
        <w:trPr>
          <w:trHeight w:val="253"/>
        </w:trPr>
        <w:tc>
          <w:tcPr>
            <w:tcW w:w="619" w:type="dxa"/>
            <w:vMerge/>
            <w:tcBorders>
              <w:top w:val="nil"/>
            </w:tcBorders>
          </w:tcPr>
          <w:p w:rsidR="00F76474" w:rsidRDefault="00F76474" w:rsidP="004E6BA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реактив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склад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реактиву</w:t>
            </w:r>
          </w:p>
        </w:tc>
        <w:tc>
          <w:tcPr>
            <w:tcW w:w="3763" w:type="dxa"/>
            <w:vMerge/>
            <w:tcBorders>
              <w:top w:val="nil"/>
            </w:tcBorders>
          </w:tcPr>
          <w:p w:rsidR="00F76474" w:rsidRDefault="00F76474" w:rsidP="004E6BA5">
            <w:pPr>
              <w:jc w:val="center"/>
              <w:rPr>
                <w:sz w:val="2"/>
                <w:szCs w:val="2"/>
              </w:rPr>
            </w:pPr>
          </w:p>
        </w:tc>
      </w:tr>
      <w:tr w:rsidR="00F76474">
        <w:trPr>
          <w:trHeight w:val="254"/>
        </w:trPr>
        <w:tc>
          <w:tcPr>
            <w:tcW w:w="8704" w:type="dxa"/>
            <w:gridSpan w:val="4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Загальноосадові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реакції</w:t>
            </w:r>
          </w:p>
        </w:tc>
      </w:tr>
      <w:tr w:rsidR="00F76474" w:rsidTr="004E6BA5">
        <w:trPr>
          <w:trHeight w:val="757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Вагнера-</w:t>
            </w:r>
          </w:p>
          <w:p w:rsidR="00F76474" w:rsidRDefault="004E6BA5" w:rsidP="004E6BA5">
            <w:pPr>
              <w:pStyle w:val="TableParagraph"/>
              <w:ind w:left="0"/>
            </w:pPr>
            <w:proofErr w:type="spellStart"/>
            <w:r>
              <w:t>Бушарда</w:t>
            </w:r>
            <w:proofErr w:type="spellEnd"/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розчин</w:t>
            </w:r>
            <w:r>
              <w:rPr>
                <w:spacing w:val="-4"/>
              </w:rPr>
              <w:t xml:space="preserve"> </w:t>
            </w:r>
            <w:r>
              <w:t>йоду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розчині</w:t>
            </w:r>
            <w:r>
              <w:rPr>
                <w:spacing w:val="-52"/>
              </w:rPr>
              <w:t xml:space="preserve"> </w:t>
            </w:r>
            <w:r>
              <w:t>калію</w:t>
            </w:r>
            <w:r>
              <w:rPr>
                <w:spacing w:val="-1"/>
              </w:rPr>
              <w:t xml:space="preserve"> </w:t>
            </w:r>
            <w:r>
              <w:t>йодиду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  <w:tr w:rsidR="00F76474" w:rsidTr="004E6BA5">
        <w:trPr>
          <w:trHeight w:val="758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Майєра</w:t>
            </w:r>
            <w:proofErr w:type="spellEnd"/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суміш</w:t>
            </w:r>
            <w:r>
              <w:rPr>
                <w:spacing w:val="-10"/>
              </w:rPr>
              <w:t xml:space="preserve"> </w:t>
            </w:r>
            <w:r>
              <w:t>розчинів</w:t>
            </w:r>
            <w:r>
              <w:rPr>
                <w:spacing w:val="-7"/>
              </w:rPr>
              <w:t xml:space="preserve"> </w:t>
            </w:r>
            <w:r>
              <w:t>ртуті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дихлориду</w:t>
            </w:r>
            <w:proofErr w:type="spellEnd"/>
            <w:r>
              <w:rPr>
                <w:spacing w:val="-4"/>
              </w:rPr>
              <w:t xml:space="preserve"> </w:t>
            </w:r>
            <w:r>
              <w:t>та</w:t>
            </w:r>
            <w:r>
              <w:rPr>
                <w:spacing w:val="2"/>
              </w:rPr>
              <w:t xml:space="preserve"> </w:t>
            </w:r>
            <w:r>
              <w:t>калію</w:t>
            </w:r>
          </w:p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йодиду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  <w:tr w:rsidR="00F76474" w:rsidTr="004E6BA5">
        <w:trPr>
          <w:trHeight w:val="757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реактивом</w:t>
            </w:r>
          </w:p>
          <w:p w:rsidR="00F76474" w:rsidRDefault="004E6BA5" w:rsidP="004E6BA5">
            <w:pPr>
              <w:pStyle w:val="TableParagraph"/>
              <w:ind w:left="0"/>
            </w:pPr>
            <w:proofErr w:type="spellStart"/>
            <w:r>
              <w:rPr>
                <w:spacing w:val="-1"/>
              </w:rPr>
              <w:t>Драгендорф</w:t>
            </w:r>
            <w:proofErr w:type="spellEnd"/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розчин нітрату</w:t>
            </w:r>
            <w:r>
              <w:rPr>
                <w:spacing w:val="-5"/>
              </w:rPr>
              <w:t xml:space="preserve"> </w:t>
            </w:r>
            <w:r>
              <w:t>вісмуту</w:t>
            </w:r>
          </w:p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основний,</w:t>
            </w:r>
            <w:r>
              <w:rPr>
                <w:spacing w:val="-7"/>
              </w:rPr>
              <w:t xml:space="preserve"> </w:t>
            </w:r>
            <w:r>
              <w:t>калію</w:t>
            </w:r>
            <w:r>
              <w:rPr>
                <w:spacing w:val="-10"/>
              </w:rPr>
              <w:t xml:space="preserve"> </w:t>
            </w:r>
            <w:r>
              <w:t>йодиду</w:t>
            </w:r>
            <w:r>
              <w:rPr>
                <w:spacing w:val="-52"/>
              </w:rPr>
              <w:t xml:space="preserve"> </w:t>
            </w:r>
            <w:r>
              <w:t>та</w:t>
            </w:r>
            <w:r>
              <w:rPr>
                <w:spacing w:val="2"/>
              </w:rPr>
              <w:t xml:space="preserve"> </w:t>
            </w:r>
            <w:r>
              <w:t>оцтової</w:t>
            </w:r>
            <w:r>
              <w:rPr>
                <w:spacing w:val="-3"/>
              </w:rPr>
              <w:t xml:space="preserve"> </w:t>
            </w:r>
            <w:r>
              <w:t>кислоти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  <w:tr w:rsidR="00F76474" w:rsidTr="004E6BA5">
        <w:trPr>
          <w:trHeight w:val="758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Шейблера</w:t>
            </w:r>
            <w:proofErr w:type="spellEnd"/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1%</w:t>
            </w:r>
            <w:r>
              <w:rPr>
                <w:spacing w:val="-2"/>
              </w:rPr>
              <w:t xml:space="preserve"> </w:t>
            </w:r>
            <w:r>
              <w:t>водний</w:t>
            </w:r>
            <w:r>
              <w:rPr>
                <w:spacing w:val="-2"/>
              </w:rPr>
              <w:t xml:space="preserve"> </w:t>
            </w:r>
            <w:r>
              <w:t>розчин</w:t>
            </w:r>
          </w:p>
          <w:p w:rsidR="00F76474" w:rsidRDefault="004E6BA5" w:rsidP="004E6BA5">
            <w:pPr>
              <w:pStyle w:val="TableParagraph"/>
              <w:ind w:left="0"/>
              <w:jc w:val="center"/>
            </w:pPr>
            <w:r>
              <w:rPr>
                <w:spacing w:val="-1"/>
              </w:rPr>
              <w:t xml:space="preserve">кислоти </w:t>
            </w:r>
            <w:proofErr w:type="spellStart"/>
            <w:r>
              <w:t>фосфорно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вольфрамової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  <w:tr w:rsidR="00F76474" w:rsidTr="004E6BA5">
        <w:trPr>
          <w:trHeight w:val="762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Бертрана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1 % водний розчин</w:t>
            </w:r>
            <w:r>
              <w:rPr>
                <w:spacing w:val="-52"/>
              </w:rPr>
              <w:t xml:space="preserve"> </w:t>
            </w:r>
            <w:r>
              <w:t>кислоти</w:t>
            </w:r>
          </w:p>
          <w:p w:rsidR="00F76474" w:rsidRDefault="004E6BA5" w:rsidP="004E6BA5">
            <w:pPr>
              <w:pStyle w:val="TableParagraph"/>
              <w:ind w:left="0"/>
              <w:jc w:val="center"/>
            </w:pPr>
            <w:proofErr w:type="spellStart"/>
            <w:r>
              <w:t>кремневольфрамової</w:t>
            </w:r>
            <w:proofErr w:type="spellEnd"/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</w:tbl>
    <w:p w:rsidR="00F76474" w:rsidRDefault="00F76474">
      <w:pPr>
        <w:sectPr w:rsidR="00F76474">
          <w:pgSz w:w="11910" w:h="16840"/>
          <w:pgMar w:top="11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373"/>
        <w:gridCol w:w="2602"/>
        <w:gridCol w:w="4110"/>
      </w:tblGrid>
      <w:tr w:rsidR="00F76474">
        <w:trPr>
          <w:trHeight w:val="757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реактивом</w:t>
            </w:r>
          </w:p>
          <w:p w:rsidR="00F76474" w:rsidRDefault="004E6BA5" w:rsidP="004E6BA5">
            <w:pPr>
              <w:pStyle w:val="TableParagraph"/>
              <w:spacing w:line="250" w:lineRule="exact"/>
              <w:ind w:right="91"/>
              <w:jc w:val="center"/>
            </w:pPr>
            <w:proofErr w:type="spellStart"/>
            <w:r>
              <w:rPr>
                <w:spacing w:val="-1"/>
              </w:rPr>
              <w:t>Зонненштей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на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(1%</w:t>
            </w:r>
            <w:r>
              <w:rPr>
                <w:spacing w:val="-2"/>
              </w:rPr>
              <w:t xml:space="preserve"> </w:t>
            </w:r>
            <w:r>
              <w:t>водний</w:t>
            </w:r>
            <w:r>
              <w:rPr>
                <w:spacing w:val="1"/>
              </w:rPr>
              <w:t xml:space="preserve"> </w:t>
            </w:r>
            <w:r>
              <w:t>розчин</w:t>
            </w:r>
          </w:p>
          <w:p w:rsidR="00F76474" w:rsidRDefault="004E6BA5" w:rsidP="004E6BA5">
            <w:pPr>
              <w:pStyle w:val="TableParagraph"/>
              <w:spacing w:line="250" w:lineRule="exact"/>
              <w:ind w:left="105" w:right="650"/>
              <w:jc w:val="center"/>
            </w:pPr>
            <w:r>
              <w:rPr>
                <w:spacing w:val="-1"/>
              </w:rPr>
              <w:t xml:space="preserve">кислоти </w:t>
            </w:r>
            <w:proofErr w:type="spellStart"/>
            <w:r>
              <w:t>фосфорно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молібденової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50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реактивом</w:t>
            </w:r>
          </w:p>
          <w:p w:rsidR="00F76474" w:rsidRDefault="004E6BA5" w:rsidP="004E6BA5">
            <w:pPr>
              <w:pStyle w:val="TableParagraph"/>
              <w:spacing w:before="1" w:line="243" w:lineRule="exact"/>
              <w:jc w:val="center"/>
            </w:pPr>
            <w:proofErr w:type="spellStart"/>
            <w:r>
              <w:t>Хагера</w:t>
            </w:r>
            <w:proofErr w:type="spellEnd"/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%</w:t>
            </w:r>
            <w:r>
              <w:rPr>
                <w:spacing w:val="-3"/>
              </w:rPr>
              <w:t xml:space="preserve"> </w:t>
            </w:r>
            <w:r>
              <w:t>водний розчин</w:t>
            </w:r>
          </w:p>
          <w:p w:rsidR="00F76474" w:rsidRDefault="004E6BA5" w:rsidP="004E6BA5">
            <w:pPr>
              <w:pStyle w:val="TableParagraph"/>
              <w:spacing w:before="1" w:line="243" w:lineRule="exact"/>
              <w:ind w:left="105"/>
              <w:jc w:val="center"/>
            </w:pPr>
            <w:r>
              <w:t>кислоти</w:t>
            </w:r>
            <w:r>
              <w:rPr>
                <w:spacing w:val="-6"/>
              </w:rPr>
              <w:t xml:space="preserve"> </w:t>
            </w:r>
            <w:r>
              <w:t>пікринової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4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 1 %</w:t>
            </w:r>
            <w:r>
              <w:rPr>
                <w:spacing w:val="-5"/>
              </w:rPr>
              <w:t xml:space="preserve"> </w:t>
            </w:r>
            <w:r>
              <w:t>водним розчином</w:t>
            </w:r>
            <w:r>
              <w:rPr>
                <w:spacing w:val="-1"/>
              </w:rPr>
              <w:t xml:space="preserve"> </w:t>
            </w:r>
            <w:r>
              <w:t>таніну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254"/>
        </w:trPr>
        <w:tc>
          <w:tcPr>
            <w:tcW w:w="8704" w:type="dxa"/>
            <w:gridSpan w:val="4"/>
          </w:tcPr>
          <w:p w:rsidR="00F76474" w:rsidRDefault="004E6BA5" w:rsidP="004E6BA5">
            <w:pPr>
              <w:pStyle w:val="TableParagraph"/>
              <w:spacing w:line="234" w:lineRule="exact"/>
              <w:ind w:left="3134" w:right="3127"/>
              <w:jc w:val="center"/>
              <w:rPr>
                <w:b/>
              </w:rPr>
            </w:pPr>
            <w:r>
              <w:rPr>
                <w:b/>
              </w:rPr>
              <w:t>Кольорові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реакції</w:t>
            </w:r>
          </w:p>
        </w:tc>
      </w:tr>
      <w:tr w:rsidR="00F76474">
        <w:trPr>
          <w:trHeight w:val="50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2"/>
              </w:rPr>
              <w:t xml:space="preserve"> </w:t>
            </w:r>
            <w:r>
              <w:t>концентрованою</w:t>
            </w:r>
            <w:r>
              <w:rPr>
                <w:spacing w:val="-4"/>
              </w:rPr>
              <w:t xml:space="preserve"> </w:t>
            </w:r>
            <w:r>
              <w:t>сульфатною</w:t>
            </w:r>
          </w:p>
          <w:p w:rsidR="00F76474" w:rsidRDefault="004E6BA5" w:rsidP="004E6BA5">
            <w:pPr>
              <w:pStyle w:val="TableParagraph"/>
              <w:spacing w:before="1" w:line="243" w:lineRule="exact"/>
              <w:jc w:val="center"/>
            </w:pPr>
            <w:r>
              <w:t>кислотою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3"/>
              </w:rPr>
              <w:t xml:space="preserve"> </w:t>
            </w:r>
            <w:r>
              <w:t>концентрованою</w:t>
            </w:r>
            <w:r>
              <w:rPr>
                <w:spacing w:val="-5"/>
              </w:rPr>
              <w:t xml:space="preserve"> </w:t>
            </w:r>
            <w:r>
              <w:t>нітратною</w:t>
            </w:r>
            <w:r>
              <w:rPr>
                <w:spacing w:val="-4"/>
              </w:rPr>
              <w:t xml:space="preserve"> </w:t>
            </w:r>
            <w:r>
              <w:t>кислотою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75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2" w:lineRule="auto"/>
              <w:ind w:right="99"/>
              <w:jc w:val="center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Ердмана</w:t>
            </w:r>
            <w:proofErr w:type="spellEnd"/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суміш</w:t>
            </w:r>
            <w:r>
              <w:rPr>
                <w:spacing w:val="-1"/>
              </w:rPr>
              <w:t xml:space="preserve"> </w:t>
            </w:r>
            <w:r>
              <w:t>концентрованих</w:t>
            </w:r>
          </w:p>
          <w:p w:rsidR="00F76474" w:rsidRDefault="004E6BA5" w:rsidP="004E6BA5">
            <w:pPr>
              <w:pStyle w:val="TableParagraph"/>
              <w:spacing w:line="250" w:lineRule="exact"/>
              <w:ind w:left="105" w:right="252"/>
              <w:jc w:val="center"/>
            </w:pPr>
            <w:r>
              <w:t>сульфатної та нітратної</w:t>
            </w:r>
            <w:r>
              <w:rPr>
                <w:spacing w:val="-52"/>
              </w:rPr>
              <w:t xml:space="preserve"> </w:t>
            </w:r>
            <w:r>
              <w:t>кислот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1012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2" w:lineRule="auto"/>
              <w:ind w:right="99"/>
              <w:jc w:val="center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Фреде</w:t>
            </w:r>
            <w:proofErr w:type="spellEnd"/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ind w:left="105" w:right="999"/>
              <w:jc w:val="center"/>
            </w:pPr>
            <w:r>
              <w:t>розчин амонію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молібдату</w:t>
            </w:r>
            <w:proofErr w:type="spellEnd"/>
            <w:r>
              <w:t xml:space="preserve"> 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концентрованій</w:t>
            </w:r>
          </w:p>
          <w:p w:rsidR="00F76474" w:rsidRDefault="004E6BA5" w:rsidP="004E6BA5">
            <w:pPr>
              <w:pStyle w:val="TableParagraph"/>
              <w:spacing w:line="243" w:lineRule="exact"/>
              <w:ind w:left="105"/>
              <w:jc w:val="center"/>
            </w:pPr>
            <w:r>
              <w:t>сульфатній</w:t>
            </w:r>
            <w:r>
              <w:rPr>
                <w:spacing w:val="-1"/>
              </w:rPr>
              <w:t xml:space="preserve"> </w:t>
            </w:r>
            <w:r>
              <w:t>кислоті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75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2" w:lineRule="auto"/>
              <w:ind w:right="99"/>
              <w:jc w:val="center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Маркі</w:t>
            </w:r>
            <w:proofErr w:type="spellEnd"/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розчин формальдегіду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F76474" w:rsidRDefault="004E6BA5" w:rsidP="004E6BA5">
            <w:pPr>
              <w:pStyle w:val="TableParagraph"/>
              <w:spacing w:line="250" w:lineRule="exact"/>
              <w:ind w:left="105" w:right="676"/>
              <w:jc w:val="center"/>
            </w:pPr>
            <w:r>
              <w:t>концентрованій</w:t>
            </w:r>
            <w:r>
              <w:rPr>
                <w:spacing w:val="1"/>
              </w:rPr>
              <w:t xml:space="preserve"> </w:t>
            </w:r>
            <w:r>
              <w:t>сульфатній</w:t>
            </w:r>
            <w:r>
              <w:rPr>
                <w:spacing w:val="-14"/>
              </w:rPr>
              <w:t xml:space="preserve"> </w:t>
            </w:r>
            <w:r>
              <w:t>кислоті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50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реактивом</w:t>
            </w:r>
          </w:p>
          <w:p w:rsidR="00F76474" w:rsidRDefault="004E6BA5" w:rsidP="004E6BA5">
            <w:pPr>
              <w:pStyle w:val="TableParagraph"/>
              <w:spacing w:before="1" w:line="243" w:lineRule="exact"/>
              <w:jc w:val="center"/>
            </w:pPr>
            <w:proofErr w:type="spellStart"/>
            <w:r>
              <w:t>Манделіна</w:t>
            </w:r>
            <w:proofErr w:type="spellEnd"/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Розчин</w:t>
            </w:r>
            <w:r>
              <w:rPr>
                <w:spacing w:val="-2"/>
              </w:rPr>
              <w:t xml:space="preserve"> </w:t>
            </w:r>
            <w:r>
              <w:t>амонію</w:t>
            </w:r>
            <w:r>
              <w:rPr>
                <w:spacing w:val="-1"/>
              </w:rPr>
              <w:t xml:space="preserve"> </w:t>
            </w:r>
            <w:r>
              <w:t>ванадату</w:t>
            </w:r>
          </w:p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rPr>
                <w:position w:val="2"/>
              </w:rPr>
              <w:t>в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H</w:t>
            </w:r>
            <w:r>
              <w:rPr>
                <w:sz w:val="14"/>
              </w:rPr>
              <w:t>2</w:t>
            </w:r>
            <w:r>
              <w:rPr>
                <w:position w:val="2"/>
              </w:rPr>
              <w:t>SO</w:t>
            </w:r>
            <w:r>
              <w:rPr>
                <w:sz w:val="14"/>
              </w:rPr>
              <w:t>4</w:t>
            </w:r>
            <w:r>
              <w:rPr>
                <w:spacing w:val="16"/>
                <w:sz w:val="14"/>
              </w:rPr>
              <w:t xml:space="preserve"> </w:t>
            </w:r>
            <w:proofErr w:type="spellStart"/>
            <w:r>
              <w:rPr>
                <w:position w:val="2"/>
              </w:rPr>
              <w:t>конц</w:t>
            </w:r>
            <w:proofErr w:type="spellEnd"/>
            <w:r>
              <w:rPr>
                <w:position w:val="2"/>
              </w:rPr>
              <w:t>. кислоті</w:t>
            </w:r>
          </w:p>
        </w:tc>
        <w:tc>
          <w:tcPr>
            <w:tcW w:w="4110" w:type="dxa"/>
          </w:tcPr>
          <w:p w:rsidR="00F76474" w:rsidRDefault="00F76474" w:rsidP="004E6BA5">
            <w:pPr>
              <w:pStyle w:val="TableParagraph"/>
              <w:ind w:left="0"/>
              <w:jc w:val="center"/>
            </w:pPr>
          </w:p>
        </w:tc>
      </w:tr>
      <w:tr w:rsidR="00F76474">
        <w:trPr>
          <w:trHeight w:val="504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2" w:lineRule="exact"/>
              <w:jc w:val="center"/>
            </w:pPr>
            <w:r>
              <w:t>З 1 %</w:t>
            </w:r>
            <w:r>
              <w:rPr>
                <w:spacing w:val="-5"/>
              </w:rPr>
              <w:t xml:space="preserve"> </w:t>
            </w:r>
            <w:r>
              <w:t>водним</w:t>
            </w:r>
            <w:r>
              <w:rPr>
                <w:spacing w:val="-1"/>
              </w:rPr>
              <w:t xml:space="preserve"> </w:t>
            </w:r>
            <w:r>
              <w:t>розчином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натрія</w:t>
            </w:r>
            <w:proofErr w:type="spellEnd"/>
          </w:p>
          <w:p w:rsidR="00F76474" w:rsidRDefault="004E6BA5" w:rsidP="004E6BA5">
            <w:pPr>
              <w:pStyle w:val="TableParagraph"/>
              <w:spacing w:line="242" w:lineRule="exact"/>
              <w:jc w:val="center"/>
            </w:pPr>
            <w:proofErr w:type="spellStart"/>
            <w:r>
              <w:t>нітропрусиду</w:t>
            </w:r>
            <w:proofErr w:type="spellEnd"/>
          </w:p>
        </w:tc>
        <w:tc>
          <w:tcPr>
            <w:tcW w:w="4110" w:type="dxa"/>
          </w:tcPr>
          <w:p w:rsidR="00F76474" w:rsidRDefault="00F76474" w:rsidP="004E6BA5">
            <w:pPr>
              <w:pStyle w:val="TableParagraph"/>
              <w:ind w:left="0"/>
              <w:jc w:val="center"/>
            </w:pPr>
          </w:p>
        </w:tc>
      </w:tr>
      <w:tr w:rsidR="00F76474">
        <w:trPr>
          <w:trHeight w:val="1266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ind w:right="169"/>
              <w:jc w:val="center"/>
            </w:pPr>
            <w:proofErr w:type="spellStart"/>
            <w:r>
              <w:rPr>
                <w:spacing w:val="-1"/>
              </w:rPr>
              <w:t>Талайохінн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проба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алкалоїди</w:t>
            </w:r>
          </w:p>
          <w:p w:rsidR="00F76474" w:rsidRDefault="004E6BA5" w:rsidP="004E6BA5">
            <w:pPr>
              <w:pStyle w:val="TableParagraph"/>
              <w:spacing w:line="254" w:lineRule="exact"/>
              <w:ind w:right="523"/>
              <w:jc w:val="center"/>
            </w:pPr>
            <w:r>
              <w:rPr>
                <w:spacing w:val="-1"/>
              </w:rPr>
              <w:t>хінного</w:t>
            </w:r>
            <w:r>
              <w:rPr>
                <w:spacing w:val="-52"/>
              </w:rPr>
              <w:t xml:space="preserve"> </w:t>
            </w:r>
            <w:r>
              <w:t>дерева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2" w:lineRule="auto"/>
              <w:ind w:left="105" w:right="551"/>
              <w:jc w:val="center"/>
            </w:pPr>
            <w:r>
              <w:t>З</w:t>
            </w:r>
            <w:r>
              <w:rPr>
                <w:spacing w:val="-5"/>
              </w:rPr>
              <w:t xml:space="preserve"> </w:t>
            </w:r>
            <w:r>
              <w:t>бромною</w:t>
            </w:r>
            <w:r>
              <w:rPr>
                <w:spacing w:val="-6"/>
              </w:rPr>
              <w:t xml:space="preserve"> </w:t>
            </w:r>
            <w:r>
              <w:t>водою</w:t>
            </w:r>
            <w:r>
              <w:rPr>
                <w:spacing w:val="-6"/>
              </w:rPr>
              <w:t xml:space="preserve"> </w:t>
            </w:r>
            <w:r>
              <w:t>та</w:t>
            </w:r>
            <w:r>
              <w:rPr>
                <w:spacing w:val="-52"/>
              </w:rPr>
              <w:t xml:space="preserve"> </w:t>
            </w:r>
            <w:r>
              <w:t>аміаком</w:t>
            </w:r>
          </w:p>
        </w:tc>
        <w:tc>
          <w:tcPr>
            <w:tcW w:w="4110" w:type="dxa"/>
          </w:tcPr>
          <w:p w:rsidR="00F76474" w:rsidRDefault="004E6BA5" w:rsidP="004E6BA5">
            <w:pPr>
              <w:pStyle w:val="TableParagraph"/>
              <w:spacing w:line="242" w:lineRule="auto"/>
              <w:ind w:left="111" w:right="973"/>
              <w:jc w:val="center"/>
            </w:pPr>
            <w:r>
              <w:t>Смарагдово-зелене</w:t>
            </w:r>
            <w:r>
              <w:rPr>
                <w:spacing w:val="-10"/>
              </w:rPr>
              <w:t xml:space="preserve"> </w:t>
            </w:r>
            <w:r>
              <w:t>забарвлення</w:t>
            </w:r>
            <w:r>
              <w:rPr>
                <w:spacing w:val="-52"/>
              </w:rPr>
              <w:t xml:space="preserve"> </w:t>
            </w:r>
            <w:r>
              <w:t xml:space="preserve">(утворення </w:t>
            </w:r>
            <w:proofErr w:type="spellStart"/>
            <w:r>
              <w:t>талейохіну</w:t>
            </w:r>
            <w:proofErr w:type="spellEnd"/>
            <w:r>
              <w:t>)</w:t>
            </w: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8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 мінеральними</w:t>
            </w:r>
            <w:r>
              <w:rPr>
                <w:spacing w:val="-4"/>
              </w:rPr>
              <w:t xml:space="preserve"> </w:t>
            </w:r>
            <w:r>
              <w:t>кислотами</w:t>
            </w:r>
          </w:p>
        </w:tc>
        <w:tc>
          <w:tcPr>
            <w:tcW w:w="4110" w:type="dxa"/>
          </w:tcPr>
          <w:p w:rsidR="00F76474" w:rsidRDefault="004E6BA5" w:rsidP="004E6BA5">
            <w:pPr>
              <w:pStyle w:val="TableParagraph"/>
              <w:spacing w:line="244" w:lineRule="exact"/>
              <w:ind w:left="111"/>
              <w:jc w:val="center"/>
            </w:pPr>
            <w:proofErr w:type="spellStart"/>
            <w:r>
              <w:t>Колхіцин</w:t>
            </w:r>
            <w:proofErr w:type="spellEnd"/>
            <w:r>
              <w:rPr>
                <w:spacing w:val="1"/>
              </w:rPr>
              <w:t xml:space="preserve"> </w:t>
            </w:r>
            <w:r>
              <w:t>дає</w:t>
            </w:r>
            <w:r>
              <w:rPr>
                <w:spacing w:val="-4"/>
              </w:rPr>
              <w:t xml:space="preserve"> </w:t>
            </w:r>
            <w:r>
              <w:t>жовте</w:t>
            </w:r>
            <w:r>
              <w:rPr>
                <w:spacing w:val="-6"/>
              </w:rPr>
              <w:t xml:space="preserve"> </w:t>
            </w:r>
            <w:r>
              <w:t>забарвлення</w:t>
            </w: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Реакція</w:t>
            </w:r>
            <w:r>
              <w:rPr>
                <w:spacing w:val="-6"/>
              </w:rPr>
              <w:t xml:space="preserve"> </w:t>
            </w:r>
            <w:r>
              <w:t>Віталі-Морена</w:t>
            </w:r>
          </w:p>
        </w:tc>
        <w:tc>
          <w:tcPr>
            <w:tcW w:w="4110" w:type="dxa"/>
          </w:tcPr>
          <w:p w:rsidR="00F76474" w:rsidRDefault="00F76474" w:rsidP="004E6BA5">
            <w:pPr>
              <w:pStyle w:val="TableParagraph"/>
              <w:ind w:left="0"/>
              <w:jc w:val="center"/>
            </w:pP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proofErr w:type="spellStart"/>
            <w:r>
              <w:t>Мурексидна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проба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3"/>
              </w:rPr>
              <w:t xml:space="preserve"> </w:t>
            </w:r>
            <w:r>
              <w:t>ваніліном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хлоридом</w:t>
            </w:r>
            <w:r>
              <w:rPr>
                <w:spacing w:val="-2"/>
              </w:rPr>
              <w:t xml:space="preserve"> </w:t>
            </w:r>
            <w:r>
              <w:t>заліза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4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нітропрусидом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натрію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</w:tbl>
    <w:p w:rsidR="00F76474" w:rsidRDefault="00F76474">
      <w:pPr>
        <w:pStyle w:val="a3"/>
        <w:spacing w:before="8"/>
        <w:rPr>
          <w:sz w:val="11"/>
        </w:rPr>
      </w:pPr>
    </w:p>
    <w:p w:rsidR="004E6BA5" w:rsidRDefault="004E6BA5" w:rsidP="004E6BA5">
      <w:pPr>
        <w:spacing w:before="91" w:line="261" w:lineRule="auto"/>
        <w:ind w:left="119" w:right="383"/>
        <w:jc w:val="both"/>
        <w:rPr>
          <w:b/>
          <w:spacing w:val="1"/>
        </w:rPr>
      </w:pPr>
      <w:r>
        <w:rPr>
          <w:b/>
          <w:shd w:val="clear" w:color="auto" w:fill="FFFF00"/>
        </w:rPr>
        <w:t>Завдання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4.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Проаналізуйте</w:t>
      </w:r>
      <w:r>
        <w:rPr>
          <w:b/>
          <w:spacing w:val="-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методи</w:t>
      </w:r>
      <w:r>
        <w:rPr>
          <w:b/>
          <w:spacing w:val="6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кількісного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аналізу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ЛРС,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яка</w:t>
      </w:r>
      <w:r>
        <w:rPr>
          <w:b/>
          <w:spacing w:val="-4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містить</w:t>
      </w:r>
      <w:r>
        <w:rPr>
          <w:b/>
          <w:spacing w:val="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алкалоїди</w:t>
      </w:r>
      <w:r>
        <w:rPr>
          <w:b/>
        </w:rPr>
        <w:t>.</w:t>
      </w:r>
      <w:r>
        <w:rPr>
          <w:b/>
          <w:spacing w:val="1"/>
        </w:rPr>
        <w:t xml:space="preserve"> </w:t>
      </w:r>
    </w:p>
    <w:p w:rsidR="00F76474" w:rsidRDefault="004E6BA5" w:rsidP="004E6BA5">
      <w:pPr>
        <w:spacing w:before="91" w:line="261" w:lineRule="auto"/>
        <w:ind w:right="383"/>
        <w:jc w:val="both"/>
        <w:rPr>
          <w:b/>
          <w:i/>
        </w:rPr>
      </w:pPr>
      <w:r>
        <w:rPr>
          <w:b/>
          <w:i/>
          <w:shd w:val="clear" w:color="auto" w:fill="FFFF00"/>
        </w:rPr>
        <w:t>Проаналізуйте</w:t>
      </w:r>
      <w:r>
        <w:rPr>
          <w:b/>
          <w:i/>
          <w:spacing w:val="24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методи</w:t>
      </w:r>
      <w:r>
        <w:rPr>
          <w:b/>
          <w:i/>
          <w:spacing w:val="26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кількісного</w:t>
      </w:r>
      <w:r>
        <w:rPr>
          <w:b/>
          <w:i/>
          <w:spacing w:val="26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визначення</w:t>
      </w:r>
      <w:r>
        <w:rPr>
          <w:b/>
          <w:i/>
          <w:spacing w:val="22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вмісту</w:t>
      </w:r>
      <w:r>
        <w:rPr>
          <w:b/>
          <w:i/>
          <w:spacing w:val="24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алкалоїдів,</w:t>
      </w:r>
      <w:r>
        <w:rPr>
          <w:b/>
          <w:i/>
          <w:spacing w:val="28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назвіть</w:t>
      </w:r>
      <w:r>
        <w:rPr>
          <w:b/>
          <w:i/>
          <w:spacing w:val="26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основні</w:t>
      </w:r>
      <w:r>
        <w:rPr>
          <w:b/>
          <w:i/>
          <w:spacing w:val="27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із</w:t>
      </w:r>
      <w:r>
        <w:rPr>
          <w:b/>
          <w:i/>
          <w:spacing w:val="26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них.</w:t>
      </w:r>
      <w:r>
        <w:rPr>
          <w:b/>
          <w:i/>
          <w:spacing w:val="-52"/>
        </w:rPr>
        <w:t xml:space="preserve"> </w:t>
      </w:r>
      <w:r>
        <w:rPr>
          <w:b/>
          <w:i/>
          <w:shd w:val="clear" w:color="auto" w:fill="FFFF00"/>
        </w:rPr>
        <w:t>Занесіть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схему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визначення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суми</w:t>
      </w:r>
      <w:r>
        <w:rPr>
          <w:b/>
          <w:i/>
          <w:spacing w:val="1"/>
          <w:shd w:val="clear" w:color="auto" w:fill="FFFF00"/>
        </w:rPr>
        <w:t xml:space="preserve"> </w:t>
      </w:r>
      <w:proofErr w:type="spellStart"/>
      <w:r>
        <w:rPr>
          <w:b/>
          <w:i/>
          <w:shd w:val="clear" w:color="auto" w:fill="FFFF00"/>
        </w:rPr>
        <w:t>тропанових</w:t>
      </w:r>
      <w:proofErr w:type="spellEnd"/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алкалоїдів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до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протоколів,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проаналізуйте</w:t>
      </w:r>
      <w:r>
        <w:rPr>
          <w:b/>
          <w:i/>
          <w:spacing w:val="-52"/>
        </w:rPr>
        <w:t xml:space="preserve"> </w:t>
      </w:r>
      <w:r>
        <w:rPr>
          <w:b/>
          <w:i/>
          <w:shd w:val="clear" w:color="auto" w:fill="FFFF00"/>
        </w:rPr>
        <w:t>доцільність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кожного</w:t>
      </w:r>
      <w:r>
        <w:rPr>
          <w:b/>
          <w:i/>
          <w:spacing w:val="-3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етапу кількісного</w:t>
      </w:r>
      <w:r>
        <w:rPr>
          <w:b/>
          <w:i/>
          <w:spacing w:val="2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аналізу.</w:t>
      </w:r>
    </w:p>
    <w:p w:rsidR="00F76474" w:rsidRDefault="004E6BA5" w:rsidP="004E6BA5">
      <w:pPr>
        <w:pStyle w:val="a3"/>
        <w:spacing w:before="11"/>
        <w:jc w:val="center"/>
        <w:rPr>
          <w:b/>
          <w:i/>
          <w:sz w:val="15"/>
        </w:rPr>
      </w:pPr>
      <w:r w:rsidRPr="004E6BA5">
        <w:rPr>
          <w:b/>
          <w:i/>
          <w:noProof/>
          <w:sz w:val="15"/>
          <w:lang w:val="ru-RU" w:eastAsia="ru-RU"/>
        </w:rPr>
        <w:drawing>
          <wp:inline distT="0" distB="0" distL="0" distR="0">
            <wp:extent cx="5648325" cy="1943974"/>
            <wp:effectExtent l="0" t="0" r="0" b="0"/>
            <wp:docPr id="2" name="Рисунок 2" descr="C:\Users\User\Desktop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09" cy="19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74" w:rsidRDefault="00F76474">
      <w:pPr>
        <w:rPr>
          <w:sz w:val="15"/>
        </w:rPr>
      </w:pPr>
    </w:p>
    <w:p w:rsidR="007F5A4D" w:rsidRPr="007F5A4D" w:rsidRDefault="007F5A4D" w:rsidP="007F5A4D">
      <w:pPr>
        <w:rPr>
          <w:sz w:val="24"/>
          <w:szCs w:val="24"/>
          <w:lang w:val="ru-RU"/>
        </w:rPr>
      </w:pPr>
      <w:r w:rsidRPr="007F5A4D">
        <w:rPr>
          <w:b/>
          <w:bCs/>
          <w:sz w:val="24"/>
          <w:szCs w:val="24"/>
          <w:lang w:val="ru-RU"/>
        </w:rPr>
        <w:t xml:space="preserve">ЗАВДАННЯ. </w:t>
      </w:r>
      <w:proofErr w:type="spellStart"/>
      <w:r w:rsidRPr="007F5A4D">
        <w:rPr>
          <w:sz w:val="24"/>
          <w:szCs w:val="24"/>
          <w:lang w:val="ru-RU"/>
        </w:rPr>
        <w:t>Використовуючи</w:t>
      </w:r>
      <w:proofErr w:type="spellEnd"/>
      <w:r w:rsidRPr="007F5A4D">
        <w:rPr>
          <w:sz w:val="24"/>
          <w:szCs w:val="24"/>
          <w:lang w:val="ru-RU"/>
        </w:rPr>
        <w:t xml:space="preserve"> </w:t>
      </w:r>
      <w:proofErr w:type="spellStart"/>
      <w:r w:rsidRPr="007F5A4D">
        <w:rPr>
          <w:sz w:val="24"/>
          <w:szCs w:val="24"/>
          <w:lang w:val="ru-RU"/>
        </w:rPr>
        <w:t>матеріали</w:t>
      </w:r>
      <w:proofErr w:type="spellEnd"/>
      <w:r w:rsidRPr="007F5A4D">
        <w:rPr>
          <w:sz w:val="24"/>
          <w:szCs w:val="24"/>
          <w:lang w:val="ru-RU"/>
        </w:rPr>
        <w:t xml:space="preserve"> </w:t>
      </w:r>
      <w:proofErr w:type="spellStart"/>
      <w:r w:rsidRPr="007F5A4D">
        <w:rPr>
          <w:sz w:val="24"/>
          <w:szCs w:val="24"/>
          <w:lang w:val="ru-RU"/>
        </w:rPr>
        <w:t>лекції</w:t>
      </w:r>
      <w:proofErr w:type="spellEnd"/>
      <w:r w:rsidRPr="007F5A4D">
        <w:rPr>
          <w:sz w:val="24"/>
          <w:szCs w:val="24"/>
          <w:lang w:val="ru-RU"/>
        </w:rPr>
        <w:t xml:space="preserve">, </w:t>
      </w:r>
      <w:proofErr w:type="spellStart"/>
      <w:r w:rsidRPr="007F5A4D">
        <w:rPr>
          <w:sz w:val="24"/>
          <w:szCs w:val="24"/>
          <w:lang w:val="ru-RU"/>
        </w:rPr>
        <w:t>основної</w:t>
      </w:r>
      <w:proofErr w:type="spellEnd"/>
      <w:r w:rsidRPr="007F5A4D">
        <w:rPr>
          <w:sz w:val="24"/>
          <w:szCs w:val="24"/>
          <w:lang w:val="ru-RU"/>
        </w:rPr>
        <w:t xml:space="preserve"> та </w:t>
      </w:r>
      <w:proofErr w:type="spellStart"/>
      <w:r w:rsidRPr="007F5A4D">
        <w:rPr>
          <w:sz w:val="24"/>
          <w:szCs w:val="24"/>
          <w:lang w:val="ru-RU"/>
        </w:rPr>
        <w:t>додаткової</w:t>
      </w:r>
      <w:proofErr w:type="spellEnd"/>
      <w:r w:rsidRPr="007F5A4D">
        <w:rPr>
          <w:sz w:val="24"/>
          <w:szCs w:val="24"/>
          <w:lang w:val="ru-RU"/>
        </w:rPr>
        <w:t xml:space="preserve"> </w:t>
      </w:r>
      <w:proofErr w:type="spellStart"/>
      <w:r w:rsidRPr="007F5A4D">
        <w:rPr>
          <w:sz w:val="24"/>
          <w:szCs w:val="24"/>
          <w:lang w:val="ru-RU"/>
        </w:rPr>
        <w:t>рекомендованої</w:t>
      </w:r>
      <w:proofErr w:type="spellEnd"/>
      <w:r w:rsidRPr="007F5A4D">
        <w:rPr>
          <w:sz w:val="24"/>
          <w:szCs w:val="24"/>
          <w:lang w:val="ru-RU"/>
        </w:rPr>
        <w:t xml:space="preserve"> </w:t>
      </w:r>
      <w:proofErr w:type="spellStart"/>
      <w:r w:rsidRPr="007F5A4D">
        <w:rPr>
          <w:sz w:val="24"/>
          <w:szCs w:val="24"/>
          <w:lang w:val="ru-RU"/>
        </w:rPr>
        <w:t>літератури</w:t>
      </w:r>
      <w:proofErr w:type="spellEnd"/>
      <w:r w:rsidRPr="007F5A4D">
        <w:rPr>
          <w:sz w:val="24"/>
          <w:szCs w:val="24"/>
          <w:lang w:val="ru-RU"/>
        </w:rPr>
        <w:t xml:space="preserve">, </w:t>
      </w:r>
      <w:proofErr w:type="spellStart"/>
      <w:r w:rsidRPr="007F5A4D">
        <w:rPr>
          <w:sz w:val="24"/>
          <w:szCs w:val="24"/>
          <w:lang w:val="ru-RU"/>
        </w:rPr>
        <w:t>заповніть</w:t>
      </w:r>
      <w:proofErr w:type="spellEnd"/>
      <w:r w:rsidRPr="007F5A4D">
        <w:rPr>
          <w:sz w:val="24"/>
          <w:szCs w:val="24"/>
          <w:lang w:val="ru-RU"/>
        </w:rPr>
        <w:t xml:space="preserve"> </w:t>
      </w:r>
      <w:proofErr w:type="spellStart"/>
      <w:r w:rsidRPr="007F5A4D">
        <w:rPr>
          <w:sz w:val="24"/>
          <w:szCs w:val="24"/>
          <w:lang w:val="ru-RU"/>
        </w:rPr>
        <w:t>таблицю</w:t>
      </w:r>
      <w:proofErr w:type="spellEnd"/>
      <w:r w:rsidRPr="007F5A4D">
        <w:rPr>
          <w:sz w:val="24"/>
          <w:szCs w:val="24"/>
          <w:lang w:val="ru-RU"/>
        </w:rPr>
        <w:t>.</w:t>
      </w:r>
    </w:p>
    <w:p w:rsidR="007F5A4D" w:rsidRPr="007F5A4D" w:rsidRDefault="007F5A4D" w:rsidP="007F5A4D">
      <w:pPr>
        <w:rPr>
          <w:sz w:val="24"/>
          <w:szCs w:val="24"/>
          <w:lang w:val="ru-RU"/>
        </w:rPr>
      </w:pPr>
      <w:proofErr w:type="spellStart"/>
      <w:r w:rsidRPr="007F5A4D">
        <w:rPr>
          <w:b/>
          <w:bCs/>
          <w:sz w:val="24"/>
          <w:szCs w:val="24"/>
          <w:lang w:val="ru-RU"/>
        </w:rPr>
        <w:lastRenderedPageBreak/>
        <w:t>Таблиця</w:t>
      </w:r>
      <w:proofErr w:type="spellEnd"/>
      <w:r w:rsidR="0041672A">
        <w:rPr>
          <w:b/>
          <w:bCs/>
          <w:sz w:val="24"/>
          <w:szCs w:val="24"/>
          <w:lang w:val="ru-RU"/>
        </w:rPr>
        <w:t xml:space="preserve">. </w:t>
      </w:r>
      <w:bookmarkStart w:id="0" w:name="_GoBack"/>
      <w:bookmarkEnd w:id="0"/>
      <w:proofErr w:type="spellStart"/>
      <w:r w:rsidRPr="007F5A4D">
        <w:rPr>
          <w:b/>
          <w:bCs/>
          <w:sz w:val="24"/>
          <w:szCs w:val="24"/>
          <w:lang w:val="ru-RU"/>
        </w:rPr>
        <w:t>Фармакологічна</w:t>
      </w:r>
      <w:proofErr w:type="spellEnd"/>
      <w:r w:rsidRPr="007F5A4D">
        <w:rPr>
          <w:b/>
          <w:bCs/>
          <w:sz w:val="24"/>
          <w:szCs w:val="24"/>
          <w:lang w:val="ru-RU"/>
        </w:rPr>
        <w:t xml:space="preserve"> </w:t>
      </w:r>
      <w:proofErr w:type="spellStart"/>
      <w:r w:rsidRPr="007F5A4D">
        <w:rPr>
          <w:b/>
          <w:bCs/>
          <w:sz w:val="24"/>
          <w:szCs w:val="24"/>
          <w:lang w:val="ru-RU"/>
        </w:rPr>
        <w:t>дія</w:t>
      </w:r>
      <w:proofErr w:type="spellEnd"/>
      <w:r w:rsidRPr="007F5A4D">
        <w:rPr>
          <w:b/>
          <w:bCs/>
          <w:sz w:val="24"/>
          <w:szCs w:val="24"/>
          <w:lang w:val="ru-RU"/>
        </w:rPr>
        <w:t xml:space="preserve"> та </w:t>
      </w:r>
      <w:proofErr w:type="spellStart"/>
      <w:r w:rsidRPr="007F5A4D">
        <w:rPr>
          <w:b/>
          <w:bCs/>
          <w:sz w:val="24"/>
          <w:szCs w:val="24"/>
          <w:lang w:val="ru-RU"/>
        </w:rPr>
        <w:t>використання</w:t>
      </w:r>
      <w:proofErr w:type="spellEnd"/>
      <w:r w:rsidRPr="007F5A4D">
        <w:rPr>
          <w:b/>
          <w:bCs/>
          <w:sz w:val="24"/>
          <w:szCs w:val="24"/>
          <w:lang w:val="ru-RU"/>
        </w:rPr>
        <w:t xml:space="preserve"> </w:t>
      </w:r>
      <w:proofErr w:type="spellStart"/>
      <w:r w:rsidRPr="007F5A4D">
        <w:rPr>
          <w:b/>
          <w:bCs/>
          <w:sz w:val="24"/>
          <w:szCs w:val="24"/>
          <w:lang w:val="ru-RU"/>
        </w:rPr>
        <w:t>лікарської</w:t>
      </w:r>
      <w:proofErr w:type="spellEnd"/>
      <w:r w:rsidRPr="007F5A4D">
        <w:rPr>
          <w:b/>
          <w:bCs/>
          <w:sz w:val="24"/>
          <w:szCs w:val="24"/>
          <w:lang w:val="ru-RU"/>
        </w:rPr>
        <w:t xml:space="preserve"> </w:t>
      </w:r>
      <w:proofErr w:type="spellStart"/>
      <w:r w:rsidRPr="007F5A4D">
        <w:rPr>
          <w:b/>
          <w:bCs/>
          <w:sz w:val="24"/>
          <w:szCs w:val="24"/>
          <w:lang w:val="ru-RU"/>
        </w:rPr>
        <w:t>рослинної</w:t>
      </w:r>
      <w:proofErr w:type="spellEnd"/>
      <w:r w:rsidRPr="007F5A4D">
        <w:rPr>
          <w:b/>
          <w:bCs/>
          <w:sz w:val="24"/>
          <w:szCs w:val="24"/>
          <w:lang w:val="ru-RU"/>
        </w:rPr>
        <w:t xml:space="preserve"> </w:t>
      </w:r>
      <w:proofErr w:type="spellStart"/>
      <w:r w:rsidRPr="007F5A4D">
        <w:rPr>
          <w:b/>
          <w:bCs/>
          <w:sz w:val="24"/>
          <w:szCs w:val="24"/>
          <w:lang w:val="ru-RU"/>
        </w:rPr>
        <w:t>сировини</w:t>
      </w:r>
      <w:proofErr w:type="spellEnd"/>
      <w:r w:rsidRPr="007F5A4D">
        <w:rPr>
          <w:b/>
          <w:bCs/>
          <w:sz w:val="24"/>
          <w:szCs w:val="24"/>
          <w:lang w:val="ru-RU"/>
        </w:rPr>
        <w:t xml:space="preserve">, </w:t>
      </w:r>
      <w:proofErr w:type="spellStart"/>
      <w:r w:rsidRPr="007F5A4D">
        <w:rPr>
          <w:b/>
          <w:bCs/>
          <w:sz w:val="24"/>
          <w:szCs w:val="24"/>
          <w:lang w:val="ru-RU"/>
        </w:rPr>
        <w:t>що</w:t>
      </w:r>
      <w:proofErr w:type="spellEnd"/>
      <w:r w:rsidRPr="007F5A4D">
        <w:rPr>
          <w:b/>
          <w:bCs/>
          <w:sz w:val="24"/>
          <w:szCs w:val="24"/>
          <w:lang w:val="ru-RU"/>
        </w:rPr>
        <w:t xml:space="preserve"> </w:t>
      </w:r>
      <w:proofErr w:type="spellStart"/>
      <w:r w:rsidRPr="007F5A4D">
        <w:rPr>
          <w:b/>
          <w:bCs/>
          <w:sz w:val="24"/>
          <w:szCs w:val="24"/>
          <w:lang w:val="ru-RU"/>
        </w:rPr>
        <w:t>містить</w:t>
      </w:r>
      <w:proofErr w:type="spellEnd"/>
      <w:r w:rsidRPr="007F5A4D">
        <w:rPr>
          <w:b/>
          <w:bCs/>
          <w:sz w:val="24"/>
          <w:szCs w:val="24"/>
          <w:lang w:val="ru-RU"/>
        </w:rPr>
        <w:t xml:space="preserve"> </w:t>
      </w:r>
      <w:r w:rsidRPr="007F5A4D">
        <w:rPr>
          <w:b/>
          <w:bCs/>
          <w:sz w:val="24"/>
          <w:szCs w:val="24"/>
        </w:rPr>
        <w:t>алкалоїди</w:t>
      </w:r>
      <w:r>
        <w:rPr>
          <w:sz w:val="24"/>
          <w:szCs w:val="24"/>
          <w:lang w:val="ru-RU"/>
        </w:rPr>
        <w:t xml:space="preserve"> </w:t>
      </w:r>
      <w:r w:rsidRPr="007F5A4D">
        <w:rPr>
          <w:b/>
          <w:bCs/>
          <w:i/>
          <w:iCs/>
          <w:sz w:val="24"/>
          <w:szCs w:val="24"/>
          <w:lang w:val="ru-RU"/>
        </w:rPr>
        <w:t>(</w:t>
      </w:r>
      <w:proofErr w:type="spellStart"/>
      <w:r w:rsidRPr="007F5A4D">
        <w:rPr>
          <w:b/>
          <w:bCs/>
          <w:i/>
          <w:iCs/>
          <w:sz w:val="24"/>
          <w:szCs w:val="24"/>
          <w:u w:val="single"/>
          <w:lang w:val="ru-RU"/>
        </w:rPr>
        <w:t>описати</w:t>
      </w:r>
      <w:proofErr w:type="spellEnd"/>
      <w:r w:rsidRPr="007F5A4D">
        <w:rPr>
          <w:b/>
          <w:bCs/>
          <w:i/>
          <w:iCs/>
          <w:sz w:val="24"/>
          <w:szCs w:val="24"/>
          <w:u w:val="single"/>
          <w:lang w:val="ru-RU"/>
        </w:rPr>
        <w:t xml:space="preserve"> не </w:t>
      </w:r>
      <w:proofErr w:type="spellStart"/>
      <w:r w:rsidRPr="007F5A4D">
        <w:rPr>
          <w:b/>
          <w:bCs/>
          <w:i/>
          <w:iCs/>
          <w:sz w:val="24"/>
          <w:szCs w:val="24"/>
          <w:u w:val="single"/>
          <w:lang w:val="ru-RU"/>
        </w:rPr>
        <w:t>менше</w:t>
      </w:r>
      <w:proofErr w:type="spellEnd"/>
      <w:r w:rsidRPr="007F5A4D">
        <w:rPr>
          <w:b/>
          <w:bCs/>
          <w:i/>
          <w:iCs/>
          <w:sz w:val="24"/>
          <w:szCs w:val="24"/>
          <w:u w:val="single"/>
          <w:lang w:val="ru-RU"/>
        </w:rPr>
        <w:t xml:space="preserve"> 5 </w:t>
      </w:r>
      <w:proofErr w:type="spellStart"/>
      <w:r w:rsidRPr="007F5A4D">
        <w:rPr>
          <w:b/>
          <w:bCs/>
          <w:i/>
          <w:iCs/>
          <w:sz w:val="24"/>
          <w:szCs w:val="24"/>
          <w:u w:val="single"/>
          <w:lang w:val="ru-RU"/>
        </w:rPr>
        <w:t>рослин</w:t>
      </w:r>
      <w:proofErr w:type="spellEnd"/>
      <w:r w:rsidRPr="007F5A4D">
        <w:rPr>
          <w:b/>
          <w:bCs/>
          <w:i/>
          <w:iCs/>
          <w:sz w:val="24"/>
          <w:szCs w:val="24"/>
          <w:lang w:val="ru-RU"/>
        </w:rPr>
        <w:t>)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247"/>
        <w:gridCol w:w="1784"/>
        <w:gridCol w:w="1119"/>
        <w:gridCol w:w="1115"/>
        <w:gridCol w:w="1151"/>
        <w:gridCol w:w="2060"/>
      </w:tblGrid>
      <w:tr w:rsidR="007F5A4D" w:rsidRPr="007F5A4D" w:rsidTr="007F5A4D">
        <w:trPr>
          <w:trHeight w:val="1463"/>
        </w:trPr>
        <w:tc>
          <w:tcPr>
            <w:tcW w:w="58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r w:rsidRPr="007F5A4D">
              <w:rPr>
                <w:b/>
                <w:bCs/>
                <w:i/>
                <w:iCs/>
                <w:lang w:val="en-US"/>
              </w:rPr>
              <w:t>№</w:t>
            </w:r>
          </w:p>
        </w:tc>
        <w:tc>
          <w:tcPr>
            <w:tcW w:w="124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Рослина</w:t>
            </w:r>
            <w:proofErr w:type="spellEnd"/>
          </w:p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r w:rsidRPr="007F5A4D">
              <w:rPr>
                <w:b/>
                <w:bCs/>
                <w:i/>
                <w:iCs/>
                <w:lang w:val="ru-RU"/>
              </w:rPr>
              <w:t>(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укр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., лат.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назва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>, родина)</w:t>
            </w:r>
          </w:p>
        </w:tc>
        <w:tc>
          <w:tcPr>
            <w:tcW w:w="17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Сировина</w:t>
            </w:r>
            <w:proofErr w:type="spellEnd"/>
          </w:p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r w:rsidRPr="007F5A4D">
              <w:rPr>
                <w:b/>
                <w:bCs/>
                <w:i/>
                <w:iCs/>
                <w:lang w:val="ru-RU"/>
              </w:rPr>
              <w:t>(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листя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,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пагони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,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корені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,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кореневища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,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квітки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, плоди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тощо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>)</w:t>
            </w:r>
          </w:p>
        </w:tc>
        <w:tc>
          <w:tcPr>
            <w:tcW w:w="1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proofErr w:type="spellStart"/>
            <w:r w:rsidRPr="007F5A4D">
              <w:rPr>
                <w:b/>
                <w:bCs/>
                <w:i/>
                <w:iCs/>
                <w:lang w:val="en-US"/>
              </w:rPr>
              <w:t>Хімічний</w:t>
            </w:r>
            <w:proofErr w:type="spellEnd"/>
            <w:r w:rsidRPr="007F5A4D"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7F5A4D">
              <w:rPr>
                <w:b/>
                <w:bCs/>
                <w:i/>
                <w:iCs/>
                <w:lang w:val="en-US"/>
              </w:rPr>
              <w:t>склад</w:t>
            </w:r>
            <w:proofErr w:type="spellEnd"/>
          </w:p>
        </w:tc>
        <w:tc>
          <w:tcPr>
            <w:tcW w:w="11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proofErr w:type="spellStart"/>
            <w:r w:rsidRPr="007F5A4D">
              <w:rPr>
                <w:b/>
                <w:bCs/>
                <w:i/>
                <w:iCs/>
                <w:lang w:val="en-US"/>
              </w:rPr>
              <w:t>Діючі</w:t>
            </w:r>
            <w:proofErr w:type="spellEnd"/>
            <w:r w:rsidRPr="007F5A4D"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7F5A4D">
              <w:rPr>
                <w:b/>
                <w:bCs/>
                <w:i/>
                <w:iCs/>
                <w:lang w:val="en-US"/>
              </w:rPr>
              <w:t>речовини</w:t>
            </w:r>
            <w:proofErr w:type="spellEnd"/>
          </w:p>
        </w:tc>
        <w:tc>
          <w:tcPr>
            <w:tcW w:w="11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proofErr w:type="spellStart"/>
            <w:r w:rsidRPr="007F5A4D">
              <w:rPr>
                <w:b/>
                <w:bCs/>
                <w:i/>
                <w:iCs/>
                <w:lang w:val="en-US"/>
              </w:rPr>
              <w:t>Фарма-кологічна</w:t>
            </w:r>
            <w:proofErr w:type="spellEnd"/>
            <w:r w:rsidRPr="007F5A4D"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7F5A4D">
              <w:rPr>
                <w:b/>
                <w:bCs/>
                <w:i/>
                <w:iCs/>
                <w:lang w:val="en-US"/>
              </w:rPr>
              <w:t>дія</w:t>
            </w:r>
            <w:proofErr w:type="spellEnd"/>
          </w:p>
        </w:tc>
        <w:tc>
          <w:tcPr>
            <w:tcW w:w="20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lang w:val="ru-RU"/>
              </w:rPr>
            </w:pP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Назва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субстанції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або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 </w:t>
            </w:r>
            <w:proofErr w:type="spellStart"/>
            <w:r w:rsidRPr="007F5A4D">
              <w:rPr>
                <w:b/>
                <w:bCs/>
                <w:i/>
                <w:iCs/>
                <w:lang w:val="ru-RU"/>
              </w:rPr>
              <w:t>лікарського</w:t>
            </w:r>
            <w:proofErr w:type="spellEnd"/>
            <w:r w:rsidRPr="007F5A4D">
              <w:rPr>
                <w:b/>
                <w:bCs/>
                <w:i/>
                <w:iCs/>
                <w:lang w:val="ru-RU"/>
              </w:rPr>
              <w:t xml:space="preserve"> препарату</w:t>
            </w:r>
          </w:p>
        </w:tc>
      </w:tr>
      <w:tr w:rsidR="007F5A4D" w:rsidRPr="007F5A4D" w:rsidTr="007F5A4D">
        <w:trPr>
          <w:trHeight w:val="204"/>
        </w:trPr>
        <w:tc>
          <w:tcPr>
            <w:tcW w:w="58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1</w:t>
            </w:r>
          </w:p>
        </w:tc>
        <w:tc>
          <w:tcPr>
            <w:tcW w:w="124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7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20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</w:tr>
      <w:tr w:rsidR="007F5A4D" w:rsidRPr="007F5A4D" w:rsidTr="007F5A4D">
        <w:trPr>
          <w:trHeight w:val="337"/>
        </w:trPr>
        <w:tc>
          <w:tcPr>
            <w:tcW w:w="58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2</w:t>
            </w:r>
          </w:p>
        </w:tc>
        <w:tc>
          <w:tcPr>
            <w:tcW w:w="124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7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20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</w:tr>
      <w:tr w:rsidR="007F5A4D" w:rsidRPr="007F5A4D" w:rsidTr="007F5A4D">
        <w:trPr>
          <w:trHeight w:val="270"/>
        </w:trPr>
        <w:tc>
          <w:tcPr>
            <w:tcW w:w="58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3</w:t>
            </w:r>
          </w:p>
        </w:tc>
        <w:tc>
          <w:tcPr>
            <w:tcW w:w="124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7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20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</w:tr>
      <w:tr w:rsidR="007F5A4D" w:rsidRPr="007F5A4D" w:rsidTr="007F5A4D">
        <w:trPr>
          <w:trHeight w:val="232"/>
        </w:trPr>
        <w:tc>
          <w:tcPr>
            <w:tcW w:w="58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4</w:t>
            </w:r>
          </w:p>
        </w:tc>
        <w:tc>
          <w:tcPr>
            <w:tcW w:w="124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7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20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</w:tr>
      <w:tr w:rsidR="007F5A4D" w:rsidRPr="007F5A4D" w:rsidTr="007F5A4D">
        <w:trPr>
          <w:trHeight w:val="81"/>
        </w:trPr>
        <w:tc>
          <w:tcPr>
            <w:tcW w:w="58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5</w:t>
            </w:r>
          </w:p>
        </w:tc>
        <w:tc>
          <w:tcPr>
            <w:tcW w:w="124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7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11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  <w:tc>
          <w:tcPr>
            <w:tcW w:w="20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F5A4D" w:rsidRPr="007F5A4D" w:rsidRDefault="007F5A4D" w:rsidP="007F5A4D">
            <w:pPr>
              <w:rPr>
                <w:b/>
                <w:bCs/>
                <w:i/>
                <w:iCs/>
                <w:sz w:val="24"/>
                <w:lang w:val="ru-RU"/>
              </w:rPr>
            </w:pPr>
            <w:r w:rsidRPr="007F5A4D">
              <w:rPr>
                <w:b/>
                <w:bCs/>
                <w:i/>
                <w:iCs/>
                <w:sz w:val="24"/>
                <w:lang w:val="en-US"/>
              </w:rPr>
              <w:t> </w:t>
            </w:r>
          </w:p>
        </w:tc>
      </w:tr>
    </w:tbl>
    <w:p w:rsidR="007F5A4D" w:rsidRDefault="007F5A4D" w:rsidP="007F5A4D">
      <w:pPr>
        <w:rPr>
          <w:b/>
          <w:bCs/>
          <w:i/>
          <w:iCs/>
          <w:sz w:val="24"/>
        </w:rPr>
      </w:pPr>
    </w:p>
    <w:p w:rsidR="007F5A4D" w:rsidRPr="007F5A4D" w:rsidRDefault="007F5A4D" w:rsidP="007F5A4D">
      <w:pPr>
        <w:rPr>
          <w:sz w:val="24"/>
          <w:lang w:val="ru-RU"/>
        </w:rPr>
      </w:pPr>
      <w:r w:rsidRPr="007F5A4D">
        <w:rPr>
          <w:b/>
          <w:bCs/>
          <w:i/>
          <w:iCs/>
          <w:sz w:val="24"/>
        </w:rPr>
        <w:t xml:space="preserve">Зробіть висновки. </w:t>
      </w:r>
    </w:p>
    <w:p w:rsidR="007F5A4D" w:rsidRPr="007F5A4D" w:rsidRDefault="007F5A4D">
      <w:pPr>
        <w:rPr>
          <w:sz w:val="15"/>
          <w:lang w:val="ru-RU"/>
        </w:rPr>
      </w:pPr>
    </w:p>
    <w:p w:rsidR="007F5A4D" w:rsidRDefault="007F5A4D">
      <w:pPr>
        <w:rPr>
          <w:sz w:val="15"/>
        </w:rPr>
      </w:pPr>
    </w:p>
    <w:p w:rsidR="007F5A4D" w:rsidRDefault="007F5A4D">
      <w:pPr>
        <w:rPr>
          <w:sz w:val="15"/>
        </w:rPr>
      </w:pPr>
    </w:p>
    <w:p w:rsidR="007F5A4D" w:rsidRDefault="007F5A4D">
      <w:pPr>
        <w:rPr>
          <w:sz w:val="15"/>
        </w:rPr>
      </w:pPr>
    </w:p>
    <w:p w:rsidR="007F5A4D" w:rsidRDefault="007F5A4D">
      <w:pPr>
        <w:rPr>
          <w:sz w:val="15"/>
        </w:rPr>
      </w:pPr>
    </w:p>
    <w:p w:rsidR="007F5A4D" w:rsidRDefault="007F5A4D">
      <w:pPr>
        <w:rPr>
          <w:sz w:val="15"/>
        </w:rPr>
        <w:sectPr w:rsidR="007F5A4D">
          <w:pgSz w:w="11910" w:h="16840"/>
          <w:pgMar w:top="1120" w:right="460" w:bottom="280" w:left="1580" w:header="720" w:footer="720" w:gutter="0"/>
          <w:cols w:space="720"/>
        </w:sectPr>
      </w:pPr>
    </w:p>
    <w:p w:rsidR="00F76474" w:rsidRDefault="004E6BA5">
      <w:pPr>
        <w:pStyle w:val="a3"/>
        <w:spacing w:before="4"/>
        <w:rPr>
          <w:b/>
          <w:i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3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rPr>
          <w:sz w:val="17"/>
        </w:rPr>
        <w:sectPr w:rsidR="00F76474">
          <w:pgSz w:w="11910" w:h="16840"/>
          <w:pgMar w:top="1580" w:right="1680" w:bottom="280" w:left="1680" w:header="720" w:footer="720" w:gutter="0"/>
          <w:cols w:space="720"/>
        </w:sectPr>
      </w:pPr>
    </w:p>
    <w:p w:rsidR="00F76474" w:rsidRDefault="004E6BA5">
      <w:pPr>
        <w:pStyle w:val="a3"/>
        <w:spacing w:before="4"/>
        <w:rPr>
          <w:b/>
          <w:i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40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1371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rPr>
          <w:sz w:val="17"/>
        </w:rPr>
        <w:sectPr w:rsidR="00F76474">
          <w:pgSz w:w="11960" w:h="16880"/>
          <w:pgMar w:top="1600" w:right="1680" w:bottom="280" w:left="1680" w:header="720" w:footer="720" w:gutter="0"/>
          <w:cols w:space="720"/>
        </w:sectPr>
      </w:pPr>
    </w:p>
    <w:p w:rsidR="00F76474" w:rsidRDefault="004E6BA5">
      <w:pPr>
        <w:pStyle w:val="a3"/>
        <w:spacing w:before="4"/>
        <w:rPr>
          <w:b/>
          <w:i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4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rPr>
          <w:sz w:val="17"/>
        </w:rPr>
        <w:sectPr w:rsidR="00F76474">
          <w:pgSz w:w="11910" w:h="16840"/>
          <w:pgMar w:top="1580" w:right="1680" w:bottom="280" w:left="1680" w:header="720" w:footer="720" w:gutter="0"/>
          <w:cols w:space="720"/>
        </w:sectPr>
      </w:pPr>
    </w:p>
    <w:p w:rsidR="00F76474" w:rsidRDefault="004E6BA5">
      <w:pPr>
        <w:pStyle w:val="a3"/>
        <w:spacing w:before="4"/>
        <w:rPr>
          <w:b/>
          <w:i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4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93025" cy="1078331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78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rPr>
          <w:sz w:val="17"/>
        </w:rPr>
        <w:sectPr w:rsidR="00F76474">
          <w:pgSz w:w="12120" w:h="16990"/>
          <w:pgMar w:top="1620" w:right="1700" w:bottom="280" w:left="1700" w:header="720" w:footer="720" w:gutter="0"/>
          <w:cols w:space="720"/>
        </w:sectPr>
      </w:pPr>
    </w:p>
    <w:p w:rsidR="00F76474" w:rsidRDefault="004E6BA5">
      <w:pPr>
        <w:pStyle w:val="a3"/>
        <w:rPr>
          <w:b/>
          <w:i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41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9519" cy="1071041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spacing w:before="7"/>
        <w:rPr>
          <w:b/>
          <w:i/>
          <w:sz w:val="16"/>
        </w:rPr>
      </w:pPr>
    </w:p>
    <w:p w:rsidR="00F76474" w:rsidRDefault="004E6BA5">
      <w:pPr>
        <w:spacing w:before="88" w:line="315" w:lineRule="exact"/>
        <w:ind w:left="3098"/>
        <w:rPr>
          <w:b/>
          <w:sz w:val="28"/>
        </w:rPr>
      </w:pPr>
      <w:r>
        <w:rPr>
          <w:b/>
          <w:sz w:val="28"/>
        </w:rPr>
        <w:t>Хроматографічний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аналіз</w:t>
      </w:r>
    </w:p>
    <w:p w:rsidR="00F76474" w:rsidRDefault="004E6BA5">
      <w:pPr>
        <w:spacing w:line="235" w:lineRule="auto"/>
        <w:ind w:left="116" w:firstLine="398"/>
        <w:rPr>
          <w:b/>
          <w:sz w:val="28"/>
        </w:rPr>
      </w:pPr>
      <w:r>
        <w:rPr>
          <w:b/>
          <w:spacing w:val="-4"/>
          <w:sz w:val="28"/>
        </w:rPr>
        <w:t>Приготування</w:t>
      </w:r>
      <w:r>
        <w:rPr>
          <w:b/>
          <w:spacing w:val="9"/>
          <w:sz w:val="28"/>
        </w:rPr>
        <w:t xml:space="preserve"> </w:t>
      </w:r>
      <w:r>
        <w:rPr>
          <w:b/>
          <w:spacing w:val="-4"/>
          <w:sz w:val="28"/>
        </w:rPr>
        <w:t>екстракту</w:t>
      </w:r>
      <w:r>
        <w:rPr>
          <w:b/>
          <w:spacing w:val="7"/>
          <w:sz w:val="28"/>
        </w:rPr>
        <w:t xml:space="preserve"> </w:t>
      </w:r>
      <w:r>
        <w:rPr>
          <w:b/>
          <w:spacing w:val="-4"/>
          <w:sz w:val="28"/>
        </w:rPr>
        <w:t>з</w:t>
      </w:r>
      <w:r>
        <w:rPr>
          <w:b/>
          <w:spacing w:val="7"/>
          <w:sz w:val="28"/>
        </w:rPr>
        <w:t xml:space="preserve"> </w:t>
      </w:r>
      <w:r>
        <w:rPr>
          <w:b/>
          <w:spacing w:val="-4"/>
          <w:sz w:val="28"/>
        </w:rPr>
        <w:t>рослинної</w:t>
      </w:r>
      <w:r>
        <w:rPr>
          <w:b/>
          <w:spacing w:val="15"/>
          <w:sz w:val="28"/>
        </w:rPr>
        <w:t xml:space="preserve"> </w:t>
      </w:r>
      <w:r>
        <w:rPr>
          <w:b/>
          <w:spacing w:val="-4"/>
          <w:sz w:val="28"/>
        </w:rPr>
        <w:t>сировини.</w:t>
      </w:r>
      <w:r>
        <w:rPr>
          <w:b/>
          <w:spacing w:val="41"/>
          <w:sz w:val="28"/>
        </w:rPr>
        <w:t xml:space="preserve"> </w:t>
      </w:r>
      <w:r>
        <w:rPr>
          <w:b/>
          <w:spacing w:val="-4"/>
          <w:sz w:val="28"/>
        </w:rPr>
        <w:t>1</w:t>
      </w:r>
      <w:r>
        <w:rPr>
          <w:b/>
          <w:spacing w:val="8"/>
          <w:sz w:val="28"/>
        </w:rPr>
        <w:t xml:space="preserve"> </w:t>
      </w:r>
      <w:r>
        <w:rPr>
          <w:b/>
          <w:spacing w:val="-4"/>
          <w:sz w:val="28"/>
        </w:rPr>
        <w:t>г</w:t>
      </w:r>
      <w:r>
        <w:rPr>
          <w:b/>
          <w:spacing w:val="7"/>
          <w:sz w:val="28"/>
        </w:rPr>
        <w:t xml:space="preserve"> </w:t>
      </w:r>
      <w:r>
        <w:rPr>
          <w:b/>
          <w:spacing w:val="-4"/>
          <w:sz w:val="28"/>
        </w:rPr>
        <w:t>порошку</w:t>
      </w:r>
      <w:r>
        <w:rPr>
          <w:b/>
          <w:spacing w:val="12"/>
          <w:sz w:val="28"/>
        </w:rPr>
        <w:t xml:space="preserve"> </w:t>
      </w:r>
      <w:r>
        <w:rPr>
          <w:b/>
          <w:spacing w:val="-4"/>
          <w:sz w:val="28"/>
        </w:rPr>
        <w:t>рослинної</w:t>
      </w:r>
      <w:r>
        <w:rPr>
          <w:b/>
          <w:spacing w:val="-67"/>
          <w:sz w:val="28"/>
        </w:rPr>
        <w:t xml:space="preserve"> </w:t>
      </w:r>
      <w:r>
        <w:rPr>
          <w:b/>
          <w:spacing w:val="-7"/>
          <w:sz w:val="28"/>
        </w:rPr>
        <w:t>сировини</w:t>
      </w:r>
      <w:r>
        <w:rPr>
          <w:b/>
          <w:spacing w:val="-5"/>
          <w:sz w:val="28"/>
        </w:rPr>
        <w:t xml:space="preserve"> </w:t>
      </w:r>
      <w:r>
        <w:rPr>
          <w:b/>
          <w:spacing w:val="-7"/>
          <w:sz w:val="28"/>
        </w:rPr>
        <w:t>(листи</w:t>
      </w:r>
      <w:r>
        <w:rPr>
          <w:b/>
          <w:spacing w:val="2"/>
          <w:sz w:val="28"/>
        </w:rPr>
        <w:t xml:space="preserve"> </w:t>
      </w:r>
      <w:r>
        <w:rPr>
          <w:b/>
          <w:spacing w:val="-7"/>
          <w:sz w:val="28"/>
        </w:rPr>
        <w:t>беладони,</w:t>
      </w:r>
      <w:r>
        <w:rPr>
          <w:b/>
          <w:spacing w:val="16"/>
          <w:sz w:val="28"/>
        </w:rPr>
        <w:t xml:space="preserve"> </w:t>
      </w:r>
      <w:r>
        <w:rPr>
          <w:b/>
          <w:spacing w:val="-7"/>
          <w:sz w:val="28"/>
        </w:rPr>
        <w:t>листи</w:t>
      </w:r>
      <w:r>
        <w:rPr>
          <w:b/>
          <w:spacing w:val="-10"/>
          <w:sz w:val="28"/>
        </w:rPr>
        <w:t xml:space="preserve"> </w:t>
      </w:r>
      <w:r>
        <w:rPr>
          <w:b/>
          <w:spacing w:val="-7"/>
          <w:sz w:val="28"/>
        </w:rPr>
        <w:t>дурману</w:t>
      </w:r>
      <w:r>
        <w:rPr>
          <w:b/>
          <w:sz w:val="28"/>
        </w:rPr>
        <w:t xml:space="preserve"> </w:t>
      </w:r>
      <w:r>
        <w:rPr>
          <w:b/>
          <w:spacing w:val="-7"/>
          <w:sz w:val="28"/>
        </w:rPr>
        <w:t>звичайного,</w:t>
      </w:r>
      <w:r>
        <w:rPr>
          <w:b/>
          <w:spacing w:val="18"/>
          <w:sz w:val="28"/>
        </w:rPr>
        <w:t xml:space="preserve"> </w:t>
      </w:r>
      <w:r>
        <w:rPr>
          <w:b/>
          <w:spacing w:val="-6"/>
          <w:sz w:val="28"/>
        </w:rPr>
        <w:t>трава</w:t>
      </w:r>
      <w:r>
        <w:rPr>
          <w:b/>
          <w:spacing w:val="1"/>
          <w:sz w:val="28"/>
        </w:rPr>
        <w:t xml:space="preserve"> </w:t>
      </w:r>
      <w:r>
        <w:rPr>
          <w:b/>
          <w:spacing w:val="-6"/>
          <w:sz w:val="28"/>
        </w:rPr>
        <w:t>конвалії</w:t>
      </w:r>
      <w:r>
        <w:rPr>
          <w:b/>
          <w:spacing w:val="-5"/>
          <w:sz w:val="28"/>
        </w:rPr>
        <w:t xml:space="preserve"> </w:t>
      </w:r>
      <w:r>
        <w:rPr>
          <w:b/>
          <w:spacing w:val="-6"/>
          <w:sz w:val="28"/>
        </w:rPr>
        <w:t>та</w:t>
      </w:r>
      <w:r>
        <w:rPr>
          <w:b/>
          <w:spacing w:val="2"/>
          <w:sz w:val="28"/>
        </w:rPr>
        <w:t xml:space="preserve"> </w:t>
      </w:r>
      <w:r>
        <w:rPr>
          <w:b/>
          <w:spacing w:val="-6"/>
          <w:sz w:val="28"/>
        </w:rPr>
        <w:t>ін.)</w:t>
      </w:r>
    </w:p>
    <w:sectPr w:rsidR="00F76474">
      <w:pgSz w:w="11960" w:h="16870"/>
      <w:pgMar w:top="1600" w:right="98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B6CE3"/>
    <w:multiLevelType w:val="hybridMultilevel"/>
    <w:tmpl w:val="1C984ACE"/>
    <w:lvl w:ilvl="0" w:tplc="0D9A4EC4">
      <w:start w:val="1"/>
      <w:numFmt w:val="decimal"/>
      <w:lvlText w:val="%1."/>
      <w:lvlJc w:val="left"/>
      <w:pPr>
        <w:ind w:left="119" w:hanging="26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320A26B2">
      <w:start w:val="1"/>
      <w:numFmt w:val="lowerLetter"/>
      <w:lvlText w:val="%2."/>
      <w:lvlJc w:val="left"/>
      <w:pPr>
        <w:ind w:left="330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2" w:tplc="E8C2E7DC">
      <w:numFmt w:val="bullet"/>
      <w:lvlText w:val="•"/>
      <w:lvlJc w:val="left"/>
      <w:pPr>
        <w:ind w:left="1398" w:hanging="211"/>
      </w:pPr>
      <w:rPr>
        <w:rFonts w:hint="default"/>
        <w:lang w:val="uk-UA" w:eastAsia="en-US" w:bidi="ar-SA"/>
      </w:rPr>
    </w:lvl>
    <w:lvl w:ilvl="3" w:tplc="6ACC8036">
      <w:numFmt w:val="bullet"/>
      <w:lvlText w:val="•"/>
      <w:lvlJc w:val="left"/>
      <w:pPr>
        <w:ind w:left="2456" w:hanging="211"/>
      </w:pPr>
      <w:rPr>
        <w:rFonts w:hint="default"/>
        <w:lang w:val="uk-UA" w:eastAsia="en-US" w:bidi="ar-SA"/>
      </w:rPr>
    </w:lvl>
    <w:lvl w:ilvl="4" w:tplc="000041C4">
      <w:numFmt w:val="bullet"/>
      <w:lvlText w:val="•"/>
      <w:lvlJc w:val="left"/>
      <w:pPr>
        <w:ind w:left="3514" w:hanging="211"/>
      </w:pPr>
      <w:rPr>
        <w:rFonts w:hint="default"/>
        <w:lang w:val="uk-UA" w:eastAsia="en-US" w:bidi="ar-SA"/>
      </w:rPr>
    </w:lvl>
    <w:lvl w:ilvl="5" w:tplc="8FDC7532">
      <w:numFmt w:val="bullet"/>
      <w:lvlText w:val="•"/>
      <w:lvlJc w:val="left"/>
      <w:pPr>
        <w:ind w:left="4572" w:hanging="211"/>
      </w:pPr>
      <w:rPr>
        <w:rFonts w:hint="default"/>
        <w:lang w:val="uk-UA" w:eastAsia="en-US" w:bidi="ar-SA"/>
      </w:rPr>
    </w:lvl>
    <w:lvl w:ilvl="6" w:tplc="89FAC50C">
      <w:numFmt w:val="bullet"/>
      <w:lvlText w:val="•"/>
      <w:lvlJc w:val="left"/>
      <w:pPr>
        <w:ind w:left="5631" w:hanging="211"/>
      </w:pPr>
      <w:rPr>
        <w:rFonts w:hint="default"/>
        <w:lang w:val="uk-UA" w:eastAsia="en-US" w:bidi="ar-SA"/>
      </w:rPr>
    </w:lvl>
    <w:lvl w:ilvl="7" w:tplc="1218662A">
      <w:numFmt w:val="bullet"/>
      <w:lvlText w:val="•"/>
      <w:lvlJc w:val="left"/>
      <w:pPr>
        <w:ind w:left="6689" w:hanging="211"/>
      </w:pPr>
      <w:rPr>
        <w:rFonts w:hint="default"/>
        <w:lang w:val="uk-UA" w:eastAsia="en-US" w:bidi="ar-SA"/>
      </w:rPr>
    </w:lvl>
    <w:lvl w:ilvl="8" w:tplc="F184E3A2">
      <w:numFmt w:val="bullet"/>
      <w:lvlText w:val="•"/>
      <w:lvlJc w:val="left"/>
      <w:pPr>
        <w:ind w:left="7747" w:hanging="211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74"/>
    <w:rsid w:val="0041672A"/>
    <w:rsid w:val="004E6BA5"/>
    <w:rsid w:val="007F5A4D"/>
    <w:rsid w:val="00DF09D5"/>
    <w:rsid w:val="00F7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9F5B"/>
  <w15:docId w15:val="{D7B038DF-CA9E-4A5B-B059-1B368942A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1" w:line="251" w:lineRule="exact"/>
      <w:ind w:left="119"/>
      <w:outlineLvl w:val="0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"/>
      <w:ind w:left="344" w:hanging="22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7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2024-10-07T08:17:00Z</dcterms:created>
  <dcterms:modified xsi:type="dcterms:W3CDTF">2024-10-07T08:17:00Z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2023-10-05T00:00:00Z</vt:filetime>
  </property>
</Properties>
</file>