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МІНІСТЕРСТВО ОСВІТИ І НАУКИ УКРАЇНИ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ЗАПОРІЗЬКИЙ НАЦІОНАЛЬНИЙ УНІВЕРСИТЕТ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smallCaps w:val="1"/>
          <w:rtl w:val="0"/>
        </w:rPr>
        <w:t xml:space="preserve">ФАКУЛЬТЕТ БІОЛОГІЧНИЙ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0"/>
          <w:szCs w:val="20"/>
        </w:rPr>
      </w:pPr>
      <w:r w:rsidDel="00000000" w:rsidR="00000000" w:rsidRPr="00000000">
        <w:rPr>
          <w:smallCaps w:val="1"/>
          <w:rtl w:val="0"/>
        </w:rPr>
        <w:t xml:space="preserve">КАФЕДРА</w:t>
      </w:r>
      <w:r w:rsidDel="00000000" w:rsidR="00000000" w:rsidRPr="00000000">
        <w:rPr>
          <w:rtl w:val="0"/>
        </w:rPr>
        <w:t xml:space="preserve"> ХІМІЇ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  <w:t xml:space="preserve">                                 </w:t>
      </w:r>
      <w:r w:rsidDel="00000000" w:rsidR="00000000" w:rsidRPr="00000000">
        <w:rPr>
          <w:b w:val="1"/>
          <w:rtl w:val="0"/>
        </w:rPr>
        <w:t xml:space="preserve">ЗАТВЕРДЖУЮ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Декан біологічного факультету </w:t>
      </w:r>
    </w:p>
    <w:p w:rsidR="00000000" w:rsidDel="00000000" w:rsidP="00000000" w:rsidRDefault="00000000" w:rsidRPr="00000000" w14:paraId="0000000A">
      <w:pPr>
        <w:ind w:left="54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16"/>
          <w:szCs w:val="16"/>
        </w:rPr>
      </w:pPr>
      <w:r w:rsidDel="00000000" w:rsidR="00000000" w:rsidRPr="00000000">
        <w:rPr>
          <w:rtl w:val="0"/>
        </w:rPr>
        <w:t xml:space="preserve">                                                                                _______________   </w:t>
      </w:r>
      <w:r w:rsidDel="00000000" w:rsidR="00000000" w:rsidRPr="00000000">
        <w:rPr>
          <w:u w:val="single"/>
          <w:rtl w:val="0"/>
        </w:rPr>
        <w:t xml:space="preserve">Л.О. Омельянчик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                                                                                                         (підпис)                            (ініціали та прізвище)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«______»________________ </w:t>
      </w:r>
      <w:r w:rsidDel="00000000" w:rsidR="00000000" w:rsidRPr="00000000">
        <w:rPr>
          <w:u w:val="single"/>
          <w:rtl w:val="0"/>
        </w:rPr>
        <w:t xml:space="preserve">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Аналітична хімія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РОБОЧА ПРОГРАМА НАВЧАЛЬНОЇ ДИСЦИПЛІНИ</w:t>
      </w:r>
      <w:r w:rsidDel="00000000" w:rsidR="00000000" w:rsidRPr="00000000">
        <w:rPr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before="12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підготовки бакалавра</w:t>
      </w:r>
    </w:p>
    <w:p w:rsidR="00000000" w:rsidDel="00000000" w:rsidP="00000000" w:rsidRDefault="00000000" w:rsidRPr="00000000" w14:paraId="00000015">
      <w:pPr>
        <w:spacing w:after="120" w:before="120" w:lineRule="auto"/>
        <w:jc w:val="center"/>
        <w:rPr>
          <w:sz w:val="16"/>
          <w:szCs w:val="16"/>
        </w:rPr>
      </w:pPr>
      <w:r w:rsidDel="00000000" w:rsidR="00000000" w:rsidRPr="00000000">
        <w:rPr>
          <w:sz w:val="28"/>
          <w:szCs w:val="28"/>
          <w:rtl w:val="0"/>
        </w:rPr>
        <w:t xml:space="preserve">очної (денної) та заочної (дистанційної) форм здобуття освіти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before="120" w:lineRule="auto"/>
        <w:jc w:val="center"/>
        <w:rPr>
          <w:sz w:val="16"/>
          <w:szCs w:val="16"/>
        </w:rPr>
      </w:pPr>
      <w:r w:rsidDel="00000000" w:rsidR="00000000" w:rsidRPr="00000000">
        <w:rPr>
          <w:sz w:val="28"/>
          <w:szCs w:val="28"/>
          <w:rtl w:val="0"/>
        </w:rPr>
        <w:t xml:space="preserve">спеціальності 102 Хімія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before="120" w:lineRule="auto"/>
        <w:ind w:left="708" w:firstLine="708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освітньо-професійна програма «Хімія»</w:t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u w:val="single"/>
        </w:rPr>
      </w:pPr>
      <w:r w:rsidDel="00000000" w:rsidR="00000000" w:rsidRPr="00000000">
        <w:rPr>
          <w:b w:val="1"/>
          <w:rtl w:val="0"/>
        </w:rPr>
        <w:t xml:space="preserve">Укладач:</w:t>
      </w:r>
      <w:r w:rsidDel="00000000" w:rsidR="00000000" w:rsidRPr="00000000">
        <w:rPr>
          <w:rtl w:val="0"/>
        </w:rPr>
        <w:t xml:space="preserve"> Луганська Ольга Василівна к. х. н., доцент, доцент кафедри хімії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-108.0" w:type="dxa"/>
        <w:tblLayout w:type="fixed"/>
        <w:tblLook w:val="0000"/>
      </w:tblPr>
      <w:tblGrid>
        <w:gridCol w:w="4826"/>
        <w:gridCol w:w="4745"/>
        <w:tblGridChange w:id="0">
          <w:tblGrid>
            <w:gridCol w:w="4826"/>
            <w:gridCol w:w="4745"/>
          </w:tblGrid>
        </w:tblGridChange>
      </w:tblGrid>
      <w:tr>
        <w:trPr>
          <w:cantSplit w:val="0"/>
          <w:trHeight w:val="4154.64843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Обговорено та ухвалено</w:t>
            </w:r>
          </w:p>
          <w:p w:rsidR="00000000" w:rsidDel="00000000" w:rsidP="00000000" w:rsidRDefault="00000000" w:rsidRPr="00000000" w14:paraId="0000001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на засіданні кафедри  </w:t>
            </w:r>
            <w:r w:rsidDel="00000000" w:rsidR="00000000" w:rsidRPr="00000000">
              <w:rPr>
                <w:u w:val="single"/>
                <w:rtl w:val="0"/>
              </w:rPr>
              <w:t xml:space="preserve">хімії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Протокол №__від «___»</w:t>
            </w:r>
            <w:r w:rsidDel="00000000" w:rsidR="00000000" w:rsidRPr="00000000">
              <w:rPr>
                <w:rtl w:val="0"/>
              </w:rPr>
              <w:t xml:space="preserve">______202</w:t>
            </w:r>
            <w:r w:rsidDel="00000000" w:rsidR="00000000" w:rsidRPr="00000000">
              <w:rPr>
                <w:rtl w:val="0"/>
              </w:rPr>
              <w:t xml:space="preserve">4 р.</w:t>
            </w:r>
          </w:p>
          <w:p w:rsidR="00000000" w:rsidDel="00000000" w:rsidP="00000000" w:rsidRDefault="00000000" w:rsidRPr="00000000" w14:paraId="0000002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Завідувач кафедри </w:t>
            </w:r>
            <w:r w:rsidDel="00000000" w:rsidR="00000000" w:rsidRPr="00000000">
              <w:rPr>
                <w:u w:val="single"/>
                <w:rtl w:val="0"/>
              </w:rPr>
              <w:t xml:space="preserve">хімії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              </w:t>
            </w:r>
            <w:r w:rsidDel="00000000" w:rsidR="00000000" w:rsidRPr="00000000">
              <w:rPr>
                <w:u w:val="single"/>
                <w:rtl w:val="0"/>
              </w:rPr>
              <w:t xml:space="preserve">О.А. Бражко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vertAlign w:val="superscript"/>
              </w:rPr>
            </w:pPr>
            <w:r w:rsidDel="00000000" w:rsidR="00000000" w:rsidRPr="00000000">
              <w:rPr>
                <w:rtl w:val="0"/>
              </w:rPr>
              <w:t xml:space="preserve">       </w:t>
            </w:r>
            <w:r w:rsidDel="00000000" w:rsidR="00000000" w:rsidRPr="00000000">
              <w:rPr>
                <w:vertAlign w:val="superscript"/>
                <w:rtl w:val="0"/>
              </w:rPr>
              <w:t xml:space="preserve">(підпис)</w:t>
            </w:r>
            <w:r w:rsidDel="00000000" w:rsidR="00000000" w:rsidRPr="00000000">
              <w:rPr>
                <w:rtl w:val="0"/>
              </w:rPr>
              <w:t xml:space="preserve">                               </w:t>
            </w:r>
            <w:r w:rsidDel="00000000" w:rsidR="00000000" w:rsidRPr="00000000">
              <w:rPr>
                <w:vertAlign w:val="superscript"/>
                <w:rtl w:val="0"/>
              </w:rPr>
              <w:t xml:space="preserve">(ініціали, прізвище )</w:t>
            </w:r>
          </w:p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Погоджено </w:t>
            </w:r>
          </w:p>
          <w:p w:rsidR="00000000" w:rsidDel="00000000" w:rsidP="00000000" w:rsidRDefault="00000000" w:rsidRPr="00000000" w14:paraId="0000002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Гарант освітньо-професійної програми</w:t>
            </w:r>
          </w:p>
          <w:p w:rsidR="00000000" w:rsidDel="00000000" w:rsidP="00000000" w:rsidRDefault="00000000" w:rsidRPr="00000000" w14:paraId="0000002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  <w:r w:rsidDel="00000000" w:rsidR="00000000" w:rsidRPr="00000000">
              <w:rPr>
                <w:u w:val="single"/>
                <w:rtl w:val="0"/>
              </w:rPr>
              <w:t xml:space="preserve">М.М. Корнет</w:t>
            </w:r>
            <w:r w:rsidDel="00000000" w:rsidR="00000000" w:rsidRPr="00000000">
              <w:rPr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  <w:t xml:space="preserve">           </w:t>
            </w:r>
          </w:p>
          <w:p w:rsidR="00000000" w:rsidDel="00000000" w:rsidP="00000000" w:rsidRDefault="00000000" w:rsidRPr="00000000" w14:paraId="0000002A">
            <w:pPr>
              <w:widowControl w:val="0"/>
              <w:rPr>
                <w:vertAlign w:val="subscript"/>
              </w:rPr>
            </w:pPr>
            <w:r w:rsidDel="00000000" w:rsidR="00000000" w:rsidRPr="00000000">
              <w:rPr>
                <w:vertAlign w:val="subscript"/>
                <w:rtl w:val="0"/>
              </w:rPr>
              <w:t xml:space="preserve">(підпис)                                    (ініціалі,прізвище)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Ухвалено науково-методичною радою факультету </w:t>
            </w:r>
            <w:r w:rsidDel="00000000" w:rsidR="00000000" w:rsidRPr="00000000">
              <w:rPr>
                <w:u w:val="single"/>
                <w:rtl w:val="0"/>
              </w:rPr>
              <w:t xml:space="preserve">біологічного </w:t>
            </w:r>
          </w:p>
          <w:p w:rsidR="00000000" w:rsidDel="00000000" w:rsidP="00000000" w:rsidRDefault="00000000" w:rsidRPr="00000000" w14:paraId="0000002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Протокол №___від «___»_____2024 р.</w:t>
            </w:r>
          </w:p>
          <w:p w:rsidR="00000000" w:rsidDel="00000000" w:rsidP="00000000" w:rsidRDefault="00000000" w:rsidRPr="00000000" w14:paraId="0000002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Голова науково-методичної ради </w:t>
            </w:r>
            <w:r w:rsidDel="00000000" w:rsidR="00000000" w:rsidRPr="00000000">
              <w:rPr>
                <w:u w:val="single"/>
                <w:rtl w:val="0"/>
              </w:rPr>
              <w:t xml:space="preserve">біологічного</w:t>
            </w:r>
            <w:r w:rsidDel="00000000" w:rsidR="00000000" w:rsidRPr="00000000">
              <w:rPr>
                <w:rtl w:val="0"/>
              </w:rPr>
              <w:t xml:space="preserve"> факультету </w:t>
            </w:r>
          </w:p>
          <w:p w:rsidR="00000000" w:rsidDel="00000000" w:rsidP="00000000" w:rsidRDefault="00000000" w:rsidRPr="00000000" w14:paraId="0000003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                  Н</w:t>
            </w:r>
            <w:r w:rsidDel="00000000" w:rsidR="00000000" w:rsidRPr="00000000">
              <w:rPr>
                <w:u w:val="single"/>
                <w:rtl w:val="0"/>
              </w:rPr>
              <w:t xml:space="preserve">.М. Притула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rPr>
                <w:vertAlign w:val="superscript"/>
              </w:rPr>
            </w:pPr>
            <w:r w:rsidDel="00000000" w:rsidR="00000000" w:rsidRPr="00000000">
              <w:rPr>
                <w:rtl w:val="0"/>
              </w:rPr>
              <w:t xml:space="preserve">         </w:t>
            </w:r>
            <w:r w:rsidDel="00000000" w:rsidR="00000000" w:rsidRPr="00000000">
              <w:rPr>
                <w:vertAlign w:val="superscript"/>
                <w:rtl w:val="0"/>
              </w:rPr>
              <w:t xml:space="preserve">(підпис)</w:t>
            </w:r>
            <w:r w:rsidDel="00000000" w:rsidR="00000000" w:rsidRPr="00000000">
              <w:rPr>
                <w:rtl w:val="0"/>
              </w:rPr>
              <w:t xml:space="preserve">                             </w:t>
            </w:r>
            <w:r w:rsidDel="00000000" w:rsidR="00000000" w:rsidRPr="00000000">
              <w:rPr>
                <w:vertAlign w:val="superscript"/>
                <w:rtl w:val="0"/>
              </w:rPr>
              <w:t xml:space="preserve">(ініціали, прізвище )</w:t>
            </w:r>
          </w:p>
          <w:p w:rsidR="00000000" w:rsidDel="00000000" w:rsidP="00000000" w:rsidRDefault="00000000" w:rsidRPr="00000000" w14:paraId="0000003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</w:t>
            </w:r>
          </w:p>
        </w:tc>
      </w:tr>
    </w:tbl>
    <w:p w:rsidR="00000000" w:rsidDel="00000000" w:rsidP="00000000" w:rsidRDefault="00000000" w:rsidRPr="00000000" w14:paraId="0000003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/>
      </w:pPr>
      <w:r w:rsidDel="00000000" w:rsidR="00000000" w:rsidRPr="00000000">
        <w:rPr>
          <w:sz w:val="28"/>
          <w:szCs w:val="28"/>
          <w:rtl w:val="0"/>
        </w:rPr>
        <w:t xml:space="preserve">2024 рік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295"/>
        <w:jc w:val="center"/>
        <w:rPr>
          <w:b w:val="1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mallCaps w:val="1"/>
          <w:color w:val="000000"/>
          <w:rtl w:val="0"/>
        </w:rPr>
        <w:t xml:space="preserve">1. </w:t>
      </w:r>
      <w:r w:rsidDel="00000000" w:rsidR="00000000" w:rsidRPr="00000000">
        <w:rPr>
          <w:b w:val="1"/>
          <w:color w:val="000000"/>
          <w:rtl w:val="0"/>
        </w:rPr>
        <w:t xml:space="preserve">Опис навчальної дисципліни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212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96"/>
        <w:gridCol w:w="3086"/>
        <w:gridCol w:w="3230"/>
        <w:tblGridChange w:id="0">
          <w:tblGrid>
            <w:gridCol w:w="2896"/>
            <w:gridCol w:w="3086"/>
            <w:gridCol w:w="3230"/>
          </w:tblGrid>
        </w:tblGridChange>
      </w:tblGrid>
      <w:tr>
        <w:trPr>
          <w:cantSplit w:val="0"/>
          <w:trHeight w:val="57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rPr>
          <w:cantSplit w:val="0"/>
          <w:trHeight w:val="579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Галузь знань, 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спеціальність, освітня програма,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рівень вищої освіти 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Нормативні показники для планування і розподілу дисципліни на змістові модулі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Характеристика навчальної дисципліни</w:t>
            </w:r>
          </w:p>
        </w:tc>
      </w:tr>
      <w:tr>
        <w:trPr>
          <w:cantSplit w:val="0"/>
          <w:trHeight w:val="54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очна </w:t>
            </w:r>
          </w:p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(денна) форма здобуття освіти</w:t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4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Галузь знань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10 Природничі науки</w:t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Загальна кількість кредитів – 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Обов’язкова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Кількість кредитів на 4-й семестр – 6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Цикл дисциплін професійної підготовки спеціальності</w:t>
            </w:r>
          </w:p>
        </w:tc>
      </w:tr>
      <w:tr>
        <w:trPr>
          <w:cantSplit w:val="0"/>
          <w:trHeight w:val="631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Спеціальність </w:t>
            </w:r>
          </w:p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102 Хімія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Загальна кількість годин – 360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Семестр</w:t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Кількість годин на 4-й семестр – 180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4й </w:t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Змістових модулів на 4-й семестр – 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Лекції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Освітньо-професійна програма 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Хімія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 год.</w:t>
            </w:r>
          </w:p>
        </w:tc>
      </w:tr>
      <w:tr>
        <w:trPr>
          <w:cantSplit w:val="0"/>
          <w:trHeight w:val="19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Лабораторні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42 год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Рівень вищої освіти:</w:t>
            </w:r>
            <w:r w:rsidDel="00000000" w:rsidR="00000000" w:rsidRPr="00000000">
              <w:rPr>
                <w:b w:val="1"/>
                <w:rtl w:val="0"/>
              </w:rPr>
              <w:t xml:space="preserve"> бакалаврський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Кількість поточних контрольних заходів на 4-й семестр – 30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Самостійна робота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80 год.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Вид підсумкового семестрового контролю</w:t>
            </w:r>
            <w:r w:rsidDel="00000000" w:rsidR="00000000" w:rsidRPr="00000000">
              <w:rPr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екзамен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295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Style w:val="Heading3"/>
        <w:spacing w:after="0" w:lineRule="auto"/>
        <w:jc w:val="center"/>
        <w:rPr>
          <w:rFonts w:ascii="Times New Roman" w:cs="Times New Roman" w:eastAsia="Times New Roman" w:hAnsi="Times New Roman"/>
          <w:b w:val="1"/>
          <w:i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z w:val="24"/>
          <w:szCs w:val="24"/>
          <w:rtl w:val="0"/>
        </w:rPr>
        <w:t xml:space="preserve">2. Мета та завдання навчальної дисципліни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Метою</w:t>
      </w:r>
      <w:r w:rsidDel="00000000" w:rsidR="00000000" w:rsidRPr="00000000">
        <w:rPr>
          <w:color w:val="000000"/>
          <w:rtl w:val="0"/>
        </w:rPr>
        <w:t xml:space="preserve"> вивчення навчальної дисципліни «Аналітична хімія» є:</w:t>
      </w:r>
      <w:r w:rsidDel="00000000" w:rsidR="00000000" w:rsidRPr="00000000">
        <w:rPr>
          <w:rtl w:val="0"/>
        </w:rPr>
        <w:t xml:space="preserve"> набуття</w:t>
      </w:r>
      <w:r w:rsidDel="00000000" w:rsidR="00000000" w:rsidRPr="00000000">
        <w:rPr>
          <w:color w:val="000000"/>
          <w:rtl w:val="0"/>
        </w:rPr>
        <w:t xml:space="preserve"> професійних компетентностей, які необхідні при виконанні аналітичних, хімічних операцій з якісного та кількісного методів аналізу.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Основними </w:t>
      </w:r>
      <w:r w:rsidDel="00000000" w:rsidR="00000000" w:rsidRPr="00000000">
        <w:rPr>
          <w:b w:val="1"/>
          <w:color w:val="000000"/>
          <w:rtl w:val="0"/>
        </w:rPr>
        <w:t xml:space="preserve">завданнями</w:t>
      </w:r>
      <w:r w:rsidDel="00000000" w:rsidR="00000000" w:rsidRPr="00000000">
        <w:rPr>
          <w:color w:val="000000"/>
          <w:rtl w:val="0"/>
        </w:rPr>
        <w:t xml:space="preserve"> вивчення дисципліни «Аналітична хімія» є:</w:t>
      </w:r>
    </w:p>
    <w:p w:rsidR="00000000" w:rsidDel="00000000" w:rsidP="00000000" w:rsidRDefault="00000000" w:rsidRPr="00000000" w14:paraId="00000073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Ознайомлення з видами і основами кількісного аналізу речовин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Засвоєння основ гравіметричного і титриметричного методів аналізу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Набуття навичок роботи з реактивами та обладнанням хімічної лабораторії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Вироблення умінь проводити визначення і розрахунки рівноваги гетерогенних систем, констант дисоціації, водневого показнику розчину, тощо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Засвоєння фізико-хімічних методів аналізу речовин.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У результаті вивчення навчальної дисципліни здобувач вищої освіти має:</w: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Знати:</w:t>
      </w:r>
    </w:p>
    <w:p w:rsidR="00000000" w:rsidDel="00000000" w:rsidP="00000000" w:rsidRDefault="00000000" w:rsidRPr="00000000" w14:paraId="0000007A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поняття про хімічну рівновагу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основні етапи якісного аналізу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типи класифікації катіонів і аніонів (кислотно-лужна схема, сірководнева схема, аміачно-фосфатна схема)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основи гравіметричного аналізу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основи титриметричного аналізу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види і особливості фізико-хімічних досліджень.</w:t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firstLine="0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Вміти:</w:t>
      </w:r>
    </w:p>
    <w:p w:rsidR="00000000" w:rsidDel="00000000" w:rsidP="00000000" w:rsidRDefault="00000000" w:rsidRPr="00000000" w14:paraId="00000081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проводити розрахунки рівноваги у гетерогенних системах;</w:t>
      </w:r>
    </w:p>
    <w:p w:rsidR="00000000" w:rsidDel="00000000" w:rsidP="00000000" w:rsidRDefault="00000000" w:rsidRPr="00000000" w14:paraId="00000082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виконувати якісний аналіз невідомих речовин;</w:t>
      </w:r>
    </w:p>
    <w:p w:rsidR="00000000" w:rsidDel="00000000" w:rsidP="00000000" w:rsidRDefault="00000000" w:rsidRPr="00000000" w14:paraId="00000083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проводити гравіметричні визначення і розрахунки;</w:t>
      </w:r>
    </w:p>
    <w:p w:rsidR="00000000" w:rsidDel="00000000" w:rsidP="00000000" w:rsidRDefault="00000000" w:rsidRPr="00000000" w14:paraId="00000084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виконувати титриметричний аналіз  різними способами;</w:t>
      </w:r>
    </w:p>
    <w:p w:rsidR="00000000" w:rsidDel="00000000" w:rsidP="00000000" w:rsidRDefault="00000000" w:rsidRPr="00000000" w14:paraId="00000085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проводити розділення елементів методом екстракції;</w:t>
      </w:r>
    </w:p>
    <w:p w:rsidR="00000000" w:rsidDel="00000000" w:rsidP="00000000" w:rsidRDefault="00000000" w:rsidRPr="00000000" w14:paraId="00000086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виконувати дослідження за допомогою спектральних методів.</w:t>
      </w:r>
    </w:p>
    <w:p w:rsidR="00000000" w:rsidDel="00000000" w:rsidP="00000000" w:rsidRDefault="00000000" w:rsidRPr="00000000" w14:paraId="00000087">
      <w:pPr>
        <w:tabs>
          <w:tab w:val="left" w:leader="none" w:pos="284"/>
          <w:tab w:val="left" w:leader="none" w:pos="567"/>
        </w:tabs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  <w:tab/>
        <w:t xml:space="preserve">У результаті вивчення навчальної дисципліни студент повинен набути таких результатів навчання (знання, уміння тощо) та </w:t>
      </w:r>
      <w:r w:rsidDel="00000000" w:rsidR="00000000" w:rsidRPr="00000000">
        <w:rPr>
          <w:b w:val="1"/>
          <w:rtl w:val="0"/>
        </w:rPr>
        <w:t xml:space="preserve">компетентностей: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tabs>
          <w:tab w:val="left" w:leader="none" w:pos="284"/>
          <w:tab w:val="left" w:leader="none" w:pos="567"/>
        </w:tabs>
        <w:ind w:firstLine="567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635.0" w:type="dxa"/>
        <w:jc w:val="left"/>
        <w:tblInd w:w="-29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60"/>
        <w:gridCol w:w="4475"/>
        <w:tblGridChange w:id="0">
          <w:tblGrid>
            <w:gridCol w:w="5160"/>
            <w:gridCol w:w="44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Заплановані робочою програмою результати навчання</w:t>
            </w:r>
          </w:p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та компетентності</w: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Методи і контрольні заходи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Результати навчання</w:t>
            </w:r>
          </w:p>
        </w:tc>
      </w:tr>
      <w:tr>
        <w:trPr>
          <w:cantSplit w:val="0"/>
          <w:trHeight w:val="701" w:hRule="atLeast"/>
          <w:tblHeader w:val="0"/>
        </w:trPr>
        <w:tc>
          <w:tcPr/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Описувати хімічні дані у символьному вигляді (Р03)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91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Методи навчання: </w:t>
            </w:r>
          </w:p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Словесний, наочний, дослідницький, пошуковий, проблемний, спостереження.</w:t>
            </w:r>
          </w:p>
          <w:p w:rsidR="00000000" w:rsidDel="00000000" w:rsidP="00000000" w:rsidRDefault="00000000" w:rsidRPr="00000000" w14:paraId="00000093">
            <w:pPr>
              <w:jc w:val="center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Контрольні заходи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Поточний контроль: </w:t>
            </w:r>
            <w:r w:rsidDel="00000000" w:rsidR="00000000" w:rsidRPr="00000000">
              <w:rPr>
                <w:rtl w:val="0"/>
              </w:rPr>
              <w:t xml:space="preserve">тестування, виконання завдань лабораторних занять.</w:t>
            </w:r>
          </w:p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Підсумковий контроль:</w:t>
            </w:r>
            <w:r w:rsidDel="00000000" w:rsidR="00000000" w:rsidRPr="00000000">
              <w:rPr>
                <w:rtl w:val="0"/>
              </w:rPr>
              <w:t xml:space="preserve"> виконання індивідуального практичного завдання, складання екзамену</w:t>
            </w:r>
          </w:p>
          <w:p w:rsidR="00000000" w:rsidDel="00000000" w:rsidP="00000000" w:rsidRDefault="00000000" w:rsidRPr="00000000" w14:paraId="0000009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Розуміти зв’язок між будовою та властивостями речовин (Р05)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Аналізувати та оцінювати дані, синтезувати нові ідеї, що стосуються хімії та її прикладних застосувань (Р13)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Розуміти періодичний закон та періодичну систему елементів, описувати, пояснювати та передбачати властивості хімічних елементів та сполук на їх основі (Р6)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Знати принципи і процедури фізичних, хімічних, фізико-хімічних методів дослідження, типові обладнання та прилади (Р8)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Планувати та виконувати хімічний експеримент, застосовувати придатні методики та техніки приготування розчинів та реагентів (Р9)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Здійснювати експериментальну роботу з метою перевірки гіпотез та дослідження хімічних явищ і закономірностей (Р14)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Спроможність використовувати набуті знання та вміння для розрахунків, відображення та моделювання хімічних систем та процесів, обробки експериментальних даних (Р15)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Працювати самостійно або в групі, отримати результат у межах обмеженого часу з наголосом на професійну сумлінність та наукову доброчесність (Р17)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Інтерпретувати експериментально отримані дані та співвідносити їх з відповідними теоріями в хімії (Р20)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Здійснювати моніторинг та аналіз наукових джерел інформації та фахової літератури (Р21)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0" w:hRule="atLeast"/>
          <w:tblHeader w:val="0"/>
        </w:trPr>
        <w:tc>
          <w:tcPr/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Обговорювати проблеми хімії та її прикладних застосувань з колегами та цільовою аудиторією державною та іноземною мовами (Р22)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Використовувати сучасні інформаційно-комунікаційні технології при спілкуванні, а також для збору, аналізу, обробки, інтерпретації даних (Р24)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A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Оцінювати та мінімізувати ризики для навколишнього середовища при здійсненні професійної діяльності (Р25)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Компетентності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ЗК 2. Здатність вчитися і оволодівати сучасними знаннями </w:t>
            </w:r>
          </w:p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ЗК 9. Прагнення до збереження навколишнього середовища 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ЗК 10. Здатність до пошуку, оброблення та аналізу інформації з різних джерел </w:t>
            </w:r>
          </w:p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СК 6. Здатність оцінювати ризики.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СК 10. Здатність до опанування нових областей хімії шляхом самостійного навчання. 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СК 12. Здатність використовувати хімічні поняття, факти, концепції, принципи і теорії, що стосуються природничих наук для забезпечення можливості вподальшому глибоко розуміти спеціалізовані області хімії.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tabs>
          <w:tab w:val="left" w:leader="none" w:pos="993"/>
        </w:tabs>
        <w:ind w:firstLine="720"/>
        <w:jc w:val="both"/>
        <w:rPr/>
      </w:pPr>
      <w:r w:rsidDel="00000000" w:rsidR="00000000" w:rsidRPr="00000000">
        <w:rPr>
          <w:b w:val="1"/>
          <w:rtl w:val="0"/>
        </w:rPr>
        <w:t xml:space="preserve">Міждисциплінарні зв’язки.</w:t>
      </w:r>
      <w:r w:rsidDel="00000000" w:rsidR="00000000" w:rsidRPr="00000000">
        <w:rPr>
          <w:rtl w:val="0"/>
        </w:rPr>
        <w:t xml:space="preserve">: Успішність засвоєння навчального матеріалу з дисципліни «Аналітична хімія» ґрунтується на знаннях, отриманих студентами під час вивчення на 1 курсі наступних дисциплін: «Неорганічна хімія», «Фізика», «Основи вищої математики», «Техніка експерименту». </w:t>
      </w:r>
    </w:p>
    <w:p w:rsidR="00000000" w:rsidDel="00000000" w:rsidP="00000000" w:rsidRDefault="00000000" w:rsidRPr="00000000" w14:paraId="000000C4">
      <w:pPr>
        <w:tabs>
          <w:tab w:val="left" w:leader="none" w:pos="993"/>
        </w:tabs>
        <w:ind w:firstLine="720"/>
        <w:jc w:val="both"/>
        <w:rPr/>
      </w:pPr>
      <w:r w:rsidDel="00000000" w:rsidR="00000000" w:rsidRPr="00000000">
        <w:rPr>
          <w:rtl w:val="0"/>
        </w:rPr>
        <w:t xml:space="preserve">Вивчення курсу «Аналітична хімія» забезпечує успішність вивчення наступних навчальних дисциплін: «Органічна хімія» (знання хімічної термінології, основних законів та понять хімії, знання про органічні індикатори,), «Фізична хімія» (знання про будову і склад речовин, розуміння основних законів хімії, а також основних закономірностей протікання хімічних реакцій). «Колоїдна хімія» (знання основних законів хімії, будови і складу речовин, властивостей неорганічних речовин і їх перетворень, властивостей розчинів). «Біохімія» (знання основних хімічних законів, властивостей речовин, їх перетворень та біологічної ролі хімічних елементів), «Великий практикум з аналітичної хімії» (знання про методи виконання якісного і кількісного аналізу, знання про фізико-хімічні методи дослідження речовин).</w:t>
      </w:r>
    </w:p>
    <w:p w:rsidR="00000000" w:rsidDel="00000000" w:rsidP="00000000" w:rsidRDefault="00000000" w:rsidRPr="00000000" w14:paraId="000000C5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tabs>
          <w:tab w:val="left" w:leader="none" w:pos="284"/>
          <w:tab w:val="left" w:leader="none" w:pos="567"/>
        </w:tabs>
        <w:ind w:left="36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3. Програма навчальної дисципліни</w:t>
      </w:r>
    </w:p>
    <w:p w:rsidR="00000000" w:rsidDel="00000000" w:rsidP="00000000" w:rsidRDefault="00000000" w:rsidRPr="00000000" w14:paraId="000000C7">
      <w:pPr>
        <w:ind w:firstLine="708"/>
        <w:rPr/>
      </w:pPr>
      <w:r w:rsidDel="00000000" w:rsidR="00000000" w:rsidRPr="00000000">
        <w:rPr>
          <w:b w:val="1"/>
          <w:rtl w:val="0"/>
        </w:rPr>
        <w:t xml:space="preserve">Змістовий модуль 1.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 Хімічні методи аналізу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Гравіметричний метод. Титриметричний аналіз. Способи титрування. Способи стандартизації робочих розчинів. Кислотно-основне титрування. Титрування дуже слабких кислот та основ. Чинники, що впливають на величину стрибка титрування. Методи окисно-відновного титрування. Криві титрування та їх аналіз.</w:t>
      </w:r>
    </w:p>
    <w:p w:rsidR="00000000" w:rsidDel="00000000" w:rsidP="00000000" w:rsidRDefault="00000000" w:rsidRPr="00000000" w14:paraId="000000C9">
      <w:pPr>
        <w:ind w:firstLine="708"/>
        <w:rPr/>
      </w:pPr>
      <w:r w:rsidDel="00000000" w:rsidR="00000000" w:rsidRPr="00000000">
        <w:rPr>
          <w:b w:val="1"/>
          <w:rtl w:val="0"/>
        </w:rPr>
        <w:t xml:space="preserve">Змістовий модуль 2.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 Реакції комплексоутворення в аналітичній хімії та їх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застосування в титриметричному аналізі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Органічні ліганди. Комплексонометрія. Комплексонометричне титрування. Способи титрування в комплексонометрії.</w:t>
      </w:r>
    </w:p>
    <w:p w:rsidR="00000000" w:rsidDel="00000000" w:rsidP="00000000" w:rsidRDefault="00000000" w:rsidRPr="00000000" w14:paraId="000000CB">
      <w:pPr>
        <w:ind w:firstLine="709"/>
        <w:jc w:val="both"/>
        <w:rPr/>
      </w:pPr>
      <w:r w:rsidDel="00000000" w:rsidR="00000000" w:rsidRPr="00000000">
        <w:rPr>
          <w:b w:val="1"/>
          <w:rtl w:val="0"/>
        </w:rPr>
        <w:t xml:space="preserve">Змістовий модуль 3.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 Осаджувальне титрування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Методи аргентометрії. Метод Мора. Метод Фольгарда. Метод Фаянса</w:t>
      </w:r>
    </w:p>
    <w:p w:rsidR="00000000" w:rsidDel="00000000" w:rsidP="00000000" w:rsidRDefault="00000000" w:rsidRPr="00000000" w14:paraId="000000CD">
      <w:pPr>
        <w:ind w:firstLine="709"/>
        <w:rPr>
          <w:i w:val="1"/>
          <w:u w:val="single"/>
        </w:rPr>
      </w:pPr>
      <w:r w:rsidDel="00000000" w:rsidR="00000000" w:rsidRPr="00000000">
        <w:rPr>
          <w:b w:val="1"/>
          <w:rtl w:val="0"/>
        </w:rPr>
        <w:t xml:space="preserve">Змістовий модуль 4.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 Фізико-хімічні методи дослідження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Класифікація.  Загальна характеристика спектральних методів.</w:t>
      </w:r>
    </w:p>
    <w:p w:rsidR="00000000" w:rsidDel="00000000" w:rsidP="00000000" w:rsidRDefault="00000000" w:rsidRPr="00000000" w14:paraId="000000CF">
      <w:pPr>
        <w:ind w:firstLine="708"/>
        <w:rPr>
          <w:i w:val="1"/>
          <w:u w:val="single"/>
        </w:rPr>
      </w:pPr>
      <w:r w:rsidDel="00000000" w:rsidR="00000000" w:rsidRPr="00000000">
        <w:rPr>
          <w:b w:val="1"/>
          <w:rtl w:val="0"/>
        </w:rPr>
        <w:t xml:space="preserve">Змістовий модуль 5.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 Спектральні методи</w:t>
      </w:r>
      <w:r w:rsidDel="00000000" w:rsidR="00000000" w:rsidRPr="00000000">
        <w:rPr>
          <w:i w:val="1"/>
          <w:highlight w:val="white"/>
          <w:rtl w:val="0"/>
        </w:rPr>
        <w:t xml:space="preserve"> (Spectral methods)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Закони поглинання світла. Вимоги до кольорових реакцій. Фотоелектроколориметрія. Ультрафіолетова спектрофотометрія. Інфрачервона спектрофотометрія.</w:t>
      </w:r>
    </w:p>
    <w:p w:rsidR="00000000" w:rsidDel="00000000" w:rsidP="00000000" w:rsidRDefault="00000000" w:rsidRPr="00000000" w14:paraId="000000D1">
      <w:pPr>
        <w:ind w:firstLine="708"/>
        <w:rPr/>
      </w:pPr>
      <w:r w:rsidDel="00000000" w:rsidR="00000000" w:rsidRPr="00000000">
        <w:rPr>
          <w:b w:val="1"/>
          <w:rtl w:val="0"/>
        </w:rPr>
        <w:t xml:space="preserve">Змістовий модуль 6.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 Нефелометрія. Рефрактометрія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Нефелометрія. Рефрактометрія.</w:t>
      </w:r>
    </w:p>
    <w:p w:rsidR="00000000" w:rsidDel="00000000" w:rsidP="00000000" w:rsidRDefault="00000000" w:rsidRPr="00000000" w14:paraId="000000D3">
      <w:pPr>
        <w:ind w:firstLine="708"/>
        <w:rPr>
          <w:i w:val="1"/>
        </w:rPr>
      </w:pPr>
      <w:r w:rsidDel="00000000" w:rsidR="00000000" w:rsidRPr="00000000">
        <w:rPr>
          <w:b w:val="1"/>
          <w:rtl w:val="0"/>
        </w:rPr>
        <w:t xml:space="preserve">Змістовий модуль 7.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 Атомно-адсорбційна спектроскопія</w:t>
      </w:r>
    </w:p>
    <w:p w:rsidR="00000000" w:rsidDel="00000000" w:rsidP="00000000" w:rsidRDefault="00000000" w:rsidRPr="00000000" w14:paraId="000000D4">
      <w:pPr>
        <w:ind w:firstLine="709"/>
        <w:jc w:val="both"/>
        <w:rPr>
          <w:b w:val="1"/>
        </w:rPr>
      </w:pPr>
      <w:r w:rsidDel="00000000" w:rsidR="00000000" w:rsidRPr="00000000">
        <w:rPr>
          <w:rtl w:val="0"/>
        </w:rPr>
        <w:t xml:space="preserve">Атомно-адсорбційна спектроскопія.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ind w:firstLine="708"/>
        <w:rPr>
          <w:i w:val="1"/>
        </w:rPr>
      </w:pPr>
      <w:r w:rsidDel="00000000" w:rsidR="00000000" w:rsidRPr="00000000">
        <w:rPr>
          <w:b w:val="1"/>
          <w:rtl w:val="0"/>
        </w:rPr>
        <w:t xml:space="preserve">Змістовий модуль 8.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 Атомно-емісійна спектроскопія</w:t>
      </w:r>
    </w:p>
    <w:p w:rsidR="00000000" w:rsidDel="00000000" w:rsidP="00000000" w:rsidRDefault="00000000" w:rsidRPr="00000000" w14:paraId="000000D6">
      <w:pPr>
        <w:ind w:firstLine="709"/>
        <w:jc w:val="both"/>
        <w:rPr>
          <w:b w:val="1"/>
        </w:rPr>
      </w:pPr>
      <w:r w:rsidDel="00000000" w:rsidR="00000000" w:rsidRPr="00000000">
        <w:rPr>
          <w:rtl w:val="0"/>
        </w:rPr>
        <w:t xml:space="preserve">Атомно-емісійна спектроскопія</w:t>
      </w:r>
      <w:r w:rsidDel="00000000" w:rsidR="00000000" w:rsidRPr="00000000">
        <w:rPr>
          <w:b w:val="1"/>
          <w:rtl w:val="0"/>
        </w:rPr>
        <w:t xml:space="preserve">.</w:t>
      </w:r>
    </w:p>
    <w:p w:rsidR="00000000" w:rsidDel="00000000" w:rsidP="00000000" w:rsidRDefault="00000000" w:rsidRPr="00000000" w14:paraId="000000D7">
      <w:pPr>
        <w:ind w:firstLine="708"/>
        <w:rPr>
          <w:i w:val="1"/>
          <w:u w:val="single"/>
        </w:rPr>
      </w:pPr>
      <w:r w:rsidDel="00000000" w:rsidR="00000000" w:rsidRPr="00000000">
        <w:rPr>
          <w:b w:val="1"/>
          <w:rtl w:val="0"/>
        </w:rPr>
        <w:t xml:space="preserve">Змістовий модуль 9.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Люмінесценція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Люмінесценція.</w:t>
      </w:r>
    </w:p>
    <w:p w:rsidR="00000000" w:rsidDel="00000000" w:rsidP="00000000" w:rsidRDefault="00000000" w:rsidRPr="00000000" w14:paraId="000000D9">
      <w:pPr>
        <w:ind w:firstLine="708"/>
        <w:rPr/>
      </w:pPr>
      <w:r w:rsidDel="00000000" w:rsidR="00000000" w:rsidRPr="00000000">
        <w:rPr>
          <w:b w:val="1"/>
          <w:rtl w:val="0"/>
        </w:rPr>
        <w:t xml:space="preserve">Змістовий модуль 10.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 Електрохімічні методи аналізу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ind w:firstLine="709"/>
        <w:jc w:val="both"/>
        <w:rPr>
          <w:sz w:val="28"/>
          <w:szCs w:val="28"/>
        </w:rPr>
        <w:sectPr>
          <w:footerReference r:id="rId7" w:type="default"/>
          <w:pgSz w:h="16838" w:w="11906" w:orient="portrait"/>
          <w:pgMar w:bottom="1134" w:top="1134" w:left="1134" w:right="746" w:header="708" w:footer="708"/>
          <w:pgNumType w:start="1"/>
          <w:titlePg w:val="1"/>
        </w:sectPr>
      </w:pPr>
      <w:r w:rsidDel="00000000" w:rsidR="00000000" w:rsidRPr="00000000">
        <w:rPr>
          <w:rtl w:val="0"/>
        </w:rPr>
        <w:t xml:space="preserve">Електрохімічні методи аналізу. Пряма потенціометрія. Потенціометричне титрування. Кондуктометричне титрування.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4. Структура навчальної дисципліни </w:t>
      </w:r>
    </w:p>
    <w:tbl>
      <w:tblPr>
        <w:tblStyle w:val="Table4"/>
        <w:tblW w:w="99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26"/>
        <w:gridCol w:w="850"/>
        <w:gridCol w:w="851"/>
        <w:gridCol w:w="567"/>
        <w:gridCol w:w="777"/>
        <w:gridCol w:w="640"/>
        <w:gridCol w:w="709"/>
        <w:gridCol w:w="567"/>
        <w:gridCol w:w="851"/>
        <w:gridCol w:w="850"/>
        <w:gridCol w:w="851"/>
        <w:gridCol w:w="889"/>
        <w:tblGridChange w:id="0">
          <w:tblGrid>
            <w:gridCol w:w="1526"/>
            <w:gridCol w:w="850"/>
            <w:gridCol w:w="851"/>
            <w:gridCol w:w="567"/>
            <w:gridCol w:w="777"/>
            <w:gridCol w:w="640"/>
            <w:gridCol w:w="709"/>
            <w:gridCol w:w="567"/>
            <w:gridCol w:w="851"/>
            <w:gridCol w:w="850"/>
            <w:gridCol w:w="851"/>
            <w:gridCol w:w="889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D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Змістовий модуль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D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Усього</w:t>
            </w:r>
          </w:p>
          <w:p w:rsidR="00000000" w:rsidDel="00000000" w:rsidP="00000000" w:rsidRDefault="00000000" w:rsidRPr="00000000" w14:paraId="000000D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годин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D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Аудиторні (контактні) години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0E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Самостійна робота, год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Система накопичення балів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E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Усього</w:t>
            </w:r>
          </w:p>
          <w:p w:rsidR="00000000" w:rsidDel="00000000" w:rsidP="00000000" w:rsidRDefault="00000000" w:rsidRPr="00000000" w14:paraId="000000E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годин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Лекційні заняття, год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Лабораторні заняття, год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F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Теор.</w:t>
            </w:r>
          </w:p>
          <w:p w:rsidR="00000000" w:rsidDel="00000000" w:rsidP="00000000" w:rsidRDefault="00000000" w:rsidRPr="00000000" w14:paraId="000000F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зав-ня,</w:t>
            </w:r>
          </w:p>
          <w:p w:rsidR="00000000" w:rsidDel="00000000" w:rsidP="00000000" w:rsidRDefault="00000000" w:rsidRPr="00000000" w14:paraId="000000F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к-ть балів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F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Лаб.</w:t>
            </w:r>
          </w:p>
          <w:p w:rsidR="00000000" w:rsidDel="00000000" w:rsidP="00000000" w:rsidRDefault="00000000" w:rsidRPr="00000000" w14:paraId="000000F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зав-ня,</w:t>
            </w:r>
          </w:p>
          <w:p w:rsidR="00000000" w:rsidDel="00000000" w:rsidP="00000000" w:rsidRDefault="00000000" w:rsidRPr="00000000" w14:paraId="000000F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к-ть балів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F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Усього балів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о/дф.</w:t>
            </w:r>
          </w:p>
        </w:tc>
        <w:tc>
          <w:tcPr/>
          <w:p w:rsidR="00000000" w:rsidDel="00000000" w:rsidP="00000000" w:rsidRDefault="00000000" w:rsidRPr="00000000" w14:paraId="000000F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з/дист</w:t>
            </w:r>
          </w:p>
          <w:p w:rsidR="00000000" w:rsidDel="00000000" w:rsidP="00000000" w:rsidRDefault="00000000" w:rsidRPr="00000000" w14:paraId="000000F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ф.</w:t>
            </w:r>
          </w:p>
        </w:tc>
        <w:tc>
          <w:tcPr/>
          <w:p w:rsidR="00000000" w:rsidDel="00000000" w:rsidP="00000000" w:rsidRDefault="00000000" w:rsidRPr="00000000" w14:paraId="0000010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о/д ф.</w:t>
            </w:r>
          </w:p>
        </w:tc>
        <w:tc>
          <w:tcPr/>
          <w:p w:rsidR="00000000" w:rsidDel="00000000" w:rsidP="00000000" w:rsidRDefault="00000000" w:rsidRPr="00000000" w14:paraId="0000010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з/дист</w:t>
            </w:r>
          </w:p>
          <w:p w:rsidR="00000000" w:rsidDel="00000000" w:rsidP="00000000" w:rsidRDefault="00000000" w:rsidRPr="00000000" w14:paraId="0000010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ф.</w:t>
            </w:r>
          </w:p>
        </w:tc>
        <w:tc>
          <w:tcPr/>
          <w:p w:rsidR="00000000" w:rsidDel="00000000" w:rsidP="00000000" w:rsidRDefault="00000000" w:rsidRPr="00000000" w14:paraId="0000010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о/д ф.</w:t>
            </w:r>
          </w:p>
        </w:tc>
        <w:tc>
          <w:tcPr/>
          <w:p w:rsidR="00000000" w:rsidDel="00000000" w:rsidP="00000000" w:rsidRDefault="00000000" w:rsidRPr="00000000" w14:paraId="0000010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з/дист</w:t>
            </w:r>
          </w:p>
          <w:p w:rsidR="00000000" w:rsidDel="00000000" w:rsidP="00000000" w:rsidRDefault="00000000" w:rsidRPr="00000000" w14:paraId="0000010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0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0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0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0F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11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1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1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1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1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1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19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1B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1D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1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2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2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2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2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25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27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29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2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2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2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2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3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31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33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35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3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3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3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3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3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3D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3F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41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4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4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4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4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4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49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4B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4D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4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5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5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5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5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55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57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59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5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5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5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5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6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61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63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65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6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6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6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6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6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6D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6F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71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7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7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7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7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7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79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7B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7D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7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8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Усього за змістові модулі 11-20</w:t>
            </w:r>
          </w:p>
        </w:tc>
        <w:tc>
          <w:tcPr/>
          <w:p w:rsidR="00000000" w:rsidDel="00000000" w:rsidP="00000000" w:rsidRDefault="00000000" w:rsidRPr="00000000" w14:paraId="0000018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150</w:t>
            </w:r>
          </w:p>
        </w:tc>
        <w:tc>
          <w:tcPr/>
          <w:p w:rsidR="00000000" w:rsidDel="00000000" w:rsidP="00000000" w:rsidRDefault="00000000" w:rsidRPr="00000000" w14:paraId="0000018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70</w:t>
            </w:r>
          </w:p>
        </w:tc>
        <w:tc>
          <w:tcPr/>
          <w:p w:rsidR="00000000" w:rsidDel="00000000" w:rsidP="00000000" w:rsidRDefault="00000000" w:rsidRPr="00000000" w14:paraId="00000184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–</w:t>
            </w:r>
          </w:p>
        </w:tc>
        <w:tc>
          <w:tcPr/>
          <w:p w:rsidR="00000000" w:rsidDel="00000000" w:rsidP="00000000" w:rsidRDefault="00000000" w:rsidRPr="00000000" w14:paraId="0000018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18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18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Підсумковий семестровий контроль</w:t>
            </w:r>
          </w:p>
          <w:p w:rsidR="00000000" w:rsidDel="00000000" w:rsidP="00000000" w:rsidRDefault="00000000" w:rsidRPr="00000000" w14:paraId="0000018E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екзамен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18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Загалом</w:t>
            </w:r>
          </w:p>
        </w:tc>
        <w:tc>
          <w:tcPr/>
          <w:p w:rsidR="00000000" w:rsidDel="00000000" w:rsidP="00000000" w:rsidRDefault="00000000" w:rsidRPr="00000000" w14:paraId="0000019B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180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19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5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1A6">
      <w:pPr>
        <w:jc w:val="center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rtl w:val="0"/>
        </w:rPr>
        <w:t xml:space="preserve"> 5. Теми лекційних занять</w:t>
      </w:r>
    </w:p>
    <w:p w:rsidR="00000000" w:rsidDel="00000000" w:rsidP="00000000" w:rsidRDefault="00000000" w:rsidRPr="00000000" w14:paraId="000001A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56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59"/>
        <w:gridCol w:w="6093"/>
        <w:gridCol w:w="711"/>
        <w:gridCol w:w="993"/>
        <w:tblGridChange w:id="0">
          <w:tblGrid>
            <w:gridCol w:w="1559"/>
            <w:gridCol w:w="6093"/>
            <w:gridCol w:w="711"/>
            <w:gridCol w:w="993"/>
          </w:tblGrid>
        </w:tblGridChange>
      </w:tblGrid>
      <w:tr>
        <w:trPr>
          <w:cantSplit w:val="0"/>
          <w:trHeight w:val="38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8">
            <w:pPr>
              <w:ind w:left="142" w:hanging="14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№  змістового модуля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Назва теми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Кількість годин</w:t>
            </w:r>
          </w:p>
        </w:tc>
      </w:tr>
      <w:tr>
        <w:trPr>
          <w:cantSplit w:val="0"/>
          <w:trHeight w:val="38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о/д ф.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з/дист ф.</w:t>
            </w:r>
          </w:p>
        </w:tc>
      </w:tr>
      <w:tr>
        <w:trPr>
          <w:cantSplit w:val="0"/>
          <w:trHeight w:val="1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0">
            <w:pPr>
              <w:ind w:left="142" w:hanging="14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5">
            <w:pPr>
              <w:rPr/>
            </w:pPr>
            <w:r w:rsidDel="00000000" w:rsidR="00000000" w:rsidRPr="00000000">
              <w:rPr>
                <w:rtl w:val="0"/>
              </w:rPr>
              <w:t xml:space="preserve">Хімічні методи аналізу.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9">
            <w:pPr>
              <w:rPr/>
            </w:pPr>
            <w:r w:rsidDel="00000000" w:rsidR="00000000" w:rsidRPr="00000000">
              <w:rPr>
                <w:rtl w:val="0"/>
              </w:rPr>
              <w:t xml:space="preserve">Реакції комплексоутворення в аналітичній хімії та їх</w:t>
            </w:r>
          </w:p>
          <w:p w:rsidR="00000000" w:rsidDel="00000000" w:rsidP="00000000" w:rsidRDefault="00000000" w:rsidRPr="00000000" w14:paraId="000001BA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  <w:t xml:space="preserve">застосування в титриметричному аналізі.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E">
            <w:pPr>
              <w:rPr/>
            </w:pPr>
            <w:r w:rsidDel="00000000" w:rsidR="00000000" w:rsidRPr="00000000">
              <w:rPr>
                <w:rtl w:val="0"/>
              </w:rPr>
              <w:t xml:space="preserve">Осаджувальне титрування.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2">
            <w:pPr>
              <w:rPr/>
            </w:pPr>
            <w:r w:rsidDel="00000000" w:rsidR="00000000" w:rsidRPr="00000000">
              <w:rPr>
                <w:rtl w:val="0"/>
              </w:rPr>
              <w:t xml:space="preserve">Фізико-хімічні методи дослідження.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6">
            <w:pPr>
              <w:rPr/>
            </w:pPr>
            <w:r w:rsidDel="00000000" w:rsidR="00000000" w:rsidRPr="00000000">
              <w:rPr>
                <w:rtl w:val="0"/>
              </w:rPr>
              <w:t xml:space="preserve">Спектральні методи.</w:t>
            </w:r>
          </w:p>
          <w:p w:rsidR="00000000" w:rsidDel="00000000" w:rsidP="00000000" w:rsidRDefault="00000000" w:rsidRPr="00000000" w14:paraId="000001C7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Spectral methods.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B">
            <w:pPr>
              <w:rPr/>
            </w:pPr>
            <w:r w:rsidDel="00000000" w:rsidR="00000000" w:rsidRPr="00000000">
              <w:rPr>
                <w:rtl w:val="0"/>
              </w:rPr>
              <w:t xml:space="preserve">Нефелометрія. Рефрактометрія.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F">
            <w:pPr>
              <w:rPr/>
            </w:pPr>
            <w:r w:rsidDel="00000000" w:rsidR="00000000" w:rsidRPr="00000000">
              <w:rPr>
                <w:rtl w:val="0"/>
              </w:rPr>
              <w:t xml:space="preserve">Атомно-абсорбційна спектроскопія.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3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  <w:t xml:space="preserve">Атомно-емісійна спектроскопія.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7">
            <w:pPr>
              <w:rPr/>
            </w:pPr>
            <w:r w:rsidDel="00000000" w:rsidR="00000000" w:rsidRPr="00000000">
              <w:rPr>
                <w:rtl w:val="0"/>
              </w:rPr>
              <w:t xml:space="preserve">Люмінесценція.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</w:t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Електрохімічні методи аналізу.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</w:t>
            </w:r>
          </w:p>
        </w:tc>
      </w:tr>
      <w:tr>
        <w:trPr>
          <w:cantSplit w:val="0"/>
          <w:trHeight w:val="10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E">
            <w:pPr>
              <w:rPr/>
            </w:pPr>
            <w:r w:rsidDel="00000000" w:rsidR="00000000" w:rsidRPr="00000000">
              <w:rPr>
                <w:rtl w:val="0"/>
              </w:rPr>
              <w:t xml:space="preserve">Разом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1E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1E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2">
      <w:pPr>
        <w:jc w:val="center"/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6. Теми лабораторних занять</w:t>
      </w:r>
    </w:p>
    <w:p w:rsidR="00000000" w:rsidDel="00000000" w:rsidP="00000000" w:rsidRDefault="00000000" w:rsidRPr="00000000" w14:paraId="000001E4">
      <w:pPr>
        <w:jc w:val="center"/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56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00"/>
        <w:gridCol w:w="6130"/>
        <w:gridCol w:w="675"/>
        <w:gridCol w:w="851"/>
        <w:tblGridChange w:id="0">
          <w:tblGrid>
            <w:gridCol w:w="1700"/>
            <w:gridCol w:w="6130"/>
            <w:gridCol w:w="675"/>
            <w:gridCol w:w="851"/>
          </w:tblGrid>
        </w:tblGridChange>
      </w:tblGrid>
      <w:tr>
        <w:trPr>
          <w:cantSplit w:val="0"/>
          <w:trHeight w:val="374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5">
            <w:pPr>
              <w:ind w:left="142" w:hanging="14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№ змістового модуля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Назва теми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Кількість годин</w:t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о/д ф.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з/дист ф.</w:t>
            </w:r>
          </w:p>
        </w:tc>
      </w:tr>
      <w:tr>
        <w:trPr>
          <w:cantSplit w:val="0"/>
          <w:trHeight w:val="1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D">
            <w:pPr>
              <w:ind w:left="142" w:hanging="14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2">
            <w:pPr>
              <w:rPr/>
            </w:pPr>
            <w:r w:rsidDel="00000000" w:rsidR="00000000" w:rsidRPr="00000000">
              <w:rPr>
                <w:rtl w:val="0"/>
              </w:rPr>
              <w:t xml:space="preserve">Методи кількісного аналізу.</w:t>
            </w:r>
          </w:p>
          <w:p w:rsidR="00000000" w:rsidDel="00000000" w:rsidP="00000000" w:rsidRDefault="00000000" w:rsidRPr="00000000" w14:paraId="000001F3">
            <w:pPr>
              <w:rPr/>
            </w:pPr>
            <w:r w:rsidDel="00000000" w:rsidR="00000000" w:rsidRPr="00000000">
              <w:rPr>
                <w:rtl w:val="0"/>
              </w:rPr>
              <w:t xml:space="preserve">Застосування методів математичної статистики в аналітичній хімії.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7">
            <w:pPr>
              <w:rPr/>
            </w:pPr>
            <w:r w:rsidDel="00000000" w:rsidR="00000000" w:rsidRPr="00000000">
              <w:rPr>
                <w:rtl w:val="0"/>
              </w:rPr>
              <w:t xml:space="preserve">Хімічні методи аналізу.</w:t>
            </w:r>
          </w:p>
          <w:p w:rsidR="00000000" w:rsidDel="00000000" w:rsidP="00000000" w:rsidRDefault="00000000" w:rsidRPr="00000000" w14:paraId="000001F8">
            <w:pPr>
              <w:rPr/>
            </w:pPr>
            <w:r w:rsidDel="00000000" w:rsidR="00000000" w:rsidRPr="00000000">
              <w:rPr>
                <w:rtl w:val="0"/>
              </w:rPr>
              <w:t xml:space="preserve">Гравіметричний (ваговий) аналіз. Титриметричний (об‘ємний) аналіз.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C">
            <w:pPr>
              <w:rPr/>
            </w:pPr>
            <w:r w:rsidDel="00000000" w:rsidR="00000000" w:rsidRPr="00000000">
              <w:rPr>
                <w:rtl w:val="0"/>
              </w:rPr>
              <w:t xml:space="preserve">Реакції комплексоутворення в аналітичній хімії та їх застосування в титриметричному аналізі.</w:t>
            </w:r>
          </w:p>
          <w:p w:rsidR="00000000" w:rsidDel="00000000" w:rsidP="00000000" w:rsidRDefault="00000000" w:rsidRPr="00000000" w14:paraId="000001FD">
            <w:pPr>
              <w:rPr/>
            </w:pPr>
            <w:r w:rsidDel="00000000" w:rsidR="00000000" w:rsidRPr="00000000">
              <w:rPr>
                <w:rtl w:val="0"/>
              </w:rPr>
              <w:t xml:space="preserve">Комплексонометрія (хелатометрія).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1">
            <w:pPr>
              <w:rPr/>
            </w:pPr>
            <w:r w:rsidDel="00000000" w:rsidR="00000000" w:rsidRPr="00000000">
              <w:rPr>
                <w:rtl w:val="0"/>
              </w:rPr>
              <w:t xml:space="preserve">Осаджувальне титрування.</w:t>
            </w:r>
          </w:p>
          <w:p w:rsidR="00000000" w:rsidDel="00000000" w:rsidP="00000000" w:rsidRDefault="00000000" w:rsidRPr="00000000" w14:paraId="00000202">
            <w:pPr>
              <w:rPr/>
            </w:pPr>
            <w:r w:rsidDel="00000000" w:rsidR="00000000" w:rsidRPr="00000000">
              <w:rPr>
                <w:rtl w:val="0"/>
              </w:rPr>
              <w:t xml:space="preserve">Методи осаджувального титрування. Аргентометрія. Визначення хлоридів за методом Мора.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6">
            <w:pPr>
              <w:rPr/>
            </w:pPr>
            <w:r w:rsidDel="00000000" w:rsidR="00000000" w:rsidRPr="00000000">
              <w:rPr>
                <w:rtl w:val="0"/>
              </w:rPr>
              <w:t xml:space="preserve">Фізико-хімічні методи дослідження.</w:t>
            </w:r>
          </w:p>
          <w:p w:rsidR="00000000" w:rsidDel="00000000" w:rsidP="00000000" w:rsidRDefault="00000000" w:rsidRPr="00000000" w14:paraId="00000207">
            <w:pPr>
              <w:rPr/>
            </w:pPr>
            <w:r w:rsidDel="00000000" w:rsidR="00000000" w:rsidRPr="00000000">
              <w:rPr>
                <w:rtl w:val="0"/>
              </w:rPr>
              <w:t xml:space="preserve">Фізико-хімічні методи аналізу. Дихроматометрія. Визначення Феруму в руді.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B">
            <w:pPr>
              <w:rPr/>
            </w:pPr>
            <w:r w:rsidDel="00000000" w:rsidR="00000000" w:rsidRPr="00000000">
              <w:rPr>
                <w:rtl w:val="0"/>
              </w:rPr>
              <w:t xml:space="preserve">Спектральні методи.</w:t>
            </w:r>
          </w:p>
          <w:p w:rsidR="00000000" w:rsidDel="00000000" w:rsidP="00000000" w:rsidRDefault="00000000" w:rsidRPr="00000000" w14:paraId="0000020C">
            <w:pPr>
              <w:rPr/>
            </w:pPr>
            <w:r w:rsidDel="00000000" w:rsidR="00000000" w:rsidRPr="00000000">
              <w:rPr>
                <w:rtl w:val="0"/>
              </w:rPr>
              <w:t xml:space="preserve">Спектральні (оптичні) методи аналізу. Кількісне визначення методом фотоколориметрії. Фотоколориметричне визначення Феруму(ІІІ).</w:t>
            </w:r>
          </w:p>
          <w:p w:rsidR="00000000" w:rsidDel="00000000" w:rsidP="00000000" w:rsidRDefault="00000000" w:rsidRPr="00000000" w14:paraId="0000020D">
            <w:pPr>
              <w:rPr/>
            </w:pPr>
            <w:r w:rsidDel="00000000" w:rsidR="00000000" w:rsidRPr="00000000">
              <w:rPr>
                <w:rtl w:val="0"/>
              </w:rPr>
              <w:t xml:space="preserve">Spectral methods.</w:t>
            </w:r>
          </w:p>
          <w:p w:rsidR="00000000" w:rsidDel="00000000" w:rsidP="00000000" w:rsidRDefault="00000000" w:rsidRPr="00000000" w14:paraId="0000020E">
            <w:pPr>
              <w:rPr/>
            </w:pPr>
            <w:r w:rsidDel="00000000" w:rsidR="00000000" w:rsidRPr="00000000">
              <w:rPr>
                <w:rtl w:val="0"/>
              </w:rPr>
              <w:t xml:space="preserve">Spectral (optical) methods of analysis. Quantification by photocolorimetric method. Photocolorimetric method for Fe(III) determination.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2">
            <w:pPr>
              <w:rPr/>
            </w:pPr>
            <w:r w:rsidDel="00000000" w:rsidR="00000000" w:rsidRPr="00000000">
              <w:rPr>
                <w:rtl w:val="0"/>
              </w:rPr>
              <w:t xml:space="preserve">Нефелометрія. Рефрактометрія.</w:t>
            </w:r>
          </w:p>
          <w:p w:rsidR="00000000" w:rsidDel="00000000" w:rsidP="00000000" w:rsidRDefault="00000000" w:rsidRPr="00000000" w14:paraId="00000213">
            <w:pPr>
              <w:rPr/>
            </w:pPr>
            <w:r w:rsidDel="00000000" w:rsidR="00000000" w:rsidRPr="00000000">
              <w:rPr>
                <w:rtl w:val="0"/>
              </w:rPr>
              <w:t xml:space="preserve">Спектральні (оптичні) методи аналізу. Визначення Купруму (ІІ) в розчині.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7">
            <w:pPr>
              <w:rPr/>
            </w:pPr>
            <w:r w:rsidDel="00000000" w:rsidR="00000000" w:rsidRPr="00000000">
              <w:rPr>
                <w:rtl w:val="0"/>
              </w:rPr>
              <w:t xml:space="preserve">Атомно-абсорбційна спектроскопія. Атомно-емісійна спектроскопія.</w:t>
            </w:r>
          </w:p>
          <w:p w:rsidR="00000000" w:rsidDel="00000000" w:rsidP="00000000" w:rsidRDefault="00000000" w:rsidRPr="00000000" w14:paraId="00000218">
            <w:pPr>
              <w:rPr/>
            </w:pPr>
            <w:r w:rsidDel="00000000" w:rsidR="00000000" w:rsidRPr="00000000">
              <w:rPr>
                <w:rtl w:val="0"/>
              </w:rPr>
              <w:t xml:space="preserve">Атомно-абсорбційний метод аналізу. Методи окисно-відновного титрування. Перманганатометрія. Приготування приблизно 0,1н розчину калій перманганату. Стандартизація розчину калій перманганату за оксалатною кислотою. Визначення Феруму в солях. Визначення Мангану в рудах. Визначення кількості гідроген пероксиду в розчині.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C">
            <w:pPr>
              <w:rPr/>
            </w:pPr>
            <w:r w:rsidDel="00000000" w:rsidR="00000000" w:rsidRPr="00000000">
              <w:rPr>
                <w:rtl w:val="0"/>
              </w:rPr>
              <w:t xml:space="preserve">Люмінесценція. </w:t>
            </w:r>
          </w:p>
          <w:p w:rsidR="00000000" w:rsidDel="00000000" w:rsidP="00000000" w:rsidRDefault="00000000" w:rsidRPr="00000000" w14:paraId="0000021D">
            <w:pPr>
              <w:rPr/>
            </w:pPr>
            <w:r w:rsidDel="00000000" w:rsidR="00000000" w:rsidRPr="00000000">
              <w:rPr>
                <w:rtl w:val="0"/>
              </w:rPr>
              <w:t xml:space="preserve">Йодометрія. Стандартизація розчину натрій тіосульфату за розчином калій біхромату. Йодометричне визначення кислот. Титриметричне йодометричне визначення Купруму в сплавах. Визначення кількості Купруму в розчині.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1">
            <w:pPr>
              <w:rPr/>
            </w:pPr>
            <w:r w:rsidDel="00000000" w:rsidR="00000000" w:rsidRPr="00000000">
              <w:rPr>
                <w:rtl w:val="0"/>
              </w:rPr>
              <w:t xml:space="preserve">Електрохімічні методи аналізу.</w:t>
            </w:r>
          </w:p>
          <w:p w:rsidR="00000000" w:rsidDel="00000000" w:rsidP="00000000" w:rsidRDefault="00000000" w:rsidRPr="00000000" w14:paraId="00000222">
            <w:pPr>
              <w:rPr/>
            </w:pPr>
            <w:r w:rsidDel="00000000" w:rsidR="00000000" w:rsidRPr="00000000">
              <w:rPr>
                <w:rtl w:val="0"/>
              </w:rPr>
              <w:t xml:space="preserve">Електрохімічні методи аналізу. Визначення вмісту кислот або основ методом потенціометричного титрування. Хроматографічний аналіз. Кількісне визначення вмісту Купруму (ІІ) в розчині методом іонообмінної хроматографії.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</w:t>
            </w:r>
          </w:p>
        </w:tc>
      </w:tr>
      <w:tr>
        <w:trPr>
          <w:cantSplit w:val="0"/>
          <w:trHeight w:val="10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5">
            <w:pPr>
              <w:rPr/>
            </w:pPr>
            <w:r w:rsidDel="00000000" w:rsidR="00000000" w:rsidRPr="00000000">
              <w:rPr>
                <w:rtl w:val="0"/>
              </w:rPr>
              <w:t xml:space="preserve">Разом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7">
            <w:pPr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</w:t>
            </w:r>
          </w:p>
        </w:tc>
      </w:tr>
    </w:tbl>
    <w:p w:rsidR="00000000" w:rsidDel="00000000" w:rsidP="00000000" w:rsidRDefault="00000000" w:rsidRPr="00000000" w14:paraId="000002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rPr/>
        <w:sectPr>
          <w:type w:val="nextPage"/>
          <w:pgSz w:h="16838" w:w="11906" w:orient="portrait"/>
          <w:pgMar w:bottom="1134" w:top="1134" w:left="1134" w:right="746" w:header="708" w:footer="708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7.</w:t>
        <w:tab/>
        <w:t xml:space="preserve">Види і зміст поточних контрольних заходів</w:t>
      </w:r>
    </w:p>
    <w:p w:rsidR="00000000" w:rsidDel="00000000" w:rsidP="00000000" w:rsidRDefault="00000000" w:rsidRPr="00000000" w14:paraId="000002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45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11"/>
        <w:gridCol w:w="2927"/>
        <w:gridCol w:w="4488"/>
        <w:gridCol w:w="4432"/>
        <w:gridCol w:w="1202"/>
        <w:tblGridChange w:id="0">
          <w:tblGrid>
            <w:gridCol w:w="1511"/>
            <w:gridCol w:w="2927"/>
            <w:gridCol w:w="4488"/>
            <w:gridCol w:w="4432"/>
            <w:gridCol w:w="1202"/>
          </w:tblGrid>
        </w:tblGridChange>
      </w:tblGrid>
      <w:tr>
        <w:trPr>
          <w:cantSplit w:val="0"/>
          <w:trHeight w:val="73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3B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№ змістового модуля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C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Вид поточного контрольного заходу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Зміст поточного контрольного заходу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E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**Критерії оцінювання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Усього балів</w:t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240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45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6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7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8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9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</w:tr>
      <w:tr>
        <w:trPr>
          <w:cantSplit w:val="0"/>
          <w:trHeight w:val="2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B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Лабораторне заняття № 1. Теоретичне завдання </w:t>
            </w:r>
          </w:p>
          <w:p w:rsidR="00000000" w:rsidDel="00000000" w:rsidP="00000000" w:rsidRDefault="00000000" w:rsidRPr="00000000" w14:paraId="0000024C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Усне обговорення питань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D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Питання для підготовки:</w:t>
            </w:r>
          </w:p>
          <w:p w:rsidR="00000000" w:rsidDel="00000000" w:rsidP="00000000" w:rsidRDefault="00000000" w:rsidRPr="00000000" w14:paraId="0000024E">
            <w:pPr>
              <w:widowControl w:val="0"/>
              <w:numPr>
                <w:ilvl w:val="0"/>
                <w:numId w:val="6"/>
              </w:numPr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Які аніони та за якою характеристикою належать до І аналітичної групи аніонів? </w:t>
            </w:r>
          </w:p>
          <w:p w:rsidR="00000000" w:rsidDel="00000000" w:rsidP="00000000" w:rsidRDefault="00000000" w:rsidRPr="00000000" w14:paraId="0000024F">
            <w:pPr>
              <w:widowControl w:val="0"/>
              <w:numPr>
                <w:ilvl w:val="0"/>
                <w:numId w:val="6"/>
              </w:numPr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Якою реакцією можна отримати осад PbSО</w:t>
            </w:r>
            <w:r w:rsidDel="00000000" w:rsidR="00000000" w:rsidRPr="00000000">
              <w:rPr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  <w:t xml:space="preserve">? Дайте його характеристику. (Колір, розчинність) </w:t>
            </w:r>
          </w:p>
          <w:p w:rsidR="00000000" w:rsidDel="00000000" w:rsidP="00000000" w:rsidRDefault="00000000" w:rsidRPr="00000000" w14:paraId="00000250">
            <w:pPr>
              <w:widowControl w:val="0"/>
              <w:numPr>
                <w:ilvl w:val="0"/>
                <w:numId w:val="6"/>
              </w:numPr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Напишіть реакцію утворення комплексної сполуки з сульфіт-іонів при надлишку AgNO</w:t>
            </w:r>
            <w:r w:rsidDel="00000000" w:rsidR="00000000" w:rsidRPr="00000000">
              <w:rPr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251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2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0,5 – 2 бали</w:t>
            </w:r>
            <w:r w:rsidDel="00000000" w:rsidR="00000000" w:rsidRPr="00000000">
              <w:rPr>
                <w:rtl w:val="0"/>
              </w:rPr>
              <w:t xml:space="preserve"> – здобувач освіти отримує за обгрунтовану, чітку і аргументовану відповідь на 100% поставлених запитань.</w:t>
            </w:r>
          </w:p>
          <w:p w:rsidR="00000000" w:rsidDel="00000000" w:rsidP="00000000" w:rsidRDefault="00000000" w:rsidRPr="00000000" w14:paraId="00000253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 – 1,5 бали</w:t>
            </w:r>
            <w:r w:rsidDel="00000000" w:rsidR="00000000" w:rsidRPr="00000000">
              <w:rPr>
                <w:rtl w:val="0"/>
              </w:rPr>
              <w:t xml:space="preserve"> – здобувач освіти отрумує за відповідь не менше ніж на 80% поставлених запитань, є деякі незначні помилки.</w:t>
            </w:r>
          </w:p>
          <w:p w:rsidR="00000000" w:rsidDel="00000000" w:rsidP="00000000" w:rsidRDefault="00000000" w:rsidRPr="00000000" w14:paraId="00000254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0,5 – 1 бал </w:t>
            </w:r>
            <w:r w:rsidDel="00000000" w:rsidR="00000000" w:rsidRPr="00000000">
              <w:rPr>
                <w:rtl w:val="0"/>
              </w:rPr>
              <w:t xml:space="preserve">–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здобувач освіти отримує за відповідь на 50% поставлених запитань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з незначними помилками.</w:t>
            </w:r>
          </w:p>
          <w:p w:rsidR="00000000" w:rsidDel="00000000" w:rsidP="00000000" w:rsidRDefault="00000000" w:rsidRPr="00000000" w14:paraId="00000255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 – 0,5 балів</w:t>
            </w:r>
            <w:r w:rsidDel="00000000" w:rsidR="00000000" w:rsidRPr="00000000">
              <w:rPr>
                <w:rtl w:val="0"/>
              </w:rPr>
              <w:t xml:space="preserve"> – здобувач освіти отримає за відповідь менше ніж на 50% запитань, у відповіді наявні значні помилки.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2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8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Лабораторне заняття № 1. Лабораторне завдання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9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Письмове розв'язування розрахункових завдань лабораторної роботи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A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1,5 – 2 бали</w:t>
            </w:r>
            <w:r w:rsidDel="00000000" w:rsidR="00000000" w:rsidRPr="00000000">
              <w:rPr>
                <w:rtl w:val="0"/>
              </w:rPr>
              <w:t xml:space="preserve"> – здобувач освіти отримує за виконання всіх поставлених завдань лабораторного заняття.</w:t>
            </w:r>
          </w:p>
          <w:p w:rsidR="00000000" w:rsidDel="00000000" w:rsidP="00000000" w:rsidRDefault="00000000" w:rsidRPr="00000000" w14:paraId="0000025B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 – 1,5 бали </w:t>
            </w:r>
            <w:r w:rsidDel="00000000" w:rsidR="00000000" w:rsidRPr="00000000">
              <w:rPr>
                <w:rtl w:val="0"/>
              </w:rPr>
              <w:t xml:space="preserve">– здобувач освіти отримує за виконання поставлених завдань лабораторного заняття. В оформленні роботи є незначні помилки.</w:t>
            </w:r>
          </w:p>
          <w:p w:rsidR="00000000" w:rsidDel="00000000" w:rsidP="00000000" w:rsidRDefault="00000000" w:rsidRPr="00000000" w14:paraId="0000025C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0,5 – 1 бал </w:t>
            </w:r>
            <w:r w:rsidDel="00000000" w:rsidR="00000000" w:rsidRPr="00000000">
              <w:rPr>
                <w:rtl w:val="0"/>
              </w:rPr>
              <w:t xml:space="preserve">– здобувач освіти отримує за виконання завдань лабораторного заняття в неповному обсязі. В оформленні роботи є значні помилки. </w:t>
            </w:r>
          </w:p>
          <w:p w:rsidR="00000000" w:rsidDel="00000000" w:rsidP="00000000" w:rsidRDefault="00000000" w:rsidRPr="00000000" w14:paraId="0000025D">
            <w:pPr>
              <w:widowControl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 – 0,5 бали </w:t>
            </w:r>
            <w:r w:rsidDel="00000000" w:rsidR="00000000" w:rsidRPr="00000000">
              <w:rPr>
                <w:rtl w:val="0"/>
              </w:rPr>
              <w:t xml:space="preserve">– здобувач освіти отримує за виконання менше 30% поставлених завдань лабораторного заняття. В оформленні роботи є значні помилки.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</w:t>
            </w:r>
          </w:p>
        </w:tc>
      </w:tr>
      <w:tr>
        <w:trPr>
          <w:cantSplit w:val="0"/>
          <w:trHeight w:val="2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0">
            <w:pPr>
              <w:widowControl w:val="0"/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Тестовий контроль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в СЕЗН ЗНУ на платформі Moodle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1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Вибіркові тести з однією правильною відповіддю.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2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 – 2 бали</w:t>
            </w:r>
          </w:p>
          <w:p w:rsidR="00000000" w:rsidDel="00000000" w:rsidP="00000000" w:rsidRDefault="00000000" w:rsidRPr="00000000" w14:paraId="00000263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за виконання тестових завдань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</w:t>
            </w:r>
          </w:p>
        </w:tc>
      </w:tr>
      <w:tr>
        <w:trPr>
          <w:cantSplit w:val="0"/>
          <w:trHeight w:val="2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Усього за ЗМ 1 КЗ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6</w:t>
            </w:r>
          </w:p>
        </w:tc>
      </w:tr>
      <w:tr>
        <w:trPr>
          <w:cantSplit w:val="0"/>
          <w:trHeight w:val="2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B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Лабораторне заняття № 2. Теоретичне завдання </w:t>
            </w:r>
          </w:p>
          <w:p w:rsidR="00000000" w:rsidDel="00000000" w:rsidP="00000000" w:rsidRDefault="00000000" w:rsidRPr="00000000" w14:paraId="0000026C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Усне обговорення питань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D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Питання для підготовки:</w:t>
            </w:r>
          </w:p>
          <w:p w:rsidR="00000000" w:rsidDel="00000000" w:rsidP="00000000" w:rsidRDefault="00000000" w:rsidRPr="00000000" w14:paraId="0000026E">
            <w:pPr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Які сильнi окисники окиснюють хлорид-iони в кислотному середовищi до вiльного хлору?</w:t>
            </w:r>
          </w:p>
          <w:p w:rsidR="00000000" w:rsidDel="00000000" w:rsidP="00000000" w:rsidRDefault="00000000" w:rsidRPr="00000000" w14:paraId="0000026F">
            <w:pPr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Які аніони перешкоджають проведенню цієї реакції</w:t>
              <w:br w:type="textWrapping"/>
              <w:t xml:space="preserve">Cl</w:t>
            </w:r>
            <w:r w:rsidDel="00000000" w:rsidR="00000000" w:rsidRPr="00000000">
              <w:rPr>
                <w:color w:val="000000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color w:val="000000"/>
                <w:rtl w:val="0"/>
              </w:rPr>
              <w:t xml:space="preserve"> + 2KI = І</w:t>
            </w:r>
            <w:r w:rsidDel="00000000" w:rsidR="00000000" w:rsidRPr="00000000">
              <w:rPr>
                <w:color w:val="000000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color w:val="000000"/>
                <w:rtl w:val="0"/>
              </w:rPr>
              <w:t xml:space="preserve"> + 2КСl ?</w:t>
            </w:r>
          </w:p>
          <w:p w:rsidR="00000000" w:rsidDel="00000000" w:rsidP="00000000" w:rsidRDefault="00000000" w:rsidRPr="00000000" w14:paraId="00000270">
            <w:pPr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 якому розчині осад AgBr важко розчинний?</w:t>
            </w:r>
          </w:p>
          <w:p w:rsidR="00000000" w:rsidDel="00000000" w:rsidP="00000000" w:rsidRDefault="00000000" w:rsidRPr="00000000" w14:paraId="00000271">
            <w:pPr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 який колір йод та органічні розчинники забарвлюють крохмаль?</w:t>
            </w:r>
          </w:p>
          <w:p w:rsidR="00000000" w:rsidDel="00000000" w:rsidP="00000000" w:rsidRDefault="00000000" w:rsidRPr="00000000" w14:paraId="00000272">
            <w:pPr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 допомогою чого можна виявити анiони Вг</w:t>
            </w:r>
            <w:r w:rsidDel="00000000" w:rsidR="00000000" w:rsidRPr="00000000">
              <w:rPr>
                <w:color w:val="000000"/>
                <w:vertAlign w:val="superscript"/>
                <w:rtl w:val="0"/>
              </w:rPr>
              <w:t xml:space="preserve">-</w:t>
            </w:r>
            <w:r w:rsidDel="00000000" w:rsidR="00000000" w:rsidRPr="00000000">
              <w:rPr>
                <w:color w:val="000000"/>
                <w:rtl w:val="0"/>
              </w:rPr>
              <w:t xml:space="preserve"> i І</w:t>
            </w:r>
            <w:r w:rsidDel="00000000" w:rsidR="00000000" w:rsidRPr="00000000">
              <w:rPr>
                <w:color w:val="000000"/>
                <w:vertAlign w:val="superscript"/>
                <w:rtl w:val="0"/>
              </w:rPr>
              <w:t xml:space="preserve">-</w:t>
            </w:r>
            <w:r w:rsidDel="00000000" w:rsidR="00000000" w:rsidRPr="00000000">
              <w:rPr>
                <w:color w:val="000000"/>
                <w:rtl w:val="0"/>
              </w:rPr>
              <w:t xml:space="preserve"> у сумiшi?</w:t>
            </w:r>
          </w:p>
          <w:p w:rsidR="00000000" w:rsidDel="00000000" w:rsidP="00000000" w:rsidRDefault="00000000" w:rsidRPr="00000000" w14:paraId="00000273">
            <w:pPr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Який осад випадає при дії арґентум нітрату на калій йодид?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4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0,5 – 2 бали</w:t>
            </w:r>
            <w:r w:rsidDel="00000000" w:rsidR="00000000" w:rsidRPr="00000000">
              <w:rPr>
                <w:rtl w:val="0"/>
              </w:rPr>
              <w:t xml:space="preserve"> – здобувач освіти отримує за обгрунтовану, чітку і аргументовану відповідь на 100% поставлених запитань.</w:t>
            </w:r>
          </w:p>
          <w:p w:rsidR="00000000" w:rsidDel="00000000" w:rsidP="00000000" w:rsidRDefault="00000000" w:rsidRPr="00000000" w14:paraId="00000275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 – 1,5 бали</w:t>
            </w:r>
            <w:r w:rsidDel="00000000" w:rsidR="00000000" w:rsidRPr="00000000">
              <w:rPr>
                <w:rtl w:val="0"/>
              </w:rPr>
              <w:t xml:space="preserve"> – здобувач освіти отрумує за відповідь не менше ніж на 80% поставлених запитань, є деякі незначні помилки.</w:t>
            </w:r>
          </w:p>
          <w:p w:rsidR="00000000" w:rsidDel="00000000" w:rsidP="00000000" w:rsidRDefault="00000000" w:rsidRPr="00000000" w14:paraId="00000276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0,5 – 1 бал </w:t>
            </w:r>
            <w:r w:rsidDel="00000000" w:rsidR="00000000" w:rsidRPr="00000000">
              <w:rPr>
                <w:rtl w:val="0"/>
              </w:rPr>
              <w:t xml:space="preserve">–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здобувач освіти отримує за відповідь на 50% поставлених запитань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з незначними помилками.</w:t>
            </w:r>
          </w:p>
          <w:p w:rsidR="00000000" w:rsidDel="00000000" w:rsidP="00000000" w:rsidRDefault="00000000" w:rsidRPr="00000000" w14:paraId="00000277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 – 0,5 балів</w:t>
            </w:r>
            <w:r w:rsidDel="00000000" w:rsidR="00000000" w:rsidRPr="00000000">
              <w:rPr>
                <w:rtl w:val="0"/>
              </w:rPr>
              <w:t xml:space="preserve"> – здобувач освіти отримає за відповідь менше ніж на 50% запитань, у відповіді наявні значні помилки.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2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A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Лабораторне заняття № 2. Лабораторне завдання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B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Письмове розв'язування розрахункових завдань лабораторної роботи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C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1,5 – 2 бали</w:t>
            </w:r>
            <w:r w:rsidDel="00000000" w:rsidR="00000000" w:rsidRPr="00000000">
              <w:rPr>
                <w:rtl w:val="0"/>
              </w:rPr>
              <w:t xml:space="preserve"> – здобувач освіти отримує за виконання всіх поставлених завдань лабораторного заняття.</w:t>
            </w:r>
          </w:p>
          <w:p w:rsidR="00000000" w:rsidDel="00000000" w:rsidP="00000000" w:rsidRDefault="00000000" w:rsidRPr="00000000" w14:paraId="0000027D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 – 1,5 бали </w:t>
            </w:r>
            <w:r w:rsidDel="00000000" w:rsidR="00000000" w:rsidRPr="00000000">
              <w:rPr>
                <w:rtl w:val="0"/>
              </w:rPr>
              <w:t xml:space="preserve">– здобувач освіти отримує за виконання поставлених завдань лабораторного заняття. В оформленні роботи є незначні помилки.</w:t>
            </w:r>
          </w:p>
          <w:p w:rsidR="00000000" w:rsidDel="00000000" w:rsidP="00000000" w:rsidRDefault="00000000" w:rsidRPr="00000000" w14:paraId="0000027E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0,5 – 1 бал </w:t>
            </w:r>
            <w:r w:rsidDel="00000000" w:rsidR="00000000" w:rsidRPr="00000000">
              <w:rPr>
                <w:rtl w:val="0"/>
              </w:rPr>
              <w:t xml:space="preserve">– здобувач освіти отримує за виконання завдань лабораторного заняття в неповному обсязі. В оформленні роботи є значні помилки. </w:t>
            </w:r>
          </w:p>
          <w:p w:rsidR="00000000" w:rsidDel="00000000" w:rsidP="00000000" w:rsidRDefault="00000000" w:rsidRPr="00000000" w14:paraId="0000027F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 – 0,5 бали </w:t>
            </w:r>
            <w:r w:rsidDel="00000000" w:rsidR="00000000" w:rsidRPr="00000000">
              <w:rPr>
                <w:rtl w:val="0"/>
              </w:rPr>
              <w:t xml:space="preserve">– здобувач освіти отримує за виконання менше 30% поставлених завдань лабораторного заняття. В оформленні роботи є значні помилки.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</w:t>
            </w:r>
          </w:p>
        </w:tc>
      </w:tr>
      <w:tr>
        <w:trPr>
          <w:cantSplit w:val="0"/>
          <w:trHeight w:val="2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2">
            <w:pPr>
              <w:widowControl w:val="0"/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Тестовий контроль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в СЕЗН ЗНУ на платформі Moodle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3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Вибіркові тести з однією правильною відповіддю.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4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 – 2 бали</w:t>
            </w:r>
          </w:p>
          <w:p w:rsidR="00000000" w:rsidDel="00000000" w:rsidP="00000000" w:rsidRDefault="00000000" w:rsidRPr="00000000" w14:paraId="00000285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за виконання тестових завдань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</w:t>
            </w:r>
          </w:p>
        </w:tc>
      </w:tr>
      <w:tr>
        <w:trPr>
          <w:cantSplit w:val="0"/>
          <w:trHeight w:val="2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Усього за ЗМ 2 КЗ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6</w:t>
            </w:r>
          </w:p>
        </w:tc>
      </w:tr>
      <w:tr>
        <w:trPr>
          <w:cantSplit w:val="0"/>
          <w:trHeight w:val="2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8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D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Лабораторне заняття № 3. Теоретичне завдання</w:t>
            </w:r>
          </w:p>
          <w:p w:rsidR="00000000" w:rsidDel="00000000" w:rsidP="00000000" w:rsidRDefault="00000000" w:rsidRPr="00000000" w14:paraId="0000028E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Усне обговорення питань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F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Питання для підготовки:</w:t>
            </w:r>
          </w:p>
          <w:p w:rsidR="00000000" w:rsidDel="00000000" w:rsidP="00000000" w:rsidRDefault="00000000" w:rsidRPr="00000000" w14:paraId="00000290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Якi анiони входять до третьої аналiтичної групи? </w:t>
            </w:r>
          </w:p>
          <w:p w:rsidR="00000000" w:rsidDel="00000000" w:rsidP="00000000" w:rsidRDefault="00000000" w:rsidRPr="00000000" w14:paraId="00000291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Чим третя аналiтична група aнioнiв вiдрiзняється вiд першої i другої? </w:t>
            </w:r>
          </w:p>
          <w:p w:rsidR="00000000" w:rsidDel="00000000" w:rsidP="00000000" w:rsidRDefault="00000000" w:rsidRPr="00000000" w14:paraId="00000292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Якими реакцiями можна вiдрiзнити йони NО</w:t>
            </w:r>
            <w:r w:rsidDel="00000000" w:rsidR="00000000" w:rsidRPr="00000000">
              <w:rPr>
                <w:vertAlign w:val="superscript"/>
                <w:rtl w:val="0"/>
              </w:rPr>
              <w:t xml:space="preserve">2-</w:t>
            </w:r>
            <w:r w:rsidDel="00000000" w:rsidR="00000000" w:rsidRPr="00000000">
              <w:rPr>
                <w:rtl w:val="0"/>
              </w:rPr>
              <w:t xml:space="preserve"> вiд йонiв NО</w:t>
            </w:r>
            <w:r w:rsidDel="00000000" w:rsidR="00000000" w:rsidRPr="00000000">
              <w:rPr>
                <w:vertAlign w:val="superscript"/>
                <w:rtl w:val="0"/>
              </w:rPr>
              <w:t xml:space="preserve">2- </w:t>
            </w:r>
            <w:r w:rsidDel="00000000" w:rsidR="00000000" w:rsidRPr="00000000">
              <w:rPr>
                <w:rtl w:val="0"/>
              </w:rPr>
              <w:t xml:space="preserve">? </w:t>
            </w:r>
          </w:p>
          <w:p w:rsidR="00000000" w:rsidDel="00000000" w:rsidP="00000000" w:rsidRDefault="00000000" w:rsidRPr="00000000" w14:paraId="00000293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Яким реактивом можна виявити незначнi кiлькостi нiтрит-iонiв у розчинi? </w:t>
            </w:r>
          </w:p>
          <w:p w:rsidR="00000000" w:rsidDel="00000000" w:rsidP="00000000" w:rsidRDefault="00000000" w:rsidRPr="00000000" w14:paraId="00000294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5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0,5 – 2 бали</w:t>
            </w:r>
            <w:r w:rsidDel="00000000" w:rsidR="00000000" w:rsidRPr="00000000">
              <w:rPr>
                <w:rtl w:val="0"/>
              </w:rPr>
              <w:t xml:space="preserve"> – здобувач освіти отримує за обгрунтовану, чітку і аргументовану відповідь на 100% поставлених запитань.</w:t>
            </w:r>
          </w:p>
          <w:p w:rsidR="00000000" w:rsidDel="00000000" w:rsidP="00000000" w:rsidRDefault="00000000" w:rsidRPr="00000000" w14:paraId="00000296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 – 1,5 бали</w:t>
            </w:r>
            <w:r w:rsidDel="00000000" w:rsidR="00000000" w:rsidRPr="00000000">
              <w:rPr>
                <w:rtl w:val="0"/>
              </w:rPr>
              <w:t xml:space="preserve"> – здобувач освіти отрумує за відповідь не менше ніж на 80% поставлених запитань, є деякі незначні помилки.</w:t>
            </w:r>
          </w:p>
          <w:p w:rsidR="00000000" w:rsidDel="00000000" w:rsidP="00000000" w:rsidRDefault="00000000" w:rsidRPr="00000000" w14:paraId="00000297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0,5 – 1 бал </w:t>
            </w:r>
            <w:r w:rsidDel="00000000" w:rsidR="00000000" w:rsidRPr="00000000">
              <w:rPr>
                <w:rtl w:val="0"/>
              </w:rPr>
              <w:t xml:space="preserve">–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здобувач освіти отримує за відповідь на 50% поставлених запитань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з незначними помилками.</w:t>
            </w:r>
          </w:p>
          <w:p w:rsidR="00000000" w:rsidDel="00000000" w:rsidP="00000000" w:rsidRDefault="00000000" w:rsidRPr="00000000" w14:paraId="00000298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 – 0,5 балів</w:t>
            </w:r>
            <w:r w:rsidDel="00000000" w:rsidR="00000000" w:rsidRPr="00000000">
              <w:rPr>
                <w:rtl w:val="0"/>
              </w:rPr>
              <w:t xml:space="preserve"> – здобувач освіти отримає за відповідь менше ніж на 50% запитань, у відповіді наявні значні помилки.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</w:t>
            </w:r>
          </w:p>
        </w:tc>
      </w:tr>
      <w:tr>
        <w:trPr>
          <w:cantSplit w:val="0"/>
          <w:trHeight w:val="2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9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B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Лабораторне заняття № 3. Лабораторне завдання</w:t>
            </w:r>
          </w:p>
          <w:p w:rsidR="00000000" w:rsidDel="00000000" w:rsidP="00000000" w:rsidRDefault="00000000" w:rsidRPr="00000000" w14:paraId="0000029C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D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Письмове розв'язування розрахункових завдань лабораторної роботи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E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1,5 – 2 бали</w:t>
            </w:r>
            <w:r w:rsidDel="00000000" w:rsidR="00000000" w:rsidRPr="00000000">
              <w:rPr>
                <w:rtl w:val="0"/>
              </w:rPr>
              <w:t xml:space="preserve"> – здобувач освіти отримує за виконання всіх поставлених завдань лабораторного заняття, Робота оформлена відповідно поставлених вимог.</w:t>
            </w:r>
          </w:p>
          <w:p w:rsidR="00000000" w:rsidDel="00000000" w:rsidP="00000000" w:rsidRDefault="00000000" w:rsidRPr="00000000" w14:paraId="0000029F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 – 1,5 бали </w:t>
            </w:r>
            <w:r w:rsidDel="00000000" w:rsidR="00000000" w:rsidRPr="00000000">
              <w:rPr>
                <w:rtl w:val="0"/>
              </w:rPr>
              <w:t xml:space="preserve">– здобувач освіти отримує за виконання поставлених завдань лабораторного заняття. В оформленні роботи є незначні помилки.</w:t>
            </w:r>
          </w:p>
          <w:p w:rsidR="00000000" w:rsidDel="00000000" w:rsidP="00000000" w:rsidRDefault="00000000" w:rsidRPr="00000000" w14:paraId="000002A0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0,5 – 1 бал </w:t>
            </w:r>
            <w:r w:rsidDel="00000000" w:rsidR="00000000" w:rsidRPr="00000000">
              <w:rPr>
                <w:rtl w:val="0"/>
              </w:rPr>
              <w:t xml:space="preserve">– здобувач освіти отримує за виконання завдань лабораторного заняття в неповному обсязі. В оформленні роботи є значні помилки. </w:t>
            </w:r>
          </w:p>
          <w:p w:rsidR="00000000" w:rsidDel="00000000" w:rsidP="00000000" w:rsidRDefault="00000000" w:rsidRPr="00000000" w14:paraId="000002A1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 – 0,5 бали </w:t>
            </w:r>
            <w:r w:rsidDel="00000000" w:rsidR="00000000" w:rsidRPr="00000000">
              <w:rPr>
                <w:rtl w:val="0"/>
              </w:rPr>
              <w:t xml:space="preserve">– здобувач освіти отримує за виконання менше 30% поставлених завдань лабораторного заняття. В оформленні роботи є значні помилки.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</w:t>
            </w:r>
          </w:p>
        </w:tc>
      </w:tr>
      <w:tr>
        <w:trPr>
          <w:cantSplit w:val="0"/>
          <w:trHeight w:val="2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A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4">
            <w:pPr>
              <w:widowControl w:val="0"/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Тестовий контроль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в СЕЗН ЗНУ на платформі Moodle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5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Вибіркові тести з однією правильною відповіддю.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6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 – 2 бали</w:t>
            </w:r>
          </w:p>
          <w:p w:rsidR="00000000" w:rsidDel="00000000" w:rsidP="00000000" w:rsidRDefault="00000000" w:rsidRPr="00000000" w14:paraId="000002A7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за виконання тестових завдань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</w:t>
            </w:r>
          </w:p>
        </w:tc>
      </w:tr>
      <w:tr>
        <w:trPr>
          <w:cantSplit w:val="0"/>
          <w:trHeight w:val="2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A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Усього за ЗМ 3 КЗ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6</w:t>
            </w:r>
          </w:p>
        </w:tc>
      </w:tr>
      <w:tr>
        <w:trPr>
          <w:cantSplit w:val="0"/>
          <w:trHeight w:val="2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A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F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Лабораторне заняття № 4. Теоретичне завдання</w:t>
            </w:r>
          </w:p>
          <w:p w:rsidR="00000000" w:rsidDel="00000000" w:rsidP="00000000" w:rsidRDefault="00000000" w:rsidRPr="00000000" w14:paraId="000002B0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Усне обговорення питань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1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Питання для підготовки:</w:t>
            </w:r>
          </w:p>
          <w:p w:rsidR="00000000" w:rsidDel="00000000" w:rsidP="00000000" w:rsidRDefault="00000000" w:rsidRPr="00000000" w14:paraId="000002B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 В чому відмінність систематичного аналізу аніонів від аналізу катіонів? </w:t>
            </w:r>
          </w:p>
          <w:p w:rsidR="00000000" w:rsidDel="00000000" w:rsidP="00000000" w:rsidRDefault="00000000" w:rsidRPr="00000000" w14:paraId="000002B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 Для чого використовують групові реактиви в систематичному аналізі аніонів? </w:t>
            </w:r>
          </w:p>
          <w:p w:rsidR="00000000" w:rsidDel="00000000" w:rsidP="00000000" w:rsidRDefault="00000000" w:rsidRPr="00000000" w14:paraId="000002B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 Як виявити аніони NO</w:t>
            </w:r>
            <w:r w:rsidDel="00000000" w:rsidR="00000000" w:rsidRPr="00000000">
              <w:rPr>
                <w:color w:val="000000"/>
                <w:vertAlign w:val="superscript"/>
                <w:rtl w:val="0"/>
              </w:rPr>
              <w:t xml:space="preserve">2-</w:t>
            </w:r>
            <w:r w:rsidDel="00000000" w:rsidR="00000000" w:rsidRPr="00000000">
              <w:rPr>
                <w:color w:val="000000"/>
                <w:rtl w:val="0"/>
              </w:rPr>
              <w:t xml:space="preserve"> у присутності нітритів? </w:t>
            </w:r>
          </w:p>
          <w:p w:rsidR="00000000" w:rsidDel="00000000" w:rsidP="00000000" w:rsidRDefault="00000000" w:rsidRPr="00000000" w14:paraId="000002B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4. Яку реакцію виявлення аніонів NO</w:t>
            </w:r>
            <w:r w:rsidDel="00000000" w:rsidR="00000000" w:rsidRPr="00000000">
              <w:rPr>
                <w:color w:val="000000"/>
                <w:vertAlign w:val="superscript"/>
                <w:rtl w:val="0"/>
              </w:rPr>
              <w:t xml:space="preserve">2-</w:t>
            </w:r>
            <w:r w:rsidDel="00000000" w:rsidR="00000000" w:rsidRPr="00000000">
              <w:rPr>
                <w:color w:val="000000"/>
                <w:rtl w:val="0"/>
              </w:rPr>
              <w:t xml:space="preserve"> ви вважаєте найхарактернішою? </w:t>
            </w:r>
          </w:p>
          <w:p w:rsidR="00000000" w:rsidDel="00000000" w:rsidP="00000000" w:rsidRDefault="00000000" w:rsidRPr="00000000" w14:paraId="000002B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5. Груповий реагент на аніони ІІ аналітичної групи. Чи можна виявити йодид-іон в присутності хлорид-іону? Записати рівняння реакцій в молекулярному та йонному вигляді. </w:t>
            </w:r>
          </w:p>
          <w:p w:rsidR="00000000" w:rsidDel="00000000" w:rsidP="00000000" w:rsidRDefault="00000000" w:rsidRPr="00000000" w14:paraId="000002B7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8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0,5 – 2 бали</w:t>
            </w:r>
            <w:r w:rsidDel="00000000" w:rsidR="00000000" w:rsidRPr="00000000">
              <w:rPr>
                <w:rtl w:val="0"/>
              </w:rPr>
              <w:t xml:space="preserve"> – здобувач освіти отримує за обгрунтовану, чітку і аргументовану відповідь на 100% поставлених запитань.</w:t>
            </w:r>
          </w:p>
          <w:p w:rsidR="00000000" w:rsidDel="00000000" w:rsidP="00000000" w:rsidRDefault="00000000" w:rsidRPr="00000000" w14:paraId="000002B9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 – 1,5 бали</w:t>
            </w:r>
            <w:r w:rsidDel="00000000" w:rsidR="00000000" w:rsidRPr="00000000">
              <w:rPr>
                <w:rtl w:val="0"/>
              </w:rPr>
              <w:t xml:space="preserve"> – здобувач освіти отрумує за відповідь не менше ніж на 80% поставлених запитань, є деякі незначні помилки.</w:t>
            </w:r>
          </w:p>
          <w:p w:rsidR="00000000" w:rsidDel="00000000" w:rsidP="00000000" w:rsidRDefault="00000000" w:rsidRPr="00000000" w14:paraId="000002BA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0,5 – 1 бал </w:t>
            </w:r>
            <w:r w:rsidDel="00000000" w:rsidR="00000000" w:rsidRPr="00000000">
              <w:rPr>
                <w:rtl w:val="0"/>
              </w:rPr>
              <w:t xml:space="preserve">–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здобувач освіти отримує за відповідь на 50% поставлених запитань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з незначними помилками.</w:t>
            </w:r>
          </w:p>
          <w:p w:rsidR="00000000" w:rsidDel="00000000" w:rsidP="00000000" w:rsidRDefault="00000000" w:rsidRPr="00000000" w14:paraId="000002BB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 – 0,5 балів</w:t>
            </w:r>
            <w:r w:rsidDel="00000000" w:rsidR="00000000" w:rsidRPr="00000000">
              <w:rPr>
                <w:rtl w:val="0"/>
              </w:rPr>
              <w:t xml:space="preserve"> – здобувач освіти отримає за відповідь менше ніж на 50% запитань, у відповіді наявні значні помилки.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B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E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Лабораторне заняття № 4. Лабораторне завдання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F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Письмове розв'язування розрахункових завдань лабораторної роботи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0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1,5 – 2 бали</w:t>
            </w:r>
            <w:r w:rsidDel="00000000" w:rsidR="00000000" w:rsidRPr="00000000">
              <w:rPr>
                <w:rtl w:val="0"/>
              </w:rPr>
              <w:t xml:space="preserve"> – здобувач освіти отримує за виконання всіх поставлених завдань лабораторного заняття.</w:t>
            </w:r>
          </w:p>
          <w:p w:rsidR="00000000" w:rsidDel="00000000" w:rsidP="00000000" w:rsidRDefault="00000000" w:rsidRPr="00000000" w14:paraId="000002C1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 – 1,5 бали </w:t>
            </w:r>
            <w:r w:rsidDel="00000000" w:rsidR="00000000" w:rsidRPr="00000000">
              <w:rPr>
                <w:rtl w:val="0"/>
              </w:rPr>
              <w:t xml:space="preserve">– здобувач освіти отримує за виконання поставлених завдань лабораторного заняття. В оформленні роботи є незначні помилки.</w:t>
            </w:r>
          </w:p>
          <w:p w:rsidR="00000000" w:rsidDel="00000000" w:rsidP="00000000" w:rsidRDefault="00000000" w:rsidRPr="00000000" w14:paraId="000002C2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0,5 – 1 бал </w:t>
            </w:r>
            <w:r w:rsidDel="00000000" w:rsidR="00000000" w:rsidRPr="00000000">
              <w:rPr>
                <w:rtl w:val="0"/>
              </w:rPr>
              <w:t xml:space="preserve">– здобувач освіти отримує за виконання завдань лабораторного заняття в неповному обсязі. В оформленні роботи є значні помилки. </w:t>
            </w:r>
          </w:p>
          <w:p w:rsidR="00000000" w:rsidDel="00000000" w:rsidP="00000000" w:rsidRDefault="00000000" w:rsidRPr="00000000" w14:paraId="000002C3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 – 0,5 бали </w:t>
            </w:r>
            <w:r w:rsidDel="00000000" w:rsidR="00000000" w:rsidRPr="00000000">
              <w:rPr>
                <w:rtl w:val="0"/>
              </w:rPr>
              <w:t xml:space="preserve">– здобувач освіти отримує за виконання менше 30% поставлених завдань лабораторного заняття. В оформленні роботи є значні помилки.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</w:t>
            </w:r>
          </w:p>
        </w:tc>
      </w:tr>
      <w:tr>
        <w:trPr>
          <w:cantSplit w:val="0"/>
          <w:trHeight w:val="2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C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6">
            <w:pPr>
              <w:widowControl w:val="0"/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Тестовий контроль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в СЕЗН ЗНУ на платформі Moodle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7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Вибіркові тести з однією правильною відповіддю.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8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 – 2 бали</w:t>
            </w:r>
          </w:p>
          <w:p w:rsidR="00000000" w:rsidDel="00000000" w:rsidP="00000000" w:rsidRDefault="00000000" w:rsidRPr="00000000" w14:paraId="000002C9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за виконання тестових завдань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</w:t>
            </w:r>
          </w:p>
        </w:tc>
      </w:tr>
      <w:tr>
        <w:trPr>
          <w:cantSplit w:val="0"/>
          <w:trHeight w:val="2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C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Усього за ЗМ 4 КЗ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6</w:t>
            </w:r>
          </w:p>
        </w:tc>
      </w:tr>
      <w:tr>
        <w:trPr>
          <w:cantSplit w:val="0"/>
          <w:trHeight w:val="2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D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1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Лабораторне заняття № 5. Теоретичне завдання</w:t>
            </w:r>
          </w:p>
          <w:p w:rsidR="00000000" w:rsidDel="00000000" w:rsidP="00000000" w:rsidRDefault="00000000" w:rsidRPr="00000000" w14:paraId="000002D2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Усне обговорення питань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3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Питання для підготовки:</w:t>
            </w:r>
          </w:p>
          <w:p w:rsidR="00000000" w:rsidDel="00000000" w:rsidP="00000000" w:rsidRDefault="00000000" w:rsidRPr="00000000" w14:paraId="000002D4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 що свідчить лужна реакція середовища?</w:t>
            </w:r>
          </w:p>
          <w:p w:rsidR="00000000" w:rsidDel="00000000" w:rsidP="00000000" w:rsidRDefault="00000000" w:rsidRPr="00000000" w14:paraId="000002D5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 якому порядку проводиться якісний аналіз?</w:t>
            </w:r>
          </w:p>
          <w:p w:rsidR="00000000" w:rsidDel="00000000" w:rsidP="00000000" w:rsidRDefault="00000000" w:rsidRPr="00000000" w14:paraId="000002D6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Що полегшує подальше виявлення аніонів у розчині?</w:t>
            </w:r>
          </w:p>
          <w:p w:rsidR="00000000" w:rsidDel="00000000" w:rsidP="00000000" w:rsidRDefault="00000000" w:rsidRPr="00000000" w14:paraId="000002D7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Який склад суміші, якщо вона не розчиняється у воді, кислотах і «царській горілці»?</w:t>
            </w:r>
          </w:p>
          <w:p w:rsidR="00000000" w:rsidDel="00000000" w:rsidP="00000000" w:rsidRDefault="00000000" w:rsidRPr="00000000" w14:paraId="000002D8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Якщо при реакції зі SnCl</w:t>
            </w:r>
            <w:r w:rsidDel="00000000" w:rsidR="00000000" w:rsidRPr="00000000">
              <w:rPr>
                <w:color w:val="000000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color w:val="000000"/>
                <w:rtl w:val="0"/>
              </w:rPr>
              <w:t xml:space="preserve"> не утворюється чорний осад, про що це свідчить?</w:t>
            </w:r>
          </w:p>
          <w:p w:rsidR="00000000" w:rsidDel="00000000" w:rsidP="00000000" w:rsidRDefault="00000000" w:rsidRPr="00000000" w14:paraId="000002D9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A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0,5 – 2 бали</w:t>
            </w:r>
            <w:r w:rsidDel="00000000" w:rsidR="00000000" w:rsidRPr="00000000">
              <w:rPr>
                <w:rtl w:val="0"/>
              </w:rPr>
              <w:t xml:space="preserve"> – здобувач освіти отримує за обгрунтовану, чітку і аргументовану відповідь на 100% поставлених запитань.</w:t>
            </w:r>
          </w:p>
          <w:p w:rsidR="00000000" w:rsidDel="00000000" w:rsidP="00000000" w:rsidRDefault="00000000" w:rsidRPr="00000000" w14:paraId="000002DB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 – 1,5 бали</w:t>
            </w:r>
            <w:r w:rsidDel="00000000" w:rsidR="00000000" w:rsidRPr="00000000">
              <w:rPr>
                <w:rtl w:val="0"/>
              </w:rPr>
              <w:t xml:space="preserve"> – здобувач освіти отрумує за відповідь не менше ніж на 80% поставлених запитань, є деякі незначні помилки.</w:t>
            </w:r>
          </w:p>
          <w:p w:rsidR="00000000" w:rsidDel="00000000" w:rsidP="00000000" w:rsidRDefault="00000000" w:rsidRPr="00000000" w14:paraId="000002DC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0,5 – 1 бал </w:t>
            </w:r>
            <w:r w:rsidDel="00000000" w:rsidR="00000000" w:rsidRPr="00000000">
              <w:rPr>
                <w:rtl w:val="0"/>
              </w:rPr>
              <w:t xml:space="preserve">–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здобувач освіти отримує за відповідь на 50% поставлених запитань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з незначними помилками.</w:t>
            </w:r>
          </w:p>
          <w:p w:rsidR="00000000" w:rsidDel="00000000" w:rsidP="00000000" w:rsidRDefault="00000000" w:rsidRPr="00000000" w14:paraId="000002D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0 – 0,5 балів</w:t>
            </w:r>
            <w:r w:rsidDel="00000000" w:rsidR="00000000" w:rsidRPr="00000000">
              <w:rPr>
                <w:color w:val="000000"/>
                <w:rtl w:val="0"/>
              </w:rPr>
              <w:t xml:space="preserve"> – здобувач освіти отримає за відповідь менше ніж на 50% запитань, у відповіді наявні значні помилки.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D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0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Лабораторне заняття № 5. Лабораторне завдання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1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Письмове розв'язування розрахункових завдань лабораторної роботи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2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1,5 – 2 бали</w:t>
            </w:r>
            <w:r w:rsidDel="00000000" w:rsidR="00000000" w:rsidRPr="00000000">
              <w:rPr>
                <w:rtl w:val="0"/>
              </w:rPr>
              <w:t xml:space="preserve"> – здобувач освіти отримує за виконання всіх поставлених завдань лабораторного заняття.</w:t>
            </w:r>
          </w:p>
          <w:p w:rsidR="00000000" w:rsidDel="00000000" w:rsidP="00000000" w:rsidRDefault="00000000" w:rsidRPr="00000000" w14:paraId="000002E3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 – 1,5 бали </w:t>
            </w:r>
            <w:r w:rsidDel="00000000" w:rsidR="00000000" w:rsidRPr="00000000">
              <w:rPr>
                <w:rtl w:val="0"/>
              </w:rPr>
              <w:t xml:space="preserve">– здобувач освіти отримує за виконання поставлених завдань лабораторного заняття. В оформленні роботи є незначні помилки.</w:t>
            </w:r>
          </w:p>
          <w:p w:rsidR="00000000" w:rsidDel="00000000" w:rsidP="00000000" w:rsidRDefault="00000000" w:rsidRPr="00000000" w14:paraId="000002E4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0,5 – 1 бал </w:t>
            </w:r>
            <w:r w:rsidDel="00000000" w:rsidR="00000000" w:rsidRPr="00000000">
              <w:rPr>
                <w:rtl w:val="0"/>
              </w:rPr>
              <w:t xml:space="preserve">– здобувач освіти отримує за виконання завдань лабораторного заняття в неповному обсязі. В оформленні роботи є значні помилки. </w:t>
            </w:r>
          </w:p>
          <w:p w:rsidR="00000000" w:rsidDel="00000000" w:rsidP="00000000" w:rsidRDefault="00000000" w:rsidRPr="00000000" w14:paraId="000002E5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 – 0,5 бали </w:t>
            </w:r>
            <w:r w:rsidDel="00000000" w:rsidR="00000000" w:rsidRPr="00000000">
              <w:rPr>
                <w:rtl w:val="0"/>
              </w:rPr>
              <w:t xml:space="preserve">– здобувач освіти отримує за виконання менше 30% поставлених завдань лабораторного заняття. В оформленні роботи є значні помилки.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</w:t>
            </w:r>
          </w:p>
        </w:tc>
      </w:tr>
      <w:tr>
        <w:trPr>
          <w:cantSplit w:val="0"/>
          <w:trHeight w:val="2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E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8">
            <w:pPr>
              <w:widowControl w:val="0"/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Тестовий контроль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в СЕЗН ЗНУ на платформі Moodle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9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Вибіркові тести з однією правильною відповіддю.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A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 – 2 бали</w:t>
            </w:r>
          </w:p>
          <w:p w:rsidR="00000000" w:rsidDel="00000000" w:rsidP="00000000" w:rsidRDefault="00000000" w:rsidRPr="00000000" w14:paraId="000002EB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за виконання тестових завдань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</w:t>
            </w:r>
          </w:p>
        </w:tc>
      </w:tr>
      <w:tr>
        <w:trPr>
          <w:cantSplit w:val="0"/>
          <w:trHeight w:val="2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E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Усього за ЗМ 5 КЗ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6</w:t>
            </w:r>
          </w:p>
        </w:tc>
      </w:tr>
      <w:tr>
        <w:trPr>
          <w:cantSplit w:val="0"/>
          <w:trHeight w:val="2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F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3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Лабораторне заняття № 6. Теоретичне завдання</w:t>
            </w:r>
          </w:p>
          <w:p w:rsidR="00000000" w:rsidDel="00000000" w:rsidP="00000000" w:rsidRDefault="00000000" w:rsidRPr="00000000" w14:paraId="000002F4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Усне обговорення питань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5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Питання для підготовки:</w:t>
            </w:r>
          </w:p>
          <w:p w:rsidR="00000000" w:rsidDel="00000000" w:rsidP="00000000" w:rsidRDefault="00000000" w:rsidRPr="00000000" w14:paraId="000002F6">
            <w:pPr>
              <w:widowControl w:val="0"/>
              <w:numPr>
                <w:ilvl w:val="0"/>
                <w:numId w:val="10"/>
              </w:numPr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Яку інформацію про склад речовини може дати візуальне спостереження? </w:t>
            </w:r>
          </w:p>
          <w:p w:rsidR="00000000" w:rsidDel="00000000" w:rsidP="00000000" w:rsidRDefault="00000000" w:rsidRPr="00000000" w14:paraId="000002F7">
            <w:pPr>
              <w:widowControl w:val="0"/>
              <w:numPr>
                <w:ilvl w:val="0"/>
                <w:numId w:val="10"/>
              </w:numPr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Які припущення можна зробити за розчинністю досліджуваного зразка? </w:t>
            </w:r>
          </w:p>
          <w:p w:rsidR="00000000" w:rsidDel="00000000" w:rsidP="00000000" w:rsidRDefault="00000000" w:rsidRPr="00000000" w14:paraId="000002F8">
            <w:pPr>
              <w:widowControl w:val="0"/>
              <w:numPr>
                <w:ilvl w:val="0"/>
                <w:numId w:val="10"/>
              </w:numPr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Які попередні випробування нададуть інформацію про склад розчину? </w:t>
            </w:r>
          </w:p>
          <w:p w:rsidR="00000000" w:rsidDel="00000000" w:rsidP="00000000" w:rsidRDefault="00000000" w:rsidRPr="00000000" w14:paraId="000002F9">
            <w:pPr>
              <w:widowControl w:val="0"/>
              <w:numPr>
                <w:ilvl w:val="0"/>
                <w:numId w:val="10"/>
              </w:numPr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Які висновки можна зробити, якщо розчин має рН &gt; 7; pH &lt; 7? </w:t>
            </w:r>
          </w:p>
          <w:p w:rsidR="00000000" w:rsidDel="00000000" w:rsidP="00000000" w:rsidRDefault="00000000" w:rsidRPr="00000000" w14:paraId="000002FA">
            <w:pPr>
              <w:widowControl w:val="0"/>
              <w:numPr>
                <w:ilvl w:val="0"/>
                <w:numId w:val="10"/>
              </w:numPr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Чому аналіз суміші сухих солей потрібно починати з визначення </w:t>
              <w:br w:type="textWrapping"/>
              <w:t xml:space="preserve">катіонів? </w:t>
            </w:r>
          </w:p>
          <w:p w:rsidR="00000000" w:rsidDel="00000000" w:rsidP="00000000" w:rsidRDefault="00000000" w:rsidRPr="00000000" w14:paraId="000002FB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C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0,5 – 2 бали</w:t>
            </w:r>
            <w:r w:rsidDel="00000000" w:rsidR="00000000" w:rsidRPr="00000000">
              <w:rPr>
                <w:rtl w:val="0"/>
              </w:rPr>
              <w:t xml:space="preserve"> – здобувач освіти отримує за обгрунтовану, чітку і аргументовану відповідь на 100% поставлених запитань.</w:t>
            </w:r>
          </w:p>
          <w:p w:rsidR="00000000" w:rsidDel="00000000" w:rsidP="00000000" w:rsidRDefault="00000000" w:rsidRPr="00000000" w14:paraId="000002FD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 – 1,5 бали</w:t>
            </w:r>
            <w:r w:rsidDel="00000000" w:rsidR="00000000" w:rsidRPr="00000000">
              <w:rPr>
                <w:rtl w:val="0"/>
              </w:rPr>
              <w:t xml:space="preserve"> – здобувач освіти отрумує за відповідь не менше ніж на 80% поставлених запитань, є деякі незначні помилки.</w:t>
            </w:r>
          </w:p>
          <w:p w:rsidR="00000000" w:rsidDel="00000000" w:rsidP="00000000" w:rsidRDefault="00000000" w:rsidRPr="00000000" w14:paraId="000002FE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0,5 – 1 бал </w:t>
            </w:r>
            <w:r w:rsidDel="00000000" w:rsidR="00000000" w:rsidRPr="00000000">
              <w:rPr>
                <w:rtl w:val="0"/>
              </w:rPr>
              <w:t xml:space="preserve">–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здобувач освіти отримує за відповідь на 50% поставлених запитань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з незначними помилками.</w:t>
            </w:r>
          </w:p>
          <w:p w:rsidR="00000000" w:rsidDel="00000000" w:rsidP="00000000" w:rsidRDefault="00000000" w:rsidRPr="00000000" w14:paraId="000002F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0 – 0,5 балів</w:t>
            </w:r>
            <w:r w:rsidDel="00000000" w:rsidR="00000000" w:rsidRPr="00000000">
              <w:rPr>
                <w:color w:val="000000"/>
                <w:rtl w:val="0"/>
              </w:rPr>
              <w:t xml:space="preserve"> – здобувач освіти отримає за відповідь менше ніж на 50% запитань, у відповіді наявні значні помилки.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2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Лабораторне заняття № 6. Лабораторне завдання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3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Письмове розв'язування розрахункових завдань лабораторної роботи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4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1,5 – 2 бали</w:t>
            </w:r>
            <w:r w:rsidDel="00000000" w:rsidR="00000000" w:rsidRPr="00000000">
              <w:rPr>
                <w:rtl w:val="0"/>
              </w:rPr>
              <w:t xml:space="preserve"> – здобувач освіти отримує за виконання всіх поставлених завдань лабораторного заняття.</w:t>
            </w:r>
          </w:p>
          <w:p w:rsidR="00000000" w:rsidDel="00000000" w:rsidP="00000000" w:rsidRDefault="00000000" w:rsidRPr="00000000" w14:paraId="00000305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 – 1,5 бали </w:t>
            </w:r>
            <w:r w:rsidDel="00000000" w:rsidR="00000000" w:rsidRPr="00000000">
              <w:rPr>
                <w:rtl w:val="0"/>
              </w:rPr>
              <w:t xml:space="preserve">– здобувач освіти отримує за виконання поставлених завдань лабораторного заняття. В оформленні роботи є незначні помилки.</w:t>
            </w:r>
          </w:p>
          <w:p w:rsidR="00000000" w:rsidDel="00000000" w:rsidP="00000000" w:rsidRDefault="00000000" w:rsidRPr="00000000" w14:paraId="00000306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0,5 – 1 бал </w:t>
            </w:r>
            <w:r w:rsidDel="00000000" w:rsidR="00000000" w:rsidRPr="00000000">
              <w:rPr>
                <w:rtl w:val="0"/>
              </w:rPr>
              <w:t xml:space="preserve">– здобувач освіти отримує за виконання завдань лабораторного заняття в неповному обсязі. В оформленні роботи є значні помилки. </w:t>
            </w:r>
          </w:p>
          <w:p w:rsidR="00000000" w:rsidDel="00000000" w:rsidP="00000000" w:rsidRDefault="00000000" w:rsidRPr="00000000" w14:paraId="00000307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 – 0,5 бали </w:t>
            </w:r>
            <w:r w:rsidDel="00000000" w:rsidR="00000000" w:rsidRPr="00000000">
              <w:rPr>
                <w:rtl w:val="0"/>
              </w:rPr>
              <w:t xml:space="preserve">– здобувач освіти отримує за виконання менше 30% поставлених завдань лабораторного заняття. В оформленні роботи є значні помилки.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</w:t>
            </w:r>
          </w:p>
        </w:tc>
      </w:tr>
      <w:tr>
        <w:trPr>
          <w:cantSplit w:val="0"/>
          <w:trHeight w:val="2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A">
            <w:pPr>
              <w:widowControl w:val="0"/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Тестовий контроль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в СЕЗН ЗНУ на платформі Moodle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B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Вибіркові тести з однією правильною відповіддю.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C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 – 2 бали</w:t>
            </w:r>
          </w:p>
          <w:p w:rsidR="00000000" w:rsidDel="00000000" w:rsidP="00000000" w:rsidRDefault="00000000" w:rsidRPr="00000000" w14:paraId="0000030D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за виконання тестових завдань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</w:t>
            </w:r>
          </w:p>
        </w:tc>
      </w:tr>
      <w:tr>
        <w:trPr>
          <w:cantSplit w:val="0"/>
          <w:trHeight w:val="2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Усього за ЗМ 6 КЗ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6</w:t>
            </w:r>
          </w:p>
        </w:tc>
      </w:tr>
      <w:tr>
        <w:trPr>
          <w:cantSplit w:val="0"/>
          <w:trHeight w:val="2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5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Лабораторне заняття № 7. Теоретичне завдання</w:t>
            </w:r>
          </w:p>
          <w:p w:rsidR="00000000" w:rsidDel="00000000" w:rsidP="00000000" w:rsidRDefault="00000000" w:rsidRPr="00000000" w14:paraId="00000316">
            <w:pPr>
              <w:widowControl w:val="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Усне обговорення питань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7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Питання для підготовки:</w:t>
            </w:r>
          </w:p>
          <w:p w:rsidR="00000000" w:rsidDel="00000000" w:rsidP="00000000" w:rsidRDefault="00000000" w:rsidRPr="00000000" w14:paraId="00000318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На чому ґрунтується метод хроматографії на папері?</w:t>
            </w:r>
          </w:p>
          <w:p w:rsidR="00000000" w:rsidDel="00000000" w:rsidP="00000000" w:rsidRDefault="00000000" w:rsidRPr="00000000" w14:paraId="00000319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 якою силою поглинаються різні іоніти?</w:t>
            </w:r>
          </w:p>
          <w:p w:rsidR="00000000" w:rsidDel="00000000" w:rsidP="00000000" w:rsidRDefault="00000000" w:rsidRPr="00000000" w14:paraId="0000031A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Які обставини враховуються при процесі катіонування?</w:t>
            </w:r>
          </w:p>
          <w:p w:rsidR="00000000" w:rsidDel="00000000" w:rsidP="00000000" w:rsidRDefault="00000000" w:rsidRPr="00000000" w14:paraId="0000031B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Для виявлення яких іонів можна застосувати хроматографічне розділення?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C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0,5 – 2 бали</w:t>
            </w:r>
            <w:r w:rsidDel="00000000" w:rsidR="00000000" w:rsidRPr="00000000">
              <w:rPr>
                <w:rtl w:val="0"/>
              </w:rPr>
              <w:t xml:space="preserve"> – здобувач освіти отримує за обгрунтовану, чітку і аргументовану відповідь на 100% поставлених запитань.</w:t>
            </w:r>
          </w:p>
          <w:p w:rsidR="00000000" w:rsidDel="00000000" w:rsidP="00000000" w:rsidRDefault="00000000" w:rsidRPr="00000000" w14:paraId="0000031D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 – 1,5 бали</w:t>
            </w:r>
            <w:r w:rsidDel="00000000" w:rsidR="00000000" w:rsidRPr="00000000">
              <w:rPr>
                <w:rtl w:val="0"/>
              </w:rPr>
              <w:t xml:space="preserve"> – здобувач освіти отрумує за відповідь не менше ніж на 80% поставлених запитань, є деякі незначні помилки.</w:t>
            </w:r>
          </w:p>
          <w:p w:rsidR="00000000" w:rsidDel="00000000" w:rsidP="00000000" w:rsidRDefault="00000000" w:rsidRPr="00000000" w14:paraId="0000031E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0,5 – 1 бал </w:t>
            </w:r>
            <w:r w:rsidDel="00000000" w:rsidR="00000000" w:rsidRPr="00000000">
              <w:rPr>
                <w:rtl w:val="0"/>
              </w:rPr>
              <w:t xml:space="preserve">–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здобувач освіти отримує за відповідь на 50% поставлених запитань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з незначними помилками.</w:t>
            </w:r>
          </w:p>
          <w:p w:rsidR="00000000" w:rsidDel="00000000" w:rsidP="00000000" w:rsidRDefault="00000000" w:rsidRPr="00000000" w14:paraId="0000031F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 – 0,5 балів</w:t>
            </w:r>
            <w:r w:rsidDel="00000000" w:rsidR="00000000" w:rsidRPr="00000000">
              <w:rPr>
                <w:rtl w:val="0"/>
              </w:rPr>
              <w:t xml:space="preserve"> – здобувач освіти отримає за відповідь менше ніж на 50% запитань, у відповіді наявні значні помилки.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2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Лабораторне заняття № 7. Лабораторне завдання</w:t>
            </w:r>
          </w:p>
          <w:p w:rsidR="00000000" w:rsidDel="00000000" w:rsidP="00000000" w:rsidRDefault="00000000" w:rsidRPr="00000000" w14:paraId="00000323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4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Письмове розв'язування розрахункових завдань лабораторної роботи.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5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1,5 – 2 бали</w:t>
            </w:r>
            <w:r w:rsidDel="00000000" w:rsidR="00000000" w:rsidRPr="00000000">
              <w:rPr>
                <w:rtl w:val="0"/>
              </w:rPr>
              <w:t xml:space="preserve"> – здобувач освіти отримує за виконання всіх поставлених завдань лабораторного заняття.</w:t>
            </w:r>
          </w:p>
          <w:p w:rsidR="00000000" w:rsidDel="00000000" w:rsidP="00000000" w:rsidRDefault="00000000" w:rsidRPr="00000000" w14:paraId="00000326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 – 1,5 бали </w:t>
            </w:r>
            <w:r w:rsidDel="00000000" w:rsidR="00000000" w:rsidRPr="00000000">
              <w:rPr>
                <w:rtl w:val="0"/>
              </w:rPr>
              <w:t xml:space="preserve">– здобувач освіти отримує за виконання поставлених завдань лабораторного заняття. В оформленні роботи є незначні помилки.</w:t>
            </w:r>
          </w:p>
          <w:p w:rsidR="00000000" w:rsidDel="00000000" w:rsidP="00000000" w:rsidRDefault="00000000" w:rsidRPr="00000000" w14:paraId="00000327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0,5 – 1 бал </w:t>
            </w:r>
            <w:r w:rsidDel="00000000" w:rsidR="00000000" w:rsidRPr="00000000">
              <w:rPr>
                <w:rtl w:val="0"/>
              </w:rPr>
              <w:t xml:space="preserve">– здобувач освіти отримує за виконання завдань лабораторного заняття в неповному обсязі. В оформленні роботи є значні помилки. </w:t>
            </w:r>
          </w:p>
          <w:p w:rsidR="00000000" w:rsidDel="00000000" w:rsidP="00000000" w:rsidRDefault="00000000" w:rsidRPr="00000000" w14:paraId="00000328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 – 0,5 бали </w:t>
            </w:r>
            <w:r w:rsidDel="00000000" w:rsidR="00000000" w:rsidRPr="00000000">
              <w:rPr>
                <w:rtl w:val="0"/>
              </w:rPr>
              <w:t xml:space="preserve">– здобувач освіти отримує за виконання менше 30% поставлених завдань лабораторного заняття. В оформленні роботи є значні помилки.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</w:t>
            </w:r>
          </w:p>
        </w:tc>
      </w:tr>
      <w:tr>
        <w:trPr>
          <w:cantSplit w:val="0"/>
          <w:trHeight w:val="2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B">
            <w:pPr>
              <w:widowControl w:val="0"/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Тестовий контроль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в СЕЗН ЗНУ на платформі Moodle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C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Вибіркові тести з однією правильною відповіддю.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D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 – 2 бали</w:t>
            </w:r>
          </w:p>
          <w:p w:rsidR="00000000" w:rsidDel="00000000" w:rsidP="00000000" w:rsidRDefault="00000000" w:rsidRPr="00000000" w14:paraId="0000032E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за виконання тестових завдань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Усього за ЗМ 7 КЗ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6</w:t>
            </w:r>
          </w:p>
        </w:tc>
      </w:tr>
      <w:tr>
        <w:trPr>
          <w:cantSplit w:val="0"/>
          <w:trHeight w:val="198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6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Лабораторне заняття № 8. Теоретичне завдання</w:t>
            </w:r>
          </w:p>
          <w:p w:rsidR="00000000" w:rsidDel="00000000" w:rsidP="00000000" w:rsidRDefault="00000000" w:rsidRPr="00000000" w14:paraId="00000337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Усне обговорення питань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8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Питання для підготовки:</w:t>
            </w:r>
          </w:p>
          <w:p w:rsidR="00000000" w:rsidDel="00000000" w:rsidP="00000000" w:rsidRDefault="00000000" w:rsidRPr="00000000" w14:paraId="00000339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Які операції виконуються для кількісного визначення компонента речовини, що аналізується? </w:t>
            </w:r>
          </w:p>
          <w:p w:rsidR="00000000" w:rsidDel="00000000" w:rsidP="00000000" w:rsidRDefault="00000000" w:rsidRPr="00000000" w14:paraId="0000033A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Яка реакція покладена в основу методу визначення сульфат-іонів? </w:t>
            </w:r>
          </w:p>
          <w:p w:rsidR="00000000" w:rsidDel="00000000" w:rsidP="00000000" w:rsidRDefault="00000000" w:rsidRPr="00000000" w14:paraId="0000033B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Що таке фактор перерахунку? В яких розрахунках його можна використати? </w:t>
            </w:r>
          </w:p>
          <w:p w:rsidR="00000000" w:rsidDel="00000000" w:rsidP="00000000" w:rsidRDefault="00000000" w:rsidRPr="00000000" w14:paraId="0000033C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 чому полягають прямі методи у визначенні води в розчині в гравіметричному аналізі? </w:t>
            </w:r>
          </w:p>
          <w:p w:rsidR="00000000" w:rsidDel="00000000" w:rsidP="00000000" w:rsidRDefault="00000000" w:rsidRPr="00000000" w14:paraId="0000033D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Що сприяє утворенню крупнокристалічного осаду, чим це пояснюється? </w:t>
            </w:r>
          </w:p>
          <w:p w:rsidR="00000000" w:rsidDel="00000000" w:rsidP="00000000" w:rsidRDefault="00000000" w:rsidRPr="00000000" w14:paraId="0000033E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F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0,5 – 2 бали</w:t>
            </w:r>
            <w:r w:rsidDel="00000000" w:rsidR="00000000" w:rsidRPr="00000000">
              <w:rPr>
                <w:rtl w:val="0"/>
              </w:rPr>
              <w:t xml:space="preserve"> – здобувач освіти отримує за обгрунтовану, чітку і аргументовану відповідь на 100% поставлених запитань.</w:t>
            </w:r>
          </w:p>
          <w:p w:rsidR="00000000" w:rsidDel="00000000" w:rsidP="00000000" w:rsidRDefault="00000000" w:rsidRPr="00000000" w14:paraId="00000340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 – 1,5 бали</w:t>
            </w:r>
            <w:r w:rsidDel="00000000" w:rsidR="00000000" w:rsidRPr="00000000">
              <w:rPr>
                <w:rtl w:val="0"/>
              </w:rPr>
              <w:t xml:space="preserve"> – здобувач освіти отрумує за відповідь не менше ніж на 80% поставлених запитань, є деякі незначні помилки.</w:t>
            </w:r>
          </w:p>
          <w:p w:rsidR="00000000" w:rsidDel="00000000" w:rsidP="00000000" w:rsidRDefault="00000000" w:rsidRPr="00000000" w14:paraId="00000341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0,5 – 1 бал </w:t>
            </w:r>
            <w:r w:rsidDel="00000000" w:rsidR="00000000" w:rsidRPr="00000000">
              <w:rPr>
                <w:rtl w:val="0"/>
              </w:rPr>
              <w:t xml:space="preserve">–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здобувач освіти отримує за відповідь на 50% поставлених запитань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з незначними помилками.</w:t>
            </w:r>
          </w:p>
          <w:p w:rsidR="00000000" w:rsidDel="00000000" w:rsidP="00000000" w:rsidRDefault="00000000" w:rsidRPr="00000000" w14:paraId="00000342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 – 0,5 балів</w:t>
            </w:r>
            <w:r w:rsidDel="00000000" w:rsidR="00000000" w:rsidRPr="00000000">
              <w:rPr>
                <w:rtl w:val="0"/>
              </w:rPr>
              <w:t xml:space="preserve"> – здобувач освіти отримає за відповідь менше ніж на 50% запитань, у відповіді наявні значні помилки.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</w:t>
            </w:r>
          </w:p>
        </w:tc>
      </w:tr>
      <w:tr>
        <w:trPr>
          <w:cantSplit w:val="0"/>
          <w:trHeight w:val="2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5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Лабораторне заняття № 8. Лабораторне завдання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6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Письмове розв'язування розрахункових завдань лабораторної роботи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7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1,5 – 2 бали</w:t>
            </w:r>
            <w:r w:rsidDel="00000000" w:rsidR="00000000" w:rsidRPr="00000000">
              <w:rPr>
                <w:rtl w:val="0"/>
              </w:rPr>
              <w:t xml:space="preserve"> – здобувач освіти отримує за виконання всіх поставлених завдань лабораторного заняття.</w:t>
            </w:r>
          </w:p>
          <w:p w:rsidR="00000000" w:rsidDel="00000000" w:rsidP="00000000" w:rsidRDefault="00000000" w:rsidRPr="00000000" w14:paraId="00000348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 – 1,5 бали </w:t>
            </w:r>
            <w:r w:rsidDel="00000000" w:rsidR="00000000" w:rsidRPr="00000000">
              <w:rPr>
                <w:rtl w:val="0"/>
              </w:rPr>
              <w:t xml:space="preserve">– здобувач освіти отримує за виконання поставлених завдань лабораторного заняття. В оформленні роботи є незначні помилки.</w:t>
            </w:r>
          </w:p>
          <w:p w:rsidR="00000000" w:rsidDel="00000000" w:rsidP="00000000" w:rsidRDefault="00000000" w:rsidRPr="00000000" w14:paraId="00000349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0,5 – 1 бал </w:t>
            </w:r>
            <w:r w:rsidDel="00000000" w:rsidR="00000000" w:rsidRPr="00000000">
              <w:rPr>
                <w:rtl w:val="0"/>
              </w:rPr>
              <w:t xml:space="preserve">– здобувач освіти отримує за виконання завдань лабораторного заняття в неповному обсязі. В оформленні роботи є значні помилки. </w:t>
            </w:r>
          </w:p>
          <w:p w:rsidR="00000000" w:rsidDel="00000000" w:rsidP="00000000" w:rsidRDefault="00000000" w:rsidRPr="00000000" w14:paraId="0000034A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 – 0,5 бали </w:t>
            </w:r>
            <w:r w:rsidDel="00000000" w:rsidR="00000000" w:rsidRPr="00000000">
              <w:rPr>
                <w:rtl w:val="0"/>
              </w:rPr>
              <w:t xml:space="preserve">– здобувач освіти отримує за виконання менше 30% поставлених завдань лабораторного заняття. В оформленні роботи є значні помилки.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</w:t>
            </w:r>
          </w:p>
        </w:tc>
      </w:tr>
      <w:tr>
        <w:trPr>
          <w:cantSplit w:val="0"/>
          <w:trHeight w:val="2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D">
            <w:pPr>
              <w:widowControl w:val="0"/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Тестовий контроль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в СЕЗН ЗНУ на платформі Moodle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E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Вибіркові тести з однією правильною відповіддю.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F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 – 2 бали</w:t>
            </w:r>
          </w:p>
          <w:p w:rsidR="00000000" w:rsidDel="00000000" w:rsidP="00000000" w:rsidRDefault="00000000" w:rsidRPr="00000000" w14:paraId="00000350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за виконання тестових завдань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</w:t>
            </w:r>
          </w:p>
        </w:tc>
      </w:tr>
      <w:tr>
        <w:trPr>
          <w:cantSplit w:val="0"/>
          <w:trHeight w:val="2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Усього за ЗМ 8 КЗ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6</w:t>
            </w:r>
          </w:p>
        </w:tc>
      </w:tr>
      <w:tr>
        <w:trPr>
          <w:cantSplit w:val="0"/>
          <w:trHeight w:val="2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8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Лабораторне заняття № 9. Теоретичне завдання</w:t>
            </w:r>
          </w:p>
          <w:p w:rsidR="00000000" w:rsidDel="00000000" w:rsidP="00000000" w:rsidRDefault="00000000" w:rsidRPr="00000000" w14:paraId="00000359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Усне обговорення питань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A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Питання для підготовки:</w:t>
            </w:r>
          </w:p>
          <w:p w:rsidR="00000000" w:rsidDel="00000000" w:rsidP="00000000" w:rsidRDefault="00000000" w:rsidRPr="00000000" w14:paraId="0000035B">
            <w:pPr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Вимоги до реакцій, які застосовують у титриметрії.</w:t>
            </w:r>
          </w:p>
          <w:p w:rsidR="00000000" w:rsidDel="00000000" w:rsidP="00000000" w:rsidRDefault="00000000" w:rsidRPr="00000000" w14:paraId="0000035C">
            <w:pPr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Сутність методу нейтралізації. Які речовини визначають методом нейтралізації? Які робочі розчини застосовують у цьому методі</w:t>
            </w:r>
          </w:p>
          <w:p w:rsidR="00000000" w:rsidDel="00000000" w:rsidP="00000000" w:rsidRDefault="00000000" w:rsidRPr="00000000" w14:paraId="0000035D">
            <w:pPr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Напишіть рівняння реакції взаємодії натрій гідроксиду та оксалатної кислоти (Н</w:t>
            </w:r>
            <w:r w:rsidDel="00000000" w:rsidR="00000000" w:rsidRPr="00000000">
              <w:rPr>
                <w:color w:val="000000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color w:val="000000"/>
                <w:rtl w:val="0"/>
              </w:rPr>
              <w:t xml:space="preserve">С</w:t>
            </w:r>
            <w:r w:rsidDel="00000000" w:rsidR="00000000" w:rsidRPr="00000000">
              <w:rPr>
                <w:color w:val="000000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color w:val="000000"/>
                <w:rtl w:val="0"/>
              </w:rPr>
              <w:t xml:space="preserve">О</w:t>
            </w:r>
            <w:r w:rsidDel="00000000" w:rsidR="00000000" w:rsidRPr="00000000">
              <w:rPr>
                <w:color w:val="000000"/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color w:val="000000"/>
                <w:rtl w:val="0"/>
              </w:rPr>
              <w:t xml:space="preserve">*2Н</w:t>
            </w:r>
            <w:r w:rsidDel="00000000" w:rsidR="00000000" w:rsidRPr="00000000">
              <w:rPr>
                <w:color w:val="000000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color w:val="000000"/>
                <w:rtl w:val="0"/>
              </w:rPr>
              <w:t xml:space="preserve">О).</w:t>
            </w:r>
          </w:p>
          <w:p w:rsidR="00000000" w:rsidDel="00000000" w:rsidP="00000000" w:rsidRDefault="00000000" w:rsidRPr="00000000" w14:paraId="0000035E">
            <w:pPr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Як визначають точку еквівалентності у кислотно-основному титруванні? </w:t>
            </w:r>
          </w:p>
          <w:p w:rsidR="00000000" w:rsidDel="00000000" w:rsidP="00000000" w:rsidRDefault="00000000" w:rsidRPr="00000000" w14:paraId="0000035F">
            <w:pPr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 якою формулою потрібно розрахувати нормальність розчину лугу?</w:t>
            </w:r>
          </w:p>
          <w:p w:rsidR="00000000" w:rsidDel="00000000" w:rsidP="00000000" w:rsidRDefault="00000000" w:rsidRPr="00000000" w14:paraId="00000360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1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0,5 – 2 бали</w:t>
            </w:r>
            <w:r w:rsidDel="00000000" w:rsidR="00000000" w:rsidRPr="00000000">
              <w:rPr>
                <w:rtl w:val="0"/>
              </w:rPr>
              <w:t xml:space="preserve"> – здобувач освіти отримує за обгрунтовану, чітку і аргументовану відповідь на 100% поставлених запитань.</w:t>
            </w:r>
          </w:p>
          <w:p w:rsidR="00000000" w:rsidDel="00000000" w:rsidP="00000000" w:rsidRDefault="00000000" w:rsidRPr="00000000" w14:paraId="00000362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 – 1,5 бали</w:t>
            </w:r>
            <w:r w:rsidDel="00000000" w:rsidR="00000000" w:rsidRPr="00000000">
              <w:rPr>
                <w:rtl w:val="0"/>
              </w:rPr>
              <w:t xml:space="preserve"> – здобувач освіти отрумує за відповідь не менше ніж на 80% поставлених запитань, є деякі незначні помилки.</w:t>
            </w:r>
          </w:p>
          <w:p w:rsidR="00000000" w:rsidDel="00000000" w:rsidP="00000000" w:rsidRDefault="00000000" w:rsidRPr="00000000" w14:paraId="00000363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0,5 – 1 бал </w:t>
            </w:r>
            <w:r w:rsidDel="00000000" w:rsidR="00000000" w:rsidRPr="00000000">
              <w:rPr>
                <w:rtl w:val="0"/>
              </w:rPr>
              <w:t xml:space="preserve">–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здобувач освіти отримує за відповідь на 50% поставлених запитань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з незначними помилками.</w:t>
            </w:r>
          </w:p>
          <w:p w:rsidR="00000000" w:rsidDel="00000000" w:rsidP="00000000" w:rsidRDefault="00000000" w:rsidRPr="00000000" w14:paraId="00000364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 – 0,5 балів</w:t>
            </w:r>
            <w:r w:rsidDel="00000000" w:rsidR="00000000" w:rsidRPr="00000000">
              <w:rPr>
                <w:rtl w:val="0"/>
              </w:rPr>
              <w:t xml:space="preserve"> – здобувач освіти отримає за відповідь менше ніж на 50% запитань, у відповіді наявні значні помилки.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</w:t>
            </w:r>
          </w:p>
        </w:tc>
      </w:tr>
      <w:tr>
        <w:trPr>
          <w:cantSplit w:val="0"/>
          <w:trHeight w:val="2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7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Лабораторне заняття № 9. Лабораторне завдання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8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Письмове розв'язування розрахункових завдань лабораторної роботи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9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1,5 – 2 бали</w:t>
            </w:r>
            <w:r w:rsidDel="00000000" w:rsidR="00000000" w:rsidRPr="00000000">
              <w:rPr>
                <w:rtl w:val="0"/>
              </w:rPr>
              <w:t xml:space="preserve"> – здобувач освіти отримує за виконання всіх поставлених завдань лабораторного заняття.</w:t>
            </w:r>
          </w:p>
          <w:p w:rsidR="00000000" w:rsidDel="00000000" w:rsidP="00000000" w:rsidRDefault="00000000" w:rsidRPr="00000000" w14:paraId="0000036A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 – 1,5 бали </w:t>
            </w:r>
            <w:r w:rsidDel="00000000" w:rsidR="00000000" w:rsidRPr="00000000">
              <w:rPr>
                <w:rtl w:val="0"/>
              </w:rPr>
              <w:t xml:space="preserve">– здобувач освіти отримує за виконання поставлених завдань лабораторного заняття. В оформленні роботи є незначні помилки.</w:t>
            </w:r>
          </w:p>
          <w:p w:rsidR="00000000" w:rsidDel="00000000" w:rsidP="00000000" w:rsidRDefault="00000000" w:rsidRPr="00000000" w14:paraId="0000036B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0,5 – 1 бал </w:t>
            </w:r>
            <w:r w:rsidDel="00000000" w:rsidR="00000000" w:rsidRPr="00000000">
              <w:rPr>
                <w:rtl w:val="0"/>
              </w:rPr>
              <w:t xml:space="preserve">– здобувач освіти отримує за виконання завдань лабораторного заняття в неповному обсязі. В оформленні роботи є значні помилки. </w:t>
            </w:r>
          </w:p>
          <w:p w:rsidR="00000000" w:rsidDel="00000000" w:rsidP="00000000" w:rsidRDefault="00000000" w:rsidRPr="00000000" w14:paraId="0000036C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 – 0,5 бали </w:t>
            </w:r>
            <w:r w:rsidDel="00000000" w:rsidR="00000000" w:rsidRPr="00000000">
              <w:rPr>
                <w:rtl w:val="0"/>
              </w:rPr>
              <w:t xml:space="preserve">– здобувач освіти отримує за виконання менше 30% поставлених завдань лабораторного заняття. В оформленні роботи є значні помилки.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</w:t>
            </w:r>
          </w:p>
        </w:tc>
      </w:tr>
      <w:tr>
        <w:trPr>
          <w:cantSplit w:val="0"/>
          <w:trHeight w:val="2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F">
            <w:pPr>
              <w:widowControl w:val="0"/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Тестовий контроль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в СЕЗН ЗНУ на платформі Moodle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0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Вибіркові тести з однією правильною відповіддю.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1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 – 2 бали</w:t>
            </w:r>
          </w:p>
          <w:p w:rsidR="00000000" w:rsidDel="00000000" w:rsidP="00000000" w:rsidRDefault="00000000" w:rsidRPr="00000000" w14:paraId="00000372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за виконання тестових завдань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</w:t>
            </w:r>
          </w:p>
        </w:tc>
      </w:tr>
      <w:tr>
        <w:trPr>
          <w:cantSplit w:val="0"/>
          <w:trHeight w:val="2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Усього за ЗМ 9 КЗ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5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6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6</w:t>
            </w:r>
          </w:p>
        </w:tc>
      </w:tr>
      <w:tr>
        <w:trPr>
          <w:cantSplit w:val="0"/>
          <w:trHeight w:val="2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A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Лабораторне заняття № 10. Теоретичне завдання</w:t>
            </w:r>
          </w:p>
          <w:p w:rsidR="00000000" w:rsidDel="00000000" w:rsidP="00000000" w:rsidRDefault="00000000" w:rsidRPr="00000000" w14:paraId="0000037B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Усне обговорення питань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C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Питання для підготовки:</w:t>
            </w:r>
          </w:p>
          <w:p w:rsidR="00000000" w:rsidDel="00000000" w:rsidP="00000000" w:rsidRDefault="00000000" w:rsidRPr="00000000" w14:paraId="0000037D">
            <w:pPr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На чому засновані методи окисно-відновного титрування та від чого походить іх назва? </w:t>
            </w:r>
          </w:p>
          <w:p w:rsidR="00000000" w:rsidDel="00000000" w:rsidP="00000000" w:rsidRDefault="00000000" w:rsidRPr="00000000" w14:paraId="0000037E">
            <w:pPr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Напишіть формулу, за якою визначають невідому концентрацію окисника або відновника. </w:t>
            </w:r>
          </w:p>
          <w:p w:rsidR="00000000" w:rsidDel="00000000" w:rsidP="00000000" w:rsidRDefault="00000000" w:rsidRPr="00000000" w14:paraId="0000037F">
            <w:pPr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Що таке перманганатометрія? </w:t>
            </w:r>
          </w:p>
          <w:p w:rsidR="00000000" w:rsidDel="00000000" w:rsidP="00000000" w:rsidRDefault="00000000" w:rsidRPr="00000000" w14:paraId="00000380">
            <w:pPr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Який індикатор використовується у методі перманганатометрії? </w:t>
            </w:r>
          </w:p>
          <w:p w:rsidR="00000000" w:rsidDel="00000000" w:rsidP="00000000" w:rsidRDefault="00000000" w:rsidRPr="00000000" w14:paraId="00000381">
            <w:pPr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Опишіть, чому перманганат не володіє якостями вихідної речовини </w:t>
            </w:r>
          </w:p>
          <w:p w:rsidR="00000000" w:rsidDel="00000000" w:rsidP="00000000" w:rsidRDefault="00000000" w:rsidRPr="00000000" w14:paraId="00000382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3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0,5 – 2 бали</w:t>
            </w:r>
            <w:r w:rsidDel="00000000" w:rsidR="00000000" w:rsidRPr="00000000">
              <w:rPr>
                <w:rtl w:val="0"/>
              </w:rPr>
              <w:t xml:space="preserve"> – здобувач освіти отримує за обгрунтовану, чітку і аргументовану відповідь на 100% поставлених запитань.</w:t>
            </w:r>
          </w:p>
          <w:p w:rsidR="00000000" w:rsidDel="00000000" w:rsidP="00000000" w:rsidRDefault="00000000" w:rsidRPr="00000000" w14:paraId="00000384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 – 1,5 бали</w:t>
            </w:r>
            <w:r w:rsidDel="00000000" w:rsidR="00000000" w:rsidRPr="00000000">
              <w:rPr>
                <w:rtl w:val="0"/>
              </w:rPr>
              <w:t xml:space="preserve"> – здобувач освіти отрумує за відповідь не менше ніж на 80% поставлених запитань, є деякі незначні помилки.</w:t>
            </w:r>
          </w:p>
          <w:p w:rsidR="00000000" w:rsidDel="00000000" w:rsidP="00000000" w:rsidRDefault="00000000" w:rsidRPr="00000000" w14:paraId="00000385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0,5 – 1 бал </w:t>
            </w:r>
            <w:r w:rsidDel="00000000" w:rsidR="00000000" w:rsidRPr="00000000">
              <w:rPr>
                <w:rtl w:val="0"/>
              </w:rPr>
              <w:t xml:space="preserve">–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здобувач освіти отримує за відповідь на 50% поставлених запитань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з незначними помилками.</w:t>
            </w:r>
          </w:p>
          <w:p w:rsidR="00000000" w:rsidDel="00000000" w:rsidP="00000000" w:rsidRDefault="00000000" w:rsidRPr="00000000" w14:paraId="00000386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 – 0,5 балів</w:t>
            </w:r>
            <w:r w:rsidDel="00000000" w:rsidR="00000000" w:rsidRPr="00000000">
              <w:rPr>
                <w:rtl w:val="0"/>
              </w:rPr>
              <w:t xml:space="preserve"> – здобувач освіти отримає за відповідь менше ніж на 50% запитань, у відповіді наявні значні помилки.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</w:t>
            </w:r>
          </w:p>
        </w:tc>
      </w:tr>
      <w:tr>
        <w:trPr>
          <w:cantSplit w:val="0"/>
          <w:trHeight w:val="2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9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Лабораторне заняття №10. Лабораторне завдання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A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Письмове розв'язування розрахункових завдань лабораторної роботи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B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1,5 – 2 бали</w:t>
            </w:r>
            <w:r w:rsidDel="00000000" w:rsidR="00000000" w:rsidRPr="00000000">
              <w:rPr>
                <w:rtl w:val="0"/>
              </w:rPr>
              <w:t xml:space="preserve"> – здобувач освіти отримує за виконання всіх поставлених завдань лабораторного заняття.</w:t>
            </w:r>
          </w:p>
          <w:p w:rsidR="00000000" w:rsidDel="00000000" w:rsidP="00000000" w:rsidRDefault="00000000" w:rsidRPr="00000000" w14:paraId="0000038C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 – 1,5 бали </w:t>
            </w:r>
            <w:r w:rsidDel="00000000" w:rsidR="00000000" w:rsidRPr="00000000">
              <w:rPr>
                <w:rtl w:val="0"/>
              </w:rPr>
              <w:t xml:space="preserve">– здобувач освіти отримує за виконання поставлених завдань лабораторного заняття. В оформленні роботи є незначні помилки.</w:t>
            </w:r>
          </w:p>
          <w:p w:rsidR="00000000" w:rsidDel="00000000" w:rsidP="00000000" w:rsidRDefault="00000000" w:rsidRPr="00000000" w14:paraId="0000038D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0,5 – 1 бал </w:t>
            </w:r>
            <w:r w:rsidDel="00000000" w:rsidR="00000000" w:rsidRPr="00000000">
              <w:rPr>
                <w:rtl w:val="0"/>
              </w:rPr>
              <w:t xml:space="preserve">– здобувач освіти отримує за виконання завдань лабораторного заняття в неповному обсязі. В оформленні роботи є значні помилки. </w:t>
            </w:r>
          </w:p>
          <w:p w:rsidR="00000000" w:rsidDel="00000000" w:rsidP="00000000" w:rsidRDefault="00000000" w:rsidRPr="00000000" w14:paraId="0000038E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 – 0,5 бали </w:t>
            </w:r>
            <w:r w:rsidDel="00000000" w:rsidR="00000000" w:rsidRPr="00000000">
              <w:rPr>
                <w:rtl w:val="0"/>
              </w:rPr>
              <w:t xml:space="preserve">– здобувач освіти отримує за виконання менше 30% поставлених завдань лабораторного заняття. В оформленні роботи є значні помилки.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</w:t>
            </w:r>
          </w:p>
        </w:tc>
      </w:tr>
      <w:tr>
        <w:trPr>
          <w:cantSplit w:val="0"/>
          <w:trHeight w:val="2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1">
            <w:pPr>
              <w:widowControl w:val="0"/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Тестовий контроль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в СЕЗН ЗНУ на платформі Moodle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2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Вибіркові тести з однією правильною відповіддю.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3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 – 2 бали</w:t>
            </w:r>
          </w:p>
          <w:p w:rsidR="00000000" w:rsidDel="00000000" w:rsidP="00000000" w:rsidRDefault="00000000" w:rsidRPr="00000000" w14:paraId="00000394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за виконання тестових завдань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</w:t>
            </w:r>
          </w:p>
        </w:tc>
      </w:tr>
      <w:tr>
        <w:trPr>
          <w:cantSplit w:val="0"/>
          <w:trHeight w:val="2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9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Усього за ЗМ 10 КЗ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6</w:t>
            </w:r>
          </w:p>
        </w:tc>
      </w:tr>
      <w:tr>
        <w:trPr>
          <w:cantSplit w:val="0"/>
          <w:trHeight w:val="2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9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Разом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60</w:t>
            </w:r>
          </w:p>
        </w:tc>
      </w:tr>
    </w:tbl>
    <w:p w:rsidR="00000000" w:rsidDel="00000000" w:rsidP="00000000" w:rsidRDefault="00000000" w:rsidRPr="00000000" w14:paraId="000003A0">
      <w:pPr>
        <w:jc w:val="center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rtl w:val="0"/>
        </w:rPr>
        <w:t xml:space="preserve">8.    Підсумковий семестровий контроль</w:t>
      </w:r>
    </w:p>
    <w:p w:rsidR="00000000" w:rsidDel="00000000" w:rsidP="00000000" w:rsidRDefault="00000000" w:rsidRPr="00000000" w14:paraId="000003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473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08"/>
        <w:gridCol w:w="1812"/>
        <w:gridCol w:w="5273"/>
        <w:gridCol w:w="5245"/>
        <w:gridCol w:w="992"/>
        <w:tblGridChange w:id="0">
          <w:tblGrid>
            <w:gridCol w:w="1408"/>
            <w:gridCol w:w="1812"/>
            <w:gridCol w:w="5273"/>
            <w:gridCol w:w="5245"/>
            <w:gridCol w:w="992"/>
          </w:tblGrid>
        </w:tblGridChange>
      </w:tblGrid>
      <w:tr>
        <w:trPr>
          <w:cantSplit w:val="0"/>
          <w:trHeight w:val="318" w:hRule="atLeast"/>
          <w:tblHeader w:val="0"/>
        </w:trPr>
        <w:tc>
          <w:tcPr/>
          <w:p w:rsidR="00000000" w:rsidDel="00000000" w:rsidP="00000000" w:rsidRDefault="00000000" w:rsidRPr="00000000" w14:paraId="000003A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Форма </w:t>
            </w:r>
          </w:p>
        </w:tc>
        <w:tc>
          <w:tcPr/>
          <w:p w:rsidR="00000000" w:rsidDel="00000000" w:rsidP="00000000" w:rsidRDefault="00000000" w:rsidRPr="00000000" w14:paraId="000003A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Види підсумкових контрольних заходів</w:t>
            </w:r>
          </w:p>
        </w:tc>
        <w:tc>
          <w:tcPr/>
          <w:p w:rsidR="00000000" w:rsidDel="00000000" w:rsidP="00000000" w:rsidRDefault="00000000" w:rsidRPr="00000000" w14:paraId="000003A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Зміст підсумкового контрольного заходу</w:t>
            </w:r>
          </w:p>
        </w:tc>
        <w:tc>
          <w:tcPr/>
          <w:p w:rsidR="00000000" w:rsidDel="00000000" w:rsidP="00000000" w:rsidRDefault="00000000" w:rsidRPr="00000000" w14:paraId="000003A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Критерії оцінювання</w:t>
            </w:r>
          </w:p>
        </w:tc>
        <w:tc>
          <w:tcPr/>
          <w:p w:rsidR="00000000" w:rsidDel="00000000" w:rsidP="00000000" w:rsidRDefault="00000000" w:rsidRPr="00000000" w14:paraId="000003A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Усього балів</w:t>
            </w:r>
          </w:p>
        </w:tc>
      </w:tr>
      <w:tr>
        <w:trPr>
          <w:cantSplit w:val="0"/>
          <w:trHeight w:val="190" w:hRule="atLeast"/>
          <w:tblHeader w:val="0"/>
        </w:trPr>
        <w:tc>
          <w:tcPr/>
          <w:p w:rsidR="00000000" w:rsidDel="00000000" w:rsidP="00000000" w:rsidRDefault="00000000" w:rsidRPr="00000000" w14:paraId="000003A7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A8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A9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AA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AB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AC">
            <w:pPr>
              <w:ind w:left="113" w:right="113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D">
            <w:pPr>
              <w:ind w:left="113" w:right="113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E">
            <w:pPr>
              <w:ind w:left="113" w:right="113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F">
            <w:pPr>
              <w:ind w:left="113" w:right="113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0">
            <w:pPr>
              <w:ind w:left="113" w:right="113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1">
            <w:pPr>
              <w:ind w:left="113" w:right="113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2">
            <w:pPr>
              <w:ind w:left="113" w:right="113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3">
            <w:pPr>
              <w:ind w:left="113" w:right="113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4">
            <w:pPr>
              <w:ind w:left="113" w:right="113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5">
            <w:pPr>
              <w:ind w:left="113" w:right="113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6">
            <w:pPr>
              <w:ind w:left="113" w:right="113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7">
            <w:pPr>
              <w:ind w:left="113" w:right="113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8">
            <w:pPr>
              <w:ind w:left="113" w:right="113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9">
            <w:pPr>
              <w:ind w:left="113" w:right="113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A">
            <w:pPr>
              <w:ind w:left="113" w:right="113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B">
            <w:pPr>
              <w:ind w:left="113" w:right="113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C">
            <w:pPr>
              <w:ind w:left="113" w:right="113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D">
            <w:pPr>
              <w:ind w:left="113" w:right="113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E">
            <w:pPr>
              <w:ind w:left="113" w:right="113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F">
            <w:pPr>
              <w:ind w:left="113" w:right="113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0">
            <w:pPr>
              <w:ind w:left="113" w:right="113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1">
            <w:pPr>
              <w:ind w:left="113" w:right="113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2">
            <w:pPr>
              <w:ind w:left="113" w:right="113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3">
            <w:pPr>
              <w:ind w:left="113" w:right="113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Екзамен </w:t>
            </w:r>
          </w:p>
        </w:tc>
        <w:tc>
          <w:tcPr/>
          <w:p w:rsidR="00000000" w:rsidDel="00000000" w:rsidP="00000000" w:rsidRDefault="00000000" w:rsidRPr="00000000" w14:paraId="000003C4">
            <w:pPr>
              <w:ind w:firstLine="34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Завдання</w:t>
            </w:r>
          </w:p>
        </w:tc>
        <w:tc>
          <w:tcPr/>
          <w:p w:rsidR="00000000" w:rsidDel="00000000" w:rsidP="00000000" w:rsidRDefault="00000000" w:rsidRPr="00000000" w14:paraId="000003C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Індивідуальні дослідницькі завдання повинні містити аналіз сучасного стану обраного питання. Виконується у вигляді доповіді і презентації. Обсяг доповіді ІДЗ повинен бути розрахований на 7-10 хв. Доповідь повинна складатись зі вступу, в якому висвітлена актуальність, мета дослідження, завдання, об'єкт та предмет (1-2 хв.) повне висвітлення питань, висновки та додається список використаних джерел. Презентація ІДЗ повинна містити таблиці, графіки та рисунки та складатись з 15-20 слайдів.</w:t>
            </w:r>
          </w:p>
          <w:p w:rsidR="00000000" w:rsidDel="00000000" w:rsidP="00000000" w:rsidRDefault="00000000" w:rsidRPr="00000000" w14:paraId="000003C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ІДЗ повинно бути виконано протягом семестру та представлено до захисту до початку залікового тижня. </w:t>
            </w:r>
          </w:p>
          <w:p w:rsidR="00000000" w:rsidDel="00000000" w:rsidP="00000000" w:rsidRDefault="00000000" w:rsidRPr="00000000" w14:paraId="000003C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Питання для виконання ІДЗ обираються відповідно до номера прізвища студента у журналі академічної групи.</w:t>
            </w:r>
          </w:p>
          <w:p w:rsidR="00000000" w:rsidDel="00000000" w:rsidP="00000000" w:rsidRDefault="00000000" w:rsidRPr="00000000" w14:paraId="000003C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Орієнтовані питання для виконання завдання викладено на сторінці СЕЗН ЗНУ на платформі Moodle.</w:t>
            </w:r>
          </w:p>
        </w:tc>
        <w:tc>
          <w:tcPr/>
          <w:p w:rsidR="00000000" w:rsidDel="00000000" w:rsidP="00000000" w:rsidRDefault="00000000" w:rsidRPr="00000000" w14:paraId="000003C9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19-20 балів </w:t>
            </w:r>
            <w:r w:rsidDel="00000000" w:rsidR="00000000" w:rsidRPr="00000000">
              <w:rPr>
                <w:rtl w:val="0"/>
              </w:rPr>
              <w:t xml:space="preserve">– здобувачі освіти самостійно виконали понад 90% завдань під час виконання роботи виявили усебічні, систематичні та глибокі знання програмного матеріалу з дисципліни, уміння ставити мету і формулювати завдання досліджень; творчі здібності у розумінні та використанні програмного матеріалу для виконання поставлених мети і завдань; чітко, логічно, послідовно викладати матеріал; робити обґрунтовані висновки. Під час захисту індивідуального задання надавали вичерпні, аргументовані та цілісні відповіді на всі запитання. Робота оформлена акуратно, відповідно до поставлених вимог.</w:t>
            </w:r>
          </w:p>
          <w:p w:rsidR="00000000" w:rsidDel="00000000" w:rsidP="00000000" w:rsidRDefault="00000000" w:rsidRPr="00000000" w14:paraId="000003CA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17-18 балів</w:t>
            </w:r>
            <w:r w:rsidDel="00000000" w:rsidR="00000000" w:rsidRPr="00000000">
              <w:rPr>
                <w:rtl w:val="0"/>
              </w:rPr>
              <w:t xml:space="preserve"> – здобувачі  освіти виконали не менше 90% завдань, завдання роботи виконані достатньо грамотно, але є декілька (1-3) несуттєвих помилок. Під час виконання роботи здобувачі вищої освіти виявили знання і розуміння програмного матеріалу з дисципліни у повному обсязі, уміння ставити мету і формулювати завдання досліджень; творчій підхід до виконання поставлених мети і завдань; логічно, послідовно викладати матеріал; роботи  обґрунтовані висновки. Під час захисту індивідуального завдання загалом надавати аргументовані, без суттєвих помилок, відповіді на всі запитання. У цілому робота оформлена акуратно, але наявні незначні неточності в її оформленні та презентації.</w:t>
            </w:r>
          </w:p>
          <w:p w:rsidR="00000000" w:rsidDel="00000000" w:rsidP="00000000" w:rsidRDefault="00000000" w:rsidRPr="00000000" w14:paraId="000003CB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15-16 балів</w:t>
            </w:r>
            <w:r w:rsidDel="00000000" w:rsidR="00000000" w:rsidRPr="00000000">
              <w:rPr>
                <w:rtl w:val="0"/>
              </w:rPr>
              <w:t xml:space="preserve"> – здобувачі освіти виконали не менше 80% завдань, завдання роботи виконані достатньо грамотно, але є декілька (до 5) несуттєвих помилок. Під час виконання роботи здобувачі освіти виявили знання і розуміння програмного матеріалу з дисципліни з основних розділів, уміння ставити мету і формулювати завдання досліджень; логічно, послідовно викладати матеріал; робити висновки. Під час захисту індивідуального завдання відповідали достатньо грамотно, але припускались однієї-двох непринципових помилок. Робота оформлена акуратно, але наявні незначні неточності в її оформленні. </w:t>
            </w:r>
          </w:p>
          <w:p w:rsidR="00000000" w:rsidDel="00000000" w:rsidP="00000000" w:rsidRDefault="00000000" w:rsidRPr="00000000" w14:paraId="000003CC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13-14 балів</w:t>
            </w:r>
            <w:r w:rsidDel="00000000" w:rsidR="00000000" w:rsidRPr="00000000">
              <w:rPr>
                <w:rtl w:val="0"/>
              </w:rPr>
              <w:t xml:space="preserve"> – здобувачі освіти  виконали завдання не в повному обсязі, але не менше 70%.  Під час виконання роботи виявили знання й розуміння основних положень дисципліни; завдання виконали неповно, непослідовно; наявні неточності та помилки у змісті та оформленні роботи. Здобувачі освіти виявляють знання й розуміння основних положень матеріалу, але надають неповні, непослідовні відповіді. Під час захисту індивідуального завдання демонстрували недостатньо глибокі знання з досліджуваної теми, припускаючись невідповідностей у визначенні понять, неповно або недостатньо аргументовано відповідали на запитання.</w:t>
            </w:r>
          </w:p>
          <w:p w:rsidR="00000000" w:rsidDel="00000000" w:rsidP="00000000" w:rsidRDefault="00000000" w:rsidRPr="00000000" w14:paraId="000003CD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10-12 балів </w:t>
            </w:r>
            <w:r w:rsidDel="00000000" w:rsidR="00000000" w:rsidRPr="00000000">
              <w:rPr>
                <w:rtl w:val="0"/>
              </w:rPr>
              <w:t xml:space="preserve">– здобувачі освіти виконали завдання не в повному обсязі, але не менше ніж на 60%; у роботі присутні принципові помилки в оформленні. Під час виконання роботи виявили знання й розуміння основних положень матеріалу з дисципліни. Під час захисту та підготовки презентації продемонстрували поверхневі знання з досліджуваної теми, відповідали неповно, непослідовно, припускаючись невідповідностей у визначенні понять, не вміє переконливо обгрунтовувати свою думку.</w:t>
            </w:r>
          </w:p>
          <w:p w:rsidR="00000000" w:rsidDel="00000000" w:rsidP="00000000" w:rsidRDefault="00000000" w:rsidRPr="00000000" w14:paraId="000003CE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0-9 балів </w:t>
            </w:r>
            <w:r w:rsidDel="00000000" w:rsidR="00000000" w:rsidRPr="00000000">
              <w:rPr>
                <w:rtl w:val="0"/>
              </w:rPr>
              <w:t xml:space="preserve">–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здобувачі освіти виконали понад 50% завдань. Під час виконання роботи припускались принципових помилок при розв’язанні завдань. Робота оформлена зі значним порушенням вимог. Необхідна досконала переробка роботи. Під час захисту здобувачі освіти виявили поверхневі знання і розуміння основного програмного матеріалу в обсязі, який не дозволяє засвоювати наступний програмний матеріал; не відповідає на основні запитання. </w:t>
            </w:r>
          </w:p>
        </w:tc>
        <w:tc>
          <w:tcPr/>
          <w:p w:rsidR="00000000" w:rsidDel="00000000" w:rsidP="00000000" w:rsidRDefault="00000000" w:rsidRPr="00000000" w14:paraId="000003CF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</w:t>
            </w:r>
          </w:p>
        </w:tc>
      </w:tr>
      <w:tr>
        <w:trPr>
          <w:cantSplit w:val="0"/>
          <w:trHeight w:val="749" w:hRule="atLeast"/>
          <w:tblHeader w:val="0"/>
        </w:trPr>
        <w:tc>
          <w:tcPr/>
          <w:p w:rsidR="00000000" w:rsidDel="00000000" w:rsidP="00000000" w:rsidRDefault="00000000" w:rsidRPr="00000000" w14:paraId="000003D0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Екзаменаційне випробування в усній формі за білетами (проводиться під час сесії)</w:t>
            </w:r>
          </w:p>
        </w:tc>
        <w:tc>
          <w:tcPr/>
          <w:p w:rsidR="00000000" w:rsidDel="00000000" w:rsidP="00000000" w:rsidRDefault="00000000" w:rsidRPr="00000000" w14:paraId="000003D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Екзаменаційне випробування в усній формі за білетами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 (20 балів)</w:t>
            </w:r>
            <w:r w:rsidDel="00000000" w:rsidR="00000000" w:rsidRPr="00000000">
              <w:rPr>
                <w:rtl w:val="0"/>
              </w:rPr>
              <w:t xml:space="preserve">, що включають 3 питання: </w:t>
            </w:r>
            <w:r w:rsidDel="00000000" w:rsidR="00000000" w:rsidRPr="00000000">
              <w:rPr>
                <w:i w:val="1"/>
                <w:rtl w:val="0"/>
              </w:rPr>
              <w:t xml:space="preserve">1-е і 2-е питання</w:t>
            </w:r>
            <w:r w:rsidDel="00000000" w:rsidR="00000000" w:rsidRPr="00000000">
              <w:rPr>
                <w:rtl w:val="0"/>
              </w:rPr>
              <w:t xml:space="preserve"> – теоретичні з дисципліни «Аналітичнаа хімія», </w:t>
            </w:r>
            <w:r w:rsidDel="00000000" w:rsidR="00000000" w:rsidRPr="00000000">
              <w:rPr>
                <w:i w:val="1"/>
                <w:rtl w:val="0"/>
              </w:rPr>
              <w:t xml:space="preserve">3-е питання</w:t>
            </w:r>
            <w:r w:rsidDel="00000000" w:rsidR="00000000" w:rsidRPr="00000000">
              <w:rPr>
                <w:rtl w:val="0"/>
              </w:rPr>
              <w:t xml:space="preserve"> – перевірка практичних умінь застосування знань.</w:t>
            </w:r>
          </w:p>
          <w:p w:rsidR="00000000" w:rsidDel="00000000" w:rsidP="00000000" w:rsidRDefault="00000000" w:rsidRPr="00000000" w14:paraId="000003D3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4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19-20</w:t>
            </w:r>
            <w:r w:rsidDel="00000000" w:rsidR="00000000" w:rsidRPr="00000000">
              <w:rPr>
                <w:rtl w:val="0"/>
              </w:rPr>
              <w:t xml:space="preserve"> – балів здобувачі освіти дали розгорнуті відповіді на запитання екзаменаціного білету білету; виявили усебічні, систематичні та глибокі знання програмного матеріалу з дисципліни.</w:t>
            </w:r>
          </w:p>
          <w:p w:rsidR="00000000" w:rsidDel="00000000" w:rsidP="00000000" w:rsidRDefault="00000000" w:rsidRPr="00000000" w14:paraId="000003D5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17-18 балів</w:t>
            </w:r>
            <w:r w:rsidDel="00000000" w:rsidR="00000000" w:rsidRPr="00000000">
              <w:rPr>
                <w:rtl w:val="0"/>
              </w:rPr>
              <w:t xml:space="preserve"> – здобувачі  освіти відповіли на всі поставлені запитання, але є декілька несуттєвих помилок; виявили знання і розуміння програмного матеріалу з дисципліни у повному обсязі.</w:t>
            </w:r>
          </w:p>
          <w:p w:rsidR="00000000" w:rsidDel="00000000" w:rsidP="00000000" w:rsidRDefault="00000000" w:rsidRPr="00000000" w14:paraId="000003D6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15-16 балів</w:t>
            </w:r>
            <w:r w:rsidDel="00000000" w:rsidR="00000000" w:rsidRPr="00000000">
              <w:rPr>
                <w:rtl w:val="0"/>
              </w:rPr>
              <w:t xml:space="preserve"> –  здобувачі  освіти відповіли на всі поставлені запитання, але наявні  декілька несуттєвих помилок або неточностей; виявили знання і розуміння програмного матеріалу з дисципліни у повному обсязі.</w:t>
            </w:r>
          </w:p>
          <w:p w:rsidR="00000000" w:rsidDel="00000000" w:rsidP="00000000" w:rsidRDefault="00000000" w:rsidRPr="00000000" w14:paraId="000003D7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13-14 балів </w:t>
            </w:r>
            <w:r w:rsidDel="00000000" w:rsidR="00000000" w:rsidRPr="00000000">
              <w:rPr>
                <w:rtl w:val="0"/>
              </w:rPr>
              <w:t xml:space="preserve">– здобувачі освіти відповіли на всі поставленні запитання екзаменаційного білету, виявили знання основних положень навчального матеріалу, припускаючись невідповідностей у визначенні понять, неповно або недостатньо аргументовано відповідали на запитання.</w:t>
            </w:r>
          </w:p>
          <w:p w:rsidR="00000000" w:rsidDel="00000000" w:rsidP="00000000" w:rsidRDefault="00000000" w:rsidRPr="00000000" w14:paraId="000003D8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10-12 балів </w:t>
            </w:r>
            <w:r w:rsidDel="00000000" w:rsidR="00000000" w:rsidRPr="00000000">
              <w:rPr>
                <w:rtl w:val="0"/>
              </w:rPr>
              <w:t xml:space="preserve">– здобувачі освіти відповіли на запитання екзаменаційного білету в не повному обсязі; відповідали неповно, непослідовно, припускаючись невідповідностей у визначенні понять, не вміє переконливо обгрунтовувати свою думку.</w:t>
            </w:r>
          </w:p>
          <w:p w:rsidR="00000000" w:rsidDel="00000000" w:rsidP="00000000" w:rsidRDefault="00000000" w:rsidRPr="00000000" w14:paraId="000003D9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0-9 балів – </w:t>
            </w:r>
            <w:r w:rsidDel="00000000" w:rsidR="00000000" w:rsidRPr="00000000">
              <w:rPr>
                <w:rtl w:val="0"/>
              </w:rPr>
              <w:t xml:space="preserve">здобувачі освіти виявили поверхневі знання і розуміння основного програмного матеріалу в обсязі, який не дозволяє засвоювати наступний програмний матеріал; не відповідає на основні запитання.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B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D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Усього за підсумковий семестровий контроль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D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40</w:t>
            </w:r>
          </w:p>
        </w:tc>
      </w:tr>
    </w:tbl>
    <w:p w:rsidR="00000000" w:rsidDel="00000000" w:rsidP="00000000" w:rsidRDefault="00000000" w:rsidRPr="00000000" w14:paraId="000003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</w:rPr>
        <w:sectPr>
          <w:type w:val="nextPage"/>
          <w:pgSz w:h="11906" w:w="16838" w:orient="landscape"/>
          <w:pgMar w:bottom="748" w:top="1134" w:left="1134" w:right="1134" w:header="709" w:footer="709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3">
      <w:pPr>
        <w:jc w:val="center"/>
        <w:rPr/>
        <w:sectPr>
          <w:type w:val="continuous"/>
          <w:pgSz w:h="11906" w:w="16838" w:orient="landscape"/>
          <w:pgMar w:bottom="748" w:top="1134" w:left="1134" w:right="1134" w:header="709" w:footer="709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4">
      <w:pPr>
        <w:rPr>
          <w:b w:val="1"/>
        </w:rPr>
        <w:sectPr>
          <w:type w:val="nextPage"/>
          <w:pgSz w:h="16838" w:w="11906" w:orient="portrait"/>
          <w:pgMar w:bottom="1134" w:top="1134" w:left="1134" w:right="746" w:header="708" w:footer="708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7">
      <w:pPr>
        <w:shd w:fill="ffffff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9. Рекомендована література</w:t>
      </w:r>
    </w:p>
    <w:p w:rsidR="00000000" w:rsidDel="00000000" w:rsidP="00000000" w:rsidRDefault="00000000" w:rsidRPr="00000000" w14:paraId="000003E8">
      <w:pPr>
        <w:rPr/>
      </w:pPr>
      <w:r w:rsidDel="00000000" w:rsidR="00000000" w:rsidRPr="00000000">
        <w:rPr>
          <w:b w:val="1"/>
          <w:rtl w:val="0"/>
        </w:rPr>
        <w:t xml:space="preserve">Основна: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9">
      <w:pPr>
        <w:numPr>
          <w:ilvl w:val="0"/>
          <w:numId w:val="2"/>
        </w:numPr>
        <w:ind w:left="0" w:firstLine="709"/>
        <w:jc w:val="both"/>
        <w:rPr/>
      </w:pPr>
      <w:r w:rsidDel="00000000" w:rsidR="00000000" w:rsidRPr="00000000">
        <w:rPr>
          <w:rtl w:val="0"/>
        </w:rPr>
        <w:t xml:space="preserve"> Гриценко І. С., Колісник С. В., Клименко Л. Ю. та ін. Аналітична хімія у питаннях та відповідях: метод. рек. для позааудит. роботи здобув. вищої освіти.   Харків : НФаУ, 2019. 118 с.</w:t>
      </w:r>
    </w:p>
    <w:p w:rsidR="00000000" w:rsidDel="00000000" w:rsidP="00000000" w:rsidRDefault="00000000" w:rsidRPr="00000000" w14:paraId="000003EA">
      <w:pPr>
        <w:numPr>
          <w:ilvl w:val="0"/>
          <w:numId w:val="2"/>
        </w:numPr>
        <w:ind w:left="0" w:firstLine="709"/>
        <w:jc w:val="both"/>
        <w:rPr/>
      </w:pPr>
      <w:r w:rsidDel="00000000" w:rsidR="00000000" w:rsidRPr="00000000">
        <w:rPr>
          <w:rtl w:val="0"/>
        </w:rPr>
        <w:t xml:space="preserve">Кичкирук О. Ю., Шляніна А. В., Кусяк Н. В. Аналітична хімія : навчальний посібник.  Житомир : ЖДУ імені Івана Франка, ПП «Євро-Волинь», 2022. 240 с.</w:t>
      </w:r>
    </w:p>
    <w:p w:rsidR="00000000" w:rsidDel="00000000" w:rsidP="00000000" w:rsidRDefault="00000000" w:rsidRPr="00000000" w14:paraId="000003EB">
      <w:pPr>
        <w:numPr>
          <w:ilvl w:val="0"/>
          <w:numId w:val="2"/>
        </w:numPr>
        <w:ind w:left="0" w:firstLine="709"/>
        <w:jc w:val="both"/>
        <w:rPr/>
      </w:pPr>
      <w:r w:rsidDel="00000000" w:rsidR="00000000" w:rsidRPr="00000000">
        <w:rPr>
          <w:rtl w:val="0"/>
        </w:rPr>
        <w:t xml:space="preserve">Більченко М. М. Задачі та вправи : навчальний посібник. Суми : Університетська книга, 2019. 205 с. </w:t>
      </w:r>
    </w:p>
    <w:p w:rsidR="00000000" w:rsidDel="00000000" w:rsidP="00000000" w:rsidRDefault="00000000" w:rsidRPr="00000000" w14:paraId="000003EC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Del="00000000" w:rsidR="00000000" w:rsidRPr="00000000">
        <w:rPr>
          <w:sz w:val="23"/>
          <w:szCs w:val="23"/>
          <w:rtl w:val="0"/>
        </w:rPr>
        <w:t xml:space="preserve">Аналітична хімія. Якісний та кількісний аналіз : Навчальний посібник. Головна сторінка ARCher. URL: </w:t>
      </w:r>
      <w:hyperlink r:id="rId8">
        <w:r w:rsidDel="00000000" w:rsidR="00000000" w:rsidRPr="00000000">
          <w:rPr>
            <w:sz w:val="23"/>
            <w:szCs w:val="23"/>
            <w:rtl w:val="0"/>
          </w:rPr>
          <w:t xml:space="preserve">https://archer.chnu.edu.ua/handle/123456789/6270</w:t>
        </w:r>
      </w:hyperlink>
      <w:r w:rsidDel="00000000" w:rsidR="00000000" w:rsidRPr="00000000">
        <w:rPr>
          <w:sz w:val="23"/>
          <w:szCs w:val="23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Додаткова:</w:t>
      </w:r>
    </w:p>
    <w:p w:rsidR="00000000" w:rsidDel="00000000" w:rsidP="00000000" w:rsidRDefault="00000000" w:rsidRPr="00000000" w14:paraId="000003EE">
      <w:pPr>
        <w:numPr>
          <w:ilvl w:val="0"/>
          <w:numId w:val="11"/>
        </w:numPr>
        <w:ind w:firstLine="709"/>
        <w:jc w:val="both"/>
      </w:pPr>
      <w:r w:rsidDel="00000000" w:rsidR="00000000" w:rsidRPr="00000000">
        <w:rPr>
          <w:rtl w:val="0"/>
        </w:rPr>
        <w:t xml:space="preserve">Сирова Г. О., Петюніна В. М., Лук’янова Л. В., Тішакова Т. С., Савельєва О. В. Аналітична хімія (якісний аналіз) : Навчальний посібник.  Харків, 2019.  131 с. </w:t>
      </w:r>
    </w:p>
    <w:p w:rsidR="00000000" w:rsidDel="00000000" w:rsidP="00000000" w:rsidRDefault="00000000" w:rsidRPr="00000000" w14:paraId="000003EF">
      <w:pPr>
        <w:numPr>
          <w:ilvl w:val="0"/>
          <w:numId w:val="11"/>
        </w:numPr>
        <w:ind w:left="0" w:firstLine="709"/>
        <w:jc w:val="both"/>
        <w:rPr/>
      </w:pPr>
      <w:r w:rsidDel="00000000" w:rsidR="00000000" w:rsidRPr="00000000">
        <w:rPr>
          <w:rtl w:val="0"/>
        </w:rPr>
        <w:t xml:space="preserve">Корольчук С. І., Савчук Т. І., Кормош Ж. О. Аналітична хімія та інструментальні методи хімічного аналізу: методичні рекомендації для студентів спеціальності 014 Середня освіта (Хімія). Львів : ПП “Іванюк В.П.”, 2019.  45 с.</w:t>
      </w:r>
    </w:p>
    <w:p w:rsidR="00000000" w:rsidDel="00000000" w:rsidP="00000000" w:rsidRDefault="00000000" w:rsidRPr="00000000" w14:paraId="000003F0">
      <w:pPr>
        <w:numPr>
          <w:ilvl w:val="0"/>
          <w:numId w:val="11"/>
        </w:numPr>
        <w:ind w:left="0" w:firstLine="709"/>
        <w:jc w:val="both"/>
        <w:rPr/>
      </w:pPr>
      <w:r w:rsidDel="00000000" w:rsidR="00000000" w:rsidRPr="00000000">
        <w:rPr>
          <w:rtl w:val="0"/>
        </w:rPr>
        <w:t xml:space="preserve">Слободнюк Р. Є. Курс аналітичної хімії: навчальний посібник. Херсон : ОЛДІ-ПЛЮС, 2020.  256 с.</w:t>
      </w:r>
    </w:p>
    <w:p w:rsidR="00000000" w:rsidDel="00000000" w:rsidP="00000000" w:rsidRDefault="00000000" w:rsidRPr="00000000" w14:paraId="000003F1">
      <w:pPr>
        <w:numPr>
          <w:ilvl w:val="0"/>
          <w:numId w:val="11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ind w:firstLine="709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Кельїна С. Ю., Невинський О. Г., Лічко О. І., Ремешевська І. В. Загальна хімія. Хімія та екологія води. Навчальний посібник.  Миколаїв : НУК, 2019. 215 с.</w:t>
      </w:r>
    </w:p>
    <w:p w:rsidR="00000000" w:rsidDel="00000000" w:rsidP="00000000" w:rsidRDefault="00000000" w:rsidRPr="00000000" w14:paraId="000003F2">
      <w:pPr>
        <w:numPr>
          <w:ilvl w:val="0"/>
          <w:numId w:val="11"/>
        </w:numPr>
        <w:ind w:left="0" w:firstLine="709"/>
        <w:jc w:val="both"/>
        <w:rPr/>
      </w:pPr>
      <w:r w:rsidDel="00000000" w:rsidR="00000000" w:rsidRPr="00000000">
        <w:rPr>
          <w:rtl w:val="0"/>
        </w:rPr>
        <w:t xml:space="preserve">Спаська О. А.  Аналітична хімія : лабораторний практикум.  Київ : Вид-во Нац. авіац. ун-ту «НАУ-друк» 2021.  66 с. </w:t>
      </w:r>
    </w:p>
    <w:p w:rsidR="00000000" w:rsidDel="00000000" w:rsidP="00000000" w:rsidRDefault="00000000" w:rsidRPr="00000000" w14:paraId="000003F3">
      <w:pPr>
        <w:numPr>
          <w:ilvl w:val="0"/>
          <w:numId w:val="11"/>
        </w:numPr>
        <w:ind w:left="0" w:firstLine="709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Аналітична хімія. Якісний та кількісний аналіз : курс лекцій для студентів природничих факультетів. Житомир : Житомирський державний університет, 2018. 160 с.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4">
      <w:pPr>
        <w:shd w:fill="ffffff" w:val="clear"/>
        <w:tabs>
          <w:tab w:val="left" w:leader="none" w:pos="365"/>
        </w:tabs>
        <w:spacing w:before="14" w:line="22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5">
      <w:pPr>
        <w:shd w:fill="ffffff" w:val="clear"/>
        <w:tabs>
          <w:tab w:val="left" w:leader="none" w:pos="365"/>
        </w:tabs>
        <w:spacing w:before="14" w:line="226" w:lineRule="auto"/>
        <w:ind w:firstLine="709"/>
        <w:jc w:val="center"/>
        <w:rPr/>
      </w:pPr>
      <w:r w:rsidDel="00000000" w:rsidR="00000000" w:rsidRPr="00000000">
        <w:rPr>
          <w:b w:val="1"/>
          <w:rtl w:val="0"/>
        </w:rPr>
        <w:t xml:space="preserve">Інформаційні ресурси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6">
      <w:pPr>
        <w:shd w:fill="ffffff" w:val="clear"/>
        <w:tabs>
          <w:tab w:val="left" w:leader="none" w:pos="365"/>
        </w:tabs>
        <w:spacing w:before="14" w:line="226" w:lineRule="auto"/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7">
      <w:pPr>
        <w:shd w:fill="ffffff" w:val="clear"/>
        <w:tabs>
          <w:tab w:val="left" w:leader="none" w:pos="365"/>
        </w:tabs>
        <w:spacing w:before="14" w:line="226" w:lineRule="auto"/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8">
      <w:pPr>
        <w:numPr>
          <w:ilvl w:val="0"/>
          <w:numId w:val="5"/>
        </w:numPr>
        <w:ind w:left="0" w:firstLine="709"/>
        <w:jc w:val="both"/>
        <w:rPr/>
      </w:pPr>
      <w:r w:rsidDel="00000000" w:rsidR="00000000" w:rsidRPr="00000000">
        <w:rPr>
          <w:rtl w:val="0"/>
        </w:rPr>
        <w:t xml:space="preserve">А</w:t>
      </w:r>
      <w:r w:rsidDel="00000000" w:rsidR="00000000" w:rsidRPr="00000000">
        <w:rPr>
          <w:color w:val="000000"/>
          <w:rtl w:val="0"/>
        </w:rPr>
        <w:t xml:space="preserve">налітична хімія  URL: </w:t>
      </w:r>
      <w:hyperlink r:id="rId9">
        <w:r w:rsidDel="00000000" w:rsidR="00000000" w:rsidRPr="00000000">
          <w:rPr>
            <w:color w:val="000000"/>
            <w:u w:val="none"/>
            <w:rtl w:val="0"/>
          </w:rPr>
          <w:t xml:space="preserve">https://www.researchgate.net/profile/Lina-Klimenko/publication/301282467_Analiticna_himia_navc-dovidk_posib_dla_stud_vis_navc_zakl/links/570ec0b808aee328dd654978/Analiticna-himia-navc-dovidk-posib-dla-stud-vis-navc-zakl.pdf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9">
      <w:pPr>
        <w:numPr>
          <w:ilvl w:val="0"/>
          <w:numId w:val="5"/>
        </w:numPr>
        <w:ind w:left="0" w:firstLine="709"/>
        <w:jc w:val="both"/>
        <w:rPr/>
      </w:pPr>
      <w:r w:rsidDel="00000000" w:rsidR="00000000" w:rsidRPr="00000000">
        <w:rPr>
          <w:rtl w:val="0"/>
        </w:rPr>
        <w:t xml:space="preserve">Кількісний аналіз URL: http://dspace.pnpu.edu.ua/bitstream/123456789/3311/1/Pustovit1.pdf</w:t>
      </w:r>
    </w:p>
    <w:p w:rsidR="00000000" w:rsidDel="00000000" w:rsidP="00000000" w:rsidRDefault="00000000" w:rsidRPr="00000000" w14:paraId="000003FA">
      <w:pPr>
        <w:numPr>
          <w:ilvl w:val="0"/>
          <w:numId w:val="5"/>
        </w:numPr>
        <w:ind w:left="0" w:firstLine="709"/>
        <w:jc w:val="both"/>
        <w:rPr/>
      </w:pPr>
      <w:r w:rsidDel="00000000" w:rsidR="00000000" w:rsidRPr="00000000">
        <w:rPr>
          <w:rtl w:val="0"/>
        </w:rPr>
        <w:t xml:space="preserve">Аналітична хімія URL: https://nubip.edu.ua/sites/default/files/u342/posanhim_ekol_2020.pdf</w:t>
      </w:r>
    </w:p>
    <w:p w:rsidR="00000000" w:rsidDel="00000000" w:rsidP="00000000" w:rsidRDefault="00000000" w:rsidRPr="00000000" w14:paraId="000003FB">
      <w:pPr>
        <w:numPr>
          <w:ilvl w:val="0"/>
          <w:numId w:val="5"/>
        </w:numPr>
        <w:ind w:left="0" w:firstLine="709"/>
        <w:jc w:val="both"/>
        <w:rPr/>
      </w:pPr>
      <w:r w:rsidDel="00000000" w:rsidR="00000000" w:rsidRPr="00000000">
        <w:rPr>
          <w:rtl w:val="0"/>
        </w:rPr>
        <w:t xml:space="preserve">Аналітична хімія : електронний курс СЕЗН ЗНУ URL: https://moodle.znu.edu.ua/course/view.php?id=668</w:t>
      </w:r>
    </w:p>
    <w:p w:rsidR="00000000" w:rsidDel="00000000" w:rsidP="00000000" w:rsidRDefault="00000000" w:rsidRPr="00000000" w14:paraId="000003FC">
      <w:pPr>
        <w:ind w:left="709" w:firstLine="0"/>
        <w:jc w:val="both"/>
        <w:rPr/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4" w:top="1134" w:left="1134" w:right="746" w:header="708" w:footer="708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F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/>
    </w:lvl>
    <w:lvl w:ilvl="1">
      <w:start w:val="1"/>
      <w:numFmt w:val="lowerLetter"/>
      <w:lvlText w:val="%2."/>
      <w:lvlJc w:val="left"/>
      <w:pPr>
        <w:ind w:left="1789" w:hanging="360"/>
      </w:pPr>
      <w:rPr/>
    </w:lvl>
    <w:lvl w:ilvl="2">
      <w:start w:val="1"/>
      <w:numFmt w:val="lowerRoman"/>
      <w:lvlText w:val="%3."/>
      <w:lvlJc w:val="right"/>
      <w:pPr>
        <w:ind w:left="2509" w:hanging="180"/>
      </w:pPr>
      <w:rPr/>
    </w:lvl>
    <w:lvl w:ilvl="3">
      <w:start w:val="1"/>
      <w:numFmt w:val="decimal"/>
      <w:lvlText w:val="%4."/>
      <w:lvlJc w:val="left"/>
      <w:pPr>
        <w:ind w:left="3229" w:hanging="360"/>
      </w:pPr>
      <w:rPr/>
    </w:lvl>
    <w:lvl w:ilvl="4">
      <w:start w:val="1"/>
      <w:numFmt w:val="lowerLetter"/>
      <w:lvlText w:val="%5."/>
      <w:lvlJc w:val="left"/>
      <w:pPr>
        <w:ind w:left="3949" w:hanging="360"/>
      </w:pPr>
      <w:rPr/>
    </w:lvl>
    <w:lvl w:ilvl="5">
      <w:start w:val="1"/>
      <w:numFmt w:val="lowerRoman"/>
      <w:lvlText w:val="%6."/>
      <w:lvlJc w:val="right"/>
      <w:pPr>
        <w:ind w:left="4669" w:hanging="180"/>
      </w:pPr>
      <w:rPr/>
    </w:lvl>
    <w:lvl w:ilvl="6">
      <w:start w:val="1"/>
      <w:numFmt w:val="decimal"/>
      <w:lvlText w:val="%7."/>
      <w:lvlJc w:val="left"/>
      <w:pPr>
        <w:ind w:left="5389" w:hanging="360"/>
      </w:pPr>
      <w:rPr/>
    </w:lvl>
    <w:lvl w:ilvl="7">
      <w:start w:val="1"/>
      <w:numFmt w:val="lowerLetter"/>
      <w:lvlText w:val="%8."/>
      <w:lvlJc w:val="left"/>
      <w:pPr>
        <w:ind w:left="6109" w:hanging="360"/>
      </w:pPr>
      <w:rPr/>
    </w:lvl>
    <w:lvl w:ilvl="8">
      <w:start w:val="1"/>
      <w:numFmt w:val="lowerRoman"/>
      <w:lvlText w:val="%9."/>
      <w:lvlJc w:val="right"/>
      <w:pPr>
        <w:ind w:left="6829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40" w:hanging="38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1060" w:hanging="70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0" w:firstLine="709"/>
      </w:pPr>
      <w:rPr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  <w:rPr/>
    </w:lvl>
    <w:lvl w:ilvl="2">
      <w:start w:val="1"/>
      <w:numFmt w:val="lowerRoman"/>
      <w:lvlText w:val="%3."/>
      <w:lvlJc w:val="right"/>
      <w:pPr>
        <w:ind w:left="2367" w:hanging="180"/>
      </w:pPr>
      <w:rPr/>
    </w:lvl>
    <w:lvl w:ilvl="3">
      <w:start w:val="1"/>
      <w:numFmt w:val="decimal"/>
      <w:lvlText w:val="%4."/>
      <w:lvlJc w:val="left"/>
      <w:pPr>
        <w:ind w:left="3087" w:hanging="360"/>
      </w:pPr>
      <w:rPr/>
    </w:lvl>
    <w:lvl w:ilvl="4">
      <w:start w:val="1"/>
      <w:numFmt w:val="lowerLetter"/>
      <w:lvlText w:val="%5."/>
      <w:lvlJc w:val="left"/>
      <w:pPr>
        <w:ind w:left="3807" w:hanging="360"/>
      </w:pPr>
      <w:rPr/>
    </w:lvl>
    <w:lvl w:ilvl="5">
      <w:start w:val="1"/>
      <w:numFmt w:val="lowerRoman"/>
      <w:lvlText w:val="%6."/>
      <w:lvlJc w:val="right"/>
      <w:pPr>
        <w:ind w:left="4527" w:hanging="180"/>
      </w:pPr>
      <w:rPr/>
    </w:lvl>
    <w:lvl w:ilvl="6">
      <w:start w:val="1"/>
      <w:numFmt w:val="decimal"/>
      <w:lvlText w:val="%7."/>
      <w:lvlJc w:val="left"/>
      <w:pPr>
        <w:ind w:left="5247" w:hanging="360"/>
      </w:pPr>
      <w:rPr/>
    </w:lvl>
    <w:lvl w:ilvl="7">
      <w:start w:val="1"/>
      <w:numFmt w:val="lowerLetter"/>
      <w:lvlText w:val="%8."/>
      <w:lvlJc w:val="left"/>
      <w:pPr>
        <w:ind w:left="5967" w:hanging="360"/>
      </w:pPr>
      <w:rPr/>
    </w:lvl>
    <w:lvl w:ilvl="8">
      <w:start w:val="1"/>
      <w:numFmt w:val="lowerRoman"/>
      <w:lvlText w:val="%9."/>
      <w:lvlJc w:val="right"/>
      <w:pPr>
        <w:ind w:left="6687" w:hanging="180"/>
      </w:pPr>
      <w:rPr/>
    </w:lvl>
  </w:abstractNum>
  <w:abstractNum w:abstractNumId="12">
    <w:lvl w:ilvl="0">
      <w:start w:val="0"/>
      <w:numFmt w:val="bullet"/>
      <w:lvlText w:val="-"/>
      <w:lvlJc w:val="left"/>
      <w:pPr>
        <w:ind w:left="1069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240" w:lineRule="auto"/>
      <w:ind w:left="1850"/>
      <w:jc w:val="center"/>
    </w:pPr>
    <w:rPr>
      <w:rFonts w:ascii="Arial" w:cs="Arial" w:eastAsia="Arial" w:hAnsi="Arial"/>
      <w:b w:val="1"/>
      <w:smallCaps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120" w:lineRule="auto"/>
      <w:ind w:firstLine="658"/>
    </w:pPr>
    <w:rPr>
      <w:rFonts w:ascii="Arial" w:cs="Arial" w:eastAsia="Arial" w:hAnsi="Arial"/>
      <w:i w:val="1"/>
      <w:sz w:val="18"/>
      <w:szCs w:val="18"/>
    </w:rPr>
  </w:style>
  <w:style w:type="paragraph" w:styleId="Heading4">
    <w:name w:val="heading 4"/>
    <w:basedOn w:val="Normal"/>
    <w:next w:val="Normal"/>
    <w:pPr>
      <w:keepNext w:val="1"/>
      <w:widowControl w:val="0"/>
      <w:ind w:firstLine="560"/>
    </w:pPr>
    <w:rPr>
      <w:b w:val="1"/>
      <w:i w:val="1"/>
      <w:sz w:val="20"/>
      <w:szCs w:val="20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240" w:lineRule="auto"/>
      <w:ind w:left="1850"/>
      <w:jc w:val="center"/>
    </w:pPr>
    <w:rPr>
      <w:rFonts w:ascii="Arial" w:cs="Arial" w:eastAsia="Arial" w:hAnsi="Arial"/>
      <w:b w:val="1"/>
      <w:smallCaps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120" w:lineRule="auto"/>
      <w:ind w:firstLine="658"/>
    </w:pPr>
    <w:rPr>
      <w:rFonts w:ascii="Arial" w:cs="Arial" w:eastAsia="Arial" w:hAnsi="Arial"/>
      <w:i w:val="1"/>
      <w:sz w:val="18"/>
      <w:szCs w:val="18"/>
    </w:rPr>
  </w:style>
  <w:style w:type="paragraph" w:styleId="Heading4">
    <w:name w:val="heading 4"/>
    <w:basedOn w:val="Normal"/>
    <w:next w:val="Normal"/>
    <w:pPr>
      <w:keepNext w:val="1"/>
      <w:widowControl w:val="0"/>
      <w:ind w:firstLine="560"/>
    </w:pPr>
    <w:rPr>
      <w:b w:val="1"/>
      <w:i w:val="1"/>
      <w:sz w:val="20"/>
      <w:szCs w:val="20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researchgate.net/profile/Lina-Klimenko/publication/301282467_Analiticna_himia_navc-dovidk_posib_dla_stud_vis_navc_zakl/links/570ec0b808aee328dd654978/Analiticna-himia-navc-dovidk-posib-dla-stud-vis-navc-zakl.pd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hyperlink" Target="https://archer.chnu.edu.ua/handle/123456789/6270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TfZQIItUukv8qnf1jOIpe9pM0A==">CgMxLjAyCGguZ2pkZ3hzOAByITFmZ1RkV0E4RVZBOFUwVHp4Zjc1NmcxS0xLM3hGY0RFeA==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