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E1D" w:rsidRPr="00E63E1D" w:rsidRDefault="00E63E1D" w:rsidP="00E63E1D">
      <w:pPr>
        <w:kinsoku w:val="0"/>
        <w:overflowPunct w:val="0"/>
        <w:autoSpaceDE w:val="0"/>
        <w:autoSpaceDN w:val="0"/>
        <w:adjustRightInd w:val="0"/>
        <w:spacing w:after="0" w:line="240" w:lineRule="auto"/>
        <w:rPr>
          <w:rFonts w:ascii="Times New Roman" w:hAnsi="Times New Roman" w:cs="Times New Roman"/>
          <w:sz w:val="21"/>
          <w:szCs w:val="21"/>
        </w:rPr>
      </w:pPr>
    </w:p>
    <w:p w:rsidR="00E63E1D" w:rsidRDefault="00E63E1D" w:rsidP="00E63E1D">
      <w:pPr>
        <w:kinsoku w:val="0"/>
        <w:overflowPunct w:val="0"/>
        <w:autoSpaceDE w:val="0"/>
        <w:autoSpaceDN w:val="0"/>
        <w:adjustRightInd w:val="0"/>
        <w:spacing w:after="0" w:line="362" w:lineRule="auto"/>
        <w:ind w:firstLine="707"/>
        <w:jc w:val="both"/>
        <w:outlineLvl w:val="0"/>
        <w:rPr>
          <w:rFonts w:ascii="Times New Roman" w:hAnsi="Times New Roman" w:cs="Times New Roman"/>
          <w:b/>
          <w:bCs/>
          <w:sz w:val="28"/>
          <w:szCs w:val="28"/>
          <w:lang w:val="uk-UA"/>
        </w:rPr>
      </w:pPr>
    </w:p>
    <w:p w:rsidR="00E63E1D" w:rsidRDefault="00E63E1D" w:rsidP="00E63E1D">
      <w:pPr>
        <w:kinsoku w:val="0"/>
        <w:overflowPunct w:val="0"/>
        <w:autoSpaceDE w:val="0"/>
        <w:autoSpaceDN w:val="0"/>
        <w:adjustRightInd w:val="0"/>
        <w:spacing w:after="0" w:line="362" w:lineRule="auto"/>
        <w:ind w:firstLine="707"/>
        <w:jc w:val="both"/>
        <w:outlineLvl w:val="0"/>
        <w:rPr>
          <w:rFonts w:ascii="Times New Roman" w:hAnsi="Times New Roman" w:cs="Times New Roman"/>
          <w:b/>
          <w:bCs/>
          <w:sz w:val="28"/>
          <w:szCs w:val="28"/>
          <w:lang w:val="uk-UA"/>
        </w:rPr>
      </w:pPr>
    </w:p>
    <w:p w:rsidR="00E63E1D" w:rsidRDefault="00E63E1D" w:rsidP="00E63E1D">
      <w:pPr>
        <w:kinsoku w:val="0"/>
        <w:overflowPunct w:val="0"/>
        <w:autoSpaceDE w:val="0"/>
        <w:autoSpaceDN w:val="0"/>
        <w:adjustRightInd w:val="0"/>
        <w:spacing w:after="0" w:line="362" w:lineRule="auto"/>
        <w:ind w:firstLine="707"/>
        <w:jc w:val="both"/>
        <w:outlineLvl w:val="0"/>
        <w:rPr>
          <w:rFonts w:ascii="Times New Roman" w:hAnsi="Times New Roman" w:cs="Times New Roman"/>
          <w:b/>
          <w:bCs/>
          <w:sz w:val="28"/>
          <w:szCs w:val="28"/>
          <w:lang w:val="uk-UA"/>
        </w:rPr>
      </w:pPr>
    </w:p>
    <w:p w:rsidR="00E63E1D" w:rsidRPr="00E63E1D" w:rsidRDefault="00E63E1D" w:rsidP="00E63E1D">
      <w:pPr>
        <w:kinsoku w:val="0"/>
        <w:overflowPunct w:val="0"/>
        <w:autoSpaceDE w:val="0"/>
        <w:autoSpaceDN w:val="0"/>
        <w:adjustRightInd w:val="0"/>
        <w:spacing w:after="0" w:line="362" w:lineRule="auto"/>
        <w:ind w:firstLine="707"/>
        <w:jc w:val="both"/>
        <w:outlineLvl w:val="0"/>
        <w:rPr>
          <w:rFonts w:ascii="Times New Roman" w:hAnsi="Times New Roman" w:cs="Times New Roman"/>
          <w:b/>
          <w:bCs/>
          <w:i/>
          <w:iCs/>
          <w:sz w:val="28"/>
          <w:szCs w:val="28"/>
          <w:lang w:val="uk-UA"/>
        </w:rPr>
      </w:pPr>
      <w:r>
        <w:rPr>
          <w:rFonts w:ascii="Times New Roman" w:hAnsi="Times New Roman" w:cs="Times New Roman"/>
          <w:b/>
          <w:bCs/>
          <w:sz w:val="28"/>
          <w:szCs w:val="28"/>
          <w:lang w:val="uk-UA"/>
        </w:rPr>
        <w:t xml:space="preserve">ЛЕКЦІЯ 3. </w:t>
      </w:r>
      <w:r w:rsidRPr="00E63E1D">
        <w:rPr>
          <w:rFonts w:ascii="Times New Roman" w:hAnsi="Times New Roman" w:cs="Times New Roman"/>
          <w:b/>
          <w:bCs/>
          <w:sz w:val="28"/>
          <w:szCs w:val="28"/>
        </w:rPr>
        <w:t>SWOT</w:t>
      </w:r>
      <w:r w:rsidRPr="00E63E1D">
        <w:rPr>
          <w:rFonts w:ascii="Times New Roman" w:hAnsi="Times New Roman" w:cs="Times New Roman"/>
          <w:b/>
          <w:bCs/>
          <w:sz w:val="28"/>
          <w:szCs w:val="28"/>
          <w:lang w:val="uk-UA"/>
        </w:rPr>
        <w:t>-</w:t>
      </w:r>
      <w:r w:rsidRPr="00E63E1D">
        <w:rPr>
          <w:rFonts w:ascii="Times New Roman" w:hAnsi="Times New Roman" w:cs="Times New Roman"/>
          <w:b/>
          <w:bCs/>
          <w:i/>
          <w:iCs/>
          <w:sz w:val="28"/>
          <w:szCs w:val="28"/>
          <w:lang w:val="uk-UA"/>
        </w:rPr>
        <w:t>аналіз як інструмент формування стратегії інклюзивного розвитку міста</w:t>
      </w:r>
    </w:p>
    <w:p w:rsidR="00767A0E" w:rsidRPr="00767A0E" w:rsidRDefault="00767A0E" w:rsidP="00767A0E">
      <w:pPr>
        <w:spacing w:after="0" w:line="360" w:lineRule="auto"/>
        <w:ind w:firstLine="709"/>
        <w:contextualSpacing/>
        <w:jc w:val="center"/>
        <w:rPr>
          <w:rFonts w:ascii="Times New Roman" w:eastAsia="Calibri" w:hAnsi="Times New Roman" w:cs="Times New Roman"/>
          <w:b/>
          <w:sz w:val="28"/>
          <w:szCs w:val="28"/>
          <w:lang w:val="uk-UA"/>
        </w:rPr>
      </w:pPr>
      <w:r w:rsidRPr="00767A0E">
        <w:rPr>
          <w:rFonts w:ascii="Times New Roman" w:eastAsia="Calibri" w:hAnsi="Times New Roman" w:cs="Times New Roman"/>
          <w:b/>
          <w:sz w:val="28"/>
          <w:szCs w:val="28"/>
          <w:lang w:val="uk-UA"/>
        </w:rPr>
        <w:t>ВСТУП</w:t>
      </w:r>
    </w:p>
    <w:p w:rsidR="00767A0E" w:rsidRPr="00767A0E" w:rsidRDefault="00767A0E" w:rsidP="00767A0E">
      <w:pPr>
        <w:spacing w:after="0" w:line="360" w:lineRule="auto"/>
        <w:ind w:firstLine="709"/>
        <w:contextualSpacing/>
        <w:jc w:val="both"/>
        <w:rPr>
          <w:rFonts w:ascii="Times New Roman" w:eastAsia="Calibri" w:hAnsi="Times New Roman" w:cs="Times New Roman"/>
          <w:sz w:val="28"/>
          <w:szCs w:val="28"/>
          <w:lang w:val="uk-UA"/>
        </w:rPr>
      </w:pPr>
      <w:r w:rsidRPr="00767A0E">
        <w:rPr>
          <w:rFonts w:ascii="Times New Roman" w:eastAsia="Calibri" w:hAnsi="Times New Roman" w:cs="Times New Roman"/>
          <w:sz w:val="28"/>
          <w:szCs w:val="28"/>
          <w:lang w:val="uk-UA"/>
        </w:rPr>
        <w:t>Проблема, що обговорюється є надзвичайно складною у всіх відношеннях - індивідуальному, моральному, соціальному, економічному, державницькому, тому що вона є проблемою для особистості – соціалізації,  здоров’я, перебування у соціальному і культурному просторі.</w:t>
      </w:r>
    </w:p>
    <w:p w:rsidR="00767A0E" w:rsidRPr="00767A0E" w:rsidRDefault="00767A0E" w:rsidP="00767A0E">
      <w:pPr>
        <w:spacing w:after="0" w:line="360" w:lineRule="auto"/>
        <w:ind w:firstLine="709"/>
        <w:contextualSpacing/>
        <w:jc w:val="both"/>
        <w:rPr>
          <w:rFonts w:ascii="Times New Roman" w:eastAsia="Calibri" w:hAnsi="Times New Roman" w:cs="Times New Roman"/>
          <w:sz w:val="28"/>
          <w:szCs w:val="28"/>
          <w:lang w:val="uk-UA"/>
        </w:rPr>
      </w:pPr>
      <w:r w:rsidRPr="00767A0E">
        <w:rPr>
          <w:rFonts w:ascii="Times New Roman" w:eastAsia="Calibri" w:hAnsi="Times New Roman" w:cs="Times New Roman"/>
          <w:sz w:val="28"/>
          <w:szCs w:val="28"/>
          <w:lang w:val="uk-UA"/>
        </w:rPr>
        <w:t>Використовувані на сьогодні терміни – інваліди не використовується, переважає термін «особи з обмеженими функціональними можливостями», «люди з обмеженою дієздатністю», «особи з вадами розвитку», що розкривають розуміння інвалідизації, позначаючи втрату або дефіцит фізичної та розумової спроможності.</w:t>
      </w:r>
    </w:p>
    <w:p w:rsidR="00767A0E" w:rsidRPr="00767A0E" w:rsidRDefault="00767A0E" w:rsidP="00767A0E">
      <w:pPr>
        <w:spacing w:after="0" w:line="360" w:lineRule="auto"/>
        <w:ind w:firstLine="709"/>
        <w:contextualSpacing/>
        <w:jc w:val="both"/>
        <w:rPr>
          <w:rFonts w:ascii="Times New Roman" w:eastAsia="Calibri" w:hAnsi="Times New Roman" w:cs="Times New Roman"/>
          <w:sz w:val="28"/>
          <w:szCs w:val="28"/>
          <w:lang w:val="uk-UA"/>
        </w:rPr>
      </w:pPr>
      <w:r w:rsidRPr="00767A0E">
        <w:rPr>
          <w:rFonts w:ascii="Times New Roman" w:eastAsia="Calibri" w:hAnsi="Times New Roman" w:cs="Times New Roman"/>
          <w:sz w:val="28"/>
          <w:szCs w:val="28"/>
          <w:lang w:val="uk-UA"/>
        </w:rPr>
        <w:t>Найбільш вдалим, на наш погляд, є термін «особа з особливими потребами» (підлітки, молодь), який підкреслює особливий стан суб’єктів, неможливість ними виконання певних соціальних функцій, проте не знижує цінності особистості, як повноцінного актора соціальної взаємодії.</w:t>
      </w:r>
    </w:p>
    <w:p w:rsidR="00767A0E" w:rsidRPr="00767A0E" w:rsidRDefault="00767A0E" w:rsidP="00767A0E">
      <w:pPr>
        <w:spacing w:after="0" w:line="360" w:lineRule="auto"/>
        <w:ind w:firstLine="709"/>
        <w:contextualSpacing/>
        <w:jc w:val="both"/>
        <w:rPr>
          <w:rFonts w:ascii="Times New Roman" w:eastAsia="Calibri" w:hAnsi="Times New Roman" w:cs="Times New Roman"/>
          <w:sz w:val="28"/>
          <w:szCs w:val="28"/>
          <w:lang w:val="uk-UA"/>
        </w:rPr>
      </w:pPr>
      <w:r w:rsidRPr="00767A0E">
        <w:rPr>
          <w:rFonts w:ascii="Times New Roman" w:eastAsia="Calibri" w:hAnsi="Times New Roman" w:cs="Times New Roman"/>
          <w:sz w:val="28"/>
          <w:szCs w:val="28"/>
          <w:lang w:val="uk-UA"/>
        </w:rPr>
        <w:t>В цілому соціалізацію осіб з особливими потребами слід розуміти як процес системного включення індивіда в соціокультурні відносини за допомогою організації інтерпесональної діяльності з метою задоволення компресу зазначених потреб.</w:t>
      </w:r>
    </w:p>
    <w:p w:rsidR="00E63E1D" w:rsidRDefault="00E63E1D" w:rsidP="00E63E1D">
      <w:pPr>
        <w:kinsoku w:val="0"/>
        <w:overflowPunct w:val="0"/>
        <w:autoSpaceDE w:val="0"/>
        <w:autoSpaceDN w:val="0"/>
        <w:adjustRightInd w:val="0"/>
        <w:spacing w:after="0" w:line="362" w:lineRule="auto"/>
        <w:ind w:firstLine="707"/>
        <w:jc w:val="both"/>
        <w:outlineLvl w:val="0"/>
        <w:rPr>
          <w:rFonts w:ascii="Times New Roman" w:hAnsi="Times New Roman" w:cs="Times New Roman"/>
          <w:b/>
          <w:bCs/>
          <w:sz w:val="28"/>
          <w:szCs w:val="28"/>
          <w:lang w:val="uk-UA"/>
        </w:rPr>
      </w:pPr>
    </w:p>
    <w:p w:rsidR="00E63E1D" w:rsidRPr="00E63E1D" w:rsidRDefault="00E63E1D" w:rsidP="00E63E1D">
      <w:pPr>
        <w:kinsoku w:val="0"/>
        <w:overflowPunct w:val="0"/>
        <w:autoSpaceDE w:val="0"/>
        <w:autoSpaceDN w:val="0"/>
        <w:adjustRightInd w:val="0"/>
        <w:spacing w:after="0" w:line="362" w:lineRule="auto"/>
        <w:ind w:firstLine="707"/>
        <w:jc w:val="both"/>
        <w:outlineLvl w:val="0"/>
        <w:rPr>
          <w:rFonts w:ascii="Times New Roman" w:hAnsi="Times New Roman" w:cs="Times New Roman"/>
          <w:b/>
          <w:bCs/>
          <w:i/>
          <w:iCs/>
          <w:sz w:val="28"/>
          <w:szCs w:val="28"/>
        </w:rPr>
      </w:pPr>
      <w:r w:rsidRPr="00E63E1D">
        <w:rPr>
          <w:rFonts w:ascii="Times New Roman" w:hAnsi="Times New Roman" w:cs="Times New Roman"/>
          <w:b/>
          <w:bCs/>
          <w:sz w:val="28"/>
          <w:szCs w:val="28"/>
          <w:lang w:val="uk-UA"/>
        </w:rPr>
        <w:t xml:space="preserve"> </w:t>
      </w:r>
      <w:r w:rsidRPr="00E63E1D">
        <w:rPr>
          <w:rFonts w:ascii="Times New Roman" w:hAnsi="Times New Roman" w:cs="Times New Roman"/>
          <w:b/>
          <w:bCs/>
          <w:sz w:val="28"/>
          <w:szCs w:val="28"/>
        </w:rPr>
        <w:t>SWOT-</w:t>
      </w:r>
      <w:r w:rsidRPr="00E63E1D">
        <w:rPr>
          <w:rFonts w:ascii="Times New Roman" w:hAnsi="Times New Roman" w:cs="Times New Roman"/>
          <w:b/>
          <w:bCs/>
          <w:i/>
          <w:iCs/>
          <w:sz w:val="28"/>
          <w:szCs w:val="28"/>
        </w:rPr>
        <w:t>аналіз як інструмент формування стратегії інклюзивного розвитку міста</w:t>
      </w:r>
    </w:p>
    <w:p w:rsidR="00E63E1D" w:rsidRPr="00E63E1D" w:rsidRDefault="00E63E1D" w:rsidP="00E63E1D">
      <w:pPr>
        <w:kinsoku w:val="0"/>
        <w:overflowPunct w:val="0"/>
        <w:autoSpaceDE w:val="0"/>
        <w:autoSpaceDN w:val="0"/>
        <w:adjustRightInd w:val="0"/>
        <w:spacing w:after="0" w:line="360" w:lineRule="auto"/>
        <w:ind w:firstLine="707"/>
        <w:jc w:val="both"/>
        <w:rPr>
          <w:rFonts w:ascii="Times New Roman" w:hAnsi="Times New Roman" w:cs="Times New Roman"/>
          <w:sz w:val="28"/>
          <w:szCs w:val="28"/>
        </w:rPr>
      </w:pPr>
      <w:proofErr w:type="gramStart"/>
      <w:r w:rsidRPr="00E63E1D">
        <w:rPr>
          <w:rFonts w:ascii="Times New Roman" w:hAnsi="Times New Roman" w:cs="Times New Roman"/>
          <w:sz w:val="28"/>
          <w:szCs w:val="28"/>
        </w:rPr>
        <w:t>Ефективність інклюзивного простору забезпечується визначенням стратегії і взаємодії його зовнішніх і внутрішніх факторів, а також складових його компонентів. Одним з діагностичних інструментаріїв для цього, на нашу думку, виступає методика SWOT-аналізу, згідно з якою виявлення і оцінка сильних і слабких сторін формують характеристику внутрішнього середовища, чий стан визначає потенц</w:t>
      </w:r>
      <w:proofErr w:type="gramEnd"/>
      <w:r w:rsidRPr="00E63E1D">
        <w:rPr>
          <w:rFonts w:ascii="Times New Roman" w:hAnsi="Times New Roman" w:cs="Times New Roman"/>
          <w:sz w:val="28"/>
          <w:szCs w:val="28"/>
        </w:rPr>
        <w:t>і</w:t>
      </w:r>
      <w:proofErr w:type="gramStart"/>
      <w:r w:rsidRPr="00E63E1D">
        <w:rPr>
          <w:rFonts w:ascii="Times New Roman" w:hAnsi="Times New Roman" w:cs="Times New Roman"/>
          <w:sz w:val="28"/>
          <w:szCs w:val="28"/>
        </w:rPr>
        <w:t>ал</w:t>
      </w:r>
      <w:proofErr w:type="gramEnd"/>
      <w:r w:rsidRPr="00E63E1D">
        <w:rPr>
          <w:rFonts w:ascii="Times New Roman" w:hAnsi="Times New Roman" w:cs="Times New Roman"/>
          <w:sz w:val="28"/>
          <w:szCs w:val="28"/>
        </w:rPr>
        <w:t xml:space="preserve"> і можливості ефективної побудови інклюзивного простору.</w:t>
      </w:r>
    </w:p>
    <w:p w:rsidR="00E63E1D" w:rsidRPr="00E63E1D" w:rsidRDefault="00E63E1D" w:rsidP="00E63E1D">
      <w:pPr>
        <w:kinsoku w:val="0"/>
        <w:overflowPunct w:val="0"/>
        <w:autoSpaceDE w:val="0"/>
        <w:autoSpaceDN w:val="0"/>
        <w:adjustRightInd w:val="0"/>
        <w:spacing w:after="0" w:line="360" w:lineRule="auto"/>
        <w:ind w:firstLine="707"/>
        <w:jc w:val="both"/>
        <w:rPr>
          <w:rFonts w:ascii="Times New Roman" w:hAnsi="Times New Roman" w:cs="Times New Roman"/>
          <w:sz w:val="24"/>
          <w:szCs w:val="24"/>
        </w:rPr>
      </w:pPr>
      <w:r w:rsidRPr="00E63E1D">
        <w:rPr>
          <w:rFonts w:ascii="Times New Roman" w:hAnsi="Times New Roman" w:cs="Times New Roman"/>
          <w:sz w:val="28"/>
          <w:szCs w:val="28"/>
        </w:rPr>
        <w:t xml:space="preserve">Характеристика зовнішнього середовища включає аналіз можливостей і загроз, які слід враховувати як з точки зору зміцнення і реалізації внутрішньої </w:t>
      </w:r>
      <w:r w:rsidRPr="00E63E1D">
        <w:rPr>
          <w:rFonts w:ascii="Times New Roman" w:hAnsi="Times New Roman" w:cs="Times New Roman"/>
          <w:sz w:val="28"/>
          <w:szCs w:val="28"/>
        </w:rPr>
        <w:lastRenderedPageBreak/>
        <w:t xml:space="preserve">характеристики, так і з позицій пошуку шляхів нівелювання негативного впливу та мінімізації можливих негативних наслідків </w:t>
      </w:r>
      <w:r w:rsidRPr="00E63E1D">
        <w:rPr>
          <w:rFonts w:ascii="Times New Roman" w:hAnsi="Times New Roman" w:cs="Times New Roman"/>
          <w:sz w:val="24"/>
          <w:szCs w:val="24"/>
        </w:rPr>
        <w:t>[</w:t>
      </w:r>
      <w:r w:rsidRPr="00E63E1D">
        <w:rPr>
          <w:rFonts w:ascii="Times New Roman" w:hAnsi="Times New Roman" w:cs="Times New Roman"/>
          <w:sz w:val="28"/>
          <w:szCs w:val="28"/>
        </w:rPr>
        <w:t>22</w:t>
      </w:r>
      <w:r w:rsidRPr="00E63E1D">
        <w:rPr>
          <w:rFonts w:ascii="Times New Roman" w:hAnsi="Times New Roman" w:cs="Times New Roman"/>
          <w:sz w:val="24"/>
          <w:szCs w:val="24"/>
        </w:rPr>
        <w:t>].</w:t>
      </w:r>
    </w:p>
    <w:p w:rsidR="00E63E1D" w:rsidRPr="00E63E1D" w:rsidRDefault="00E63E1D" w:rsidP="00E63E1D">
      <w:pPr>
        <w:kinsoku w:val="0"/>
        <w:overflowPunct w:val="0"/>
        <w:autoSpaceDE w:val="0"/>
        <w:autoSpaceDN w:val="0"/>
        <w:adjustRightInd w:val="0"/>
        <w:spacing w:after="0" w:line="360" w:lineRule="auto"/>
        <w:ind w:firstLine="707"/>
        <w:jc w:val="both"/>
        <w:rPr>
          <w:rFonts w:ascii="Times New Roman" w:hAnsi="Times New Roman" w:cs="Times New Roman"/>
          <w:sz w:val="28"/>
          <w:szCs w:val="28"/>
        </w:rPr>
      </w:pPr>
      <w:r w:rsidRPr="00E63E1D">
        <w:rPr>
          <w:rFonts w:ascii="Times New Roman" w:hAnsi="Times New Roman" w:cs="Times New Roman"/>
          <w:sz w:val="28"/>
          <w:szCs w:val="28"/>
        </w:rPr>
        <w:t>Важливим елементом розробки Стратегії інклюзивного розвитку міста є аналіз внутрішніх ресурсів (сильних та слабких сторін) та аналіз впливу зовнішнього оточення як можливостей та загроз для подальшого розвитку.</w:t>
      </w:r>
    </w:p>
    <w:p w:rsidR="00E63E1D" w:rsidRPr="00E63E1D" w:rsidRDefault="00E63E1D" w:rsidP="00E63E1D">
      <w:pPr>
        <w:kinsoku w:val="0"/>
        <w:overflowPunct w:val="0"/>
        <w:autoSpaceDE w:val="0"/>
        <w:autoSpaceDN w:val="0"/>
        <w:adjustRightInd w:val="0"/>
        <w:spacing w:after="0" w:line="360" w:lineRule="auto"/>
        <w:ind w:firstLine="707"/>
        <w:jc w:val="both"/>
        <w:rPr>
          <w:rFonts w:ascii="Times New Roman" w:hAnsi="Times New Roman" w:cs="Times New Roman"/>
          <w:sz w:val="28"/>
          <w:szCs w:val="28"/>
        </w:rPr>
      </w:pPr>
      <w:r w:rsidRPr="00E63E1D">
        <w:rPr>
          <w:rFonts w:ascii="Times New Roman" w:hAnsi="Times New Roman" w:cs="Times New Roman"/>
          <w:sz w:val="28"/>
          <w:szCs w:val="28"/>
        </w:rPr>
        <w:t xml:space="preserve">Тому в ході </w:t>
      </w:r>
      <w:proofErr w:type="gramStart"/>
      <w:r w:rsidRPr="00E63E1D">
        <w:rPr>
          <w:rFonts w:ascii="Times New Roman" w:hAnsi="Times New Roman" w:cs="Times New Roman"/>
          <w:sz w:val="28"/>
          <w:szCs w:val="28"/>
        </w:rPr>
        <w:t>досл</w:t>
      </w:r>
      <w:proofErr w:type="gramEnd"/>
      <w:r w:rsidRPr="00E63E1D">
        <w:rPr>
          <w:rFonts w:ascii="Times New Roman" w:hAnsi="Times New Roman" w:cs="Times New Roman"/>
          <w:sz w:val="28"/>
          <w:szCs w:val="28"/>
        </w:rPr>
        <w:t>ідження використано методику SWOT-аналізу для оцінки інклюзивного розвитку міста та з метою формування пропозицій щодо досягнення інклюзивності в реалізації напрямів публічного управління містом.</w:t>
      </w:r>
    </w:p>
    <w:p w:rsidR="00E63E1D" w:rsidRPr="00E63E1D" w:rsidRDefault="00E63E1D" w:rsidP="00E63E1D">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inline distT="0" distB="0" distL="0" distR="0" wp14:anchorId="70F6599D" wp14:editId="35D8E2E8">
                <wp:extent cx="18415" cy="20320"/>
                <wp:effectExtent l="0" t="0" r="635" b="0"/>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20320"/>
                        </a:xfrm>
                        <a:custGeom>
                          <a:avLst/>
                          <a:gdLst>
                            <a:gd name="T0" fmla="*/ 28 w 29"/>
                            <a:gd name="T1" fmla="*/ 0 h 32"/>
                            <a:gd name="T2" fmla="*/ 9 w 29"/>
                            <a:gd name="T3" fmla="*/ 0 h 32"/>
                            <a:gd name="T4" fmla="*/ 0 w 29"/>
                            <a:gd name="T5" fmla="*/ 0 h 32"/>
                            <a:gd name="T6" fmla="*/ 0 w 29"/>
                            <a:gd name="T7" fmla="*/ 9 h 32"/>
                            <a:gd name="T8" fmla="*/ 0 w 29"/>
                            <a:gd name="T9" fmla="*/ 31 h 32"/>
                            <a:gd name="T10" fmla="*/ 9 w 29"/>
                            <a:gd name="T11" fmla="*/ 31 h 32"/>
                            <a:gd name="T12" fmla="*/ 9 w 29"/>
                            <a:gd name="T13" fmla="*/ 9 h 32"/>
                            <a:gd name="T14" fmla="*/ 28 w 29"/>
                            <a:gd name="T15" fmla="*/ 9 h 32"/>
                            <a:gd name="T16" fmla="*/ 28 w 29"/>
                            <a:gd name="T17" fmla="*/ 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 h="32">
                              <a:moveTo>
                                <a:pt x="28" y="0"/>
                              </a:moveTo>
                              <a:lnTo>
                                <a:pt x="9" y="0"/>
                              </a:lnTo>
                              <a:lnTo>
                                <a:pt x="0" y="0"/>
                              </a:lnTo>
                              <a:lnTo>
                                <a:pt x="0" y="9"/>
                              </a:lnTo>
                              <a:lnTo>
                                <a:pt x="0" y="31"/>
                              </a:lnTo>
                              <a:lnTo>
                                <a:pt x="9" y="31"/>
                              </a:lnTo>
                              <a:lnTo>
                                <a:pt x="9" y="9"/>
                              </a:lnTo>
                              <a:lnTo>
                                <a:pt x="28" y="9"/>
                              </a:lnTo>
                              <a:lnTo>
                                <a:pt x="2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polyline id="Полилиния 1" o:spid="_x0000_s1026" style="visibility:visible;mso-wrap-style:square;mso-left-percent:-10001;mso-top-percent:-10001;mso-position-horizontal:absolute;mso-position-horizontal-relative:char;mso-position-vertical:absolute;mso-position-vertical-relative:line;mso-left-percent:-10001;mso-top-percent:-10001;v-text-anchor:top" points="1.4pt,0,.45pt,0,0,0,0,.45pt,0,1.55pt,.45pt,1.55pt,.45pt,.45pt,1.4pt,.45pt,1.4pt,0"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" fillcolor="black" stroked="f">
                <v:path arrowok="t" o:connecttype="custom" o:connectlocs="17780,0;5715,0;0,0;0,5715;0,19685;5715,19685;5715,5715;17780,5715;17780,0" o:connectangles="0,0,0,0,0,0,0,0,0"/>
                <w10:anchorlock/>
              </v:polyline>
            </w:pict>
          </mc:Fallback>
        </mc:AlternateContent>
      </w:r>
    </w:p>
    <w:p w:rsidR="00E63E1D" w:rsidRPr="00E63E1D" w:rsidRDefault="00E63E1D" w:rsidP="00E63E1D">
      <w:pPr>
        <w:kinsoku w:val="0"/>
        <w:overflowPunct w:val="0"/>
        <w:autoSpaceDE w:val="0"/>
        <w:autoSpaceDN w:val="0"/>
        <w:adjustRightInd w:val="0"/>
        <w:spacing w:after="0" w:line="240" w:lineRule="auto"/>
        <w:rPr>
          <w:rFonts w:ascii="Times New Roman" w:hAnsi="Times New Roman" w:cs="Times New Roman"/>
          <w:i/>
          <w:iCs/>
          <w:sz w:val="28"/>
          <w:szCs w:val="28"/>
        </w:rPr>
      </w:pPr>
      <w:r w:rsidRPr="00E63E1D">
        <w:rPr>
          <w:rFonts w:ascii="Times New Roman" w:hAnsi="Times New Roman" w:cs="Times New Roman"/>
          <w:i/>
          <w:iCs/>
          <w:sz w:val="28"/>
          <w:szCs w:val="28"/>
        </w:rPr>
        <w:t>Таблиця 4. SWOT-аналіз інклюзивного розвитку міста</w:t>
      </w:r>
    </w:p>
    <w:p w:rsidR="00E63E1D" w:rsidRPr="00E63E1D" w:rsidRDefault="00E63E1D" w:rsidP="00E63E1D">
      <w:pPr>
        <w:kinsoku w:val="0"/>
        <w:overflowPunct w:val="0"/>
        <w:autoSpaceDE w:val="0"/>
        <w:autoSpaceDN w:val="0"/>
        <w:adjustRightInd w:val="0"/>
        <w:spacing w:after="0" w:line="240" w:lineRule="auto"/>
        <w:rPr>
          <w:rFonts w:ascii="Times New Roman" w:hAnsi="Times New Roman" w:cs="Times New Roman"/>
          <w:i/>
          <w:iCs/>
          <w:sz w:val="15"/>
          <w:szCs w:val="15"/>
        </w:rPr>
      </w:pPr>
    </w:p>
    <w:tbl>
      <w:tblPr>
        <w:tblW w:w="0" w:type="auto"/>
        <w:tblInd w:w="132" w:type="dxa"/>
        <w:tblLayout w:type="fixed"/>
        <w:tblCellMar>
          <w:left w:w="0" w:type="dxa"/>
          <w:right w:w="0" w:type="dxa"/>
        </w:tblCellMar>
        <w:tblLook w:val="0000" w:firstRow="0" w:lastRow="0" w:firstColumn="0" w:lastColumn="0" w:noHBand="0" w:noVBand="0"/>
      </w:tblPr>
      <w:tblGrid>
        <w:gridCol w:w="2023"/>
        <w:gridCol w:w="3918"/>
        <w:gridCol w:w="3918"/>
      </w:tblGrid>
      <w:tr w:rsidR="00E63E1D" w:rsidRPr="00E63E1D">
        <w:tblPrEx>
          <w:tblCellMar>
            <w:top w:w="0" w:type="dxa"/>
            <w:left w:w="0" w:type="dxa"/>
            <w:bottom w:w="0" w:type="dxa"/>
            <w:right w:w="0" w:type="dxa"/>
          </w:tblCellMar>
        </w:tblPrEx>
        <w:trPr>
          <w:trHeight w:val="282"/>
        </w:trPr>
        <w:tc>
          <w:tcPr>
            <w:tcW w:w="2023" w:type="dxa"/>
            <w:tcBorders>
              <w:top w:val="double" w:sz="2" w:space="0" w:color="000000"/>
              <w:left w:val="double" w:sz="2" w:space="0" w:color="000000"/>
              <w:bottom w:val="single" w:sz="4" w:space="0" w:color="000000"/>
              <w:right w:val="double" w:sz="2" w:space="0" w:color="000000"/>
            </w:tcBorders>
          </w:tcPr>
          <w:p w:rsidR="00E63E1D" w:rsidRPr="00E63E1D" w:rsidRDefault="00E63E1D" w:rsidP="00E63E1D">
            <w:pPr>
              <w:kinsoku w:val="0"/>
              <w:overflowPunct w:val="0"/>
              <w:autoSpaceDE w:val="0"/>
              <w:autoSpaceDN w:val="0"/>
              <w:adjustRightInd w:val="0"/>
              <w:spacing w:after="0" w:line="263" w:lineRule="exact"/>
              <w:rPr>
                <w:rFonts w:ascii="Times New Roman" w:hAnsi="Times New Roman" w:cs="Times New Roman"/>
                <w:sz w:val="24"/>
                <w:szCs w:val="24"/>
              </w:rPr>
            </w:pPr>
            <w:r w:rsidRPr="00E63E1D">
              <w:rPr>
                <w:rFonts w:ascii="Times New Roman" w:hAnsi="Times New Roman" w:cs="Times New Roman"/>
                <w:sz w:val="24"/>
                <w:szCs w:val="24"/>
                <w:u w:val="single"/>
              </w:rPr>
              <w:t xml:space="preserve">        </w:t>
            </w:r>
            <w:r w:rsidRPr="00E63E1D">
              <w:rPr>
                <w:rFonts w:ascii="Times New Roman" w:hAnsi="Times New Roman" w:cs="Times New Roman"/>
                <w:spacing w:val="-8"/>
                <w:sz w:val="24"/>
                <w:szCs w:val="24"/>
                <w:u w:val="single"/>
              </w:rPr>
              <w:t xml:space="preserve"> </w:t>
            </w:r>
            <w:r w:rsidRPr="00E63E1D">
              <w:rPr>
                <w:rFonts w:ascii="Times New Roman" w:hAnsi="Times New Roman" w:cs="Times New Roman"/>
                <w:b/>
                <w:bCs/>
                <w:i/>
                <w:iCs/>
                <w:w w:val="105"/>
                <w:sz w:val="24"/>
                <w:szCs w:val="24"/>
                <w:u w:val="single"/>
              </w:rPr>
              <w:t>Напрям</w:t>
            </w:r>
            <w:r w:rsidRPr="00E63E1D">
              <w:rPr>
                <w:rFonts w:ascii="Times New Roman" w:hAnsi="Times New Roman" w:cs="Times New Roman"/>
                <w:b/>
                <w:bCs/>
                <w:i/>
                <w:iCs/>
                <w:sz w:val="24"/>
                <w:szCs w:val="24"/>
                <w:u w:val="single"/>
              </w:rPr>
              <w:t xml:space="preserve">        </w:t>
            </w:r>
            <w:r w:rsidRPr="00E63E1D">
              <w:rPr>
                <w:rFonts w:ascii="Times New Roman" w:hAnsi="Times New Roman" w:cs="Times New Roman"/>
                <w:b/>
                <w:bCs/>
                <w:i/>
                <w:iCs/>
                <w:spacing w:val="19"/>
                <w:sz w:val="24"/>
                <w:szCs w:val="24"/>
                <w:u w:val="single"/>
              </w:rPr>
              <w:t xml:space="preserve"> </w:t>
            </w:r>
          </w:p>
        </w:tc>
        <w:tc>
          <w:tcPr>
            <w:tcW w:w="3918" w:type="dxa"/>
            <w:tcBorders>
              <w:top w:val="double" w:sz="2" w:space="0" w:color="000000"/>
              <w:left w:val="double" w:sz="2" w:space="0" w:color="000000"/>
              <w:bottom w:val="single" w:sz="4" w:space="0" w:color="000000"/>
              <w:right w:val="double" w:sz="2" w:space="0" w:color="000000"/>
            </w:tcBorders>
          </w:tcPr>
          <w:p w:rsidR="00E63E1D" w:rsidRPr="00E63E1D" w:rsidRDefault="00E63E1D" w:rsidP="00E63E1D">
            <w:pPr>
              <w:kinsoku w:val="0"/>
              <w:overflowPunct w:val="0"/>
              <w:autoSpaceDE w:val="0"/>
              <w:autoSpaceDN w:val="0"/>
              <w:adjustRightInd w:val="0"/>
              <w:spacing w:after="0" w:line="263" w:lineRule="exact"/>
              <w:rPr>
                <w:rFonts w:ascii="Times New Roman" w:hAnsi="Times New Roman" w:cs="Times New Roman"/>
                <w:sz w:val="24"/>
                <w:szCs w:val="24"/>
              </w:rPr>
            </w:pPr>
            <w:r w:rsidRPr="00E63E1D">
              <w:rPr>
                <w:rFonts w:ascii="Times New Roman" w:hAnsi="Times New Roman" w:cs="Times New Roman"/>
                <w:sz w:val="24"/>
                <w:szCs w:val="24"/>
                <w:u w:val="single"/>
              </w:rPr>
              <w:t xml:space="preserve">                </w:t>
            </w:r>
            <w:r w:rsidRPr="00E63E1D">
              <w:rPr>
                <w:rFonts w:ascii="Times New Roman" w:hAnsi="Times New Roman" w:cs="Times New Roman"/>
                <w:spacing w:val="17"/>
                <w:sz w:val="24"/>
                <w:szCs w:val="24"/>
                <w:u w:val="single"/>
              </w:rPr>
              <w:t xml:space="preserve"> </w:t>
            </w:r>
            <w:r w:rsidRPr="00E63E1D">
              <w:rPr>
                <w:rFonts w:ascii="Times New Roman" w:hAnsi="Times New Roman" w:cs="Times New Roman"/>
                <w:b/>
                <w:bCs/>
                <w:i/>
                <w:iCs/>
                <w:w w:val="105"/>
                <w:sz w:val="24"/>
                <w:szCs w:val="24"/>
                <w:u w:val="single"/>
              </w:rPr>
              <w:t>Сильна</w:t>
            </w:r>
            <w:r w:rsidRPr="00E63E1D">
              <w:rPr>
                <w:rFonts w:ascii="Times New Roman" w:hAnsi="Times New Roman" w:cs="Times New Roman"/>
                <w:b/>
                <w:bCs/>
                <w:i/>
                <w:iCs/>
                <w:spacing w:val="-8"/>
                <w:w w:val="105"/>
                <w:sz w:val="24"/>
                <w:szCs w:val="24"/>
                <w:u w:val="single"/>
              </w:rPr>
              <w:t xml:space="preserve"> </w:t>
            </w:r>
            <w:r w:rsidRPr="00E63E1D">
              <w:rPr>
                <w:rFonts w:ascii="Times New Roman" w:hAnsi="Times New Roman" w:cs="Times New Roman"/>
                <w:b/>
                <w:bCs/>
                <w:i/>
                <w:iCs/>
                <w:w w:val="105"/>
                <w:sz w:val="24"/>
                <w:szCs w:val="24"/>
                <w:u w:val="single"/>
              </w:rPr>
              <w:t xml:space="preserve">сторона                 </w:t>
            </w:r>
            <w:r w:rsidRPr="00E63E1D">
              <w:rPr>
                <w:rFonts w:ascii="Times New Roman" w:hAnsi="Times New Roman" w:cs="Times New Roman"/>
                <w:b/>
                <w:bCs/>
                <w:i/>
                <w:iCs/>
                <w:spacing w:val="-6"/>
                <w:w w:val="105"/>
                <w:sz w:val="24"/>
                <w:szCs w:val="24"/>
                <w:u w:val="single"/>
              </w:rPr>
              <w:t xml:space="preserve"> </w:t>
            </w:r>
          </w:p>
        </w:tc>
        <w:tc>
          <w:tcPr>
            <w:tcW w:w="3918" w:type="dxa"/>
            <w:tcBorders>
              <w:top w:val="double" w:sz="2" w:space="0" w:color="000000"/>
              <w:left w:val="double" w:sz="2" w:space="0" w:color="000000"/>
              <w:bottom w:val="single" w:sz="4" w:space="0" w:color="000000"/>
              <w:right w:val="double" w:sz="2" w:space="0" w:color="000000"/>
            </w:tcBorders>
          </w:tcPr>
          <w:p w:rsidR="00E63E1D" w:rsidRPr="00E63E1D" w:rsidRDefault="00E63E1D" w:rsidP="00E63E1D">
            <w:pPr>
              <w:kinsoku w:val="0"/>
              <w:overflowPunct w:val="0"/>
              <w:autoSpaceDE w:val="0"/>
              <w:autoSpaceDN w:val="0"/>
              <w:adjustRightInd w:val="0"/>
              <w:spacing w:after="0" w:line="263" w:lineRule="exact"/>
              <w:rPr>
                <w:rFonts w:ascii="Times New Roman" w:hAnsi="Times New Roman" w:cs="Times New Roman"/>
                <w:sz w:val="24"/>
                <w:szCs w:val="24"/>
              </w:rPr>
            </w:pPr>
            <w:r w:rsidRPr="00E63E1D">
              <w:rPr>
                <w:rFonts w:ascii="Times New Roman" w:hAnsi="Times New Roman" w:cs="Times New Roman"/>
                <w:sz w:val="24"/>
                <w:szCs w:val="24"/>
                <w:u w:val="single"/>
              </w:rPr>
              <w:t xml:space="preserve">                 </w:t>
            </w:r>
            <w:r w:rsidRPr="00E63E1D">
              <w:rPr>
                <w:rFonts w:ascii="Times New Roman" w:hAnsi="Times New Roman" w:cs="Times New Roman"/>
                <w:spacing w:val="-29"/>
                <w:sz w:val="24"/>
                <w:szCs w:val="24"/>
                <w:u w:val="single"/>
              </w:rPr>
              <w:t xml:space="preserve"> </w:t>
            </w:r>
            <w:r w:rsidRPr="00E63E1D">
              <w:rPr>
                <w:rFonts w:ascii="Times New Roman" w:hAnsi="Times New Roman" w:cs="Times New Roman"/>
                <w:b/>
                <w:bCs/>
                <w:i/>
                <w:iCs/>
                <w:sz w:val="24"/>
                <w:szCs w:val="24"/>
                <w:u w:val="single"/>
              </w:rPr>
              <w:t>Слабка</w:t>
            </w:r>
            <w:r w:rsidRPr="00E63E1D">
              <w:rPr>
                <w:rFonts w:ascii="Times New Roman" w:hAnsi="Times New Roman" w:cs="Times New Roman"/>
                <w:b/>
                <w:bCs/>
                <w:i/>
                <w:iCs/>
                <w:spacing w:val="-1"/>
                <w:sz w:val="24"/>
                <w:szCs w:val="24"/>
                <w:u w:val="single"/>
              </w:rPr>
              <w:t xml:space="preserve"> </w:t>
            </w:r>
            <w:r w:rsidRPr="00E63E1D">
              <w:rPr>
                <w:rFonts w:ascii="Times New Roman" w:hAnsi="Times New Roman" w:cs="Times New Roman"/>
                <w:b/>
                <w:bCs/>
                <w:i/>
                <w:iCs/>
                <w:sz w:val="24"/>
                <w:szCs w:val="24"/>
                <w:u w:val="single"/>
              </w:rPr>
              <w:t xml:space="preserve">сторона                 </w:t>
            </w:r>
            <w:r w:rsidRPr="00E63E1D">
              <w:rPr>
                <w:rFonts w:ascii="Times New Roman" w:hAnsi="Times New Roman" w:cs="Times New Roman"/>
                <w:b/>
                <w:bCs/>
                <w:i/>
                <w:iCs/>
                <w:spacing w:val="4"/>
                <w:sz w:val="24"/>
                <w:szCs w:val="24"/>
                <w:u w:val="single"/>
              </w:rPr>
              <w:t xml:space="preserve"> </w:t>
            </w:r>
          </w:p>
        </w:tc>
      </w:tr>
      <w:tr w:rsidR="00E63E1D" w:rsidRPr="00E63E1D">
        <w:tblPrEx>
          <w:tblCellMar>
            <w:top w:w="0" w:type="dxa"/>
            <w:left w:w="0" w:type="dxa"/>
            <w:bottom w:w="0" w:type="dxa"/>
            <w:right w:w="0" w:type="dxa"/>
          </w:tblCellMar>
        </w:tblPrEx>
        <w:trPr>
          <w:trHeight w:val="3410"/>
        </w:trPr>
        <w:tc>
          <w:tcPr>
            <w:tcW w:w="2023" w:type="dxa"/>
            <w:tcBorders>
              <w:top w:val="single" w:sz="4" w:space="0" w:color="000000"/>
              <w:left w:val="single" w:sz="4" w:space="0" w:color="000000"/>
              <w:bottom w:val="single" w:sz="4" w:space="0" w:color="000000"/>
              <w:right w:val="single" w:sz="4" w:space="0" w:color="000000"/>
            </w:tcBorders>
          </w:tcPr>
          <w:p w:rsidR="00E63E1D" w:rsidRPr="00E63E1D" w:rsidRDefault="00E63E1D" w:rsidP="00E63E1D">
            <w:pPr>
              <w:kinsoku w:val="0"/>
              <w:overflowPunct w:val="0"/>
              <w:autoSpaceDE w:val="0"/>
              <w:autoSpaceDN w:val="0"/>
              <w:adjustRightInd w:val="0"/>
              <w:spacing w:after="0" w:line="228" w:lineRule="auto"/>
              <w:ind w:hanging="2"/>
              <w:jc w:val="center"/>
              <w:rPr>
                <w:rFonts w:ascii="Times New Roman" w:hAnsi="Times New Roman" w:cs="Times New Roman"/>
                <w:b/>
                <w:bCs/>
                <w:i/>
                <w:iCs/>
                <w:spacing w:val="-3"/>
                <w:w w:val="95"/>
                <w:sz w:val="24"/>
                <w:szCs w:val="24"/>
              </w:rPr>
            </w:pPr>
            <w:r w:rsidRPr="00E63E1D">
              <w:rPr>
                <w:rFonts w:ascii="Times New Roman" w:hAnsi="Times New Roman" w:cs="Times New Roman"/>
                <w:b/>
                <w:bCs/>
                <w:i/>
                <w:iCs/>
                <w:sz w:val="24"/>
                <w:szCs w:val="24"/>
              </w:rPr>
              <w:t xml:space="preserve">Інклюзивна освіта або </w:t>
            </w:r>
            <w:r w:rsidRPr="00E63E1D">
              <w:rPr>
                <w:rFonts w:ascii="Times New Roman" w:hAnsi="Times New Roman" w:cs="Times New Roman"/>
                <w:b/>
                <w:bCs/>
                <w:i/>
                <w:iCs/>
                <w:spacing w:val="-2"/>
                <w:w w:val="95"/>
                <w:sz w:val="24"/>
                <w:szCs w:val="24"/>
              </w:rPr>
              <w:t xml:space="preserve">альтернативна </w:t>
            </w:r>
            <w:r w:rsidRPr="00E63E1D">
              <w:rPr>
                <w:rFonts w:ascii="Times New Roman" w:hAnsi="Times New Roman" w:cs="Times New Roman"/>
                <w:b/>
                <w:bCs/>
                <w:i/>
                <w:iCs/>
                <w:w w:val="95"/>
                <w:sz w:val="24"/>
                <w:szCs w:val="24"/>
              </w:rPr>
              <w:t xml:space="preserve">система </w:t>
            </w:r>
            <w:r w:rsidRPr="00E63E1D">
              <w:rPr>
                <w:rFonts w:ascii="Times New Roman" w:hAnsi="Times New Roman" w:cs="Times New Roman"/>
                <w:b/>
                <w:bCs/>
                <w:i/>
                <w:iCs/>
                <w:spacing w:val="-3"/>
                <w:w w:val="95"/>
                <w:sz w:val="24"/>
                <w:szCs w:val="24"/>
              </w:rPr>
              <w:t>освіти.</w:t>
            </w:r>
          </w:p>
        </w:tc>
        <w:tc>
          <w:tcPr>
            <w:tcW w:w="3918" w:type="dxa"/>
            <w:tcBorders>
              <w:top w:val="single" w:sz="4" w:space="0" w:color="000000"/>
              <w:left w:val="single" w:sz="4" w:space="0" w:color="000000"/>
              <w:bottom w:val="single" w:sz="4" w:space="0" w:color="000000"/>
              <w:right w:val="single" w:sz="4" w:space="0" w:color="000000"/>
            </w:tcBorders>
          </w:tcPr>
          <w:p w:rsidR="00E63E1D" w:rsidRPr="00E63E1D" w:rsidRDefault="00E63E1D" w:rsidP="00E63E1D">
            <w:pPr>
              <w:numPr>
                <w:ilvl w:val="0"/>
                <w:numId w:val="18"/>
              </w:numPr>
              <w:tabs>
                <w:tab w:val="left" w:pos="426"/>
              </w:tabs>
              <w:kinsoku w:val="0"/>
              <w:overflowPunct w:val="0"/>
              <w:autoSpaceDE w:val="0"/>
              <w:autoSpaceDN w:val="0"/>
              <w:adjustRightInd w:val="0"/>
              <w:spacing w:after="0" w:line="228" w:lineRule="auto"/>
              <w:ind w:left="0" w:firstLine="0"/>
              <w:jc w:val="both"/>
              <w:rPr>
                <w:rFonts w:ascii="Times New Roman" w:hAnsi="Times New Roman" w:cs="Times New Roman"/>
                <w:spacing w:val="-5"/>
                <w:sz w:val="24"/>
                <w:szCs w:val="24"/>
              </w:rPr>
            </w:pPr>
            <w:r w:rsidRPr="00E63E1D">
              <w:rPr>
                <w:rFonts w:ascii="Times New Roman" w:hAnsi="Times New Roman" w:cs="Times New Roman"/>
                <w:spacing w:val="-4"/>
                <w:sz w:val="24"/>
                <w:szCs w:val="24"/>
              </w:rPr>
              <w:t>Реалізація демократичних</w:t>
            </w:r>
            <w:r w:rsidRPr="00E63E1D">
              <w:rPr>
                <w:rFonts w:ascii="Times New Roman" w:hAnsi="Times New Roman" w:cs="Times New Roman"/>
                <w:spacing w:val="52"/>
                <w:sz w:val="24"/>
                <w:szCs w:val="24"/>
              </w:rPr>
              <w:t xml:space="preserve"> </w:t>
            </w:r>
            <w:r w:rsidRPr="00E63E1D">
              <w:rPr>
                <w:rFonts w:ascii="Times New Roman" w:hAnsi="Times New Roman" w:cs="Times New Roman"/>
                <w:spacing w:val="-4"/>
                <w:sz w:val="24"/>
                <w:szCs w:val="24"/>
              </w:rPr>
              <w:t xml:space="preserve">основ </w:t>
            </w:r>
            <w:r w:rsidRPr="00E63E1D">
              <w:rPr>
                <w:rFonts w:ascii="Times New Roman" w:hAnsi="Times New Roman" w:cs="Times New Roman"/>
                <w:spacing w:val="-5"/>
                <w:sz w:val="24"/>
                <w:szCs w:val="24"/>
              </w:rPr>
              <w:t xml:space="preserve">суспільного устрою: </w:t>
            </w:r>
            <w:r w:rsidRPr="00E63E1D">
              <w:rPr>
                <w:rFonts w:ascii="Times New Roman" w:hAnsi="Times New Roman" w:cs="Times New Roman"/>
                <w:spacing w:val="-4"/>
                <w:sz w:val="24"/>
                <w:szCs w:val="24"/>
              </w:rPr>
              <w:t xml:space="preserve">право </w:t>
            </w:r>
            <w:r w:rsidRPr="00E63E1D">
              <w:rPr>
                <w:rFonts w:ascii="Times New Roman" w:hAnsi="Times New Roman" w:cs="Times New Roman"/>
                <w:sz w:val="24"/>
                <w:szCs w:val="24"/>
              </w:rPr>
              <w:t xml:space="preserve">на </w:t>
            </w:r>
            <w:r w:rsidRPr="00E63E1D">
              <w:rPr>
                <w:rFonts w:ascii="Times New Roman" w:hAnsi="Times New Roman" w:cs="Times New Roman"/>
                <w:spacing w:val="-3"/>
                <w:sz w:val="24"/>
                <w:szCs w:val="24"/>
              </w:rPr>
              <w:t xml:space="preserve">освіту </w:t>
            </w:r>
            <w:r w:rsidRPr="00E63E1D">
              <w:rPr>
                <w:rFonts w:ascii="Times New Roman" w:hAnsi="Times New Roman" w:cs="Times New Roman"/>
                <w:spacing w:val="-4"/>
                <w:sz w:val="24"/>
                <w:szCs w:val="24"/>
              </w:rPr>
              <w:t xml:space="preserve">разом </w:t>
            </w:r>
            <w:r w:rsidRPr="00E63E1D">
              <w:rPr>
                <w:rFonts w:ascii="Times New Roman" w:hAnsi="Times New Roman" w:cs="Times New Roman"/>
                <w:sz w:val="24"/>
                <w:szCs w:val="24"/>
              </w:rPr>
              <w:t>з</w:t>
            </w:r>
            <w:r w:rsidRPr="00E63E1D">
              <w:rPr>
                <w:rFonts w:ascii="Times New Roman" w:hAnsi="Times New Roman" w:cs="Times New Roman"/>
                <w:spacing w:val="-13"/>
                <w:sz w:val="24"/>
                <w:szCs w:val="24"/>
              </w:rPr>
              <w:t xml:space="preserve"> </w:t>
            </w:r>
            <w:r w:rsidRPr="00E63E1D">
              <w:rPr>
                <w:rFonts w:ascii="Times New Roman" w:hAnsi="Times New Roman" w:cs="Times New Roman"/>
                <w:spacing w:val="-5"/>
                <w:sz w:val="24"/>
                <w:szCs w:val="24"/>
              </w:rPr>
              <w:t>однолітками;</w:t>
            </w:r>
          </w:p>
          <w:p w:rsidR="00E63E1D" w:rsidRPr="00E63E1D" w:rsidRDefault="00E63E1D" w:rsidP="00E63E1D">
            <w:pPr>
              <w:numPr>
                <w:ilvl w:val="0"/>
                <w:numId w:val="18"/>
              </w:numPr>
              <w:tabs>
                <w:tab w:val="left" w:pos="426"/>
              </w:tabs>
              <w:kinsoku w:val="0"/>
              <w:overflowPunct w:val="0"/>
              <w:autoSpaceDE w:val="0"/>
              <w:autoSpaceDN w:val="0"/>
              <w:adjustRightInd w:val="0"/>
              <w:spacing w:after="0" w:line="228" w:lineRule="auto"/>
              <w:ind w:left="0" w:firstLine="0"/>
              <w:jc w:val="both"/>
              <w:rPr>
                <w:rFonts w:ascii="Times New Roman" w:hAnsi="Times New Roman" w:cs="Times New Roman"/>
                <w:spacing w:val="-4"/>
                <w:sz w:val="24"/>
                <w:szCs w:val="24"/>
              </w:rPr>
            </w:pPr>
            <w:r w:rsidRPr="00E63E1D">
              <w:rPr>
                <w:rFonts w:ascii="Times New Roman" w:hAnsi="Times New Roman" w:cs="Times New Roman"/>
                <w:spacing w:val="-5"/>
                <w:sz w:val="24"/>
                <w:szCs w:val="24"/>
              </w:rPr>
              <w:t xml:space="preserve">Наявність </w:t>
            </w:r>
            <w:r w:rsidRPr="00E63E1D">
              <w:rPr>
                <w:rFonts w:ascii="Times New Roman" w:hAnsi="Times New Roman" w:cs="Times New Roman"/>
                <w:spacing w:val="-4"/>
                <w:sz w:val="24"/>
                <w:szCs w:val="24"/>
              </w:rPr>
              <w:t xml:space="preserve">безбар'єрного </w:t>
            </w:r>
            <w:r w:rsidRPr="00E63E1D">
              <w:rPr>
                <w:rFonts w:ascii="Times New Roman" w:hAnsi="Times New Roman" w:cs="Times New Roman"/>
                <w:spacing w:val="-5"/>
                <w:sz w:val="24"/>
                <w:szCs w:val="24"/>
              </w:rPr>
              <w:t xml:space="preserve">фізичного </w:t>
            </w:r>
            <w:r w:rsidRPr="00E63E1D">
              <w:rPr>
                <w:rFonts w:ascii="Times New Roman" w:hAnsi="Times New Roman" w:cs="Times New Roman"/>
                <w:sz w:val="24"/>
                <w:szCs w:val="24"/>
              </w:rPr>
              <w:t xml:space="preserve">і </w:t>
            </w:r>
            <w:r w:rsidRPr="00E63E1D">
              <w:rPr>
                <w:rFonts w:ascii="Times New Roman" w:hAnsi="Times New Roman" w:cs="Times New Roman"/>
                <w:spacing w:val="-5"/>
                <w:sz w:val="24"/>
                <w:szCs w:val="24"/>
              </w:rPr>
              <w:t xml:space="preserve">психологічного </w:t>
            </w:r>
            <w:r w:rsidRPr="00E63E1D">
              <w:rPr>
                <w:rFonts w:ascii="Times New Roman" w:hAnsi="Times New Roman" w:cs="Times New Roman"/>
                <w:spacing w:val="-4"/>
                <w:sz w:val="24"/>
                <w:szCs w:val="24"/>
              </w:rPr>
              <w:t>середовища</w:t>
            </w:r>
            <w:r w:rsidRPr="00E63E1D">
              <w:rPr>
                <w:rFonts w:ascii="Times New Roman" w:hAnsi="Times New Roman" w:cs="Times New Roman"/>
                <w:spacing w:val="-11"/>
                <w:sz w:val="24"/>
                <w:szCs w:val="24"/>
              </w:rPr>
              <w:t xml:space="preserve"> </w:t>
            </w:r>
            <w:r w:rsidRPr="00E63E1D">
              <w:rPr>
                <w:rFonts w:ascii="Times New Roman" w:hAnsi="Times New Roman" w:cs="Times New Roman"/>
                <w:spacing w:val="-4"/>
                <w:sz w:val="24"/>
                <w:szCs w:val="24"/>
              </w:rPr>
              <w:t>освіти;</w:t>
            </w:r>
          </w:p>
          <w:p w:rsidR="00E63E1D" w:rsidRPr="00E63E1D" w:rsidRDefault="00E63E1D" w:rsidP="00E63E1D">
            <w:pPr>
              <w:numPr>
                <w:ilvl w:val="0"/>
                <w:numId w:val="18"/>
              </w:numPr>
              <w:tabs>
                <w:tab w:val="left" w:pos="426"/>
              </w:tabs>
              <w:kinsoku w:val="0"/>
              <w:overflowPunct w:val="0"/>
              <w:autoSpaceDE w:val="0"/>
              <w:autoSpaceDN w:val="0"/>
              <w:adjustRightInd w:val="0"/>
              <w:spacing w:after="0" w:line="228" w:lineRule="auto"/>
              <w:ind w:left="0" w:firstLine="0"/>
              <w:jc w:val="both"/>
              <w:rPr>
                <w:rFonts w:ascii="Times New Roman" w:hAnsi="Times New Roman" w:cs="Times New Roman"/>
                <w:spacing w:val="-5"/>
                <w:sz w:val="24"/>
                <w:szCs w:val="24"/>
              </w:rPr>
            </w:pPr>
            <w:r w:rsidRPr="00E63E1D">
              <w:rPr>
                <w:rFonts w:ascii="Times New Roman" w:hAnsi="Times New Roman" w:cs="Times New Roman"/>
                <w:spacing w:val="-5"/>
                <w:sz w:val="24"/>
                <w:szCs w:val="24"/>
              </w:rPr>
              <w:t xml:space="preserve">Розширення </w:t>
            </w:r>
            <w:r w:rsidRPr="00E63E1D">
              <w:rPr>
                <w:rFonts w:ascii="Times New Roman" w:hAnsi="Times New Roman" w:cs="Times New Roman"/>
                <w:spacing w:val="-4"/>
                <w:sz w:val="24"/>
                <w:szCs w:val="24"/>
              </w:rPr>
              <w:t xml:space="preserve">сфери комунікації </w:t>
            </w:r>
            <w:r w:rsidRPr="00E63E1D">
              <w:rPr>
                <w:rFonts w:ascii="Times New Roman" w:hAnsi="Times New Roman" w:cs="Times New Roman"/>
                <w:sz w:val="24"/>
                <w:szCs w:val="24"/>
              </w:rPr>
              <w:t xml:space="preserve">та </w:t>
            </w:r>
            <w:r w:rsidRPr="00E63E1D">
              <w:rPr>
                <w:rFonts w:ascii="Times New Roman" w:hAnsi="Times New Roman" w:cs="Times New Roman"/>
                <w:spacing w:val="-5"/>
                <w:sz w:val="24"/>
                <w:szCs w:val="24"/>
              </w:rPr>
              <w:t xml:space="preserve">взаємодії </w:t>
            </w:r>
            <w:r w:rsidRPr="00E63E1D">
              <w:rPr>
                <w:rFonts w:ascii="Times New Roman" w:hAnsi="Times New Roman" w:cs="Times New Roman"/>
                <w:sz w:val="24"/>
                <w:szCs w:val="24"/>
              </w:rPr>
              <w:t xml:space="preserve">в </w:t>
            </w:r>
            <w:r w:rsidRPr="00E63E1D">
              <w:rPr>
                <w:rFonts w:ascii="Times New Roman" w:hAnsi="Times New Roman" w:cs="Times New Roman"/>
                <w:spacing w:val="-4"/>
                <w:sz w:val="24"/>
                <w:szCs w:val="24"/>
              </w:rPr>
              <w:t>реальних</w:t>
            </w:r>
            <w:r w:rsidRPr="00E63E1D">
              <w:rPr>
                <w:rFonts w:ascii="Times New Roman" w:hAnsi="Times New Roman" w:cs="Times New Roman"/>
                <w:spacing w:val="52"/>
                <w:sz w:val="24"/>
                <w:szCs w:val="24"/>
              </w:rPr>
              <w:t xml:space="preserve"> </w:t>
            </w:r>
            <w:r w:rsidRPr="00E63E1D">
              <w:rPr>
                <w:rFonts w:ascii="Times New Roman" w:hAnsi="Times New Roman" w:cs="Times New Roman"/>
                <w:spacing w:val="-4"/>
                <w:sz w:val="24"/>
                <w:szCs w:val="24"/>
              </w:rPr>
              <w:t>умовах</w:t>
            </w:r>
            <w:r w:rsidRPr="00E63E1D">
              <w:rPr>
                <w:rFonts w:ascii="Times New Roman" w:hAnsi="Times New Roman" w:cs="Times New Roman"/>
                <w:spacing w:val="52"/>
                <w:sz w:val="24"/>
                <w:szCs w:val="24"/>
              </w:rPr>
              <w:t xml:space="preserve"> </w:t>
            </w:r>
            <w:r w:rsidRPr="00E63E1D">
              <w:rPr>
                <w:rFonts w:ascii="Times New Roman" w:hAnsi="Times New Roman" w:cs="Times New Roman"/>
                <w:spacing w:val="-3"/>
                <w:sz w:val="24"/>
                <w:szCs w:val="24"/>
              </w:rPr>
              <w:t xml:space="preserve">і, як </w:t>
            </w:r>
            <w:r w:rsidRPr="00E63E1D">
              <w:rPr>
                <w:rFonts w:ascii="Times New Roman" w:hAnsi="Times New Roman" w:cs="Times New Roman"/>
                <w:spacing w:val="-5"/>
                <w:sz w:val="24"/>
                <w:szCs w:val="24"/>
              </w:rPr>
              <w:t xml:space="preserve">наслідок, </w:t>
            </w:r>
            <w:r w:rsidRPr="00E63E1D">
              <w:rPr>
                <w:rFonts w:ascii="Times New Roman" w:hAnsi="Times New Roman" w:cs="Times New Roman"/>
                <w:spacing w:val="-4"/>
                <w:sz w:val="24"/>
                <w:szCs w:val="24"/>
              </w:rPr>
              <w:t xml:space="preserve">згуртування колективу </w:t>
            </w:r>
            <w:r w:rsidRPr="00E63E1D">
              <w:rPr>
                <w:rFonts w:ascii="Times New Roman" w:hAnsi="Times New Roman" w:cs="Times New Roman"/>
                <w:spacing w:val="-5"/>
                <w:sz w:val="24"/>
                <w:szCs w:val="24"/>
              </w:rPr>
              <w:t xml:space="preserve">дітей </w:t>
            </w:r>
            <w:r w:rsidRPr="00E63E1D">
              <w:rPr>
                <w:rFonts w:ascii="Times New Roman" w:hAnsi="Times New Roman" w:cs="Times New Roman"/>
                <w:sz w:val="24"/>
                <w:szCs w:val="24"/>
              </w:rPr>
              <w:t xml:space="preserve">і </w:t>
            </w:r>
            <w:proofErr w:type="gramStart"/>
            <w:r w:rsidRPr="00E63E1D">
              <w:rPr>
                <w:rFonts w:ascii="Times New Roman" w:hAnsi="Times New Roman" w:cs="Times New Roman"/>
                <w:spacing w:val="-4"/>
                <w:sz w:val="24"/>
                <w:szCs w:val="24"/>
              </w:rPr>
              <w:t>соц</w:t>
            </w:r>
            <w:proofErr w:type="gramEnd"/>
            <w:r w:rsidRPr="00E63E1D">
              <w:rPr>
                <w:rFonts w:ascii="Times New Roman" w:hAnsi="Times New Roman" w:cs="Times New Roman"/>
                <w:spacing w:val="-4"/>
                <w:sz w:val="24"/>
                <w:szCs w:val="24"/>
              </w:rPr>
              <w:t>іального</w:t>
            </w:r>
            <w:r w:rsidRPr="00E63E1D">
              <w:rPr>
                <w:rFonts w:ascii="Times New Roman" w:hAnsi="Times New Roman" w:cs="Times New Roman"/>
                <w:spacing w:val="-16"/>
                <w:sz w:val="24"/>
                <w:szCs w:val="24"/>
              </w:rPr>
              <w:t xml:space="preserve"> </w:t>
            </w:r>
            <w:r w:rsidRPr="00E63E1D">
              <w:rPr>
                <w:rFonts w:ascii="Times New Roman" w:hAnsi="Times New Roman" w:cs="Times New Roman"/>
                <w:spacing w:val="-5"/>
                <w:sz w:val="24"/>
                <w:szCs w:val="24"/>
              </w:rPr>
              <w:t>суспільства;</w:t>
            </w:r>
          </w:p>
          <w:p w:rsidR="00E63E1D" w:rsidRPr="00E63E1D" w:rsidRDefault="00E63E1D" w:rsidP="00E63E1D">
            <w:pPr>
              <w:numPr>
                <w:ilvl w:val="0"/>
                <w:numId w:val="18"/>
              </w:numPr>
              <w:tabs>
                <w:tab w:val="left" w:pos="426"/>
              </w:tabs>
              <w:kinsoku w:val="0"/>
              <w:overflowPunct w:val="0"/>
              <w:autoSpaceDE w:val="0"/>
              <w:autoSpaceDN w:val="0"/>
              <w:adjustRightInd w:val="0"/>
              <w:spacing w:after="0" w:line="228" w:lineRule="auto"/>
              <w:ind w:left="0" w:firstLine="0"/>
              <w:jc w:val="both"/>
              <w:rPr>
                <w:rFonts w:ascii="Times New Roman" w:hAnsi="Times New Roman" w:cs="Times New Roman"/>
                <w:spacing w:val="-4"/>
                <w:sz w:val="24"/>
                <w:szCs w:val="24"/>
              </w:rPr>
            </w:pPr>
            <w:r w:rsidRPr="00E63E1D">
              <w:rPr>
                <w:rFonts w:ascii="Times New Roman" w:hAnsi="Times New Roman" w:cs="Times New Roman"/>
                <w:spacing w:val="-4"/>
                <w:sz w:val="24"/>
                <w:szCs w:val="24"/>
              </w:rPr>
              <w:t>Поява</w:t>
            </w:r>
            <w:r w:rsidRPr="00E63E1D">
              <w:rPr>
                <w:rFonts w:ascii="Times New Roman" w:hAnsi="Times New Roman" w:cs="Times New Roman"/>
                <w:spacing w:val="52"/>
                <w:sz w:val="24"/>
                <w:szCs w:val="24"/>
              </w:rPr>
              <w:t xml:space="preserve"> </w:t>
            </w:r>
            <w:r w:rsidRPr="00E63E1D">
              <w:rPr>
                <w:rFonts w:ascii="Times New Roman" w:hAnsi="Times New Roman" w:cs="Times New Roman"/>
                <w:spacing w:val="-4"/>
                <w:sz w:val="24"/>
                <w:szCs w:val="24"/>
              </w:rPr>
              <w:t>нових</w:t>
            </w:r>
            <w:r w:rsidRPr="00E63E1D">
              <w:rPr>
                <w:rFonts w:ascii="Times New Roman" w:hAnsi="Times New Roman" w:cs="Times New Roman"/>
                <w:spacing w:val="52"/>
                <w:sz w:val="24"/>
                <w:szCs w:val="24"/>
              </w:rPr>
              <w:t xml:space="preserve"> </w:t>
            </w:r>
            <w:r w:rsidRPr="00E63E1D">
              <w:rPr>
                <w:rFonts w:ascii="Times New Roman" w:hAnsi="Times New Roman" w:cs="Times New Roman"/>
                <w:spacing w:val="-4"/>
                <w:sz w:val="24"/>
                <w:szCs w:val="24"/>
              </w:rPr>
              <w:t xml:space="preserve">векторів </w:t>
            </w:r>
            <w:r w:rsidRPr="00E63E1D">
              <w:rPr>
                <w:rFonts w:ascii="Times New Roman" w:hAnsi="Times New Roman" w:cs="Times New Roman"/>
                <w:spacing w:val="-5"/>
                <w:sz w:val="24"/>
                <w:szCs w:val="24"/>
              </w:rPr>
              <w:t xml:space="preserve">професійного </w:t>
            </w:r>
            <w:r w:rsidRPr="00E63E1D">
              <w:rPr>
                <w:rFonts w:ascii="Times New Roman" w:hAnsi="Times New Roman" w:cs="Times New Roman"/>
                <w:spacing w:val="-4"/>
                <w:sz w:val="24"/>
                <w:szCs w:val="24"/>
              </w:rPr>
              <w:t>розвитку</w:t>
            </w:r>
            <w:r w:rsidRPr="00E63E1D">
              <w:rPr>
                <w:rFonts w:ascii="Times New Roman" w:hAnsi="Times New Roman" w:cs="Times New Roman"/>
                <w:spacing w:val="38"/>
                <w:sz w:val="24"/>
                <w:szCs w:val="24"/>
              </w:rPr>
              <w:t xml:space="preserve"> </w:t>
            </w:r>
            <w:r w:rsidRPr="00E63E1D">
              <w:rPr>
                <w:rFonts w:ascii="Times New Roman" w:hAnsi="Times New Roman" w:cs="Times New Roman"/>
                <w:spacing w:val="-4"/>
                <w:sz w:val="24"/>
                <w:szCs w:val="24"/>
              </w:rPr>
              <w:t>педагогі</w:t>
            </w:r>
            <w:proofErr w:type="gramStart"/>
            <w:r w:rsidRPr="00E63E1D">
              <w:rPr>
                <w:rFonts w:ascii="Times New Roman" w:hAnsi="Times New Roman" w:cs="Times New Roman"/>
                <w:spacing w:val="-4"/>
                <w:sz w:val="24"/>
                <w:szCs w:val="24"/>
              </w:rPr>
              <w:t>в</w:t>
            </w:r>
            <w:proofErr w:type="gramEnd"/>
          </w:p>
          <w:p w:rsidR="00E63E1D" w:rsidRPr="00E63E1D" w:rsidRDefault="00E63E1D" w:rsidP="00E63E1D">
            <w:pPr>
              <w:kinsoku w:val="0"/>
              <w:overflowPunct w:val="0"/>
              <w:autoSpaceDE w:val="0"/>
              <w:autoSpaceDN w:val="0"/>
              <w:adjustRightInd w:val="0"/>
              <w:spacing w:after="0" w:line="250" w:lineRule="exact"/>
              <w:jc w:val="both"/>
              <w:rPr>
                <w:rFonts w:ascii="Times New Roman" w:hAnsi="Times New Roman" w:cs="Times New Roman"/>
                <w:sz w:val="24"/>
                <w:szCs w:val="24"/>
              </w:rPr>
            </w:pPr>
            <w:r w:rsidRPr="00E63E1D">
              <w:rPr>
                <w:rFonts w:ascii="Times New Roman" w:hAnsi="Times New Roman" w:cs="Times New Roman"/>
                <w:sz w:val="24"/>
                <w:szCs w:val="24"/>
              </w:rPr>
              <w:t>[22];</w:t>
            </w:r>
          </w:p>
        </w:tc>
        <w:tc>
          <w:tcPr>
            <w:tcW w:w="3918" w:type="dxa"/>
            <w:tcBorders>
              <w:top w:val="single" w:sz="4" w:space="0" w:color="000000"/>
              <w:left w:val="single" w:sz="4" w:space="0" w:color="000000"/>
              <w:bottom w:val="single" w:sz="4" w:space="0" w:color="000000"/>
              <w:right w:val="single" w:sz="4" w:space="0" w:color="000000"/>
            </w:tcBorders>
          </w:tcPr>
          <w:p w:rsidR="00E63E1D" w:rsidRPr="00E63E1D" w:rsidRDefault="00E63E1D" w:rsidP="00E63E1D">
            <w:pPr>
              <w:numPr>
                <w:ilvl w:val="0"/>
                <w:numId w:val="17"/>
              </w:numPr>
              <w:tabs>
                <w:tab w:val="left" w:pos="379"/>
              </w:tabs>
              <w:kinsoku w:val="0"/>
              <w:overflowPunct w:val="0"/>
              <w:autoSpaceDE w:val="0"/>
              <w:autoSpaceDN w:val="0"/>
              <w:adjustRightInd w:val="0"/>
              <w:spacing w:after="0" w:line="228" w:lineRule="auto"/>
              <w:ind w:left="0" w:firstLine="0"/>
              <w:jc w:val="both"/>
              <w:rPr>
                <w:rFonts w:ascii="Times New Roman" w:hAnsi="Times New Roman" w:cs="Times New Roman"/>
                <w:sz w:val="24"/>
                <w:szCs w:val="24"/>
              </w:rPr>
            </w:pPr>
            <w:r w:rsidRPr="00E63E1D">
              <w:rPr>
                <w:rFonts w:ascii="Times New Roman" w:hAnsi="Times New Roman" w:cs="Times New Roman"/>
                <w:sz w:val="24"/>
                <w:szCs w:val="24"/>
              </w:rPr>
              <w:t>Складність забезпечення доступності ресурсі</w:t>
            </w:r>
            <w:proofErr w:type="gramStart"/>
            <w:r w:rsidRPr="00E63E1D">
              <w:rPr>
                <w:rFonts w:ascii="Times New Roman" w:hAnsi="Times New Roman" w:cs="Times New Roman"/>
                <w:sz w:val="24"/>
                <w:szCs w:val="24"/>
              </w:rPr>
              <w:t>в</w:t>
            </w:r>
            <w:proofErr w:type="gramEnd"/>
            <w:r w:rsidRPr="00E63E1D">
              <w:rPr>
                <w:rFonts w:ascii="Times New Roman" w:hAnsi="Times New Roman" w:cs="Times New Roman"/>
                <w:sz w:val="24"/>
                <w:szCs w:val="24"/>
              </w:rPr>
              <w:t xml:space="preserve"> для всіх  учнів;</w:t>
            </w:r>
          </w:p>
          <w:p w:rsidR="00E63E1D" w:rsidRPr="00E63E1D" w:rsidRDefault="00E63E1D" w:rsidP="00E63E1D">
            <w:pPr>
              <w:numPr>
                <w:ilvl w:val="0"/>
                <w:numId w:val="17"/>
              </w:numPr>
              <w:tabs>
                <w:tab w:val="left" w:pos="379"/>
              </w:tabs>
              <w:kinsoku w:val="0"/>
              <w:overflowPunct w:val="0"/>
              <w:autoSpaceDE w:val="0"/>
              <w:autoSpaceDN w:val="0"/>
              <w:adjustRightInd w:val="0"/>
              <w:spacing w:after="0" w:line="228" w:lineRule="auto"/>
              <w:ind w:left="0" w:firstLine="0"/>
              <w:jc w:val="both"/>
              <w:rPr>
                <w:rFonts w:ascii="Times New Roman" w:hAnsi="Times New Roman" w:cs="Times New Roman"/>
                <w:sz w:val="24"/>
                <w:szCs w:val="24"/>
              </w:rPr>
            </w:pPr>
            <w:r w:rsidRPr="00E63E1D">
              <w:rPr>
                <w:rFonts w:ascii="Times New Roman" w:hAnsi="Times New Roman" w:cs="Times New Roman"/>
                <w:sz w:val="24"/>
                <w:szCs w:val="24"/>
              </w:rPr>
              <w:t>Складність забезпечення якості реалізації багатоваріативності освітніх</w:t>
            </w:r>
            <w:r w:rsidRPr="00E63E1D">
              <w:rPr>
                <w:rFonts w:ascii="Times New Roman" w:hAnsi="Times New Roman" w:cs="Times New Roman"/>
                <w:spacing w:val="1"/>
                <w:sz w:val="24"/>
                <w:szCs w:val="24"/>
              </w:rPr>
              <w:t xml:space="preserve"> </w:t>
            </w:r>
            <w:r w:rsidRPr="00E63E1D">
              <w:rPr>
                <w:rFonts w:ascii="Times New Roman" w:hAnsi="Times New Roman" w:cs="Times New Roman"/>
                <w:sz w:val="24"/>
                <w:szCs w:val="24"/>
              </w:rPr>
              <w:t>програм;</w:t>
            </w:r>
          </w:p>
          <w:p w:rsidR="00E63E1D" w:rsidRPr="00E63E1D" w:rsidRDefault="00E63E1D" w:rsidP="00E63E1D">
            <w:pPr>
              <w:numPr>
                <w:ilvl w:val="0"/>
                <w:numId w:val="17"/>
              </w:numPr>
              <w:tabs>
                <w:tab w:val="left" w:pos="379"/>
              </w:tabs>
              <w:kinsoku w:val="0"/>
              <w:overflowPunct w:val="0"/>
              <w:autoSpaceDE w:val="0"/>
              <w:autoSpaceDN w:val="0"/>
              <w:adjustRightInd w:val="0"/>
              <w:spacing w:after="0" w:line="228" w:lineRule="auto"/>
              <w:ind w:left="0" w:firstLine="0"/>
              <w:jc w:val="both"/>
              <w:rPr>
                <w:rFonts w:ascii="Times New Roman" w:hAnsi="Times New Roman" w:cs="Times New Roman"/>
                <w:sz w:val="24"/>
                <w:szCs w:val="24"/>
              </w:rPr>
            </w:pPr>
            <w:r w:rsidRPr="00E63E1D">
              <w:rPr>
                <w:rFonts w:ascii="Times New Roman" w:hAnsi="Times New Roman" w:cs="Times New Roman"/>
                <w:sz w:val="24"/>
                <w:szCs w:val="24"/>
              </w:rPr>
              <w:t>Брак кадрів кваліфікованої педагогічної освіти</w:t>
            </w:r>
            <w:r w:rsidRPr="00E63E1D">
              <w:rPr>
                <w:rFonts w:ascii="Times New Roman" w:hAnsi="Times New Roman" w:cs="Times New Roman"/>
                <w:spacing w:val="-1"/>
                <w:sz w:val="24"/>
                <w:szCs w:val="24"/>
              </w:rPr>
              <w:t xml:space="preserve"> </w:t>
            </w:r>
            <w:r w:rsidRPr="00E63E1D">
              <w:rPr>
                <w:rFonts w:ascii="Times New Roman" w:hAnsi="Times New Roman" w:cs="Times New Roman"/>
                <w:sz w:val="24"/>
                <w:szCs w:val="24"/>
              </w:rPr>
              <w:t>[22];</w:t>
            </w:r>
          </w:p>
        </w:tc>
      </w:tr>
      <w:tr w:rsidR="00E63E1D" w:rsidRPr="00E63E1D">
        <w:tblPrEx>
          <w:tblCellMar>
            <w:top w:w="0" w:type="dxa"/>
            <w:left w:w="0" w:type="dxa"/>
            <w:bottom w:w="0" w:type="dxa"/>
            <w:right w:w="0" w:type="dxa"/>
          </w:tblCellMar>
        </w:tblPrEx>
        <w:trPr>
          <w:trHeight w:val="2882"/>
        </w:trPr>
        <w:tc>
          <w:tcPr>
            <w:tcW w:w="2023" w:type="dxa"/>
            <w:tcBorders>
              <w:top w:val="single" w:sz="4" w:space="0" w:color="000000"/>
              <w:left w:val="single" w:sz="4" w:space="0" w:color="000000"/>
              <w:bottom w:val="single" w:sz="4" w:space="0" w:color="000000"/>
              <w:right w:val="single" w:sz="4" w:space="0" w:color="000000"/>
            </w:tcBorders>
          </w:tcPr>
          <w:p w:rsidR="00E63E1D" w:rsidRPr="00E63E1D" w:rsidRDefault="00E63E1D" w:rsidP="00E63E1D">
            <w:pPr>
              <w:kinsoku w:val="0"/>
              <w:overflowPunct w:val="0"/>
              <w:autoSpaceDE w:val="0"/>
              <w:autoSpaceDN w:val="0"/>
              <w:adjustRightInd w:val="0"/>
              <w:spacing w:after="0" w:line="256" w:lineRule="exact"/>
              <w:rPr>
                <w:rFonts w:ascii="Times New Roman" w:hAnsi="Times New Roman" w:cs="Times New Roman"/>
                <w:b/>
                <w:bCs/>
                <w:i/>
                <w:iCs/>
                <w:sz w:val="24"/>
                <w:szCs w:val="24"/>
              </w:rPr>
            </w:pPr>
            <w:r w:rsidRPr="00E63E1D">
              <w:rPr>
                <w:rFonts w:ascii="Times New Roman" w:hAnsi="Times New Roman" w:cs="Times New Roman"/>
                <w:b/>
                <w:bCs/>
                <w:i/>
                <w:iCs/>
                <w:sz w:val="24"/>
                <w:szCs w:val="24"/>
              </w:rPr>
              <w:t>Розвиток</w:t>
            </w:r>
          </w:p>
          <w:p w:rsidR="00E63E1D" w:rsidRPr="00E63E1D" w:rsidRDefault="00E63E1D" w:rsidP="00E63E1D">
            <w:pPr>
              <w:kinsoku w:val="0"/>
              <w:overflowPunct w:val="0"/>
              <w:autoSpaceDE w:val="0"/>
              <w:autoSpaceDN w:val="0"/>
              <w:adjustRightInd w:val="0"/>
              <w:spacing w:after="0" w:line="262" w:lineRule="exact"/>
              <w:rPr>
                <w:rFonts w:ascii="Times New Roman" w:hAnsi="Times New Roman" w:cs="Times New Roman"/>
                <w:b/>
                <w:bCs/>
                <w:i/>
                <w:iCs/>
                <w:w w:val="105"/>
                <w:sz w:val="24"/>
                <w:szCs w:val="24"/>
              </w:rPr>
            </w:pPr>
            <w:r w:rsidRPr="00E63E1D">
              <w:rPr>
                <w:rFonts w:ascii="Times New Roman" w:hAnsi="Times New Roman" w:cs="Times New Roman"/>
                <w:b/>
                <w:bCs/>
                <w:i/>
                <w:iCs/>
                <w:w w:val="105"/>
                <w:sz w:val="24"/>
                <w:szCs w:val="24"/>
              </w:rPr>
              <w:t>інклюзивної</w:t>
            </w:r>
          </w:p>
          <w:p w:rsidR="00E63E1D" w:rsidRPr="00E63E1D" w:rsidRDefault="00E63E1D" w:rsidP="00E63E1D">
            <w:pPr>
              <w:kinsoku w:val="0"/>
              <w:overflowPunct w:val="0"/>
              <w:autoSpaceDE w:val="0"/>
              <w:autoSpaceDN w:val="0"/>
              <w:adjustRightInd w:val="0"/>
              <w:spacing w:after="0" w:line="228" w:lineRule="auto"/>
              <w:jc w:val="center"/>
              <w:rPr>
                <w:rFonts w:ascii="Times New Roman" w:hAnsi="Times New Roman" w:cs="Times New Roman"/>
                <w:b/>
                <w:bCs/>
                <w:i/>
                <w:iCs/>
                <w:sz w:val="24"/>
                <w:szCs w:val="24"/>
              </w:rPr>
            </w:pPr>
            <w:r w:rsidRPr="00E63E1D">
              <w:rPr>
                <w:rFonts w:ascii="Times New Roman" w:hAnsi="Times New Roman" w:cs="Times New Roman"/>
                <w:b/>
                <w:bCs/>
                <w:i/>
                <w:iCs/>
                <w:sz w:val="24"/>
                <w:szCs w:val="24"/>
              </w:rPr>
              <w:t>інфраструктури міста</w:t>
            </w:r>
          </w:p>
        </w:tc>
        <w:tc>
          <w:tcPr>
            <w:tcW w:w="3918" w:type="dxa"/>
            <w:tcBorders>
              <w:top w:val="single" w:sz="4" w:space="0" w:color="000000"/>
              <w:left w:val="single" w:sz="4" w:space="0" w:color="000000"/>
              <w:bottom w:val="single" w:sz="4" w:space="0" w:color="000000"/>
              <w:right w:val="single" w:sz="4" w:space="0" w:color="000000"/>
            </w:tcBorders>
          </w:tcPr>
          <w:p w:rsidR="00E63E1D" w:rsidRPr="00E63E1D" w:rsidRDefault="00E63E1D" w:rsidP="00E63E1D">
            <w:pPr>
              <w:numPr>
                <w:ilvl w:val="0"/>
                <w:numId w:val="16"/>
              </w:numPr>
              <w:tabs>
                <w:tab w:val="left" w:pos="426"/>
              </w:tabs>
              <w:kinsoku w:val="0"/>
              <w:overflowPunct w:val="0"/>
              <w:autoSpaceDE w:val="0"/>
              <w:autoSpaceDN w:val="0"/>
              <w:adjustRightInd w:val="0"/>
              <w:spacing w:after="0" w:line="228" w:lineRule="auto"/>
              <w:ind w:left="0" w:firstLine="0"/>
              <w:jc w:val="both"/>
              <w:rPr>
                <w:rFonts w:ascii="Times New Roman" w:hAnsi="Times New Roman" w:cs="Times New Roman"/>
                <w:sz w:val="24"/>
                <w:szCs w:val="24"/>
              </w:rPr>
            </w:pPr>
            <w:r w:rsidRPr="00E63E1D">
              <w:rPr>
                <w:rFonts w:ascii="Times New Roman" w:hAnsi="Times New Roman" w:cs="Times New Roman"/>
                <w:sz w:val="24"/>
                <w:szCs w:val="24"/>
              </w:rPr>
              <w:t>Оновлення інфраструктури міста, створення універсального дизайну;</w:t>
            </w:r>
          </w:p>
          <w:p w:rsidR="00E63E1D" w:rsidRPr="00E63E1D" w:rsidRDefault="00E63E1D" w:rsidP="00E63E1D">
            <w:pPr>
              <w:numPr>
                <w:ilvl w:val="0"/>
                <w:numId w:val="16"/>
              </w:numPr>
              <w:tabs>
                <w:tab w:val="left" w:pos="426"/>
              </w:tabs>
              <w:kinsoku w:val="0"/>
              <w:overflowPunct w:val="0"/>
              <w:autoSpaceDE w:val="0"/>
              <w:autoSpaceDN w:val="0"/>
              <w:adjustRightInd w:val="0"/>
              <w:spacing w:after="0" w:line="257" w:lineRule="exact"/>
              <w:ind w:left="0"/>
              <w:rPr>
                <w:rFonts w:ascii="Times New Roman" w:hAnsi="Times New Roman" w:cs="Times New Roman"/>
                <w:sz w:val="24"/>
                <w:szCs w:val="24"/>
              </w:rPr>
            </w:pPr>
            <w:r w:rsidRPr="00E63E1D">
              <w:rPr>
                <w:rFonts w:ascii="Times New Roman" w:hAnsi="Times New Roman" w:cs="Times New Roman"/>
                <w:sz w:val="24"/>
                <w:szCs w:val="24"/>
              </w:rPr>
              <w:t>Реконструкція старих</w:t>
            </w:r>
            <w:r w:rsidRPr="00E63E1D">
              <w:rPr>
                <w:rFonts w:ascii="Times New Roman" w:hAnsi="Times New Roman" w:cs="Times New Roman"/>
                <w:spacing w:val="-4"/>
                <w:sz w:val="24"/>
                <w:szCs w:val="24"/>
              </w:rPr>
              <w:t xml:space="preserve"> </w:t>
            </w:r>
            <w:r w:rsidRPr="00E63E1D">
              <w:rPr>
                <w:rFonts w:ascii="Times New Roman" w:hAnsi="Times New Roman" w:cs="Times New Roman"/>
                <w:sz w:val="24"/>
                <w:szCs w:val="24"/>
              </w:rPr>
              <w:t>будівель;</w:t>
            </w:r>
          </w:p>
          <w:p w:rsidR="00E63E1D" w:rsidRPr="00E63E1D" w:rsidRDefault="00E63E1D" w:rsidP="00E63E1D">
            <w:pPr>
              <w:numPr>
                <w:ilvl w:val="0"/>
                <w:numId w:val="16"/>
              </w:numPr>
              <w:tabs>
                <w:tab w:val="left" w:pos="426"/>
              </w:tabs>
              <w:kinsoku w:val="0"/>
              <w:overflowPunct w:val="0"/>
              <w:autoSpaceDE w:val="0"/>
              <w:autoSpaceDN w:val="0"/>
              <w:adjustRightInd w:val="0"/>
              <w:spacing w:after="0" w:line="228" w:lineRule="auto"/>
              <w:ind w:left="0" w:firstLine="0"/>
              <w:jc w:val="both"/>
              <w:rPr>
                <w:rFonts w:ascii="Times New Roman" w:hAnsi="Times New Roman" w:cs="Times New Roman"/>
                <w:sz w:val="24"/>
                <w:szCs w:val="24"/>
              </w:rPr>
            </w:pPr>
            <w:r w:rsidRPr="00E63E1D">
              <w:rPr>
                <w:rFonts w:ascii="Times New Roman" w:hAnsi="Times New Roman" w:cs="Times New Roman"/>
                <w:sz w:val="24"/>
                <w:szCs w:val="24"/>
              </w:rPr>
              <w:t>Раціоналізація функціональн</w:t>
            </w:r>
            <w:proofErr w:type="gramStart"/>
            <w:r w:rsidRPr="00E63E1D">
              <w:rPr>
                <w:rFonts w:ascii="Times New Roman" w:hAnsi="Times New Roman" w:cs="Times New Roman"/>
                <w:sz w:val="24"/>
                <w:szCs w:val="24"/>
              </w:rPr>
              <w:t>о-</w:t>
            </w:r>
            <w:proofErr w:type="gramEnd"/>
            <w:r w:rsidRPr="00E63E1D">
              <w:rPr>
                <w:rFonts w:ascii="Times New Roman" w:hAnsi="Times New Roman" w:cs="Times New Roman"/>
                <w:sz w:val="24"/>
                <w:szCs w:val="24"/>
              </w:rPr>
              <w:t xml:space="preserve"> планувальної структури міста, що здійснюється з метою забезпечення зручності розміщення його соціально значущих об'єктів;</w:t>
            </w:r>
          </w:p>
          <w:p w:rsidR="00E63E1D" w:rsidRPr="00E63E1D" w:rsidRDefault="00E63E1D" w:rsidP="00E63E1D">
            <w:pPr>
              <w:numPr>
                <w:ilvl w:val="0"/>
                <w:numId w:val="16"/>
              </w:numPr>
              <w:tabs>
                <w:tab w:val="left" w:pos="426"/>
              </w:tabs>
              <w:kinsoku w:val="0"/>
              <w:overflowPunct w:val="0"/>
              <w:autoSpaceDE w:val="0"/>
              <w:autoSpaceDN w:val="0"/>
              <w:adjustRightInd w:val="0"/>
              <w:spacing w:after="0" w:line="262" w:lineRule="exact"/>
              <w:ind w:left="0" w:firstLine="0"/>
              <w:jc w:val="both"/>
              <w:rPr>
                <w:rFonts w:ascii="Times New Roman" w:hAnsi="Times New Roman" w:cs="Times New Roman"/>
                <w:sz w:val="24"/>
                <w:szCs w:val="24"/>
              </w:rPr>
            </w:pPr>
            <w:r w:rsidRPr="00E63E1D">
              <w:rPr>
                <w:rFonts w:ascii="Times New Roman" w:hAnsi="Times New Roman" w:cs="Times New Roman"/>
                <w:sz w:val="24"/>
                <w:szCs w:val="24"/>
              </w:rPr>
              <w:t xml:space="preserve">Удосконалення транспортних і </w:t>
            </w:r>
            <w:proofErr w:type="gramStart"/>
            <w:r w:rsidRPr="00E63E1D">
              <w:rPr>
                <w:rFonts w:ascii="Times New Roman" w:hAnsi="Times New Roman" w:cs="Times New Roman"/>
                <w:sz w:val="24"/>
                <w:szCs w:val="24"/>
              </w:rPr>
              <w:t>п</w:t>
            </w:r>
            <w:proofErr w:type="gramEnd"/>
            <w:r w:rsidRPr="00E63E1D">
              <w:rPr>
                <w:rFonts w:ascii="Times New Roman" w:hAnsi="Times New Roman" w:cs="Times New Roman"/>
                <w:sz w:val="24"/>
                <w:szCs w:val="24"/>
              </w:rPr>
              <w:t>ішохідних комунікацій міста</w:t>
            </w:r>
            <w:r w:rsidRPr="00E63E1D">
              <w:rPr>
                <w:rFonts w:ascii="Times New Roman" w:hAnsi="Times New Roman" w:cs="Times New Roman"/>
                <w:spacing w:val="-4"/>
                <w:sz w:val="24"/>
                <w:szCs w:val="24"/>
              </w:rPr>
              <w:t xml:space="preserve"> </w:t>
            </w:r>
            <w:r w:rsidRPr="00E63E1D">
              <w:rPr>
                <w:rFonts w:ascii="Times New Roman" w:hAnsi="Times New Roman" w:cs="Times New Roman"/>
                <w:sz w:val="24"/>
                <w:szCs w:val="24"/>
              </w:rPr>
              <w:t>[28];</w:t>
            </w:r>
          </w:p>
        </w:tc>
        <w:tc>
          <w:tcPr>
            <w:tcW w:w="3918" w:type="dxa"/>
            <w:tcBorders>
              <w:top w:val="single" w:sz="4" w:space="0" w:color="000000"/>
              <w:left w:val="single" w:sz="4" w:space="0" w:color="000000"/>
              <w:bottom w:val="single" w:sz="4" w:space="0" w:color="000000"/>
              <w:right w:val="single" w:sz="4" w:space="0" w:color="000000"/>
            </w:tcBorders>
          </w:tcPr>
          <w:p w:rsidR="00E63E1D" w:rsidRPr="00E63E1D" w:rsidRDefault="00E63E1D" w:rsidP="00E63E1D">
            <w:pPr>
              <w:numPr>
                <w:ilvl w:val="0"/>
                <w:numId w:val="15"/>
              </w:numPr>
              <w:tabs>
                <w:tab w:val="left" w:pos="379"/>
              </w:tabs>
              <w:kinsoku w:val="0"/>
              <w:overflowPunct w:val="0"/>
              <w:autoSpaceDE w:val="0"/>
              <w:autoSpaceDN w:val="0"/>
              <w:adjustRightInd w:val="0"/>
              <w:spacing w:after="0" w:line="228" w:lineRule="auto"/>
              <w:ind w:left="0" w:firstLine="0"/>
              <w:jc w:val="both"/>
              <w:rPr>
                <w:rFonts w:ascii="Times New Roman" w:hAnsi="Times New Roman" w:cs="Times New Roman"/>
                <w:sz w:val="24"/>
                <w:szCs w:val="24"/>
              </w:rPr>
            </w:pPr>
            <w:r w:rsidRPr="00E63E1D">
              <w:rPr>
                <w:rFonts w:ascii="Times New Roman" w:hAnsi="Times New Roman" w:cs="Times New Roman"/>
                <w:sz w:val="24"/>
                <w:szCs w:val="24"/>
              </w:rPr>
              <w:t xml:space="preserve">Обмеженість фахівців у галузі спеціалізованого дизайну і </w:t>
            </w:r>
            <w:proofErr w:type="gramStart"/>
            <w:r w:rsidRPr="00E63E1D">
              <w:rPr>
                <w:rFonts w:ascii="Times New Roman" w:hAnsi="Times New Roman" w:cs="Times New Roman"/>
                <w:sz w:val="24"/>
                <w:szCs w:val="24"/>
              </w:rPr>
              <w:t>арх</w:t>
            </w:r>
            <w:proofErr w:type="gramEnd"/>
            <w:r w:rsidRPr="00E63E1D">
              <w:rPr>
                <w:rFonts w:ascii="Times New Roman" w:hAnsi="Times New Roman" w:cs="Times New Roman"/>
                <w:sz w:val="24"/>
                <w:szCs w:val="24"/>
              </w:rPr>
              <w:t>ітектури;</w:t>
            </w:r>
          </w:p>
          <w:p w:rsidR="00E63E1D" w:rsidRPr="00E63E1D" w:rsidRDefault="00E63E1D" w:rsidP="00E63E1D">
            <w:pPr>
              <w:numPr>
                <w:ilvl w:val="0"/>
                <w:numId w:val="15"/>
              </w:numPr>
              <w:tabs>
                <w:tab w:val="left" w:pos="379"/>
              </w:tabs>
              <w:kinsoku w:val="0"/>
              <w:overflowPunct w:val="0"/>
              <w:autoSpaceDE w:val="0"/>
              <w:autoSpaceDN w:val="0"/>
              <w:adjustRightInd w:val="0"/>
              <w:spacing w:after="0" w:line="228" w:lineRule="auto"/>
              <w:ind w:left="0" w:firstLine="0"/>
              <w:jc w:val="both"/>
              <w:rPr>
                <w:rFonts w:ascii="Times New Roman" w:hAnsi="Times New Roman" w:cs="Times New Roman"/>
                <w:sz w:val="24"/>
                <w:szCs w:val="24"/>
              </w:rPr>
            </w:pPr>
            <w:proofErr w:type="gramStart"/>
            <w:r w:rsidRPr="00E63E1D">
              <w:rPr>
                <w:rFonts w:ascii="Times New Roman" w:hAnsi="Times New Roman" w:cs="Times New Roman"/>
                <w:sz w:val="24"/>
                <w:szCs w:val="24"/>
              </w:rPr>
              <w:t>Велика</w:t>
            </w:r>
            <w:proofErr w:type="gramEnd"/>
            <w:r w:rsidRPr="00E63E1D">
              <w:rPr>
                <w:rFonts w:ascii="Times New Roman" w:hAnsi="Times New Roman" w:cs="Times New Roman"/>
                <w:sz w:val="24"/>
                <w:szCs w:val="24"/>
              </w:rPr>
              <w:t xml:space="preserve"> затратність місцевих бюджетів (можливість виникнення ризику корумпованих</w:t>
            </w:r>
            <w:r w:rsidRPr="00E63E1D">
              <w:rPr>
                <w:rFonts w:ascii="Times New Roman" w:hAnsi="Times New Roman" w:cs="Times New Roman"/>
                <w:spacing w:val="-7"/>
                <w:sz w:val="24"/>
                <w:szCs w:val="24"/>
              </w:rPr>
              <w:t xml:space="preserve"> </w:t>
            </w:r>
            <w:r w:rsidRPr="00E63E1D">
              <w:rPr>
                <w:rFonts w:ascii="Times New Roman" w:hAnsi="Times New Roman" w:cs="Times New Roman"/>
                <w:sz w:val="24"/>
                <w:szCs w:val="24"/>
              </w:rPr>
              <w:t>діянь);</w:t>
            </w:r>
          </w:p>
          <w:p w:rsidR="00E63E1D" w:rsidRPr="00E63E1D" w:rsidRDefault="00E63E1D" w:rsidP="00E63E1D">
            <w:pPr>
              <w:numPr>
                <w:ilvl w:val="0"/>
                <w:numId w:val="15"/>
              </w:numPr>
              <w:tabs>
                <w:tab w:val="left" w:pos="379"/>
              </w:tabs>
              <w:kinsoku w:val="0"/>
              <w:overflowPunct w:val="0"/>
              <w:autoSpaceDE w:val="0"/>
              <w:autoSpaceDN w:val="0"/>
              <w:adjustRightInd w:val="0"/>
              <w:spacing w:after="0" w:line="228" w:lineRule="auto"/>
              <w:ind w:left="0" w:firstLine="0"/>
              <w:jc w:val="both"/>
              <w:rPr>
                <w:rFonts w:ascii="Times New Roman" w:hAnsi="Times New Roman" w:cs="Times New Roman"/>
                <w:sz w:val="24"/>
                <w:szCs w:val="24"/>
              </w:rPr>
            </w:pPr>
            <w:r w:rsidRPr="00E63E1D">
              <w:rPr>
                <w:rFonts w:ascii="Times New Roman" w:hAnsi="Times New Roman" w:cs="Times New Roman"/>
                <w:sz w:val="24"/>
                <w:szCs w:val="24"/>
              </w:rPr>
              <w:t>Для результативності необхідний чималий проміжок часу;</w:t>
            </w:r>
          </w:p>
        </w:tc>
      </w:tr>
    </w:tbl>
    <w:p w:rsidR="00E63E1D" w:rsidRPr="00E63E1D" w:rsidRDefault="00E63E1D" w:rsidP="00E63E1D">
      <w:pPr>
        <w:autoSpaceDE w:val="0"/>
        <w:autoSpaceDN w:val="0"/>
        <w:adjustRightInd w:val="0"/>
        <w:spacing w:after="0" w:line="240" w:lineRule="auto"/>
        <w:rPr>
          <w:rFonts w:ascii="Times New Roman" w:hAnsi="Times New Roman" w:cs="Times New Roman"/>
          <w:i/>
          <w:iCs/>
          <w:sz w:val="15"/>
          <w:szCs w:val="15"/>
        </w:rPr>
        <w:sectPr w:rsidR="00E63E1D" w:rsidRPr="00E63E1D">
          <w:type w:val="continuous"/>
          <w:pgSz w:w="11910" w:h="16840"/>
          <w:pgMar w:top="0" w:right="340" w:bottom="0" w:left="1480" w:header="720" w:footer="720" w:gutter="0"/>
          <w:cols w:space="720"/>
          <w:noEndnote/>
        </w:sectPr>
      </w:pPr>
    </w:p>
    <w:p w:rsidR="00E63E1D" w:rsidRPr="00E63E1D" w:rsidRDefault="00E63E1D" w:rsidP="00E63E1D">
      <w:pPr>
        <w:kinsoku w:val="0"/>
        <w:overflowPunct w:val="0"/>
        <w:autoSpaceDE w:val="0"/>
        <w:autoSpaceDN w:val="0"/>
        <w:adjustRightInd w:val="0"/>
        <w:spacing w:after="0" w:line="240" w:lineRule="auto"/>
        <w:rPr>
          <w:rFonts w:ascii="Times New Roman" w:hAnsi="Times New Roman" w:cs="Times New Roman"/>
          <w:i/>
          <w:iCs/>
          <w:sz w:val="20"/>
          <w:szCs w:val="20"/>
        </w:rPr>
      </w:pPr>
    </w:p>
    <w:p w:rsidR="00E63E1D" w:rsidRPr="00E63E1D" w:rsidRDefault="00E63E1D" w:rsidP="00E63E1D">
      <w:pPr>
        <w:kinsoku w:val="0"/>
        <w:overflowPunct w:val="0"/>
        <w:autoSpaceDE w:val="0"/>
        <w:autoSpaceDN w:val="0"/>
        <w:adjustRightInd w:val="0"/>
        <w:spacing w:after="0" w:line="240" w:lineRule="auto"/>
        <w:jc w:val="right"/>
        <w:rPr>
          <w:rFonts w:ascii="Times New Roman" w:hAnsi="Times New Roman" w:cs="Times New Roman"/>
          <w:sz w:val="24"/>
          <w:szCs w:val="24"/>
        </w:rPr>
      </w:pPr>
      <w:r w:rsidRPr="00E63E1D">
        <w:rPr>
          <w:rFonts w:ascii="Times New Roman" w:hAnsi="Times New Roman" w:cs="Times New Roman"/>
          <w:sz w:val="24"/>
          <w:szCs w:val="24"/>
        </w:rPr>
        <w:t>26</w:t>
      </w:r>
    </w:p>
    <w:p w:rsidR="00E63E1D" w:rsidRPr="00E63E1D" w:rsidRDefault="00E63E1D" w:rsidP="00E63E1D">
      <w:pPr>
        <w:kinsoku w:val="0"/>
        <w:overflowPunct w:val="0"/>
        <w:autoSpaceDE w:val="0"/>
        <w:autoSpaceDN w:val="0"/>
        <w:adjustRightInd w:val="0"/>
        <w:spacing w:after="0" w:line="240" w:lineRule="auto"/>
        <w:rPr>
          <w:rFonts w:ascii="Times New Roman" w:hAnsi="Times New Roman" w:cs="Times New Roman"/>
          <w:sz w:val="26"/>
          <w:szCs w:val="26"/>
        </w:rPr>
      </w:pPr>
    </w:p>
    <w:p w:rsidR="00E63E1D" w:rsidRPr="00E63E1D" w:rsidRDefault="00E63E1D" w:rsidP="00E63E1D">
      <w:pPr>
        <w:kinsoku w:val="0"/>
        <w:overflowPunct w:val="0"/>
        <w:autoSpaceDE w:val="0"/>
        <w:autoSpaceDN w:val="0"/>
        <w:adjustRightInd w:val="0"/>
        <w:spacing w:after="0" w:line="240" w:lineRule="auto"/>
        <w:jc w:val="right"/>
        <w:rPr>
          <w:rFonts w:ascii="Times New Roman" w:hAnsi="Times New Roman" w:cs="Times New Roman"/>
          <w:sz w:val="28"/>
          <w:szCs w:val="28"/>
        </w:rPr>
      </w:pPr>
      <w:r w:rsidRPr="00E63E1D">
        <w:rPr>
          <w:rFonts w:ascii="Times New Roman" w:hAnsi="Times New Roman" w:cs="Times New Roman"/>
          <w:sz w:val="28"/>
          <w:szCs w:val="28"/>
        </w:rPr>
        <w:t>Продовження</w:t>
      </w:r>
      <w:r w:rsidRPr="00E63E1D">
        <w:rPr>
          <w:rFonts w:ascii="Times New Roman" w:hAnsi="Times New Roman" w:cs="Times New Roman"/>
          <w:spacing w:val="-6"/>
          <w:sz w:val="28"/>
          <w:szCs w:val="28"/>
        </w:rPr>
        <w:t xml:space="preserve"> </w:t>
      </w:r>
      <w:r w:rsidRPr="00E63E1D">
        <w:rPr>
          <w:rFonts w:ascii="Times New Roman" w:hAnsi="Times New Roman" w:cs="Times New Roman"/>
          <w:sz w:val="28"/>
          <w:szCs w:val="28"/>
        </w:rPr>
        <w:t>табл.4</w:t>
      </w:r>
    </w:p>
    <w:p w:rsidR="00E63E1D" w:rsidRPr="00E63E1D" w:rsidRDefault="00E63E1D" w:rsidP="00E63E1D">
      <w:pPr>
        <w:kinsoku w:val="0"/>
        <w:overflowPunct w:val="0"/>
        <w:autoSpaceDE w:val="0"/>
        <w:autoSpaceDN w:val="0"/>
        <w:adjustRightInd w:val="0"/>
        <w:spacing w:after="0" w:line="240" w:lineRule="auto"/>
        <w:rPr>
          <w:rFonts w:ascii="Times New Roman" w:hAnsi="Times New Roman" w:cs="Times New Roman"/>
          <w:sz w:val="16"/>
          <w:szCs w:val="16"/>
        </w:rPr>
      </w:pPr>
    </w:p>
    <w:tbl>
      <w:tblPr>
        <w:tblW w:w="0" w:type="auto"/>
        <w:tblInd w:w="139" w:type="dxa"/>
        <w:tblLayout w:type="fixed"/>
        <w:tblCellMar>
          <w:left w:w="0" w:type="dxa"/>
          <w:right w:w="0" w:type="dxa"/>
        </w:tblCellMar>
        <w:tblLook w:val="0000" w:firstRow="0" w:lastRow="0" w:firstColumn="0" w:lastColumn="0" w:noHBand="0" w:noVBand="0"/>
      </w:tblPr>
      <w:tblGrid>
        <w:gridCol w:w="2018"/>
        <w:gridCol w:w="3910"/>
        <w:gridCol w:w="3910"/>
      </w:tblGrid>
      <w:tr w:rsidR="00E63E1D" w:rsidRPr="00E63E1D">
        <w:tblPrEx>
          <w:tblCellMar>
            <w:top w:w="0" w:type="dxa"/>
            <w:left w:w="0" w:type="dxa"/>
            <w:bottom w:w="0" w:type="dxa"/>
            <w:right w:w="0" w:type="dxa"/>
          </w:tblCellMar>
        </w:tblPrEx>
        <w:trPr>
          <w:trHeight w:val="2207"/>
        </w:trPr>
        <w:tc>
          <w:tcPr>
            <w:tcW w:w="2018" w:type="dxa"/>
            <w:tcBorders>
              <w:top w:val="single" w:sz="4" w:space="0" w:color="000000"/>
              <w:left w:val="single" w:sz="4" w:space="0" w:color="000000"/>
              <w:bottom w:val="single" w:sz="4" w:space="0" w:color="000000"/>
              <w:right w:val="single" w:sz="4" w:space="0" w:color="000000"/>
            </w:tcBorders>
          </w:tcPr>
          <w:p w:rsidR="00E63E1D" w:rsidRPr="00E63E1D" w:rsidRDefault="00E63E1D" w:rsidP="00E63E1D">
            <w:pPr>
              <w:kinsoku w:val="0"/>
              <w:overflowPunct w:val="0"/>
              <w:autoSpaceDE w:val="0"/>
              <w:autoSpaceDN w:val="0"/>
              <w:adjustRightInd w:val="0"/>
              <w:spacing w:after="0" w:line="240" w:lineRule="auto"/>
              <w:ind w:hanging="84"/>
              <w:rPr>
                <w:rFonts w:ascii="Times New Roman" w:hAnsi="Times New Roman" w:cs="Times New Roman"/>
                <w:b/>
                <w:bCs/>
                <w:i/>
                <w:iCs/>
                <w:w w:val="105"/>
                <w:sz w:val="24"/>
                <w:szCs w:val="24"/>
              </w:rPr>
            </w:pPr>
            <w:r w:rsidRPr="00E63E1D">
              <w:rPr>
                <w:rFonts w:ascii="Times New Roman" w:hAnsi="Times New Roman" w:cs="Times New Roman"/>
                <w:b/>
                <w:bCs/>
                <w:i/>
                <w:iCs/>
                <w:w w:val="105"/>
                <w:sz w:val="24"/>
                <w:szCs w:val="24"/>
              </w:rPr>
              <w:t xml:space="preserve">Інклюзивне </w:t>
            </w:r>
            <w:r w:rsidRPr="00E63E1D">
              <w:rPr>
                <w:rFonts w:ascii="Times New Roman" w:hAnsi="Times New Roman" w:cs="Times New Roman"/>
                <w:b/>
                <w:bCs/>
                <w:i/>
                <w:iCs/>
                <w:sz w:val="24"/>
                <w:szCs w:val="24"/>
              </w:rPr>
              <w:t xml:space="preserve">зростання </w:t>
            </w:r>
            <w:r w:rsidRPr="00E63E1D">
              <w:rPr>
                <w:rFonts w:ascii="Times New Roman" w:hAnsi="Times New Roman" w:cs="Times New Roman"/>
                <w:b/>
                <w:bCs/>
                <w:i/>
                <w:iCs/>
                <w:w w:val="105"/>
                <w:sz w:val="24"/>
                <w:szCs w:val="24"/>
              </w:rPr>
              <w:t>економіки</w:t>
            </w:r>
          </w:p>
        </w:tc>
        <w:tc>
          <w:tcPr>
            <w:tcW w:w="3910" w:type="dxa"/>
            <w:tcBorders>
              <w:top w:val="single" w:sz="4" w:space="0" w:color="000000"/>
              <w:left w:val="single" w:sz="4" w:space="0" w:color="000000"/>
              <w:bottom w:val="single" w:sz="4" w:space="0" w:color="000000"/>
              <w:right w:val="single" w:sz="4" w:space="0" w:color="000000"/>
            </w:tcBorders>
          </w:tcPr>
          <w:p w:rsidR="00E63E1D" w:rsidRPr="00E63E1D" w:rsidRDefault="00E63E1D" w:rsidP="00E63E1D">
            <w:pPr>
              <w:numPr>
                <w:ilvl w:val="0"/>
                <w:numId w:val="14"/>
              </w:numPr>
              <w:tabs>
                <w:tab w:val="left" w:pos="428"/>
              </w:tabs>
              <w:kinsoku w:val="0"/>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E63E1D">
              <w:rPr>
                <w:rFonts w:ascii="Times New Roman" w:hAnsi="Times New Roman" w:cs="Times New Roman"/>
                <w:sz w:val="24"/>
                <w:szCs w:val="24"/>
              </w:rPr>
              <w:t xml:space="preserve">Розширення можливостей професійної орієнтації </w:t>
            </w:r>
            <w:r w:rsidRPr="00E63E1D">
              <w:rPr>
                <w:rFonts w:ascii="Times New Roman" w:hAnsi="Times New Roman" w:cs="Times New Roman"/>
                <w:spacing w:val="-6"/>
                <w:sz w:val="24"/>
                <w:szCs w:val="24"/>
              </w:rPr>
              <w:t xml:space="preserve">та </w:t>
            </w:r>
            <w:r w:rsidRPr="00E63E1D">
              <w:rPr>
                <w:rFonts w:ascii="Times New Roman" w:hAnsi="Times New Roman" w:cs="Times New Roman"/>
                <w:sz w:val="24"/>
                <w:szCs w:val="24"/>
              </w:rPr>
              <w:t>працевлаштування;</w:t>
            </w:r>
          </w:p>
          <w:p w:rsidR="00E63E1D" w:rsidRPr="00E63E1D" w:rsidRDefault="00E63E1D" w:rsidP="00E63E1D">
            <w:pPr>
              <w:numPr>
                <w:ilvl w:val="0"/>
                <w:numId w:val="14"/>
              </w:numPr>
              <w:tabs>
                <w:tab w:val="left" w:pos="428"/>
              </w:tabs>
              <w:kinsoku w:val="0"/>
              <w:overflowPunct w:val="0"/>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E63E1D">
              <w:rPr>
                <w:rFonts w:ascii="Times New Roman" w:hAnsi="Times New Roman" w:cs="Times New Roman"/>
                <w:sz w:val="24"/>
                <w:szCs w:val="24"/>
              </w:rPr>
              <w:t>П</w:t>
            </w:r>
            <w:proofErr w:type="gramEnd"/>
            <w:r w:rsidRPr="00E63E1D">
              <w:rPr>
                <w:rFonts w:ascii="Times New Roman" w:hAnsi="Times New Roman" w:cs="Times New Roman"/>
                <w:sz w:val="24"/>
                <w:szCs w:val="24"/>
              </w:rPr>
              <w:t>ідвищенню добробуту бідних верств</w:t>
            </w:r>
            <w:r w:rsidRPr="00E63E1D">
              <w:rPr>
                <w:rFonts w:ascii="Times New Roman" w:hAnsi="Times New Roman" w:cs="Times New Roman"/>
                <w:spacing w:val="-1"/>
                <w:sz w:val="24"/>
                <w:szCs w:val="24"/>
              </w:rPr>
              <w:t xml:space="preserve"> </w:t>
            </w:r>
            <w:r w:rsidRPr="00E63E1D">
              <w:rPr>
                <w:rFonts w:ascii="Times New Roman" w:hAnsi="Times New Roman" w:cs="Times New Roman"/>
                <w:sz w:val="24"/>
                <w:szCs w:val="24"/>
              </w:rPr>
              <w:t>населення;</w:t>
            </w:r>
          </w:p>
          <w:p w:rsidR="00E63E1D" w:rsidRPr="00E63E1D" w:rsidRDefault="00E63E1D" w:rsidP="00E63E1D">
            <w:pPr>
              <w:numPr>
                <w:ilvl w:val="0"/>
                <w:numId w:val="14"/>
              </w:numPr>
              <w:tabs>
                <w:tab w:val="left" w:pos="428"/>
              </w:tabs>
              <w:kinsoku w:val="0"/>
              <w:overflowPunct w:val="0"/>
              <w:autoSpaceDE w:val="0"/>
              <w:autoSpaceDN w:val="0"/>
              <w:adjustRightInd w:val="0"/>
              <w:spacing w:after="0" w:line="237" w:lineRule="auto"/>
              <w:ind w:left="0" w:firstLine="0"/>
              <w:jc w:val="both"/>
              <w:rPr>
                <w:rFonts w:ascii="Times New Roman" w:hAnsi="Times New Roman" w:cs="Times New Roman"/>
                <w:sz w:val="24"/>
                <w:szCs w:val="24"/>
              </w:rPr>
            </w:pPr>
            <w:r w:rsidRPr="00E63E1D">
              <w:rPr>
                <w:rFonts w:ascii="Times New Roman" w:hAnsi="Times New Roman" w:cs="Times New Roman"/>
                <w:sz w:val="24"/>
                <w:szCs w:val="24"/>
              </w:rPr>
              <w:t>Зменшення економічної нерівності</w:t>
            </w:r>
            <w:r w:rsidRPr="00E63E1D">
              <w:rPr>
                <w:rFonts w:ascii="Times New Roman" w:hAnsi="Times New Roman" w:cs="Times New Roman"/>
                <w:spacing w:val="-1"/>
                <w:sz w:val="24"/>
                <w:szCs w:val="24"/>
              </w:rPr>
              <w:t xml:space="preserve"> </w:t>
            </w:r>
            <w:r w:rsidRPr="00E63E1D">
              <w:rPr>
                <w:rFonts w:ascii="Times New Roman" w:hAnsi="Times New Roman" w:cs="Times New Roman"/>
                <w:sz w:val="24"/>
                <w:szCs w:val="24"/>
              </w:rPr>
              <w:t>населення;</w:t>
            </w:r>
          </w:p>
        </w:tc>
        <w:tc>
          <w:tcPr>
            <w:tcW w:w="3910" w:type="dxa"/>
            <w:tcBorders>
              <w:top w:val="single" w:sz="4" w:space="0" w:color="000000"/>
              <w:left w:val="single" w:sz="4" w:space="0" w:color="000000"/>
              <w:bottom w:val="single" w:sz="4" w:space="0" w:color="000000"/>
              <w:right w:val="single" w:sz="4" w:space="0" w:color="000000"/>
            </w:tcBorders>
          </w:tcPr>
          <w:p w:rsidR="00E63E1D" w:rsidRPr="00E63E1D" w:rsidRDefault="00E63E1D" w:rsidP="00E63E1D">
            <w:pPr>
              <w:numPr>
                <w:ilvl w:val="0"/>
                <w:numId w:val="13"/>
              </w:numPr>
              <w:tabs>
                <w:tab w:val="left" w:pos="380"/>
              </w:tabs>
              <w:kinsoku w:val="0"/>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E63E1D">
              <w:rPr>
                <w:rFonts w:ascii="Times New Roman" w:hAnsi="Times New Roman" w:cs="Times New Roman"/>
                <w:sz w:val="24"/>
                <w:szCs w:val="24"/>
              </w:rPr>
              <w:t xml:space="preserve">Супротив </w:t>
            </w:r>
            <w:proofErr w:type="gramStart"/>
            <w:r w:rsidRPr="00E63E1D">
              <w:rPr>
                <w:rFonts w:ascii="Times New Roman" w:hAnsi="Times New Roman" w:cs="Times New Roman"/>
                <w:sz w:val="24"/>
                <w:szCs w:val="24"/>
              </w:rPr>
              <w:t>в б</w:t>
            </w:r>
            <w:proofErr w:type="gramEnd"/>
            <w:r w:rsidRPr="00E63E1D">
              <w:rPr>
                <w:rFonts w:ascii="Times New Roman" w:hAnsi="Times New Roman" w:cs="Times New Roman"/>
                <w:sz w:val="24"/>
                <w:szCs w:val="24"/>
              </w:rPr>
              <w:t>ізнесі щодо впровадження моделі гнучкої праці;</w:t>
            </w:r>
          </w:p>
          <w:p w:rsidR="00E63E1D" w:rsidRPr="00E63E1D" w:rsidRDefault="00E63E1D" w:rsidP="00E63E1D">
            <w:pPr>
              <w:numPr>
                <w:ilvl w:val="0"/>
                <w:numId w:val="13"/>
              </w:numPr>
              <w:tabs>
                <w:tab w:val="left" w:pos="380"/>
              </w:tabs>
              <w:kinsoku w:val="0"/>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E63E1D">
              <w:rPr>
                <w:rFonts w:ascii="Times New Roman" w:hAnsi="Times New Roman" w:cs="Times New Roman"/>
                <w:sz w:val="24"/>
                <w:szCs w:val="24"/>
              </w:rPr>
              <w:t xml:space="preserve">Несприйняття структури </w:t>
            </w:r>
            <w:proofErr w:type="gramStart"/>
            <w:r w:rsidRPr="00E63E1D">
              <w:rPr>
                <w:rFonts w:ascii="Times New Roman" w:hAnsi="Times New Roman" w:cs="Times New Roman"/>
                <w:sz w:val="24"/>
                <w:szCs w:val="24"/>
              </w:rPr>
              <w:t>р</w:t>
            </w:r>
            <w:proofErr w:type="gramEnd"/>
            <w:r w:rsidRPr="00E63E1D">
              <w:rPr>
                <w:rFonts w:ascii="Times New Roman" w:hAnsi="Times New Roman" w:cs="Times New Roman"/>
                <w:sz w:val="24"/>
                <w:szCs w:val="24"/>
              </w:rPr>
              <w:t xml:space="preserve">івного економічного </w:t>
            </w:r>
            <w:r w:rsidRPr="00E63E1D">
              <w:rPr>
                <w:rFonts w:ascii="Times New Roman" w:hAnsi="Times New Roman" w:cs="Times New Roman"/>
                <w:spacing w:val="-3"/>
                <w:sz w:val="24"/>
                <w:szCs w:val="24"/>
              </w:rPr>
              <w:t xml:space="preserve">доступу </w:t>
            </w:r>
            <w:r w:rsidRPr="00E63E1D">
              <w:rPr>
                <w:rFonts w:ascii="Times New Roman" w:hAnsi="Times New Roman" w:cs="Times New Roman"/>
                <w:sz w:val="24"/>
                <w:szCs w:val="24"/>
              </w:rPr>
              <w:t>суспільством;</w:t>
            </w:r>
          </w:p>
          <w:p w:rsidR="00E63E1D" w:rsidRPr="00E63E1D" w:rsidRDefault="00E63E1D" w:rsidP="00E63E1D">
            <w:pPr>
              <w:numPr>
                <w:ilvl w:val="0"/>
                <w:numId w:val="13"/>
              </w:numPr>
              <w:tabs>
                <w:tab w:val="left" w:pos="380"/>
              </w:tabs>
              <w:kinsoku w:val="0"/>
              <w:overflowPunct w:val="0"/>
              <w:autoSpaceDE w:val="0"/>
              <w:autoSpaceDN w:val="0"/>
              <w:adjustRightInd w:val="0"/>
              <w:spacing w:after="0" w:line="276" w:lineRule="exact"/>
              <w:ind w:left="0" w:firstLine="0"/>
              <w:jc w:val="both"/>
              <w:rPr>
                <w:rFonts w:ascii="Times New Roman" w:hAnsi="Times New Roman" w:cs="Times New Roman"/>
                <w:sz w:val="24"/>
                <w:szCs w:val="24"/>
              </w:rPr>
            </w:pPr>
            <w:r w:rsidRPr="00E63E1D">
              <w:rPr>
                <w:rFonts w:ascii="Times New Roman" w:hAnsi="Times New Roman" w:cs="Times New Roman"/>
                <w:sz w:val="24"/>
                <w:szCs w:val="24"/>
              </w:rPr>
              <w:t>Відмова доступу до праці особливих категорій</w:t>
            </w:r>
            <w:r w:rsidRPr="00E63E1D">
              <w:rPr>
                <w:rFonts w:ascii="Times New Roman" w:hAnsi="Times New Roman" w:cs="Times New Roman"/>
                <w:spacing w:val="-2"/>
                <w:sz w:val="24"/>
                <w:szCs w:val="24"/>
              </w:rPr>
              <w:t xml:space="preserve"> </w:t>
            </w:r>
            <w:r w:rsidRPr="00E63E1D">
              <w:rPr>
                <w:rFonts w:ascii="Times New Roman" w:hAnsi="Times New Roman" w:cs="Times New Roman"/>
                <w:sz w:val="24"/>
                <w:szCs w:val="24"/>
              </w:rPr>
              <w:t>населення.</w:t>
            </w:r>
          </w:p>
        </w:tc>
      </w:tr>
      <w:tr w:rsidR="00E63E1D" w:rsidRPr="00E63E1D">
        <w:tblPrEx>
          <w:tblCellMar>
            <w:top w:w="0" w:type="dxa"/>
            <w:left w:w="0" w:type="dxa"/>
            <w:bottom w:w="0" w:type="dxa"/>
            <w:right w:w="0" w:type="dxa"/>
          </w:tblCellMar>
        </w:tblPrEx>
        <w:trPr>
          <w:trHeight w:val="3323"/>
        </w:trPr>
        <w:tc>
          <w:tcPr>
            <w:tcW w:w="2018" w:type="dxa"/>
            <w:tcBorders>
              <w:top w:val="single" w:sz="4" w:space="0" w:color="000000"/>
              <w:left w:val="single" w:sz="4" w:space="0" w:color="000000"/>
              <w:bottom w:val="double" w:sz="2" w:space="0" w:color="000000"/>
              <w:right w:val="single" w:sz="4" w:space="0" w:color="000000"/>
            </w:tcBorders>
          </w:tcPr>
          <w:p w:rsidR="00E63E1D" w:rsidRPr="00E63E1D" w:rsidRDefault="00E63E1D" w:rsidP="00E63E1D">
            <w:pPr>
              <w:kinsoku w:val="0"/>
              <w:overflowPunct w:val="0"/>
              <w:autoSpaceDE w:val="0"/>
              <w:autoSpaceDN w:val="0"/>
              <w:adjustRightInd w:val="0"/>
              <w:spacing w:after="0" w:line="240" w:lineRule="auto"/>
              <w:jc w:val="center"/>
              <w:rPr>
                <w:rFonts w:ascii="Times New Roman" w:hAnsi="Times New Roman" w:cs="Times New Roman"/>
                <w:b/>
                <w:bCs/>
                <w:i/>
                <w:iCs/>
                <w:sz w:val="24"/>
                <w:szCs w:val="24"/>
              </w:rPr>
            </w:pPr>
            <w:r w:rsidRPr="00E63E1D">
              <w:rPr>
                <w:rFonts w:ascii="Times New Roman" w:hAnsi="Times New Roman" w:cs="Times New Roman"/>
                <w:b/>
                <w:bCs/>
                <w:i/>
                <w:iCs/>
                <w:w w:val="95"/>
                <w:sz w:val="24"/>
                <w:szCs w:val="24"/>
              </w:rPr>
              <w:t xml:space="preserve">Культурна та </w:t>
            </w:r>
            <w:proofErr w:type="gramStart"/>
            <w:r w:rsidRPr="00E63E1D">
              <w:rPr>
                <w:rFonts w:ascii="Times New Roman" w:hAnsi="Times New Roman" w:cs="Times New Roman"/>
                <w:b/>
                <w:bCs/>
                <w:i/>
                <w:iCs/>
                <w:sz w:val="24"/>
                <w:szCs w:val="24"/>
              </w:rPr>
              <w:t>соц</w:t>
            </w:r>
            <w:proofErr w:type="gramEnd"/>
            <w:r w:rsidRPr="00E63E1D">
              <w:rPr>
                <w:rFonts w:ascii="Times New Roman" w:hAnsi="Times New Roman" w:cs="Times New Roman"/>
                <w:b/>
                <w:bCs/>
                <w:i/>
                <w:iCs/>
                <w:sz w:val="24"/>
                <w:szCs w:val="24"/>
              </w:rPr>
              <w:t>іальна</w:t>
            </w:r>
          </w:p>
          <w:p w:rsidR="00E63E1D" w:rsidRPr="00E63E1D" w:rsidRDefault="00E63E1D" w:rsidP="00E63E1D">
            <w:pPr>
              <w:kinsoku w:val="0"/>
              <w:overflowPunct w:val="0"/>
              <w:autoSpaceDE w:val="0"/>
              <w:autoSpaceDN w:val="0"/>
              <w:adjustRightInd w:val="0"/>
              <w:spacing w:after="0" w:line="240" w:lineRule="auto"/>
              <w:jc w:val="center"/>
              <w:rPr>
                <w:rFonts w:ascii="Times New Roman" w:hAnsi="Times New Roman" w:cs="Times New Roman"/>
                <w:b/>
                <w:bCs/>
                <w:i/>
                <w:iCs/>
                <w:sz w:val="24"/>
                <w:szCs w:val="24"/>
              </w:rPr>
            </w:pPr>
            <w:r w:rsidRPr="00E63E1D">
              <w:rPr>
                <w:rFonts w:ascii="Times New Roman" w:hAnsi="Times New Roman" w:cs="Times New Roman"/>
                <w:b/>
                <w:bCs/>
                <w:i/>
                <w:iCs/>
                <w:sz w:val="24"/>
                <w:szCs w:val="24"/>
              </w:rPr>
              <w:t xml:space="preserve">інклюзивність </w:t>
            </w:r>
            <w:r w:rsidRPr="00E63E1D">
              <w:rPr>
                <w:rFonts w:ascii="Times New Roman" w:hAnsi="Times New Roman" w:cs="Times New Roman"/>
                <w:b/>
                <w:bCs/>
                <w:sz w:val="24"/>
                <w:szCs w:val="24"/>
              </w:rPr>
              <w:t xml:space="preserve">/ </w:t>
            </w:r>
            <w:r w:rsidRPr="00E63E1D">
              <w:rPr>
                <w:rFonts w:ascii="Times New Roman" w:hAnsi="Times New Roman" w:cs="Times New Roman"/>
                <w:b/>
                <w:bCs/>
                <w:i/>
                <w:iCs/>
                <w:sz w:val="24"/>
                <w:szCs w:val="24"/>
              </w:rPr>
              <w:t>ексклюзивність</w:t>
            </w:r>
          </w:p>
        </w:tc>
        <w:tc>
          <w:tcPr>
            <w:tcW w:w="3910" w:type="dxa"/>
            <w:tcBorders>
              <w:top w:val="single" w:sz="4" w:space="0" w:color="000000"/>
              <w:left w:val="single" w:sz="4" w:space="0" w:color="000000"/>
              <w:bottom w:val="single" w:sz="4" w:space="0" w:color="000000"/>
              <w:right w:val="single" w:sz="4" w:space="0" w:color="000000"/>
            </w:tcBorders>
          </w:tcPr>
          <w:p w:rsidR="00E63E1D" w:rsidRPr="00E63E1D" w:rsidRDefault="00E63E1D" w:rsidP="00E63E1D">
            <w:pPr>
              <w:numPr>
                <w:ilvl w:val="0"/>
                <w:numId w:val="12"/>
              </w:numPr>
              <w:tabs>
                <w:tab w:val="left" w:pos="428"/>
              </w:tabs>
              <w:kinsoku w:val="0"/>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E63E1D">
              <w:rPr>
                <w:rFonts w:ascii="Times New Roman" w:hAnsi="Times New Roman" w:cs="Times New Roman"/>
                <w:sz w:val="24"/>
                <w:szCs w:val="24"/>
              </w:rPr>
              <w:t xml:space="preserve">Позбавлення від дискримінаційних проявів і </w:t>
            </w:r>
            <w:proofErr w:type="gramStart"/>
            <w:r w:rsidRPr="00E63E1D">
              <w:rPr>
                <w:rFonts w:ascii="Times New Roman" w:hAnsi="Times New Roman" w:cs="Times New Roman"/>
                <w:sz w:val="24"/>
                <w:szCs w:val="24"/>
              </w:rPr>
              <w:t>соц</w:t>
            </w:r>
            <w:proofErr w:type="gramEnd"/>
            <w:r w:rsidRPr="00E63E1D">
              <w:rPr>
                <w:rFonts w:ascii="Times New Roman" w:hAnsi="Times New Roman" w:cs="Times New Roman"/>
                <w:sz w:val="24"/>
                <w:szCs w:val="24"/>
              </w:rPr>
              <w:t>іальних</w:t>
            </w:r>
            <w:r w:rsidRPr="00E63E1D">
              <w:rPr>
                <w:rFonts w:ascii="Times New Roman" w:hAnsi="Times New Roman" w:cs="Times New Roman"/>
                <w:spacing w:val="1"/>
                <w:sz w:val="24"/>
                <w:szCs w:val="24"/>
              </w:rPr>
              <w:t xml:space="preserve"> </w:t>
            </w:r>
            <w:r w:rsidRPr="00E63E1D">
              <w:rPr>
                <w:rFonts w:ascii="Times New Roman" w:hAnsi="Times New Roman" w:cs="Times New Roman"/>
                <w:sz w:val="24"/>
                <w:szCs w:val="24"/>
              </w:rPr>
              <w:t>стереотипів;</w:t>
            </w:r>
          </w:p>
          <w:p w:rsidR="00E63E1D" w:rsidRPr="00E63E1D" w:rsidRDefault="00E63E1D" w:rsidP="00E63E1D">
            <w:pPr>
              <w:numPr>
                <w:ilvl w:val="0"/>
                <w:numId w:val="12"/>
              </w:numPr>
              <w:tabs>
                <w:tab w:val="left" w:pos="428"/>
              </w:tabs>
              <w:kinsoku w:val="0"/>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E63E1D">
              <w:rPr>
                <w:rFonts w:ascii="Times New Roman" w:hAnsi="Times New Roman" w:cs="Times New Roman"/>
                <w:sz w:val="24"/>
                <w:szCs w:val="24"/>
              </w:rPr>
              <w:t xml:space="preserve">Формування співробітництва та </w:t>
            </w:r>
            <w:proofErr w:type="gramStart"/>
            <w:r w:rsidRPr="00E63E1D">
              <w:rPr>
                <w:rFonts w:ascii="Times New Roman" w:hAnsi="Times New Roman" w:cs="Times New Roman"/>
                <w:sz w:val="24"/>
                <w:szCs w:val="24"/>
              </w:rPr>
              <w:t>соц</w:t>
            </w:r>
            <w:proofErr w:type="gramEnd"/>
            <w:r w:rsidRPr="00E63E1D">
              <w:rPr>
                <w:rFonts w:ascii="Times New Roman" w:hAnsi="Times New Roman" w:cs="Times New Roman"/>
                <w:sz w:val="24"/>
                <w:szCs w:val="24"/>
              </w:rPr>
              <w:t>іального партнерства як форм соціальної взаємодії та</w:t>
            </w:r>
            <w:r w:rsidRPr="00E63E1D">
              <w:rPr>
                <w:rFonts w:ascii="Times New Roman" w:hAnsi="Times New Roman" w:cs="Times New Roman"/>
                <w:spacing w:val="-8"/>
                <w:sz w:val="24"/>
                <w:szCs w:val="24"/>
              </w:rPr>
              <w:t xml:space="preserve"> </w:t>
            </w:r>
            <w:r w:rsidRPr="00E63E1D">
              <w:rPr>
                <w:rFonts w:ascii="Times New Roman" w:hAnsi="Times New Roman" w:cs="Times New Roman"/>
                <w:sz w:val="24"/>
                <w:szCs w:val="24"/>
              </w:rPr>
              <w:t>поведінки;</w:t>
            </w:r>
          </w:p>
          <w:p w:rsidR="00E63E1D" w:rsidRPr="00E63E1D" w:rsidRDefault="00E63E1D" w:rsidP="00E63E1D">
            <w:pPr>
              <w:numPr>
                <w:ilvl w:val="0"/>
                <w:numId w:val="12"/>
              </w:numPr>
              <w:tabs>
                <w:tab w:val="left" w:pos="428"/>
              </w:tabs>
              <w:kinsoku w:val="0"/>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E63E1D">
              <w:rPr>
                <w:rFonts w:ascii="Times New Roman" w:hAnsi="Times New Roman" w:cs="Times New Roman"/>
                <w:sz w:val="24"/>
                <w:szCs w:val="24"/>
              </w:rPr>
              <w:t xml:space="preserve">Розширення культурного </w:t>
            </w:r>
            <w:proofErr w:type="gramStart"/>
            <w:r w:rsidRPr="00E63E1D">
              <w:rPr>
                <w:rFonts w:ascii="Times New Roman" w:hAnsi="Times New Roman" w:cs="Times New Roman"/>
                <w:sz w:val="24"/>
                <w:szCs w:val="24"/>
              </w:rPr>
              <w:t>св</w:t>
            </w:r>
            <w:proofErr w:type="gramEnd"/>
            <w:r w:rsidRPr="00E63E1D">
              <w:rPr>
                <w:rFonts w:ascii="Times New Roman" w:hAnsi="Times New Roman" w:cs="Times New Roman"/>
                <w:sz w:val="24"/>
                <w:szCs w:val="24"/>
              </w:rPr>
              <w:t>ітогляду всіх соціальних</w:t>
            </w:r>
            <w:r w:rsidRPr="00E63E1D">
              <w:rPr>
                <w:rFonts w:ascii="Times New Roman" w:hAnsi="Times New Roman" w:cs="Times New Roman"/>
                <w:spacing w:val="-7"/>
                <w:sz w:val="24"/>
                <w:szCs w:val="24"/>
              </w:rPr>
              <w:t xml:space="preserve"> </w:t>
            </w:r>
            <w:r w:rsidRPr="00E63E1D">
              <w:rPr>
                <w:rFonts w:ascii="Times New Roman" w:hAnsi="Times New Roman" w:cs="Times New Roman"/>
                <w:sz w:val="24"/>
                <w:szCs w:val="24"/>
              </w:rPr>
              <w:t>груп;</w:t>
            </w:r>
          </w:p>
          <w:p w:rsidR="00E63E1D" w:rsidRPr="00E63E1D" w:rsidRDefault="00E63E1D" w:rsidP="00E63E1D">
            <w:pPr>
              <w:numPr>
                <w:ilvl w:val="0"/>
                <w:numId w:val="12"/>
              </w:numPr>
              <w:tabs>
                <w:tab w:val="left" w:pos="428"/>
              </w:tabs>
              <w:kinsoku w:val="0"/>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E63E1D">
              <w:rPr>
                <w:rFonts w:ascii="Times New Roman" w:hAnsi="Times New Roman" w:cs="Times New Roman"/>
                <w:sz w:val="24"/>
                <w:szCs w:val="24"/>
              </w:rPr>
              <w:t xml:space="preserve">Розвиток туризму, через збільшення кількості туристів </w:t>
            </w:r>
            <w:proofErr w:type="gramStart"/>
            <w:r w:rsidRPr="00E63E1D">
              <w:rPr>
                <w:rFonts w:ascii="Times New Roman" w:hAnsi="Times New Roman" w:cs="Times New Roman"/>
                <w:sz w:val="24"/>
                <w:szCs w:val="24"/>
              </w:rPr>
              <w:t>р</w:t>
            </w:r>
            <w:proofErr w:type="gramEnd"/>
            <w:r w:rsidRPr="00E63E1D">
              <w:rPr>
                <w:rFonts w:ascii="Times New Roman" w:hAnsi="Times New Roman" w:cs="Times New Roman"/>
                <w:sz w:val="24"/>
                <w:szCs w:val="24"/>
              </w:rPr>
              <w:t>ізних категорій</w:t>
            </w:r>
            <w:r w:rsidRPr="00E63E1D">
              <w:rPr>
                <w:rFonts w:ascii="Times New Roman" w:hAnsi="Times New Roman" w:cs="Times New Roman"/>
                <w:spacing w:val="-1"/>
                <w:sz w:val="24"/>
                <w:szCs w:val="24"/>
              </w:rPr>
              <w:t xml:space="preserve"> </w:t>
            </w:r>
            <w:r w:rsidRPr="00E63E1D">
              <w:rPr>
                <w:rFonts w:ascii="Times New Roman" w:hAnsi="Times New Roman" w:cs="Times New Roman"/>
                <w:sz w:val="24"/>
                <w:szCs w:val="24"/>
              </w:rPr>
              <w:t>населення;</w:t>
            </w:r>
          </w:p>
          <w:p w:rsidR="00E63E1D" w:rsidRPr="00E63E1D" w:rsidRDefault="00E63E1D" w:rsidP="00E63E1D">
            <w:pPr>
              <w:kinsoku w:val="0"/>
              <w:overflowPunct w:val="0"/>
              <w:autoSpaceDE w:val="0"/>
              <w:autoSpaceDN w:val="0"/>
              <w:adjustRightInd w:val="0"/>
              <w:spacing w:after="0" w:line="273" w:lineRule="exact"/>
              <w:jc w:val="both"/>
              <w:rPr>
                <w:rFonts w:ascii="Times New Roman" w:hAnsi="Times New Roman" w:cs="Times New Roman"/>
                <w:sz w:val="24"/>
                <w:szCs w:val="24"/>
              </w:rPr>
            </w:pPr>
            <w:r w:rsidRPr="00E63E1D">
              <w:rPr>
                <w:rFonts w:ascii="Times New Roman" w:hAnsi="Times New Roman" w:cs="Times New Roman"/>
                <w:sz w:val="24"/>
                <w:szCs w:val="24"/>
                <w:u w:val="single"/>
              </w:rPr>
              <w:t xml:space="preserve">                                                                </w:t>
            </w:r>
            <w:r w:rsidRPr="00E63E1D">
              <w:rPr>
                <w:rFonts w:ascii="Times New Roman" w:hAnsi="Times New Roman" w:cs="Times New Roman"/>
                <w:spacing w:val="8"/>
                <w:sz w:val="24"/>
                <w:szCs w:val="24"/>
                <w:u w:val="single"/>
              </w:rPr>
              <w:t xml:space="preserve"> </w:t>
            </w:r>
          </w:p>
        </w:tc>
        <w:tc>
          <w:tcPr>
            <w:tcW w:w="3910" w:type="dxa"/>
            <w:tcBorders>
              <w:top w:val="single" w:sz="4" w:space="0" w:color="000000"/>
              <w:left w:val="single" w:sz="4" w:space="0" w:color="000000"/>
              <w:bottom w:val="single" w:sz="4" w:space="0" w:color="000000"/>
              <w:right w:val="single" w:sz="4" w:space="0" w:color="000000"/>
            </w:tcBorders>
          </w:tcPr>
          <w:p w:rsidR="00E63E1D" w:rsidRPr="00E63E1D" w:rsidRDefault="00E63E1D" w:rsidP="00E63E1D">
            <w:pPr>
              <w:numPr>
                <w:ilvl w:val="0"/>
                <w:numId w:val="11"/>
              </w:numPr>
              <w:tabs>
                <w:tab w:val="left" w:pos="380"/>
              </w:tabs>
              <w:kinsoku w:val="0"/>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E63E1D">
              <w:rPr>
                <w:rFonts w:ascii="Times New Roman" w:hAnsi="Times New Roman" w:cs="Times New Roman"/>
                <w:sz w:val="24"/>
                <w:szCs w:val="24"/>
              </w:rPr>
              <w:t>Нерозвинена туристична інфраструктура;</w:t>
            </w:r>
          </w:p>
          <w:p w:rsidR="00E63E1D" w:rsidRPr="00E63E1D" w:rsidRDefault="00E63E1D" w:rsidP="00E63E1D">
            <w:pPr>
              <w:numPr>
                <w:ilvl w:val="0"/>
                <w:numId w:val="11"/>
              </w:numPr>
              <w:tabs>
                <w:tab w:val="left" w:pos="380"/>
              </w:tabs>
              <w:kinsoku w:val="0"/>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E63E1D">
              <w:rPr>
                <w:rFonts w:ascii="Times New Roman" w:hAnsi="Times New Roman" w:cs="Times New Roman"/>
                <w:sz w:val="24"/>
                <w:szCs w:val="24"/>
              </w:rPr>
              <w:t>Відсутність достатньої кількості якісних сучасних громадських просторі</w:t>
            </w:r>
            <w:proofErr w:type="gramStart"/>
            <w:r w:rsidRPr="00E63E1D">
              <w:rPr>
                <w:rFonts w:ascii="Times New Roman" w:hAnsi="Times New Roman" w:cs="Times New Roman"/>
                <w:sz w:val="24"/>
                <w:szCs w:val="24"/>
              </w:rPr>
              <w:t>в</w:t>
            </w:r>
            <w:proofErr w:type="gramEnd"/>
            <w:r w:rsidRPr="00E63E1D">
              <w:rPr>
                <w:rFonts w:ascii="Times New Roman" w:hAnsi="Times New Roman" w:cs="Times New Roman"/>
                <w:sz w:val="24"/>
                <w:szCs w:val="24"/>
              </w:rPr>
              <w:t xml:space="preserve"> та значний фізичний і моральний знос</w:t>
            </w:r>
            <w:r w:rsidRPr="00E63E1D">
              <w:rPr>
                <w:rFonts w:ascii="Times New Roman" w:hAnsi="Times New Roman" w:cs="Times New Roman"/>
                <w:spacing w:val="-4"/>
                <w:sz w:val="24"/>
                <w:szCs w:val="24"/>
              </w:rPr>
              <w:t xml:space="preserve"> </w:t>
            </w:r>
            <w:r w:rsidRPr="00E63E1D">
              <w:rPr>
                <w:rFonts w:ascii="Times New Roman" w:hAnsi="Times New Roman" w:cs="Times New Roman"/>
                <w:sz w:val="24"/>
                <w:szCs w:val="24"/>
              </w:rPr>
              <w:t>існуючих;</w:t>
            </w:r>
          </w:p>
          <w:p w:rsidR="00E63E1D" w:rsidRPr="00E63E1D" w:rsidRDefault="00E63E1D" w:rsidP="00E63E1D">
            <w:pPr>
              <w:numPr>
                <w:ilvl w:val="0"/>
                <w:numId w:val="11"/>
              </w:numPr>
              <w:tabs>
                <w:tab w:val="left" w:pos="380"/>
              </w:tabs>
              <w:kinsoku w:val="0"/>
              <w:overflowPunct w:val="0"/>
              <w:autoSpaceDE w:val="0"/>
              <w:autoSpaceDN w:val="0"/>
              <w:adjustRightInd w:val="0"/>
              <w:spacing w:after="0" w:line="270" w:lineRule="atLeast"/>
              <w:ind w:left="0" w:firstLine="0"/>
              <w:jc w:val="both"/>
              <w:rPr>
                <w:rFonts w:ascii="Times New Roman" w:hAnsi="Times New Roman" w:cs="Times New Roman"/>
                <w:sz w:val="24"/>
                <w:szCs w:val="24"/>
              </w:rPr>
            </w:pPr>
            <w:r w:rsidRPr="00E63E1D">
              <w:rPr>
                <w:rFonts w:ascii="Times New Roman" w:hAnsi="Times New Roman" w:cs="Times New Roman"/>
                <w:sz w:val="24"/>
                <w:szCs w:val="24"/>
              </w:rPr>
              <w:t xml:space="preserve">Нерозвиненість індустрії розваг для </w:t>
            </w:r>
            <w:proofErr w:type="gramStart"/>
            <w:r w:rsidRPr="00E63E1D">
              <w:rPr>
                <w:rFonts w:ascii="Times New Roman" w:hAnsi="Times New Roman" w:cs="Times New Roman"/>
                <w:sz w:val="24"/>
                <w:szCs w:val="24"/>
              </w:rPr>
              <w:t>р</w:t>
            </w:r>
            <w:proofErr w:type="gramEnd"/>
            <w:r w:rsidRPr="00E63E1D">
              <w:rPr>
                <w:rFonts w:ascii="Times New Roman" w:hAnsi="Times New Roman" w:cs="Times New Roman"/>
                <w:sz w:val="24"/>
                <w:szCs w:val="24"/>
              </w:rPr>
              <w:t>ізної вікової групи  туристів або з обмеженими можливостями (молодь – активний відпочинок, старші – просвітницькі</w:t>
            </w:r>
            <w:r w:rsidRPr="00E63E1D">
              <w:rPr>
                <w:rFonts w:ascii="Times New Roman" w:hAnsi="Times New Roman" w:cs="Times New Roman"/>
                <w:sz w:val="24"/>
                <w:szCs w:val="24"/>
                <w:u w:val="single"/>
              </w:rPr>
              <w:t xml:space="preserve"> лекції/семінари,</w:t>
            </w:r>
            <w:r w:rsidRPr="00E63E1D">
              <w:rPr>
                <w:rFonts w:ascii="Times New Roman" w:hAnsi="Times New Roman" w:cs="Times New Roman"/>
                <w:spacing w:val="-1"/>
                <w:sz w:val="24"/>
                <w:szCs w:val="24"/>
                <w:u w:val="single"/>
              </w:rPr>
              <w:t xml:space="preserve"> </w:t>
            </w:r>
            <w:r w:rsidRPr="00E63E1D">
              <w:rPr>
                <w:rFonts w:ascii="Times New Roman" w:hAnsi="Times New Roman" w:cs="Times New Roman"/>
                <w:sz w:val="24"/>
                <w:szCs w:val="24"/>
                <w:u w:val="single"/>
              </w:rPr>
              <w:t xml:space="preserve">тощо);                      </w:t>
            </w:r>
            <w:r w:rsidRPr="00E63E1D">
              <w:rPr>
                <w:rFonts w:ascii="Times New Roman" w:hAnsi="Times New Roman" w:cs="Times New Roman"/>
                <w:spacing w:val="26"/>
                <w:sz w:val="24"/>
                <w:szCs w:val="24"/>
                <w:u w:val="single"/>
              </w:rPr>
              <w:t xml:space="preserve"> </w:t>
            </w:r>
          </w:p>
        </w:tc>
      </w:tr>
      <w:tr w:rsidR="00E63E1D" w:rsidRPr="00E63E1D">
        <w:tblPrEx>
          <w:tblCellMar>
            <w:top w:w="0" w:type="dxa"/>
            <w:left w:w="0" w:type="dxa"/>
            <w:bottom w:w="0" w:type="dxa"/>
            <w:right w:w="0" w:type="dxa"/>
          </w:tblCellMar>
        </w:tblPrEx>
        <w:trPr>
          <w:trHeight w:val="284"/>
        </w:trPr>
        <w:tc>
          <w:tcPr>
            <w:tcW w:w="2018" w:type="dxa"/>
            <w:tcBorders>
              <w:top w:val="double" w:sz="2" w:space="0" w:color="000000"/>
              <w:left w:val="double" w:sz="2" w:space="0" w:color="000000"/>
              <w:bottom w:val="single" w:sz="4" w:space="0" w:color="000000"/>
              <w:right w:val="double" w:sz="2" w:space="0" w:color="000000"/>
            </w:tcBorders>
          </w:tcPr>
          <w:p w:rsidR="00E63E1D" w:rsidRPr="00E63E1D" w:rsidRDefault="00E63E1D" w:rsidP="00E63E1D">
            <w:pPr>
              <w:kinsoku w:val="0"/>
              <w:overflowPunct w:val="0"/>
              <w:autoSpaceDE w:val="0"/>
              <w:autoSpaceDN w:val="0"/>
              <w:adjustRightInd w:val="0"/>
              <w:spacing w:after="0" w:line="263" w:lineRule="exact"/>
              <w:rPr>
                <w:rFonts w:ascii="Times New Roman" w:hAnsi="Times New Roman" w:cs="Times New Roman"/>
                <w:sz w:val="24"/>
                <w:szCs w:val="24"/>
              </w:rPr>
            </w:pPr>
            <w:r w:rsidRPr="00E63E1D">
              <w:rPr>
                <w:rFonts w:ascii="Times New Roman" w:hAnsi="Times New Roman" w:cs="Times New Roman"/>
                <w:sz w:val="24"/>
                <w:szCs w:val="24"/>
                <w:u w:val="single"/>
              </w:rPr>
              <w:t xml:space="preserve">        </w:t>
            </w:r>
            <w:r w:rsidRPr="00E63E1D">
              <w:rPr>
                <w:rFonts w:ascii="Times New Roman" w:hAnsi="Times New Roman" w:cs="Times New Roman"/>
                <w:spacing w:val="-10"/>
                <w:sz w:val="24"/>
                <w:szCs w:val="24"/>
                <w:u w:val="single"/>
              </w:rPr>
              <w:t xml:space="preserve"> </w:t>
            </w:r>
            <w:r w:rsidRPr="00E63E1D">
              <w:rPr>
                <w:rFonts w:ascii="Times New Roman" w:hAnsi="Times New Roman" w:cs="Times New Roman"/>
                <w:b/>
                <w:bCs/>
                <w:i/>
                <w:iCs/>
                <w:w w:val="105"/>
                <w:sz w:val="24"/>
                <w:szCs w:val="24"/>
                <w:u w:val="single"/>
              </w:rPr>
              <w:t>Напрям</w:t>
            </w:r>
            <w:r w:rsidRPr="00E63E1D">
              <w:rPr>
                <w:rFonts w:ascii="Times New Roman" w:hAnsi="Times New Roman" w:cs="Times New Roman"/>
                <w:b/>
                <w:bCs/>
                <w:i/>
                <w:iCs/>
                <w:sz w:val="24"/>
                <w:szCs w:val="24"/>
                <w:u w:val="single"/>
              </w:rPr>
              <w:t xml:space="preserve">        </w:t>
            </w:r>
            <w:r w:rsidRPr="00E63E1D">
              <w:rPr>
                <w:rFonts w:ascii="Times New Roman" w:hAnsi="Times New Roman" w:cs="Times New Roman"/>
                <w:b/>
                <w:bCs/>
                <w:i/>
                <w:iCs/>
                <w:spacing w:val="16"/>
                <w:sz w:val="24"/>
                <w:szCs w:val="24"/>
                <w:u w:val="single"/>
              </w:rPr>
              <w:t xml:space="preserve"> </w:t>
            </w:r>
          </w:p>
        </w:tc>
        <w:tc>
          <w:tcPr>
            <w:tcW w:w="3910" w:type="dxa"/>
            <w:tcBorders>
              <w:top w:val="single" w:sz="4" w:space="0" w:color="000000"/>
              <w:left w:val="double" w:sz="2" w:space="0" w:color="000000"/>
              <w:bottom w:val="single" w:sz="4" w:space="0" w:color="000000"/>
              <w:right w:val="double" w:sz="2" w:space="0" w:color="000000"/>
            </w:tcBorders>
          </w:tcPr>
          <w:p w:rsidR="00E63E1D" w:rsidRPr="00E63E1D" w:rsidRDefault="00E63E1D" w:rsidP="00E63E1D">
            <w:pPr>
              <w:kinsoku w:val="0"/>
              <w:overflowPunct w:val="0"/>
              <w:autoSpaceDE w:val="0"/>
              <w:autoSpaceDN w:val="0"/>
              <w:adjustRightInd w:val="0"/>
              <w:spacing w:after="0" w:line="263" w:lineRule="exact"/>
              <w:rPr>
                <w:rFonts w:ascii="Times New Roman" w:hAnsi="Times New Roman" w:cs="Times New Roman"/>
                <w:sz w:val="24"/>
                <w:szCs w:val="24"/>
              </w:rPr>
            </w:pPr>
            <w:r w:rsidRPr="00E63E1D">
              <w:rPr>
                <w:rFonts w:ascii="Times New Roman" w:hAnsi="Times New Roman" w:cs="Times New Roman"/>
                <w:sz w:val="24"/>
                <w:szCs w:val="24"/>
                <w:u w:val="single"/>
              </w:rPr>
              <w:t xml:space="preserve">                    </w:t>
            </w:r>
            <w:r w:rsidRPr="00E63E1D">
              <w:rPr>
                <w:rFonts w:ascii="Times New Roman" w:hAnsi="Times New Roman" w:cs="Times New Roman"/>
                <w:spacing w:val="-17"/>
                <w:sz w:val="24"/>
                <w:szCs w:val="24"/>
                <w:u w:val="single"/>
              </w:rPr>
              <w:t xml:space="preserve"> </w:t>
            </w:r>
            <w:r w:rsidRPr="00E63E1D">
              <w:rPr>
                <w:rFonts w:ascii="Times New Roman" w:hAnsi="Times New Roman" w:cs="Times New Roman"/>
                <w:b/>
                <w:bCs/>
                <w:i/>
                <w:iCs/>
                <w:sz w:val="24"/>
                <w:szCs w:val="24"/>
                <w:u w:val="single"/>
              </w:rPr>
              <w:t xml:space="preserve">Можливості                    </w:t>
            </w:r>
            <w:r w:rsidRPr="00E63E1D">
              <w:rPr>
                <w:rFonts w:ascii="Times New Roman" w:hAnsi="Times New Roman" w:cs="Times New Roman"/>
                <w:b/>
                <w:bCs/>
                <w:i/>
                <w:iCs/>
                <w:spacing w:val="16"/>
                <w:sz w:val="24"/>
                <w:szCs w:val="24"/>
                <w:u w:val="single"/>
              </w:rPr>
              <w:t xml:space="preserve"> </w:t>
            </w:r>
          </w:p>
        </w:tc>
        <w:tc>
          <w:tcPr>
            <w:tcW w:w="3910" w:type="dxa"/>
            <w:tcBorders>
              <w:top w:val="single" w:sz="4" w:space="0" w:color="000000"/>
              <w:left w:val="double" w:sz="2" w:space="0" w:color="000000"/>
              <w:bottom w:val="single" w:sz="4" w:space="0" w:color="000000"/>
              <w:right w:val="double" w:sz="2" w:space="0" w:color="000000"/>
            </w:tcBorders>
          </w:tcPr>
          <w:p w:rsidR="00E63E1D" w:rsidRPr="00E63E1D" w:rsidRDefault="00E63E1D" w:rsidP="00E63E1D">
            <w:pPr>
              <w:kinsoku w:val="0"/>
              <w:overflowPunct w:val="0"/>
              <w:autoSpaceDE w:val="0"/>
              <w:autoSpaceDN w:val="0"/>
              <w:adjustRightInd w:val="0"/>
              <w:spacing w:after="0" w:line="263" w:lineRule="exact"/>
              <w:rPr>
                <w:rFonts w:ascii="Times New Roman" w:hAnsi="Times New Roman" w:cs="Times New Roman"/>
                <w:sz w:val="24"/>
                <w:szCs w:val="24"/>
              </w:rPr>
            </w:pPr>
            <w:r w:rsidRPr="00E63E1D">
              <w:rPr>
                <w:rFonts w:ascii="Times New Roman" w:hAnsi="Times New Roman" w:cs="Times New Roman"/>
                <w:sz w:val="24"/>
                <w:szCs w:val="24"/>
                <w:u w:val="single"/>
              </w:rPr>
              <w:t xml:space="preserve">                        </w:t>
            </w:r>
            <w:r w:rsidRPr="00E63E1D">
              <w:rPr>
                <w:rFonts w:ascii="Times New Roman" w:hAnsi="Times New Roman" w:cs="Times New Roman"/>
                <w:spacing w:val="-14"/>
                <w:sz w:val="24"/>
                <w:szCs w:val="24"/>
                <w:u w:val="single"/>
              </w:rPr>
              <w:t xml:space="preserve"> </w:t>
            </w:r>
            <w:r w:rsidRPr="00E63E1D">
              <w:rPr>
                <w:rFonts w:ascii="Times New Roman" w:hAnsi="Times New Roman" w:cs="Times New Roman"/>
                <w:b/>
                <w:bCs/>
                <w:i/>
                <w:iCs/>
                <w:w w:val="105"/>
                <w:sz w:val="24"/>
                <w:szCs w:val="24"/>
                <w:u w:val="single"/>
              </w:rPr>
              <w:t>Загрози</w:t>
            </w:r>
            <w:r w:rsidRPr="00E63E1D">
              <w:rPr>
                <w:rFonts w:ascii="Times New Roman" w:hAnsi="Times New Roman" w:cs="Times New Roman"/>
                <w:b/>
                <w:bCs/>
                <w:i/>
                <w:iCs/>
                <w:sz w:val="24"/>
                <w:szCs w:val="24"/>
                <w:u w:val="single"/>
              </w:rPr>
              <w:t xml:space="preserve">                        </w:t>
            </w:r>
            <w:r w:rsidRPr="00E63E1D">
              <w:rPr>
                <w:rFonts w:ascii="Times New Roman" w:hAnsi="Times New Roman" w:cs="Times New Roman"/>
                <w:b/>
                <w:bCs/>
                <w:i/>
                <w:iCs/>
                <w:spacing w:val="22"/>
                <w:sz w:val="24"/>
                <w:szCs w:val="24"/>
                <w:u w:val="single"/>
              </w:rPr>
              <w:t xml:space="preserve"> </w:t>
            </w:r>
          </w:p>
        </w:tc>
      </w:tr>
      <w:tr w:rsidR="00E63E1D" w:rsidRPr="00E63E1D">
        <w:tblPrEx>
          <w:tblCellMar>
            <w:top w:w="0" w:type="dxa"/>
            <w:left w:w="0" w:type="dxa"/>
            <w:bottom w:w="0" w:type="dxa"/>
            <w:right w:w="0" w:type="dxa"/>
          </w:tblCellMar>
        </w:tblPrEx>
        <w:trPr>
          <w:trHeight w:val="3864"/>
        </w:trPr>
        <w:tc>
          <w:tcPr>
            <w:tcW w:w="2018" w:type="dxa"/>
            <w:tcBorders>
              <w:top w:val="single" w:sz="4" w:space="0" w:color="000000"/>
              <w:left w:val="single" w:sz="4" w:space="0" w:color="000000"/>
              <w:bottom w:val="single" w:sz="4" w:space="0" w:color="000000"/>
              <w:right w:val="single" w:sz="4" w:space="0" w:color="000000"/>
            </w:tcBorders>
          </w:tcPr>
          <w:p w:rsidR="00E63E1D" w:rsidRPr="00E63E1D" w:rsidRDefault="00E63E1D" w:rsidP="00E63E1D">
            <w:pPr>
              <w:kinsoku w:val="0"/>
              <w:overflowPunct w:val="0"/>
              <w:autoSpaceDE w:val="0"/>
              <w:autoSpaceDN w:val="0"/>
              <w:adjustRightInd w:val="0"/>
              <w:spacing w:after="0" w:line="240" w:lineRule="auto"/>
              <w:ind w:hanging="2"/>
              <w:jc w:val="center"/>
              <w:rPr>
                <w:rFonts w:ascii="Times New Roman" w:hAnsi="Times New Roman" w:cs="Times New Roman"/>
                <w:b/>
                <w:bCs/>
                <w:i/>
                <w:iCs/>
                <w:spacing w:val="-3"/>
                <w:w w:val="95"/>
                <w:sz w:val="24"/>
                <w:szCs w:val="24"/>
              </w:rPr>
            </w:pPr>
            <w:r w:rsidRPr="00E63E1D">
              <w:rPr>
                <w:rFonts w:ascii="Times New Roman" w:hAnsi="Times New Roman" w:cs="Times New Roman"/>
                <w:b/>
                <w:bCs/>
                <w:i/>
                <w:iCs/>
                <w:sz w:val="24"/>
                <w:szCs w:val="24"/>
              </w:rPr>
              <w:t xml:space="preserve">Інклюзивна освіта або </w:t>
            </w:r>
            <w:r w:rsidRPr="00E63E1D">
              <w:rPr>
                <w:rFonts w:ascii="Times New Roman" w:hAnsi="Times New Roman" w:cs="Times New Roman"/>
                <w:b/>
                <w:bCs/>
                <w:i/>
                <w:iCs/>
                <w:spacing w:val="-2"/>
                <w:w w:val="95"/>
                <w:sz w:val="24"/>
                <w:szCs w:val="24"/>
              </w:rPr>
              <w:t xml:space="preserve">альтернативна </w:t>
            </w:r>
            <w:r w:rsidRPr="00E63E1D">
              <w:rPr>
                <w:rFonts w:ascii="Times New Roman" w:hAnsi="Times New Roman" w:cs="Times New Roman"/>
                <w:b/>
                <w:bCs/>
                <w:i/>
                <w:iCs/>
                <w:w w:val="95"/>
                <w:sz w:val="24"/>
                <w:szCs w:val="24"/>
              </w:rPr>
              <w:t xml:space="preserve">система </w:t>
            </w:r>
            <w:r w:rsidRPr="00E63E1D">
              <w:rPr>
                <w:rFonts w:ascii="Times New Roman" w:hAnsi="Times New Roman" w:cs="Times New Roman"/>
                <w:b/>
                <w:bCs/>
                <w:i/>
                <w:iCs/>
                <w:spacing w:val="-3"/>
                <w:w w:val="95"/>
                <w:sz w:val="24"/>
                <w:szCs w:val="24"/>
              </w:rPr>
              <w:t>освіти.</w:t>
            </w:r>
          </w:p>
        </w:tc>
        <w:tc>
          <w:tcPr>
            <w:tcW w:w="3910" w:type="dxa"/>
            <w:tcBorders>
              <w:top w:val="single" w:sz="4" w:space="0" w:color="000000"/>
              <w:left w:val="single" w:sz="4" w:space="0" w:color="000000"/>
              <w:bottom w:val="single" w:sz="4" w:space="0" w:color="000000"/>
              <w:right w:val="single" w:sz="4" w:space="0" w:color="000000"/>
            </w:tcBorders>
          </w:tcPr>
          <w:p w:rsidR="00E63E1D" w:rsidRPr="00E63E1D" w:rsidRDefault="00E63E1D" w:rsidP="00E63E1D">
            <w:pPr>
              <w:numPr>
                <w:ilvl w:val="0"/>
                <w:numId w:val="10"/>
              </w:numPr>
              <w:tabs>
                <w:tab w:val="left" w:pos="428"/>
              </w:tabs>
              <w:kinsoku w:val="0"/>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E63E1D">
              <w:rPr>
                <w:rFonts w:ascii="Times New Roman" w:hAnsi="Times New Roman" w:cs="Times New Roman"/>
                <w:sz w:val="24"/>
                <w:szCs w:val="24"/>
              </w:rPr>
              <w:t xml:space="preserve">Підготовка соціальної спільноти до прийняття окремих норм Конвенції про права інвалідів </w:t>
            </w:r>
            <w:proofErr w:type="gramStart"/>
            <w:r w:rsidRPr="00E63E1D">
              <w:rPr>
                <w:rFonts w:ascii="Times New Roman" w:hAnsi="Times New Roman" w:cs="Times New Roman"/>
                <w:sz w:val="24"/>
                <w:szCs w:val="24"/>
              </w:rPr>
              <w:t>в</w:t>
            </w:r>
            <w:proofErr w:type="gramEnd"/>
            <w:r w:rsidRPr="00E63E1D">
              <w:rPr>
                <w:rFonts w:ascii="Times New Roman" w:hAnsi="Times New Roman" w:cs="Times New Roman"/>
                <w:sz w:val="24"/>
                <w:szCs w:val="24"/>
              </w:rPr>
              <w:t xml:space="preserve"> частині забезпечення умов рівного доступу до освіти всіма членами спільноти;</w:t>
            </w:r>
          </w:p>
          <w:p w:rsidR="00E63E1D" w:rsidRPr="00E63E1D" w:rsidRDefault="00E63E1D" w:rsidP="00E63E1D">
            <w:pPr>
              <w:numPr>
                <w:ilvl w:val="0"/>
                <w:numId w:val="10"/>
              </w:numPr>
              <w:tabs>
                <w:tab w:val="left" w:pos="428"/>
              </w:tabs>
              <w:kinsoku w:val="0"/>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E63E1D">
              <w:rPr>
                <w:rFonts w:ascii="Times New Roman" w:hAnsi="Times New Roman" w:cs="Times New Roman"/>
                <w:sz w:val="24"/>
                <w:szCs w:val="24"/>
              </w:rPr>
              <w:t xml:space="preserve">Поява експериментальних (опорних) закладів освіти, що впроваджують </w:t>
            </w:r>
            <w:r w:rsidRPr="00E63E1D">
              <w:rPr>
                <w:rFonts w:ascii="Times New Roman" w:hAnsi="Times New Roman" w:cs="Times New Roman"/>
                <w:spacing w:val="-3"/>
                <w:sz w:val="24"/>
                <w:szCs w:val="24"/>
              </w:rPr>
              <w:t xml:space="preserve">практики </w:t>
            </w:r>
            <w:r w:rsidRPr="00E63E1D">
              <w:rPr>
                <w:rFonts w:ascii="Times New Roman" w:hAnsi="Times New Roman" w:cs="Times New Roman"/>
                <w:sz w:val="24"/>
                <w:szCs w:val="24"/>
              </w:rPr>
              <w:t>інклюзивної</w:t>
            </w:r>
            <w:r w:rsidRPr="00E63E1D">
              <w:rPr>
                <w:rFonts w:ascii="Times New Roman" w:hAnsi="Times New Roman" w:cs="Times New Roman"/>
                <w:spacing w:val="-1"/>
                <w:sz w:val="24"/>
                <w:szCs w:val="24"/>
              </w:rPr>
              <w:t xml:space="preserve"> </w:t>
            </w:r>
            <w:r w:rsidRPr="00E63E1D">
              <w:rPr>
                <w:rFonts w:ascii="Times New Roman" w:hAnsi="Times New Roman" w:cs="Times New Roman"/>
                <w:sz w:val="24"/>
                <w:szCs w:val="24"/>
              </w:rPr>
              <w:t>освіти;</w:t>
            </w:r>
          </w:p>
          <w:p w:rsidR="00E63E1D" w:rsidRPr="00E63E1D" w:rsidRDefault="00E63E1D" w:rsidP="00E63E1D">
            <w:pPr>
              <w:numPr>
                <w:ilvl w:val="0"/>
                <w:numId w:val="10"/>
              </w:numPr>
              <w:tabs>
                <w:tab w:val="left" w:pos="428"/>
              </w:tabs>
              <w:kinsoku w:val="0"/>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E63E1D">
              <w:rPr>
                <w:rFonts w:ascii="Times New Roman" w:hAnsi="Times New Roman" w:cs="Times New Roman"/>
                <w:sz w:val="24"/>
                <w:szCs w:val="24"/>
              </w:rPr>
              <w:t xml:space="preserve">Грантова </w:t>
            </w:r>
            <w:proofErr w:type="gramStart"/>
            <w:r w:rsidRPr="00E63E1D">
              <w:rPr>
                <w:rFonts w:ascii="Times New Roman" w:hAnsi="Times New Roman" w:cs="Times New Roman"/>
                <w:sz w:val="24"/>
                <w:szCs w:val="24"/>
              </w:rPr>
              <w:t>п</w:t>
            </w:r>
            <w:proofErr w:type="gramEnd"/>
            <w:r w:rsidRPr="00E63E1D">
              <w:rPr>
                <w:rFonts w:ascii="Times New Roman" w:hAnsi="Times New Roman" w:cs="Times New Roman"/>
                <w:sz w:val="24"/>
                <w:szCs w:val="24"/>
              </w:rPr>
              <w:t>ідтримка освітніх ініціатив впровадження</w:t>
            </w:r>
            <w:r w:rsidRPr="00E63E1D">
              <w:rPr>
                <w:rFonts w:ascii="Times New Roman" w:hAnsi="Times New Roman" w:cs="Times New Roman"/>
                <w:spacing w:val="9"/>
                <w:sz w:val="24"/>
                <w:szCs w:val="24"/>
              </w:rPr>
              <w:t xml:space="preserve"> </w:t>
            </w:r>
            <w:r w:rsidRPr="00E63E1D">
              <w:rPr>
                <w:rFonts w:ascii="Times New Roman" w:hAnsi="Times New Roman" w:cs="Times New Roman"/>
                <w:sz w:val="24"/>
                <w:szCs w:val="24"/>
              </w:rPr>
              <w:t>практик</w:t>
            </w:r>
          </w:p>
          <w:p w:rsidR="00E63E1D" w:rsidRPr="00E63E1D" w:rsidRDefault="00E63E1D" w:rsidP="00E63E1D">
            <w:pPr>
              <w:kinsoku w:val="0"/>
              <w:overflowPunct w:val="0"/>
              <w:autoSpaceDE w:val="0"/>
              <w:autoSpaceDN w:val="0"/>
              <w:adjustRightInd w:val="0"/>
              <w:spacing w:after="0" w:line="270" w:lineRule="atLeast"/>
              <w:jc w:val="both"/>
              <w:rPr>
                <w:rFonts w:ascii="Times New Roman" w:hAnsi="Times New Roman" w:cs="Times New Roman"/>
                <w:sz w:val="24"/>
                <w:szCs w:val="24"/>
              </w:rPr>
            </w:pPr>
            <w:r w:rsidRPr="00E63E1D">
              <w:rPr>
                <w:rFonts w:ascii="Times New Roman" w:hAnsi="Times New Roman" w:cs="Times New Roman"/>
                <w:sz w:val="24"/>
                <w:szCs w:val="24"/>
              </w:rPr>
              <w:t>інклюзивного освітнього простору[22];</w:t>
            </w:r>
          </w:p>
        </w:tc>
        <w:tc>
          <w:tcPr>
            <w:tcW w:w="3910" w:type="dxa"/>
            <w:tcBorders>
              <w:top w:val="single" w:sz="4" w:space="0" w:color="000000"/>
              <w:left w:val="single" w:sz="4" w:space="0" w:color="000000"/>
              <w:bottom w:val="single" w:sz="4" w:space="0" w:color="000000"/>
              <w:right w:val="single" w:sz="4" w:space="0" w:color="000000"/>
            </w:tcBorders>
          </w:tcPr>
          <w:p w:rsidR="00E63E1D" w:rsidRPr="00E63E1D" w:rsidRDefault="00E63E1D" w:rsidP="00E63E1D">
            <w:pPr>
              <w:numPr>
                <w:ilvl w:val="0"/>
                <w:numId w:val="9"/>
              </w:numPr>
              <w:tabs>
                <w:tab w:val="left" w:pos="380"/>
              </w:tabs>
              <w:kinsoku w:val="0"/>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E63E1D">
              <w:rPr>
                <w:rFonts w:ascii="Times New Roman" w:hAnsi="Times New Roman" w:cs="Times New Roman"/>
                <w:sz w:val="24"/>
                <w:szCs w:val="24"/>
              </w:rPr>
              <w:t>Не сформованість нормативн</w:t>
            </w:r>
            <w:proofErr w:type="gramStart"/>
            <w:r w:rsidRPr="00E63E1D">
              <w:rPr>
                <w:rFonts w:ascii="Times New Roman" w:hAnsi="Times New Roman" w:cs="Times New Roman"/>
                <w:sz w:val="24"/>
                <w:szCs w:val="24"/>
              </w:rPr>
              <w:t>о-</w:t>
            </w:r>
            <w:proofErr w:type="gramEnd"/>
            <w:r w:rsidRPr="00E63E1D">
              <w:rPr>
                <w:rFonts w:ascii="Times New Roman" w:hAnsi="Times New Roman" w:cs="Times New Roman"/>
                <w:sz w:val="24"/>
                <w:szCs w:val="24"/>
              </w:rPr>
              <w:t xml:space="preserve"> правової бази, яка регламентує всі аспекти інклюзивної</w:t>
            </w:r>
            <w:r w:rsidRPr="00E63E1D">
              <w:rPr>
                <w:rFonts w:ascii="Times New Roman" w:hAnsi="Times New Roman" w:cs="Times New Roman"/>
                <w:spacing w:val="-1"/>
                <w:sz w:val="24"/>
                <w:szCs w:val="24"/>
              </w:rPr>
              <w:t xml:space="preserve"> </w:t>
            </w:r>
            <w:r w:rsidRPr="00E63E1D">
              <w:rPr>
                <w:rFonts w:ascii="Times New Roman" w:hAnsi="Times New Roman" w:cs="Times New Roman"/>
                <w:sz w:val="24"/>
                <w:szCs w:val="24"/>
              </w:rPr>
              <w:t>освіти;</w:t>
            </w:r>
          </w:p>
          <w:p w:rsidR="00E63E1D" w:rsidRPr="00E63E1D" w:rsidRDefault="00E63E1D" w:rsidP="00E63E1D">
            <w:pPr>
              <w:numPr>
                <w:ilvl w:val="0"/>
                <w:numId w:val="9"/>
              </w:numPr>
              <w:tabs>
                <w:tab w:val="left" w:pos="380"/>
              </w:tabs>
              <w:kinsoku w:val="0"/>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E63E1D">
              <w:rPr>
                <w:rFonts w:ascii="Times New Roman" w:hAnsi="Times New Roman" w:cs="Times New Roman"/>
                <w:sz w:val="24"/>
                <w:szCs w:val="24"/>
              </w:rPr>
              <w:t xml:space="preserve">Фінансування установ освіти, що не дозволяє сформувати необхідну </w:t>
            </w:r>
            <w:proofErr w:type="gramStart"/>
            <w:r w:rsidRPr="00E63E1D">
              <w:rPr>
                <w:rFonts w:ascii="Times New Roman" w:hAnsi="Times New Roman" w:cs="Times New Roman"/>
                <w:sz w:val="24"/>
                <w:szCs w:val="24"/>
              </w:rPr>
              <w:t>матер</w:t>
            </w:r>
            <w:proofErr w:type="gramEnd"/>
            <w:r w:rsidRPr="00E63E1D">
              <w:rPr>
                <w:rFonts w:ascii="Times New Roman" w:hAnsi="Times New Roman" w:cs="Times New Roman"/>
                <w:sz w:val="24"/>
                <w:szCs w:val="24"/>
              </w:rPr>
              <w:t>іально-технічну базу, що відповідає освітнім потребам кожної</w:t>
            </w:r>
            <w:r w:rsidRPr="00E63E1D">
              <w:rPr>
                <w:rFonts w:ascii="Times New Roman" w:hAnsi="Times New Roman" w:cs="Times New Roman"/>
                <w:spacing w:val="-1"/>
                <w:sz w:val="24"/>
                <w:szCs w:val="24"/>
              </w:rPr>
              <w:t xml:space="preserve"> </w:t>
            </w:r>
            <w:r w:rsidRPr="00E63E1D">
              <w:rPr>
                <w:rFonts w:ascii="Times New Roman" w:hAnsi="Times New Roman" w:cs="Times New Roman"/>
                <w:sz w:val="24"/>
                <w:szCs w:val="24"/>
              </w:rPr>
              <w:t>дитини;</w:t>
            </w:r>
          </w:p>
          <w:p w:rsidR="00E63E1D" w:rsidRPr="00E63E1D" w:rsidRDefault="00E63E1D" w:rsidP="00E63E1D">
            <w:pPr>
              <w:numPr>
                <w:ilvl w:val="0"/>
                <w:numId w:val="9"/>
              </w:numPr>
              <w:tabs>
                <w:tab w:val="left" w:pos="380"/>
              </w:tabs>
              <w:kinsoku w:val="0"/>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E63E1D">
              <w:rPr>
                <w:rFonts w:ascii="Times New Roman" w:hAnsi="Times New Roman" w:cs="Times New Roman"/>
                <w:sz w:val="24"/>
                <w:szCs w:val="24"/>
              </w:rPr>
              <w:t xml:space="preserve">Зниження духовно-культурного </w:t>
            </w:r>
            <w:proofErr w:type="gramStart"/>
            <w:r w:rsidRPr="00E63E1D">
              <w:rPr>
                <w:rFonts w:ascii="Times New Roman" w:hAnsi="Times New Roman" w:cs="Times New Roman"/>
                <w:sz w:val="24"/>
                <w:szCs w:val="24"/>
              </w:rPr>
              <w:t>р</w:t>
            </w:r>
            <w:proofErr w:type="gramEnd"/>
            <w:r w:rsidRPr="00E63E1D">
              <w:rPr>
                <w:rFonts w:ascii="Times New Roman" w:hAnsi="Times New Roman" w:cs="Times New Roman"/>
                <w:sz w:val="24"/>
                <w:szCs w:val="24"/>
              </w:rPr>
              <w:t>івня</w:t>
            </w:r>
            <w:r w:rsidRPr="00E63E1D">
              <w:rPr>
                <w:rFonts w:ascii="Times New Roman" w:hAnsi="Times New Roman" w:cs="Times New Roman"/>
                <w:spacing w:val="-1"/>
                <w:sz w:val="24"/>
                <w:szCs w:val="24"/>
              </w:rPr>
              <w:t xml:space="preserve"> </w:t>
            </w:r>
            <w:r w:rsidRPr="00E63E1D">
              <w:rPr>
                <w:rFonts w:ascii="Times New Roman" w:hAnsi="Times New Roman" w:cs="Times New Roman"/>
                <w:sz w:val="24"/>
                <w:szCs w:val="24"/>
              </w:rPr>
              <w:t>молоді;</w:t>
            </w:r>
          </w:p>
        </w:tc>
      </w:tr>
      <w:tr w:rsidR="00E63E1D" w:rsidRPr="00E63E1D">
        <w:tblPrEx>
          <w:tblCellMar>
            <w:top w:w="0" w:type="dxa"/>
            <w:left w:w="0" w:type="dxa"/>
            <w:bottom w:w="0" w:type="dxa"/>
            <w:right w:w="0" w:type="dxa"/>
          </w:tblCellMar>
        </w:tblPrEx>
        <w:trPr>
          <w:trHeight w:val="3038"/>
        </w:trPr>
        <w:tc>
          <w:tcPr>
            <w:tcW w:w="2018" w:type="dxa"/>
            <w:tcBorders>
              <w:top w:val="single" w:sz="4" w:space="0" w:color="000000"/>
              <w:left w:val="single" w:sz="4" w:space="0" w:color="000000"/>
              <w:bottom w:val="single" w:sz="4" w:space="0" w:color="000000"/>
              <w:right w:val="single" w:sz="4" w:space="0" w:color="000000"/>
            </w:tcBorders>
          </w:tcPr>
          <w:p w:rsidR="00E63E1D" w:rsidRPr="00E63E1D" w:rsidRDefault="00E63E1D" w:rsidP="00E63E1D">
            <w:pPr>
              <w:kinsoku w:val="0"/>
              <w:overflowPunct w:val="0"/>
              <w:autoSpaceDE w:val="0"/>
              <w:autoSpaceDN w:val="0"/>
              <w:adjustRightInd w:val="0"/>
              <w:spacing w:after="0" w:line="275" w:lineRule="exact"/>
              <w:rPr>
                <w:rFonts w:ascii="Times New Roman" w:hAnsi="Times New Roman" w:cs="Times New Roman"/>
                <w:b/>
                <w:bCs/>
                <w:i/>
                <w:iCs/>
                <w:sz w:val="24"/>
                <w:szCs w:val="24"/>
              </w:rPr>
            </w:pPr>
            <w:r w:rsidRPr="00E63E1D">
              <w:rPr>
                <w:rFonts w:ascii="Times New Roman" w:hAnsi="Times New Roman" w:cs="Times New Roman"/>
                <w:b/>
                <w:bCs/>
                <w:i/>
                <w:iCs/>
                <w:sz w:val="24"/>
                <w:szCs w:val="24"/>
              </w:rPr>
              <w:t>Розвиток</w:t>
            </w:r>
          </w:p>
          <w:p w:rsidR="00E63E1D" w:rsidRPr="00E63E1D" w:rsidRDefault="00E63E1D" w:rsidP="00E63E1D">
            <w:pPr>
              <w:kinsoku w:val="0"/>
              <w:overflowPunct w:val="0"/>
              <w:autoSpaceDE w:val="0"/>
              <w:autoSpaceDN w:val="0"/>
              <w:adjustRightInd w:val="0"/>
              <w:spacing w:after="0" w:line="240" w:lineRule="auto"/>
              <w:rPr>
                <w:rFonts w:ascii="Times New Roman" w:hAnsi="Times New Roman" w:cs="Times New Roman"/>
                <w:b/>
                <w:bCs/>
                <w:i/>
                <w:iCs/>
                <w:w w:val="105"/>
                <w:sz w:val="24"/>
                <w:szCs w:val="24"/>
              </w:rPr>
            </w:pPr>
            <w:r w:rsidRPr="00E63E1D">
              <w:rPr>
                <w:rFonts w:ascii="Times New Roman" w:hAnsi="Times New Roman" w:cs="Times New Roman"/>
                <w:b/>
                <w:bCs/>
                <w:i/>
                <w:iCs/>
                <w:w w:val="105"/>
                <w:sz w:val="24"/>
                <w:szCs w:val="24"/>
              </w:rPr>
              <w:t>інклюзивної</w:t>
            </w:r>
          </w:p>
          <w:p w:rsidR="00E63E1D" w:rsidRPr="00E63E1D" w:rsidRDefault="00E63E1D" w:rsidP="00E63E1D">
            <w:pPr>
              <w:kinsoku w:val="0"/>
              <w:overflowPunct w:val="0"/>
              <w:autoSpaceDE w:val="0"/>
              <w:autoSpaceDN w:val="0"/>
              <w:adjustRightInd w:val="0"/>
              <w:spacing w:after="0" w:line="240" w:lineRule="auto"/>
              <w:jc w:val="center"/>
              <w:rPr>
                <w:rFonts w:ascii="Times New Roman" w:hAnsi="Times New Roman" w:cs="Times New Roman"/>
                <w:b/>
                <w:bCs/>
                <w:i/>
                <w:iCs/>
                <w:sz w:val="24"/>
                <w:szCs w:val="24"/>
              </w:rPr>
            </w:pPr>
            <w:r w:rsidRPr="00E63E1D">
              <w:rPr>
                <w:rFonts w:ascii="Times New Roman" w:hAnsi="Times New Roman" w:cs="Times New Roman"/>
                <w:b/>
                <w:bCs/>
                <w:i/>
                <w:iCs/>
                <w:sz w:val="24"/>
                <w:szCs w:val="24"/>
              </w:rPr>
              <w:t>інфраструктури міста</w:t>
            </w:r>
          </w:p>
        </w:tc>
        <w:tc>
          <w:tcPr>
            <w:tcW w:w="3910" w:type="dxa"/>
            <w:tcBorders>
              <w:top w:val="single" w:sz="4" w:space="0" w:color="000000"/>
              <w:left w:val="single" w:sz="4" w:space="0" w:color="000000"/>
              <w:bottom w:val="single" w:sz="4" w:space="0" w:color="000000"/>
              <w:right w:val="single" w:sz="4" w:space="0" w:color="000000"/>
            </w:tcBorders>
          </w:tcPr>
          <w:p w:rsidR="00E63E1D" w:rsidRPr="00E63E1D" w:rsidRDefault="00E63E1D" w:rsidP="00E63E1D">
            <w:pPr>
              <w:numPr>
                <w:ilvl w:val="0"/>
                <w:numId w:val="8"/>
              </w:numPr>
              <w:tabs>
                <w:tab w:val="left" w:pos="428"/>
              </w:tabs>
              <w:kinsoku w:val="0"/>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E63E1D">
              <w:rPr>
                <w:rFonts w:ascii="Times New Roman" w:hAnsi="Times New Roman" w:cs="Times New Roman"/>
                <w:sz w:val="24"/>
                <w:szCs w:val="24"/>
              </w:rPr>
              <w:t xml:space="preserve">Зацікавленість </w:t>
            </w:r>
            <w:proofErr w:type="gramStart"/>
            <w:r w:rsidRPr="00E63E1D">
              <w:rPr>
                <w:rFonts w:ascii="Times New Roman" w:hAnsi="Times New Roman" w:cs="Times New Roman"/>
                <w:sz w:val="24"/>
                <w:szCs w:val="24"/>
              </w:rPr>
              <w:t>соц</w:t>
            </w:r>
            <w:proofErr w:type="gramEnd"/>
            <w:r w:rsidRPr="00E63E1D">
              <w:rPr>
                <w:rFonts w:ascii="Times New Roman" w:hAnsi="Times New Roman" w:cs="Times New Roman"/>
                <w:sz w:val="24"/>
                <w:szCs w:val="24"/>
              </w:rPr>
              <w:t xml:space="preserve">іальної спільноти в підготовці фахівців, </w:t>
            </w:r>
            <w:r w:rsidRPr="00E63E1D">
              <w:rPr>
                <w:rFonts w:ascii="Times New Roman" w:hAnsi="Times New Roman" w:cs="Times New Roman"/>
                <w:spacing w:val="-6"/>
                <w:sz w:val="24"/>
                <w:szCs w:val="24"/>
              </w:rPr>
              <w:t xml:space="preserve">що </w:t>
            </w:r>
            <w:r w:rsidRPr="00E63E1D">
              <w:rPr>
                <w:rFonts w:ascii="Times New Roman" w:hAnsi="Times New Roman" w:cs="Times New Roman"/>
                <w:sz w:val="24"/>
                <w:szCs w:val="24"/>
              </w:rPr>
              <w:t>забезпечують якість побудови інклюзивного</w:t>
            </w:r>
            <w:r w:rsidRPr="00E63E1D">
              <w:rPr>
                <w:rFonts w:ascii="Times New Roman" w:hAnsi="Times New Roman" w:cs="Times New Roman"/>
                <w:spacing w:val="-1"/>
                <w:sz w:val="24"/>
                <w:szCs w:val="24"/>
              </w:rPr>
              <w:t xml:space="preserve"> </w:t>
            </w:r>
            <w:r w:rsidRPr="00E63E1D">
              <w:rPr>
                <w:rFonts w:ascii="Times New Roman" w:hAnsi="Times New Roman" w:cs="Times New Roman"/>
                <w:sz w:val="24"/>
                <w:szCs w:val="24"/>
              </w:rPr>
              <w:t>міста;</w:t>
            </w:r>
          </w:p>
          <w:p w:rsidR="00E63E1D" w:rsidRPr="00E63E1D" w:rsidRDefault="00E63E1D" w:rsidP="00E63E1D">
            <w:pPr>
              <w:numPr>
                <w:ilvl w:val="0"/>
                <w:numId w:val="8"/>
              </w:numPr>
              <w:tabs>
                <w:tab w:val="left" w:pos="428"/>
              </w:tabs>
              <w:kinsoku w:val="0"/>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E63E1D">
              <w:rPr>
                <w:rFonts w:ascii="Times New Roman" w:hAnsi="Times New Roman" w:cs="Times New Roman"/>
                <w:sz w:val="24"/>
                <w:szCs w:val="24"/>
              </w:rPr>
              <w:t>Створення сучасного міста, закріплення нових його можливостей для</w:t>
            </w:r>
            <w:r w:rsidRPr="00E63E1D">
              <w:rPr>
                <w:rFonts w:ascii="Times New Roman" w:hAnsi="Times New Roman" w:cs="Times New Roman"/>
                <w:spacing w:val="-1"/>
                <w:sz w:val="24"/>
                <w:szCs w:val="24"/>
              </w:rPr>
              <w:t xml:space="preserve"> </w:t>
            </w:r>
            <w:r w:rsidRPr="00E63E1D">
              <w:rPr>
                <w:rFonts w:ascii="Times New Roman" w:hAnsi="Times New Roman" w:cs="Times New Roman"/>
                <w:sz w:val="24"/>
                <w:szCs w:val="24"/>
              </w:rPr>
              <w:t>громадян;</w:t>
            </w:r>
          </w:p>
          <w:p w:rsidR="00E63E1D" w:rsidRPr="00E63E1D" w:rsidRDefault="00E63E1D" w:rsidP="00E63E1D">
            <w:pPr>
              <w:numPr>
                <w:ilvl w:val="0"/>
                <w:numId w:val="8"/>
              </w:numPr>
              <w:tabs>
                <w:tab w:val="left" w:pos="428"/>
              </w:tabs>
              <w:kinsoku w:val="0"/>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E63E1D">
              <w:rPr>
                <w:rFonts w:ascii="Times New Roman" w:hAnsi="Times New Roman" w:cs="Times New Roman"/>
                <w:sz w:val="24"/>
                <w:szCs w:val="24"/>
              </w:rPr>
              <w:t xml:space="preserve">Участь у державних </w:t>
            </w:r>
            <w:proofErr w:type="gramStart"/>
            <w:r w:rsidRPr="00E63E1D">
              <w:rPr>
                <w:rFonts w:ascii="Times New Roman" w:hAnsi="Times New Roman" w:cs="Times New Roman"/>
                <w:sz w:val="24"/>
                <w:szCs w:val="24"/>
              </w:rPr>
              <w:t>п</w:t>
            </w:r>
            <w:proofErr w:type="gramEnd"/>
            <w:r w:rsidRPr="00E63E1D">
              <w:rPr>
                <w:rFonts w:ascii="Times New Roman" w:hAnsi="Times New Roman" w:cs="Times New Roman"/>
                <w:sz w:val="24"/>
                <w:szCs w:val="24"/>
              </w:rPr>
              <w:t>ілотних проектах з впровадження інноваційних підходів</w:t>
            </w:r>
            <w:r w:rsidRPr="00E63E1D">
              <w:rPr>
                <w:rFonts w:ascii="Times New Roman" w:hAnsi="Times New Roman" w:cs="Times New Roman"/>
                <w:spacing w:val="25"/>
                <w:sz w:val="24"/>
                <w:szCs w:val="24"/>
              </w:rPr>
              <w:t xml:space="preserve"> </w:t>
            </w:r>
            <w:r w:rsidRPr="00E63E1D">
              <w:rPr>
                <w:rFonts w:ascii="Times New Roman" w:hAnsi="Times New Roman" w:cs="Times New Roman"/>
                <w:sz w:val="24"/>
                <w:szCs w:val="24"/>
              </w:rPr>
              <w:t>на</w:t>
            </w:r>
          </w:p>
          <w:p w:rsidR="00E63E1D" w:rsidRPr="00E63E1D" w:rsidRDefault="00E63E1D" w:rsidP="00E63E1D">
            <w:pPr>
              <w:kinsoku w:val="0"/>
              <w:overflowPunct w:val="0"/>
              <w:autoSpaceDE w:val="0"/>
              <w:autoSpaceDN w:val="0"/>
              <w:adjustRightInd w:val="0"/>
              <w:spacing w:after="0" w:line="266" w:lineRule="exact"/>
              <w:jc w:val="both"/>
              <w:rPr>
                <w:rFonts w:ascii="Times New Roman" w:hAnsi="Times New Roman" w:cs="Times New Roman"/>
                <w:sz w:val="24"/>
                <w:szCs w:val="24"/>
              </w:rPr>
            </w:pPr>
            <w:r w:rsidRPr="00E63E1D">
              <w:rPr>
                <w:rFonts w:ascii="Times New Roman" w:hAnsi="Times New Roman" w:cs="Times New Roman"/>
                <w:sz w:val="24"/>
                <w:szCs w:val="24"/>
              </w:rPr>
              <w:t xml:space="preserve">місцевому </w:t>
            </w:r>
            <w:proofErr w:type="gramStart"/>
            <w:r w:rsidRPr="00E63E1D">
              <w:rPr>
                <w:rFonts w:ascii="Times New Roman" w:hAnsi="Times New Roman" w:cs="Times New Roman"/>
                <w:sz w:val="24"/>
                <w:szCs w:val="24"/>
              </w:rPr>
              <w:t>р</w:t>
            </w:r>
            <w:proofErr w:type="gramEnd"/>
            <w:r w:rsidRPr="00E63E1D">
              <w:rPr>
                <w:rFonts w:ascii="Times New Roman" w:hAnsi="Times New Roman" w:cs="Times New Roman"/>
                <w:sz w:val="24"/>
                <w:szCs w:val="24"/>
              </w:rPr>
              <w:t>івні;</w:t>
            </w:r>
          </w:p>
        </w:tc>
        <w:tc>
          <w:tcPr>
            <w:tcW w:w="3910" w:type="dxa"/>
            <w:tcBorders>
              <w:top w:val="single" w:sz="4" w:space="0" w:color="000000"/>
              <w:left w:val="single" w:sz="4" w:space="0" w:color="000000"/>
              <w:bottom w:val="single" w:sz="4" w:space="0" w:color="000000"/>
              <w:right w:val="single" w:sz="4" w:space="0" w:color="000000"/>
            </w:tcBorders>
          </w:tcPr>
          <w:p w:rsidR="00E63E1D" w:rsidRPr="00E63E1D" w:rsidRDefault="00E63E1D" w:rsidP="00E63E1D">
            <w:pPr>
              <w:numPr>
                <w:ilvl w:val="0"/>
                <w:numId w:val="7"/>
              </w:numPr>
              <w:tabs>
                <w:tab w:val="left" w:pos="380"/>
              </w:tabs>
              <w:kinsoku w:val="0"/>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E63E1D">
              <w:rPr>
                <w:rFonts w:ascii="Times New Roman" w:hAnsi="Times New Roman" w:cs="Times New Roman"/>
                <w:sz w:val="24"/>
                <w:szCs w:val="24"/>
              </w:rPr>
              <w:t>Недостатнє або відсутнє фінансування проектів</w:t>
            </w:r>
            <w:r w:rsidRPr="00E63E1D">
              <w:rPr>
                <w:rFonts w:ascii="Times New Roman" w:hAnsi="Times New Roman" w:cs="Times New Roman"/>
                <w:spacing w:val="-13"/>
                <w:sz w:val="24"/>
                <w:szCs w:val="24"/>
              </w:rPr>
              <w:t xml:space="preserve"> </w:t>
            </w:r>
            <w:r w:rsidRPr="00E63E1D">
              <w:rPr>
                <w:rFonts w:ascii="Times New Roman" w:hAnsi="Times New Roman" w:cs="Times New Roman"/>
                <w:sz w:val="24"/>
                <w:szCs w:val="24"/>
              </w:rPr>
              <w:t>перебудови;</w:t>
            </w:r>
          </w:p>
          <w:p w:rsidR="00E63E1D" w:rsidRPr="00E63E1D" w:rsidRDefault="00E63E1D" w:rsidP="00E63E1D">
            <w:pPr>
              <w:numPr>
                <w:ilvl w:val="0"/>
                <w:numId w:val="7"/>
              </w:numPr>
              <w:tabs>
                <w:tab w:val="left" w:pos="380"/>
              </w:tabs>
              <w:kinsoku w:val="0"/>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E63E1D">
              <w:rPr>
                <w:rFonts w:ascii="Times New Roman" w:hAnsi="Times New Roman" w:cs="Times New Roman"/>
                <w:sz w:val="24"/>
                <w:szCs w:val="24"/>
              </w:rPr>
              <w:t>Повільний темп структурних реформ;</w:t>
            </w:r>
          </w:p>
          <w:p w:rsidR="00E63E1D" w:rsidRPr="00E63E1D" w:rsidRDefault="00E63E1D" w:rsidP="00E63E1D">
            <w:pPr>
              <w:numPr>
                <w:ilvl w:val="0"/>
                <w:numId w:val="7"/>
              </w:numPr>
              <w:tabs>
                <w:tab w:val="left" w:pos="380"/>
              </w:tabs>
              <w:kinsoku w:val="0"/>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E63E1D">
              <w:rPr>
                <w:rFonts w:ascii="Times New Roman" w:hAnsi="Times New Roman" w:cs="Times New Roman"/>
                <w:sz w:val="24"/>
                <w:szCs w:val="24"/>
              </w:rPr>
              <w:t xml:space="preserve">Недостатньо  </w:t>
            </w:r>
            <w:r w:rsidRPr="00E63E1D">
              <w:rPr>
                <w:rFonts w:ascii="Times New Roman" w:hAnsi="Times New Roman" w:cs="Times New Roman"/>
                <w:spacing w:val="-3"/>
                <w:sz w:val="24"/>
                <w:szCs w:val="24"/>
              </w:rPr>
              <w:t xml:space="preserve">активне </w:t>
            </w:r>
            <w:r w:rsidRPr="00E63E1D">
              <w:rPr>
                <w:rFonts w:ascii="Times New Roman" w:hAnsi="Times New Roman" w:cs="Times New Roman"/>
                <w:sz w:val="24"/>
                <w:szCs w:val="24"/>
              </w:rPr>
              <w:t xml:space="preserve">лобіювання інтересів громадян перед </w:t>
            </w:r>
            <w:proofErr w:type="gramStart"/>
            <w:r w:rsidRPr="00E63E1D">
              <w:rPr>
                <w:rFonts w:ascii="Times New Roman" w:hAnsi="Times New Roman" w:cs="Times New Roman"/>
                <w:sz w:val="24"/>
                <w:szCs w:val="24"/>
              </w:rPr>
              <w:t>м</w:t>
            </w:r>
            <w:proofErr w:type="gramEnd"/>
            <w:r w:rsidRPr="00E63E1D">
              <w:rPr>
                <w:rFonts w:ascii="Times New Roman" w:hAnsi="Times New Roman" w:cs="Times New Roman"/>
                <w:sz w:val="24"/>
                <w:szCs w:val="24"/>
              </w:rPr>
              <w:t>ісцевою</w:t>
            </w:r>
            <w:r w:rsidRPr="00E63E1D">
              <w:rPr>
                <w:rFonts w:ascii="Times New Roman" w:hAnsi="Times New Roman" w:cs="Times New Roman"/>
                <w:spacing w:val="-2"/>
                <w:sz w:val="24"/>
                <w:szCs w:val="24"/>
              </w:rPr>
              <w:t xml:space="preserve"> </w:t>
            </w:r>
            <w:r w:rsidRPr="00E63E1D">
              <w:rPr>
                <w:rFonts w:ascii="Times New Roman" w:hAnsi="Times New Roman" w:cs="Times New Roman"/>
                <w:sz w:val="24"/>
                <w:szCs w:val="24"/>
              </w:rPr>
              <w:t>владою;</w:t>
            </w:r>
          </w:p>
          <w:p w:rsidR="00E63E1D" w:rsidRPr="00E63E1D" w:rsidRDefault="00E63E1D" w:rsidP="00E63E1D">
            <w:pPr>
              <w:numPr>
                <w:ilvl w:val="0"/>
                <w:numId w:val="7"/>
              </w:numPr>
              <w:tabs>
                <w:tab w:val="left" w:pos="380"/>
              </w:tabs>
              <w:kinsoku w:val="0"/>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E63E1D">
              <w:rPr>
                <w:rFonts w:ascii="Times New Roman" w:hAnsi="Times New Roman" w:cs="Times New Roman"/>
                <w:sz w:val="24"/>
                <w:szCs w:val="24"/>
              </w:rPr>
              <w:t>Техногенна катастрофа через руйнування інженерної інфраструктури;</w:t>
            </w:r>
          </w:p>
        </w:tc>
      </w:tr>
    </w:tbl>
    <w:p w:rsidR="00E63E1D" w:rsidRPr="00E63E1D" w:rsidRDefault="00E63E1D" w:rsidP="00E63E1D">
      <w:pPr>
        <w:autoSpaceDE w:val="0"/>
        <w:autoSpaceDN w:val="0"/>
        <w:adjustRightInd w:val="0"/>
        <w:spacing w:after="0" w:line="240" w:lineRule="auto"/>
        <w:rPr>
          <w:rFonts w:ascii="Times New Roman" w:hAnsi="Times New Roman" w:cs="Times New Roman"/>
          <w:sz w:val="16"/>
          <w:szCs w:val="16"/>
        </w:rPr>
        <w:sectPr w:rsidR="00E63E1D" w:rsidRPr="00E63E1D">
          <w:type w:val="continuous"/>
          <w:pgSz w:w="11910" w:h="16840"/>
          <w:pgMar w:top="0" w:right="340" w:bottom="0" w:left="1480" w:header="720" w:footer="720" w:gutter="0"/>
          <w:cols w:space="720"/>
          <w:noEndnote/>
        </w:sectPr>
      </w:pPr>
    </w:p>
    <w:p w:rsidR="00E63E1D" w:rsidRPr="00E63E1D" w:rsidRDefault="00E63E1D" w:rsidP="00E63E1D">
      <w:pPr>
        <w:kinsoku w:val="0"/>
        <w:overflowPunct w:val="0"/>
        <w:autoSpaceDE w:val="0"/>
        <w:autoSpaceDN w:val="0"/>
        <w:adjustRightInd w:val="0"/>
        <w:spacing w:after="0" w:line="240" w:lineRule="auto"/>
        <w:rPr>
          <w:rFonts w:ascii="Times New Roman" w:hAnsi="Times New Roman" w:cs="Times New Roman"/>
          <w:sz w:val="20"/>
          <w:szCs w:val="20"/>
        </w:rPr>
      </w:pPr>
    </w:p>
    <w:p w:rsidR="00E63E1D" w:rsidRPr="00E63E1D" w:rsidRDefault="00E63E1D" w:rsidP="00E63E1D">
      <w:pPr>
        <w:kinsoku w:val="0"/>
        <w:overflowPunct w:val="0"/>
        <w:autoSpaceDE w:val="0"/>
        <w:autoSpaceDN w:val="0"/>
        <w:adjustRightInd w:val="0"/>
        <w:spacing w:after="0" w:line="240" w:lineRule="auto"/>
        <w:jc w:val="right"/>
        <w:rPr>
          <w:rFonts w:ascii="Times New Roman" w:hAnsi="Times New Roman" w:cs="Times New Roman"/>
          <w:sz w:val="24"/>
          <w:szCs w:val="24"/>
        </w:rPr>
      </w:pPr>
      <w:r w:rsidRPr="00E63E1D">
        <w:rPr>
          <w:rFonts w:ascii="Times New Roman" w:hAnsi="Times New Roman" w:cs="Times New Roman"/>
          <w:sz w:val="24"/>
          <w:szCs w:val="24"/>
        </w:rPr>
        <w:t>27</w:t>
      </w:r>
    </w:p>
    <w:p w:rsidR="00E63E1D" w:rsidRPr="00E63E1D" w:rsidRDefault="00E63E1D" w:rsidP="00E63E1D">
      <w:pPr>
        <w:kinsoku w:val="0"/>
        <w:overflowPunct w:val="0"/>
        <w:autoSpaceDE w:val="0"/>
        <w:autoSpaceDN w:val="0"/>
        <w:adjustRightInd w:val="0"/>
        <w:spacing w:after="0" w:line="240" w:lineRule="auto"/>
        <w:rPr>
          <w:rFonts w:ascii="Times New Roman" w:hAnsi="Times New Roman" w:cs="Times New Roman"/>
          <w:sz w:val="26"/>
          <w:szCs w:val="26"/>
        </w:rPr>
      </w:pPr>
    </w:p>
    <w:p w:rsidR="00E63E1D" w:rsidRPr="00E63E1D" w:rsidRDefault="00E63E1D" w:rsidP="00E63E1D">
      <w:pPr>
        <w:kinsoku w:val="0"/>
        <w:overflowPunct w:val="0"/>
        <w:autoSpaceDE w:val="0"/>
        <w:autoSpaceDN w:val="0"/>
        <w:adjustRightInd w:val="0"/>
        <w:spacing w:after="0" w:line="240" w:lineRule="auto"/>
        <w:jc w:val="right"/>
        <w:rPr>
          <w:rFonts w:ascii="Times New Roman" w:hAnsi="Times New Roman" w:cs="Times New Roman"/>
          <w:sz w:val="28"/>
          <w:szCs w:val="28"/>
        </w:rPr>
      </w:pPr>
      <w:r w:rsidRPr="00E63E1D">
        <w:rPr>
          <w:rFonts w:ascii="Times New Roman" w:hAnsi="Times New Roman" w:cs="Times New Roman"/>
          <w:sz w:val="28"/>
          <w:szCs w:val="28"/>
        </w:rPr>
        <w:t>Продовження</w:t>
      </w:r>
      <w:r w:rsidRPr="00E63E1D">
        <w:rPr>
          <w:rFonts w:ascii="Times New Roman" w:hAnsi="Times New Roman" w:cs="Times New Roman"/>
          <w:spacing w:val="-6"/>
          <w:sz w:val="28"/>
          <w:szCs w:val="28"/>
        </w:rPr>
        <w:t xml:space="preserve"> </w:t>
      </w:r>
      <w:r w:rsidRPr="00E63E1D">
        <w:rPr>
          <w:rFonts w:ascii="Times New Roman" w:hAnsi="Times New Roman" w:cs="Times New Roman"/>
          <w:sz w:val="28"/>
          <w:szCs w:val="28"/>
        </w:rPr>
        <w:t>табл.4</w:t>
      </w:r>
    </w:p>
    <w:p w:rsidR="00E63E1D" w:rsidRPr="00E63E1D" w:rsidRDefault="00E63E1D" w:rsidP="00E63E1D">
      <w:pPr>
        <w:kinsoku w:val="0"/>
        <w:overflowPunct w:val="0"/>
        <w:autoSpaceDE w:val="0"/>
        <w:autoSpaceDN w:val="0"/>
        <w:adjustRightInd w:val="0"/>
        <w:spacing w:after="0" w:line="240" w:lineRule="auto"/>
        <w:rPr>
          <w:rFonts w:ascii="Times New Roman" w:hAnsi="Times New Roman" w:cs="Times New Roman"/>
          <w:sz w:val="16"/>
          <w:szCs w:val="16"/>
        </w:rPr>
      </w:pPr>
    </w:p>
    <w:tbl>
      <w:tblPr>
        <w:tblW w:w="0" w:type="auto"/>
        <w:tblInd w:w="129" w:type="dxa"/>
        <w:tblLayout w:type="fixed"/>
        <w:tblCellMar>
          <w:left w:w="0" w:type="dxa"/>
          <w:right w:w="0" w:type="dxa"/>
        </w:tblCellMar>
        <w:tblLook w:val="0000" w:firstRow="0" w:lastRow="0" w:firstColumn="0" w:lastColumn="0" w:noHBand="0" w:noVBand="0"/>
      </w:tblPr>
      <w:tblGrid>
        <w:gridCol w:w="2018"/>
        <w:gridCol w:w="3910"/>
        <w:gridCol w:w="3910"/>
      </w:tblGrid>
      <w:tr w:rsidR="00E63E1D" w:rsidRPr="00E63E1D">
        <w:tblPrEx>
          <w:tblCellMar>
            <w:top w:w="0" w:type="dxa"/>
            <w:left w:w="0" w:type="dxa"/>
            <w:bottom w:w="0" w:type="dxa"/>
            <w:right w:w="0" w:type="dxa"/>
          </w:tblCellMar>
        </w:tblPrEx>
        <w:trPr>
          <w:trHeight w:val="4416"/>
        </w:trPr>
        <w:tc>
          <w:tcPr>
            <w:tcW w:w="2018" w:type="dxa"/>
            <w:tcBorders>
              <w:top w:val="single" w:sz="4" w:space="0" w:color="000000"/>
              <w:left w:val="single" w:sz="4" w:space="0" w:color="000000"/>
              <w:bottom w:val="single" w:sz="4" w:space="0" w:color="000000"/>
              <w:right w:val="single" w:sz="4" w:space="0" w:color="000000"/>
            </w:tcBorders>
          </w:tcPr>
          <w:p w:rsidR="00E63E1D" w:rsidRPr="00E63E1D" w:rsidRDefault="00E63E1D" w:rsidP="00E63E1D">
            <w:pPr>
              <w:kinsoku w:val="0"/>
              <w:overflowPunct w:val="0"/>
              <w:autoSpaceDE w:val="0"/>
              <w:autoSpaceDN w:val="0"/>
              <w:adjustRightInd w:val="0"/>
              <w:spacing w:after="0" w:line="240" w:lineRule="auto"/>
              <w:ind w:hanging="84"/>
              <w:rPr>
                <w:rFonts w:ascii="Times New Roman" w:hAnsi="Times New Roman" w:cs="Times New Roman"/>
                <w:b/>
                <w:bCs/>
                <w:i/>
                <w:iCs/>
                <w:w w:val="105"/>
                <w:sz w:val="24"/>
                <w:szCs w:val="24"/>
              </w:rPr>
            </w:pPr>
            <w:r w:rsidRPr="00E63E1D">
              <w:rPr>
                <w:rFonts w:ascii="Times New Roman" w:hAnsi="Times New Roman" w:cs="Times New Roman"/>
                <w:b/>
                <w:bCs/>
                <w:i/>
                <w:iCs/>
                <w:w w:val="105"/>
                <w:sz w:val="24"/>
                <w:szCs w:val="24"/>
              </w:rPr>
              <w:t xml:space="preserve">Інклюзивне </w:t>
            </w:r>
            <w:r w:rsidRPr="00E63E1D">
              <w:rPr>
                <w:rFonts w:ascii="Times New Roman" w:hAnsi="Times New Roman" w:cs="Times New Roman"/>
                <w:b/>
                <w:bCs/>
                <w:i/>
                <w:iCs/>
                <w:sz w:val="24"/>
                <w:szCs w:val="24"/>
              </w:rPr>
              <w:t xml:space="preserve">зростання </w:t>
            </w:r>
            <w:r w:rsidRPr="00E63E1D">
              <w:rPr>
                <w:rFonts w:ascii="Times New Roman" w:hAnsi="Times New Roman" w:cs="Times New Roman"/>
                <w:b/>
                <w:bCs/>
                <w:i/>
                <w:iCs/>
                <w:w w:val="105"/>
                <w:sz w:val="24"/>
                <w:szCs w:val="24"/>
              </w:rPr>
              <w:t>економіки</w:t>
            </w:r>
          </w:p>
        </w:tc>
        <w:tc>
          <w:tcPr>
            <w:tcW w:w="3910" w:type="dxa"/>
            <w:tcBorders>
              <w:top w:val="single" w:sz="4" w:space="0" w:color="000000"/>
              <w:left w:val="single" w:sz="4" w:space="0" w:color="000000"/>
              <w:bottom w:val="single" w:sz="4" w:space="0" w:color="000000"/>
              <w:right w:val="single" w:sz="4" w:space="0" w:color="000000"/>
            </w:tcBorders>
          </w:tcPr>
          <w:p w:rsidR="00E63E1D" w:rsidRPr="00E63E1D" w:rsidRDefault="00E63E1D" w:rsidP="00E63E1D">
            <w:pPr>
              <w:numPr>
                <w:ilvl w:val="0"/>
                <w:numId w:val="6"/>
              </w:numPr>
              <w:tabs>
                <w:tab w:val="left" w:pos="428"/>
              </w:tabs>
              <w:kinsoku w:val="0"/>
              <w:overflowPunct w:val="0"/>
              <w:autoSpaceDE w:val="0"/>
              <w:autoSpaceDN w:val="0"/>
              <w:adjustRightInd w:val="0"/>
              <w:spacing w:after="0" w:line="240" w:lineRule="auto"/>
              <w:ind w:left="0" w:firstLine="0"/>
              <w:rPr>
                <w:rFonts w:ascii="Times New Roman" w:hAnsi="Times New Roman" w:cs="Times New Roman"/>
                <w:sz w:val="24"/>
                <w:szCs w:val="24"/>
              </w:rPr>
            </w:pPr>
            <w:r w:rsidRPr="00E63E1D">
              <w:rPr>
                <w:rFonts w:ascii="Times New Roman" w:hAnsi="Times New Roman" w:cs="Times New Roman"/>
                <w:sz w:val="24"/>
                <w:szCs w:val="24"/>
              </w:rPr>
              <w:t xml:space="preserve">Зацікавленість </w:t>
            </w:r>
            <w:proofErr w:type="gramStart"/>
            <w:r w:rsidRPr="00E63E1D">
              <w:rPr>
                <w:rFonts w:ascii="Times New Roman" w:hAnsi="Times New Roman" w:cs="Times New Roman"/>
                <w:sz w:val="24"/>
                <w:szCs w:val="24"/>
              </w:rPr>
              <w:t>адм</w:t>
            </w:r>
            <w:proofErr w:type="gramEnd"/>
            <w:r w:rsidRPr="00E63E1D">
              <w:rPr>
                <w:rFonts w:ascii="Times New Roman" w:hAnsi="Times New Roman" w:cs="Times New Roman"/>
                <w:sz w:val="24"/>
                <w:szCs w:val="24"/>
              </w:rPr>
              <w:t xml:space="preserve">іністративного </w:t>
            </w:r>
            <w:r w:rsidRPr="00E63E1D">
              <w:rPr>
                <w:rFonts w:ascii="Times New Roman" w:hAnsi="Times New Roman" w:cs="Times New Roman"/>
                <w:spacing w:val="-3"/>
                <w:sz w:val="24"/>
                <w:szCs w:val="24"/>
              </w:rPr>
              <w:t xml:space="preserve">ресурсу </w:t>
            </w:r>
            <w:r w:rsidRPr="00E63E1D">
              <w:rPr>
                <w:rFonts w:ascii="Times New Roman" w:hAnsi="Times New Roman" w:cs="Times New Roman"/>
                <w:sz w:val="24"/>
                <w:szCs w:val="24"/>
              </w:rPr>
              <w:t>(управління і відділів) в діяльності по впровадженню практик інклюзивної економіки та її результативності;</w:t>
            </w:r>
          </w:p>
          <w:p w:rsidR="00E63E1D" w:rsidRPr="00E63E1D" w:rsidRDefault="00E63E1D" w:rsidP="00E63E1D">
            <w:pPr>
              <w:numPr>
                <w:ilvl w:val="0"/>
                <w:numId w:val="6"/>
              </w:numPr>
              <w:tabs>
                <w:tab w:val="left" w:pos="428"/>
              </w:tabs>
              <w:kinsoku w:val="0"/>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E63E1D">
              <w:rPr>
                <w:rFonts w:ascii="Times New Roman" w:hAnsi="Times New Roman" w:cs="Times New Roman"/>
                <w:sz w:val="24"/>
                <w:szCs w:val="24"/>
              </w:rPr>
              <w:t xml:space="preserve">Залучення бізнес-структур регіону в якості ресурсу </w:t>
            </w:r>
            <w:proofErr w:type="gramStart"/>
            <w:r w:rsidRPr="00E63E1D">
              <w:rPr>
                <w:rFonts w:ascii="Times New Roman" w:hAnsi="Times New Roman" w:cs="Times New Roman"/>
                <w:sz w:val="24"/>
                <w:szCs w:val="24"/>
              </w:rPr>
              <w:t>п</w:t>
            </w:r>
            <w:proofErr w:type="gramEnd"/>
            <w:r w:rsidRPr="00E63E1D">
              <w:rPr>
                <w:rFonts w:ascii="Times New Roman" w:hAnsi="Times New Roman" w:cs="Times New Roman"/>
                <w:sz w:val="24"/>
                <w:szCs w:val="24"/>
              </w:rPr>
              <w:t>ідтримки впровадження інклюзивної економіки;</w:t>
            </w:r>
          </w:p>
          <w:p w:rsidR="00E63E1D" w:rsidRPr="00E63E1D" w:rsidRDefault="00E63E1D" w:rsidP="00E63E1D">
            <w:pPr>
              <w:numPr>
                <w:ilvl w:val="0"/>
                <w:numId w:val="6"/>
              </w:numPr>
              <w:tabs>
                <w:tab w:val="left" w:pos="428"/>
              </w:tabs>
              <w:kinsoku w:val="0"/>
              <w:overflowPunct w:val="0"/>
              <w:autoSpaceDE w:val="0"/>
              <w:autoSpaceDN w:val="0"/>
              <w:adjustRightInd w:val="0"/>
              <w:spacing w:after="0" w:line="240" w:lineRule="auto"/>
              <w:ind w:left="0" w:firstLine="0"/>
              <w:rPr>
                <w:rFonts w:ascii="Times New Roman" w:hAnsi="Times New Roman" w:cs="Times New Roman"/>
                <w:sz w:val="24"/>
                <w:szCs w:val="24"/>
              </w:rPr>
            </w:pPr>
            <w:r w:rsidRPr="00E63E1D">
              <w:rPr>
                <w:rFonts w:ascii="Times New Roman" w:hAnsi="Times New Roman" w:cs="Times New Roman"/>
                <w:sz w:val="24"/>
                <w:szCs w:val="24"/>
              </w:rPr>
              <w:t xml:space="preserve">Поліпшення інфраструктури </w:t>
            </w:r>
            <w:proofErr w:type="gramStart"/>
            <w:r w:rsidRPr="00E63E1D">
              <w:rPr>
                <w:rFonts w:ascii="Times New Roman" w:hAnsi="Times New Roman" w:cs="Times New Roman"/>
                <w:sz w:val="24"/>
                <w:szCs w:val="24"/>
              </w:rPr>
              <w:t>п</w:t>
            </w:r>
            <w:proofErr w:type="gramEnd"/>
            <w:r w:rsidRPr="00E63E1D">
              <w:rPr>
                <w:rFonts w:ascii="Times New Roman" w:hAnsi="Times New Roman" w:cs="Times New Roman"/>
                <w:sz w:val="24"/>
                <w:szCs w:val="24"/>
              </w:rPr>
              <w:t>ідтримки</w:t>
            </w:r>
            <w:r w:rsidRPr="00E63E1D">
              <w:rPr>
                <w:rFonts w:ascii="Times New Roman" w:hAnsi="Times New Roman" w:cs="Times New Roman"/>
                <w:spacing w:val="-1"/>
                <w:sz w:val="24"/>
                <w:szCs w:val="24"/>
              </w:rPr>
              <w:t xml:space="preserve"> </w:t>
            </w:r>
            <w:r w:rsidRPr="00E63E1D">
              <w:rPr>
                <w:rFonts w:ascii="Times New Roman" w:hAnsi="Times New Roman" w:cs="Times New Roman"/>
                <w:sz w:val="24"/>
                <w:szCs w:val="24"/>
              </w:rPr>
              <w:t>бізнесу;</w:t>
            </w:r>
          </w:p>
          <w:p w:rsidR="00E63E1D" w:rsidRPr="00E63E1D" w:rsidRDefault="00E63E1D" w:rsidP="00E63E1D">
            <w:pPr>
              <w:numPr>
                <w:ilvl w:val="0"/>
                <w:numId w:val="6"/>
              </w:numPr>
              <w:tabs>
                <w:tab w:val="left" w:pos="428"/>
              </w:tabs>
              <w:kinsoku w:val="0"/>
              <w:overflowPunct w:val="0"/>
              <w:autoSpaceDE w:val="0"/>
              <w:autoSpaceDN w:val="0"/>
              <w:adjustRightInd w:val="0"/>
              <w:spacing w:after="0" w:line="270" w:lineRule="atLeast"/>
              <w:ind w:left="0" w:firstLine="0"/>
              <w:rPr>
                <w:rFonts w:ascii="Times New Roman" w:hAnsi="Times New Roman" w:cs="Times New Roman"/>
                <w:sz w:val="24"/>
                <w:szCs w:val="24"/>
              </w:rPr>
            </w:pPr>
            <w:proofErr w:type="gramStart"/>
            <w:r w:rsidRPr="00E63E1D">
              <w:rPr>
                <w:rFonts w:ascii="Times New Roman" w:hAnsi="Times New Roman" w:cs="Times New Roman"/>
                <w:sz w:val="24"/>
                <w:szCs w:val="24"/>
              </w:rPr>
              <w:t>П</w:t>
            </w:r>
            <w:proofErr w:type="gramEnd"/>
            <w:r w:rsidRPr="00E63E1D">
              <w:rPr>
                <w:rFonts w:ascii="Times New Roman" w:hAnsi="Times New Roman" w:cs="Times New Roman"/>
                <w:sz w:val="24"/>
                <w:szCs w:val="24"/>
              </w:rPr>
              <w:t>ідвищення конкурентоспроможності підприємств та освоєння нових ринків;</w:t>
            </w:r>
          </w:p>
        </w:tc>
        <w:tc>
          <w:tcPr>
            <w:tcW w:w="3910" w:type="dxa"/>
            <w:tcBorders>
              <w:top w:val="single" w:sz="4" w:space="0" w:color="000000"/>
              <w:left w:val="single" w:sz="4" w:space="0" w:color="000000"/>
              <w:bottom w:val="single" w:sz="4" w:space="0" w:color="000000"/>
              <w:right w:val="single" w:sz="4" w:space="0" w:color="000000"/>
            </w:tcBorders>
          </w:tcPr>
          <w:p w:rsidR="00E63E1D" w:rsidRPr="00E63E1D" w:rsidRDefault="00E63E1D" w:rsidP="00E63E1D">
            <w:pPr>
              <w:numPr>
                <w:ilvl w:val="0"/>
                <w:numId w:val="5"/>
              </w:numPr>
              <w:tabs>
                <w:tab w:val="left" w:pos="380"/>
              </w:tabs>
              <w:kinsoku w:val="0"/>
              <w:overflowPunct w:val="0"/>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E63E1D">
              <w:rPr>
                <w:rFonts w:ascii="Times New Roman" w:hAnsi="Times New Roman" w:cs="Times New Roman"/>
                <w:sz w:val="24"/>
                <w:szCs w:val="24"/>
              </w:rPr>
              <w:t>Р</w:t>
            </w:r>
            <w:proofErr w:type="gramEnd"/>
            <w:r w:rsidRPr="00E63E1D">
              <w:rPr>
                <w:rFonts w:ascii="Times New Roman" w:hAnsi="Times New Roman" w:cs="Times New Roman"/>
                <w:sz w:val="24"/>
                <w:szCs w:val="24"/>
              </w:rPr>
              <w:t>івень оплати праці громадян, що не дозволяє використовувати його в якості значущого стимулу самоосвіти і підвищення кваліфікації;</w:t>
            </w:r>
          </w:p>
          <w:p w:rsidR="00E63E1D" w:rsidRPr="00E63E1D" w:rsidRDefault="00E63E1D" w:rsidP="00E63E1D">
            <w:pPr>
              <w:numPr>
                <w:ilvl w:val="0"/>
                <w:numId w:val="5"/>
              </w:numPr>
              <w:tabs>
                <w:tab w:val="left" w:pos="380"/>
              </w:tabs>
              <w:kinsoku w:val="0"/>
              <w:overflowPunct w:val="0"/>
              <w:autoSpaceDE w:val="0"/>
              <w:autoSpaceDN w:val="0"/>
              <w:adjustRightInd w:val="0"/>
              <w:spacing w:after="0" w:line="240" w:lineRule="auto"/>
              <w:ind w:left="0" w:firstLine="0"/>
              <w:jc w:val="both"/>
              <w:rPr>
                <w:rFonts w:ascii="Times New Roman" w:hAnsi="Times New Roman" w:cs="Times New Roman"/>
                <w:spacing w:val="-3"/>
                <w:sz w:val="24"/>
                <w:szCs w:val="24"/>
              </w:rPr>
            </w:pPr>
            <w:r w:rsidRPr="00E63E1D">
              <w:rPr>
                <w:rFonts w:ascii="Times New Roman" w:hAnsi="Times New Roman" w:cs="Times New Roman"/>
                <w:sz w:val="24"/>
                <w:szCs w:val="24"/>
              </w:rPr>
              <w:t xml:space="preserve">Недостатня інформованість потенційних і реальних суб’єктів </w:t>
            </w:r>
            <w:proofErr w:type="gramStart"/>
            <w:r w:rsidRPr="00E63E1D">
              <w:rPr>
                <w:rFonts w:ascii="Times New Roman" w:hAnsi="Times New Roman" w:cs="Times New Roman"/>
                <w:sz w:val="24"/>
                <w:szCs w:val="24"/>
              </w:rPr>
              <w:t>п</w:t>
            </w:r>
            <w:proofErr w:type="gramEnd"/>
            <w:r w:rsidRPr="00E63E1D">
              <w:rPr>
                <w:rFonts w:ascii="Times New Roman" w:hAnsi="Times New Roman" w:cs="Times New Roman"/>
                <w:sz w:val="24"/>
                <w:szCs w:val="24"/>
              </w:rPr>
              <w:t xml:space="preserve">ідприємницької діяльності про сутність, демократичності </w:t>
            </w:r>
            <w:r w:rsidRPr="00E63E1D">
              <w:rPr>
                <w:rFonts w:ascii="Times New Roman" w:hAnsi="Times New Roman" w:cs="Times New Roman"/>
                <w:spacing w:val="-11"/>
                <w:sz w:val="24"/>
                <w:szCs w:val="24"/>
              </w:rPr>
              <w:t xml:space="preserve">і </w:t>
            </w:r>
            <w:r w:rsidRPr="00E63E1D">
              <w:rPr>
                <w:rFonts w:ascii="Times New Roman" w:hAnsi="Times New Roman" w:cs="Times New Roman"/>
                <w:sz w:val="24"/>
                <w:szCs w:val="24"/>
              </w:rPr>
              <w:t>соціальної</w:t>
            </w:r>
            <w:r w:rsidRPr="00E63E1D">
              <w:rPr>
                <w:rFonts w:ascii="Times New Roman" w:hAnsi="Times New Roman" w:cs="Times New Roman"/>
                <w:spacing w:val="39"/>
                <w:sz w:val="24"/>
                <w:szCs w:val="24"/>
              </w:rPr>
              <w:t xml:space="preserve"> </w:t>
            </w:r>
            <w:r w:rsidRPr="00E63E1D">
              <w:rPr>
                <w:rFonts w:ascii="Times New Roman" w:hAnsi="Times New Roman" w:cs="Times New Roman"/>
                <w:spacing w:val="-3"/>
                <w:sz w:val="24"/>
                <w:szCs w:val="24"/>
              </w:rPr>
              <w:t>значущості</w:t>
            </w:r>
          </w:p>
          <w:p w:rsidR="00E63E1D" w:rsidRPr="00E63E1D" w:rsidRDefault="00E63E1D" w:rsidP="00E63E1D">
            <w:pPr>
              <w:kinsoku w:val="0"/>
              <w:overflowPunct w:val="0"/>
              <w:autoSpaceDE w:val="0"/>
              <w:autoSpaceDN w:val="0"/>
              <w:adjustRightInd w:val="0"/>
              <w:spacing w:after="0" w:line="240" w:lineRule="auto"/>
              <w:jc w:val="both"/>
              <w:rPr>
                <w:rFonts w:ascii="Times New Roman" w:hAnsi="Times New Roman" w:cs="Times New Roman"/>
                <w:sz w:val="24"/>
                <w:szCs w:val="24"/>
              </w:rPr>
            </w:pPr>
            <w:r w:rsidRPr="00E63E1D">
              <w:rPr>
                <w:rFonts w:ascii="Times New Roman" w:hAnsi="Times New Roman" w:cs="Times New Roman"/>
                <w:sz w:val="24"/>
                <w:szCs w:val="24"/>
              </w:rPr>
              <w:t>впровадження інклюзивної економіки;</w:t>
            </w:r>
          </w:p>
          <w:p w:rsidR="00E63E1D" w:rsidRPr="00E63E1D" w:rsidRDefault="00E63E1D" w:rsidP="00E63E1D">
            <w:pPr>
              <w:numPr>
                <w:ilvl w:val="0"/>
                <w:numId w:val="5"/>
              </w:numPr>
              <w:tabs>
                <w:tab w:val="left" w:pos="380"/>
              </w:tabs>
              <w:kinsoku w:val="0"/>
              <w:overflowPunct w:val="0"/>
              <w:autoSpaceDE w:val="0"/>
              <w:autoSpaceDN w:val="0"/>
              <w:adjustRightInd w:val="0"/>
              <w:spacing w:after="0" w:line="240" w:lineRule="auto"/>
              <w:ind w:left="0" w:hanging="273"/>
              <w:jc w:val="both"/>
              <w:rPr>
                <w:rFonts w:ascii="Times New Roman" w:hAnsi="Times New Roman" w:cs="Times New Roman"/>
                <w:sz w:val="24"/>
                <w:szCs w:val="24"/>
              </w:rPr>
            </w:pPr>
            <w:r w:rsidRPr="00E63E1D">
              <w:rPr>
                <w:rFonts w:ascii="Times New Roman" w:hAnsi="Times New Roman" w:cs="Times New Roman"/>
                <w:sz w:val="24"/>
                <w:szCs w:val="24"/>
              </w:rPr>
              <w:t>Політична</w:t>
            </w:r>
            <w:r w:rsidRPr="00E63E1D">
              <w:rPr>
                <w:rFonts w:ascii="Times New Roman" w:hAnsi="Times New Roman" w:cs="Times New Roman"/>
                <w:spacing w:val="-2"/>
                <w:sz w:val="24"/>
                <w:szCs w:val="24"/>
              </w:rPr>
              <w:t xml:space="preserve"> </w:t>
            </w:r>
            <w:r w:rsidRPr="00E63E1D">
              <w:rPr>
                <w:rFonts w:ascii="Times New Roman" w:hAnsi="Times New Roman" w:cs="Times New Roman"/>
                <w:sz w:val="24"/>
                <w:szCs w:val="24"/>
              </w:rPr>
              <w:t>нестабільність;</w:t>
            </w:r>
          </w:p>
        </w:tc>
      </w:tr>
      <w:tr w:rsidR="00E63E1D" w:rsidRPr="00E63E1D">
        <w:tblPrEx>
          <w:tblCellMar>
            <w:top w:w="0" w:type="dxa"/>
            <w:left w:w="0" w:type="dxa"/>
            <w:bottom w:w="0" w:type="dxa"/>
            <w:right w:w="0" w:type="dxa"/>
          </w:tblCellMar>
        </w:tblPrEx>
        <w:trPr>
          <w:trHeight w:val="3590"/>
        </w:trPr>
        <w:tc>
          <w:tcPr>
            <w:tcW w:w="2018" w:type="dxa"/>
            <w:tcBorders>
              <w:top w:val="single" w:sz="4" w:space="0" w:color="000000"/>
              <w:left w:val="single" w:sz="4" w:space="0" w:color="000000"/>
              <w:bottom w:val="single" w:sz="4" w:space="0" w:color="000000"/>
              <w:right w:val="single" w:sz="4" w:space="0" w:color="000000"/>
            </w:tcBorders>
          </w:tcPr>
          <w:p w:rsidR="00E63E1D" w:rsidRPr="00E63E1D" w:rsidRDefault="00E63E1D" w:rsidP="00E63E1D">
            <w:pPr>
              <w:kinsoku w:val="0"/>
              <w:overflowPunct w:val="0"/>
              <w:autoSpaceDE w:val="0"/>
              <w:autoSpaceDN w:val="0"/>
              <w:adjustRightInd w:val="0"/>
              <w:spacing w:after="0" w:line="240" w:lineRule="auto"/>
              <w:jc w:val="center"/>
              <w:rPr>
                <w:rFonts w:ascii="Times New Roman" w:hAnsi="Times New Roman" w:cs="Times New Roman"/>
                <w:b/>
                <w:bCs/>
                <w:i/>
                <w:iCs/>
                <w:sz w:val="24"/>
                <w:szCs w:val="24"/>
              </w:rPr>
            </w:pPr>
            <w:r w:rsidRPr="00E63E1D">
              <w:rPr>
                <w:rFonts w:ascii="Times New Roman" w:hAnsi="Times New Roman" w:cs="Times New Roman"/>
                <w:b/>
                <w:bCs/>
                <w:i/>
                <w:iCs/>
                <w:w w:val="95"/>
                <w:sz w:val="24"/>
                <w:szCs w:val="24"/>
              </w:rPr>
              <w:t xml:space="preserve">Культурна та </w:t>
            </w:r>
            <w:proofErr w:type="gramStart"/>
            <w:r w:rsidRPr="00E63E1D">
              <w:rPr>
                <w:rFonts w:ascii="Times New Roman" w:hAnsi="Times New Roman" w:cs="Times New Roman"/>
                <w:b/>
                <w:bCs/>
                <w:i/>
                <w:iCs/>
                <w:sz w:val="24"/>
                <w:szCs w:val="24"/>
              </w:rPr>
              <w:t>соц</w:t>
            </w:r>
            <w:proofErr w:type="gramEnd"/>
            <w:r w:rsidRPr="00E63E1D">
              <w:rPr>
                <w:rFonts w:ascii="Times New Roman" w:hAnsi="Times New Roman" w:cs="Times New Roman"/>
                <w:b/>
                <w:bCs/>
                <w:i/>
                <w:iCs/>
                <w:sz w:val="24"/>
                <w:szCs w:val="24"/>
              </w:rPr>
              <w:t>іальна</w:t>
            </w:r>
          </w:p>
          <w:p w:rsidR="00E63E1D" w:rsidRPr="00E63E1D" w:rsidRDefault="00E63E1D" w:rsidP="00E63E1D">
            <w:pPr>
              <w:kinsoku w:val="0"/>
              <w:overflowPunct w:val="0"/>
              <w:autoSpaceDE w:val="0"/>
              <w:autoSpaceDN w:val="0"/>
              <w:adjustRightInd w:val="0"/>
              <w:spacing w:after="0" w:line="240" w:lineRule="auto"/>
              <w:ind w:hanging="1"/>
              <w:jc w:val="center"/>
              <w:rPr>
                <w:rFonts w:ascii="Times New Roman" w:hAnsi="Times New Roman" w:cs="Times New Roman"/>
                <w:b/>
                <w:bCs/>
                <w:i/>
                <w:iCs/>
                <w:sz w:val="24"/>
                <w:szCs w:val="24"/>
              </w:rPr>
            </w:pPr>
            <w:r w:rsidRPr="00E63E1D">
              <w:rPr>
                <w:rFonts w:ascii="Times New Roman" w:hAnsi="Times New Roman" w:cs="Times New Roman"/>
                <w:b/>
                <w:bCs/>
                <w:i/>
                <w:iCs/>
                <w:sz w:val="24"/>
                <w:szCs w:val="24"/>
              </w:rPr>
              <w:t>інклюзивність / ексклюзивність</w:t>
            </w:r>
          </w:p>
        </w:tc>
        <w:tc>
          <w:tcPr>
            <w:tcW w:w="3910" w:type="dxa"/>
            <w:tcBorders>
              <w:top w:val="single" w:sz="4" w:space="0" w:color="000000"/>
              <w:left w:val="single" w:sz="4" w:space="0" w:color="000000"/>
              <w:bottom w:val="single" w:sz="4" w:space="0" w:color="000000"/>
              <w:right w:val="single" w:sz="4" w:space="0" w:color="000000"/>
            </w:tcBorders>
          </w:tcPr>
          <w:p w:rsidR="00E63E1D" w:rsidRPr="00E63E1D" w:rsidRDefault="00E63E1D" w:rsidP="00E63E1D">
            <w:pPr>
              <w:numPr>
                <w:ilvl w:val="0"/>
                <w:numId w:val="4"/>
              </w:numPr>
              <w:tabs>
                <w:tab w:val="left" w:pos="428"/>
              </w:tabs>
              <w:kinsoku w:val="0"/>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E63E1D">
              <w:rPr>
                <w:rFonts w:ascii="Times New Roman" w:hAnsi="Times New Roman" w:cs="Times New Roman"/>
                <w:sz w:val="24"/>
                <w:szCs w:val="24"/>
              </w:rPr>
              <w:t xml:space="preserve">Залучення засобів масової інформації до роботи по формуванню </w:t>
            </w:r>
            <w:proofErr w:type="gramStart"/>
            <w:r w:rsidRPr="00E63E1D">
              <w:rPr>
                <w:rFonts w:ascii="Times New Roman" w:hAnsi="Times New Roman" w:cs="Times New Roman"/>
                <w:sz w:val="24"/>
                <w:szCs w:val="24"/>
              </w:rPr>
              <w:t>позитивного</w:t>
            </w:r>
            <w:proofErr w:type="gramEnd"/>
            <w:r w:rsidRPr="00E63E1D">
              <w:rPr>
                <w:rFonts w:ascii="Times New Roman" w:hAnsi="Times New Roman" w:cs="Times New Roman"/>
                <w:sz w:val="24"/>
                <w:szCs w:val="24"/>
              </w:rPr>
              <w:t xml:space="preserve"> іміджу інклюзивного міста та розвінчанню міфу про обмежені</w:t>
            </w:r>
            <w:r w:rsidRPr="00E63E1D">
              <w:rPr>
                <w:rFonts w:ascii="Times New Roman" w:hAnsi="Times New Roman" w:cs="Times New Roman"/>
                <w:spacing w:val="55"/>
                <w:sz w:val="24"/>
                <w:szCs w:val="24"/>
              </w:rPr>
              <w:t xml:space="preserve"> </w:t>
            </w:r>
            <w:r w:rsidRPr="00E63E1D">
              <w:rPr>
                <w:rFonts w:ascii="Times New Roman" w:hAnsi="Times New Roman" w:cs="Times New Roman"/>
                <w:sz w:val="24"/>
                <w:szCs w:val="24"/>
              </w:rPr>
              <w:t>можливості</w:t>
            </w:r>
          </w:p>
          <w:p w:rsidR="00E63E1D" w:rsidRPr="00E63E1D" w:rsidRDefault="00E63E1D" w:rsidP="00E63E1D">
            <w:pPr>
              <w:kinsoku w:val="0"/>
              <w:overflowPunct w:val="0"/>
              <w:autoSpaceDE w:val="0"/>
              <w:autoSpaceDN w:val="0"/>
              <w:adjustRightInd w:val="0"/>
              <w:spacing w:after="0" w:line="274" w:lineRule="exact"/>
              <w:rPr>
                <w:rFonts w:ascii="Times New Roman" w:hAnsi="Times New Roman" w:cs="Times New Roman"/>
                <w:sz w:val="24"/>
                <w:szCs w:val="24"/>
              </w:rPr>
            </w:pPr>
            <w:r w:rsidRPr="00E63E1D">
              <w:rPr>
                <w:rFonts w:ascii="Times New Roman" w:hAnsi="Times New Roman" w:cs="Times New Roman"/>
                <w:sz w:val="24"/>
                <w:szCs w:val="24"/>
              </w:rPr>
              <w:t>«особливих» дітей і людей;</w:t>
            </w:r>
          </w:p>
          <w:p w:rsidR="00E63E1D" w:rsidRPr="00E63E1D" w:rsidRDefault="00E63E1D" w:rsidP="00E63E1D">
            <w:pPr>
              <w:numPr>
                <w:ilvl w:val="0"/>
                <w:numId w:val="4"/>
              </w:numPr>
              <w:tabs>
                <w:tab w:val="left" w:pos="428"/>
              </w:tabs>
              <w:kinsoku w:val="0"/>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E63E1D">
              <w:rPr>
                <w:rFonts w:ascii="Times New Roman" w:hAnsi="Times New Roman" w:cs="Times New Roman"/>
                <w:sz w:val="24"/>
                <w:szCs w:val="24"/>
              </w:rPr>
              <w:t xml:space="preserve">Розвиток туризму, зон відпочинку та створення нових можливостей для </w:t>
            </w:r>
            <w:proofErr w:type="gramStart"/>
            <w:r w:rsidRPr="00E63E1D">
              <w:rPr>
                <w:rFonts w:ascii="Times New Roman" w:hAnsi="Times New Roman" w:cs="Times New Roman"/>
                <w:sz w:val="24"/>
                <w:szCs w:val="24"/>
              </w:rPr>
              <w:t>культурного</w:t>
            </w:r>
            <w:proofErr w:type="gramEnd"/>
            <w:r w:rsidRPr="00E63E1D">
              <w:rPr>
                <w:rFonts w:ascii="Times New Roman" w:hAnsi="Times New Roman" w:cs="Times New Roman"/>
                <w:sz w:val="24"/>
                <w:szCs w:val="24"/>
              </w:rPr>
              <w:t xml:space="preserve"> дозвілля та активного</w:t>
            </w:r>
            <w:r w:rsidRPr="00E63E1D">
              <w:rPr>
                <w:rFonts w:ascii="Times New Roman" w:hAnsi="Times New Roman" w:cs="Times New Roman"/>
                <w:spacing w:val="-10"/>
                <w:sz w:val="24"/>
                <w:szCs w:val="24"/>
              </w:rPr>
              <w:t xml:space="preserve"> </w:t>
            </w:r>
            <w:r w:rsidRPr="00E63E1D">
              <w:rPr>
                <w:rFonts w:ascii="Times New Roman" w:hAnsi="Times New Roman" w:cs="Times New Roman"/>
                <w:sz w:val="24"/>
                <w:szCs w:val="24"/>
              </w:rPr>
              <w:t>відпочинку;</w:t>
            </w:r>
          </w:p>
          <w:p w:rsidR="00E63E1D" w:rsidRPr="00E63E1D" w:rsidRDefault="00E63E1D" w:rsidP="00E63E1D">
            <w:pPr>
              <w:numPr>
                <w:ilvl w:val="0"/>
                <w:numId w:val="4"/>
              </w:numPr>
              <w:tabs>
                <w:tab w:val="left" w:pos="428"/>
              </w:tabs>
              <w:kinsoku w:val="0"/>
              <w:overflowPunct w:val="0"/>
              <w:autoSpaceDE w:val="0"/>
              <w:autoSpaceDN w:val="0"/>
              <w:adjustRightInd w:val="0"/>
              <w:spacing w:after="0" w:line="270" w:lineRule="atLeast"/>
              <w:ind w:left="0" w:firstLine="0"/>
              <w:jc w:val="both"/>
              <w:rPr>
                <w:rFonts w:ascii="Times New Roman" w:hAnsi="Times New Roman" w:cs="Times New Roman"/>
                <w:sz w:val="24"/>
                <w:szCs w:val="24"/>
              </w:rPr>
            </w:pPr>
            <w:r w:rsidRPr="00E63E1D">
              <w:rPr>
                <w:rFonts w:ascii="Times New Roman" w:hAnsi="Times New Roman" w:cs="Times New Roman"/>
                <w:sz w:val="24"/>
                <w:szCs w:val="24"/>
              </w:rPr>
              <w:t xml:space="preserve">Забезпечення </w:t>
            </w:r>
            <w:proofErr w:type="gramStart"/>
            <w:r w:rsidRPr="00E63E1D">
              <w:rPr>
                <w:rFonts w:ascii="Times New Roman" w:hAnsi="Times New Roman" w:cs="Times New Roman"/>
                <w:sz w:val="24"/>
                <w:szCs w:val="24"/>
              </w:rPr>
              <w:t>соц</w:t>
            </w:r>
            <w:proofErr w:type="gramEnd"/>
            <w:r w:rsidRPr="00E63E1D">
              <w:rPr>
                <w:rFonts w:ascii="Times New Roman" w:hAnsi="Times New Roman" w:cs="Times New Roman"/>
                <w:sz w:val="24"/>
                <w:szCs w:val="24"/>
              </w:rPr>
              <w:t>іального захисту вразливих верств населення</w:t>
            </w:r>
          </w:p>
        </w:tc>
        <w:tc>
          <w:tcPr>
            <w:tcW w:w="3910" w:type="dxa"/>
            <w:tcBorders>
              <w:top w:val="single" w:sz="4" w:space="0" w:color="000000"/>
              <w:left w:val="single" w:sz="4" w:space="0" w:color="000000"/>
              <w:bottom w:val="single" w:sz="4" w:space="0" w:color="000000"/>
              <w:right w:val="single" w:sz="4" w:space="0" w:color="000000"/>
            </w:tcBorders>
          </w:tcPr>
          <w:p w:rsidR="00E63E1D" w:rsidRPr="00E63E1D" w:rsidRDefault="00E63E1D" w:rsidP="00E63E1D">
            <w:pPr>
              <w:numPr>
                <w:ilvl w:val="0"/>
                <w:numId w:val="3"/>
              </w:numPr>
              <w:tabs>
                <w:tab w:val="left" w:pos="380"/>
              </w:tabs>
              <w:kinsoku w:val="0"/>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E63E1D">
              <w:rPr>
                <w:rFonts w:ascii="Times New Roman" w:hAnsi="Times New Roman" w:cs="Times New Roman"/>
                <w:sz w:val="24"/>
                <w:szCs w:val="24"/>
              </w:rPr>
              <w:t>Не сформованість інклюзивної культури</w:t>
            </w:r>
            <w:r w:rsidRPr="00E63E1D">
              <w:rPr>
                <w:rFonts w:ascii="Times New Roman" w:hAnsi="Times New Roman" w:cs="Times New Roman"/>
                <w:spacing w:val="-1"/>
                <w:sz w:val="24"/>
                <w:szCs w:val="24"/>
              </w:rPr>
              <w:t xml:space="preserve"> </w:t>
            </w:r>
            <w:r w:rsidRPr="00E63E1D">
              <w:rPr>
                <w:rFonts w:ascii="Times New Roman" w:hAnsi="Times New Roman" w:cs="Times New Roman"/>
                <w:sz w:val="24"/>
                <w:szCs w:val="24"/>
              </w:rPr>
              <w:t>суспільства;</w:t>
            </w:r>
          </w:p>
          <w:p w:rsidR="00E63E1D" w:rsidRPr="00E63E1D" w:rsidRDefault="00E63E1D" w:rsidP="00E63E1D">
            <w:pPr>
              <w:numPr>
                <w:ilvl w:val="0"/>
                <w:numId w:val="3"/>
              </w:numPr>
              <w:tabs>
                <w:tab w:val="left" w:pos="380"/>
              </w:tabs>
              <w:kinsoku w:val="0"/>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E63E1D">
              <w:rPr>
                <w:rFonts w:ascii="Times New Roman" w:hAnsi="Times New Roman" w:cs="Times New Roman"/>
                <w:sz w:val="24"/>
                <w:szCs w:val="24"/>
              </w:rPr>
              <w:t xml:space="preserve">Неприйняття </w:t>
            </w:r>
            <w:proofErr w:type="gramStart"/>
            <w:r w:rsidRPr="00E63E1D">
              <w:rPr>
                <w:rFonts w:ascii="Times New Roman" w:hAnsi="Times New Roman" w:cs="Times New Roman"/>
                <w:sz w:val="24"/>
                <w:szCs w:val="24"/>
              </w:rPr>
              <w:t>соц</w:t>
            </w:r>
            <w:proofErr w:type="gramEnd"/>
            <w:r w:rsidRPr="00E63E1D">
              <w:rPr>
                <w:rFonts w:ascii="Times New Roman" w:hAnsi="Times New Roman" w:cs="Times New Roman"/>
                <w:sz w:val="24"/>
                <w:szCs w:val="24"/>
              </w:rPr>
              <w:t xml:space="preserve">іальним співтовариством і учасниками змін соціальної політики в </w:t>
            </w:r>
            <w:r w:rsidRPr="00E63E1D">
              <w:rPr>
                <w:rFonts w:ascii="Times New Roman" w:hAnsi="Times New Roman" w:cs="Times New Roman"/>
                <w:spacing w:val="-3"/>
                <w:sz w:val="24"/>
                <w:szCs w:val="24"/>
              </w:rPr>
              <w:t xml:space="preserve">частині </w:t>
            </w:r>
            <w:r w:rsidRPr="00E63E1D">
              <w:rPr>
                <w:rFonts w:ascii="Times New Roman" w:hAnsi="Times New Roman" w:cs="Times New Roman"/>
                <w:sz w:val="24"/>
                <w:szCs w:val="24"/>
              </w:rPr>
              <w:t>впровадження практик загальної включеності</w:t>
            </w:r>
            <w:r w:rsidRPr="00E63E1D">
              <w:rPr>
                <w:rFonts w:ascii="Times New Roman" w:hAnsi="Times New Roman" w:cs="Times New Roman"/>
                <w:spacing w:val="-1"/>
                <w:sz w:val="24"/>
                <w:szCs w:val="24"/>
              </w:rPr>
              <w:t xml:space="preserve"> </w:t>
            </w:r>
            <w:r w:rsidRPr="00E63E1D">
              <w:rPr>
                <w:rFonts w:ascii="Times New Roman" w:hAnsi="Times New Roman" w:cs="Times New Roman"/>
                <w:sz w:val="24"/>
                <w:szCs w:val="24"/>
              </w:rPr>
              <w:t>суспільства;</w:t>
            </w:r>
          </w:p>
          <w:p w:rsidR="00E63E1D" w:rsidRPr="00E63E1D" w:rsidRDefault="00E63E1D" w:rsidP="00E63E1D">
            <w:pPr>
              <w:numPr>
                <w:ilvl w:val="0"/>
                <w:numId w:val="3"/>
              </w:numPr>
              <w:tabs>
                <w:tab w:val="left" w:pos="380"/>
              </w:tabs>
              <w:kinsoku w:val="0"/>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E63E1D">
              <w:rPr>
                <w:rFonts w:ascii="Times New Roman" w:hAnsi="Times New Roman" w:cs="Times New Roman"/>
                <w:sz w:val="24"/>
                <w:szCs w:val="24"/>
              </w:rPr>
              <w:t>Неврегульованість чинного законодавства, хронічне недофінансування</w:t>
            </w:r>
            <w:r w:rsidRPr="00E63E1D">
              <w:rPr>
                <w:rFonts w:ascii="Times New Roman" w:hAnsi="Times New Roman" w:cs="Times New Roman"/>
                <w:spacing w:val="-1"/>
                <w:sz w:val="24"/>
                <w:szCs w:val="24"/>
              </w:rPr>
              <w:t xml:space="preserve"> </w:t>
            </w:r>
            <w:r w:rsidRPr="00E63E1D">
              <w:rPr>
                <w:rFonts w:ascii="Times New Roman" w:hAnsi="Times New Roman" w:cs="Times New Roman"/>
                <w:sz w:val="24"/>
                <w:szCs w:val="24"/>
              </w:rPr>
              <w:t>галузі</w:t>
            </w:r>
          </w:p>
        </w:tc>
      </w:tr>
    </w:tbl>
    <w:p w:rsidR="00E63E1D" w:rsidRPr="00E63E1D" w:rsidRDefault="00E63E1D" w:rsidP="00E63E1D">
      <w:pPr>
        <w:kinsoku w:val="0"/>
        <w:overflowPunct w:val="0"/>
        <w:autoSpaceDE w:val="0"/>
        <w:autoSpaceDN w:val="0"/>
        <w:adjustRightInd w:val="0"/>
        <w:spacing w:after="0" w:line="240" w:lineRule="auto"/>
        <w:rPr>
          <w:rFonts w:ascii="Times New Roman" w:hAnsi="Times New Roman" w:cs="Times New Roman"/>
          <w:sz w:val="24"/>
          <w:szCs w:val="24"/>
        </w:rPr>
      </w:pPr>
      <w:r w:rsidRPr="00E63E1D">
        <w:rPr>
          <w:rFonts w:ascii="Times New Roman" w:hAnsi="Times New Roman" w:cs="Times New Roman"/>
          <w:sz w:val="24"/>
          <w:szCs w:val="24"/>
        </w:rPr>
        <w:t>Джерело: розроблено автором.</w:t>
      </w:r>
    </w:p>
    <w:p w:rsidR="00E63E1D" w:rsidRPr="00E63E1D" w:rsidRDefault="00E63E1D" w:rsidP="00E63E1D">
      <w:pPr>
        <w:kinsoku w:val="0"/>
        <w:overflowPunct w:val="0"/>
        <w:autoSpaceDE w:val="0"/>
        <w:autoSpaceDN w:val="0"/>
        <w:adjustRightInd w:val="0"/>
        <w:spacing w:after="0" w:line="240" w:lineRule="auto"/>
        <w:rPr>
          <w:rFonts w:ascii="Times New Roman" w:hAnsi="Times New Roman" w:cs="Times New Roman"/>
          <w:sz w:val="26"/>
          <w:szCs w:val="26"/>
        </w:rPr>
      </w:pPr>
    </w:p>
    <w:p w:rsidR="00E63E1D" w:rsidRPr="00E63E1D" w:rsidRDefault="00E63E1D" w:rsidP="00E63E1D">
      <w:pPr>
        <w:kinsoku w:val="0"/>
        <w:overflowPunct w:val="0"/>
        <w:autoSpaceDE w:val="0"/>
        <w:autoSpaceDN w:val="0"/>
        <w:adjustRightInd w:val="0"/>
        <w:spacing w:after="0" w:line="348" w:lineRule="auto"/>
        <w:ind w:firstLine="707"/>
        <w:jc w:val="both"/>
        <w:rPr>
          <w:rFonts w:ascii="Times New Roman" w:hAnsi="Times New Roman" w:cs="Times New Roman"/>
          <w:sz w:val="28"/>
          <w:szCs w:val="28"/>
        </w:rPr>
      </w:pPr>
      <w:proofErr w:type="gramStart"/>
      <w:r w:rsidRPr="00E63E1D">
        <w:rPr>
          <w:rFonts w:ascii="Times New Roman" w:hAnsi="Times New Roman" w:cs="Times New Roman"/>
          <w:sz w:val="28"/>
          <w:szCs w:val="28"/>
        </w:rPr>
        <w:t>З</w:t>
      </w:r>
      <w:proofErr w:type="gramEnd"/>
      <w:r w:rsidRPr="00E63E1D">
        <w:rPr>
          <w:rFonts w:ascii="Times New Roman" w:hAnsi="Times New Roman" w:cs="Times New Roman"/>
          <w:sz w:val="28"/>
          <w:szCs w:val="28"/>
        </w:rPr>
        <w:t xml:space="preserve"> побудованої матриці SWOT видно, що використовуючи свої сильні сторони можна забезпечити професійний розвиток педагогів, що підвищує якісний показник рівня надання освітніх послуг. За рахунок збільшення працевлаштування можна посилити виробничі потужності </w:t>
      </w:r>
      <w:proofErr w:type="gramStart"/>
      <w:r w:rsidRPr="00E63E1D">
        <w:rPr>
          <w:rFonts w:ascii="Times New Roman" w:hAnsi="Times New Roman" w:cs="Times New Roman"/>
          <w:sz w:val="28"/>
          <w:szCs w:val="28"/>
        </w:rPr>
        <w:t>п</w:t>
      </w:r>
      <w:proofErr w:type="gramEnd"/>
      <w:r w:rsidRPr="00E63E1D">
        <w:rPr>
          <w:rFonts w:ascii="Times New Roman" w:hAnsi="Times New Roman" w:cs="Times New Roman"/>
          <w:sz w:val="28"/>
          <w:szCs w:val="28"/>
        </w:rPr>
        <w:t xml:space="preserve">ідприємства і вийти на нові ринки, тим самим підвищуючи середній дохід громадян. На основі потужної наукової бази </w:t>
      </w:r>
      <w:proofErr w:type="gramStart"/>
      <w:r w:rsidRPr="00E63E1D">
        <w:rPr>
          <w:rFonts w:ascii="Times New Roman" w:hAnsi="Times New Roman" w:cs="Times New Roman"/>
          <w:sz w:val="28"/>
          <w:szCs w:val="28"/>
        </w:rPr>
        <w:t>п</w:t>
      </w:r>
      <w:proofErr w:type="gramEnd"/>
      <w:r w:rsidRPr="00E63E1D">
        <w:rPr>
          <w:rFonts w:ascii="Times New Roman" w:hAnsi="Times New Roman" w:cs="Times New Roman"/>
          <w:sz w:val="28"/>
          <w:szCs w:val="28"/>
        </w:rPr>
        <w:t>ідприємства та органи державного управління можуть розробляти нові інфраструктурні плани міста і тим самим досягнути комфортних умов проживання для громадян. За рахунок створення універсального дизайну буде створено позитивний імідж міста, що призведе до збільшення кількості населення через урбанізаційні процеси, і навпаки буде</w:t>
      </w:r>
    </w:p>
    <w:p w:rsidR="00E63E1D" w:rsidRPr="00E63E1D" w:rsidRDefault="00E63E1D" w:rsidP="00E63E1D">
      <w:pPr>
        <w:kinsoku w:val="0"/>
        <w:overflowPunct w:val="0"/>
        <w:autoSpaceDE w:val="0"/>
        <w:autoSpaceDN w:val="0"/>
        <w:adjustRightInd w:val="0"/>
        <w:spacing w:after="0" w:line="348" w:lineRule="auto"/>
        <w:jc w:val="both"/>
        <w:rPr>
          <w:rFonts w:ascii="Times New Roman" w:hAnsi="Times New Roman" w:cs="Times New Roman"/>
          <w:sz w:val="28"/>
          <w:szCs w:val="28"/>
        </w:rPr>
      </w:pPr>
      <w:r>
        <w:rPr>
          <w:rFonts w:ascii="Times New Roman" w:hAnsi="Times New Roman" w:cs="Times New Roman"/>
          <w:sz w:val="28"/>
          <w:szCs w:val="28"/>
          <w:lang w:val="uk-UA"/>
        </w:rPr>
        <w:t>з</w:t>
      </w:r>
      <w:r w:rsidRPr="00E63E1D">
        <w:rPr>
          <w:rFonts w:ascii="Times New Roman" w:hAnsi="Times New Roman" w:cs="Times New Roman"/>
          <w:sz w:val="28"/>
          <w:szCs w:val="28"/>
        </w:rPr>
        <w:t xml:space="preserve">меншено відтік населення працездатного віку. Позбавлення від дискримінаційних проявів і </w:t>
      </w:r>
      <w:proofErr w:type="gramStart"/>
      <w:r w:rsidRPr="00E63E1D">
        <w:rPr>
          <w:rFonts w:ascii="Times New Roman" w:hAnsi="Times New Roman" w:cs="Times New Roman"/>
          <w:sz w:val="28"/>
          <w:szCs w:val="28"/>
        </w:rPr>
        <w:t>соц</w:t>
      </w:r>
      <w:proofErr w:type="gramEnd"/>
      <w:r w:rsidRPr="00E63E1D">
        <w:rPr>
          <w:rFonts w:ascii="Times New Roman" w:hAnsi="Times New Roman" w:cs="Times New Roman"/>
          <w:sz w:val="28"/>
          <w:szCs w:val="28"/>
        </w:rPr>
        <w:t>іальних стереотипів створить перевагу у веденні бізнесу через прояв гендерної рівності, включення всіх громадян до культурного життя – змога розширення туристичного бізнесу.</w:t>
      </w:r>
    </w:p>
    <w:p w:rsidR="00E63E1D" w:rsidRPr="00E63E1D" w:rsidRDefault="00E63E1D" w:rsidP="00E63E1D">
      <w:pPr>
        <w:kinsoku w:val="0"/>
        <w:overflowPunct w:val="0"/>
        <w:autoSpaceDE w:val="0"/>
        <w:autoSpaceDN w:val="0"/>
        <w:adjustRightInd w:val="0"/>
        <w:spacing w:after="0" w:line="348" w:lineRule="auto"/>
        <w:ind w:firstLine="707"/>
        <w:jc w:val="both"/>
        <w:rPr>
          <w:rFonts w:ascii="Times New Roman" w:hAnsi="Times New Roman" w:cs="Times New Roman"/>
          <w:sz w:val="28"/>
          <w:szCs w:val="28"/>
        </w:rPr>
      </w:pPr>
      <w:r w:rsidRPr="00E63E1D">
        <w:rPr>
          <w:rFonts w:ascii="Times New Roman" w:hAnsi="Times New Roman" w:cs="Times New Roman"/>
          <w:sz w:val="28"/>
          <w:szCs w:val="28"/>
        </w:rPr>
        <w:t xml:space="preserve">В той же час за допомогою сильних сторін органи місцевого самоврядування мають переваги над загрозами із зовнішнього середовища, адже за рахунок збільшення професійності освітніх кадрів можна уникнути зниження духовно-культурного </w:t>
      </w:r>
      <w:proofErr w:type="gramStart"/>
      <w:r w:rsidRPr="00E63E1D">
        <w:rPr>
          <w:rFonts w:ascii="Times New Roman" w:hAnsi="Times New Roman" w:cs="Times New Roman"/>
          <w:sz w:val="28"/>
          <w:szCs w:val="28"/>
        </w:rPr>
        <w:t>р</w:t>
      </w:r>
      <w:proofErr w:type="gramEnd"/>
      <w:r w:rsidRPr="00E63E1D">
        <w:rPr>
          <w:rFonts w:ascii="Times New Roman" w:hAnsi="Times New Roman" w:cs="Times New Roman"/>
          <w:sz w:val="28"/>
          <w:szCs w:val="28"/>
        </w:rPr>
        <w:t xml:space="preserve">івня молоді, а за допомогою реалізації демократичних основ суспільного устрою в нормативних документах зменшити не сформованість нормативно-правової бази, яка регламентує всі аспекти інклюзивної освіти. Реконструкція старих будівель, в </w:t>
      </w:r>
      <w:proofErr w:type="gramStart"/>
      <w:r w:rsidRPr="00E63E1D">
        <w:rPr>
          <w:rFonts w:ascii="Times New Roman" w:hAnsi="Times New Roman" w:cs="Times New Roman"/>
          <w:sz w:val="28"/>
          <w:szCs w:val="28"/>
        </w:rPr>
        <w:t>свою</w:t>
      </w:r>
      <w:proofErr w:type="gramEnd"/>
      <w:r w:rsidRPr="00E63E1D">
        <w:rPr>
          <w:rFonts w:ascii="Times New Roman" w:hAnsi="Times New Roman" w:cs="Times New Roman"/>
          <w:sz w:val="28"/>
          <w:szCs w:val="28"/>
        </w:rPr>
        <w:t xml:space="preserve"> чергу, знівелює можливості виникнення техногенної катастрофи через руйнування інженерної інфраструктури. Таким чином, місто не буде відчувати повільного темпу структурних реформ, що супроводжується неврегульованістю </w:t>
      </w:r>
      <w:proofErr w:type="gramStart"/>
      <w:r w:rsidRPr="00E63E1D">
        <w:rPr>
          <w:rFonts w:ascii="Times New Roman" w:hAnsi="Times New Roman" w:cs="Times New Roman"/>
          <w:sz w:val="28"/>
          <w:szCs w:val="28"/>
        </w:rPr>
        <w:t>чинного</w:t>
      </w:r>
      <w:proofErr w:type="gramEnd"/>
      <w:r w:rsidRPr="00E63E1D">
        <w:rPr>
          <w:rFonts w:ascii="Times New Roman" w:hAnsi="Times New Roman" w:cs="Times New Roman"/>
          <w:sz w:val="28"/>
          <w:szCs w:val="28"/>
        </w:rPr>
        <w:t xml:space="preserve"> законодавства. Розвиток туризму, зон відпочинку та створення нових можливостей для культурного дозвілля дозволяє зменшити неприйняття </w:t>
      </w:r>
      <w:proofErr w:type="gramStart"/>
      <w:r w:rsidRPr="00E63E1D">
        <w:rPr>
          <w:rFonts w:ascii="Times New Roman" w:hAnsi="Times New Roman" w:cs="Times New Roman"/>
          <w:sz w:val="28"/>
          <w:szCs w:val="28"/>
        </w:rPr>
        <w:t>соц</w:t>
      </w:r>
      <w:proofErr w:type="gramEnd"/>
      <w:r w:rsidRPr="00E63E1D">
        <w:rPr>
          <w:rFonts w:ascii="Times New Roman" w:hAnsi="Times New Roman" w:cs="Times New Roman"/>
          <w:sz w:val="28"/>
          <w:szCs w:val="28"/>
        </w:rPr>
        <w:t xml:space="preserve">іальним співтовариством і учасниками змін соціальної політики в частині впровадження практик загальної включеності суспільства. Є змога підвищення добробуту бідних верств населення, адже не дивлячись на нестабільність політичної та економічної ситуації в Україні, що зазвичай відлякує інвесторів, стратегія економічного зростання дає можливість урегулювання за рахунок </w:t>
      </w:r>
      <w:proofErr w:type="gramStart"/>
      <w:r w:rsidRPr="00E63E1D">
        <w:rPr>
          <w:rFonts w:ascii="Times New Roman" w:hAnsi="Times New Roman" w:cs="Times New Roman"/>
          <w:sz w:val="28"/>
          <w:szCs w:val="28"/>
        </w:rPr>
        <w:t>р</w:t>
      </w:r>
      <w:proofErr w:type="gramEnd"/>
      <w:r w:rsidRPr="00E63E1D">
        <w:rPr>
          <w:rFonts w:ascii="Times New Roman" w:hAnsi="Times New Roman" w:cs="Times New Roman"/>
          <w:sz w:val="28"/>
          <w:szCs w:val="28"/>
        </w:rPr>
        <w:t>івної фінансової доступності.</w:t>
      </w:r>
    </w:p>
    <w:p w:rsidR="00E63E1D" w:rsidRPr="00E63E1D" w:rsidRDefault="00E63E1D" w:rsidP="00E63E1D">
      <w:pPr>
        <w:kinsoku w:val="0"/>
        <w:overflowPunct w:val="0"/>
        <w:autoSpaceDE w:val="0"/>
        <w:autoSpaceDN w:val="0"/>
        <w:adjustRightInd w:val="0"/>
        <w:spacing w:after="0" w:line="348" w:lineRule="auto"/>
        <w:ind w:firstLine="707"/>
        <w:jc w:val="both"/>
        <w:rPr>
          <w:rFonts w:ascii="Times New Roman" w:hAnsi="Times New Roman" w:cs="Times New Roman"/>
          <w:sz w:val="28"/>
          <w:szCs w:val="28"/>
        </w:rPr>
      </w:pPr>
      <w:proofErr w:type="gramStart"/>
      <w:r w:rsidRPr="00E63E1D">
        <w:rPr>
          <w:rFonts w:ascii="Times New Roman" w:hAnsi="Times New Roman" w:cs="Times New Roman"/>
          <w:sz w:val="28"/>
          <w:szCs w:val="28"/>
        </w:rPr>
        <w:t>З</w:t>
      </w:r>
      <w:proofErr w:type="gramEnd"/>
      <w:r w:rsidRPr="00E63E1D">
        <w:rPr>
          <w:rFonts w:ascii="Times New Roman" w:hAnsi="Times New Roman" w:cs="Times New Roman"/>
          <w:sz w:val="28"/>
          <w:szCs w:val="28"/>
        </w:rPr>
        <w:t xml:space="preserve">і слабкими сторонами інклюзивного розвитку можна боротися за допомогою можливостей. Наприклад, залучення бізнес-структур регіону в якості ресурсу </w:t>
      </w:r>
      <w:proofErr w:type="gramStart"/>
      <w:r w:rsidRPr="00E63E1D">
        <w:rPr>
          <w:rFonts w:ascii="Times New Roman" w:hAnsi="Times New Roman" w:cs="Times New Roman"/>
          <w:sz w:val="28"/>
          <w:szCs w:val="28"/>
        </w:rPr>
        <w:t>п</w:t>
      </w:r>
      <w:proofErr w:type="gramEnd"/>
      <w:r w:rsidRPr="00E63E1D">
        <w:rPr>
          <w:rFonts w:ascii="Times New Roman" w:hAnsi="Times New Roman" w:cs="Times New Roman"/>
          <w:sz w:val="28"/>
          <w:szCs w:val="28"/>
        </w:rPr>
        <w:t>ідтримки впровадження інклюзивної економіки дозволить подолати недолік супротиву в бізнесі, щодо впровадження моделі гнучкої праці. Окрім того, залучення засобів масової інформації до створення позитивного іміджу дозволять зменшити несприйняття соціальним співтовариством і учасниками змін соціальної політики. Використання можливості появи експериментальних (опорних) закладів освіти, що впроваджують практику інклюзивної освіти зменшить складність забезпечення</w:t>
      </w:r>
    </w:p>
    <w:p w:rsidR="00E63E1D" w:rsidRPr="00E63E1D" w:rsidRDefault="00E63E1D" w:rsidP="00E63E1D">
      <w:pPr>
        <w:kinsoku w:val="0"/>
        <w:overflowPunct w:val="0"/>
        <w:autoSpaceDE w:val="0"/>
        <w:autoSpaceDN w:val="0"/>
        <w:adjustRightInd w:val="0"/>
        <w:spacing w:after="0" w:line="348" w:lineRule="auto"/>
        <w:ind w:firstLine="707"/>
        <w:jc w:val="both"/>
        <w:rPr>
          <w:rFonts w:ascii="Times New Roman" w:hAnsi="Times New Roman" w:cs="Times New Roman"/>
          <w:sz w:val="28"/>
          <w:szCs w:val="28"/>
        </w:rPr>
        <w:sectPr w:rsidR="00E63E1D" w:rsidRPr="00E63E1D">
          <w:type w:val="continuous"/>
          <w:pgSz w:w="11910" w:h="16840"/>
          <w:pgMar w:top="0" w:right="340" w:bottom="0" w:left="1480" w:header="720" w:footer="720" w:gutter="0"/>
          <w:cols w:space="720"/>
          <w:noEndnote/>
        </w:sectPr>
      </w:pPr>
    </w:p>
    <w:p w:rsidR="00E63E1D" w:rsidRPr="00E63E1D" w:rsidRDefault="00E63E1D" w:rsidP="00E63E1D">
      <w:pPr>
        <w:kinsoku w:val="0"/>
        <w:overflowPunct w:val="0"/>
        <w:autoSpaceDE w:val="0"/>
        <w:autoSpaceDN w:val="0"/>
        <w:adjustRightInd w:val="0"/>
        <w:spacing w:after="0" w:line="240" w:lineRule="auto"/>
        <w:rPr>
          <w:rFonts w:ascii="Times New Roman" w:hAnsi="Times New Roman" w:cs="Times New Roman"/>
          <w:sz w:val="20"/>
          <w:szCs w:val="20"/>
        </w:rPr>
      </w:pPr>
    </w:p>
    <w:p w:rsidR="00E63E1D" w:rsidRPr="00E63E1D" w:rsidRDefault="00E63E1D" w:rsidP="00E63E1D">
      <w:pPr>
        <w:kinsoku w:val="0"/>
        <w:overflowPunct w:val="0"/>
        <w:autoSpaceDE w:val="0"/>
        <w:autoSpaceDN w:val="0"/>
        <w:adjustRightInd w:val="0"/>
        <w:spacing w:after="0" w:line="348" w:lineRule="auto"/>
        <w:jc w:val="both"/>
        <w:rPr>
          <w:rFonts w:ascii="Times New Roman" w:hAnsi="Times New Roman" w:cs="Times New Roman"/>
          <w:sz w:val="28"/>
          <w:szCs w:val="28"/>
        </w:rPr>
      </w:pPr>
      <w:r w:rsidRPr="00E63E1D">
        <w:rPr>
          <w:rFonts w:ascii="Times New Roman" w:hAnsi="Times New Roman" w:cs="Times New Roman"/>
          <w:sz w:val="28"/>
          <w:szCs w:val="28"/>
        </w:rPr>
        <w:t xml:space="preserve">якості реалізації багато варіативності освітніх програм. За рахунок участі у державних </w:t>
      </w:r>
      <w:proofErr w:type="gramStart"/>
      <w:r w:rsidRPr="00E63E1D">
        <w:rPr>
          <w:rFonts w:ascii="Times New Roman" w:hAnsi="Times New Roman" w:cs="Times New Roman"/>
          <w:sz w:val="28"/>
          <w:szCs w:val="28"/>
        </w:rPr>
        <w:t>п</w:t>
      </w:r>
      <w:proofErr w:type="gramEnd"/>
      <w:r w:rsidRPr="00E63E1D">
        <w:rPr>
          <w:rFonts w:ascii="Times New Roman" w:hAnsi="Times New Roman" w:cs="Times New Roman"/>
          <w:sz w:val="28"/>
          <w:szCs w:val="28"/>
        </w:rPr>
        <w:t>ілотних проектах з впровадження інноваційних підходів на місцевому рівні можна буде скоротити велику затратність місцевих бюджетів без ризику виникнення корумпованих діянь.</w:t>
      </w:r>
    </w:p>
    <w:p w:rsidR="00E63E1D" w:rsidRPr="00E63E1D" w:rsidRDefault="00E63E1D" w:rsidP="00E63E1D">
      <w:pPr>
        <w:kinsoku w:val="0"/>
        <w:overflowPunct w:val="0"/>
        <w:autoSpaceDE w:val="0"/>
        <w:autoSpaceDN w:val="0"/>
        <w:adjustRightInd w:val="0"/>
        <w:spacing w:after="0" w:line="348" w:lineRule="auto"/>
        <w:ind w:firstLine="503"/>
        <w:jc w:val="both"/>
        <w:rPr>
          <w:rFonts w:ascii="Times New Roman" w:hAnsi="Times New Roman" w:cs="Times New Roman"/>
          <w:sz w:val="28"/>
          <w:szCs w:val="28"/>
        </w:rPr>
      </w:pPr>
      <w:r w:rsidRPr="00E63E1D">
        <w:rPr>
          <w:rFonts w:ascii="Times New Roman" w:hAnsi="Times New Roman" w:cs="Times New Roman"/>
          <w:sz w:val="28"/>
          <w:szCs w:val="28"/>
        </w:rPr>
        <w:t xml:space="preserve">Найгіршими варіантами розвитку інклюзивності є наступні: нетолерантне відношення суспільства </w:t>
      </w:r>
      <w:proofErr w:type="gramStart"/>
      <w:r w:rsidRPr="00E63E1D">
        <w:rPr>
          <w:rFonts w:ascii="Times New Roman" w:hAnsi="Times New Roman" w:cs="Times New Roman"/>
          <w:sz w:val="28"/>
          <w:szCs w:val="28"/>
        </w:rPr>
        <w:t>до</w:t>
      </w:r>
      <w:proofErr w:type="gramEnd"/>
      <w:r w:rsidRPr="00E63E1D">
        <w:rPr>
          <w:rFonts w:ascii="Times New Roman" w:hAnsi="Times New Roman" w:cs="Times New Roman"/>
          <w:sz w:val="28"/>
          <w:szCs w:val="28"/>
        </w:rPr>
        <w:t xml:space="preserve"> </w:t>
      </w:r>
      <w:proofErr w:type="gramStart"/>
      <w:r w:rsidRPr="00E63E1D">
        <w:rPr>
          <w:rFonts w:ascii="Times New Roman" w:hAnsi="Times New Roman" w:cs="Times New Roman"/>
          <w:sz w:val="28"/>
          <w:szCs w:val="28"/>
        </w:rPr>
        <w:t>стратег</w:t>
      </w:r>
      <w:proofErr w:type="gramEnd"/>
      <w:r w:rsidRPr="00E63E1D">
        <w:rPr>
          <w:rFonts w:ascii="Times New Roman" w:hAnsi="Times New Roman" w:cs="Times New Roman"/>
          <w:sz w:val="28"/>
          <w:szCs w:val="28"/>
        </w:rPr>
        <w:t xml:space="preserve">ії інклюзивності, і таким чином продумана нормативно урегульована політика місцевої влади може бути посунута через дискримінаційні процеси всередині суспільства. Нестабільні політичні процеси в Україні в подальшому можуть стримувати розвиток туризму, зон відпочинку. Негативна фінансова ситуація через низький </w:t>
      </w:r>
      <w:proofErr w:type="gramStart"/>
      <w:r w:rsidRPr="00E63E1D">
        <w:rPr>
          <w:rFonts w:ascii="Times New Roman" w:hAnsi="Times New Roman" w:cs="Times New Roman"/>
          <w:sz w:val="28"/>
          <w:szCs w:val="28"/>
        </w:rPr>
        <w:t>р</w:t>
      </w:r>
      <w:proofErr w:type="gramEnd"/>
      <w:r w:rsidRPr="00E63E1D">
        <w:rPr>
          <w:rFonts w:ascii="Times New Roman" w:hAnsi="Times New Roman" w:cs="Times New Roman"/>
          <w:sz w:val="28"/>
          <w:szCs w:val="28"/>
        </w:rPr>
        <w:t>івень оплати праці також може призвести до зменшення результативності та</w:t>
      </w:r>
      <w:r w:rsidRPr="00E63E1D">
        <w:rPr>
          <w:rFonts w:ascii="Times New Roman" w:hAnsi="Times New Roman" w:cs="Times New Roman"/>
          <w:spacing w:val="67"/>
          <w:sz w:val="28"/>
          <w:szCs w:val="28"/>
        </w:rPr>
        <w:t xml:space="preserve"> </w:t>
      </w:r>
      <w:r w:rsidRPr="00E63E1D">
        <w:rPr>
          <w:rFonts w:ascii="Times New Roman" w:hAnsi="Times New Roman" w:cs="Times New Roman"/>
          <w:sz w:val="28"/>
          <w:szCs w:val="28"/>
        </w:rPr>
        <w:t>якості послуг.</w:t>
      </w:r>
    </w:p>
    <w:p w:rsidR="00E63E1D" w:rsidRPr="00E63E1D" w:rsidRDefault="00E63E1D" w:rsidP="00E63E1D">
      <w:pPr>
        <w:kinsoku w:val="0"/>
        <w:overflowPunct w:val="0"/>
        <w:autoSpaceDE w:val="0"/>
        <w:autoSpaceDN w:val="0"/>
        <w:adjustRightInd w:val="0"/>
        <w:spacing w:after="0" w:line="348" w:lineRule="auto"/>
        <w:ind w:firstLine="707"/>
        <w:jc w:val="both"/>
        <w:rPr>
          <w:rFonts w:ascii="Times New Roman" w:hAnsi="Times New Roman" w:cs="Times New Roman"/>
          <w:sz w:val="28"/>
          <w:szCs w:val="28"/>
        </w:rPr>
      </w:pPr>
      <w:r w:rsidRPr="00E63E1D">
        <w:rPr>
          <w:rFonts w:ascii="Times New Roman" w:hAnsi="Times New Roman" w:cs="Times New Roman"/>
          <w:sz w:val="28"/>
          <w:szCs w:val="28"/>
        </w:rPr>
        <w:t xml:space="preserve">Отже, результати SWOT-аналізу показують, які слабкі та сильні сторони є у обраної стратегії інклюзивного розвитку, а також які можливості та загрози існують для нього з боку зовнішнього середовища. За наведеними даними можна зробити висновок, що така стратегія має значну кількість сильних сторін, за рахунок яких можна втілити в життя можливості та оминути загрози, </w:t>
      </w:r>
      <w:proofErr w:type="gramStart"/>
      <w:r w:rsidRPr="00E63E1D">
        <w:rPr>
          <w:rFonts w:ascii="Times New Roman" w:hAnsi="Times New Roman" w:cs="Times New Roman"/>
          <w:sz w:val="28"/>
          <w:szCs w:val="28"/>
        </w:rPr>
        <w:t>окр</w:t>
      </w:r>
      <w:proofErr w:type="gramEnd"/>
      <w:r w:rsidRPr="00E63E1D">
        <w:rPr>
          <w:rFonts w:ascii="Times New Roman" w:hAnsi="Times New Roman" w:cs="Times New Roman"/>
          <w:sz w:val="28"/>
          <w:szCs w:val="28"/>
        </w:rPr>
        <w:t xml:space="preserve">ім того можливості дають змогу боротися зі слабкими сторонами, зменшуючи їх негативний вплив. Використання отриманих результатів </w:t>
      </w:r>
      <w:proofErr w:type="gramStart"/>
      <w:r w:rsidRPr="00E63E1D">
        <w:rPr>
          <w:rFonts w:ascii="Times New Roman" w:hAnsi="Times New Roman" w:cs="Times New Roman"/>
          <w:sz w:val="28"/>
          <w:szCs w:val="28"/>
        </w:rPr>
        <w:t>п</w:t>
      </w:r>
      <w:proofErr w:type="gramEnd"/>
      <w:r w:rsidRPr="00E63E1D">
        <w:rPr>
          <w:rFonts w:ascii="Times New Roman" w:hAnsi="Times New Roman" w:cs="Times New Roman"/>
          <w:sz w:val="28"/>
          <w:szCs w:val="28"/>
        </w:rPr>
        <w:t>ід час розробки стратегій розвитку міст України дозволить врахувати особливості інклюзивного розвитку суспільства, що забезпечить врахування інтересів і потреб всіх категорій громадян і сприятиме усуненню диспропорцій в соціальному</w:t>
      </w:r>
      <w:r w:rsidRPr="00E63E1D">
        <w:rPr>
          <w:rFonts w:ascii="Times New Roman" w:hAnsi="Times New Roman" w:cs="Times New Roman"/>
          <w:spacing w:val="54"/>
          <w:sz w:val="28"/>
          <w:szCs w:val="28"/>
        </w:rPr>
        <w:t xml:space="preserve"> </w:t>
      </w:r>
      <w:r w:rsidRPr="00E63E1D">
        <w:rPr>
          <w:rFonts w:ascii="Times New Roman" w:hAnsi="Times New Roman" w:cs="Times New Roman"/>
          <w:sz w:val="28"/>
          <w:szCs w:val="28"/>
        </w:rPr>
        <w:t>та</w:t>
      </w:r>
      <w:r w:rsidRPr="00E63E1D">
        <w:rPr>
          <w:rFonts w:ascii="Times New Roman" w:hAnsi="Times New Roman" w:cs="Times New Roman"/>
          <w:spacing w:val="58"/>
          <w:sz w:val="28"/>
          <w:szCs w:val="28"/>
        </w:rPr>
        <w:t xml:space="preserve"> </w:t>
      </w:r>
      <w:r w:rsidRPr="00E63E1D">
        <w:rPr>
          <w:rFonts w:ascii="Times New Roman" w:hAnsi="Times New Roman" w:cs="Times New Roman"/>
          <w:sz w:val="28"/>
          <w:szCs w:val="28"/>
        </w:rPr>
        <w:t>економічному</w:t>
      </w:r>
      <w:r w:rsidRPr="00E63E1D">
        <w:rPr>
          <w:rFonts w:ascii="Times New Roman" w:hAnsi="Times New Roman" w:cs="Times New Roman"/>
          <w:spacing w:val="55"/>
          <w:sz w:val="28"/>
          <w:szCs w:val="28"/>
        </w:rPr>
        <w:t xml:space="preserve"> </w:t>
      </w:r>
      <w:r w:rsidRPr="00E63E1D">
        <w:rPr>
          <w:rFonts w:ascii="Times New Roman" w:hAnsi="Times New Roman" w:cs="Times New Roman"/>
          <w:sz w:val="28"/>
          <w:szCs w:val="28"/>
        </w:rPr>
        <w:t>розвитку</w:t>
      </w:r>
      <w:r w:rsidRPr="00E63E1D">
        <w:rPr>
          <w:rFonts w:ascii="Times New Roman" w:hAnsi="Times New Roman" w:cs="Times New Roman"/>
          <w:spacing w:val="57"/>
          <w:sz w:val="28"/>
          <w:szCs w:val="28"/>
        </w:rPr>
        <w:t xml:space="preserve"> </w:t>
      </w:r>
      <w:r w:rsidRPr="00E63E1D">
        <w:rPr>
          <w:rFonts w:ascii="Times New Roman" w:hAnsi="Times New Roman" w:cs="Times New Roman"/>
          <w:sz w:val="28"/>
          <w:szCs w:val="28"/>
        </w:rPr>
        <w:t>міста.</w:t>
      </w:r>
    </w:p>
    <w:p w:rsidR="00E63E1D" w:rsidRPr="00E63E1D" w:rsidRDefault="00E63E1D" w:rsidP="00E63E1D">
      <w:pPr>
        <w:kinsoku w:val="0"/>
        <w:overflowPunct w:val="0"/>
        <w:autoSpaceDE w:val="0"/>
        <w:autoSpaceDN w:val="0"/>
        <w:adjustRightInd w:val="0"/>
        <w:spacing w:after="0" w:line="348" w:lineRule="auto"/>
        <w:ind w:firstLine="707"/>
        <w:jc w:val="both"/>
        <w:rPr>
          <w:rFonts w:ascii="Times New Roman" w:hAnsi="Times New Roman" w:cs="Times New Roman"/>
          <w:sz w:val="28"/>
          <w:szCs w:val="28"/>
        </w:rPr>
        <w:sectPr w:rsidR="00E63E1D" w:rsidRPr="00E63E1D">
          <w:type w:val="continuous"/>
          <w:pgSz w:w="11910" w:h="16840"/>
          <w:pgMar w:top="0" w:right="340" w:bottom="0" w:left="1480" w:header="720" w:footer="720" w:gutter="0"/>
          <w:cols w:space="720"/>
          <w:noEndnote/>
        </w:sectPr>
      </w:pPr>
    </w:p>
    <w:p w:rsidR="00E63E1D" w:rsidRPr="00E63E1D" w:rsidRDefault="00E63E1D" w:rsidP="00E63E1D">
      <w:pPr>
        <w:kinsoku w:val="0"/>
        <w:overflowPunct w:val="0"/>
        <w:autoSpaceDE w:val="0"/>
        <w:autoSpaceDN w:val="0"/>
        <w:adjustRightInd w:val="0"/>
        <w:spacing w:after="0" w:line="240" w:lineRule="auto"/>
        <w:rPr>
          <w:rFonts w:ascii="Times New Roman" w:hAnsi="Times New Roman" w:cs="Times New Roman"/>
          <w:sz w:val="20"/>
          <w:szCs w:val="20"/>
        </w:rPr>
      </w:pPr>
    </w:p>
    <w:p w:rsidR="00E63E1D" w:rsidRPr="00E63E1D" w:rsidRDefault="00E63E1D" w:rsidP="00E63E1D">
      <w:pPr>
        <w:kinsoku w:val="0"/>
        <w:overflowPunct w:val="0"/>
        <w:autoSpaceDE w:val="0"/>
        <w:autoSpaceDN w:val="0"/>
        <w:adjustRightInd w:val="0"/>
        <w:spacing w:after="0" w:line="240" w:lineRule="auto"/>
        <w:rPr>
          <w:rFonts w:ascii="Times New Roman" w:hAnsi="Times New Roman" w:cs="Times New Roman"/>
          <w:sz w:val="20"/>
          <w:szCs w:val="20"/>
        </w:rPr>
      </w:pPr>
    </w:p>
    <w:p w:rsidR="00E63E1D" w:rsidRPr="00E63E1D" w:rsidRDefault="00E63E1D" w:rsidP="00E63E1D">
      <w:pPr>
        <w:kinsoku w:val="0"/>
        <w:overflowPunct w:val="0"/>
        <w:autoSpaceDE w:val="0"/>
        <w:autoSpaceDN w:val="0"/>
        <w:adjustRightInd w:val="0"/>
        <w:spacing w:after="0" w:line="240" w:lineRule="auto"/>
        <w:outlineLvl w:val="0"/>
        <w:rPr>
          <w:rFonts w:ascii="Times New Roman" w:hAnsi="Times New Roman" w:cs="Times New Roman"/>
          <w:b/>
          <w:bCs/>
          <w:i/>
          <w:iCs/>
          <w:w w:val="105"/>
          <w:sz w:val="28"/>
          <w:szCs w:val="28"/>
        </w:rPr>
      </w:pPr>
      <w:r w:rsidRPr="00E63E1D">
        <w:rPr>
          <w:rFonts w:ascii="Times New Roman" w:hAnsi="Times New Roman" w:cs="Times New Roman"/>
          <w:b/>
          <w:bCs/>
          <w:i/>
          <w:iCs/>
          <w:w w:val="105"/>
          <w:sz w:val="28"/>
          <w:szCs w:val="28"/>
        </w:rPr>
        <w:t>Висновки</w:t>
      </w:r>
    </w:p>
    <w:p w:rsidR="00E63E1D" w:rsidRPr="00E63E1D" w:rsidRDefault="00E63E1D" w:rsidP="00E63E1D">
      <w:pPr>
        <w:kinsoku w:val="0"/>
        <w:overflowPunct w:val="0"/>
        <w:autoSpaceDE w:val="0"/>
        <w:autoSpaceDN w:val="0"/>
        <w:adjustRightInd w:val="0"/>
        <w:spacing w:after="0" w:line="240" w:lineRule="auto"/>
        <w:rPr>
          <w:rFonts w:ascii="Times New Roman" w:hAnsi="Times New Roman" w:cs="Times New Roman"/>
          <w:b/>
          <w:bCs/>
          <w:i/>
          <w:iCs/>
          <w:sz w:val="27"/>
          <w:szCs w:val="27"/>
        </w:rPr>
      </w:pPr>
    </w:p>
    <w:p w:rsidR="00E63E1D" w:rsidRPr="00E63E1D" w:rsidRDefault="00E63E1D" w:rsidP="00E63E1D">
      <w:pPr>
        <w:kinsoku w:val="0"/>
        <w:overflowPunct w:val="0"/>
        <w:autoSpaceDE w:val="0"/>
        <w:autoSpaceDN w:val="0"/>
        <w:adjustRightInd w:val="0"/>
        <w:spacing w:after="0" w:line="360" w:lineRule="auto"/>
        <w:ind w:firstLine="566"/>
        <w:jc w:val="both"/>
        <w:rPr>
          <w:rFonts w:ascii="Times New Roman" w:hAnsi="Times New Roman" w:cs="Times New Roman"/>
          <w:sz w:val="28"/>
          <w:szCs w:val="28"/>
        </w:rPr>
      </w:pPr>
      <w:r w:rsidRPr="00E63E1D">
        <w:rPr>
          <w:rFonts w:ascii="Times New Roman" w:hAnsi="Times New Roman" w:cs="Times New Roman"/>
          <w:sz w:val="28"/>
          <w:szCs w:val="28"/>
        </w:rPr>
        <w:t xml:space="preserve">Поняття інклюзивності та ексклюзивності у сучасному </w:t>
      </w:r>
      <w:proofErr w:type="gramStart"/>
      <w:r w:rsidRPr="00E63E1D">
        <w:rPr>
          <w:rFonts w:ascii="Times New Roman" w:hAnsi="Times New Roman" w:cs="Times New Roman"/>
          <w:sz w:val="28"/>
          <w:szCs w:val="28"/>
        </w:rPr>
        <w:t>св</w:t>
      </w:r>
      <w:proofErr w:type="gramEnd"/>
      <w:r w:rsidRPr="00E63E1D">
        <w:rPr>
          <w:rFonts w:ascii="Times New Roman" w:hAnsi="Times New Roman" w:cs="Times New Roman"/>
          <w:sz w:val="28"/>
          <w:szCs w:val="28"/>
        </w:rPr>
        <w:t xml:space="preserve">іті не нове. Багато </w:t>
      </w:r>
      <w:proofErr w:type="gramStart"/>
      <w:r w:rsidRPr="00E63E1D">
        <w:rPr>
          <w:rFonts w:ascii="Times New Roman" w:hAnsi="Times New Roman" w:cs="Times New Roman"/>
          <w:sz w:val="28"/>
          <w:szCs w:val="28"/>
        </w:rPr>
        <w:t>св</w:t>
      </w:r>
      <w:proofErr w:type="gramEnd"/>
      <w:r w:rsidRPr="00E63E1D">
        <w:rPr>
          <w:rFonts w:ascii="Times New Roman" w:hAnsi="Times New Roman" w:cs="Times New Roman"/>
          <w:sz w:val="28"/>
          <w:szCs w:val="28"/>
        </w:rPr>
        <w:t xml:space="preserve">ітових та вітчизняних науковців, практиків та міжнародних політиків все частіше схиляються до окреслення цього терміну через призму нерівної доступності усіх соціальних груп, незалежно від віку, статті, здоров’я та інших факторів до цілковито повноцінного життя на рівних можливостях як рівноправні члени суспільства. Актуальність даного </w:t>
      </w:r>
      <w:proofErr w:type="gramStart"/>
      <w:r w:rsidRPr="00E63E1D">
        <w:rPr>
          <w:rFonts w:ascii="Times New Roman" w:hAnsi="Times New Roman" w:cs="Times New Roman"/>
          <w:sz w:val="28"/>
          <w:szCs w:val="28"/>
        </w:rPr>
        <w:t>досл</w:t>
      </w:r>
      <w:proofErr w:type="gramEnd"/>
      <w:r w:rsidRPr="00E63E1D">
        <w:rPr>
          <w:rFonts w:ascii="Times New Roman" w:hAnsi="Times New Roman" w:cs="Times New Roman"/>
          <w:sz w:val="28"/>
          <w:szCs w:val="28"/>
        </w:rPr>
        <w:t>ідження визначається необхідністю реалізації нових завдань та подолання проблем людства через пошуки нових методик врегулювання соціальної нерівності.</w:t>
      </w:r>
    </w:p>
    <w:p w:rsidR="00E63E1D" w:rsidRPr="00E63E1D" w:rsidRDefault="00E63E1D" w:rsidP="00E63E1D">
      <w:pPr>
        <w:kinsoku w:val="0"/>
        <w:overflowPunct w:val="0"/>
        <w:autoSpaceDE w:val="0"/>
        <w:autoSpaceDN w:val="0"/>
        <w:adjustRightInd w:val="0"/>
        <w:spacing w:after="0" w:line="360" w:lineRule="auto"/>
        <w:ind w:firstLine="566"/>
        <w:jc w:val="both"/>
        <w:rPr>
          <w:rFonts w:ascii="Times New Roman" w:hAnsi="Times New Roman" w:cs="Times New Roman"/>
          <w:sz w:val="28"/>
          <w:szCs w:val="28"/>
        </w:rPr>
      </w:pPr>
      <w:r w:rsidRPr="00E63E1D">
        <w:rPr>
          <w:rFonts w:ascii="Times New Roman" w:hAnsi="Times New Roman" w:cs="Times New Roman"/>
          <w:sz w:val="28"/>
          <w:szCs w:val="28"/>
        </w:rPr>
        <w:t xml:space="preserve">Публічне управління може забезпечити розгляд даної проблеми на місцевому </w:t>
      </w:r>
      <w:proofErr w:type="gramStart"/>
      <w:r w:rsidRPr="00E63E1D">
        <w:rPr>
          <w:rFonts w:ascii="Times New Roman" w:hAnsi="Times New Roman" w:cs="Times New Roman"/>
          <w:sz w:val="28"/>
          <w:szCs w:val="28"/>
        </w:rPr>
        <w:t>р</w:t>
      </w:r>
      <w:proofErr w:type="gramEnd"/>
      <w:r w:rsidRPr="00E63E1D">
        <w:rPr>
          <w:rFonts w:ascii="Times New Roman" w:hAnsi="Times New Roman" w:cs="Times New Roman"/>
          <w:sz w:val="28"/>
          <w:szCs w:val="28"/>
        </w:rPr>
        <w:t>івні з можливістю впливати на процеси розробки і впровадження державних</w:t>
      </w:r>
      <w:r w:rsidRPr="00E63E1D">
        <w:rPr>
          <w:rFonts w:ascii="Times New Roman" w:hAnsi="Times New Roman" w:cs="Times New Roman"/>
          <w:spacing w:val="57"/>
          <w:sz w:val="28"/>
          <w:szCs w:val="28"/>
        </w:rPr>
        <w:t xml:space="preserve"> </w:t>
      </w:r>
      <w:r w:rsidRPr="00E63E1D">
        <w:rPr>
          <w:rFonts w:ascii="Times New Roman" w:hAnsi="Times New Roman" w:cs="Times New Roman"/>
          <w:sz w:val="28"/>
          <w:szCs w:val="28"/>
        </w:rPr>
        <w:t>рішень</w:t>
      </w:r>
      <w:r w:rsidRPr="00E63E1D">
        <w:rPr>
          <w:rFonts w:ascii="Times New Roman" w:hAnsi="Times New Roman" w:cs="Times New Roman"/>
          <w:spacing w:val="59"/>
          <w:sz w:val="28"/>
          <w:szCs w:val="28"/>
        </w:rPr>
        <w:t xml:space="preserve"> </w:t>
      </w:r>
      <w:r w:rsidRPr="00E63E1D">
        <w:rPr>
          <w:rFonts w:ascii="Times New Roman" w:hAnsi="Times New Roman" w:cs="Times New Roman"/>
          <w:sz w:val="28"/>
          <w:szCs w:val="28"/>
        </w:rPr>
        <w:t>в</w:t>
      </w:r>
      <w:r w:rsidRPr="00E63E1D">
        <w:rPr>
          <w:rFonts w:ascii="Times New Roman" w:hAnsi="Times New Roman" w:cs="Times New Roman"/>
          <w:spacing w:val="58"/>
          <w:sz w:val="28"/>
          <w:szCs w:val="28"/>
        </w:rPr>
        <w:t xml:space="preserve"> </w:t>
      </w:r>
      <w:r w:rsidRPr="00E63E1D">
        <w:rPr>
          <w:rFonts w:ascii="Times New Roman" w:hAnsi="Times New Roman" w:cs="Times New Roman"/>
          <w:sz w:val="28"/>
          <w:szCs w:val="28"/>
        </w:rPr>
        <w:t>сфері</w:t>
      </w:r>
      <w:r w:rsidRPr="00E63E1D">
        <w:rPr>
          <w:rFonts w:ascii="Times New Roman" w:hAnsi="Times New Roman" w:cs="Times New Roman"/>
          <w:spacing w:val="57"/>
          <w:sz w:val="28"/>
          <w:szCs w:val="28"/>
        </w:rPr>
        <w:t xml:space="preserve"> </w:t>
      </w:r>
      <w:r w:rsidRPr="00E63E1D">
        <w:rPr>
          <w:rFonts w:ascii="Times New Roman" w:hAnsi="Times New Roman" w:cs="Times New Roman"/>
          <w:sz w:val="28"/>
          <w:szCs w:val="28"/>
        </w:rPr>
        <w:t>інклюзивного</w:t>
      </w:r>
      <w:r w:rsidRPr="00E63E1D">
        <w:rPr>
          <w:rFonts w:ascii="Times New Roman" w:hAnsi="Times New Roman" w:cs="Times New Roman"/>
          <w:spacing w:val="58"/>
          <w:sz w:val="28"/>
          <w:szCs w:val="28"/>
        </w:rPr>
        <w:t xml:space="preserve"> </w:t>
      </w:r>
      <w:r w:rsidRPr="00E63E1D">
        <w:rPr>
          <w:rFonts w:ascii="Times New Roman" w:hAnsi="Times New Roman" w:cs="Times New Roman"/>
          <w:sz w:val="28"/>
          <w:szCs w:val="28"/>
        </w:rPr>
        <w:t>розвитку.</w:t>
      </w:r>
      <w:r w:rsidRPr="00E63E1D">
        <w:rPr>
          <w:rFonts w:ascii="Times New Roman" w:hAnsi="Times New Roman" w:cs="Times New Roman"/>
          <w:spacing w:val="59"/>
          <w:sz w:val="28"/>
          <w:szCs w:val="28"/>
        </w:rPr>
        <w:t xml:space="preserve"> </w:t>
      </w:r>
      <w:r w:rsidRPr="00E63E1D">
        <w:rPr>
          <w:rFonts w:ascii="Times New Roman" w:hAnsi="Times New Roman" w:cs="Times New Roman"/>
          <w:sz w:val="28"/>
          <w:szCs w:val="28"/>
        </w:rPr>
        <w:t>Тому</w:t>
      </w:r>
      <w:r w:rsidRPr="00E63E1D">
        <w:rPr>
          <w:rFonts w:ascii="Times New Roman" w:hAnsi="Times New Roman" w:cs="Times New Roman"/>
          <w:spacing w:val="58"/>
          <w:sz w:val="28"/>
          <w:szCs w:val="28"/>
        </w:rPr>
        <w:t xml:space="preserve"> </w:t>
      </w:r>
      <w:r w:rsidRPr="00E63E1D">
        <w:rPr>
          <w:rFonts w:ascii="Times New Roman" w:hAnsi="Times New Roman" w:cs="Times New Roman"/>
          <w:sz w:val="28"/>
          <w:szCs w:val="28"/>
        </w:rPr>
        <w:t>в</w:t>
      </w:r>
      <w:r w:rsidRPr="00E63E1D">
        <w:rPr>
          <w:rFonts w:ascii="Times New Roman" w:hAnsi="Times New Roman" w:cs="Times New Roman"/>
          <w:spacing w:val="58"/>
          <w:sz w:val="28"/>
          <w:szCs w:val="28"/>
        </w:rPr>
        <w:t xml:space="preserve"> </w:t>
      </w:r>
      <w:r w:rsidRPr="00E63E1D">
        <w:rPr>
          <w:rFonts w:ascii="Times New Roman" w:hAnsi="Times New Roman" w:cs="Times New Roman"/>
          <w:sz w:val="28"/>
          <w:szCs w:val="28"/>
        </w:rPr>
        <w:t>ході</w:t>
      </w:r>
      <w:r w:rsidRPr="00E63E1D">
        <w:rPr>
          <w:rFonts w:ascii="Times New Roman" w:hAnsi="Times New Roman" w:cs="Times New Roman"/>
          <w:spacing w:val="57"/>
          <w:sz w:val="28"/>
          <w:szCs w:val="28"/>
        </w:rPr>
        <w:t xml:space="preserve"> </w:t>
      </w:r>
      <w:proofErr w:type="gramStart"/>
      <w:r w:rsidRPr="00E63E1D">
        <w:rPr>
          <w:rFonts w:ascii="Times New Roman" w:hAnsi="Times New Roman" w:cs="Times New Roman"/>
          <w:sz w:val="28"/>
          <w:szCs w:val="28"/>
        </w:rPr>
        <w:t>досл</w:t>
      </w:r>
      <w:proofErr w:type="gramEnd"/>
      <w:r w:rsidRPr="00E63E1D">
        <w:rPr>
          <w:rFonts w:ascii="Times New Roman" w:hAnsi="Times New Roman" w:cs="Times New Roman"/>
          <w:sz w:val="28"/>
          <w:szCs w:val="28"/>
        </w:rPr>
        <w:t>ідження здійсненого в даній науковій роботі отримано наступні результати:</w:t>
      </w:r>
    </w:p>
    <w:p w:rsidR="00E63E1D" w:rsidRPr="00E63E1D" w:rsidRDefault="00E63E1D" w:rsidP="00E63E1D">
      <w:pPr>
        <w:numPr>
          <w:ilvl w:val="0"/>
          <w:numId w:val="2"/>
        </w:numPr>
        <w:tabs>
          <w:tab w:val="left" w:pos="1343"/>
        </w:tabs>
        <w:kinsoku w:val="0"/>
        <w:overflowPunct w:val="0"/>
        <w:autoSpaceDE w:val="0"/>
        <w:autoSpaceDN w:val="0"/>
        <w:adjustRightInd w:val="0"/>
        <w:spacing w:after="0" w:line="240" w:lineRule="auto"/>
        <w:ind w:left="0" w:hanging="412"/>
        <w:rPr>
          <w:rFonts w:ascii="Times New Roman" w:hAnsi="Times New Roman" w:cs="Times New Roman"/>
          <w:sz w:val="28"/>
          <w:szCs w:val="28"/>
        </w:rPr>
      </w:pPr>
      <w:r w:rsidRPr="00E63E1D">
        <w:rPr>
          <w:rFonts w:ascii="Times New Roman" w:hAnsi="Times New Roman" w:cs="Times New Roman"/>
          <w:sz w:val="28"/>
          <w:szCs w:val="28"/>
        </w:rPr>
        <w:t xml:space="preserve">На </w:t>
      </w:r>
      <w:proofErr w:type="gramStart"/>
      <w:r w:rsidRPr="00E63E1D">
        <w:rPr>
          <w:rFonts w:ascii="Times New Roman" w:hAnsi="Times New Roman" w:cs="Times New Roman"/>
          <w:sz w:val="28"/>
          <w:szCs w:val="28"/>
        </w:rPr>
        <w:t>п</w:t>
      </w:r>
      <w:proofErr w:type="gramEnd"/>
      <w:r w:rsidRPr="00E63E1D">
        <w:rPr>
          <w:rFonts w:ascii="Times New Roman" w:hAnsi="Times New Roman" w:cs="Times New Roman"/>
          <w:sz w:val="28"/>
          <w:szCs w:val="28"/>
        </w:rPr>
        <w:t>ідставі аналізу підходів до трактування понять</w:t>
      </w:r>
      <w:r w:rsidRPr="00E63E1D">
        <w:rPr>
          <w:rFonts w:ascii="Times New Roman" w:hAnsi="Times New Roman" w:cs="Times New Roman"/>
          <w:spacing w:val="69"/>
          <w:sz w:val="28"/>
          <w:szCs w:val="28"/>
        </w:rPr>
        <w:t xml:space="preserve"> </w:t>
      </w:r>
      <w:r w:rsidRPr="00E63E1D">
        <w:rPr>
          <w:rFonts w:ascii="Times New Roman" w:hAnsi="Times New Roman" w:cs="Times New Roman"/>
          <w:sz w:val="28"/>
          <w:szCs w:val="28"/>
        </w:rPr>
        <w:t>«інклюзія»,</w:t>
      </w:r>
    </w:p>
    <w:p w:rsidR="00E63E1D" w:rsidRPr="00E63E1D" w:rsidRDefault="00E63E1D" w:rsidP="00E63E1D">
      <w:pPr>
        <w:kinsoku w:val="0"/>
        <w:overflowPunct w:val="0"/>
        <w:autoSpaceDE w:val="0"/>
        <w:autoSpaceDN w:val="0"/>
        <w:adjustRightInd w:val="0"/>
        <w:spacing w:after="0" w:line="348" w:lineRule="auto"/>
        <w:jc w:val="both"/>
        <w:rPr>
          <w:rFonts w:ascii="Times New Roman" w:hAnsi="Times New Roman" w:cs="Times New Roman"/>
          <w:sz w:val="28"/>
          <w:szCs w:val="28"/>
        </w:rPr>
      </w:pPr>
      <w:r w:rsidRPr="00E63E1D">
        <w:rPr>
          <w:rFonts w:ascii="Times New Roman" w:hAnsi="Times New Roman" w:cs="Times New Roman"/>
          <w:sz w:val="28"/>
          <w:szCs w:val="28"/>
        </w:rPr>
        <w:t xml:space="preserve">«ексклюзія», «інклюзивне місто» </w:t>
      </w:r>
      <w:proofErr w:type="gramStart"/>
      <w:r w:rsidRPr="00E63E1D">
        <w:rPr>
          <w:rFonts w:ascii="Times New Roman" w:hAnsi="Times New Roman" w:cs="Times New Roman"/>
          <w:sz w:val="28"/>
          <w:szCs w:val="28"/>
        </w:rPr>
        <w:t>в</w:t>
      </w:r>
      <w:proofErr w:type="gramEnd"/>
      <w:r w:rsidRPr="00E63E1D">
        <w:rPr>
          <w:rFonts w:ascii="Times New Roman" w:hAnsi="Times New Roman" w:cs="Times New Roman"/>
          <w:sz w:val="28"/>
          <w:szCs w:val="28"/>
        </w:rPr>
        <w:t xml:space="preserve"> сфері публічного управління наведено їх власне авторське бачення. </w:t>
      </w:r>
      <w:proofErr w:type="gramStart"/>
      <w:r w:rsidRPr="00E63E1D">
        <w:rPr>
          <w:rFonts w:ascii="Times New Roman" w:hAnsi="Times New Roman" w:cs="Times New Roman"/>
          <w:sz w:val="28"/>
          <w:szCs w:val="28"/>
        </w:rPr>
        <w:t>Соц</w:t>
      </w:r>
      <w:proofErr w:type="gramEnd"/>
      <w:r w:rsidRPr="00E63E1D">
        <w:rPr>
          <w:rFonts w:ascii="Times New Roman" w:hAnsi="Times New Roman" w:cs="Times New Roman"/>
          <w:sz w:val="28"/>
          <w:szCs w:val="28"/>
        </w:rPr>
        <w:t xml:space="preserve">іальна інклюзія – це процес повного та всеосяжного включення усіх соціальних груп, незалежно від віку, статті, здоров’я та інших факторів до цілковито повноцінного життя на рівних можливостях, як рівноправні члени суспільства. </w:t>
      </w:r>
      <w:proofErr w:type="gramStart"/>
      <w:r w:rsidRPr="00E63E1D">
        <w:rPr>
          <w:rFonts w:ascii="Times New Roman" w:hAnsi="Times New Roman" w:cs="Times New Roman"/>
          <w:sz w:val="28"/>
          <w:szCs w:val="28"/>
        </w:rPr>
        <w:t>Соц</w:t>
      </w:r>
      <w:proofErr w:type="gramEnd"/>
      <w:r w:rsidRPr="00E63E1D">
        <w:rPr>
          <w:rFonts w:ascii="Times New Roman" w:hAnsi="Times New Roman" w:cs="Times New Roman"/>
          <w:sz w:val="28"/>
          <w:szCs w:val="28"/>
        </w:rPr>
        <w:t xml:space="preserve">іальна ексклюзія – це процес, коли люди мають певні обмеження та бар’єри в доступі до певних ресурсів або соціально-значимих благ в усіх сферах життя, що призводить до розриву соціальних зв’язків із суспільством та громадянами своєї країни, що унеможливлює користування усіма своїми особистісними правами як людини, так і громадянина. Інклюзивне місто – це населений пункт, який є доступним та комфортним для проживання для людей </w:t>
      </w:r>
      <w:proofErr w:type="gramStart"/>
      <w:r w:rsidRPr="00E63E1D">
        <w:rPr>
          <w:rFonts w:ascii="Times New Roman" w:hAnsi="Times New Roman" w:cs="Times New Roman"/>
          <w:sz w:val="28"/>
          <w:szCs w:val="28"/>
        </w:rPr>
        <w:t>р</w:t>
      </w:r>
      <w:proofErr w:type="gramEnd"/>
      <w:r w:rsidRPr="00E63E1D">
        <w:rPr>
          <w:rFonts w:ascii="Times New Roman" w:hAnsi="Times New Roman" w:cs="Times New Roman"/>
          <w:sz w:val="28"/>
          <w:szCs w:val="28"/>
        </w:rPr>
        <w:t>ізного віку, статі, національності, віросповідання, соціального статусу, різних фізичних і фінансових можливостей.</w:t>
      </w:r>
    </w:p>
    <w:p w:rsidR="00E63E1D" w:rsidRPr="00E63E1D" w:rsidRDefault="00E63E1D" w:rsidP="00E63E1D">
      <w:pPr>
        <w:numPr>
          <w:ilvl w:val="0"/>
          <w:numId w:val="2"/>
        </w:numPr>
        <w:tabs>
          <w:tab w:val="left" w:pos="1300"/>
        </w:tabs>
        <w:kinsoku w:val="0"/>
        <w:overflowPunct w:val="0"/>
        <w:autoSpaceDE w:val="0"/>
        <w:autoSpaceDN w:val="0"/>
        <w:adjustRightInd w:val="0"/>
        <w:spacing w:after="0" w:line="348" w:lineRule="auto"/>
        <w:ind w:left="0" w:firstLine="708"/>
        <w:rPr>
          <w:rFonts w:ascii="Times New Roman" w:hAnsi="Times New Roman" w:cs="Times New Roman"/>
          <w:spacing w:val="-4"/>
          <w:sz w:val="28"/>
          <w:szCs w:val="28"/>
        </w:rPr>
      </w:pPr>
      <w:r w:rsidRPr="00E63E1D">
        <w:rPr>
          <w:rFonts w:ascii="Times New Roman" w:hAnsi="Times New Roman" w:cs="Times New Roman"/>
          <w:sz w:val="28"/>
          <w:szCs w:val="28"/>
        </w:rPr>
        <w:t xml:space="preserve">Розвинено </w:t>
      </w:r>
      <w:proofErr w:type="gramStart"/>
      <w:r w:rsidRPr="00E63E1D">
        <w:rPr>
          <w:rFonts w:ascii="Times New Roman" w:hAnsi="Times New Roman" w:cs="Times New Roman"/>
          <w:sz w:val="28"/>
          <w:szCs w:val="28"/>
        </w:rPr>
        <w:t>п</w:t>
      </w:r>
      <w:proofErr w:type="gramEnd"/>
      <w:r w:rsidRPr="00E63E1D">
        <w:rPr>
          <w:rFonts w:ascii="Times New Roman" w:hAnsi="Times New Roman" w:cs="Times New Roman"/>
          <w:sz w:val="28"/>
          <w:szCs w:val="28"/>
        </w:rPr>
        <w:t xml:space="preserve">ідхід до виділення груп суб’єктів інклюзивного міста: </w:t>
      </w:r>
      <w:r w:rsidRPr="00E63E1D">
        <w:rPr>
          <w:rFonts w:ascii="Times New Roman" w:hAnsi="Times New Roman" w:cs="Times New Roman"/>
          <w:spacing w:val="-5"/>
          <w:sz w:val="28"/>
          <w:szCs w:val="28"/>
        </w:rPr>
        <w:t xml:space="preserve">суб’єкти, </w:t>
      </w:r>
      <w:r w:rsidRPr="00E63E1D">
        <w:rPr>
          <w:rFonts w:ascii="Times New Roman" w:hAnsi="Times New Roman" w:cs="Times New Roman"/>
          <w:spacing w:val="-4"/>
          <w:sz w:val="28"/>
          <w:szCs w:val="28"/>
        </w:rPr>
        <w:t xml:space="preserve">які </w:t>
      </w:r>
      <w:r w:rsidRPr="00E63E1D">
        <w:rPr>
          <w:rFonts w:ascii="Times New Roman" w:hAnsi="Times New Roman" w:cs="Times New Roman"/>
          <w:spacing w:val="-5"/>
          <w:sz w:val="28"/>
          <w:szCs w:val="28"/>
        </w:rPr>
        <w:t xml:space="preserve">забезпечують формування політики </w:t>
      </w:r>
      <w:r w:rsidRPr="00E63E1D">
        <w:rPr>
          <w:rFonts w:ascii="Times New Roman" w:hAnsi="Times New Roman" w:cs="Times New Roman"/>
          <w:spacing w:val="-3"/>
          <w:sz w:val="28"/>
          <w:szCs w:val="28"/>
        </w:rPr>
        <w:t xml:space="preserve">та </w:t>
      </w:r>
      <w:r w:rsidRPr="00E63E1D">
        <w:rPr>
          <w:rFonts w:ascii="Times New Roman" w:hAnsi="Times New Roman" w:cs="Times New Roman"/>
          <w:spacing w:val="-5"/>
          <w:sz w:val="28"/>
          <w:szCs w:val="28"/>
        </w:rPr>
        <w:t xml:space="preserve">реалізовують </w:t>
      </w:r>
      <w:r w:rsidRPr="00E63E1D">
        <w:rPr>
          <w:rFonts w:ascii="Times New Roman" w:hAnsi="Times New Roman" w:cs="Times New Roman"/>
          <w:spacing w:val="-4"/>
          <w:sz w:val="28"/>
          <w:szCs w:val="28"/>
        </w:rPr>
        <w:t>цілі</w:t>
      </w:r>
      <w:r w:rsidRPr="00E63E1D">
        <w:rPr>
          <w:rFonts w:ascii="Times New Roman" w:hAnsi="Times New Roman" w:cs="Times New Roman"/>
          <w:spacing w:val="57"/>
          <w:sz w:val="28"/>
          <w:szCs w:val="28"/>
        </w:rPr>
        <w:t xml:space="preserve"> </w:t>
      </w:r>
      <w:r w:rsidRPr="00E63E1D">
        <w:rPr>
          <w:rFonts w:ascii="Times New Roman" w:hAnsi="Times New Roman" w:cs="Times New Roman"/>
          <w:spacing w:val="-4"/>
          <w:sz w:val="28"/>
          <w:szCs w:val="28"/>
        </w:rPr>
        <w:t>розвитку</w:t>
      </w:r>
    </w:p>
    <w:p w:rsidR="00E63E1D" w:rsidRPr="00E63E1D" w:rsidRDefault="00E63E1D" w:rsidP="00E63E1D">
      <w:pPr>
        <w:kinsoku w:val="0"/>
        <w:overflowPunct w:val="0"/>
        <w:autoSpaceDE w:val="0"/>
        <w:autoSpaceDN w:val="0"/>
        <w:adjustRightInd w:val="0"/>
        <w:spacing w:after="0" w:line="348" w:lineRule="auto"/>
        <w:jc w:val="both"/>
        <w:rPr>
          <w:rFonts w:ascii="Times New Roman" w:hAnsi="Times New Roman" w:cs="Times New Roman"/>
          <w:spacing w:val="-5"/>
          <w:sz w:val="28"/>
          <w:szCs w:val="28"/>
        </w:rPr>
      </w:pPr>
      <w:r>
        <w:rPr>
          <w:rFonts w:ascii="Times New Roman" w:hAnsi="Times New Roman" w:cs="Times New Roman"/>
          <w:spacing w:val="-4"/>
          <w:sz w:val="28"/>
          <w:szCs w:val="28"/>
          <w:lang w:val="uk-UA"/>
        </w:rPr>
        <w:t>м</w:t>
      </w:r>
      <w:r w:rsidRPr="00E63E1D">
        <w:rPr>
          <w:rFonts w:ascii="Times New Roman" w:hAnsi="Times New Roman" w:cs="Times New Roman"/>
          <w:spacing w:val="-4"/>
          <w:sz w:val="28"/>
          <w:szCs w:val="28"/>
        </w:rPr>
        <w:t>іста</w:t>
      </w:r>
      <w:r w:rsidRPr="00E63E1D">
        <w:rPr>
          <w:rFonts w:ascii="Times New Roman" w:hAnsi="Times New Roman" w:cs="Times New Roman"/>
          <w:spacing w:val="62"/>
          <w:sz w:val="28"/>
          <w:szCs w:val="28"/>
        </w:rPr>
        <w:t xml:space="preserve"> </w:t>
      </w:r>
      <w:r w:rsidRPr="00E63E1D">
        <w:rPr>
          <w:rFonts w:ascii="Times New Roman" w:hAnsi="Times New Roman" w:cs="Times New Roman"/>
          <w:spacing w:val="-4"/>
          <w:sz w:val="28"/>
          <w:szCs w:val="28"/>
        </w:rPr>
        <w:t>(органи</w:t>
      </w:r>
      <w:r w:rsidRPr="00E63E1D">
        <w:rPr>
          <w:rFonts w:ascii="Times New Roman" w:hAnsi="Times New Roman" w:cs="Times New Roman"/>
          <w:spacing w:val="62"/>
          <w:sz w:val="28"/>
          <w:szCs w:val="28"/>
        </w:rPr>
        <w:t xml:space="preserve"> </w:t>
      </w:r>
      <w:r w:rsidRPr="00E63E1D">
        <w:rPr>
          <w:rFonts w:ascii="Times New Roman" w:hAnsi="Times New Roman" w:cs="Times New Roman"/>
          <w:spacing w:val="-4"/>
          <w:sz w:val="28"/>
          <w:szCs w:val="28"/>
        </w:rPr>
        <w:t>місцевого</w:t>
      </w:r>
      <w:r w:rsidRPr="00E63E1D">
        <w:rPr>
          <w:rFonts w:ascii="Times New Roman" w:hAnsi="Times New Roman" w:cs="Times New Roman"/>
          <w:spacing w:val="62"/>
          <w:sz w:val="28"/>
          <w:szCs w:val="28"/>
        </w:rPr>
        <w:t xml:space="preserve"> </w:t>
      </w:r>
      <w:r w:rsidRPr="00E63E1D">
        <w:rPr>
          <w:rFonts w:ascii="Times New Roman" w:hAnsi="Times New Roman" w:cs="Times New Roman"/>
          <w:spacing w:val="-5"/>
          <w:sz w:val="28"/>
          <w:szCs w:val="28"/>
        </w:rPr>
        <w:t xml:space="preserve">самоврядування, громадські </w:t>
      </w:r>
      <w:r w:rsidRPr="00E63E1D">
        <w:rPr>
          <w:rFonts w:ascii="Times New Roman" w:hAnsi="Times New Roman" w:cs="Times New Roman"/>
          <w:spacing w:val="-4"/>
          <w:sz w:val="28"/>
          <w:szCs w:val="28"/>
        </w:rPr>
        <w:t>об’єднання</w:t>
      </w:r>
      <w:r w:rsidRPr="00E63E1D">
        <w:rPr>
          <w:rFonts w:ascii="Times New Roman" w:hAnsi="Times New Roman" w:cs="Times New Roman"/>
          <w:spacing w:val="62"/>
          <w:sz w:val="28"/>
          <w:szCs w:val="28"/>
        </w:rPr>
        <w:t xml:space="preserve"> </w:t>
      </w:r>
      <w:r w:rsidRPr="00E63E1D">
        <w:rPr>
          <w:rFonts w:ascii="Times New Roman" w:hAnsi="Times New Roman" w:cs="Times New Roman"/>
          <w:spacing w:val="-3"/>
          <w:sz w:val="28"/>
          <w:szCs w:val="28"/>
        </w:rPr>
        <w:t xml:space="preserve">та </w:t>
      </w:r>
      <w:r w:rsidRPr="00E63E1D">
        <w:rPr>
          <w:rFonts w:ascii="Times New Roman" w:hAnsi="Times New Roman" w:cs="Times New Roman"/>
          <w:spacing w:val="-5"/>
          <w:sz w:val="28"/>
          <w:szCs w:val="28"/>
        </w:rPr>
        <w:t xml:space="preserve">суб’єкти господарювання), </w:t>
      </w:r>
      <w:r w:rsidRPr="00E63E1D">
        <w:rPr>
          <w:rFonts w:ascii="Times New Roman" w:hAnsi="Times New Roman" w:cs="Times New Roman"/>
          <w:sz w:val="28"/>
          <w:szCs w:val="28"/>
        </w:rPr>
        <w:t xml:space="preserve">а </w:t>
      </w:r>
      <w:r w:rsidRPr="00E63E1D">
        <w:rPr>
          <w:rFonts w:ascii="Times New Roman" w:hAnsi="Times New Roman" w:cs="Times New Roman"/>
          <w:spacing w:val="-4"/>
          <w:sz w:val="28"/>
          <w:szCs w:val="28"/>
        </w:rPr>
        <w:t xml:space="preserve">також </w:t>
      </w:r>
      <w:r w:rsidRPr="00E63E1D">
        <w:rPr>
          <w:rFonts w:ascii="Times New Roman" w:hAnsi="Times New Roman" w:cs="Times New Roman"/>
          <w:spacing w:val="-5"/>
          <w:sz w:val="28"/>
          <w:szCs w:val="28"/>
        </w:rPr>
        <w:t xml:space="preserve">безпосередньо суб’єкти інклюзивного міста, </w:t>
      </w:r>
      <w:r w:rsidRPr="00E63E1D">
        <w:rPr>
          <w:rFonts w:ascii="Times New Roman" w:hAnsi="Times New Roman" w:cs="Times New Roman"/>
          <w:spacing w:val="-4"/>
          <w:sz w:val="28"/>
          <w:szCs w:val="28"/>
        </w:rPr>
        <w:t xml:space="preserve">яким </w:t>
      </w:r>
      <w:r w:rsidRPr="00E63E1D">
        <w:rPr>
          <w:rFonts w:ascii="Times New Roman" w:hAnsi="Times New Roman" w:cs="Times New Roman"/>
          <w:sz w:val="28"/>
          <w:szCs w:val="28"/>
        </w:rPr>
        <w:t xml:space="preserve">є </w:t>
      </w:r>
      <w:r w:rsidRPr="00E63E1D">
        <w:rPr>
          <w:rFonts w:ascii="Times New Roman" w:hAnsi="Times New Roman" w:cs="Times New Roman"/>
          <w:spacing w:val="-5"/>
          <w:sz w:val="28"/>
          <w:szCs w:val="28"/>
        </w:rPr>
        <w:t xml:space="preserve">населення </w:t>
      </w:r>
      <w:r w:rsidRPr="00E63E1D">
        <w:rPr>
          <w:rFonts w:ascii="Times New Roman" w:hAnsi="Times New Roman" w:cs="Times New Roman"/>
          <w:sz w:val="28"/>
          <w:szCs w:val="28"/>
        </w:rPr>
        <w:t xml:space="preserve">в </w:t>
      </w:r>
      <w:r w:rsidRPr="00E63E1D">
        <w:rPr>
          <w:rFonts w:ascii="Times New Roman" w:hAnsi="Times New Roman" w:cs="Times New Roman"/>
          <w:spacing w:val="-5"/>
          <w:sz w:val="28"/>
          <w:szCs w:val="28"/>
        </w:rPr>
        <w:t xml:space="preserve">залежності </w:t>
      </w:r>
      <w:r w:rsidRPr="00E63E1D">
        <w:rPr>
          <w:rFonts w:ascii="Times New Roman" w:hAnsi="Times New Roman" w:cs="Times New Roman"/>
          <w:spacing w:val="-4"/>
          <w:sz w:val="28"/>
          <w:szCs w:val="28"/>
        </w:rPr>
        <w:t xml:space="preserve">від </w:t>
      </w:r>
      <w:r w:rsidRPr="00E63E1D">
        <w:rPr>
          <w:rFonts w:ascii="Times New Roman" w:hAnsi="Times New Roman" w:cs="Times New Roman"/>
          <w:spacing w:val="-5"/>
          <w:sz w:val="28"/>
          <w:szCs w:val="28"/>
        </w:rPr>
        <w:t xml:space="preserve">категорій поділу (наприклад, </w:t>
      </w:r>
      <w:r w:rsidRPr="00E63E1D">
        <w:rPr>
          <w:rFonts w:ascii="Times New Roman" w:hAnsi="Times New Roman" w:cs="Times New Roman"/>
          <w:sz w:val="28"/>
          <w:szCs w:val="28"/>
        </w:rPr>
        <w:t xml:space="preserve">за </w:t>
      </w:r>
      <w:r w:rsidRPr="00E63E1D">
        <w:rPr>
          <w:rFonts w:ascii="Times New Roman" w:hAnsi="Times New Roman" w:cs="Times New Roman"/>
          <w:spacing w:val="-5"/>
          <w:sz w:val="28"/>
          <w:szCs w:val="28"/>
        </w:rPr>
        <w:t xml:space="preserve">віковою ознакою, спеціальні </w:t>
      </w:r>
      <w:r w:rsidRPr="00E63E1D">
        <w:rPr>
          <w:rFonts w:ascii="Times New Roman" w:hAnsi="Times New Roman" w:cs="Times New Roman"/>
          <w:spacing w:val="-4"/>
          <w:sz w:val="28"/>
          <w:szCs w:val="28"/>
        </w:rPr>
        <w:t xml:space="preserve">групи </w:t>
      </w:r>
      <w:r w:rsidRPr="00E63E1D">
        <w:rPr>
          <w:rFonts w:ascii="Times New Roman" w:hAnsi="Times New Roman" w:cs="Times New Roman"/>
          <w:spacing w:val="-5"/>
          <w:sz w:val="28"/>
          <w:szCs w:val="28"/>
        </w:rPr>
        <w:t xml:space="preserve">тощо). </w:t>
      </w:r>
      <w:r w:rsidRPr="00E63E1D">
        <w:rPr>
          <w:rFonts w:ascii="Times New Roman" w:hAnsi="Times New Roman" w:cs="Times New Roman"/>
          <w:spacing w:val="-3"/>
          <w:sz w:val="28"/>
          <w:szCs w:val="28"/>
        </w:rPr>
        <w:t xml:space="preserve">Це </w:t>
      </w:r>
      <w:r w:rsidRPr="00E63E1D">
        <w:rPr>
          <w:rFonts w:ascii="Times New Roman" w:hAnsi="Times New Roman" w:cs="Times New Roman"/>
          <w:spacing w:val="-5"/>
          <w:sz w:val="28"/>
          <w:szCs w:val="28"/>
        </w:rPr>
        <w:t xml:space="preserve">дозволило обґрунтувати </w:t>
      </w:r>
      <w:r w:rsidRPr="00E63E1D">
        <w:rPr>
          <w:rFonts w:ascii="Times New Roman" w:hAnsi="Times New Roman" w:cs="Times New Roman"/>
          <w:spacing w:val="-4"/>
          <w:sz w:val="28"/>
          <w:szCs w:val="28"/>
        </w:rPr>
        <w:t xml:space="preserve">функції </w:t>
      </w:r>
      <w:r w:rsidRPr="00E63E1D">
        <w:rPr>
          <w:rFonts w:ascii="Times New Roman" w:hAnsi="Times New Roman" w:cs="Times New Roman"/>
          <w:spacing w:val="-5"/>
          <w:sz w:val="28"/>
          <w:szCs w:val="28"/>
        </w:rPr>
        <w:t xml:space="preserve">суб’єктів управління містом, </w:t>
      </w:r>
      <w:r w:rsidRPr="00E63E1D">
        <w:rPr>
          <w:rFonts w:ascii="Times New Roman" w:hAnsi="Times New Roman" w:cs="Times New Roman"/>
          <w:spacing w:val="-3"/>
          <w:sz w:val="28"/>
          <w:szCs w:val="28"/>
        </w:rPr>
        <w:t xml:space="preserve">що </w:t>
      </w:r>
      <w:r w:rsidRPr="00E63E1D">
        <w:rPr>
          <w:rFonts w:ascii="Times New Roman" w:hAnsi="Times New Roman" w:cs="Times New Roman"/>
          <w:sz w:val="28"/>
          <w:szCs w:val="28"/>
        </w:rPr>
        <w:t xml:space="preserve">є </w:t>
      </w:r>
      <w:proofErr w:type="gramStart"/>
      <w:r w:rsidRPr="00E63E1D">
        <w:rPr>
          <w:rFonts w:ascii="Times New Roman" w:hAnsi="Times New Roman" w:cs="Times New Roman"/>
          <w:spacing w:val="-4"/>
          <w:sz w:val="28"/>
          <w:szCs w:val="28"/>
        </w:rPr>
        <w:t>п</w:t>
      </w:r>
      <w:proofErr w:type="gramEnd"/>
      <w:r w:rsidRPr="00E63E1D">
        <w:rPr>
          <w:rFonts w:ascii="Times New Roman" w:hAnsi="Times New Roman" w:cs="Times New Roman"/>
          <w:spacing w:val="-4"/>
          <w:sz w:val="28"/>
          <w:szCs w:val="28"/>
        </w:rPr>
        <w:t xml:space="preserve">ідставою для </w:t>
      </w:r>
      <w:r w:rsidRPr="00E63E1D">
        <w:rPr>
          <w:rFonts w:ascii="Times New Roman" w:hAnsi="Times New Roman" w:cs="Times New Roman"/>
          <w:spacing w:val="-5"/>
          <w:sz w:val="28"/>
          <w:szCs w:val="28"/>
        </w:rPr>
        <w:t xml:space="preserve">формування </w:t>
      </w:r>
      <w:r w:rsidRPr="00E63E1D">
        <w:rPr>
          <w:rFonts w:ascii="Times New Roman" w:hAnsi="Times New Roman" w:cs="Times New Roman"/>
          <w:sz w:val="28"/>
          <w:szCs w:val="28"/>
        </w:rPr>
        <w:t xml:space="preserve">і </w:t>
      </w:r>
      <w:r w:rsidRPr="00E63E1D">
        <w:rPr>
          <w:rFonts w:ascii="Times New Roman" w:hAnsi="Times New Roman" w:cs="Times New Roman"/>
          <w:spacing w:val="-5"/>
          <w:sz w:val="28"/>
          <w:szCs w:val="28"/>
        </w:rPr>
        <w:t xml:space="preserve">удосконалення стратегій реалізації </w:t>
      </w:r>
      <w:r w:rsidRPr="00E63E1D">
        <w:rPr>
          <w:rFonts w:ascii="Times New Roman" w:hAnsi="Times New Roman" w:cs="Times New Roman"/>
          <w:spacing w:val="-4"/>
          <w:sz w:val="28"/>
          <w:szCs w:val="28"/>
        </w:rPr>
        <w:t xml:space="preserve">цілей розвитку міст, які </w:t>
      </w:r>
      <w:r w:rsidRPr="00E63E1D">
        <w:rPr>
          <w:rFonts w:ascii="Times New Roman" w:hAnsi="Times New Roman" w:cs="Times New Roman"/>
          <w:sz w:val="28"/>
          <w:szCs w:val="28"/>
        </w:rPr>
        <w:t xml:space="preserve">в </w:t>
      </w:r>
      <w:r w:rsidRPr="00E63E1D">
        <w:rPr>
          <w:rFonts w:ascii="Times New Roman" w:hAnsi="Times New Roman" w:cs="Times New Roman"/>
          <w:spacing w:val="-4"/>
          <w:sz w:val="28"/>
          <w:szCs w:val="28"/>
        </w:rPr>
        <w:t xml:space="preserve">місії своєї </w:t>
      </w:r>
      <w:r w:rsidRPr="00E63E1D">
        <w:rPr>
          <w:rFonts w:ascii="Times New Roman" w:hAnsi="Times New Roman" w:cs="Times New Roman"/>
          <w:spacing w:val="-5"/>
          <w:sz w:val="28"/>
          <w:szCs w:val="28"/>
        </w:rPr>
        <w:t xml:space="preserve">діяльності визначають інклюзивність </w:t>
      </w:r>
      <w:r w:rsidRPr="00E63E1D">
        <w:rPr>
          <w:rFonts w:ascii="Times New Roman" w:hAnsi="Times New Roman" w:cs="Times New Roman"/>
          <w:spacing w:val="-3"/>
          <w:sz w:val="28"/>
          <w:szCs w:val="28"/>
        </w:rPr>
        <w:t xml:space="preserve">як </w:t>
      </w:r>
      <w:r w:rsidRPr="00E63E1D">
        <w:rPr>
          <w:rFonts w:ascii="Times New Roman" w:hAnsi="Times New Roman" w:cs="Times New Roman"/>
          <w:spacing w:val="-4"/>
          <w:sz w:val="28"/>
          <w:szCs w:val="28"/>
        </w:rPr>
        <w:t xml:space="preserve">основу </w:t>
      </w:r>
      <w:r w:rsidRPr="00E63E1D">
        <w:rPr>
          <w:rFonts w:ascii="Times New Roman" w:hAnsi="Times New Roman" w:cs="Times New Roman"/>
          <w:spacing w:val="-5"/>
          <w:sz w:val="28"/>
          <w:szCs w:val="28"/>
        </w:rPr>
        <w:t>соціально-економічного розвитку.</w:t>
      </w:r>
    </w:p>
    <w:p w:rsidR="00E63E1D" w:rsidRPr="00E63E1D" w:rsidRDefault="00E63E1D" w:rsidP="00E63E1D">
      <w:pPr>
        <w:numPr>
          <w:ilvl w:val="0"/>
          <w:numId w:val="1"/>
        </w:numPr>
        <w:tabs>
          <w:tab w:val="left" w:pos="1218"/>
        </w:tabs>
        <w:kinsoku w:val="0"/>
        <w:overflowPunct w:val="0"/>
        <w:autoSpaceDE w:val="0"/>
        <w:autoSpaceDN w:val="0"/>
        <w:adjustRightInd w:val="0"/>
        <w:spacing w:after="0" w:line="348" w:lineRule="auto"/>
        <w:ind w:left="0" w:firstLine="708"/>
        <w:jc w:val="both"/>
        <w:rPr>
          <w:rFonts w:ascii="Times New Roman" w:hAnsi="Times New Roman" w:cs="Times New Roman"/>
          <w:sz w:val="28"/>
          <w:szCs w:val="28"/>
        </w:rPr>
      </w:pPr>
      <w:proofErr w:type="gramStart"/>
      <w:r w:rsidRPr="00E63E1D">
        <w:rPr>
          <w:rFonts w:ascii="Times New Roman" w:hAnsi="Times New Roman" w:cs="Times New Roman"/>
          <w:sz w:val="28"/>
          <w:szCs w:val="28"/>
        </w:rPr>
        <w:t>З</w:t>
      </w:r>
      <w:proofErr w:type="gramEnd"/>
      <w:r w:rsidRPr="00E63E1D">
        <w:rPr>
          <w:rFonts w:ascii="Times New Roman" w:hAnsi="Times New Roman" w:cs="Times New Roman"/>
          <w:sz w:val="28"/>
          <w:szCs w:val="28"/>
        </w:rPr>
        <w:t xml:space="preserve"> метою здійснення аналізу і порівняння сучасного стану інклюзивного розвитку міст України та Польщі ідентифіковано напрями</w:t>
      </w:r>
      <w:r w:rsidRPr="00E63E1D">
        <w:rPr>
          <w:rFonts w:ascii="Times New Roman" w:hAnsi="Times New Roman" w:cs="Times New Roman"/>
          <w:spacing w:val="42"/>
          <w:sz w:val="28"/>
          <w:szCs w:val="28"/>
        </w:rPr>
        <w:t xml:space="preserve"> </w:t>
      </w:r>
      <w:r w:rsidRPr="00E63E1D">
        <w:rPr>
          <w:rFonts w:ascii="Times New Roman" w:hAnsi="Times New Roman" w:cs="Times New Roman"/>
          <w:sz w:val="28"/>
          <w:szCs w:val="28"/>
        </w:rPr>
        <w:t xml:space="preserve">завдань інклюзивного розвитку міста (інклюзивна освіта, розвиток інклюзивної інфраструктури міста, інклюзивне зростання економіки, культурна та соціальна інклюзивність / ексклюзивність). Таким чином, в ході </w:t>
      </w:r>
      <w:proofErr w:type="gramStart"/>
      <w:r w:rsidRPr="00E63E1D">
        <w:rPr>
          <w:rFonts w:ascii="Times New Roman" w:hAnsi="Times New Roman" w:cs="Times New Roman"/>
          <w:sz w:val="28"/>
          <w:szCs w:val="28"/>
        </w:rPr>
        <w:t>досл</w:t>
      </w:r>
      <w:proofErr w:type="gramEnd"/>
      <w:r w:rsidRPr="00E63E1D">
        <w:rPr>
          <w:rFonts w:ascii="Times New Roman" w:hAnsi="Times New Roman" w:cs="Times New Roman"/>
          <w:sz w:val="28"/>
          <w:szCs w:val="28"/>
        </w:rPr>
        <w:t>ідження оцінено перспективи розвитку міст України в розрізі порівняння і запозичення позитивного досвіду найближчого сусіда – Польщі.</w:t>
      </w:r>
    </w:p>
    <w:p w:rsidR="00E63E1D" w:rsidRPr="00E63E1D" w:rsidRDefault="00E63E1D" w:rsidP="00E63E1D">
      <w:pPr>
        <w:numPr>
          <w:ilvl w:val="0"/>
          <w:numId w:val="1"/>
        </w:numPr>
        <w:tabs>
          <w:tab w:val="left" w:pos="1143"/>
        </w:tabs>
        <w:kinsoku w:val="0"/>
        <w:overflowPunct w:val="0"/>
        <w:autoSpaceDE w:val="0"/>
        <w:autoSpaceDN w:val="0"/>
        <w:adjustRightInd w:val="0"/>
        <w:spacing w:after="0" w:line="348" w:lineRule="auto"/>
        <w:ind w:left="0" w:firstLine="708"/>
        <w:jc w:val="both"/>
        <w:rPr>
          <w:rFonts w:ascii="Times New Roman" w:hAnsi="Times New Roman" w:cs="Times New Roman"/>
          <w:spacing w:val="-5"/>
          <w:sz w:val="28"/>
          <w:szCs w:val="28"/>
        </w:rPr>
      </w:pPr>
      <w:r w:rsidRPr="00E63E1D">
        <w:rPr>
          <w:rFonts w:ascii="Times New Roman" w:hAnsi="Times New Roman" w:cs="Times New Roman"/>
          <w:sz w:val="28"/>
          <w:szCs w:val="28"/>
        </w:rPr>
        <w:t xml:space="preserve">Застосування методики SWOT-аналізу дозволило ідентифікувати сильні та слабкі сторони, а також виявити можливості та загрози в частині інклюзивного розвитку міста. </w:t>
      </w:r>
      <w:proofErr w:type="gramStart"/>
      <w:r w:rsidRPr="00E63E1D">
        <w:rPr>
          <w:rFonts w:ascii="Times New Roman" w:hAnsi="Times New Roman" w:cs="Times New Roman"/>
          <w:sz w:val="28"/>
          <w:szCs w:val="28"/>
        </w:rPr>
        <w:t>З</w:t>
      </w:r>
      <w:proofErr w:type="gramEnd"/>
      <w:r w:rsidRPr="00E63E1D">
        <w:rPr>
          <w:rFonts w:ascii="Times New Roman" w:hAnsi="Times New Roman" w:cs="Times New Roman"/>
          <w:sz w:val="28"/>
          <w:szCs w:val="28"/>
        </w:rPr>
        <w:t xml:space="preserve"> </w:t>
      </w:r>
      <w:r w:rsidRPr="00E63E1D">
        <w:rPr>
          <w:rFonts w:ascii="Times New Roman" w:hAnsi="Times New Roman" w:cs="Times New Roman"/>
          <w:spacing w:val="-4"/>
          <w:sz w:val="28"/>
          <w:szCs w:val="28"/>
        </w:rPr>
        <w:t>цією</w:t>
      </w:r>
      <w:r w:rsidRPr="00E63E1D">
        <w:rPr>
          <w:rFonts w:ascii="Times New Roman" w:hAnsi="Times New Roman" w:cs="Times New Roman"/>
          <w:spacing w:val="62"/>
          <w:sz w:val="28"/>
          <w:szCs w:val="28"/>
        </w:rPr>
        <w:t xml:space="preserve"> </w:t>
      </w:r>
      <w:r w:rsidRPr="00E63E1D">
        <w:rPr>
          <w:rFonts w:ascii="Times New Roman" w:hAnsi="Times New Roman" w:cs="Times New Roman"/>
          <w:spacing w:val="-4"/>
          <w:sz w:val="28"/>
          <w:szCs w:val="28"/>
        </w:rPr>
        <w:t>метою</w:t>
      </w:r>
      <w:r w:rsidRPr="00E63E1D">
        <w:rPr>
          <w:rFonts w:ascii="Times New Roman" w:hAnsi="Times New Roman" w:cs="Times New Roman"/>
          <w:spacing w:val="62"/>
          <w:sz w:val="28"/>
          <w:szCs w:val="28"/>
        </w:rPr>
        <w:t xml:space="preserve"> </w:t>
      </w:r>
      <w:r w:rsidRPr="00E63E1D">
        <w:rPr>
          <w:rFonts w:ascii="Times New Roman" w:hAnsi="Times New Roman" w:cs="Times New Roman"/>
          <w:spacing w:val="-4"/>
          <w:sz w:val="28"/>
          <w:szCs w:val="28"/>
        </w:rPr>
        <w:t>було</w:t>
      </w:r>
      <w:r w:rsidRPr="00E63E1D">
        <w:rPr>
          <w:rFonts w:ascii="Times New Roman" w:hAnsi="Times New Roman" w:cs="Times New Roman"/>
          <w:spacing w:val="62"/>
          <w:sz w:val="28"/>
          <w:szCs w:val="28"/>
        </w:rPr>
        <w:t xml:space="preserve"> </w:t>
      </w:r>
      <w:r w:rsidRPr="00E63E1D">
        <w:rPr>
          <w:rFonts w:ascii="Times New Roman" w:hAnsi="Times New Roman" w:cs="Times New Roman"/>
          <w:spacing w:val="-5"/>
          <w:sz w:val="28"/>
          <w:szCs w:val="28"/>
        </w:rPr>
        <w:t xml:space="preserve">проаналізовано освітню, інфраструктурну, </w:t>
      </w:r>
      <w:r w:rsidRPr="00E63E1D">
        <w:rPr>
          <w:rFonts w:ascii="Times New Roman" w:hAnsi="Times New Roman" w:cs="Times New Roman"/>
          <w:spacing w:val="-4"/>
          <w:sz w:val="28"/>
          <w:szCs w:val="28"/>
        </w:rPr>
        <w:t xml:space="preserve">економічну </w:t>
      </w:r>
      <w:r w:rsidRPr="00E63E1D">
        <w:rPr>
          <w:rFonts w:ascii="Times New Roman" w:hAnsi="Times New Roman" w:cs="Times New Roman"/>
          <w:spacing w:val="-3"/>
          <w:sz w:val="28"/>
          <w:szCs w:val="28"/>
        </w:rPr>
        <w:t xml:space="preserve">та </w:t>
      </w:r>
      <w:r w:rsidRPr="00E63E1D">
        <w:rPr>
          <w:rFonts w:ascii="Times New Roman" w:hAnsi="Times New Roman" w:cs="Times New Roman"/>
          <w:spacing w:val="-5"/>
          <w:sz w:val="28"/>
          <w:szCs w:val="28"/>
        </w:rPr>
        <w:t xml:space="preserve">соціально-культурну </w:t>
      </w:r>
      <w:r w:rsidRPr="00E63E1D">
        <w:rPr>
          <w:rFonts w:ascii="Times New Roman" w:hAnsi="Times New Roman" w:cs="Times New Roman"/>
          <w:spacing w:val="-4"/>
          <w:sz w:val="28"/>
          <w:szCs w:val="28"/>
        </w:rPr>
        <w:t xml:space="preserve">сфери </w:t>
      </w:r>
      <w:r w:rsidRPr="00E63E1D">
        <w:rPr>
          <w:rFonts w:ascii="Times New Roman" w:hAnsi="Times New Roman" w:cs="Times New Roman"/>
          <w:spacing w:val="-5"/>
          <w:sz w:val="28"/>
          <w:szCs w:val="28"/>
        </w:rPr>
        <w:t xml:space="preserve">діяльності. </w:t>
      </w:r>
      <w:r w:rsidRPr="00E63E1D">
        <w:rPr>
          <w:rFonts w:ascii="Times New Roman" w:hAnsi="Times New Roman" w:cs="Times New Roman"/>
          <w:spacing w:val="-4"/>
          <w:sz w:val="28"/>
          <w:szCs w:val="28"/>
        </w:rPr>
        <w:t xml:space="preserve">Варто </w:t>
      </w:r>
      <w:r w:rsidRPr="00E63E1D">
        <w:rPr>
          <w:rFonts w:ascii="Times New Roman" w:hAnsi="Times New Roman" w:cs="Times New Roman"/>
          <w:spacing w:val="-5"/>
          <w:sz w:val="28"/>
          <w:szCs w:val="28"/>
        </w:rPr>
        <w:t xml:space="preserve">зазначити, </w:t>
      </w:r>
      <w:r w:rsidRPr="00E63E1D">
        <w:rPr>
          <w:rFonts w:ascii="Times New Roman" w:hAnsi="Times New Roman" w:cs="Times New Roman"/>
          <w:spacing w:val="-3"/>
          <w:sz w:val="28"/>
          <w:szCs w:val="28"/>
        </w:rPr>
        <w:t xml:space="preserve">що </w:t>
      </w:r>
      <w:r w:rsidRPr="00E63E1D">
        <w:rPr>
          <w:rFonts w:ascii="Times New Roman" w:hAnsi="Times New Roman" w:cs="Times New Roman"/>
          <w:spacing w:val="-4"/>
          <w:sz w:val="28"/>
          <w:szCs w:val="28"/>
        </w:rPr>
        <w:t xml:space="preserve">розвиток міста </w:t>
      </w:r>
      <w:r w:rsidRPr="00E63E1D">
        <w:rPr>
          <w:rFonts w:ascii="Times New Roman" w:hAnsi="Times New Roman" w:cs="Times New Roman"/>
          <w:sz w:val="28"/>
          <w:szCs w:val="28"/>
        </w:rPr>
        <w:t xml:space="preserve">з </w:t>
      </w:r>
      <w:r w:rsidRPr="00E63E1D">
        <w:rPr>
          <w:rFonts w:ascii="Times New Roman" w:hAnsi="Times New Roman" w:cs="Times New Roman"/>
          <w:spacing w:val="-5"/>
          <w:sz w:val="28"/>
          <w:szCs w:val="28"/>
        </w:rPr>
        <w:t xml:space="preserve">врахуванням інтересів </w:t>
      </w:r>
      <w:r w:rsidRPr="00E63E1D">
        <w:rPr>
          <w:rFonts w:ascii="Times New Roman" w:hAnsi="Times New Roman" w:cs="Times New Roman"/>
          <w:spacing w:val="-3"/>
          <w:sz w:val="28"/>
          <w:szCs w:val="28"/>
        </w:rPr>
        <w:t xml:space="preserve">та </w:t>
      </w:r>
      <w:r w:rsidRPr="00E63E1D">
        <w:rPr>
          <w:rFonts w:ascii="Times New Roman" w:hAnsi="Times New Roman" w:cs="Times New Roman"/>
          <w:spacing w:val="-4"/>
          <w:sz w:val="28"/>
          <w:szCs w:val="28"/>
        </w:rPr>
        <w:t xml:space="preserve">доступом </w:t>
      </w:r>
      <w:r w:rsidRPr="00E63E1D">
        <w:rPr>
          <w:rFonts w:ascii="Times New Roman" w:hAnsi="Times New Roman" w:cs="Times New Roman"/>
          <w:sz w:val="28"/>
          <w:szCs w:val="28"/>
        </w:rPr>
        <w:t xml:space="preserve">до </w:t>
      </w:r>
      <w:r w:rsidRPr="00E63E1D">
        <w:rPr>
          <w:rFonts w:ascii="Times New Roman" w:hAnsi="Times New Roman" w:cs="Times New Roman"/>
          <w:spacing w:val="-4"/>
          <w:sz w:val="28"/>
          <w:szCs w:val="28"/>
        </w:rPr>
        <w:t xml:space="preserve">всіх благ всіх </w:t>
      </w:r>
      <w:r w:rsidRPr="00E63E1D">
        <w:rPr>
          <w:rFonts w:ascii="Times New Roman" w:hAnsi="Times New Roman" w:cs="Times New Roman"/>
          <w:spacing w:val="-3"/>
          <w:sz w:val="28"/>
          <w:szCs w:val="28"/>
        </w:rPr>
        <w:t xml:space="preserve">без </w:t>
      </w:r>
      <w:r w:rsidRPr="00E63E1D">
        <w:rPr>
          <w:rFonts w:ascii="Times New Roman" w:hAnsi="Times New Roman" w:cs="Times New Roman"/>
          <w:spacing w:val="-4"/>
          <w:sz w:val="28"/>
          <w:szCs w:val="28"/>
        </w:rPr>
        <w:t xml:space="preserve">винятку категорій громадян має </w:t>
      </w:r>
      <w:r w:rsidRPr="00E63E1D">
        <w:rPr>
          <w:rFonts w:ascii="Times New Roman" w:hAnsi="Times New Roman" w:cs="Times New Roman"/>
          <w:spacing w:val="-3"/>
          <w:sz w:val="28"/>
          <w:szCs w:val="28"/>
        </w:rPr>
        <w:t xml:space="preserve">ряд </w:t>
      </w:r>
      <w:r w:rsidRPr="00E63E1D">
        <w:rPr>
          <w:rFonts w:ascii="Times New Roman" w:hAnsi="Times New Roman" w:cs="Times New Roman"/>
          <w:spacing w:val="-5"/>
          <w:sz w:val="28"/>
          <w:szCs w:val="28"/>
        </w:rPr>
        <w:t xml:space="preserve">різнопланових </w:t>
      </w:r>
      <w:r w:rsidRPr="00E63E1D">
        <w:rPr>
          <w:rFonts w:ascii="Times New Roman" w:hAnsi="Times New Roman" w:cs="Times New Roman"/>
          <w:spacing w:val="-4"/>
          <w:sz w:val="28"/>
          <w:szCs w:val="28"/>
        </w:rPr>
        <w:t xml:space="preserve">однаково </w:t>
      </w:r>
      <w:r w:rsidRPr="00E63E1D">
        <w:rPr>
          <w:rFonts w:ascii="Times New Roman" w:hAnsi="Times New Roman" w:cs="Times New Roman"/>
          <w:spacing w:val="-5"/>
          <w:sz w:val="28"/>
          <w:szCs w:val="28"/>
        </w:rPr>
        <w:t xml:space="preserve">сильних </w:t>
      </w:r>
      <w:r w:rsidRPr="00E63E1D">
        <w:rPr>
          <w:rFonts w:ascii="Times New Roman" w:hAnsi="Times New Roman" w:cs="Times New Roman"/>
          <w:spacing w:val="-4"/>
          <w:sz w:val="28"/>
          <w:szCs w:val="28"/>
        </w:rPr>
        <w:t xml:space="preserve">сторін. </w:t>
      </w:r>
      <w:r w:rsidRPr="00E63E1D">
        <w:rPr>
          <w:rFonts w:ascii="Times New Roman" w:hAnsi="Times New Roman" w:cs="Times New Roman"/>
          <w:spacing w:val="-3"/>
          <w:sz w:val="28"/>
          <w:szCs w:val="28"/>
        </w:rPr>
        <w:t xml:space="preserve">На </w:t>
      </w:r>
      <w:r w:rsidRPr="00E63E1D">
        <w:rPr>
          <w:rFonts w:ascii="Times New Roman" w:hAnsi="Times New Roman" w:cs="Times New Roman"/>
          <w:spacing w:val="-4"/>
          <w:sz w:val="28"/>
          <w:szCs w:val="28"/>
        </w:rPr>
        <w:t xml:space="preserve">противагу цьому, серед </w:t>
      </w:r>
      <w:r w:rsidRPr="00E63E1D">
        <w:rPr>
          <w:rFonts w:ascii="Times New Roman" w:hAnsi="Times New Roman" w:cs="Times New Roman"/>
          <w:spacing w:val="-5"/>
          <w:sz w:val="28"/>
          <w:szCs w:val="28"/>
        </w:rPr>
        <w:t xml:space="preserve">проаналізованих </w:t>
      </w:r>
      <w:r w:rsidRPr="00E63E1D">
        <w:rPr>
          <w:rFonts w:ascii="Times New Roman" w:hAnsi="Times New Roman" w:cs="Times New Roman"/>
          <w:spacing w:val="-4"/>
          <w:sz w:val="28"/>
          <w:szCs w:val="28"/>
        </w:rPr>
        <w:t xml:space="preserve">слабких сторін </w:t>
      </w:r>
      <w:r w:rsidRPr="00E63E1D">
        <w:rPr>
          <w:rFonts w:ascii="Times New Roman" w:hAnsi="Times New Roman" w:cs="Times New Roman"/>
          <w:spacing w:val="-5"/>
          <w:sz w:val="28"/>
          <w:szCs w:val="28"/>
        </w:rPr>
        <w:t xml:space="preserve">простежується спільна коренева </w:t>
      </w:r>
      <w:r w:rsidRPr="00E63E1D">
        <w:rPr>
          <w:rFonts w:ascii="Times New Roman" w:hAnsi="Times New Roman" w:cs="Times New Roman"/>
          <w:spacing w:val="-4"/>
          <w:sz w:val="28"/>
          <w:szCs w:val="28"/>
        </w:rPr>
        <w:t xml:space="preserve">проблема </w:t>
      </w:r>
      <w:r w:rsidRPr="00E63E1D">
        <w:rPr>
          <w:rFonts w:ascii="Times New Roman" w:hAnsi="Times New Roman" w:cs="Times New Roman"/>
          <w:sz w:val="28"/>
          <w:szCs w:val="28"/>
        </w:rPr>
        <w:t xml:space="preserve">– </w:t>
      </w:r>
      <w:r w:rsidRPr="00E63E1D">
        <w:rPr>
          <w:rFonts w:ascii="Times New Roman" w:hAnsi="Times New Roman" w:cs="Times New Roman"/>
          <w:spacing w:val="-5"/>
          <w:sz w:val="28"/>
          <w:szCs w:val="28"/>
        </w:rPr>
        <w:t xml:space="preserve">відсутність нормативно урегульованої державної стратегії, чіткого </w:t>
      </w:r>
      <w:r w:rsidRPr="00E63E1D">
        <w:rPr>
          <w:rFonts w:ascii="Times New Roman" w:hAnsi="Times New Roman" w:cs="Times New Roman"/>
          <w:spacing w:val="-4"/>
          <w:sz w:val="28"/>
          <w:szCs w:val="28"/>
        </w:rPr>
        <w:t xml:space="preserve">розподілу </w:t>
      </w:r>
      <w:r w:rsidRPr="00E63E1D">
        <w:rPr>
          <w:rFonts w:ascii="Times New Roman" w:hAnsi="Times New Roman" w:cs="Times New Roman"/>
          <w:spacing w:val="-5"/>
          <w:sz w:val="28"/>
          <w:szCs w:val="28"/>
        </w:rPr>
        <w:t xml:space="preserve">обов’язків, </w:t>
      </w:r>
      <w:r w:rsidRPr="00E63E1D">
        <w:rPr>
          <w:rFonts w:ascii="Times New Roman" w:hAnsi="Times New Roman" w:cs="Times New Roman"/>
          <w:spacing w:val="-4"/>
          <w:sz w:val="28"/>
          <w:szCs w:val="28"/>
        </w:rPr>
        <w:t xml:space="preserve">координації </w:t>
      </w:r>
      <w:r w:rsidRPr="00E63E1D">
        <w:rPr>
          <w:rFonts w:ascii="Times New Roman" w:hAnsi="Times New Roman" w:cs="Times New Roman"/>
          <w:spacing w:val="-3"/>
          <w:sz w:val="28"/>
          <w:szCs w:val="28"/>
        </w:rPr>
        <w:t xml:space="preserve">та </w:t>
      </w:r>
      <w:r w:rsidRPr="00E63E1D">
        <w:rPr>
          <w:rFonts w:ascii="Times New Roman" w:hAnsi="Times New Roman" w:cs="Times New Roman"/>
          <w:spacing w:val="-5"/>
          <w:sz w:val="28"/>
          <w:szCs w:val="28"/>
        </w:rPr>
        <w:t xml:space="preserve">контролю </w:t>
      </w:r>
      <w:r w:rsidRPr="00E63E1D">
        <w:rPr>
          <w:rFonts w:ascii="Times New Roman" w:hAnsi="Times New Roman" w:cs="Times New Roman"/>
          <w:spacing w:val="-3"/>
          <w:sz w:val="28"/>
          <w:szCs w:val="28"/>
        </w:rPr>
        <w:t xml:space="preserve">за </w:t>
      </w:r>
      <w:r w:rsidRPr="00E63E1D">
        <w:rPr>
          <w:rFonts w:ascii="Times New Roman" w:hAnsi="Times New Roman" w:cs="Times New Roman"/>
          <w:sz w:val="28"/>
          <w:szCs w:val="28"/>
        </w:rPr>
        <w:t xml:space="preserve">їх </w:t>
      </w:r>
      <w:r w:rsidRPr="00E63E1D">
        <w:rPr>
          <w:rFonts w:ascii="Times New Roman" w:hAnsi="Times New Roman" w:cs="Times New Roman"/>
          <w:spacing w:val="-4"/>
          <w:sz w:val="28"/>
          <w:szCs w:val="28"/>
        </w:rPr>
        <w:t xml:space="preserve">виконанням серед </w:t>
      </w:r>
      <w:r w:rsidRPr="00E63E1D">
        <w:rPr>
          <w:rFonts w:ascii="Times New Roman" w:hAnsi="Times New Roman" w:cs="Times New Roman"/>
          <w:spacing w:val="-5"/>
          <w:sz w:val="28"/>
          <w:szCs w:val="28"/>
        </w:rPr>
        <w:t>виконавці</w:t>
      </w:r>
      <w:proofErr w:type="gramStart"/>
      <w:r w:rsidRPr="00E63E1D">
        <w:rPr>
          <w:rFonts w:ascii="Times New Roman" w:hAnsi="Times New Roman" w:cs="Times New Roman"/>
          <w:spacing w:val="-5"/>
          <w:sz w:val="28"/>
          <w:szCs w:val="28"/>
        </w:rPr>
        <w:t>в</w:t>
      </w:r>
      <w:proofErr w:type="gramEnd"/>
      <w:r w:rsidRPr="00E63E1D">
        <w:rPr>
          <w:rFonts w:ascii="Times New Roman" w:hAnsi="Times New Roman" w:cs="Times New Roman"/>
          <w:spacing w:val="-5"/>
          <w:sz w:val="28"/>
          <w:szCs w:val="28"/>
        </w:rPr>
        <w:t xml:space="preserve"> державної служби, </w:t>
      </w:r>
      <w:r w:rsidRPr="00E63E1D">
        <w:rPr>
          <w:rFonts w:ascii="Times New Roman" w:hAnsi="Times New Roman" w:cs="Times New Roman"/>
          <w:spacing w:val="-3"/>
          <w:sz w:val="28"/>
          <w:szCs w:val="28"/>
        </w:rPr>
        <w:t xml:space="preserve">що </w:t>
      </w:r>
      <w:r w:rsidRPr="00E63E1D">
        <w:rPr>
          <w:rFonts w:ascii="Times New Roman" w:hAnsi="Times New Roman" w:cs="Times New Roman"/>
          <w:spacing w:val="-5"/>
          <w:sz w:val="28"/>
          <w:szCs w:val="28"/>
        </w:rPr>
        <w:t xml:space="preserve">впливає </w:t>
      </w:r>
      <w:r w:rsidRPr="00E63E1D">
        <w:rPr>
          <w:rFonts w:ascii="Times New Roman" w:hAnsi="Times New Roman" w:cs="Times New Roman"/>
          <w:sz w:val="28"/>
          <w:szCs w:val="28"/>
        </w:rPr>
        <w:t xml:space="preserve">на </w:t>
      </w:r>
      <w:r w:rsidRPr="00E63E1D">
        <w:rPr>
          <w:rFonts w:ascii="Times New Roman" w:hAnsi="Times New Roman" w:cs="Times New Roman"/>
          <w:spacing w:val="-4"/>
          <w:sz w:val="28"/>
          <w:szCs w:val="28"/>
        </w:rPr>
        <w:t xml:space="preserve">виникнення проблем нижчого </w:t>
      </w:r>
      <w:r w:rsidRPr="00E63E1D">
        <w:rPr>
          <w:rFonts w:ascii="Times New Roman" w:hAnsi="Times New Roman" w:cs="Times New Roman"/>
          <w:spacing w:val="-5"/>
          <w:sz w:val="28"/>
          <w:szCs w:val="28"/>
        </w:rPr>
        <w:t xml:space="preserve">порядку. Загалом, </w:t>
      </w:r>
      <w:r w:rsidRPr="00E63E1D">
        <w:rPr>
          <w:rFonts w:ascii="Times New Roman" w:hAnsi="Times New Roman" w:cs="Times New Roman"/>
          <w:spacing w:val="-3"/>
          <w:sz w:val="28"/>
          <w:szCs w:val="28"/>
        </w:rPr>
        <w:t xml:space="preserve">зі </w:t>
      </w:r>
      <w:r w:rsidRPr="00E63E1D">
        <w:rPr>
          <w:rFonts w:ascii="Times New Roman" w:hAnsi="Times New Roman" w:cs="Times New Roman"/>
          <w:spacing w:val="-5"/>
          <w:sz w:val="28"/>
          <w:szCs w:val="28"/>
        </w:rPr>
        <w:t xml:space="preserve">SWOT-аналізу інклюзивного </w:t>
      </w:r>
      <w:r w:rsidRPr="00E63E1D">
        <w:rPr>
          <w:rFonts w:ascii="Times New Roman" w:hAnsi="Times New Roman" w:cs="Times New Roman"/>
          <w:spacing w:val="-4"/>
          <w:sz w:val="28"/>
          <w:szCs w:val="28"/>
        </w:rPr>
        <w:t>розвитку міста можна</w:t>
      </w:r>
      <w:r w:rsidRPr="00E63E1D">
        <w:rPr>
          <w:rFonts w:ascii="Times New Roman" w:hAnsi="Times New Roman" w:cs="Times New Roman"/>
          <w:spacing w:val="53"/>
          <w:sz w:val="28"/>
          <w:szCs w:val="28"/>
        </w:rPr>
        <w:t xml:space="preserve"> </w:t>
      </w:r>
      <w:r w:rsidRPr="00E63E1D">
        <w:rPr>
          <w:rFonts w:ascii="Times New Roman" w:hAnsi="Times New Roman" w:cs="Times New Roman"/>
          <w:spacing w:val="-5"/>
          <w:sz w:val="28"/>
          <w:szCs w:val="28"/>
        </w:rPr>
        <w:t xml:space="preserve">побачити, </w:t>
      </w:r>
      <w:r w:rsidRPr="00E63E1D">
        <w:rPr>
          <w:rFonts w:ascii="Times New Roman" w:hAnsi="Times New Roman" w:cs="Times New Roman"/>
          <w:spacing w:val="-3"/>
          <w:sz w:val="28"/>
          <w:szCs w:val="28"/>
        </w:rPr>
        <w:t xml:space="preserve">що </w:t>
      </w:r>
      <w:r w:rsidRPr="00E63E1D">
        <w:rPr>
          <w:rFonts w:ascii="Times New Roman" w:hAnsi="Times New Roman" w:cs="Times New Roman"/>
          <w:spacing w:val="-4"/>
          <w:sz w:val="28"/>
          <w:szCs w:val="28"/>
        </w:rPr>
        <w:t xml:space="preserve">існує більше сильних сторін </w:t>
      </w:r>
      <w:r w:rsidRPr="00E63E1D">
        <w:rPr>
          <w:rFonts w:ascii="Times New Roman" w:hAnsi="Times New Roman" w:cs="Times New Roman"/>
          <w:spacing w:val="-3"/>
          <w:sz w:val="28"/>
          <w:szCs w:val="28"/>
        </w:rPr>
        <w:t xml:space="preserve">та </w:t>
      </w:r>
      <w:r w:rsidRPr="00E63E1D">
        <w:rPr>
          <w:rFonts w:ascii="Times New Roman" w:hAnsi="Times New Roman" w:cs="Times New Roman"/>
          <w:spacing w:val="-5"/>
          <w:sz w:val="28"/>
          <w:szCs w:val="28"/>
        </w:rPr>
        <w:t xml:space="preserve">можливостей, </w:t>
      </w:r>
      <w:proofErr w:type="gramStart"/>
      <w:r w:rsidRPr="00E63E1D">
        <w:rPr>
          <w:rFonts w:ascii="Times New Roman" w:hAnsi="Times New Roman" w:cs="Times New Roman"/>
          <w:spacing w:val="-3"/>
          <w:sz w:val="28"/>
          <w:szCs w:val="28"/>
        </w:rPr>
        <w:t>ніж</w:t>
      </w:r>
      <w:proofErr w:type="gramEnd"/>
      <w:r w:rsidRPr="00E63E1D">
        <w:rPr>
          <w:rFonts w:ascii="Times New Roman" w:hAnsi="Times New Roman" w:cs="Times New Roman"/>
          <w:spacing w:val="-3"/>
          <w:sz w:val="28"/>
          <w:szCs w:val="28"/>
        </w:rPr>
        <w:t xml:space="preserve"> </w:t>
      </w:r>
      <w:r w:rsidRPr="00E63E1D">
        <w:rPr>
          <w:rFonts w:ascii="Times New Roman" w:hAnsi="Times New Roman" w:cs="Times New Roman"/>
          <w:spacing w:val="-4"/>
          <w:sz w:val="28"/>
          <w:szCs w:val="28"/>
        </w:rPr>
        <w:t xml:space="preserve">слабких сторін </w:t>
      </w:r>
      <w:r w:rsidRPr="00E63E1D">
        <w:rPr>
          <w:rFonts w:ascii="Times New Roman" w:hAnsi="Times New Roman" w:cs="Times New Roman"/>
          <w:spacing w:val="-3"/>
          <w:sz w:val="28"/>
          <w:szCs w:val="28"/>
        </w:rPr>
        <w:t xml:space="preserve">та </w:t>
      </w:r>
      <w:r w:rsidRPr="00E63E1D">
        <w:rPr>
          <w:rFonts w:ascii="Times New Roman" w:hAnsi="Times New Roman" w:cs="Times New Roman"/>
          <w:spacing w:val="-4"/>
          <w:sz w:val="28"/>
          <w:szCs w:val="28"/>
        </w:rPr>
        <w:t xml:space="preserve">загроз. </w:t>
      </w:r>
      <w:r w:rsidRPr="00E63E1D">
        <w:rPr>
          <w:rFonts w:ascii="Times New Roman" w:hAnsi="Times New Roman" w:cs="Times New Roman"/>
          <w:sz w:val="28"/>
          <w:szCs w:val="28"/>
        </w:rPr>
        <w:t xml:space="preserve">До </w:t>
      </w:r>
      <w:r w:rsidRPr="00E63E1D">
        <w:rPr>
          <w:rFonts w:ascii="Times New Roman" w:hAnsi="Times New Roman" w:cs="Times New Roman"/>
          <w:spacing w:val="-4"/>
          <w:sz w:val="28"/>
          <w:szCs w:val="28"/>
        </w:rPr>
        <w:t xml:space="preserve">того </w:t>
      </w:r>
      <w:r w:rsidRPr="00E63E1D">
        <w:rPr>
          <w:rFonts w:ascii="Times New Roman" w:hAnsi="Times New Roman" w:cs="Times New Roman"/>
          <w:spacing w:val="-3"/>
          <w:sz w:val="28"/>
          <w:szCs w:val="28"/>
        </w:rPr>
        <w:t xml:space="preserve">ж, </w:t>
      </w:r>
      <w:r w:rsidRPr="00E63E1D">
        <w:rPr>
          <w:rFonts w:ascii="Times New Roman" w:hAnsi="Times New Roman" w:cs="Times New Roman"/>
          <w:spacing w:val="-4"/>
          <w:sz w:val="28"/>
          <w:szCs w:val="28"/>
        </w:rPr>
        <w:t xml:space="preserve">сильні сторони </w:t>
      </w:r>
      <w:r w:rsidRPr="00E63E1D">
        <w:rPr>
          <w:rFonts w:ascii="Times New Roman" w:hAnsi="Times New Roman" w:cs="Times New Roman"/>
          <w:spacing w:val="-3"/>
          <w:sz w:val="28"/>
          <w:szCs w:val="28"/>
        </w:rPr>
        <w:t xml:space="preserve">та </w:t>
      </w:r>
      <w:r w:rsidRPr="00E63E1D">
        <w:rPr>
          <w:rFonts w:ascii="Times New Roman" w:hAnsi="Times New Roman" w:cs="Times New Roman"/>
          <w:spacing w:val="-5"/>
          <w:sz w:val="28"/>
          <w:szCs w:val="28"/>
        </w:rPr>
        <w:t xml:space="preserve">можливості </w:t>
      </w:r>
      <w:r w:rsidRPr="00E63E1D">
        <w:rPr>
          <w:rFonts w:ascii="Times New Roman" w:hAnsi="Times New Roman" w:cs="Times New Roman"/>
          <w:spacing w:val="-4"/>
          <w:sz w:val="28"/>
          <w:szCs w:val="28"/>
        </w:rPr>
        <w:t xml:space="preserve">можуть стати </w:t>
      </w:r>
      <w:r w:rsidRPr="00E63E1D">
        <w:rPr>
          <w:rFonts w:ascii="Times New Roman" w:hAnsi="Times New Roman" w:cs="Times New Roman"/>
          <w:spacing w:val="-5"/>
          <w:sz w:val="28"/>
          <w:szCs w:val="28"/>
        </w:rPr>
        <w:t xml:space="preserve">факторами </w:t>
      </w:r>
      <w:proofErr w:type="gramStart"/>
      <w:r w:rsidRPr="00E63E1D">
        <w:rPr>
          <w:rFonts w:ascii="Times New Roman" w:hAnsi="Times New Roman" w:cs="Times New Roman"/>
          <w:spacing w:val="-5"/>
          <w:sz w:val="28"/>
          <w:szCs w:val="28"/>
        </w:rPr>
        <w:t>м</w:t>
      </w:r>
      <w:proofErr w:type="gramEnd"/>
      <w:r w:rsidRPr="00E63E1D">
        <w:rPr>
          <w:rFonts w:ascii="Times New Roman" w:hAnsi="Times New Roman" w:cs="Times New Roman"/>
          <w:spacing w:val="-5"/>
          <w:sz w:val="28"/>
          <w:szCs w:val="28"/>
        </w:rPr>
        <w:t xml:space="preserve">інімізації </w:t>
      </w:r>
      <w:r w:rsidRPr="00E63E1D">
        <w:rPr>
          <w:rFonts w:ascii="Times New Roman" w:hAnsi="Times New Roman" w:cs="Times New Roman"/>
          <w:spacing w:val="-4"/>
          <w:sz w:val="28"/>
          <w:szCs w:val="28"/>
        </w:rPr>
        <w:t xml:space="preserve">впливу </w:t>
      </w:r>
      <w:r w:rsidRPr="00E63E1D">
        <w:rPr>
          <w:rFonts w:ascii="Times New Roman" w:hAnsi="Times New Roman" w:cs="Times New Roman"/>
          <w:spacing w:val="-5"/>
          <w:sz w:val="28"/>
          <w:szCs w:val="28"/>
        </w:rPr>
        <w:t xml:space="preserve">слабких </w:t>
      </w:r>
      <w:r w:rsidRPr="00E63E1D">
        <w:rPr>
          <w:rFonts w:ascii="Times New Roman" w:hAnsi="Times New Roman" w:cs="Times New Roman"/>
          <w:spacing w:val="-4"/>
          <w:sz w:val="28"/>
          <w:szCs w:val="28"/>
        </w:rPr>
        <w:t xml:space="preserve">сторін </w:t>
      </w:r>
      <w:r w:rsidRPr="00E63E1D">
        <w:rPr>
          <w:rFonts w:ascii="Times New Roman" w:hAnsi="Times New Roman" w:cs="Times New Roman"/>
          <w:spacing w:val="-3"/>
          <w:sz w:val="28"/>
          <w:szCs w:val="28"/>
        </w:rPr>
        <w:t xml:space="preserve">та </w:t>
      </w:r>
      <w:r w:rsidRPr="00E63E1D">
        <w:rPr>
          <w:rFonts w:ascii="Times New Roman" w:hAnsi="Times New Roman" w:cs="Times New Roman"/>
          <w:spacing w:val="-4"/>
          <w:sz w:val="28"/>
          <w:szCs w:val="28"/>
        </w:rPr>
        <w:t xml:space="preserve">попередження </w:t>
      </w:r>
      <w:r w:rsidRPr="00E63E1D">
        <w:rPr>
          <w:rFonts w:ascii="Times New Roman" w:hAnsi="Times New Roman" w:cs="Times New Roman"/>
          <w:spacing w:val="-5"/>
          <w:sz w:val="28"/>
          <w:szCs w:val="28"/>
        </w:rPr>
        <w:t>виникнення загроз.</w:t>
      </w:r>
    </w:p>
    <w:p w:rsidR="00E63E1D" w:rsidRDefault="00E63E1D" w:rsidP="00E63E1D">
      <w:pPr>
        <w:kinsoku w:val="0"/>
        <w:overflowPunct w:val="0"/>
        <w:autoSpaceDE w:val="0"/>
        <w:autoSpaceDN w:val="0"/>
        <w:adjustRightInd w:val="0"/>
        <w:spacing w:after="0" w:line="348" w:lineRule="auto"/>
        <w:ind w:firstLine="707"/>
        <w:jc w:val="both"/>
        <w:rPr>
          <w:rFonts w:ascii="Times New Roman" w:hAnsi="Times New Roman" w:cs="Times New Roman"/>
          <w:sz w:val="28"/>
          <w:szCs w:val="28"/>
          <w:lang w:val="uk-UA"/>
        </w:rPr>
      </w:pPr>
      <w:r w:rsidRPr="00E63E1D">
        <w:rPr>
          <w:rFonts w:ascii="Times New Roman" w:hAnsi="Times New Roman" w:cs="Times New Roman"/>
          <w:sz w:val="28"/>
          <w:szCs w:val="28"/>
        </w:rPr>
        <w:t>На</w:t>
      </w:r>
      <w:r w:rsidRPr="00E63E1D">
        <w:rPr>
          <w:rFonts w:ascii="Times New Roman" w:hAnsi="Times New Roman" w:cs="Times New Roman"/>
          <w:spacing w:val="68"/>
          <w:sz w:val="28"/>
          <w:szCs w:val="28"/>
        </w:rPr>
        <w:t xml:space="preserve"> </w:t>
      </w:r>
      <w:proofErr w:type="gramStart"/>
      <w:r w:rsidRPr="00E63E1D">
        <w:rPr>
          <w:rFonts w:ascii="Times New Roman" w:hAnsi="Times New Roman" w:cs="Times New Roman"/>
          <w:sz w:val="28"/>
          <w:szCs w:val="28"/>
        </w:rPr>
        <w:t>п</w:t>
      </w:r>
      <w:proofErr w:type="gramEnd"/>
      <w:r w:rsidRPr="00E63E1D">
        <w:rPr>
          <w:rFonts w:ascii="Times New Roman" w:hAnsi="Times New Roman" w:cs="Times New Roman"/>
          <w:sz w:val="28"/>
          <w:szCs w:val="28"/>
        </w:rPr>
        <w:t>ідставі</w:t>
      </w:r>
      <w:r w:rsidRPr="00E63E1D">
        <w:rPr>
          <w:rFonts w:ascii="Times New Roman" w:hAnsi="Times New Roman" w:cs="Times New Roman"/>
          <w:spacing w:val="66"/>
          <w:sz w:val="28"/>
          <w:szCs w:val="28"/>
        </w:rPr>
        <w:t xml:space="preserve"> </w:t>
      </w:r>
      <w:r w:rsidRPr="00E63E1D">
        <w:rPr>
          <w:rFonts w:ascii="Times New Roman" w:hAnsi="Times New Roman" w:cs="Times New Roman"/>
          <w:sz w:val="28"/>
          <w:szCs w:val="28"/>
        </w:rPr>
        <w:t>цього</w:t>
      </w:r>
      <w:r w:rsidRPr="00E63E1D">
        <w:rPr>
          <w:rFonts w:ascii="Times New Roman" w:hAnsi="Times New Roman" w:cs="Times New Roman"/>
          <w:spacing w:val="67"/>
          <w:sz w:val="28"/>
          <w:szCs w:val="28"/>
        </w:rPr>
        <w:t xml:space="preserve"> </w:t>
      </w:r>
      <w:r w:rsidRPr="00E63E1D">
        <w:rPr>
          <w:rFonts w:ascii="Times New Roman" w:hAnsi="Times New Roman" w:cs="Times New Roman"/>
          <w:sz w:val="28"/>
          <w:szCs w:val="28"/>
        </w:rPr>
        <w:t>доведено</w:t>
      </w:r>
      <w:r w:rsidRPr="00E63E1D">
        <w:rPr>
          <w:rFonts w:ascii="Times New Roman" w:hAnsi="Times New Roman" w:cs="Times New Roman"/>
          <w:spacing w:val="69"/>
          <w:sz w:val="28"/>
          <w:szCs w:val="28"/>
        </w:rPr>
        <w:t xml:space="preserve"> </w:t>
      </w:r>
      <w:r w:rsidRPr="00E63E1D">
        <w:rPr>
          <w:rFonts w:ascii="Times New Roman" w:hAnsi="Times New Roman" w:cs="Times New Roman"/>
          <w:sz w:val="28"/>
          <w:szCs w:val="28"/>
        </w:rPr>
        <w:t>необхідність</w:t>
      </w:r>
      <w:r w:rsidRPr="00E63E1D">
        <w:rPr>
          <w:rFonts w:ascii="Times New Roman" w:hAnsi="Times New Roman" w:cs="Times New Roman"/>
          <w:spacing w:val="67"/>
          <w:sz w:val="28"/>
          <w:szCs w:val="28"/>
        </w:rPr>
        <w:t xml:space="preserve"> </w:t>
      </w:r>
      <w:r w:rsidRPr="00E63E1D">
        <w:rPr>
          <w:rFonts w:ascii="Times New Roman" w:hAnsi="Times New Roman" w:cs="Times New Roman"/>
          <w:sz w:val="28"/>
          <w:szCs w:val="28"/>
        </w:rPr>
        <w:t>використання</w:t>
      </w:r>
      <w:r w:rsidRPr="00E63E1D">
        <w:rPr>
          <w:rFonts w:ascii="Times New Roman" w:hAnsi="Times New Roman" w:cs="Times New Roman"/>
          <w:spacing w:val="68"/>
          <w:sz w:val="28"/>
          <w:szCs w:val="28"/>
        </w:rPr>
        <w:t xml:space="preserve"> </w:t>
      </w:r>
      <w:r w:rsidRPr="00E63E1D">
        <w:rPr>
          <w:rFonts w:ascii="Times New Roman" w:hAnsi="Times New Roman" w:cs="Times New Roman"/>
          <w:sz w:val="28"/>
          <w:szCs w:val="28"/>
        </w:rPr>
        <w:t xml:space="preserve">результатів проведеного аналізу під час формування стратегій розвитку міст України, адже наведені пропозиції забезпечують врахування інтересів і потреб всіх </w:t>
      </w:r>
      <w:r>
        <w:rPr>
          <w:rFonts w:ascii="Times New Roman" w:hAnsi="Times New Roman" w:cs="Times New Roman"/>
          <w:sz w:val="28"/>
          <w:szCs w:val="28"/>
          <w:lang w:val="uk-UA"/>
        </w:rPr>
        <w:t>к</w:t>
      </w:r>
      <w:r w:rsidRPr="00E63E1D">
        <w:rPr>
          <w:rFonts w:ascii="Times New Roman" w:hAnsi="Times New Roman" w:cs="Times New Roman"/>
          <w:sz w:val="28"/>
          <w:szCs w:val="28"/>
        </w:rPr>
        <w:t>атегорій громадян і сприяють усуненню бар’єрів, розбіжностей і диспропорцій в розвитку міста.</w:t>
      </w:r>
    </w:p>
    <w:p w:rsidR="00767A0E" w:rsidRPr="00E63E1D" w:rsidRDefault="00767A0E" w:rsidP="00E63E1D">
      <w:pPr>
        <w:kinsoku w:val="0"/>
        <w:overflowPunct w:val="0"/>
        <w:autoSpaceDE w:val="0"/>
        <w:autoSpaceDN w:val="0"/>
        <w:adjustRightInd w:val="0"/>
        <w:spacing w:after="0" w:line="348" w:lineRule="auto"/>
        <w:ind w:firstLine="707"/>
        <w:jc w:val="both"/>
        <w:rPr>
          <w:rFonts w:ascii="Times New Roman" w:hAnsi="Times New Roman" w:cs="Times New Roman"/>
          <w:sz w:val="28"/>
          <w:szCs w:val="28"/>
          <w:lang w:val="uk-UA"/>
        </w:rPr>
      </w:pPr>
    </w:p>
    <w:p w:rsidR="00767A0E" w:rsidRPr="00767A0E" w:rsidRDefault="00767A0E" w:rsidP="00767A0E">
      <w:pPr>
        <w:spacing w:after="0" w:line="360" w:lineRule="auto"/>
        <w:ind w:firstLine="709"/>
        <w:contextualSpacing/>
        <w:jc w:val="center"/>
        <w:rPr>
          <w:rFonts w:ascii="Times New Roman" w:eastAsia="Calibri" w:hAnsi="Times New Roman" w:cs="Times New Roman"/>
          <w:b/>
          <w:sz w:val="28"/>
          <w:szCs w:val="28"/>
          <w:lang w:val="uk-UA"/>
        </w:rPr>
      </w:pPr>
      <w:r w:rsidRPr="00767A0E">
        <w:rPr>
          <w:rFonts w:ascii="Times New Roman" w:eastAsia="Calibri" w:hAnsi="Times New Roman" w:cs="Times New Roman"/>
          <w:b/>
          <w:sz w:val="28"/>
          <w:szCs w:val="28"/>
          <w:lang w:val="uk-UA"/>
        </w:rPr>
        <w:t>ВИСНОВКИ</w:t>
      </w:r>
    </w:p>
    <w:p w:rsidR="00767A0E" w:rsidRPr="00767A0E" w:rsidRDefault="00767A0E" w:rsidP="00767A0E">
      <w:pPr>
        <w:spacing w:after="0" w:line="360" w:lineRule="auto"/>
        <w:ind w:firstLine="709"/>
        <w:contextualSpacing/>
        <w:jc w:val="both"/>
        <w:rPr>
          <w:rFonts w:ascii="Times New Roman" w:eastAsia="Calibri" w:hAnsi="Times New Roman" w:cs="Times New Roman"/>
          <w:sz w:val="28"/>
          <w:szCs w:val="28"/>
          <w:lang w:val="uk-UA"/>
        </w:rPr>
      </w:pPr>
      <w:r w:rsidRPr="00767A0E">
        <w:rPr>
          <w:rFonts w:ascii="Times New Roman" w:eastAsia="Calibri" w:hAnsi="Times New Roman" w:cs="Times New Roman"/>
          <w:b/>
          <w:sz w:val="28"/>
          <w:szCs w:val="28"/>
          <w:lang w:val="uk-UA"/>
        </w:rPr>
        <w:t xml:space="preserve">1. </w:t>
      </w:r>
      <w:r w:rsidRPr="00767A0E">
        <w:rPr>
          <w:rFonts w:ascii="Times New Roman" w:eastAsia="Calibri" w:hAnsi="Times New Roman" w:cs="Times New Roman"/>
          <w:sz w:val="28"/>
          <w:szCs w:val="28"/>
          <w:lang w:val="uk-UA"/>
        </w:rPr>
        <w:t xml:space="preserve">Інклюзія в широкому соціально-філософському сенсі розуміється як </w:t>
      </w:r>
      <w:r w:rsidRPr="00767A0E">
        <w:rPr>
          <w:rFonts w:ascii="Times New Roman" w:eastAsia="Calibri" w:hAnsi="Times New Roman" w:cs="Times New Roman"/>
          <w:sz w:val="28"/>
          <w:szCs w:val="28"/>
        </w:rPr>
        <w:t xml:space="preserve">форма буття, спільного життя звичайних людей та людей з інвалідністю. Вона передбачає розробку і застосування таких конкретних </w:t>
      </w:r>
      <w:proofErr w:type="gramStart"/>
      <w:r w:rsidRPr="00767A0E">
        <w:rPr>
          <w:rFonts w:ascii="Times New Roman" w:eastAsia="Calibri" w:hAnsi="Times New Roman" w:cs="Times New Roman"/>
          <w:sz w:val="28"/>
          <w:szCs w:val="28"/>
        </w:rPr>
        <w:t>р</w:t>
      </w:r>
      <w:proofErr w:type="gramEnd"/>
      <w:r w:rsidRPr="00767A0E">
        <w:rPr>
          <w:rFonts w:ascii="Times New Roman" w:eastAsia="Calibri" w:hAnsi="Times New Roman" w:cs="Times New Roman"/>
          <w:sz w:val="28"/>
          <w:szCs w:val="28"/>
        </w:rPr>
        <w:t>ішень, які зможуть дозволити кожній людині рівноправно брати участь в академічному і  суспільному житті. Поняття має широке значення і реалізоване в багатьох аспектах, у зв’язку з чим в економічній літературі розглядаються поняття «інклюзивне зростання», «інклюзивні інновації», «інклюзивний розвиток», «інклюзивна економіка»</w:t>
      </w:r>
      <w:r w:rsidRPr="00767A0E">
        <w:rPr>
          <w:rFonts w:ascii="Times New Roman" w:eastAsia="Calibri" w:hAnsi="Times New Roman" w:cs="Times New Roman"/>
          <w:sz w:val="28"/>
          <w:szCs w:val="28"/>
          <w:lang w:val="uk-UA"/>
        </w:rPr>
        <w:t>.</w:t>
      </w:r>
    </w:p>
    <w:p w:rsidR="00767A0E" w:rsidRPr="00767A0E" w:rsidRDefault="00767A0E" w:rsidP="00767A0E">
      <w:pPr>
        <w:spacing w:after="0" w:line="360" w:lineRule="auto"/>
        <w:ind w:firstLine="709"/>
        <w:contextualSpacing/>
        <w:jc w:val="both"/>
        <w:rPr>
          <w:rFonts w:ascii="Times New Roman" w:eastAsia="Calibri" w:hAnsi="Times New Roman" w:cs="Times New Roman"/>
          <w:sz w:val="28"/>
          <w:szCs w:val="28"/>
          <w:lang w:val="uk-UA"/>
        </w:rPr>
      </w:pPr>
      <w:r w:rsidRPr="00767A0E">
        <w:rPr>
          <w:rFonts w:ascii="Times New Roman" w:eastAsia="Calibri" w:hAnsi="Times New Roman" w:cs="Times New Roman"/>
          <w:b/>
          <w:sz w:val="28"/>
          <w:szCs w:val="28"/>
          <w:lang w:val="uk-UA"/>
        </w:rPr>
        <w:t>2.</w:t>
      </w:r>
      <w:r w:rsidRPr="00767A0E">
        <w:rPr>
          <w:rFonts w:ascii="Times New Roman" w:eastAsia="Calibri" w:hAnsi="Times New Roman" w:cs="Times New Roman"/>
          <w:sz w:val="28"/>
          <w:szCs w:val="28"/>
          <w:lang w:val="uk-UA"/>
        </w:rPr>
        <w:t xml:space="preserve"> </w:t>
      </w:r>
      <w:r w:rsidRPr="00767A0E">
        <w:rPr>
          <w:rFonts w:ascii="Times New Roman" w:eastAsia="Calibri" w:hAnsi="Times New Roman" w:cs="Times New Roman"/>
          <w:sz w:val="28"/>
          <w:szCs w:val="28"/>
        </w:rPr>
        <w:t xml:space="preserve">Інклюзивний розвиток заснований на такому типі економічного зростання, який </w:t>
      </w:r>
      <w:proofErr w:type="gramStart"/>
      <w:r w:rsidRPr="00767A0E">
        <w:rPr>
          <w:rFonts w:ascii="Times New Roman" w:eastAsia="Calibri" w:hAnsi="Times New Roman" w:cs="Times New Roman"/>
          <w:sz w:val="28"/>
          <w:szCs w:val="28"/>
        </w:rPr>
        <w:t>дозволяє в</w:t>
      </w:r>
      <w:proofErr w:type="gramEnd"/>
      <w:r w:rsidRPr="00767A0E">
        <w:rPr>
          <w:rFonts w:ascii="Times New Roman" w:eastAsia="Calibri" w:hAnsi="Times New Roman" w:cs="Times New Roman"/>
          <w:sz w:val="28"/>
          <w:szCs w:val="28"/>
        </w:rPr>
        <w:t xml:space="preserve">ідчути його результати кожному члену суспільства, охоплюючи усі сфери його життя. Засади теорії інклюзивного розвитку закладені </w:t>
      </w:r>
      <w:proofErr w:type="gramStart"/>
      <w:r w:rsidRPr="00767A0E">
        <w:rPr>
          <w:rFonts w:ascii="Times New Roman" w:eastAsia="Calibri" w:hAnsi="Times New Roman" w:cs="Times New Roman"/>
          <w:sz w:val="28"/>
          <w:szCs w:val="28"/>
        </w:rPr>
        <w:t>досл</w:t>
      </w:r>
      <w:proofErr w:type="gramEnd"/>
      <w:r w:rsidRPr="00767A0E">
        <w:rPr>
          <w:rFonts w:ascii="Times New Roman" w:eastAsia="Calibri" w:hAnsi="Times New Roman" w:cs="Times New Roman"/>
          <w:sz w:val="28"/>
          <w:szCs w:val="28"/>
        </w:rPr>
        <w:t xml:space="preserve">ідженнями переважно закордонних вчених: Д. Аджемоглу, Д. Робінсона, Е. С. Райнерта та багато інших. Її базові положення, які розроблялися цими вченими з академічних кіл, були розвинені учасниками Комісії зі зростання і розвитку, до складу якої увійшли </w:t>
      </w:r>
      <w:proofErr w:type="gramStart"/>
      <w:r w:rsidRPr="00767A0E">
        <w:rPr>
          <w:rFonts w:ascii="Times New Roman" w:eastAsia="Calibri" w:hAnsi="Times New Roman" w:cs="Times New Roman"/>
          <w:sz w:val="28"/>
          <w:szCs w:val="28"/>
        </w:rPr>
        <w:t>пров</w:t>
      </w:r>
      <w:proofErr w:type="gramEnd"/>
      <w:r w:rsidRPr="00767A0E">
        <w:rPr>
          <w:rFonts w:ascii="Times New Roman" w:eastAsia="Calibri" w:hAnsi="Times New Roman" w:cs="Times New Roman"/>
          <w:sz w:val="28"/>
          <w:szCs w:val="28"/>
        </w:rPr>
        <w:t xml:space="preserve">ідні представники бізнесу, державних структур та наукової спільноти. </w:t>
      </w:r>
    </w:p>
    <w:p w:rsidR="00767A0E" w:rsidRPr="00767A0E" w:rsidRDefault="00767A0E" w:rsidP="00767A0E">
      <w:pPr>
        <w:spacing w:after="0" w:line="360" w:lineRule="auto"/>
        <w:ind w:firstLine="709"/>
        <w:contextualSpacing/>
        <w:jc w:val="both"/>
        <w:rPr>
          <w:rFonts w:ascii="Times New Roman" w:eastAsia="Calibri" w:hAnsi="Times New Roman" w:cs="Times New Roman"/>
          <w:sz w:val="28"/>
          <w:szCs w:val="28"/>
          <w:lang w:val="uk-UA"/>
        </w:rPr>
      </w:pPr>
      <w:r w:rsidRPr="00767A0E">
        <w:rPr>
          <w:rFonts w:ascii="Times New Roman" w:eastAsia="Calibri" w:hAnsi="Times New Roman" w:cs="Times New Roman"/>
          <w:b/>
          <w:sz w:val="28"/>
          <w:szCs w:val="28"/>
          <w:lang w:val="uk-UA"/>
        </w:rPr>
        <w:t>3.</w:t>
      </w:r>
      <w:r w:rsidRPr="00767A0E">
        <w:rPr>
          <w:rFonts w:ascii="Times New Roman" w:eastAsia="Calibri" w:hAnsi="Times New Roman" w:cs="Times New Roman"/>
          <w:sz w:val="28"/>
          <w:szCs w:val="28"/>
          <w:lang w:val="uk-UA"/>
        </w:rPr>
        <w:t xml:space="preserve"> На основі аналізу сучасної економічної літератури, оглядів, доповідей, підготовлених міжнародними експертами для міжнародних організацій, дослідження статистичних даних можна визначити ключові моменти інклюзивного розвитку: </w:t>
      </w:r>
    </w:p>
    <w:p w:rsidR="00767A0E" w:rsidRPr="00767A0E" w:rsidRDefault="00767A0E" w:rsidP="00767A0E">
      <w:pPr>
        <w:spacing w:after="0" w:line="360" w:lineRule="auto"/>
        <w:ind w:firstLine="709"/>
        <w:contextualSpacing/>
        <w:jc w:val="both"/>
        <w:rPr>
          <w:rFonts w:ascii="Times New Roman" w:eastAsia="Calibri" w:hAnsi="Times New Roman" w:cs="Times New Roman"/>
          <w:sz w:val="28"/>
          <w:szCs w:val="28"/>
          <w:lang w:val="uk-UA"/>
        </w:rPr>
      </w:pPr>
      <w:r w:rsidRPr="00767A0E">
        <w:rPr>
          <w:rFonts w:ascii="Times New Roman" w:eastAsia="Calibri" w:hAnsi="Times New Roman" w:cs="Times New Roman"/>
          <w:sz w:val="28"/>
          <w:szCs w:val="28"/>
          <w:lang w:val="uk-UA"/>
        </w:rPr>
        <w:t xml:space="preserve">1) ширші цілі (не тільки збільшення доходу або ВВП); </w:t>
      </w:r>
    </w:p>
    <w:p w:rsidR="00767A0E" w:rsidRPr="00767A0E" w:rsidRDefault="00767A0E" w:rsidP="00767A0E">
      <w:pPr>
        <w:spacing w:after="0" w:line="360" w:lineRule="auto"/>
        <w:ind w:firstLine="709"/>
        <w:contextualSpacing/>
        <w:jc w:val="both"/>
        <w:rPr>
          <w:rFonts w:ascii="Times New Roman" w:eastAsia="Calibri" w:hAnsi="Times New Roman" w:cs="Times New Roman"/>
          <w:sz w:val="28"/>
          <w:szCs w:val="28"/>
          <w:lang w:val="uk-UA"/>
        </w:rPr>
      </w:pPr>
      <w:r w:rsidRPr="00767A0E">
        <w:rPr>
          <w:rFonts w:ascii="Times New Roman" w:eastAsia="Calibri" w:hAnsi="Times New Roman" w:cs="Times New Roman"/>
          <w:sz w:val="28"/>
          <w:szCs w:val="28"/>
          <w:lang w:val="uk-UA"/>
        </w:rPr>
        <w:t xml:space="preserve">2) всебічний розвиток людського капіталу; </w:t>
      </w:r>
    </w:p>
    <w:p w:rsidR="00767A0E" w:rsidRPr="00767A0E" w:rsidRDefault="00767A0E" w:rsidP="00767A0E">
      <w:pPr>
        <w:spacing w:after="0" w:line="360" w:lineRule="auto"/>
        <w:ind w:firstLine="709"/>
        <w:contextualSpacing/>
        <w:jc w:val="both"/>
        <w:rPr>
          <w:rFonts w:ascii="Times New Roman" w:eastAsia="Calibri" w:hAnsi="Times New Roman" w:cs="Times New Roman"/>
          <w:sz w:val="28"/>
          <w:szCs w:val="28"/>
          <w:lang w:val="uk-UA"/>
        </w:rPr>
      </w:pPr>
      <w:r w:rsidRPr="00767A0E">
        <w:rPr>
          <w:rFonts w:ascii="Times New Roman" w:eastAsia="Calibri" w:hAnsi="Times New Roman" w:cs="Times New Roman"/>
          <w:sz w:val="28"/>
          <w:szCs w:val="28"/>
          <w:lang w:val="uk-UA"/>
        </w:rPr>
        <w:t xml:space="preserve">3) скорочення нерівності і бідності; </w:t>
      </w:r>
    </w:p>
    <w:p w:rsidR="00767A0E" w:rsidRPr="00767A0E" w:rsidRDefault="00767A0E" w:rsidP="00767A0E">
      <w:pPr>
        <w:spacing w:after="0" w:line="360" w:lineRule="auto"/>
        <w:ind w:firstLine="709"/>
        <w:contextualSpacing/>
        <w:jc w:val="both"/>
        <w:rPr>
          <w:rFonts w:ascii="Times New Roman" w:eastAsia="Calibri" w:hAnsi="Times New Roman" w:cs="Times New Roman"/>
          <w:sz w:val="28"/>
          <w:szCs w:val="28"/>
          <w:lang w:val="uk-UA"/>
        </w:rPr>
      </w:pPr>
      <w:r w:rsidRPr="00767A0E">
        <w:rPr>
          <w:rFonts w:ascii="Times New Roman" w:eastAsia="Calibri" w:hAnsi="Times New Roman" w:cs="Times New Roman"/>
          <w:sz w:val="28"/>
          <w:szCs w:val="28"/>
          <w:lang w:val="uk-UA"/>
        </w:rPr>
        <w:t xml:space="preserve">4) важливість активної участі в економічному житті, а не тільки в розподілі доходу; </w:t>
      </w:r>
    </w:p>
    <w:p w:rsidR="00767A0E" w:rsidRPr="00767A0E" w:rsidRDefault="00767A0E" w:rsidP="00767A0E">
      <w:pPr>
        <w:spacing w:after="0" w:line="360" w:lineRule="auto"/>
        <w:ind w:firstLine="709"/>
        <w:contextualSpacing/>
        <w:jc w:val="both"/>
        <w:rPr>
          <w:rFonts w:ascii="Times New Roman" w:eastAsia="Calibri" w:hAnsi="Times New Roman" w:cs="Times New Roman"/>
          <w:sz w:val="28"/>
          <w:szCs w:val="28"/>
          <w:lang w:val="uk-UA"/>
        </w:rPr>
      </w:pPr>
      <w:r w:rsidRPr="00767A0E">
        <w:rPr>
          <w:rFonts w:ascii="Times New Roman" w:eastAsia="Calibri" w:hAnsi="Times New Roman" w:cs="Times New Roman"/>
          <w:sz w:val="28"/>
          <w:szCs w:val="28"/>
          <w:lang w:val="uk-UA"/>
        </w:rPr>
        <w:t xml:space="preserve">5) отримання вигоди широкими верствами населення, особливо дітьми, жінками, людьми похилого віку; </w:t>
      </w:r>
    </w:p>
    <w:p w:rsidR="00767A0E" w:rsidRPr="00767A0E" w:rsidRDefault="00767A0E" w:rsidP="00767A0E">
      <w:pPr>
        <w:spacing w:after="0" w:line="360" w:lineRule="auto"/>
        <w:ind w:firstLine="709"/>
        <w:contextualSpacing/>
        <w:jc w:val="both"/>
        <w:rPr>
          <w:rFonts w:ascii="Times New Roman" w:eastAsia="Calibri" w:hAnsi="Times New Roman" w:cs="Times New Roman"/>
          <w:sz w:val="28"/>
          <w:szCs w:val="28"/>
          <w:lang w:val="uk-UA"/>
        </w:rPr>
      </w:pPr>
      <w:r w:rsidRPr="00767A0E">
        <w:rPr>
          <w:rFonts w:ascii="Times New Roman" w:eastAsia="Calibri" w:hAnsi="Times New Roman" w:cs="Times New Roman"/>
          <w:sz w:val="28"/>
          <w:szCs w:val="28"/>
          <w:lang w:val="uk-UA"/>
        </w:rPr>
        <w:t>6) дбайливе використання природних ресурсів і захист навколишнього середовища.</w:t>
      </w:r>
    </w:p>
    <w:p w:rsidR="00767A0E" w:rsidRPr="00767A0E" w:rsidRDefault="00767A0E" w:rsidP="00767A0E">
      <w:pPr>
        <w:spacing w:after="0" w:line="360" w:lineRule="auto"/>
        <w:ind w:firstLine="709"/>
        <w:contextualSpacing/>
        <w:jc w:val="both"/>
        <w:rPr>
          <w:rFonts w:ascii="Times New Roman" w:eastAsia="Calibri" w:hAnsi="Times New Roman" w:cs="Times New Roman"/>
          <w:sz w:val="28"/>
          <w:szCs w:val="28"/>
          <w:lang w:val="uk-UA"/>
        </w:rPr>
      </w:pPr>
      <w:r w:rsidRPr="00767A0E">
        <w:rPr>
          <w:rFonts w:ascii="Times New Roman" w:eastAsia="Calibri" w:hAnsi="Times New Roman" w:cs="Times New Roman"/>
          <w:b/>
          <w:sz w:val="28"/>
          <w:szCs w:val="28"/>
          <w:lang w:val="uk-UA"/>
        </w:rPr>
        <w:t>4</w:t>
      </w:r>
      <w:r w:rsidRPr="00767A0E">
        <w:rPr>
          <w:rFonts w:ascii="Times New Roman" w:eastAsia="Calibri" w:hAnsi="Times New Roman" w:cs="Times New Roman"/>
          <w:sz w:val="28"/>
          <w:szCs w:val="28"/>
          <w:lang w:val="uk-UA"/>
        </w:rPr>
        <w:t xml:space="preserve">. Інклюзивне зростання – це зростання, яке дозволяє залучити більшу частину трудових ресурсів до ефективної економічної діяльності завдяки чому забезпечити більшій частині населення більш високий рівень життя. Велике значення надається перерозподілу доходів та зменшенню і викоріненню дискримінації з цього приводу. </w:t>
      </w:r>
      <w:r w:rsidRPr="00767A0E">
        <w:rPr>
          <w:rFonts w:ascii="Times New Roman" w:eastAsia="Calibri" w:hAnsi="Times New Roman" w:cs="Times New Roman"/>
          <w:sz w:val="28"/>
          <w:szCs w:val="28"/>
        </w:rPr>
        <w:t xml:space="preserve">Створення такої системи розподілу доходів, яка б дозволяла усьому суспільству отримувати його частину, як активно так і пасивно, тобто не прикладаючи жодних зусиль. Це є досить поширеною практикою у більшості </w:t>
      </w:r>
      <w:proofErr w:type="gramStart"/>
      <w:r w:rsidRPr="00767A0E">
        <w:rPr>
          <w:rFonts w:ascii="Times New Roman" w:eastAsia="Calibri" w:hAnsi="Times New Roman" w:cs="Times New Roman"/>
          <w:sz w:val="28"/>
          <w:szCs w:val="28"/>
        </w:rPr>
        <w:t>країн</w:t>
      </w:r>
      <w:proofErr w:type="gramEnd"/>
      <w:r w:rsidRPr="00767A0E">
        <w:rPr>
          <w:rFonts w:ascii="Times New Roman" w:eastAsia="Calibri" w:hAnsi="Times New Roman" w:cs="Times New Roman"/>
          <w:sz w:val="28"/>
          <w:szCs w:val="28"/>
        </w:rPr>
        <w:t xml:space="preserve">, і не тільки в бідних і тих, що розвиваються. Насправді, </w:t>
      </w:r>
      <w:proofErr w:type="gramStart"/>
      <w:r w:rsidRPr="00767A0E">
        <w:rPr>
          <w:rFonts w:ascii="Times New Roman" w:eastAsia="Calibri" w:hAnsi="Times New Roman" w:cs="Times New Roman"/>
          <w:sz w:val="28"/>
          <w:szCs w:val="28"/>
        </w:rPr>
        <w:t>р</w:t>
      </w:r>
      <w:proofErr w:type="gramEnd"/>
      <w:r w:rsidRPr="00767A0E">
        <w:rPr>
          <w:rFonts w:ascii="Times New Roman" w:eastAsia="Calibri" w:hAnsi="Times New Roman" w:cs="Times New Roman"/>
          <w:sz w:val="28"/>
          <w:szCs w:val="28"/>
        </w:rPr>
        <w:t xml:space="preserve">ізниця між цими двома перспективами (люди, як активні або пасивні учасники, як виробники і споживачі) не так очевидна, як може здатися, адже інклюзивний розвиток вимагає, щоб люди були активно включені в процеси політичних, соціальних і економічних змін. </w:t>
      </w:r>
    </w:p>
    <w:p w:rsidR="00767A0E" w:rsidRPr="00767A0E" w:rsidRDefault="00767A0E" w:rsidP="00767A0E">
      <w:pPr>
        <w:spacing w:after="0" w:line="360" w:lineRule="auto"/>
        <w:ind w:firstLine="709"/>
        <w:contextualSpacing/>
        <w:jc w:val="both"/>
        <w:rPr>
          <w:rFonts w:ascii="Times New Roman" w:eastAsia="Calibri" w:hAnsi="Times New Roman" w:cs="Times New Roman"/>
          <w:sz w:val="28"/>
          <w:szCs w:val="28"/>
          <w:lang w:val="uk-UA"/>
        </w:rPr>
      </w:pPr>
      <w:r w:rsidRPr="00767A0E">
        <w:rPr>
          <w:rFonts w:ascii="Times New Roman" w:eastAsia="Calibri" w:hAnsi="Times New Roman" w:cs="Times New Roman"/>
          <w:b/>
          <w:sz w:val="28"/>
          <w:szCs w:val="28"/>
          <w:lang w:val="uk-UA"/>
        </w:rPr>
        <w:t>5.</w:t>
      </w:r>
      <w:r w:rsidRPr="00767A0E">
        <w:rPr>
          <w:rFonts w:ascii="Times New Roman" w:eastAsia="Calibri" w:hAnsi="Times New Roman" w:cs="Times New Roman"/>
          <w:sz w:val="28"/>
          <w:szCs w:val="28"/>
          <w:lang w:val="uk-UA"/>
        </w:rPr>
        <w:t xml:space="preserve"> </w:t>
      </w:r>
      <w:r w:rsidRPr="00767A0E">
        <w:rPr>
          <w:rFonts w:ascii="Times New Roman" w:eastAsia="Calibri" w:hAnsi="Times New Roman" w:cs="Times New Roman"/>
          <w:sz w:val="28"/>
          <w:szCs w:val="28"/>
        </w:rPr>
        <w:t xml:space="preserve">Міжнародний валютний фонд розглядає інклюзивне зростання як </w:t>
      </w:r>
      <w:proofErr w:type="gramStart"/>
      <w:r w:rsidRPr="00767A0E">
        <w:rPr>
          <w:rFonts w:ascii="Times New Roman" w:eastAsia="Calibri" w:hAnsi="Times New Roman" w:cs="Times New Roman"/>
          <w:sz w:val="28"/>
          <w:szCs w:val="28"/>
        </w:rPr>
        <w:t>п</w:t>
      </w:r>
      <w:proofErr w:type="gramEnd"/>
      <w:r w:rsidRPr="00767A0E">
        <w:rPr>
          <w:rFonts w:ascii="Times New Roman" w:eastAsia="Calibri" w:hAnsi="Times New Roman" w:cs="Times New Roman"/>
          <w:sz w:val="28"/>
          <w:szCs w:val="28"/>
        </w:rPr>
        <w:t xml:space="preserve">ідвищення темпів зростання за рахунок надання єдиного простору для інвестицій і продуктивної зайнятості населення. </w:t>
      </w:r>
      <w:proofErr w:type="gramStart"/>
      <w:r w:rsidRPr="00767A0E">
        <w:rPr>
          <w:rFonts w:ascii="Times New Roman" w:eastAsia="Calibri" w:hAnsi="Times New Roman" w:cs="Times New Roman"/>
          <w:sz w:val="28"/>
          <w:szCs w:val="28"/>
        </w:rPr>
        <w:t>П</w:t>
      </w:r>
      <w:proofErr w:type="gramEnd"/>
      <w:r w:rsidRPr="00767A0E">
        <w:rPr>
          <w:rFonts w:ascii="Times New Roman" w:eastAsia="Calibri" w:hAnsi="Times New Roman" w:cs="Times New Roman"/>
          <w:sz w:val="28"/>
          <w:szCs w:val="28"/>
        </w:rPr>
        <w:t>ідкреслюється, що це зростання має бути</w:t>
      </w:r>
      <w:r w:rsidRPr="00767A0E">
        <w:rPr>
          <w:rFonts w:ascii="Times New Roman" w:eastAsia="Calibri" w:hAnsi="Times New Roman" w:cs="Times New Roman"/>
          <w:sz w:val="28"/>
          <w:szCs w:val="28"/>
          <w:lang w:val="uk-UA"/>
        </w:rPr>
        <w:t xml:space="preserve">: 1) </w:t>
      </w:r>
      <w:r w:rsidRPr="00767A0E">
        <w:rPr>
          <w:rFonts w:ascii="Times New Roman" w:eastAsia="Calibri" w:hAnsi="Times New Roman" w:cs="Times New Roman"/>
          <w:sz w:val="28"/>
          <w:szCs w:val="28"/>
        </w:rPr>
        <w:t xml:space="preserve"> інтелектуальним</w:t>
      </w:r>
      <w:r w:rsidRPr="00767A0E">
        <w:rPr>
          <w:rFonts w:ascii="Times New Roman" w:eastAsia="Calibri" w:hAnsi="Times New Roman" w:cs="Times New Roman"/>
          <w:sz w:val="28"/>
          <w:szCs w:val="28"/>
          <w:lang w:val="uk-UA"/>
        </w:rPr>
        <w:t xml:space="preserve">; 2) </w:t>
      </w:r>
      <w:r w:rsidRPr="00767A0E">
        <w:rPr>
          <w:rFonts w:ascii="Times New Roman" w:eastAsia="Calibri" w:hAnsi="Times New Roman" w:cs="Times New Roman"/>
          <w:sz w:val="28"/>
          <w:szCs w:val="28"/>
        </w:rPr>
        <w:t xml:space="preserve"> стійким</w:t>
      </w:r>
      <w:r w:rsidRPr="00767A0E">
        <w:rPr>
          <w:rFonts w:ascii="Times New Roman" w:eastAsia="Calibri" w:hAnsi="Times New Roman" w:cs="Times New Roman"/>
          <w:sz w:val="28"/>
          <w:szCs w:val="28"/>
          <w:lang w:val="uk-UA"/>
        </w:rPr>
        <w:t>; 3)</w:t>
      </w:r>
      <w:r w:rsidRPr="00767A0E">
        <w:rPr>
          <w:rFonts w:ascii="Times New Roman" w:eastAsia="Calibri" w:hAnsi="Times New Roman" w:cs="Times New Roman"/>
          <w:sz w:val="28"/>
          <w:szCs w:val="28"/>
        </w:rPr>
        <w:t xml:space="preserve"> інклюзивним при залученні до відповідних процесів усіх секторів економіки, усіх верств суспільства. </w:t>
      </w:r>
      <w:proofErr w:type="gramStart"/>
      <w:r w:rsidRPr="00767A0E">
        <w:rPr>
          <w:rFonts w:ascii="Times New Roman" w:eastAsia="Calibri" w:hAnsi="Times New Roman" w:cs="Times New Roman"/>
          <w:sz w:val="28"/>
          <w:szCs w:val="28"/>
        </w:rPr>
        <w:t>Ц</w:t>
      </w:r>
      <w:proofErr w:type="gramEnd"/>
      <w:r w:rsidRPr="00767A0E">
        <w:rPr>
          <w:rFonts w:ascii="Times New Roman" w:eastAsia="Calibri" w:hAnsi="Times New Roman" w:cs="Times New Roman"/>
          <w:sz w:val="28"/>
          <w:szCs w:val="28"/>
        </w:rPr>
        <w:t xml:space="preserve">і три пріоритети взаємно посилюють один одного, і мають сприяти досягненню високого рівня зайнятості, продуктивності і соціальної єдності. Для слідування цим пріоритетам було сформовано пакет з п’яти цілей у таких областях: </w:t>
      </w:r>
    </w:p>
    <w:p w:rsidR="00767A0E" w:rsidRPr="00767A0E" w:rsidRDefault="00767A0E" w:rsidP="00767A0E">
      <w:pPr>
        <w:spacing w:after="0" w:line="360" w:lineRule="auto"/>
        <w:ind w:firstLine="709"/>
        <w:contextualSpacing/>
        <w:jc w:val="both"/>
        <w:rPr>
          <w:rFonts w:ascii="Times New Roman" w:eastAsia="Calibri" w:hAnsi="Times New Roman" w:cs="Times New Roman"/>
          <w:sz w:val="28"/>
          <w:szCs w:val="28"/>
          <w:lang w:val="uk-UA"/>
        </w:rPr>
      </w:pPr>
      <w:r w:rsidRPr="00767A0E">
        <w:rPr>
          <w:rFonts w:ascii="Times New Roman" w:eastAsia="Calibri" w:hAnsi="Times New Roman" w:cs="Times New Roman"/>
          <w:sz w:val="28"/>
          <w:szCs w:val="28"/>
          <w:lang w:val="uk-UA"/>
        </w:rPr>
        <w:t xml:space="preserve">1) зайнятість;  </w:t>
      </w:r>
    </w:p>
    <w:p w:rsidR="00767A0E" w:rsidRPr="00767A0E" w:rsidRDefault="00767A0E" w:rsidP="00767A0E">
      <w:pPr>
        <w:spacing w:after="0" w:line="360" w:lineRule="auto"/>
        <w:ind w:firstLine="709"/>
        <w:contextualSpacing/>
        <w:jc w:val="both"/>
        <w:rPr>
          <w:rFonts w:ascii="Times New Roman" w:eastAsia="Calibri" w:hAnsi="Times New Roman" w:cs="Times New Roman"/>
          <w:sz w:val="28"/>
          <w:szCs w:val="28"/>
          <w:lang w:val="uk-UA"/>
        </w:rPr>
      </w:pPr>
      <w:r w:rsidRPr="00767A0E">
        <w:rPr>
          <w:rFonts w:ascii="Times New Roman" w:eastAsia="Calibri" w:hAnsi="Times New Roman" w:cs="Times New Roman"/>
          <w:sz w:val="28"/>
          <w:szCs w:val="28"/>
          <w:lang w:val="uk-UA"/>
        </w:rPr>
        <w:t xml:space="preserve">2) інновації; </w:t>
      </w:r>
    </w:p>
    <w:p w:rsidR="00767A0E" w:rsidRPr="00767A0E" w:rsidRDefault="00767A0E" w:rsidP="00767A0E">
      <w:pPr>
        <w:spacing w:after="0" w:line="360" w:lineRule="auto"/>
        <w:ind w:firstLine="709"/>
        <w:contextualSpacing/>
        <w:jc w:val="both"/>
        <w:rPr>
          <w:rFonts w:ascii="Times New Roman" w:eastAsia="Calibri" w:hAnsi="Times New Roman" w:cs="Times New Roman"/>
          <w:sz w:val="28"/>
          <w:szCs w:val="28"/>
          <w:lang w:val="uk-UA"/>
        </w:rPr>
      </w:pPr>
      <w:r w:rsidRPr="00767A0E">
        <w:rPr>
          <w:rFonts w:ascii="Times New Roman" w:eastAsia="Calibri" w:hAnsi="Times New Roman" w:cs="Times New Roman"/>
          <w:sz w:val="28"/>
          <w:szCs w:val="28"/>
          <w:lang w:val="uk-UA"/>
        </w:rPr>
        <w:t xml:space="preserve">3) зміна клімату та енергетика; </w:t>
      </w:r>
    </w:p>
    <w:p w:rsidR="00767A0E" w:rsidRPr="00767A0E" w:rsidRDefault="00767A0E" w:rsidP="00767A0E">
      <w:pPr>
        <w:spacing w:after="0" w:line="360" w:lineRule="auto"/>
        <w:ind w:firstLine="709"/>
        <w:contextualSpacing/>
        <w:jc w:val="both"/>
        <w:rPr>
          <w:rFonts w:ascii="Times New Roman" w:eastAsia="Calibri" w:hAnsi="Times New Roman" w:cs="Times New Roman"/>
          <w:sz w:val="28"/>
          <w:szCs w:val="28"/>
          <w:lang w:val="uk-UA"/>
        </w:rPr>
      </w:pPr>
      <w:r w:rsidRPr="00767A0E">
        <w:rPr>
          <w:rFonts w:ascii="Times New Roman" w:eastAsia="Calibri" w:hAnsi="Times New Roman" w:cs="Times New Roman"/>
          <w:sz w:val="28"/>
          <w:szCs w:val="28"/>
          <w:lang w:val="uk-UA"/>
        </w:rPr>
        <w:t xml:space="preserve">4) освіта; </w:t>
      </w:r>
    </w:p>
    <w:p w:rsidR="00767A0E" w:rsidRPr="00767A0E" w:rsidRDefault="00767A0E" w:rsidP="00767A0E">
      <w:pPr>
        <w:spacing w:after="0" w:line="360" w:lineRule="auto"/>
        <w:ind w:firstLine="709"/>
        <w:contextualSpacing/>
        <w:jc w:val="both"/>
        <w:rPr>
          <w:rFonts w:ascii="Times New Roman" w:eastAsia="Calibri" w:hAnsi="Times New Roman" w:cs="Times New Roman"/>
          <w:sz w:val="28"/>
          <w:szCs w:val="28"/>
          <w:lang w:val="uk-UA"/>
        </w:rPr>
      </w:pPr>
      <w:r w:rsidRPr="00767A0E">
        <w:rPr>
          <w:rFonts w:ascii="Times New Roman" w:eastAsia="Calibri" w:hAnsi="Times New Roman" w:cs="Times New Roman"/>
          <w:sz w:val="28"/>
          <w:szCs w:val="28"/>
          <w:lang w:val="uk-UA"/>
        </w:rPr>
        <w:t>5) боротьба проти бідності та соціального відчуження.</w:t>
      </w:r>
    </w:p>
    <w:p w:rsidR="00767A0E" w:rsidRPr="00767A0E" w:rsidRDefault="00767A0E" w:rsidP="00767A0E">
      <w:pPr>
        <w:spacing w:after="0" w:line="360" w:lineRule="auto"/>
        <w:ind w:firstLine="709"/>
        <w:contextualSpacing/>
        <w:jc w:val="both"/>
        <w:rPr>
          <w:rFonts w:ascii="Times New Roman" w:eastAsia="Calibri" w:hAnsi="Times New Roman" w:cs="Times New Roman"/>
          <w:sz w:val="28"/>
          <w:szCs w:val="28"/>
          <w:lang w:val="uk-UA"/>
        </w:rPr>
      </w:pPr>
      <w:r w:rsidRPr="00767A0E">
        <w:rPr>
          <w:rFonts w:ascii="Times New Roman" w:eastAsia="Calibri" w:hAnsi="Times New Roman" w:cs="Times New Roman"/>
          <w:sz w:val="28"/>
          <w:szCs w:val="28"/>
          <w:lang w:val="uk-UA"/>
        </w:rPr>
        <w:t xml:space="preserve"> Слід навести конкретні параметри, що характеризують заявлені орієнтири, в числі яких: </w:t>
      </w:r>
    </w:p>
    <w:p w:rsidR="00767A0E" w:rsidRPr="00767A0E" w:rsidRDefault="00767A0E" w:rsidP="00767A0E">
      <w:pPr>
        <w:spacing w:after="0" w:line="360" w:lineRule="auto"/>
        <w:ind w:firstLine="709"/>
        <w:contextualSpacing/>
        <w:jc w:val="both"/>
        <w:rPr>
          <w:rFonts w:ascii="Times New Roman" w:eastAsia="Calibri" w:hAnsi="Times New Roman" w:cs="Times New Roman"/>
          <w:sz w:val="28"/>
          <w:szCs w:val="28"/>
          <w:lang w:val="uk-UA"/>
        </w:rPr>
      </w:pPr>
      <w:r w:rsidRPr="00767A0E">
        <w:rPr>
          <w:rFonts w:ascii="Times New Roman" w:eastAsia="Calibri" w:hAnsi="Times New Roman" w:cs="Times New Roman"/>
          <w:sz w:val="28"/>
          <w:szCs w:val="28"/>
          <w:lang w:val="uk-UA"/>
        </w:rPr>
        <w:t>1) досягнення 75%-го рівня зайнятості серед населення у віці 20-64 років;</w:t>
      </w:r>
    </w:p>
    <w:p w:rsidR="00767A0E" w:rsidRPr="00767A0E" w:rsidRDefault="00767A0E" w:rsidP="00767A0E">
      <w:pPr>
        <w:spacing w:after="0" w:line="360" w:lineRule="auto"/>
        <w:ind w:firstLine="709"/>
        <w:contextualSpacing/>
        <w:jc w:val="both"/>
        <w:rPr>
          <w:rFonts w:ascii="Times New Roman" w:eastAsia="Calibri" w:hAnsi="Times New Roman" w:cs="Times New Roman"/>
          <w:sz w:val="28"/>
          <w:szCs w:val="28"/>
          <w:lang w:val="uk-UA"/>
        </w:rPr>
      </w:pPr>
      <w:r w:rsidRPr="00767A0E">
        <w:rPr>
          <w:rFonts w:ascii="Times New Roman" w:eastAsia="Calibri" w:hAnsi="Times New Roman" w:cs="Times New Roman"/>
          <w:sz w:val="28"/>
          <w:szCs w:val="28"/>
          <w:lang w:val="uk-UA"/>
        </w:rPr>
        <w:t>2)  підвищення рівня інвестицій в дослідження і розробки до 3% ВВП</w:t>
      </w:r>
      <w:r w:rsidRPr="00767A0E">
        <w:rPr>
          <w:rFonts w:ascii="Times New Roman" w:eastAsia="Calibri" w:hAnsi="Times New Roman" w:cs="Times New Roman"/>
          <w:sz w:val="28"/>
          <w:szCs w:val="28"/>
        </w:rPr>
        <w:sym w:font="Symbol" w:char="F02D"/>
      </w:r>
      <w:r w:rsidRPr="00767A0E">
        <w:rPr>
          <w:rFonts w:ascii="Times New Roman" w:eastAsia="Calibri" w:hAnsi="Times New Roman" w:cs="Times New Roman"/>
          <w:sz w:val="28"/>
          <w:szCs w:val="28"/>
          <w:lang w:val="uk-UA"/>
        </w:rPr>
        <w:t xml:space="preserve"> Євросоюзу;  </w:t>
      </w:r>
    </w:p>
    <w:p w:rsidR="00767A0E" w:rsidRPr="00767A0E" w:rsidRDefault="00767A0E" w:rsidP="00767A0E">
      <w:pPr>
        <w:spacing w:after="0" w:line="360" w:lineRule="auto"/>
        <w:ind w:firstLine="709"/>
        <w:contextualSpacing/>
        <w:jc w:val="both"/>
        <w:rPr>
          <w:rFonts w:ascii="Times New Roman" w:eastAsia="Calibri" w:hAnsi="Times New Roman" w:cs="Times New Roman"/>
          <w:sz w:val="28"/>
          <w:szCs w:val="28"/>
          <w:lang w:val="uk-UA"/>
        </w:rPr>
      </w:pPr>
      <w:r w:rsidRPr="00767A0E">
        <w:rPr>
          <w:rFonts w:ascii="Times New Roman" w:eastAsia="Calibri" w:hAnsi="Times New Roman" w:cs="Times New Roman"/>
          <w:sz w:val="28"/>
          <w:szCs w:val="28"/>
          <w:lang w:val="uk-UA"/>
        </w:rPr>
        <w:t>3) скорочення викидів парникових газів на 20% (можливо на 30%) по</w:t>
      </w:r>
      <w:r w:rsidRPr="00767A0E">
        <w:rPr>
          <w:rFonts w:ascii="Times New Roman" w:eastAsia="Calibri" w:hAnsi="Times New Roman" w:cs="Times New Roman"/>
          <w:sz w:val="28"/>
          <w:szCs w:val="28"/>
        </w:rPr>
        <w:sym w:font="Symbol" w:char="F02D"/>
      </w:r>
      <w:r w:rsidRPr="00767A0E">
        <w:rPr>
          <w:rFonts w:ascii="Times New Roman" w:eastAsia="Calibri" w:hAnsi="Times New Roman" w:cs="Times New Roman"/>
          <w:sz w:val="28"/>
          <w:szCs w:val="28"/>
          <w:lang w:val="uk-UA"/>
        </w:rPr>
        <w:t xml:space="preserve"> відношенню до рівня 1990 р., а також збільшення частки відновлюваних джерел у загальному обсязі споживання енергії до 20%;</w:t>
      </w:r>
    </w:p>
    <w:p w:rsidR="00767A0E" w:rsidRPr="00767A0E" w:rsidRDefault="00767A0E" w:rsidP="00767A0E">
      <w:pPr>
        <w:spacing w:after="0" w:line="360" w:lineRule="auto"/>
        <w:ind w:firstLine="709"/>
        <w:contextualSpacing/>
        <w:jc w:val="both"/>
        <w:rPr>
          <w:rFonts w:ascii="Times New Roman" w:eastAsia="Calibri" w:hAnsi="Times New Roman" w:cs="Times New Roman"/>
          <w:sz w:val="28"/>
          <w:szCs w:val="28"/>
          <w:lang w:val="uk-UA"/>
        </w:rPr>
      </w:pPr>
      <w:r w:rsidRPr="00767A0E">
        <w:rPr>
          <w:rFonts w:ascii="Times New Roman" w:eastAsia="Calibri" w:hAnsi="Times New Roman" w:cs="Times New Roman"/>
          <w:sz w:val="28"/>
          <w:szCs w:val="28"/>
          <w:lang w:val="uk-UA"/>
        </w:rPr>
        <w:t xml:space="preserve">4)  підвищення енергетичної ефективності на 20%; </w:t>
      </w:r>
    </w:p>
    <w:p w:rsidR="00767A0E" w:rsidRPr="00767A0E" w:rsidRDefault="00767A0E" w:rsidP="00767A0E">
      <w:pPr>
        <w:spacing w:after="0" w:line="360" w:lineRule="auto"/>
        <w:ind w:firstLine="709"/>
        <w:contextualSpacing/>
        <w:jc w:val="both"/>
        <w:rPr>
          <w:rFonts w:ascii="Times New Roman" w:eastAsia="Calibri" w:hAnsi="Times New Roman" w:cs="Times New Roman"/>
          <w:sz w:val="28"/>
          <w:szCs w:val="28"/>
          <w:lang w:val="uk-UA"/>
        </w:rPr>
      </w:pPr>
      <w:r w:rsidRPr="00767A0E">
        <w:rPr>
          <w:rFonts w:ascii="Times New Roman" w:eastAsia="Calibri" w:hAnsi="Times New Roman" w:cs="Times New Roman"/>
          <w:sz w:val="28"/>
          <w:szCs w:val="28"/>
          <w:lang w:val="uk-UA"/>
        </w:rPr>
        <w:t>5) доведення частки осіб,</w:t>
      </w:r>
      <w:r w:rsidRPr="00767A0E">
        <w:rPr>
          <w:rFonts w:ascii="Times New Roman" w:eastAsia="Calibri" w:hAnsi="Times New Roman" w:cs="Times New Roman"/>
          <w:sz w:val="28"/>
          <w:szCs w:val="28"/>
        </w:rPr>
        <w:sym w:font="Symbol" w:char="F02D"/>
      </w:r>
      <w:r w:rsidRPr="00767A0E">
        <w:rPr>
          <w:rFonts w:ascii="Times New Roman" w:eastAsia="Calibri" w:hAnsi="Times New Roman" w:cs="Times New Roman"/>
          <w:sz w:val="28"/>
          <w:szCs w:val="28"/>
          <w:lang w:val="uk-UA"/>
        </w:rPr>
        <w:t xml:space="preserve"> які завершили триступеневу освіту в віковій групі 30-34 років до 40%;  </w:t>
      </w:r>
    </w:p>
    <w:p w:rsidR="00767A0E" w:rsidRPr="00767A0E" w:rsidRDefault="00767A0E" w:rsidP="00767A0E">
      <w:pPr>
        <w:spacing w:after="0" w:line="360" w:lineRule="auto"/>
        <w:ind w:firstLine="709"/>
        <w:contextualSpacing/>
        <w:jc w:val="both"/>
        <w:rPr>
          <w:rFonts w:ascii="Times New Roman" w:eastAsia="Calibri" w:hAnsi="Times New Roman" w:cs="Times New Roman"/>
          <w:sz w:val="28"/>
          <w:szCs w:val="28"/>
          <w:lang w:val="uk-UA"/>
        </w:rPr>
      </w:pPr>
      <w:r w:rsidRPr="00767A0E">
        <w:rPr>
          <w:rFonts w:ascii="Times New Roman" w:eastAsia="Calibri" w:hAnsi="Times New Roman" w:cs="Times New Roman"/>
          <w:sz w:val="28"/>
          <w:szCs w:val="28"/>
          <w:lang w:val="uk-UA"/>
        </w:rPr>
        <w:t>6) скорочення на 20 млн числа тих, хто знаходиться на межі бідності і</w:t>
      </w:r>
      <w:r w:rsidRPr="00767A0E">
        <w:rPr>
          <w:rFonts w:ascii="Times New Roman" w:eastAsia="Calibri" w:hAnsi="Times New Roman" w:cs="Times New Roman"/>
          <w:sz w:val="28"/>
          <w:szCs w:val="28"/>
        </w:rPr>
        <w:sym w:font="Symbol" w:char="F02D"/>
      </w:r>
      <w:r w:rsidRPr="00767A0E">
        <w:rPr>
          <w:rFonts w:ascii="Times New Roman" w:eastAsia="Calibri" w:hAnsi="Times New Roman" w:cs="Times New Roman"/>
          <w:sz w:val="28"/>
          <w:szCs w:val="28"/>
          <w:lang w:val="uk-UA"/>
        </w:rPr>
        <w:t xml:space="preserve"> соціального виключення.</w:t>
      </w:r>
    </w:p>
    <w:p w:rsidR="00767A0E" w:rsidRPr="00767A0E" w:rsidRDefault="00767A0E" w:rsidP="00767A0E">
      <w:pPr>
        <w:spacing w:after="0" w:line="360" w:lineRule="auto"/>
        <w:ind w:firstLine="709"/>
        <w:contextualSpacing/>
        <w:jc w:val="both"/>
        <w:rPr>
          <w:rFonts w:ascii="Times New Roman" w:eastAsia="Calibri" w:hAnsi="Times New Roman" w:cs="Times New Roman"/>
          <w:sz w:val="28"/>
          <w:szCs w:val="28"/>
          <w:lang w:val="uk-UA"/>
        </w:rPr>
      </w:pPr>
      <w:r w:rsidRPr="00767A0E">
        <w:rPr>
          <w:rFonts w:ascii="Times New Roman" w:eastAsia="Calibri" w:hAnsi="Times New Roman" w:cs="Times New Roman"/>
          <w:sz w:val="28"/>
          <w:szCs w:val="28"/>
          <w:lang w:val="uk-UA"/>
        </w:rPr>
        <w:t xml:space="preserve"> </w:t>
      </w:r>
      <w:r w:rsidRPr="00767A0E">
        <w:rPr>
          <w:rFonts w:ascii="Times New Roman" w:eastAsia="Calibri" w:hAnsi="Times New Roman" w:cs="Times New Roman"/>
          <w:sz w:val="28"/>
          <w:szCs w:val="28"/>
        </w:rPr>
        <w:t xml:space="preserve">Треба відзначити, що поставлені цілі носять досить конкретний характер, що полегшує контроль за їх виконанням. Важливо також, що </w:t>
      </w:r>
      <w:proofErr w:type="gramStart"/>
      <w:r w:rsidRPr="00767A0E">
        <w:rPr>
          <w:rFonts w:ascii="Times New Roman" w:eastAsia="Calibri" w:hAnsi="Times New Roman" w:cs="Times New Roman"/>
          <w:sz w:val="28"/>
          <w:szCs w:val="28"/>
        </w:rPr>
        <w:t>на</w:t>
      </w:r>
      <w:proofErr w:type="gramEnd"/>
      <w:r w:rsidRPr="00767A0E">
        <w:rPr>
          <w:rFonts w:ascii="Times New Roman" w:eastAsia="Calibri" w:hAnsi="Times New Roman" w:cs="Times New Roman"/>
          <w:sz w:val="28"/>
          <w:szCs w:val="28"/>
        </w:rPr>
        <w:t xml:space="preserve"> </w:t>
      </w:r>
      <w:proofErr w:type="gramStart"/>
      <w:r w:rsidRPr="00767A0E">
        <w:rPr>
          <w:rFonts w:ascii="Times New Roman" w:eastAsia="Calibri" w:hAnsi="Times New Roman" w:cs="Times New Roman"/>
          <w:sz w:val="28"/>
          <w:szCs w:val="28"/>
        </w:rPr>
        <w:t>основ</w:t>
      </w:r>
      <w:proofErr w:type="gramEnd"/>
      <w:r w:rsidRPr="00767A0E">
        <w:rPr>
          <w:rFonts w:ascii="Times New Roman" w:eastAsia="Calibri" w:hAnsi="Times New Roman" w:cs="Times New Roman"/>
          <w:sz w:val="28"/>
          <w:szCs w:val="28"/>
        </w:rPr>
        <w:t xml:space="preserve">і цих цільових параметрів сформовані орієнтири для кожної країни окремо. Для оцінки ефективності державної політики в цьому напрямі необхідно вимірювати ступінь інклюзивності зростання. </w:t>
      </w:r>
    </w:p>
    <w:p w:rsidR="00767A0E" w:rsidRPr="00767A0E" w:rsidRDefault="00767A0E" w:rsidP="00767A0E">
      <w:pPr>
        <w:spacing w:after="0" w:line="360" w:lineRule="auto"/>
        <w:ind w:firstLine="709"/>
        <w:contextualSpacing/>
        <w:jc w:val="both"/>
        <w:rPr>
          <w:rFonts w:ascii="Times New Roman" w:eastAsia="Calibri" w:hAnsi="Times New Roman" w:cs="Times New Roman"/>
          <w:sz w:val="28"/>
          <w:szCs w:val="28"/>
          <w:lang w:val="uk-UA"/>
        </w:rPr>
      </w:pPr>
      <w:r w:rsidRPr="00767A0E">
        <w:rPr>
          <w:rFonts w:ascii="Times New Roman" w:eastAsia="Calibri" w:hAnsi="Times New Roman" w:cs="Times New Roman"/>
          <w:b/>
          <w:sz w:val="28"/>
          <w:szCs w:val="28"/>
          <w:lang w:val="uk-UA"/>
        </w:rPr>
        <w:t>6.</w:t>
      </w:r>
      <w:r w:rsidRPr="00767A0E">
        <w:rPr>
          <w:rFonts w:ascii="Times New Roman" w:eastAsia="Calibri" w:hAnsi="Times New Roman" w:cs="Times New Roman"/>
          <w:sz w:val="28"/>
          <w:szCs w:val="28"/>
          <w:lang w:val="uk-UA"/>
        </w:rPr>
        <w:t xml:space="preserve"> </w:t>
      </w:r>
      <w:r w:rsidRPr="00767A0E">
        <w:rPr>
          <w:rFonts w:ascii="Times New Roman" w:eastAsia="Calibri" w:hAnsi="Times New Roman" w:cs="Times New Roman"/>
          <w:sz w:val="28"/>
          <w:szCs w:val="28"/>
        </w:rPr>
        <w:t xml:space="preserve">Ряд </w:t>
      </w:r>
      <w:proofErr w:type="gramStart"/>
      <w:r w:rsidRPr="00767A0E">
        <w:rPr>
          <w:rFonts w:ascii="Times New Roman" w:eastAsia="Calibri" w:hAnsi="Times New Roman" w:cs="Times New Roman"/>
          <w:sz w:val="28"/>
          <w:szCs w:val="28"/>
        </w:rPr>
        <w:t>м</w:t>
      </w:r>
      <w:proofErr w:type="gramEnd"/>
      <w:r w:rsidRPr="00767A0E">
        <w:rPr>
          <w:rFonts w:ascii="Times New Roman" w:eastAsia="Calibri" w:hAnsi="Times New Roman" w:cs="Times New Roman"/>
          <w:sz w:val="28"/>
          <w:szCs w:val="28"/>
        </w:rPr>
        <w:t xml:space="preserve">іжнародних організацій вже приступили до розроблення методичних рекомендацій щодо розрахунку індексу інклюзивного розвитку. В запропонованих ними методиках важлива роль відводиться ефективній роботі влади та громадських інститутів, політика яких має бути оптимізована як для створення умов всеохоплюючої участі у виробництві ВВП, так і для виключення нерівності </w:t>
      </w:r>
      <w:proofErr w:type="gramStart"/>
      <w:r w:rsidRPr="00767A0E">
        <w:rPr>
          <w:rFonts w:ascii="Times New Roman" w:eastAsia="Calibri" w:hAnsi="Times New Roman" w:cs="Times New Roman"/>
          <w:sz w:val="28"/>
          <w:szCs w:val="28"/>
        </w:rPr>
        <w:t>в</w:t>
      </w:r>
      <w:proofErr w:type="gramEnd"/>
      <w:r w:rsidRPr="00767A0E">
        <w:rPr>
          <w:rFonts w:ascii="Times New Roman" w:eastAsia="Calibri" w:hAnsi="Times New Roman" w:cs="Times New Roman"/>
          <w:sz w:val="28"/>
          <w:szCs w:val="28"/>
        </w:rPr>
        <w:t xml:space="preserve"> розподілі створеного продукту. </w:t>
      </w:r>
    </w:p>
    <w:p w:rsidR="00767A0E" w:rsidRPr="00767A0E" w:rsidRDefault="00767A0E" w:rsidP="00767A0E">
      <w:pPr>
        <w:spacing w:after="0" w:line="360" w:lineRule="auto"/>
        <w:ind w:firstLine="709"/>
        <w:contextualSpacing/>
        <w:jc w:val="both"/>
        <w:rPr>
          <w:rFonts w:ascii="Times New Roman" w:eastAsia="Calibri" w:hAnsi="Times New Roman" w:cs="Times New Roman"/>
          <w:sz w:val="28"/>
          <w:szCs w:val="28"/>
          <w:lang w:val="uk-UA"/>
        </w:rPr>
      </w:pPr>
      <w:r w:rsidRPr="00767A0E">
        <w:rPr>
          <w:rFonts w:ascii="Times New Roman" w:eastAsia="Calibri" w:hAnsi="Times New Roman" w:cs="Times New Roman"/>
          <w:b/>
          <w:sz w:val="28"/>
          <w:szCs w:val="28"/>
          <w:lang w:val="uk-UA"/>
        </w:rPr>
        <w:t xml:space="preserve">7. </w:t>
      </w:r>
      <w:r w:rsidRPr="00767A0E">
        <w:rPr>
          <w:rFonts w:ascii="Times New Roman" w:eastAsia="Calibri" w:hAnsi="Times New Roman" w:cs="Times New Roman"/>
          <w:sz w:val="28"/>
          <w:szCs w:val="28"/>
        </w:rPr>
        <w:t xml:space="preserve">В Україні стратегія інклюзивного зростання поки що відсутня. Однак країна ще у 1992 р. приєдналася до стратегічного документу ООН «Порядок денний на ХХІ століття», </w:t>
      </w:r>
      <w:proofErr w:type="gramStart"/>
      <w:r w:rsidRPr="00767A0E">
        <w:rPr>
          <w:rFonts w:ascii="Times New Roman" w:eastAsia="Calibri" w:hAnsi="Times New Roman" w:cs="Times New Roman"/>
          <w:sz w:val="28"/>
          <w:szCs w:val="28"/>
        </w:rPr>
        <w:t>п</w:t>
      </w:r>
      <w:proofErr w:type="gramEnd"/>
      <w:r w:rsidRPr="00767A0E">
        <w:rPr>
          <w:rFonts w:ascii="Times New Roman" w:eastAsia="Calibri" w:hAnsi="Times New Roman" w:cs="Times New Roman"/>
          <w:sz w:val="28"/>
          <w:szCs w:val="28"/>
        </w:rPr>
        <w:t xml:space="preserve">ідписала ряд міжнародних угод і договорів, які зобов’язують управлінські структури держави здійснювати розвиток на принципах збалансованості, а в 2015 р. було затверджено стратегію «Україна– 2020» року. «Стратегія–2020» </w:t>
      </w:r>
      <w:proofErr w:type="gramStart"/>
      <w:r w:rsidRPr="00767A0E">
        <w:rPr>
          <w:rFonts w:ascii="Times New Roman" w:eastAsia="Calibri" w:hAnsi="Times New Roman" w:cs="Times New Roman"/>
          <w:sz w:val="28"/>
          <w:szCs w:val="28"/>
        </w:rPr>
        <w:t>включає в</w:t>
      </w:r>
      <w:proofErr w:type="gramEnd"/>
      <w:r w:rsidRPr="00767A0E">
        <w:rPr>
          <w:rFonts w:ascii="Times New Roman" w:eastAsia="Calibri" w:hAnsi="Times New Roman" w:cs="Times New Roman"/>
          <w:sz w:val="28"/>
          <w:szCs w:val="28"/>
        </w:rPr>
        <w:t xml:space="preserve"> себе 62 реформи. Метою реформ визначено досягнення європейських стандартів життя та гідного місця Україні в </w:t>
      </w:r>
      <w:proofErr w:type="gramStart"/>
      <w:r w:rsidRPr="00767A0E">
        <w:rPr>
          <w:rFonts w:ascii="Times New Roman" w:eastAsia="Calibri" w:hAnsi="Times New Roman" w:cs="Times New Roman"/>
          <w:sz w:val="28"/>
          <w:szCs w:val="28"/>
        </w:rPr>
        <w:t>св</w:t>
      </w:r>
      <w:proofErr w:type="gramEnd"/>
      <w:r w:rsidRPr="00767A0E">
        <w:rPr>
          <w:rFonts w:ascii="Times New Roman" w:eastAsia="Calibri" w:hAnsi="Times New Roman" w:cs="Times New Roman"/>
          <w:sz w:val="28"/>
          <w:szCs w:val="28"/>
        </w:rPr>
        <w:t>іті</w:t>
      </w:r>
      <w:r w:rsidRPr="00767A0E">
        <w:rPr>
          <w:rFonts w:ascii="Times New Roman" w:eastAsia="Calibri" w:hAnsi="Times New Roman" w:cs="Times New Roman"/>
          <w:sz w:val="28"/>
          <w:szCs w:val="28"/>
          <w:lang w:val="uk-UA"/>
        </w:rPr>
        <w:t>.</w:t>
      </w:r>
      <w:r w:rsidRPr="00767A0E">
        <w:rPr>
          <w:rFonts w:ascii="Times New Roman" w:eastAsia="Calibri" w:hAnsi="Times New Roman" w:cs="Times New Roman"/>
          <w:sz w:val="28"/>
          <w:szCs w:val="28"/>
        </w:rPr>
        <w:t xml:space="preserve">. При розгляді проекту стратегії «Україна–2030» звертає на себе увагу той факт, що поняттю «інклюзія» фактично не приділено уваги, хоч у вступній частині є визначення понять «інклюзивність», «інклюзивне зростання», «інклюзивне суспільство» та «інклюзивні інституції». Однак </w:t>
      </w:r>
      <w:proofErr w:type="gramStart"/>
      <w:r w:rsidRPr="00767A0E">
        <w:rPr>
          <w:rFonts w:ascii="Times New Roman" w:eastAsia="Calibri" w:hAnsi="Times New Roman" w:cs="Times New Roman"/>
          <w:sz w:val="28"/>
          <w:szCs w:val="28"/>
        </w:rPr>
        <w:t>у</w:t>
      </w:r>
      <w:proofErr w:type="gramEnd"/>
      <w:r w:rsidRPr="00767A0E">
        <w:rPr>
          <w:rFonts w:ascii="Times New Roman" w:eastAsia="Calibri" w:hAnsi="Times New Roman" w:cs="Times New Roman"/>
          <w:sz w:val="28"/>
          <w:szCs w:val="28"/>
        </w:rPr>
        <w:t xml:space="preserve"> </w:t>
      </w:r>
      <w:proofErr w:type="gramStart"/>
      <w:r w:rsidRPr="00767A0E">
        <w:rPr>
          <w:rFonts w:ascii="Times New Roman" w:eastAsia="Calibri" w:hAnsi="Times New Roman" w:cs="Times New Roman"/>
          <w:sz w:val="28"/>
          <w:szCs w:val="28"/>
        </w:rPr>
        <w:t>самому</w:t>
      </w:r>
      <w:proofErr w:type="gramEnd"/>
      <w:r w:rsidRPr="00767A0E">
        <w:rPr>
          <w:rFonts w:ascii="Times New Roman" w:eastAsia="Calibri" w:hAnsi="Times New Roman" w:cs="Times New Roman"/>
          <w:sz w:val="28"/>
          <w:szCs w:val="28"/>
        </w:rPr>
        <w:t xml:space="preserve"> тексті проекту стратегії міститься чимало інструментів і механізмів щодо створення відповідного правового поля для інклюзивного зростання. </w:t>
      </w:r>
    </w:p>
    <w:p w:rsidR="00767A0E" w:rsidRPr="00767A0E" w:rsidRDefault="00767A0E" w:rsidP="00767A0E">
      <w:pPr>
        <w:spacing w:after="0" w:line="360" w:lineRule="auto"/>
        <w:ind w:firstLine="709"/>
        <w:contextualSpacing/>
        <w:jc w:val="both"/>
        <w:rPr>
          <w:rFonts w:ascii="Times New Roman" w:eastAsia="Calibri" w:hAnsi="Times New Roman" w:cs="Times New Roman"/>
          <w:sz w:val="28"/>
          <w:szCs w:val="28"/>
          <w:lang w:val="uk-UA"/>
        </w:rPr>
      </w:pPr>
      <w:r w:rsidRPr="00767A0E">
        <w:rPr>
          <w:rFonts w:ascii="Times New Roman" w:eastAsia="Calibri" w:hAnsi="Times New Roman" w:cs="Times New Roman"/>
          <w:b/>
          <w:sz w:val="28"/>
          <w:szCs w:val="28"/>
          <w:lang w:val="uk-UA"/>
        </w:rPr>
        <w:t>8.</w:t>
      </w:r>
      <w:r w:rsidRPr="00767A0E">
        <w:rPr>
          <w:rFonts w:ascii="Times New Roman" w:eastAsia="Calibri" w:hAnsi="Times New Roman" w:cs="Times New Roman"/>
          <w:sz w:val="28"/>
          <w:szCs w:val="28"/>
          <w:lang w:val="uk-UA"/>
        </w:rPr>
        <w:t xml:space="preserve"> </w:t>
      </w:r>
      <w:r w:rsidRPr="00767A0E">
        <w:rPr>
          <w:rFonts w:ascii="Times New Roman" w:eastAsia="Calibri" w:hAnsi="Times New Roman" w:cs="Times New Roman"/>
          <w:sz w:val="28"/>
          <w:szCs w:val="28"/>
        </w:rPr>
        <w:t xml:space="preserve">Отже, в Україні на сьогоднішній час вже існує законодавча ініціатива, яку з повним правом можна вважати кроком до інклюзивної економіки, з залученням широких верств населення, для </w:t>
      </w:r>
      <w:proofErr w:type="gramStart"/>
      <w:r w:rsidRPr="00767A0E">
        <w:rPr>
          <w:rFonts w:ascii="Times New Roman" w:eastAsia="Calibri" w:hAnsi="Times New Roman" w:cs="Times New Roman"/>
          <w:sz w:val="28"/>
          <w:szCs w:val="28"/>
        </w:rPr>
        <w:t>р</w:t>
      </w:r>
      <w:proofErr w:type="gramEnd"/>
      <w:r w:rsidRPr="00767A0E">
        <w:rPr>
          <w:rFonts w:ascii="Times New Roman" w:eastAsia="Calibri" w:hAnsi="Times New Roman" w:cs="Times New Roman"/>
          <w:sz w:val="28"/>
          <w:szCs w:val="28"/>
        </w:rPr>
        <w:t>ішення соціально-економічних, демографічних, екологічних проблем, але залишається безліч не вирішених проблем, що потребують подальшого розгляду для створення ефективного механізму інклюзивного розвитку.</w:t>
      </w:r>
    </w:p>
    <w:p w:rsidR="00767A0E" w:rsidRPr="00767A0E" w:rsidRDefault="00767A0E" w:rsidP="00767A0E">
      <w:pPr>
        <w:tabs>
          <w:tab w:val="left" w:pos="2617"/>
        </w:tabs>
        <w:spacing w:after="0" w:line="360" w:lineRule="auto"/>
        <w:ind w:firstLine="709"/>
        <w:contextualSpacing/>
        <w:jc w:val="both"/>
        <w:rPr>
          <w:rFonts w:ascii="Times New Roman" w:eastAsia="Calibri" w:hAnsi="Times New Roman" w:cs="Times New Roman"/>
          <w:b/>
          <w:sz w:val="28"/>
          <w:szCs w:val="28"/>
          <w:lang w:val="uk-UA"/>
        </w:rPr>
      </w:pPr>
    </w:p>
    <w:p w:rsidR="00767A0E" w:rsidRPr="00767A0E" w:rsidRDefault="00767A0E" w:rsidP="00767A0E">
      <w:pPr>
        <w:tabs>
          <w:tab w:val="left" w:pos="2617"/>
        </w:tabs>
        <w:spacing w:after="0" w:line="360" w:lineRule="auto"/>
        <w:ind w:firstLine="709"/>
        <w:contextualSpacing/>
        <w:jc w:val="both"/>
        <w:rPr>
          <w:rFonts w:ascii="Times New Roman" w:eastAsia="Calibri" w:hAnsi="Times New Roman" w:cs="Times New Roman"/>
          <w:b/>
          <w:sz w:val="28"/>
          <w:szCs w:val="28"/>
          <w:lang w:val="uk-UA"/>
        </w:rPr>
      </w:pPr>
    </w:p>
    <w:p w:rsidR="00767A0E" w:rsidRPr="00767A0E" w:rsidRDefault="00767A0E" w:rsidP="00767A0E">
      <w:pPr>
        <w:tabs>
          <w:tab w:val="left" w:pos="2617"/>
        </w:tabs>
        <w:spacing w:after="0" w:line="360" w:lineRule="auto"/>
        <w:ind w:firstLine="709"/>
        <w:contextualSpacing/>
        <w:jc w:val="both"/>
        <w:rPr>
          <w:rFonts w:ascii="Times New Roman" w:eastAsia="Calibri" w:hAnsi="Times New Roman" w:cs="Times New Roman"/>
          <w:b/>
          <w:sz w:val="28"/>
          <w:szCs w:val="28"/>
          <w:lang w:val="uk-UA"/>
        </w:rPr>
      </w:pPr>
    </w:p>
    <w:p w:rsidR="00767A0E" w:rsidRPr="00767A0E" w:rsidRDefault="00767A0E" w:rsidP="00767A0E">
      <w:pPr>
        <w:tabs>
          <w:tab w:val="left" w:pos="2617"/>
        </w:tabs>
        <w:spacing w:after="0" w:line="360" w:lineRule="auto"/>
        <w:ind w:firstLine="709"/>
        <w:contextualSpacing/>
        <w:jc w:val="both"/>
        <w:rPr>
          <w:rFonts w:ascii="Times New Roman" w:eastAsia="Calibri" w:hAnsi="Times New Roman" w:cs="Times New Roman"/>
          <w:b/>
          <w:sz w:val="28"/>
          <w:szCs w:val="28"/>
          <w:lang w:val="uk-UA"/>
        </w:rPr>
      </w:pPr>
    </w:p>
    <w:p w:rsidR="00C43938" w:rsidRPr="00767A0E" w:rsidRDefault="00C43938" w:rsidP="00E63E1D">
      <w:pPr>
        <w:spacing w:after="0"/>
        <w:rPr>
          <w:lang w:val="uk-UA"/>
        </w:rPr>
      </w:pPr>
      <w:bookmarkStart w:id="0" w:name="_GoBack"/>
      <w:bookmarkEnd w:id="0"/>
    </w:p>
    <w:sectPr w:rsidR="00C43938" w:rsidRPr="00767A0E" w:rsidSect="00583BE5">
      <w:type w:val="continuous"/>
      <w:pgSz w:w="11910" w:h="16840"/>
      <w:pgMar w:top="0" w:right="340" w:bottom="0" w:left="14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105" w:hanging="320"/>
      </w:pPr>
      <w:rPr>
        <w:rFonts w:ascii="Times New Roman" w:hAnsi="Times New Roman" w:cs="Times New Roman"/>
        <w:b w:val="0"/>
        <w:bCs w:val="0"/>
        <w:spacing w:val="-11"/>
        <w:w w:val="100"/>
        <w:sz w:val="24"/>
        <w:szCs w:val="24"/>
      </w:rPr>
    </w:lvl>
    <w:lvl w:ilvl="1">
      <w:numFmt w:val="bullet"/>
      <w:lvlText w:val="•"/>
      <w:lvlJc w:val="left"/>
      <w:pPr>
        <w:ind w:left="480" w:hanging="320"/>
      </w:pPr>
    </w:lvl>
    <w:lvl w:ilvl="2">
      <w:numFmt w:val="bullet"/>
      <w:lvlText w:val="•"/>
      <w:lvlJc w:val="left"/>
      <w:pPr>
        <w:ind w:left="861" w:hanging="320"/>
      </w:pPr>
    </w:lvl>
    <w:lvl w:ilvl="3">
      <w:numFmt w:val="bullet"/>
      <w:lvlText w:val="•"/>
      <w:lvlJc w:val="left"/>
      <w:pPr>
        <w:ind w:left="1242" w:hanging="320"/>
      </w:pPr>
    </w:lvl>
    <w:lvl w:ilvl="4">
      <w:numFmt w:val="bullet"/>
      <w:lvlText w:val="•"/>
      <w:lvlJc w:val="left"/>
      <w:pPr>
        <w:ind w:left="1623" w:hanging="320"/>
      </w:pPr>
    </w:lvl>
    <w:lvl w:ilvl="5">
      <w:numFmt w:val="bullet"/>
      <w:lvlText w:val="•"/>
      <w:lvlJc w:val="left"/>
      <w:pPr>
        <w:ind w:left="2004" w:hanging="320"/>
      </w:pPr>
    </w:lvl>
    <w:lvl w:ilvl="6">
      <w:numFmt w:val="bullet"/>
      <w:lvlText w:val="•"/>
      <w:lvlJc w:val="left"/>
      <w:pPr>
        <w:ind w:left="2384" w:hanging="320"/>
      </w:pPr>
    </w:lvl>
    <w:lvl w:ilvl="7">
      <w:numFmt w:val="bullet"/>
      <w:lvlText w:val="•"/>
      <w:lvlJc w:val="left"/>
      <w:pPr>
        <w:ind w:left="2765" w:hanging="320"/>
      </w:pPr>
    </w:lvl>
    <w:lvl w:ilvl="8">
      <w:numFmt w:val="bullet"/>
      <w:lvlText w:val="•"/>
      <w:lvlJc w:val="left"/>
      <w:pPr>
        <w:ind w:left="3146" w:hanging="320"/>
      </w:pPr>
    </w:lvl>
  </w:abstractNum>
  <w:abstractNum w:abstractNumId="1">
    <w:nsid w:val="00000403"/>
    <w:multiLevelType w:val="multilevel"/>
    <w:tmpl w:val="00000886"/>
    <w:lvl w:ilvl="0">
      <w:start w:val="1"/>
      <w:numFmt w:val="decimal"/>
      <w:lvlText w:val="%1."/>
      <w:lvlJc w:val="left"/>
      <w:pPr>
        <w:ind w:left="105" w:hanging="274"/>
      </w:pPr>
      <w:rPr>
        <w:rFonts w:ascii="Times New Roman" w:hAnsi="Times New Roman" w:cs="Times New Roman"/>
        <w:b w:val="0"/>
        <w:bCs w:val="0"/>
        <w:spacing w:val="-29"/>
        <w:w w:val="100"/>
        <w:sz w:val="24"/>
        <w:szCs w:val="24"/>
      </w:rPr>
    </w:lvl>
    <w:lvl w:ilvl="1">
      <w:numFmt w:val="bullet"/>
      <w:lvlText w:val="•"/>
      <w:lvlJc w:val="left"/>
      <w:pPr>
        <w:ind w:left="480" w:hanging="274"/>
      </w:pPr>
    </w:lvl>
    <w:lvl w:ilvl="2">
      <w:numFmt w:val="bullet"/>
      <w:lvlText w:val="•"/>
      <w:lvlJc w:val="left"/>
      <w:pPr>
        <w:ind w:left="861" w:hanging="274"/>
      </w:pPr>
    </w:lvl>
    <w:lvl w:ilvl="3">
      <w:numFmt w:val="bullet"/>
      <w:lvlText w:val="•"/>
      <w:lvlJc w:val="left"/>
      <w:pPr>
        <w:ind w:left="1242" w:hanging="274"/>
      </w:pPr>
    </w:lvl>
    <w:lvl w:ilvl="4">
      <w:numFmt w:val="bullet"/>
      <w:lvlText w:val="•"/>
      <w:lvlJc w:val="left"/>
      <w:pPr>
        <w:ind w:left="1623" w:hanging="274"/>
      </w:pPr>
    </w:lvl>
    <w:lvl w:ilvl="5">
      <w:numFmt w:val="bullet"/>
      <w:lvlText w:val="•"/>
      <w:lvlJc w:val="left"/>
      <w:pPr>
        <w:ind w:left="2004" w:hanging="274"/>
      </w:pPr>
    </w:lvl>
    <w:lvl w:ilvl="6">
      <w:numFmt w:val="bullet"/>
      <w:lvlText w:val="•"/>
      <w:lvlJc w:val="left"/>
      <w:pPr>
        <w:ind w:left="2384" w:hanging="274"/>
      </w:pPr>
    </w:lvl>
    <w:lvl w:ilvl="7">
      <w:numFmt w:val="bullet"/>
      <w:lvlText w:val="•"/>
      <w:lvlJc w:val="left"/>
      <w:pPr>
        <w:ind w:left="2765" w:hanging="274"/>
      </w:pPr>
    </w:lvl>
    <w:lvl w:ilvl="8">
      <w:numFmt w:val="bullet"/>
      <w:lvlText w:val="•"/>
      <w:lvlJc w:val="left"/>
      <w:pPr>
        <w:ind w:left="3146" w:hanging="274"/>
      </w:pPr>
    </w:lvl>
  </w:abstractNum>
  <w:abstractNum w:abstractNumId="2">
    <w:nsid w:val="00000404"/>
    <w:multiLevelType w:val="multilevel"/>
    <w:tmpl w:val="00000887"/>
    <w:lvl w:ilvl="0">
      <w:start w:val="1"/>
      <w:numFmt w:val="decimal"/>
      <w:lvlText w:val="%1."/>
      <w:lvlJc w:val="left"/>
      <w:pPr>
        <w:ind w:left="105" w:hanging="320"/>
      </w:pPr>
      <w:rPr>
        <w:rFonts w:ascii="Times New Roman" w:hAnsi="Times New Roman" w:cs="Times New Roman"/>
        <w:b w:val="0"/>
        <w:bCs w:val="0"/>
        <w:spacing w:val="-26"/>
        <w:w w:val="100"/>
        <w:sz w:val="24"/>
        <w:szCs w:val="24"/>
      </w:rPr>
    </w:lvl>
    <w:lvl w:ilvl="1">
      <w:numFmt w:val="bullet"/>
      <w:lvlText w:val="•"/>
      <w:lvlJc w:val="left"/>
      <w:pPr>
        <w:ind w:left="480" w:hanging="320"/>
      </w:pPr>
    </w:lvl>
    <w:lvl w:ilvl="2">
      <w:numFmt w:val="bullet"/>
      <w:lvlText w:val="•"/>
      <w:lvlJc w:val="left"/>
      <w:pPr>
        <w:ind w:left="861" w:hanging="320"/>
      </w:pPr>
    </w:lvl>
    <w:lvl w:ilvl="3">
      <w:numFmt w:val="bullet"/>
      <w:lvlText w:val="•"/>
      <w:lvlJc w:val="left"/>
      <w:pPr>
        <w:ind w:left="1242" w:hanging="320"/>
      </w:pPr>
    </w:lvl>
    <w:lvl w:ilvl="4">
      <w:numFmt w:val="bullet"/>
      <w:lvlText w:val="•"/>
      <w:lvlJc w:val="left"/>
      <w:pPr>
        <w:ind w:left="1623" w:hanging="320"/>
      </w:pPr>
    </w:lvl>
    <w:lvl w:ilvl="5">
      <w:numFmt w:val="bullet"/>
      <w:lvlText w:val="•"/>
      <w:lvlJc w:val="left"/>
      <w:pPr>
        <w:ind w:left="2004" w:hanging="320"/>
      </w:pPr>
    </w:lvl>
    <w:lvl w:ilvl="6">
      <w:numFmt w:val="bullet"/>
      <w:lvlText w:val="•"/>
      <w:lvlJc w:val="left"/>
      <w:pPr>
        <w:ind w:left="2384" w:hanging="320"/>
      </w:pPr>
    </w:lvl>
    <w:lvl w:ilvl="7">
      <w:numFmt w:val="bullet"/>
      <w:lvlText w:val="•"/>
      <w:lvlJc w:val="left"/>
      <w:pPr>
        <w:ind w:left="2765" w:hanging="320"/>
      </w:pPr>
    </w:lvl>
    <w:lvl w:ilvl="8">
      <w:numFmt w:val="bullet"/>
      <w:lvlText w:val="•"/>
      <w:lvlJc w:val="left"/>
      <w:pPr>
        <w:ind w:left="3146" w:hanging="320"/>
      </w:pPr>
    </w:lvl>
  </w:abstractNum>
  <w:abstractNum w:abstractNumId="3">
    <w:nsid w:val="00000405"/>
    <w:multiLevelType w:val="multilevel"/>
    <w:tmpl w:val="00000888"/>
    <w:lvl w:ilvl="0">
      <w:start w:val="1"/>
      <w:numFmt w:val="decimal"/>
      <w:lvlText w:val="%1."/>
      <w:lvlJc w:val="left"/>
      <w:pPr>
        <w:ind w:left="105" w:hanging="274"/>
      </w:pPr>
      <w:rPr>
        <w:rFonts w:ascii="Times New Roman" w:hAnsi="Times New Roman" w:cs="Times New Roman"/>
        <w:b w:val="0"/>
        <w:bCs w:val="0"/>
        <w:spacing w:val="-27"/>
        <w:w w:val="100"/>
        <w:sz w:val="24"/>
        <w:szCs w:val="24"/>
      </w:rPr>
    </w:lvl>
    <w:lvl w:ilvl="1">
      <w:numFmt w:val="bullet"/>
      <w:lvlText w:val="•"/>
      <w:lvlJc w:val="left"/>
      <w:pPr>
        <w:ind w:left="480" w:hanging="274"/>
      </w:pPr>
    </w:lvl>
    <w:lvl w:ilvl="2">
      <w:numFmt w:val="bullet"/>
      <w:lvlText w:val="•"/>
      <w:lvlJc w:val="left"/>
      <w:pPr>
        <w:ind w:left="861" w:hanging="274"/>
      </w:pPr>
    </w:lvl>
    <w:lvl w:ilvl="3">
      <w:numFmt w:val="bullet"/>
      <w:lvlText w:val="•"/>
      <w:lvlJc w:val="left"/>
      <w:pPr>
        <w:ind w:left="1242" w:hanging="274"/>
      </w:pPr>
    </w:lvl>
    <w:lvl w:ilvl="4">
      <w:numFmt w:val="bullet"/>
      <w:lvlText w:val="•"/>
      <w:lvlJc w:val="left"/>
      <w:pPr>
        <w:ind w:left="1623" w:hanging="274"/>
      </w:pPr>
    </w:lvl>
    <w:lvl w:ilvl="5">
      <w:numFmt w:val="bullet"/>
      <w:lvlText w:val="•"/>
      <w:lvlJc w:val="left"/>
      <w:pPr>
        <w:ind w:left="2004" w:hanging="274"/>
      </w:pPr>
    </w:lvl>
    <w:lvl w:ilvl="6">
      <w:numFmt w:val="bullet"/>
      <w:lvlText w:val="•"/>
      <w:lvlJc w:val="left"/>
      <w:pPr>
        <w:ind w:left="2384" w:hanging="274"/>
      </w:pPr>
    </w:lvl>
    <w:lvl w:ilvl="7">
      <w:numFmt w:val="bullet"/>
      <w:lvlText w:val="•"/>
      <w:lvlJc w:val="left"/>
      <w:pPr>
        <w:ind w:left="2765" w:hanging="274"/>
      </w:pPr>
    </w:lvl>
    <w:lvl w:ilvl="8">
      <w:numFmt w:val="bullet"/>
      <w:lvlText w:val="•"/>
      <w:lvlJc w:val="left"/>
      <w:pPr>
        <w:ind w:left="3146" w:hanging="274"/>
      </w:pPr>
    </w:lvl>
  </w:abstractNum>
  <w:abstractNum w:abstractNumId="4">
    <w:nsid w:val="00000406"/>
    <w:multiLevelType w:val="multilevel"/>
    <w:tmpl w:val="00000889"/>
    <w:lvl w:ilvl="0">
      <w:start w:val="1"/>
      <w:numFmt w:val="decimal"/>
      <w:lvlText w:val="%1."/>
      <w:lvlJc w:val="left"/>
      <w:pPr>
        <w:ind w:left="108" w:hanging="320"/>
      </w:pPr>
      <w:rPr>
        <w:rFonts w:ascii="Times New Roman" w:hAnsi="Times New Roman" w:cs="Times New Roman"/>
        <w:b w:val="0"/>
        <w:bCs w:val="0"/>
        <w:spacing w:val="-30"/>
        <w:w w:val="100"/>
        <w:sz w:val="24"/>
        <w:szCs w:val="24"/>
      </w:rPr>
    </w:lvl>
    <w:lvl w:ilvl="1">
      <w:numFmt w:val="bullet"/>
      <w:lvlText w:val="•"/>
      <w:lvlJc w:val="left"/>
      <w:pPr>
        <w:ind w:left="480" w:hanging="320"/>
      </w:pPr>
    </w:lvl>
    <w:lvl w:ilvl="2">
      <w:numFmt w:val="bullet"/>
      <w:lvlText w:val="•"/>
      <w:lvlJc w:val="left"/>
      <w:pPr>
        <w:ind w:left="860" w:hanging="320"/>
      </w:pPr>
    </w:lvl>
    <w:lvl w:ilvl="3">
      <w:numFmt w:val="bullet"/>
      <w:lvlText w:val="•"/>
      <w:lvlJc w:val="left"/>
      <w:pPr>
        <w:ind w:left="1240" w:hanging="320"/>
      </w:pPr>
    </w:lvl>
    <w:lvl w:ilvl="4">
      <w:numFmt w:val="bullet"/>
      <w:lvlText w:val="•"/>
      <w:lvlJc w:val="left"/>
      <w:pPr>
        <w:ind w:left="1620" w:hanging="320"/>
      </w:pPr>
    </w:lvl>
    <w:lvl w:ilvl="5">
      <w:numFmt w:val="bullet"/>
      <w:lvlText w:val="•"/>
      <w:lvlJc w:val="left"/>
      <w:pPr>
        <w:ind w:left="2000" w:hanging="320"/>
      </w:pPr>
    </w:lvl>
    <w:lvl w:ilvl="6">
      <w:numFmt w:val="bullet"/>
      <w:lvlText w:val="•"/>
      <w:lvlJc w:val="left"/>
      <w:pPr>
        <w:ind w:left="2380" w:hanging="320"/>
      </w:pPr>
    </w:lvl>
    <w:lvl w:ilvl="7">
      <w:numFmt w:val="bullet"/>
      <w:lvlText w:val="•"/>
      <w:lvlJc w:val="left"/>
      <w:pPr>
        <w:ind w:left="2760" w:hanging="320"/>
      </w:pPr>
    </w:lvl>
    <w:lvl w:ilvl="8">
      <w:numFmt w:val="bullet"/>
      <w:lvlText w:val="•"/>
      <w:lvlJc w:val="left"/>
      <w:pPr>
        <w:ind w:left="3140" w:hanging="320"/>
      </w:pPr>
    </w:lvl>
  </w:abstractNum>
  <w:abstractNum w:abstractNumId="5">
    <w:nsid w:val="00000407"/>
    <w:multiLevelType w:val="multilevel"/>
    <w:tmpl w:val="0000088A"/>
    <w:lvl w:ilvl="0">
      <w:start w:val="1"/>
      <w:numFmt w:val="decimal"/>
      <w:lvlText w:val="%1."/>
      <w:lvlJc w:val="left"/>
      <w:pPr>
        <w:ind w:left="106" w:hanging="274"/>
      </w:pPr>
      <w:rPr>
        <w:rFonts w:ascii="Times New Roman" w:hAnsi="Times New Roman" w:cs="Times New Roman"/>
        <w:b w:val="0"/>
        <w:bCs w:val="0"/>
        <w:spacing w:val="-27"/>
        <w:w w:val="100"/>
        <w:sz w:val="24"/>
        <w:szCs w:val="24"/>
      </w:rPr>
    </w:lvl>
    <w:lvl w:ilvl="1">
      <w:numFmt w:val="bullet"/>
      <w:lvlText w:val="•"/>
      <w:lvlJc w:val="left"/>
      <w:pPr>
        <w:ind w:left="480" w:hanging="274"/>
      </w:pPr>
    </w:lvl>
    <w:lvl w:ilvl="2">
      <w:numFmt w:val="bullet"/>
      <w:lvlText w:val="•"/>
      <w:lvlJc w:val="left"/>
      <w:pPr>
        <w:ind w:left="860" w:hanging="274"/>
      </w:pPr>
    </w:lvl>
    <w:lvl w:ilvl="3">
      <w:numFmt w:val="bullet"/>
      <w:lvlText w:val="•"/>
      <w:lvlJc w:val="left"/>
      <w:pPr>
        <w:ind w:left="1240" w:hanging="274"/>
      </w:pPr>
    </w:lvl>
    <w:lvl w:ilvl="4">
      <w:numFmt w:val="bullet"/>
      <w:lvlText w:val="•"/>
      <w:lvlJc w:val="left"/>
      <w:pPr>
        <w:ind w:left="1620" w:hanging="274"/>
      </w:pPr>
    </w:lvl>
    <w:lvl w:ilvl="5">
      <w:numFmt w:val="bullet"/>
      <w:lvlText w:val="•"/>
      <w:lvlJc w:val="left"/>
      <w:pPr>
        <w:ind w:left="2000" w:hanging="274"/>
      </w:pPr>
    </w:lvl>
    <w:lvl w:ilvl="6">
      <w:numFmt w:val="bullet"/>
      <w:lvlText w:val="•"/>
      <w:lvlJc w:val="left"/>
      <w:pPr>
        <w:ind w:left="2380" w:hanging="274"/>
      </w:pPr>
    </w:lvl>
    <w:lvl w:ilvl="7">
      <w:numFmt w:val="bullet"/>
      <w:lvlText w:val="•"/>
      <w:lvlJc w:val="left"/>
      <w:pPr>
        <w:ind w:left="2760" w:hanging="274"/>
      </w:pPr>
    </w:lvl>
    <w:lvl w:ilvl="8">
      <w:numFmt w:val="bullet"/>
      <w:lvlText w:val="•"/>
      <w:lvlJc w:val="left"/>
      <w:pPr>
        <w:ind w:left="3140" w:hanging="274"/>
      </w:pPr>
    </w:lvl>
  </w:abstractNum>
  <w:abstractNum w:abstractNumId="6">
    <w:nsid w:val="00000408"/>
    <w:multiLevelType w:val="multilevel"/>
    <w:tmpl w:val="0000088B"/>
    <w:lvl w:ilvl="0">
      <w:start w:val="1"/>
      <w:numFmt w:val="decimal"/>
      <w:lvlText w:val="%1."/>
      <w:lvlJc w:val="left"/>
      <w:pPr>
        <w:ind w:left="108" w:hanging="320"/>
      </w:pPr>
      <w:rPr>
        <w:rFonts w:ascii="Times New Roman" w:hAnsi="Times New Roman" w:cs="Times New Roman"/>
        <w:b w:val="0"/>
        <w:bCs w:val="0"/>
        <w:spacing w:val="-3"/>
        <w:w w:val="100"/>
        <w:sz w:val="24"/>
        <w:szCs w:val="24"/>
      </w:rPr>
    </w:lvl>
    <w:lvl w:ilvl="1">
      <w:numFmt w:val="bullet"/>
      <w:lvlText w:val="•"/>
      <w:lvlJc w:val="left"/>
      <w:pPr>
        <w:ind w:left="480" w:hanging="320"/>
      </w:pPr>
    </w:lvl>
    <w:lvl w:ilvl="2">
      <w:numFmt w:val="bullet"/>
      <w:lvlText w:val="•"/>
      <w:lvlJc w:val="left"/>
      <w:pPr>
        <w:ind w:left="860" w:hanging="320"/>
      </w:pPr>
    </w:lvl>
    <w:lvl w:ilvl="3">
      <w:numFmt w:val="bullet"/>
      <w:lvlText w:val="•"/>
      <w:lvlJc w:val="left"/>
      <w:pPr>
        <w:ind w:left="1240" w:hanging="320"/>
      </w:pPr>
    </w:lvl>
    <w:lvl w:ilvl="4">
      <w:numFmt w:val="bullet"/>
      <w:lvlText w:val="•"/>
      <w:lvlJc w:val="left"/>
      <w:pPr>
        <w:ind w:left="1620" w:hanging="320"/>
      </w:pPr>
    </w:lvl>
    <w:lvl w:ilvl="5">
      <w:numFmt w:val="bullet"/>
      <w:lvlText w:val="•"/>
      <w:lvlJc w:val="left"/>
      <w:pPr>
        <w:ind w:left="2000" w:hanging="320"/>
      </w:pPr>
    </w:lvl>
    <w:lvl w:ilvl="6">
      <w:numFmt w:val="bullet"/>
      <w:lvlText w:val="•"/>
      <w:lvlJc w:val="left"/>
      <w:pPr>
        <w:ind w:left="2380" w:hanging="320"/>
      </w:pPr>
    </w:lvl>
    <w:lvl w:ilvl="7">
      <w:numFmt w:val="bullet"/>
      <w:lvlText w:val="•"/>
      <w:lvlJc w:val="left"/>
      <w:pPr>
        <w:ind w:left="2760" w:hanging="320"/>
      </w:pPr>
    </w:lvl>
    <w:lvl w:ilvl="8">
      <w:numFmt w:val="bullet"/>
      <w:lvlText w:val="•"/>
      <w:lvlJc w:val="left"/>
      <w:pPr>
        <w:ind w:left="3140" w:hanging="320"/>
      </w:pPr>
    </w:lvl>
  </w:abstractNum>
  <w:abstractNum w:abstractNumId="7">
    <w:nsid w:val="00000409"/>
    <w:multiLevelType w:val="multilevel"/>
    <w:tmpl w:val="0000088C"/>
    <w:lvl w:ilvl="0">
      <w:start w:val="1"/>
      <w:numFmt w:val="decimal"/>
      <w:lvlText w:val="%1."/>
      <w:lvlJc w:val="left"/>
      <w:pPr>
        <w:ind w:left="106" w:hanging="274"/>
      </w:pPr>
      <w:rPr>
        <w:rFonts w:ascii="Times New Roman" w:hAnsi="Times New Roman" w:cs="Times New Roman"/>
        <w:b w:val="0"/>
        <w:bCs w:val="0"/>
        <w:spacing w:val="-27"/>
        <w:w w:val="100"/>
        <w:sz w:val="24"/>
        <w:szCs w:val="24"/>
      </w:rPr>
    </w:lvl>
    <w:lvl w:ilvl="1">
      <w:numFmt w:val="bullet"/>
      <w:lvlText w:val="•"/>
      <w:lvlJc w:val="left"/>
      <w:pPr>
        <w:ind w:left="480" w:hanging="274"/>
      </w:pPr>
    </w:lvl>
    <w:lvl w:ilvl="2">
      <w:numFmt w:val="bullet"/>
      <w:lvlText w:val="•"/>
      <w:lvlJc w:val="left"/>
      <w:pPr>
        <w:ind w:left="860" w:hanging="274"/>
      </w:pPr>
    </w:lvl>
    <w:lvl w:ilvl="3">
      <w:numFmt w:val="bullet"/>
      <w:lvlText w:val="•"/>
      <w:lvlJc w:val="left"/>
      <w:pPr>
        <w:ind w:left="1240" w:hanging="274"/>
      </w:pPr>
    </w:lvl>
    <w:lvl w:ilvl="4">
      <w:numFmt w:val="bullet"/>
      <w:lvlText w:val="•"/>
      <w:lvlJc w:val="left"/>
      <w:pPr>
        <w:ind w:left="1620" w:hanging="274"/>
      </w:pPr>
    </w:lvl>
    <w:lvl w:ilvl="5">
      <w:numFmt w:val="bullet"/>
      <w:lvlText w:val="•"/>
      <w:lvlJc w:val="left"/>
      <w:pPr>
        <w:ind w:left="2000" w:hanging="274"/>
      </w:pPr>
    </w:lvl>
    <w:lvl w:ilvl="6">
      <w:numFmt w:val="bullet"/>
      <w:lvlText w:val="•"/>
      <w:lvlJc w:val="left"/>
      <w:pPr>
        <w:ind w:left="2380" w:hanging="274"/>
      </w:pPr>
    </w:lvl>
    <w:lvl w:ilvl="7">
      <w:numFmt w:val="bullet"/>
      <w:lvlText w:val="•"/>
      <w:lvlJc w:val="left"/>
      <w:pPr>
        <w:ind w:left="2760" w:hanging="274"/>
      </w:pPr>
    </w:lvl>
    <w:lvl w:ilvl="8">
      <w:numFmt w:val="bullet"/>
      <w:lvlText w:val="•"/>
      <w:lvlJc w:val="left"/>
      <w:pPr>
        <w:ind w:left="3140" w:hanging="274"/>
      </w:pPr>
    </w:lvl>
  </w:abstractNum>
  <w:abstractNum w:abstractNumId="8">
    <w:nsid w:val="0000040A"/>
    <w:multiLevelType w:val="multilevel"/>
    <w:tmpl w:val="0000088D"/>
    <w:lvl w:ilvl="0">
      <w:start w:val="1"/>
      <w:numFmt w:val="decimal"/>
      <w:lvlText w:val="%1."/>
      <w:lvlJc w:val="left"/>
      <w:pPr>
        <w:ind w:left="108" w:hanging="320"/>
      </w:pPr>
      <w:rPr>
        <w:rFonts w:ascii="Times New Roman" w:hAnsi="Times New Roman" w:cs="Times New Roman"/>
        <w:b w:val="0"/>
        <w:bCs w:val="0"/>
        <w:spacing w:val="-27"/>
        <w:w w:val="100"/>
        <w:sz w:val="24"/>
        <w:szCs w:val="24"/>
      </w:rPr>
    </w:lvl>
    <w:lvl w:ilvl="1">
      <w:numFmt w:val="bullet"/>
      <w:lvlText w:val="•"/>
      <w:lvlJc w:val="left"/>
      <w:pPr>
        <w:ind w:left="480" w:hanging="320"/>
      </w:pPr>
    </w:lvl>
    <w:lvl w:ilvl="2">
      <w:numFmt w:val="bullet"/>
      <w:lvlText w:val="•"/>
      <w:lvlJc w:val="left"/>
      <w:pPr>
        <w:ind w:left="860" w:hanging="320"/>
      </w:pPr>
    </w:lvl>
    <w:lvl w:ilvl="3">
      <w:numFmt w:val="bullet"/>
      <w:lvlText w:val="•"/>
      <w:lvlJc w:val="left"/>
      <w:pPr>
        <w:ind w:left="1240" w:hanging="320"/>
      </w:pPr>
    </w:lvl>
    <w:lvl w:ilvl="4">
      <w:numFmt w:val="bullet"/>
      <w:lvlText w:val="•"/>
      <w:lvlJc w:val="left"/>
      <w:pPr>
        <w:ind w:left="1620" w:hanging="320"/>
      </w:pPr>
    </w:lvl>
    <w:lvl w:ilvl="5">
      <w:numFmt w:val="bullet"/>
      <w:lvlText w:val="•"/>
      <w:lvlJc w:val="left"/>
      <w:pPr>
        <w:ind w:left="2000" w:hanging="320"/>
      </w:pPr>
    </w:lvl>
    <w:lvl w:ilvl="6">
      <w:numFmt w:val="bullet"/>
      <w:lvlText w:val="•"/>
      <w:lvlJc w:val="left"/>
      <w:pPr>
        <w:ind w:left="2380" w:hanging="320"/>
      </w:pPr>
    </w:lvl>
    <w:lvl w:ilvl="7">
      <w:numFmt w:val="bullet"/>
      <w:lvlText w:val="•"/>
      <w:lvlJc w:val="left"/>
      <w:pPr>
        <w:ind w:left="2760" w:hanging="320"/>
      </w:pPr>
    </w:lvl>
    <w:lvl w:ilvl="8">
      <w:numFmt w:val="bullet"/>
      <w:lvlText w:val="•"/>
      <w:lvlJc w:val="left"/>
      <w:pPr>
        <w:ind w:left="3140" w:hanging="320"/>
      </w:pPr>
    </w:lvl>
  </w:abstractNum>
  <w:abstractNum w:abstractNumId="9">
    <w:nsid w:val="0000040B"/>
    <w:multiLevelType w:val="multilevel"/>
    <w:tmpl w:val="0000088E"/>
    <w:lvl w:ilvl="0">
      <w:start w:val="1"/>
      <w:numFmt w:val="decimal"/>
      <w:lvlText w:val="%1."/>
      <w:lvlJc w:val="left"/>
      <w:pPr>
        <w:ind w:left="106" w:hanging="274"/>
      </w:pPr>
      <w:rPr>
        <w:rFonts w:ascii="Times New Roman" w:hAnsi="Times New Roman" w:cs="Times New Roman"/>
        <w:b w:val="0"/>
        <w:bCs w:val="0"/>
        <w:spacing w:val="-27"/>
        <w:w w:val="100"/>
        <w:sz w:val="24"/>
        <w:szCs w:val="24"/>
      </w:rPr>
    </w:lvl>
    <w:lvl w:ilvl="1">
      <w:numFmt w:val="bullet"/>
      <w:lvlText w:val="•"/>
      <w:lvlJc w:val="left"/>
      <w:pPr>
        <w:ind w:left="480" w:hanging="274"/>
      </w:pPr>
    </w:lvl>
    <w:lvl w:ilvl="2">
      <w:numFmt w:val="bullet"/>
      <w:lvlText w:val="•"/>
      <w:lvlJc w:val="left"/>
      <w:pPr>
        <w:ind w:left="860" w:hanging="274"/>
      </w:pPr>
    </w:lvl>
    <w:lvl w:ilvl="3">
      <w:numFmt w:val="bullet"/>
      <w:lvlText w:val="•"/>
      <w:lvlJc w:val="left"/>
      <w:pPr>
        <w:ind w:left="1240" w:hanging="274"/>
      </w:pPr>
    </w:lvl>
    <w:lvl w:ilvl="4">
      <w:numFmt w:val="bullet"/>
      <w:lvlText w:val="•"/>
      <w:lvlJc w:val="left"/>
      <w:pPr>
        <w:ind w:left="1620" w:hanging="274"/>
      </w:pPr>
    </w:lvl>
    <w:lvl w:ilvl="5">
      <w:numFmt w:val="bullet"/>
      <w:lvlText w:val="•"/>
      <w:lvlJc w:val="left"/>
      <w:pPr>
        <w:ind w:left="2000" w:hanging="274"/>
      </w:pPr>
    </w:lvl>
    <w:lvl w:ilvl="6">
      <w:numFmt w:val="bullet"/>
      <w:lvlText w:val="•"/>
      <w:lvlJc w:val="left"/>
      <w:pPr>
        <w:ind w:left="2380" w:hanging="274"/>
      </w:pPr>
    </w:lvl>
    <w:lvl w:ilvl="7">
      <w:numFmt w:val="bullet"/>
      <w:lvlText w:val="•"/>
      <w:lvlJc w:val="left"/>
      <w:pPr>
        <w:ind w:left="2760" w:hanging="274"/>
      </w:pPr>
    </w:lvl>
    <w:lvl w:ilvl="8">
      <w:numFmt w:val="bullet"/>
      <w:lvlText w:val="•"/>
      <w:lvlJc w:val="left"/>
      <w:pPr>
        <w:ind w:left="3140" w:hanging="274"/>
      </w:pPr>
    </w:lvl>
  </w:abstractNum>
  <w:abstractNum w:abstractNumId="10">
    <w:nsid w:val="0000040C"/>
    <w:multiLevelType w:val="multilevel"/>
    <w:tmpl w:val="0000088F"/>
    <w:lvl w:ilvl="0">
      <w:start w:val="1"/>
      <w:numFmt w:val="decimal"/>
      <w:lvlText w:val="%1."/>
      <w:lvlJc w:val="left"/>
      <w:pPr>
        <w:ind w:left="108" w:hanging="320"/>
      </w:pPr>
      <w:rPr>
        <w:rFonts w:ascii="Times New Roman" w:hAnsi="Times New Roman" w:cs="Times New Roman"/>
        <w:b w:val="0"/>
        <w:bCs w:val="0"/>
        <w:spacing w:val="-8"/>
        <w:w w:val="100"/>
        <w:sz w:val="24"/>
        <w:szCs w:val="24"/>
      </w:rPr>
    </w:lvl>
    <w:lvl w:ilvl="1">
      <w:numFmt w:val="bullet"/>
      <w:lvlText w:val="•"/>
      <w:lvlJc w:val="left"/>
      <w:pPr>
        <w:ind w:left="480" w:hanging="320"/>
      </w:pPr>
    </w:lvl>
    <w:lvl w:ilvl="2">
      <w:numFmt w:val="bullet"/>
      <w:lvlText w:val="•"/>
      <w:lvlJc w:val="left"/>
      <w:pPr>
        <w:ind w:left="860" w:hanging="320"/>
      </w:pPr>
    </w:lvl>
    <w:lvl w:ilvl="3">
      <w:numFmt w:val="bullet"/>
      <w:lvlText w:val="•"/>
      <w:lvlJc w:val="left"/>
      <w:pPr>
        <w:ind w:left="1240" w:hanging="320"/>
      </w:pPr>
    </w:lvl>
    <w:lvl w:ilvl="4">
      <w:numFmt w:val="bullet"/>
      <w:lvlText w:val="•"/>
      <w:lvlJc w:val="left"/>
      <w:pPr>
        <w:ind w:left="1620" w:hanging="320"/>
      </w:pPr>
    </w:lvl>
    <w:lvl w:ilvl="5">
      <w:numFmt w:val="bullet"/>
      <w:lvlText w:val="•"/>
      <w:lvlJc w:val="left"/>
      <w:pPr>
        <w:ind w:left="2000" w:hanging="320"/>
      </w:pPr>
    </w:lvl>
    <w:lvl w:ilvl="6">
      <w:numFmt w:val="bullet"/>
      <w:lvlText w:val="•"/>
      <w:lvlJc w:val="left"/>
      <w:pPr>
        <w:ind w:left="2380" w:hanging="320"/>
      </w:pPr>
    </w:lvl>
    <w:lvl w:ilvl="7">
      <w:numFmt w:val="bullet"/>
      <w:lvlText w:val="•"/>
      <w:lvlJc w:val="left"/>
      <w:pPr>
        <w:ind w:left="2760" w:hanging="320"/>
      </w:pPr>
    </w:lvl>
    <w:lvl w:ilvl="8">
      <w:numFmt w:val="bullet"/>
      <w:lvlText w:val="•"/>
      <w:lvlJc w:val="left"/>
      <w:pPr>
        <w:ind w:left="3140" w:hanging="320"/>
      </w:pPr>
    </w:lvl>
  </w:abstractNum>
  <w:abstractNum w:abstractNumId="11">
    <w:nsid w:val="0000040D"/>
    <w:multiLevelType w:val="multilevel"/>
    <w:tmpl w:val="00000890"/>
    <w:lvl w:ilvl="0">
      <w:start w:val="1"/>
      <w:numFmt w:val="decimal"/>
      <w:lvlText w:val="%1."/>
      <w:lvlJc w:val="left"/>
      <w:pPr>
        <w:ind w:left="106" w:hanging="274"/>
      </w:pPr>
      <w:rPr>
        <w:rFonts w:ascii="Times New Roman" w:hAnsi="Times New Roman" w:cs="Times New Roman"/>
        <w:b w:val="0"/>
        <w:bCs w:val="0"/>
        <w:spacing w:val="-27"/>
        <w:w w:val="100"/>
        <w:sz w:val="24"/>
        <w:szCs w:val="24"/>
      </w:rPr>
    </w:lvl>
    <w:lvl w:ilvl="1">
      <w:numFmt w:val="bullet"/>
      <w:lvlText w:val="•"/>
      <w:lvlJc w:val="left"/>
      <w:pPr>
        <w:ind w:left="480" w:hanging="274"/>
      </w:pPr>
    </w:lvl>
    <w:lvl w:ilvl="2">
      <w:numFmt w:val="bullet"/>
      <w:lvlText w:val="•"/>
      <w:lvlJc w:val="left"/>
      <w:pPr>
        <w:ind w:left="860" w:hanging="274"/>
      </w:pPr>
    </w:lvl>
    <w:lvl w:ilvl="3">
      <w:numFmt w:val="bullet"/>
      <w:lvlText w:val="•"/>
      <w:lvlJc w:val="left"/>
      <w:pPr>
        <w:ind w:left="1240" w:hanging="274"/>
      </w:pPr>
    </w:lvl>
    <w:lvl w:ilvl="4">
      <w:numFmt w:val="bullet"/>
      <w:lvlText w:val="•"/>
      <w:lvlJc w:val="left"/>
      <w:pPr>
        <w:ind w:left="1620" w:hanging="274"/>
      </w:pPr>
    </w:lvl>
    <w:lvl w:ilvl="5">
      <w:numFmt w:val="bullet"/>
      <w:lvlText w:val="•"/>
      <w:lvlJc w:val="left"/>
      <w:pPr>
        <w:ind w:left="2000" w:hanging="274"/>
      </w:pPr>
    </w:lvl>
    <w:lvl w:ilvl="6">
      <w:numFmt w:val="bullet"/>
      <w:lvlText w:val="•"/>
      <w:lvlJc w:val="left"/>
      <w:pPr>
        <w:ind w:left="2380" w:hanging="274"/>
      </w:pPr>
    </w:lvl>
    <w:lvl w:ilvl="7">
      <w:numFmt w:val="bullet"/>
      <w:lvlText w:val="•"/>
      <w:lvlJc w:val="left"/>
      <w:pPr>
        <w:ind w:left="2760" w:hanging="274"/>
      </w:pPr>
    </w:lvl>
    <w:lvl w:ilvl="8">
      <w:numFmt w:val="bullet"/>
      <w:lvlText w:val="•"/>
      <w:lvlJc w:val="left"/>
      <w:pPr>
        <w:ind w:left="3140" w:hanging="274"/>
      </w:pPr>
    </w:lvl>
  </w:abstractNum>
  <w:abstractNum w:abstractNumId="12">
    <w:nsid w:val="0000040E"/>
    <w:multiLevelType w:val="multilevel"/>
    <w:tmpl w:val="00000891"/>
    <w:lvl w:ilvl="0">
      <w:start w:val="1"/>
      <w:numFmt w:val="decimal"/>
      <w:lvlText w:val="%1."/>
      <w:lvlJc w:val="left"/>
      <w:pPr>
        <w:ind w:left="108" w:hanging="320"/>
      </w:pPr>
      <w:rPr>
        <w:rFonts w:ascii="Times New Roman" w:hAnsi="Times New Roman" w:cs="Times New Roman"/>
        <w:b w:val="0"/>
        <w:bCs w:val="0"/>
        <w:spacing w:val="-30"/>
        <w:w w:val="100"/>
        <w:sz w:val="24"/>
        <w:szCs w:val="24"/>
      </w:rPr>
    </w:lvl>
    <w:lvl w:ilvl="1">
      <w:numFmt w:val="bullet"/>
      <w:lvlText w:val="•"/>
      <w:lvlJc w:val="left"/>
      <w:pPr>
        <w:ind w:left="480" w:hanging="320"/>
      </w:pPr>
    </w:lvl>
    <w:lvl w:ilvl="2">
      <w:numFmt w:val="bullet"/>
      <w:lvlText w:val="•"/>
      <w:lvlJc w:val="left"/>
      <w:pPr>
        <w:ind w:left="860" w:hanging="320"/>
      </w:pPr>
    </w:lvl>
    <w:lvl w:ilvl="3">
      <w:numFmt w:val="bullet"/>
      <w:lvlText w:val="•"/>
      <w:lvlJc w:val="left"/>
      <w:pPr>
        <w:ind w:left="1240" w:hanging="320"/>
      </w:pPr>
    </w:lvl>
    <w:lvl w:ilvl="4">
      <w:numFmt w:val="bullet"/>
      <w:lvlText w:val="•"/>
      <w:lvlJc w:val="left"/>
      <w:pPr>
        <w:ind w:left="1620" w:hanging="320"/>
      </w:pPr>
    </w:lvl>
    <w:lvl w:ilvl="5">
      <w:numFmt w:val="bullet"/>
      <w:lvlText w:val="•"/>
      <w:lvlJc w:val="left"/>
      <w:pPr>
        <w:ind w:left="2000" w:hanging="320"/>
      </w:pPr>
    </w:lvl>
    <w:lvl w:ilvl="6">
      <w:numFmt w:val="bullet"/>
      <w:lvlText w:val="•"/>
      <w:lvlJc w:val="left"/>
      <w:pPr>
        <w:ind w:left="2380" w:hanging="320"/>
      </w:pPr>
    </w:lvl>
    <w:lvl w:ilvl="7">
      <w:numFmt w:val="bullet"/>
      <w:lvlText w:val="•"/>
      <w:lvlJc w:val="left"/>
      <w:pPr>
        <w:ind w:left="2760" w:hanging="320"/>
      </w:pPr>
    </w:lvl>
    <w:lvl w:ilvl="8">
      <w:numFmt w:val="bullet"/>
      <w:lvlText w:val="•"/>
      <w:lvlJc w:val="left"/>
      <w:pPr>
        <w:ind w:left="3140" w:hanging="320"/>
      </w:pPr>
    </w:lvl>
  </w:abstractNum>
  <w:abstractNum w:abstractNumId="13">
    <w:nsid w:val="0000040F"/>
    <w:multiLevelType w:val="multilevel"/>
    <w:tmpl w:val="00000892"/>
    <w:lvl w:ilvl="0">
      <w:start w:val="1"/>
      <w:numFmt w:val="decimal"/>
      <w:lvlText w:val="%1."/>
      <w:lvlJc w:val="left"/>
      <w:pPr>
        <w:ind w:left="106" w:hanging="274"/>
      </w:pPr>
      <w:rPr>
        <w:rFonts w:ascii="Times New Roman" w:hAnsi="Times New Roman" w:cs="Times New Roman"/>
        <w:b w:val="0"/>
        <w:bCs w:val="0"/>
        <w:spacing w:val="-27"/>
        <w:w w:val="100"/>
        <w:sz w:val="24"/>
        <w:szCs w:val="24"/>
      </w:rPr>
    </w:lvl>
    <w:lvl w:ilvl="1">
      <w:numFmt w:val="bullet"/>
      <w:lvlText w:val="•"/>
      <w:lvlJc w:val="left"/>
      <w:pPr>
        <w:ind w:left="480" w:hanging="274"/>
      </w:pPr>
    </w:lvl>
    <w:lvl w:ilvl="2">
      <w:numFmt w:val="bullet"/>
      <w:lvlText w:val="•"/>
      <w:lvlJc w:val="left"/>
      <w:pPr>
        <w:ind w:left="860" w:hanging="274"/>
      </w:pPr>
    </w:lvl>
    <w:lvl w:ilvl="3">
      <w:numFmt w:val="bullet"/>
      <w:lvlText w:val="•"/>
      <w:lvlJc w:val="left"/>
      <w:pPr>
        <w:ind w:left="1240" w:hanging="274"/>
      </w:pPr>
    </w:lvl>
    <w:lvl w:ilvl="4">
      <w:numFmt w:val="bullet"/>
      <w:lvlText w:val="•"/>
      <w:lvlJc w:val="left"/>
      <w:pPr>
        <w:ind w:left="1620" w:hanging="274"/>
      </w:pPr>
    </w:lvl>
    <w:lvl w:ilvl="5">
      <w:numFmt w:val="bullet"/>
      <w:lvlText w:val="•"/>
      <w:lvlJc w:val="left"/>
      <w:pPr>
        <w:ind w:left="2000" w:hanging="274"/>
      </w:pPr>
    </w:lvl>
    <w:lvl w:ilvl="6">
      <w:numFmt w:val="bullet"/>
      <w:lvlText w:val="•"/>
      <w:lvlJc w:val="left"/>
      <w:pPr>
        <w:ind w:left="2380" w:hanging="274"/>
      </w:pPr>
    </w:lvl>
    <w:lvl w:ilvl="7">
      <w:numFmt w:val="bullet"/>
      <w:lvlText w:val="•"/>
      <w:lvlJc w:val="left"/>
      <w:pPr>
        <w:ind w:left="2760" w:hanging="274"/>
      </w:pPr>
    </w:lvl>
    <w:lvl w:ilvl="8">
      <w:numFmt w:val="bullet"/>
      <w:lvlText w:val="•"/>
      <w:lvlJc w:val="left"/>
      <w:pPr>
        <w:ind w:left="3140" w:hanging="274"/>
      </w:pPr>
    </w:lvl>
  </w:abstractNum>
  <w:abstractNum w:abstractNumId="14">
    <w:nsid w:val="00000410"/>
    <w:multiLevelType w:val="multilevel"/>
    <w:tmpl w:val="00000893"/>
    <w:lvl w:ilvl="0">
      <w:start w:val="1"/>
      <w:numFmt w:val="decimal"/>
      <w:lvlText w:val="%1."/>
      <w:lvlJc w:val="left"/>
      <w:pPr>
        <w:ind w:left="108" w:hanging="320"/>
      </w:pPr>
      <w:rPr>
        <w:rFonts w:ascii="Times New Roman" w:hAnsi="Times New Roman" w:cs="Times New Roman"/>
        <w:b w:val="0"/>
        <w:bCs w:val="0"/>
        <w:spacing w:val="-25"/>
        <w:w w:val="100"/>
        <w:sz w:val="24"/>
        <w:szCs w:val="24"/>
      </w:rPr>
    </w:lvl>
    <w:lvl w:ilvl="1">
      <w:numFmt w:val="bullet"/>
      <w:lvlText w:val="•"/>
      <w:lvlJc w:val="left"/>
      <w:pPr>
        <w:ind w:left="480" w:hanging="320"/>
      </w:pPr>
    </w:lvl>
    <w:lvl w:ilvl="2">
      <w:numFmt w:val="bullet"/>
      <w:lvlText w:val="•"/>
      <w:lvlJc w:val="left"/>
      <w:pPr>
        <w:ind w:left="860" w:hanging="320"/>
      </w:pPr>
    </w:lvl>
    <w:lvl w:ilvl="3">
      <w:numFmt w:val="bullet"/>
      <w:lvlText w:val="•"/>
      <w:lvlJc w:val="left"/>
      <w:pPr>
        <w:ind w:left="1240" w:hanging="320"/>
      </w:pPr>
    </w:lvl>
    <w:lvl w:ilvl="4">
      <w:numFmt w:val="bullet"/>
      <w:lvlText w:val="•"/>
      <w:lvlJc w:val="left"/>
      <w:pPr>
        <w:ind w:left="1620" w:hanging="320"/>
      </w:pPr>
    </w:lvl>
    <w:lvl w:ilvl="5">
      <w:numFmt w:val="bullet"/>
      <w:lvlText w:val="•"/>
      <w:lvlJc w:val="left"/>
      <w:pPr>
        <w:ind w:left="2000" w:hanging="320"/>
      </w:pPr>
    </w:lvl>
    <w:lvl w:ilvl="6">
      <w:numFmt w:val="bullet"/>
      <w:lvlText w:val="•"/>
      <w:lvlJc w:val="left"/>
      <w:pPr>
        <w:ind w:left="2380" w:hanging="320"/>
      </w:pPr>
    </w:lvl>
    <w:lvl w:ilvl="7">
      <w:numFmt w:val="bullet"/>
      <w:lvlText w:val="•"/>
      <w:lvlJc w:val="left"/>
      <w:pPr>
        <w:ind w:left="2760" w:hanging="320"/>
      </w:pPr>
    </w:lvl>
    <w:lvl w:ilvl="8">
      <w:numFmt w:val="bullet"/>
      <w:lvlText w:val="•"/>
      <w:lvlJc w:val="left"/>
      <w:pPr>
        <w:ind w:left="3140" w:hanging="320"/>
      </w:pPr>
    </w:lvl>
  </w:abstractNum>
  <w:abstractNum w:abstractNumId="15">
    <w:nsid w:val="00000411"/>
    <w:multiLevelType w:val="multilevel"/>
    <w:tmpl w:val="00000894"/>
    <w:lvl w:ilvl="0">
      <w:start w:val="1"/>
      <w:numFmt w:val="decimal"/>
      <w:lvlText w:val="%1."/>
      <w:lvlJc w:val="left"/>
      <w:pPr>
        <w:ind w:left="106" w:hanging="274"/>
      </w:pPr>
      <w:rPr>
        <w:rFonts w:ascii="Times New Roman" w:hAnsi="Times New Roman" w:cs="Times New Roman"/>
        <w:b w:val="0"/>
        <w:bCs w:val="0"/>
        <w:spacing w:val="-27"/>
        <w:w w:val="100"/>
        <w:sz w:val="24"/>
        <w:szCs w:val="24"/>
      </w:rPr>
    </w:lvl>
    <w:lvl w:ilvl="1">
      <w:numFmt w:val="bullet"/>
      <w:lvlText w:val="•"/>
      <w:lvlJc w:val="left"/>
      <w:pPr>
        <w:ind w:left="480" w:hanging="274"/>
      </w:pPr>
    </w:lvl>
    <w:lvl w:ilvl="2">
      <w:numFmt w:val="bullet"/>
      <w:lvlText w:val="•"/>
      <w:lvlJc w:val="left"/>
      <w:pPr>
        <w:ind w:left="860" w:hanging="274"/>
      </w:pPr>
    </w:lvl>
    <w:lvl w:ilvl="3">
      <w:numFmt w:val="bullet"/>
      <w:lvlText w:val="•"/>
      <w:lvlJc w:val="left"/>
      <w:pPr>
        <w:ind w:left="1240" w:hanging="274"/>
      </w:pPr>
    </w:lvl>
    <w:lvl w:ilvl="4">
      <w:numFmt w:val="bullet"/>
      <w:lvlText w:val="•"/>
      <w:lvlJc w:val="left"/>
      <w:pPr>
        <w:ind w:left="1620" w:hanging="274"/>
      </w:pPr>
    </w:lvl>
    <w:lvl w:ilvl="5">
      <w:numFmt w:val="bullet"/>
      <w:lvlText w:val="•"/>
      <w:lvlJc w:val="left"/>
      <w:pPr>
        <w:ind w:left="2000" w:hanging="274"/>
      </w:pPr>
    </w:lvl>
    <w:lvl w:ilvl="6">
      <w:numFmt w:val="bullet"/>
      <w:lvlText w:val="•"/>
      <w:lvlJc w:val="left"/>
      <w:pPr>
        <w:ind w:left="2380" w:hanging="274"/>
      </w:pPr>
    </w:lvl>
    <w:lvl w:ilvl="7">
      <w:numFmt w:val="bullet"/>
      <w:lvlText w:val="•"/>
      <w:lvlJc w:val="left"/>
      <w:pPr>
        <w:ind w:left="2760" w:hanging="274"/>
      </w:pPr>
    </w:lvl>
    <w:lvl w:ilvl="8">
      <w:numFmt w:val="bullet"/>
      <w:lvlText w:val="•"/>
      <w:lvlJc w:val="left"/>
      <w:pPr>
        <w:ind w:left="3140" w:hanging="274"/>
      </w:pPr>
    </w:lvl>
  </w:abstractNum>
  <w:abstractNum w:abstractNumId="16">
    <w:nsid w:val="00000412"/>
    <w:multiLevelType w:val="multilevel"/>
    <w:tmpl w:val="00000895"/>
    <w:lvl w:ilvl="0">
      <w:start w:val="1"/>
      <w:numFmt w:val="decimal"/>
      <w:lvlText w:val="%1."/>
      <w:lvlJc w:val="left"/>
      <w:pPr>
        <w:ind w:left="1342" w:hanging="413"/>
      </w:pPr>
      <w:rPr>
        <w:rFonts w:ascii="Times New Roman" w:hAnsi="Times New Roman" w:cs="Times New Roman"/>
        <w:b w:val="0"/>
        <w:bCs w:val="0"/>
        <w:w w:val="100"/>
        <w:sz w:val="28"/>
        <w:szCs w:val="28"/>
      </w:rPr>
    </w:lvl>
    <w:lvl w:ilvl="1">
      <w:numFmt w:val="bullet"/>
      <w:lvlText w:val="•"/>
      <w:lvlJc w:val="left"/>
      <w:pPr>
        <w:ind w:left="2214" w:hanging="413"/>
      </w:pPr>
    </w:lvl>
    <w:lvl w:ilvl="2">
      <w:numFmt w:val="bullet"/>
      <w:lvlText w:val="•"/>
      <w:lvlJc w:val="left"/>
      <w:pPr>
        <w:ind w:left="3089" w:hanging="413"/>
      </w:pPr>
    </w:lvl>
    <w:lvl w:ilvl="3">
      <w:numFmt w:val="bullet"/>
      <w:lvlText w:val="•"/>
      <w:lvlJc w:val="left"/>
      <w:pPr>
        <w:ind w:left="3963" w:hanging="413"/>
      </w:pPr>
    </w:lvl>
    <w:lvl w:ilvl="4">
      <w:numFmt w:val="bullet"/>
      <w:lvlText w:val="•"/>
      <w:lvlJc w:val="left"/>
      <w:pPr>
        <w:ind w:left="4838" w:hanging="413"/>
      </w:pPr>
    </w:lvl>
    <w:lvl w:ilvl="5">
      <w:numFmt w:val="bullet"/>
      <w:lvlText w:val="•"/>
      <w:lvlJc w:val="left"/>
      <w:pPr>
        <w:ind w:left="5713" w:hanging="413"/>
      </w:pPr>
    </w:lvl>
    <w:lvl w:ilvl="6">
      <w:numFmt w:val="bullet"/>
      <w:lvlText w:val="•"/>
      <w:lvlJc w:val="left"/>
      <w:pPr>
        <w:ind w:left="6587" w:hanging="413"/>
      </w:pPr>
    </w:lvl>
    <w:lvl w:ilvl="7">
      <w:numFmt w:val="bullet"/>
      <w:lvlText w:val="•"/>
      <w:lvlJc w:val="left"/>
      <w:pPr>
        <w:ind w:left="7462" w:hanging="413"/>
      </w:pPr>
    </w:lvl>
    <w:lvl w:ilvl="8">
      <w:numFmt w:val="bullet"/>
      <w:lvlText w:val="•"/>
      <w:lvlJc w:val="left"/>
      <w:pPr>
        <w:ind w:left="8337" w:hanging="413"/>
      </w:pPr>
    </w:lvl>
  </w:abstractNum>
  <w:abstractNum w:abstractNumId="17">
    <w:nsid w:val="00000413"/>
    <w:multiLevelType w:val="multilevel"/>
    <w:tmpl w:val="00000896"/>
    <w:lvl w:ilvl="0">
      <w:start w:val="3"/>
      <w:numFmt w:val="decimal"/>
      <w:lvlText w:val="%1."/>
      <w:lvlJc w:val="left"/>
      <w:pPr>
        <w:ind w:left="222" w:hanging="288"/>
      </w:pPr>
      <w:rPr>
        <w:rFonts w:ascii="Times New Roman" w:hAnsi="Times New Roman" w:cs="Times New Roman"/>
        <w:b w:val="0"/>
        <w:bCs w:val="0"/>
        <w:w w:val="100"/>
        <w:sz w:val="28"/>
        <w:szCs w:val="28"/>
      </w:rPr>
    </w:lvl>
    <w:lvl w:ilvl="1">
      <w:numFmt w:val="bullet"/>
      <w:lvlText w:val="•"/>
      <w:lvlJc w:val="left"/>
      <w:pPr>
        <w:ind w:left="1206" w:hanging="288"/>
      </w:pPr>
    </w:lvl>
    <w:lvl w:ilvl="2">
      <w:numFmt w:val="bullet"/>
      <w:lvlText w:val="•"/>
      <w:lvlJc w:val="left"/>
      <w:pPr>
        <w:ind w:left="2193" w:hanging="288"/>
      </w:pPr>
    </w:lvl>
    <w:lvl w:ilvl="3">
      <w:numFmt w:val="bullet"/>
      <w:lvlText w:val="•"/>
      <w:lvlJc w:val="left"/>
      <w:pPr>
        <w:ind w:left="3179" w:hanging="288"/>
      </w:pPr>
    </w:lvl>
    <w:lvl w:ilvl="4">
      <w:numFmt w:val="bullet"/>
      <w:lvlText w:val="•"/>
      <w:lvlJc w:val="left"/>
      <w:pPr>
        <w:ind w:left="4166" w:hanging="288"/>
      </w:pPr>
    </w:lvl>
    <w:lvl w:ilvl="5">
      <w:numFmt w:val="bullet"/>
      <w:lvlText w:val="•"/>
      <w:lvlJc w:val="left"/>
      <w:pPr>
        <w:ind w:left="5153" w:hanging="288"/>
      </w:pPr>
    </w:lvl>
    <w:lvl w:ilvl="6">
      <w:numFmt w:val="bullet"/>
      <w:lvlText w:val="•"/>
      <w:lvlJc w:val="left"/>
      <w:pPr>
        <w:ind w:left="6139" w:hanging="288"/>
      </w:pPr>
    </w:lvl>
    <w:lvl w:ilvl="7">
      <w:numFmt w:val="bullet"/>
      <w:lvlText w:val="•"/>
      <w:lvlJc w:val="left"/>
      <w:pPr>
        <w:ind w:left="7126" w:hanging="288"/>
      </w:pPr>
    </w:lvl>
    <w:lvl w:ilvl="8">
      <w:numFmt w:val="bullet"/>
      <w:lvlText w:val="•"/>
      <w:lvlJc w:val="left"/>
      <w:pPr>
        <w:ind w:left="8113" w:hanging="288"/>
      </w:pPr>
    </w:lvl>
  </w:abstractNum>
  <w:num w:numId="1">
    <w:abstractNumId w:val="17"/>
  </w:num>
  <w:num w:numId="2">
    <w:abstractNumId w:val="16"/>
  </w:num>
  <w:num w:numId="3">
    <w:abstractNumId w:val="15"/>
  </w:num>
  <w:num w:numId="4">
    <w:abstractNumId w:val="14"/>
  </w:num>
  <w:num w:numId="5">
    <w:abstractNumId w:val="13"/>
  </w:num>
  <w:num w:numId="6">
    <w:abstractNumId w:val="12"/>
  </w:num>
  <w:num w:numId="7">
    <w:abstractNumId w:val="11"/>
  </w:num>
  <w:num w:numId="8">
    <w:abstractNumId w:val="10"/>
  </w:num>
  <w:num w:numId="9">
    <w:abstractNumId w:val="9"/>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F0"/>
    <w:rsid w:val="00490362"/>
    <w:rsid w:val="005804BC"/>
    <w:rsid w:val="00597D4F"/>
    <w:rsid w:val="00767A0E"/>
    <w:rsid w:val="00A641E7"/>
    <w:rsid w:val="00C05B1B"/>
    <w:rsid w:val="00C43938"/>
    <w:rsid w:val="00CD36F0"/>
    <w:rsid w:val="00E63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3331</Words>
  <Characters>18989</Characters>
  <Application>Microsoft Office Word</Application>
  <DocSecurity>0</DocSecurity>
  <Lines>158</Lines>
  <Paragraphs>44</Paragraphs>
  <ScaleCrop>false</ScaleCrop>
  <Company/>
  <LinksUpToDate>false</LinksUpToDate>
  <CharactersWithSpaces>22276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2021-12-13T19:42:00Z</dcterms:created>
  <dcterms:modified xsi:type="dcterms:W3CDTF">2021-12-13T19:45:00Z</dcterms:modified>
</cp:coreProperties>
</file>