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80" w:rsidRDefault="00FB4580" w:rsidP="00FB4580">
      <w:pPr>
        <w:widowControl w:val="0"/>
        <w:spacing w:line="276" w:lineRule="auto"/>
        <w:ind w:firstLine="0"/>
        <w:jc w:val="center"/>
        <w:rPr>
          <w:b/>
          <w:bCs/>
          <w:szCs w:val="28"/>
          <w:lang w:val="uk-UA"/>
        </w:rPr>
      </w:pPr>
      <w:r w:rsidRPr="00C5356F">
        <w:rPr>
          <w:b/>
          <w:bCs/>
          <w:szCs w:val="28"/>
        </w:rPr>
        <w:t>ВИДИ КОНТРОЛЮ І СИСТЕМА НАКОПИЧЕННЯ БАЛІ</w:t>
      </w:r>
      <w:proofErr w:type="gramStart"/>
      <w:r w:rsidRPr="00C5356F">
        <w:rPr>
          <w:b/>
          <w:bCs/>
          <w:szCs w:val="28"/>
        </w:rPr>
        <w:t>В</w:t>
      </w:r>
      <w:proofErr w:type="gramEnd"/>
    </w:p>
    <w:p w:rsidR="00D94BB9" w:rsidRPr="00D94BB9" w:rsidRDefault="00D94BB9" w:rsidP="00FB4580">
      <w:pPr>
        <w:widowControl w:val="0"/>
        <w:spacing w:line="276" w:lineRule="auto"/>
        <w:jc w:val="center"/>
        <w:rPr>
          <w:b/>
          <w:bCs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1"/>
        <w:gridCol w:w="74"/>
        <w:gridCol w:w="169"/>
        <w:gridCol w:w="2798"/>
        <w:gridCol w:w="5019"/>
      </w:tblGrid>
      <w:tr w:rsidR="00D94BB9" w:rsidRPr="00D94BB9" w:rsidTr="00D94BB9">
        <w:tc>
          <w:tcPr>
            <w:tcW w:w="1420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b/>
                <w:bCs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b/>
                <w:bCs/>
                <w:color w:val="000000"/>
                <w:szCs w:val="28"/>
                <w:lang w:val="uk-UA"/>
              </w:rPr>
              <w:t>Тиждень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b/>
                <w:bCs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b/>
                <w:bCs/>
                <w:color w:val="000000"/>
                <w:szCs w:val="28"/>
                <w:lang w:val="uk-UA"/>
              </w:rPr>
              <w:t xml:space="preserve"> і вид заняття</w:t>
            </w:r>
          </w:p>
        </w:tc>
        <w:tc>
          <w:tcPr>
            <w:tcW w:w="3057" w:type="dxa"/>
            <w:gridSpan w:val="3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b/>
                <w:bCs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b/>
                <w:bCs/>
                <w:color w:val="000000"/>
                <w:szCs w:val="28"/>
                <w:lang w:val="uk-UA"/>
              </w:rPr>
              <w:t xml:space="preserve">Тема </w:t>
            </w:r>
            <w:r w:rsidRPr="00D94BB9">
              <w:rPr>
                <w:rFonts w:eastAsia="MS Mincho"/>
                <w:b/>
                <w:bCs/>
                <w:szCs w:val="28"/>
                <w:lang w:val="uk-UA"/>
              </w:rPr>
              <w:t>заняття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b/>
                <w:bCs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b/>
                <w:bCs/>
                <w:color w:val="000000"/>
                <w:szCs w:val="28"/>
                <w:lang w:val="uk-UA"/>
              </w:rPr>
              <w:t>Контрольні заходи, кількість балів</w:t>
            </w:r>
          </w:p>
        </w:tc>
      </w:tr>
      <w:tr w:rsidR="00D94BB9" w:rsidRPr="00D94BB9" w:rsidTr="00D94BB9">
        <w:trPr>
          <w:trHeight w:val="397"/>
        </w:trPr>
        <w:tc>
          <w:tcPr>
            <w:tcW w:w="9571" w:type="dxa"/>
            <w:gridSpan w:val="5"/>
          </w:tcPr>
          <w:p w:rsidR="00D94BB9" w:rsidRPr="00D94BB9" w:rsidRDefault="00D94BB9" w:rsidP="00D94BB9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rFonts w:eastAsia="MS Mincho"/>
                <w:b/>
                <w:i/>
                <w:color w:val="000000"/>
                <w:szCs w:val="28"/>
                <w:lang w:val="uk-UA"/>
              </w:rPr>
            </w:pPr>
          </w:p>
          <w:p w:rsidR="00D94BB9" w:rsidRPr="00D94BB9" w:rsidRDefault="00D94BB9" w:rsidP="00D94BB9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rFonts w:eastAsia="MS Mincho"/>
                <w:b/>
                <w:i/>
                <w:szCs w:val="28"/>
              </w:rPr>
            </w:pPr>
            <w:r w:rsidRPr="00D94BB9">
              <w:rPr>
                <w:rFonts w:eastAsia="MS Mincho"/>
                <w:b/>
                <w:i/>
                <w:color w:val="000000"/>
                <w:szCs w:val="28"/>
                <w:lang w:val="uk-UA"/>
              </w:rPr>
              <w:t xml:space="preserve">Змістовий модуль 1. </w:t>
            </w:r>
            <w:r w:rsidRPr="00D94BB9">
              <w:rPr>
                <w:rFonts w:eastAsia="MS Mincho"/>
                <w:b/>
                <w:szCs w:val="28"/>
                <w:lang w:eastAsia="ru-RU"/>
              </w:rPr>
              <w:t xml:space="preserve">Синергетика як нова </w:t>
            </w:r>
            <w:proofErr w:type="spellStart"/>
            <w:r w:rsidRPr="00D94BB9">
              <w:rPr>
                <w:rFonts w:eastAsia="MS Mincho"/>
                <w:b/>
                <w:szCs w:val="28"/>
                <w:lang w:eastAsia="ru-RU"/>
              </w:rPr>
              <w:t>наукова</w:t>
            </w:r>
            <w:proofErr w:type="spellEnd"/>
            <w:r w:rsidRPr="00D94BB9">
              <w:rPr>
                <w:rFonts w:eastAsia="MS Mincho"/>
                <w:b/>
                <w:szCs w:val="28"/>
                <w:lang w:eastAsia="ru-RU"/>
              </w:rPr>
              <w:t xml:space="preserve"> парадигма</w:t>
            </w:r>
          </w:p>
        </w:tc>
      </w:tr>
      <w:tr w:rsidR="00D94BB9" w:rsidRPr="00D94BB9" w:rsidTr="00D94BB9">
        <w:trPr>
          <w:trHeight w:val="593"/>
        </w:trPr>
        <w:tc>
          <w:tcPr>
            <w:tcW w:w="1495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Тиждень 1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Лекція 1</w:t>
            </w:r>
          </w:p>
        </w:tc>
        <w:tc>
          <w:tcPr>
            <w:tcW w:w="2982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color w:val="000000"/>
                <w:szCs w:val="28"/>
                <w:lang w:val="uk-UA"/>
              </w:rPr>
            </w:pPr>
            <w:proofErr w:type="spellStart"/>
            <w:r w:rsidRPr="00D94BB9">
              <w:rPr>
                <w:rFonts w:eastAsia="MS Mincho"/>
                <w:szCs w:val="28"/>
                <w:lang w:val="uk-UA" w:eastAsia="ru-RU"/>
              </w:rPr>
              <w:t>Синергетика</w:t>
            </w:r>
            <w:proofErr w:type="spellEnd"/>
            <w:r w:rsidRPr="00D94BB9">
              <w:rPr>
                <w:rFonts w:eastAsia="MS Mincho"/>
                <w:szCs w:val="28"/>
                <w:lang w:val="uk-UA" w:eastAsia="ru-RU"/>
              </w:rPr>
              <w:t xml:space="preserve"> : становлення нової наукової парадигми.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widowControl w:val="0"/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Доповідь: </w:t>
            </w:r>
            <w:r w:rsidRPr="00D94BB9">
              <w:rPr>
                <w:rFonts w:eastAsia="MS Mincho"/>
                <w:szCs w:val="28"/>
              </w:rPr>
              <w:t xml:space="preserve">Тематика, </w:t>
            </w:r>
            <w:proofErr w:type="spellStart"/>
            <w:r w:rsidRPr="00D94BB9">
              <w:rPr>
                <w:rFonts w:eastAsia="MS Mincho"/>
                <w:szCs w:val="28"/>
              </w:rPr>
              <w:t>напрями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, </w:t>
            </w:r>
            <w:proofErr w:type="spellStart"/>
            <w:r w:rsidRPr="00D94BB9">
              <w:rPr>
                <w:rFonts w:eastAsia="MS Mincho"/>
                <w:szCs w:val="28"/>
              </w:rPr>
              <w:t>теоретико-методологічні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принципи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синергетичних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студій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. 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 (</w:t>
            </w:r>
            <w:r w:rsidRPr="00D94BB9">
              <w:rPr>
                <w:rFonts w:eastAsia="MS Mincho"/>
                <w:i/>
                <w:color w:val="000000"/>
                <w:szCs w:val="28"/>
                <w:lang w:val="en-US"/>
              </w:rPr>
              <w:t>max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5 балів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)</w:t>
            </w:r>
          </w:p>
        </w:tc>
      </w:tr>
      <w:tr w:rsidR="00D94BB9" w:rsidRPr="00D94BB9" w:rsidTr="00D94BB9">
        <w:trPr>
          <w:trHeight w:val="593"/>
        </w:trPr>
        <w:tc>
          <w:tcPr>
            <w:tcW w:w="1495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Тиждень 2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Лекція 2</w:t>
            </w:r>
          </w:p>
        </w:tc>
        <w:tc>
          <w:tcPr>
            <w:tcW w:w="2982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  <w:lang w:val="uk-UA" w:eastAsia="ru-RU"/>
              </w:rPr>
            </w:pPr>
            <w:r w:rsidRPr="00D94BB9">
              <w:rPr>
                <w:rFonts w:eastAsia="MS Mincho"/>
                <w:szCs w:val="28"/>
                <w:lang w:val="uk-UA" w:eastAsia="ru-RU"/>
              </w:rPr>
              <w:t xml:space="preserve">Основні ідеї, принципи і термінологічний апарат </w:t>
            </w:r>
            <w:proofErr w:type="spellStart"/>
            <w:r w:rsidRPr="00D94BB9">
              <w:rPr>
                <w:rFonts w:eastAsia="MS Mincho"/>
                <w:szCs w:val="28"/>
                <w:lang w:val="uk-UA" w:eastAsia="ru-RU"/>
              </w:rPr>
              <w:t>синергетики</w:t>
            </w:r>
            <w:proofErr w:type="spellEnd"/>
            <w:r w:rsidRPr="00D94BB9">
              <w:rPr>
                <w:rFonts w:eastAsia="MS Mincho"/>
                <w:szCs w:val="28"/>
                <w:lang w:val="uk-UA" w:eastAsia="ru-RU"/>
              </w:rPr>
              <w:t>.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widowControl w:val="0"/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i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Термінологічний диктант: 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Основні терміни </w:t>
            </w:r>
            <w:proofErr w:type="spellStart"/>
            <w:r w:rsidRPr="00D94BB9">
              <w:rPr>
                <w:rFonts w:eastAsia="MS Mincho"/>
                <w:color w:val="000000"/>
                <w:szCs w:val="28"/>
                <w:lang w:val="uk-UA"/>
              </w:rPr>
              <w:t>синергетики</w:t>
            </w:r>
            <w:proofErr w:type="spellEnd"/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 (</w:t>
            </w:r>
            <w:proofErr w:type="spellStart"/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max</w:t>
            </w:r>
            <w:proofErr w:type="spellEnd"/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5 балів)</w:t>
            </w:r>
          </w:p>
        </w:tc>
      </w:tr>
      <w:tr w:rsidR="00D94BB9" w:rsidRPr="00D94BB9" w:rsidTr="00D94BB9">
        <w:tc>
          <w:tcPr>
            <w:tcW w:w="1495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Тиждень 3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Лекція 3</w:t>
            </w:r>
          </w:p>
        </w:tc>
        <w:tc>
          <w:tcPr>
            <w:tcW w:w="2982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Синергетика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і лінгвістика : перспективи кооперації. 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Доповідь: </w:t>
            </w:r>
            <w:proofErr w:type="spellStart"/>
            <w:r w:rsidRPr="00D94BB9">
              <w:rPr>
                <w:rFonts w:eastAsia="MS Mincho"/>
                <w:color w:val="000000"/>
                <w:szCs w:val="28"/>
                <w:lang w:val="uk-UA"/>
              </w:rPr>
              <w:t>Релевантність</w:t>
            </w:r>
            <w:proofErr w:type="spellEnd"/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 ідей і принципів </w:t>
            </w:r>
            <w:proofErr w:type="spellStart"/>
            <w:r w:rsidRPr="00D94BB9">
              <w:rPr>
                <w:rFonts w:eastAsia="MS Mincho"/>
                <w:color w:val="000000"/>
                <w:szCs w:val="28"/>
                <w:lang w:val="uk-UA"/>
              </w:rPr>
              <w:t>синергетики</w:t>
            </w:r>
            <w:proofErr w:type="spellEnd"/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 до дослідження мови. (</w:t>
            </w:r>
            <w:r w:rsidRPr="00D94BB9">
              <w:rPr>
                <w:rFonts w:eastAsia="MS Mincho"/>
                <w:i/>
                <w:color w:val="000000"/>
                <w:szCs w:val="28"/>
                <w:lang w:val="en-US"/>
              </w:rPr>
              <w:t>max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5 балів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)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color w:val="000000"/>
                <w:szCs w:val="28"/>
              </w:rPr>
            </w:pPr>
          </w:p>
        </w:tc>
      </w:tr>
      <w:tr w:rsidR="00D94BB9" w:rsidRPr="00D94BB9" w:rsidTr="00D94BB9">
        <w:tc>
          <w:tcPr>
            <w:tcW w:w="1495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Тиждень 4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Лекція 4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</w:p>
        </w:tc>
        <w:tc>
          <w:tcPr>
            <w:tcW w:w="2982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Лінгвосинергетика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: становлення, концептуально-методологічної основи.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  <w:lang w:val="uk-UA" w:eastAsia="ru-RU"/>
              </w:rPr>
            </w:pP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Доповідь: </w:t>
            </w:r>
            <w:r w:rsidRPr="00D94BB9">
              <w:rPr>
                <w:rFonts w:eastAsia="MS Mincho"/>
                <w:szCs w:val="28"/>
                <w:lang w:val="uk-UA" w:eastAsia="ru-RU"/>
              </w:rPr>
              <w:t xml:space="preserve">Основні категорії </w:t>
            </w:r>
            <w:proofErr w:type="spellStart"/>
            <w:r w:rsidRPr="00D94BB9">
              <w:rPr>
                <w:rFonts w:eastAsia="MS Mincho"/>
                <w:szCs w:val="28"/>
                <w:lang w:val="uk-UA" w:eastAsia="ru-RU"/>
              </w:rPr>
              <w:t>лінгвосинергетики</w:t>
            </w:r>
            <w:proofErr w:type="spellEnd"/>
            <w:r w:rsidRPr="00D94BB9">
              <w:rPr>
                <w:rFonts w:eastAsia="MS Mincho"/>
                <w:szCs w:val="28"/>
                <w:lang w:val="uk-UA" w:eastAsia="ru-RU"/>
              </w:rPr>
              <w:t xml:space="preserve">. 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(</w:t>
            </w:r>
            <w:r w:rsidRPr="00D94BB9">
              <w:rPr>
                <w:rFonts w:eastAsia="MS Mincho"/>
                <w:i/>
                <w:color w:val="000000"/>
                <w:szCs w:val="28"/>
                <w:lang w:val="en-US"/>
              </w:rPr>
              <w:t>max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5 балів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)</w:t>
            </w:r>
          </w:p>
        </w:tc>
      </w:tr>
      <w:tr w:rsidR="00D94BB9" w:rsidRPr="00D94BB9" w:rsidTr="00D94BB9">
        <w:tc>
          <w:tcPr>
            <w:tcW w:w="9571" w:type="dxa"/>
            <w:gridSpan w:val="5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b/>
                <w:i/>
                <w:szCs w:val="28"/>
                <w:lang w:val="uk-UA"/>
              </w:rPr>
            </w:pP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b/>
                <w:i/>
                <w:szCs w:val="28"/>
                <w:lang w:val="uk-UA"/>
              </w:rPr>
            </w:pPr>
            <w:r w:rsidRPr="00D94BB9">
              <w:rPr>
                <w:rFonts w:eastAsia="MS Mincho"/>
                <w:b/>
                <w:i/>
                <w:szCs w:val="28"/>
                <w:lang w:val="uk-UA"/>
              </w:rPr>
              <w:t>Змістовий м</w:t>
            </w:r>
            <w:proofErr w:type="spellStart"/>
            <w:r w:rsidRPr="00D94BB9">
              <w:rPr>
                <w:rFonts w:eastAsia="MS Mincho"/>
                <w:b/>
                <w:i/>
                <w:szCs w:val="28"/>
              </w:rPr>
              <w:t>одуль</w:t>
            </w:r>
            <w:proofErr w:type="spellEnd"/>
            <w:r w:rsidRPr="00D94BB9">
              <w:rPr>
                <w:rFonts w:eastAsia="MS Mincho"/>
                <w:b/>
                <w:i/>
                <w:szCs w:val="28"/>
              </w:rPr>
              <w:t xml:space="preserve"> 2</w:t>
            </w:r>
            <w:r w:rsidRPr="00D94BB9">
              <w:rPr>
                <w:rFonts w:eastAsia="MS Mincho"/>
                <w:b/>
                <w:szCs w:val="28"/>
              </w:rPr>
              <w:t xml:space="preserve">. Синергетика </w:t>
            </w:r>
            <w:proofErr w:type="spellStart"/>
            <w:r w:rsidRPr="00D94BB9">
              <w:rPr>
                <w:rFonts w:eastAsia="MS Mincho"/>
                <w:b/>
                <w:szCs w:val="28"/>
              </w:rPr>
              <w:t>і</w:t>
            </w:r>
            <w:proofErr w:type="spellEnd"/>
            <w:r w:rsidRPr="00D94BB9">
              <w:rPr>
                <w:rFonts w:eastAsia="MS Mincho"/>
                <w:b/>
                <w:szCs w:val="28"/>
              </w:rPr>
              <w:t xml:space="preserve"> </w:t>
            </w:r>
            <w:proofErr w:type="spellStart"/>
            <w:proofErr w:type="gramStart"/>
            <w:r w:rsidRPr="00D94BB9">
              <w:rPr>
                <w:rFonts w:eastAsia="MS Mincho"/>
                <w:b/>
                <w:szCs w:val="28"/>
              </w:rPr>
              <w:t>л</w:t>
            </w:r>
            <w:proofErr w:type="gramEnd"/>
            <w:r w:rsidRPr="00D94BB9">
              <w:rPr>
                <w:rFonts w:eastAsia="MS Mincho"/>
                <w:b/>
                <w:szCs w:val="28"/>
              </w:rPr>
              <w:t>інгвістичні</w:t>
            </w:r>
            <w:proofErr w:type="spellEnd"/>
            <w:r w:rsidRPr="00D94BB9">
              <w:rPr>
                <w:rFonts w:eastAsia="MS Mincho"/>
                <w:b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b/>
                <w:szCs w:val="28"/>
              </w:rPr>
              <w:t>парадигми</w:t>
            </w:r>
            <w:proofErr w:type="spellEnd"/>
            <w:r w:rsidRPr="00D94BB9">
              <w:rPr>
                <w:rFonts w:eastAsia="MS Mincho"/>
                <w:b/>
                <w:szCs w:val="28"/>
              </w:rPr>
              <w:t>.</w:t>
            </w:r>
          </w:p>
        </w:tc>
      </w:tr>
      <w:tr w:rsidR="00D94BB9" w:rsidRPr="00D94BB9" w:rsidTr="00D94BB9">
        <w:trPr>
          <w:trHeight w:val="571"/>
        </w:trPr>
        <w:tc>
          <w:tcPr>
            <w:tcW w:w="1495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Тиждень 5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Лекція 5</w:t>
            </w:r>
          </w:p>
        </w:tc>
        <w:tc>
          <w:tcPr>
            <w:tcW w:w="2982" w:type="dxa"/>
            <w:gridSpan w:val="2"/>
          </w:tcPr>
          <w:p w:rsidR="00D94BB9" w:rsidRPr="00D94BB9" w:rsidRDefault="00D94BB9" w:rsidP="00D94BB9">
            <w:pPr>
              <w:widowControl w:val="0"/>
              <w:tabs>
                <w:tab w:val="clear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Синергетика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і лінгвістична філософія. 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Доповідь: </w:t>
            </w:r>
            <w:r w:rsidRPr="00D94BB9">
              <w:rPr>
                <w:rFonts w:eastAsia="MS Mincho"/>
                <w:szCs w:val="28"/>
                <w:lang w:val="uk-UA"/>
              </w:rPr>
              <w:t xml:space="preserve">Міждисциплінарний характер </w:t>
            </w: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синергетики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. </w:t>
            </w: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Синергетична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методологія філологічних студій.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left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 (</w:t>
            </w:r>
            <w:r w:rsidRPr="00D94BB9">
              <w:rPr>
                <w:rFonts w:eastAsia="MS Mincho"/>
                <w:i/>
                <w:color w:val="000000"/>
                <w:szCs w:val="28"/>
                <w:lang w:val="en-US"/>
              </w:rPr>
              <w:t>max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5 балів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)</w:t>
            </w:r>
          </w:p>
        </w:tc>
      </w:tr>
      <w:tr w:rsidR="00D94BB9" w:rsidRPr="00D94BB9" w:rsidTr="00D94BB9">
        <w:trPr>
          <w:trHeight w:val="571"/>
        </w:trPr>
        <w:tc>
          <w:tcPr>
            <w:tcW w:w="1495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Тиждень 6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Лекція 6</w:t>
            </w:r>
          </w:p>
        </w:tc>
        <w:tc>
          <w:tcPr>
            <w:tcW w:w="2982" w:type="dxa"/>
            <w:gridSpan w:val="2"/>
          </w:tcPr>
          <w:p w:rsidR="00D94BB9" w:rsidRPr="00D94BB9" w:rsidRDefault="00D94BB9" w:rsidP="00D94BB9">
            <w:pPr>
              <w:widowControl w:val="0"/>
              <w:tabs>
                <w:tab w:val="clear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Синергетика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і психолінгвістика.</w:t>
            </w:r>
          </w:p>
        </w:tc>
        <w:tc>
          <w:tcPr>
            <w:tcW w:w="5094" w:type="dxa"/>
            <w:vMerge w:val="restart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left"/>
              <w:rPr>
                <w:rFonts w:eastAsia="MS Mincho"/>
                <w:i/>
                <w:szCs w:val="28"/>
                <w:lang w:val="uk-UA"/>
              </w:rPr>
            </w:pPr>
            <w:r w:rsidRPr="00D94BB9">
              <w:rPr>
                <w:rFonts w:eastAsia="MS Mincho"/>
                <w:i/>
                <w:szCs w:val="28"/>
                <w:lang w:val="uk-UA"/>
              </w:rPr>
              <w:t xml:space="preserve">Доповідь: </w:t>
            </w: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Синергетична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методологія дослідження психолінгвістичних процесів. Засадничі положення квантитативної лінгвістики</w:t>
            </w:r>
            <w:r w:rsidRPr="00D94BB9">
              <w:rPr>
                <w:rFonts w:eastAsia="MS Mincho"/>
                <w:i/>
                <w:szCs w:val="28"/>
                <w:lang w:val="uk-UA"/>
              </w:rPr>
              <w:t xml:space="preserve"> </w:t>
            </w:r>
            <w:r w:rsidRPr="00D94BB9">
              <w:rPr>
                <w:rFonts w:eastAsia="MS Mincho"/>
                <w:szCs w:val="28"/>
                <w:lang w:val="uk-UA"/>
              </w:rPr>
              <w:t>в світні теорії самоорганізації.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left"/>
              <w:rPr>
                <w:rFonts w:eastAsia="MS Mincho"/>
                <w:i/>
                <w:szCs w:val="28"/>
                <w:lang w:val="uk-UA"/>
              </w:rPr>
            </w:pPr>
            <w:r w:rsidRPr="00D94BB9">
              <w:rPr>
                <w:rFonts w:eastAsia="MS Mincho"/>
                <w:i/>
                <w:szCs w:val="28"/>
                <w:lang w:val="uk-UA"/>
              </w:rPr>
              <w:t xml:space="preserve"> (</w:t>
            </w:r>
            <w:proofErr w:type="spellStart"/>
            <w:r w:rsidRPr="00D94BB9">
              <w:rPr>
                <w:rFonts w:eastAsia="MS Mincho"/>
                <w:i/>
                <w:szCs w:val="28"/>
                <w:lang w:val="uk-UA"/>
              </w:rPr>
              <w:t>max</w:t>
            </w:r>
            <w:proofErr w:type="spellEnd"/>
            <w:r w:rsidRPr="00D94BB9">
              <w:rPr>
                <w:rFonts w:eastAsia="MS Mincho"/>
                <w:i/>
                <w:szCs w:val="28"/>
                <w:lang w:val="uk-UA"/>
              </w:rPr>
              <w:t xml:space="preserve"> 5 балів)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left"/>
              <w:rPr>
                <w:rFonts w:eastAsia="MS Mincho"/>
                <w:i/>
                <w:szCs w:val="28"/>
                <w:lang w:val="uk-UA"/>
              </w:rPr>
            </w:pPr>
          </w:p>
        </w:tc>
      </w:tr>
      <w:tr w:rsidR="00D94BB9" w:rsidRPr="00D94BB9" w:rsidTr="00D94BB9">
        <w:trPr>
          <w:trHeight w:val="571"/>
        </w:trPr>
        <w:tc>
          <w:tcPr>
            <w:tcW w:w="1495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</w:rPr>
            </w:pPr>
            <w:proofErr w:type="spellStart"/>
            <w:r w:rsidRPr="00D94BB9">
              <w:rPr>
                <w:rFonts w:eastAsia="MS Mincho"/>
                <w:color w:val="000000"/>
                <w:szCs w:val="28"/>
              </w:rPr>
              <w:t>Тиждень</w:t>
            </w:r>
            <w:proofErr w:type="spellEnd"/>
            <w:r w:rsidRPr="00D94BB9">
              <w:rPr>
                <w:rFonts w:eastAsia="MS Mincho"/>
                <w:color w:val="000000"/>
                <w:szCs w:val="28"/>
              </w:rPr>
              <w:t xml:space="preserve"> 7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Лекція </w:t>
            </w:r>
            <w:r w:rsidRPr="00D94BB9">
              <w:rPr>
                <w:rFonts w:eastAsia="MS Mincho"/>
                <w:color w:val="000000"/>
                <w:szCs w:val="28"/>
              </w:rPr>
              <w:t>7</w:t>
            </w:r>
          </w:p>
        </w:tc>
        <w:tc>
          <w:tcPr>
            <w:tcW w:w="2982" w:type="dxa"/>
            <w:gridSpan w:val="2"/>
          </w:tcPr>
          <w:p w:rsidR="00D94BB9" w:rsidRPr="00D94BB9" w:rsidRDefault="00D94BB9" w:rsidP="00D94BB9">
            <w:pPr>
              <w:widowControl w:val="0"/>
              <w:tabs>
                <w:tab w:val="clear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Синергетика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і квантитативна лінгвістика.</w:t>
            </w:r>
          </w:p>
        </w:tc>
        <w:tc>
          <w:tcPr>
            <w:tcW w:w="5094" w:type="dxa"/>
            <w:vMerge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i/>
                <w:szCs w:val="28"/>
                <w:lang w:val="uk-UA"/>
              </w:rPr>
            </w:pPr>
          </w:p>
        </w:tc>
      </w:tr>
      <w:tr w:rsidR="00D94BB9" w:rsidRPr="00D94BB9" w:rsidTr="00D94BB9">
        <w:trPr>
          <w:trHeight w:val="571"/>
        </w:trPr>
        <w:tc>
          <w:tcPr>
            <w:tcW w:w="1495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Тиждень 8 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Лекція 8</w:t>
            </w:r>
          </w:p>
        </w:tc>
        <w:tc>
          <w:tcPr>
            <w:tcW w:w="2982" w:type="dxa"/>
            <w:gridSpan w:val="2"/>
          </w:tcPr>
          <w:p w:rsidR="00D94BB9" w:rsidRPr="00D94BB9" w:rsidRDefault="00D94BB9" w:rsidP="00D94BB9">
            <w:pPr>
              <w:widowControl w:val="0"/>
              <w:tabs>
                <w:tab w:val="clear" w:pos="709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Синергетика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і когнітивна лінгвістика.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left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i/>
                <w:szCs w:val="28"/>
                <w:lang w:val="uk-UA"/>
              </w:rPr>
              <w:t xml:space="preserve">Доповідь: </w:t>
            </w:r>
            <w:r w:rsidRPr="00D94BB9">
              <w:rPr>
                <w:rFonts w:eastAsia="MS Mincho"/>
                <w:szCs w:val="28"/>
                <w:lang w:val="uk-UA"/>
              </w:rPr>
              <w:t xml:space="preserve">Постулати, принципи й напрями когнітивної лінгвістики 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 в світлі теорії самоорганізації (</w:t>
            </w:r>
            <w:r w:rsidRPr="00D94BB9">
              <w:rPr>
                <w:rFonts w:eastAsia="MS Mincho"/>
                <w:i/>
                <w:color w:val="000000"/>
                <w:szCs w:val="28"/>
                <w:lang w:val="en-US"/>
              </w:rPr>
              <w:t>max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5 балів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)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left"/>
              <w:rPr>
                <w:rFonts w:eastAsia="MS Mincho"/>
                <w:i/>
                <w:szCs w:val="28"/>
                <w:lang w:val="uk-UA"/>
              </w:rPr>
            </w:pP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left"/>
              <w:rPr>
                <w:rFonts w:eastAsia="MS Mincho"/>
                <w:color w:val="000000"/>
                <w:szCs w:val="28"/>
                <w:lang w:val="uk-UA"/>
              </w:rPr>
            </w:pPr>
            <w:proofErr w:type="spellStart"/>
            <w:r w:rsidRPr="00D94BB9">
              <w:rPr>
                <w:rFonts w:eastAsia="MS Mincho"/>
                <w:i/>
                <w:szCs w:val="28"/>
              </w:rPr>
              <w:t>Самостійна</w:t>
            </w:r>
            <w:proofErr w:type="spellEnd"/>
            <w:r w:rsidRPr="00D94BB9">
              <w:rPr>
                <w:rFonts w:eastAsia="MS Mincho"/>
                <w:i/>
                <w:szCs w:val="28"/>
              </w:rPr>
              <w:t xml:space="preserve"> робота 1</w:t>
            </w:r>
            <w:r w:rsidRPr="00D94BB9">
              <w:rPr>
                <w:rFonts w:eastAsia="MS Mincho"/>
                <w:szCs w:val="28"/>
              </w:rPr>
              <w:t xml:space="preserve">. </w:t>
            </w:r>
            <w:proofErr w:type="spellStart"/>
            <w:proofErr w:type="gramStart"/>
            <w:r w:rsidRPr="00D94BB9">
              <w:rPr>
                <w:rFonts w:eastAsia="MS Mincho"/>
                <w:szCs w:val="28"/>
              </w:rPr>
              <w:t>П</w:t>
            </w:r>
            <w:proofErr w:type="gramEnd"/>
            <w:r w:rsidRPr="00D94BB9">
              <w:rPr>
                <w:rFonts w:eastAsia="MS Mincho"/>
                <w:szCs w:val="28"/>
              </w:rPr>
              <w:t>ідготовка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реферату на тему: «</w:t>
            </w:r>
            <w:proofErr w:type="spellStart"/>
            <w:r w:rsidRPr="00D94BB9">
              <w:rPr>
                <w:rFonts w:eastAsia="MS Mincho"/>
                <w:szCs w:val="28"/>
              </w:rPr>
              <w:t>Перспективи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lastRenderedPageBreak/>
              <w:t>лінгвосинергетичних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proofErr w:type="gramStart"/>
            <w:r w:rsidRPr="00D94BB9">
              <w:rPr>
                <w:rFonts w:eastAsia="MS Mincho"/>
                <w:szCs w:val="28"/>
              </w:rPr>
              <w:t>досл</w:t>
            </w:r>
            <w:proofErr w:type="gramEnd"/>
            <w:r w:rsidRPr="00D94BB9">
              <w:rPr>
                <w:rFonts w:eastAsia="MS Mincho"/>
                <w:szCs w:val="28"/>
              </w:rPr>
              <w:t>іджень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» 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(</w:t>
            </w:r>
            <w:r w:rsidRPr="00D94BB9">
              <w:rPr>
                <w:rFonts w:eastAsia="MS Mincho"/>
                <w:i/>
                <w:color w:val="000000"/>
                <w:szCs w:val="28"/>
                <w:lang w:val="en-US"/>
              </w:rPr>
              <w:t>max</w:t>
            </w:r>
            <w:r w:rsidRPr="00D94BB9">
              <w:rPr>
                <w:rFonts w:eastAsia="MS Mincho"/>
                <w:i/>
                <w:color w:val="000000"/>
                <w:szCs w:val="28"/>
              </w:rPr>
              <w:t xml:space="preserve"> 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5</w:t>
            </w:r>
            <w:r w:rsidRPr="00D94BB9">
              <w:rPr>
                <w:rFonts w:eastAsia="MS Mincho"/>
                <w:i/>
                <w:color w:val="000000"/>
                <w:szCs w:val="28"/>
              </w:rPr>
              <w:t xml:space="preserve"> 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балів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)</w:t>
            </w:r>
          </w:p>
        </w:tc>
      </w:tr>
      <w:tr w:rsidR="00D94BB9" w:rsidRPr="00D94BB9" w:rsidTr="00D94BB9">
        <w:tc>
          <w:tcPr>
            <w:tcW w:w="9571" w:type="dxa"/>
            <w:gridSpan w:val="5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b/>
                <w:i/>
                <w:color w:val="000000"/>
                <w:szCs w:val="28"/>
                <w:lang w:val="uk-UA"/>
              </w:rPr>
            </w:pP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b/>
                <w:i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b/>
                <w:i/>
                <w:color w:val="000000"/>
                <w:szCs w:val="28"/>
                <w:lang w:val="uk-UA"/>
              </w:rPr>
              <w:t>Змістовий модуль 3.</w:t>
            </w:r>
            <w:r w:rsidRPr="00D94BB9">
              <w:rPr>
                <w:rFonts w:eastAsia="MS Mincho"/>
                <w:b/>
                <w:szCs w:val="28"/>
                <w:lang w:val="uk-UA"/>
              </w:rPr>
              <w:t xml:space="preserve"> Мова в світлі теорії </w:t>
            </w:r>
            <w:proofErr w:type="spellStart"/>
            <w:r w:rsidRPr="00D94BB9">
              <w:rPr>
                <w:rFonts w:eastAsia="MS Mincho"/>
                <w:b/>
                <w:szCs w:val="28"/>
                <w:lang w:val="uk-UA"/>
              </w:rPr>
              <w:t>фракталів</w:t>
            </w:r>
            <w:proofErr w:type="spellEnd"/>
          </w:p>
        </w:tc>
      </w:tr>
      <w:tr w:rsidR="00D94BB9" w:rsidRPr="00D94BB9" w:rsidTr="00D94BB9">
        <w:tc>
          <w:tcPr>
            <w:tcW w:w="1668" w:type="dxa"/>
            <w:gridSpan w:val="3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</w:rPr>
            </w:pPr>
            <w:proofErr w:type="spellStart"/>
            <w:r w:rsidRPr="00D94BB9">
              <w:rPr>
                <w:rFonts w:eastAsia="MS Mincho"/>
                <w:color w:val="000000"/>
                <w:szCs w:val="28"/>
              </w:rPr>
              <w:t>Тиждень</w:t>
            </w:r>
            <w:proofErr w:type="spellEnd"/>
            <w:r w:rsidRPr="00D94BB9">
              <w:rPr>
                <w:rFonts w:eastAsia="MS Mincho"/>
                <w:color w:val="000000"/>
                <w:szCs w:val="28"/>
              </w:rPr>
              <w:t xml:space="preserve"> 9 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</w:rPr>
            </w:pPr>
            <w:proofErr w:type="spellStart"/>
            <w:r w:rsidRPr="00D94BB9">
              <w:rPr>
                <w:rFonts w:eastAsia="MS Mincho"/>
                <w:color w:val="000000"/>
                <w:szCs w:val="28"/>
              </w:rPr>
              <w:t>Лекція</w:t>
            </w:r>
            <w:proofErr w:type="spellEnd"/>
            <w:r w:rsidRPr="00D94BB9">
              <w:rPr>
                <w:rFonts w:eastAsia="MS Mincho"/>
                <w:color w:val="000000"/>
                <w:szCs w:val="28"/>
              </w:rPr>
              <w:t xml:space="preserve"> 9</w:t>
            </w:r>
          </w:p>
        </w:tc>
        <w:tc>
          <w:tcPr>
            <w:tcW w:w="2809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D94BB9">
              <w:rPr>
                <w:rFonts w:eastAsia="MS Mincho"/>
                <w:szCs w:val="28"/>
                <w:lang w:val="uk-UA"/>
              </w:rPr>
              <w:t xml:space="preserve">Теорія </w:t>
            </w: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фракталів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як складова </w:t>
            </w: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синергетики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>.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Доповідь: 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Головні положення та концепції теорії </w:t>
            </w:r>
            <w:proofErr w:type="spellStart"/>
            <w:r w:rsidRPr="00D94BB9">
              <w:rPr>
                <w:rFonts w:eastAsia="MS Mincho"/>
                <w:color w:val="000000"/>
                <w:szCs w:val="28"/>
                <w:lang w:val="uk-UA"/>
              </w:rPr>
              <w:t>фракталів</w:t>
            </w:r>
            <w:proofErr w:type="spellEnd"/>
            <w:r w:rsidRPr="00D94BB9">
              <w:rPr>
                <w:rFonts w:eastAsia="MS Mincho"/>
                <w:color w:val="000000"/>
                <w:szCs w:val="28"/>
                <w:lang w:val="uk-UA"/>
              </w:rPr>
              <w:t>.  (</w:t>
            </w:r>
            <w:proofErr w:type="spellStart"/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max</w:t>
            </w:r>
            <w:proofErr w:type="spellEnd"/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5 балів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)</w:t>
            </w:r>
          </w:p>
        </w:tc>
      </w:tr>
      <w:tr w:rsidR="00D94BB9" w:rsidRPr="00D94BB9" w:rsidTr="00D94BB9">
        <w:tc>
          <w:tcPr>
            <w:tcW w:w="1668" w:type="dxa"/>
            <w:gridSpan w:val="3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</w:rPr>
            </w:pPr>
            <w:proofErr w:type="spellStart"/>
            <w:r w:rsidRPr="00D94BB9">
              <w:rPr>
                <w:rFonts w:eastAsia="MS Mincho"/>
                <w:color w:val="000000"/>
                <w:szCs w:val="28"/>
              </w:rPr>
              <w:t>Тиждень</w:t>
            </w:r>
            <w:proofErr w:type="spellEnd"/>
            <w:r w:rsidRPr="00D94BB9">
              <w:rPr>
                <w:rFonts w:eastAsia="MS Mincho"/>
                <w:color w:val="000000"/>
                <w:szCs w:val="28"/>
              </w:rPr>
              <w:t xml:space="preserve"> 10 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</w:rPr>
            </w:pPr>
            <w:proofErr w:type="spellStart"/>
            <w:r w:rsidRPr="00D94BB9">
              <w:rPr>
                <w:rFonts w:eastAsia="MS Mincho"/>
                <w:color w:val="000000"/>
                <w:szCs w:val="28"/>
              </w:rPr>
              <w:t>Лекція</w:t>
            </w:r>
            <w:proofErr w:type="spellEnd"/>
            <w:r w:rsidRPr="00D94BB9">
              <w:rPr>
                <w:rFonts w:eastAsia="MS Mincho"/>
                <w:color w:val="000000"/>
                <w:szCs w:val="28"/>
              </w:rPr>
              <w:t xml:space="preserve"> 10</w:t>
            </w:r>
          </w:p>
        </w:tc>
        <w:tc>
          <w:tcPr>
            <w:tcW w:w="2809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r w:rsidRPr="00D94BB9">
              <w:rPr>
                <w:rFonts w:eastAsia="MS Mincho"/>
                <w:szCs w:val="28"/>
                <w:lang w:val="uk-UA"/>
              </w:rPr>
              <w:t xml:space="preserve">Системна організація мови у світлі теорії </w:t>
            </w: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фракталів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>.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</w:rPr>
            </w:pP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Доповідь: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 Структурні параметри </w:t>
            </w:r>
            <w:proofErr w:type="spellStart"/>
            <w:r w:rsidRPr="00D94BB9">
              <w:rPr>
                <w:rFonts w:eastAsia="MS Mincho"/>
                <w:color w:val="000000"/>
                <w:szCs w:val="28"/>
                <w:lang w:val="uk-UA"/>
              </w:rPr>
              <w:t>фракталів</w:t>
            </w:r>
            <w:proofErr w:type="spellEnd"/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.  (</w:t>
            </w:r>
            <w:proofErr w:type="spellStart"/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max</w:t>
            </w:r>
            <w:proofErr w:type="spellEnd"/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5 балів)</w:t>
            </w:r>
          </w:p>
        </w:tc>
      </w:tr>
      <w:tr w:rsidR="00D94BB9" w:rsidRPr="00D94BB9" w:rsidTr="00D94BB9">
        <w:tc>
          <w:tcPr>
            <w:tcW w:w="1668" w:type="dxa"/>
            <w:gridSpan w:val="3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</w:rPr>
            </w:pPr>
            <w:proofErr w:type="spellStart"/>
            <w:r w:rsidRPr="00D94BB9">
              <w:rPr>
                <w:rFonts w:eastAsia="MS Mincho"/>
                <w:color w:val="000000"/>
                <w:szCs w:val="28"/>
              </w:rPr>
              <w:t>Тиждень</w:t>
            </w:r>
            <w:proofErr w:type="spellEnd"/>
            <w:r w:rsidRPr="00D94BB9">
              <w:rPr>
                <w:rFonts w:eastAsia="MS Mincho"/>
                <w:color w:val="000000"/>
                <w:szCs w:val="28"/>
              </w:rPr>
              <w:t xml:space="preserve"> 11 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</w:rPr>
            </w:pPr>
            <w:proofErr w:type="spellStart"/>
            <w:r w:rsidRPr="00D94BB9">
              <w:rPr>
                <w:rFonts w:eastAsia="MS Mincho"/>
                <w:color w:val="000000"/>
                <w:szCs w:val="28"/>
              </w:rPr>
              <w:t>Лекція</w:t>
            </w:r>
            <w:proofErr w:type="spellEnd"/>
            <w:r w:rsidRPr="00D94BB9">
              <w:rPr>
                <w:rFonts w:eastAsia="MS Mincho"/>
                <w:color w:val="000000"/>
                <w:szCs w:val="28"/>
              </w:rPr>
              <w:t xml:space="preserve"> 11</w:t>
            </w:r>
          </w:p>
        </w:tc>
        <w:tc>
          <w:tcPr>
            <w:tcW w:w="2809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</w:rPr>
            </w:pPr>
            <w:proofErr w:type="spellStart"/>
            <w:r w:rsidRPr="00D94BB9">
              <w:rPr>
                <w:rFonts w:eastAsia="MS Mincho"/>
                <w:szCs w:val="28"/>
              </w:rPr>
              <w:t>Еволюція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мовної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системи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як </w:t>
            </w:r>
            <w:proofErr w:type="gramStart"/>
            <w:r w:rsidRPr="00D94BB9">
              <w:rPr>
                <w:rFonts w:eastAsia="MS Mincho"/>
                <w:szCs w:val="28"/>
              </w:rPr>
              <w:t>фрактального</w:t>
            </w:r>
            <w:proofErr w:type="gram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об'єкта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. 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Доповідь: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D94BB9">
              <w:rPr>
                <w:rFonts w:eastAsia="MS Mincho"/>
                <w:color w:val="000000"/>
                <w:szCs w:val="28"/>
                <w:lang w:val="uk-UA"/>
              </w:rPr>
              <w:t>Фрактальна</w:t>
            </w:r>
            <w:proofErr w:type="spellEnd"/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 організація мовної </w:t>
            </w:r>
            <w:proofErr w:type="spellStart"/>
            <w:r w:rsidRPr="00D94BB9">
              <w:rPr>
                <w:rFonts w:eastAsia="MS Mincho"/>
                <w:color w:val="000000"/>
                <w:szCs w:val="28"/>
                <w:lang w:val="uk-UA"/>
              </w:rPr>
              <w:t>суперсистеми</w:t>
            </w:r>
            <w:proofErr w:type="spellEnd"/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. 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(</w:t>
            </w:r>
            <w:proofErr w:type="spellStart"/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max</w:t>
            </w:r>
            <w:proofErr w:type="spellEnd"/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5 балів)</w:t>
            </w:r>
          </w:p>
        </w:tc>
      </w:tr>
      <w:tr w:rsidR="00D94BB9" w:rsidRPr="00D94BB9" w:rsidTr="00D94BB9">
        <w:tc>
          <w:tcPr>
            <w:tcW w:w="1668" w:type="dxa"/>
            <w:gridSpan w:val="3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</w:rPr>
            </w:pPr>
            <w:proofErr w:type="spellStart"/>
            <w:r w:rsidRPr="00D94BB9">
              <w:rPr>
                <w:rFonts w:eastAsia="MS Mincho"/>
                <w:color w:val="000000"/>
                <w:szCs w:val="28"/>
              </w:rPr>
              <w:t>Тиждень</w:t>
            </w:r>
            <w:proofErr w:type="spellEnd"/>
            <w:r w:rsidRPr="00D94BB9">
              <w:rPr>
                <w:rFonts w:eastAsia="MS Mincho"/>
                <w:color w:val="000000"/>
                <w:szCs w:val="28"/>
              </w:rPr>
              <w:t xml:space="preserve"> 12 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</w:rPr>
            </w:pPr>
            <w:proofErr w:type="spellStart"/>
            <w:r w:rsidRPr="00D94BB9">
              <w:rPr>
                <w:rFonts w:eastAsia="MS Mincho"/>
                <w:color w:val="000000"/>
                <w:szCs w:val="28"/>
              </w:rPr>
              <w:t>Лекція</w:t>
            </w:r>
            <w:proofErr w:type="spellEnd"/>
            <w:r w:rsidRPr="00D94BB9">
              <w:rPr>
                <w:rFonts w:eastAsia="MS Mincho"/>
                <w:color w:val="000000"/>
                <w:szCs w:val="28"/>
              </w:rPr>
              <w:t xml:space="preserve"> 12</w:t>
            </w:r>
          </w:p>
        </w:tc>
        <w:tc>
          <w:tcPr>
            <w:tcW w:w="2809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</w:rPr>
            </w:pPr>
            <w:proofErr w:type="spellStart"/>
            <w:r w:rsidRPr="00D94BB9">
              <w:rPr>
                <w:rFonts w:eastAsia="MS Mincho"/>
                <w:szCs w:val="28"/>
              </w:rPr>
              <w:t>Моделювання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фрактальних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об'єктів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мови</w:t>
            </w:r>
            <w:proofErr w:type="spellEnd"/>
            <w:r w:rsidRPr="00D94BB9">
              <w:rPr>
                <w:rFonts w:eastAsia="MS Mincho"/>
                <w:szCs w:val="28"/>
              </w:rPr>
              <w:t>.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Доповідь: Моделювання </w:t>
            </w:r>
            <w:proofErr w:type="spellStart"/>
            <w:r w:rsidRPr="00D94BB9">
              <w:rPr>
                <w:rFonts w:eastAsia="MS Mincho"/>
                <w:color w:val="000000"/>
                <w:szCs w:val="28"/>
                <w:lang w:val="uk-UA"/>
              </w:rPr>
              <w:t>фракталів</w:t>
            </w:r>
            <w:proofErr w:type="spellEnd"/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 словотворчого, лексичного, синтактичного і текстового рівнів. (</w:t>
            </w:r>
            <w:proofErr w:type="spellStart"/>
            <w:r w:rsidRPr="00D94BB9">
              <w:rPr>
                <w:rFonts w:eastAsia="MS Mincho"/>
                <w:color w:val="000000"/>
                <w:szCs w:val="28"/>
                <w:lang w:val="uk-UA"/>
              </w:rPr>
              <w:t>max</w:t>
            </w:r>
            <w:proofErr w:type="spellEnd"/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 5 балів)</w:t>
            </w:r>
          </w:p>
        </w:tc>
      </w:tr>
      <w:tr w:rsidR="00D94BB9" w:rsidRPr="00D94BB9" w:rsidTr="00D94BB9">
        <w:tc>
          <w:tcPr>
            <w:tcW w:w="9571" w:type="dxa"/>
            <w:gridSpan w:val="5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b/>
                <w:i/>
                <w:color w:val="000000"/>
                <w:szCs w:val="28"/>
                <w:lang w:val="uk-UA"/>
              </w:rPr>
            </w:pP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b/>
                <w:i/>
                <w:color w:val="000000"/>
                <w:szCs w:val="28"/>
              </w:rPr>
            </w:pPr>
            <w:r w:rsidRPr="00D94BB9">
              <w:rPr>
                <w:rFonts w:eastAsia="MS Mincho"/>
                <w:b/>
                <w:i/>
                <w:color w:val="000000"/>
                <w:szCs w:val="28"/>
                <w:lang w:val="uk-UA"/>
              </w:rPr>
              <w:t xml:space="preserve">Змістовий модуль 4. </w:t>
            </w:r>
            <w:proofErr w:type="spellStart"/>
            <w:r w:rsidRPr="00D94BB9">
              <w:rPr>
                <w:rFonts w:eastAsia="MS Mincho"/>
                <w:b/>
                <w:bCs/>
                <w:szCs w:val="28"/>
              </w:rPr>
              <w:t>Актуальні</w:t>
            </w:r>
            <w:proofErr w:type="spellEnd"/>
            <w:r w:rsidRPr="00D94BB9">
              <w:rPr>
                <w:rFonts w:eastAsia="MS Mincho"/>
                <w:b/>
                <w:bCs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b/>
                <w:bCs/>
                <w:szCs w:val="28"/>
              </w:rPr>
              <w:t>проблеми</w:t>
            </w:r>
            <w:proofErr w:type="spellEnd"/>
            <w:r w:rsidRPr="00D94BB9">
              <w:rPr>
                <w:rFonts w:eastAsia="MS Mincho"/>
                <w:b/>
                <w:bCs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b/>
                <w:bCs/>
                <w:szCs w:val="28"/>
              </w:rPr>
              <w:t>лінгвосинергетики</w:t>
            </w:r>
            <w:proofErr w:type="spellEnd"/>
            <w:r w:rsidRPr="00D94BB9">
              <w:rPr>
                <w:rFonts w:eastAsia="MS Mincho"/>
                <w:b/>
                <w:bCs/>
                <w:szCs w:val="28"/>
              </w:rPr>
              <w:t>.</w:t>
            </w:r>
          </w:p>
        </w:tc>
      </w:tr>
      <w:tr w:rsidR="00D94BB9" w:rsidRPr="00D94BB9" w:rsidTr="00D94BB9">
        <w:tc>
          <w:tcPr>
            <w:tcW w:w="1495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>
              <w:rPr>
                <w:rFonts w:eastAsia="MS Mincho"/>
                <w:color w:val="000000"/>
                <w:szCs w:val="28"/>
                <w:lang w:val="uk-UA"/>
              </w:rPr>
              <w:t>Тиждень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13 Лекція 13</w:t>
            </w:r>
          </w:p>
        </w:tc>
        <w:tc>
          <w:tcPr>
            <w:tcW w:w="2982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r w:rsidRPr="00D94BB9">
              <w:rPr>
                <w:rFonts w:eastAsia="MS Mincho"/>
                <w:szCs w:val="28"/>
                <w:lang w:val="uk-UA"/>
              </w:rPr>
              <w:t xml:space="preserve">Діахронічна </w:t>
            </w: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лінгвосинергетика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. 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Доповідь:</w:t>
            </w:r>
            <w:r w:rsidRPr="00D94BB9">
              <w:rPr>
                <w:rFonts w:eastAsia="MS Mincho"/>
                <w:szCs w:val="28"/>
              </w:rPr>
              <w:t xml:space="preserve"> Синергетика </w:t>
            </w:r>
            <w:proofErr w:type="spellStart"/>
            <w:r w:rsidRPr="00D94BB9">
              <w:rPr>
                <w:rFonts w:eastAsia="MS Mincho"/>
                <w:szCs w:val="28"/>
              </w:rPr>
              <w:t>мови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в </w:t>
            </w:r>
            <w:proofErr w:type="spellStart"/>
            <w:r w:rsidRPr="00D94BB9">
              <w:rPr>
                <w:rFonts w:eastAsia="MS Mincho"/>
                <w:szCs w:val="28"/>
              </w:rPr>
              <w:t>діахронічній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перспективі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(</w:t>
            </w:r>
            <w:r w:rsidRPr="00D94BB9">
              <w:rPr>
                <w:rFonts w:eastAsia="MS Mincho"/>
                <w:i/>
                <w:color w:val="000000"/>
                <w:szCs w:val="28"/>
                <w:lang w:val="en-US"/>
              </w:rPr>
              <w:t>max</w:t>
            </w:r>
            <w:r w:rsidRPr="00D94BB9">
              <w:rPr>
                <w:rFonts w:eastAsia="MS Mincho"/>
                <w:i/>
                <w:color w:val="000000"/>
                <w:szCs w:val="28"/>
              </w:rPr>
              <w:t xml:space="preserve"> 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5</w:t>
            </w:r>
            <w:r w:rsidRPr="00D94BB9">
              <w:rPr>
                <w:rFonts w:eastAsia="MS Mincho"/>
                <w:i/>
                <w:color w:val="000000"/>
                <w:szCs w:val="28"/>
              </w:rPr>
              <w:t xml:space="preserve"> 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балів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)</w:t>
            </w:r>
          </w:p>
        </w:tc>
      </w:tr>
      <w:tr w:rsidR="00D94BB9" w:rsidRPr="00D94BB9" w:rsidTr="00D94BB9">
        <w:tc>
          <w:tcPr>
            <w:tcW w:w="1495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>
              <w:rPr>
                <w:rFonts w:eastAsia="MS Mincho"/>
                <w:color w:val="000000"/>
                <w:szCs w:val="28"/>
                <w:lang w:val="uk-UA"/>
              </w:rPr>
              <w:t>Тиждень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14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Лекція 14</w:t>
            </w:r>
          </w:p>
        </w:tc>
        <w:tc>
          <w:tcPr>
            <w:tcW w:w="2982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Синергетика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дискурсу.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i/>
                <w:szCs w:val="28"/>
                <w:lang w:val="uk-UA"/>
              </w:rPr>
            </w:pPr>
            <w:r w:rsidRPr="00D94BB9">
              <w:rPr>
                <w:rFonts w:eastAsia="MS Mincho"/>
                <w:i/>
                <w:szCs w:val="28"/>
                <w:lang w:val="uk-UA"/>
              </w:rPr>
              <w:t xml:space="preserve">Доповідь: </w:t>
            </w: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Синергетична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методологія дослідження дискурсу</w:t>
            </w:r>
            <w:r w:rsidRPr="00D94BB9">
              <w:rPr>
                <w:rFonts w:eastAsia="MS Mincho"/>
                <w:i/>
                <w:szCs w:val="28"/>
                <w:lang w:val="uk-UA"/>
              </w:rPr>
              <w:t>. (</w:t>
            </w:r>
            <w:proofErr w:type="spellStart"/>
            <w:r w:rsidRPr="00D94BB9">
              <w:rPr>
                <w:rFonts w:eastAsia="MS Mincho"/>
                <w:i/>
                <w:szCs w:val="28"/>
                <w:lang w:val="uk-UA"/>
              </w:rPr>
              <w:t>max</w:t>
            </w:r>
            <w:proofErr w:type="spellEnd"/>
            <w:r w:rsidRPr="00D94BB9">
              <w:rPr>
                <w:rFonts w:eastAsia="MS Mincho"/>
                <w:i/>
                <w:szCs w:val="28"/>
                <w:lang w:val="uk-UA"/>
              </w:rPr>
              <w:t xml:space="preserve"> 5 балів)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i/>
                <w:szCs w:val="28"/>
                <w:lang w:val="uk-UA"/>
              </w:rPr>
            </w:pPr>
          </w:p>
        </w:tc>
      </w:tr>
      <w:tr w:rsidR="00D94BB9" w:rsidRPr="00D94BB9" w:rsidTr="00D94BB9">
        <w:tc>
          <w:tcPr>
            <w:tcW w:w="1495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>
              <w:rPr>
                <w:rFonts w:eastAsia="MS Mincho"/>
                <w:color w:val="000000"/>
                <w:szCs w:val="28"/>
                <w:lang w:val="uk-UA"/>
              </w:rPr>
              <w:t>Тиждень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15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Лекція 15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</w:p>
        </w:tc>
        <w:tc>
          <w:tcPr>
            <w:tcW w:w="2982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Синергетика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і  </w:t>
            </w: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лінгвопоетика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>.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76" w:lineRule="auto"/>
              <w:ind w:firstLine="0"/>
              <w:rPr>
                <w:rFonts w:eastAsia="MS Mincho"/>
                <w:szCs w:val="28"/>
                <w:lang w:val="uk-UA"/>
              </w:rPr>
            </w:pP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Доповідь:</w:t>
            </w:r>
            <w:r w:rsidRPr="00D94BB9">
              <w:rPr>
                <w:rFonts w:eastAsia="MS Mincho"/>
                <w:szCs w:val="28"/>
                <w:lang w:val="uk-UA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Синергетичні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аспекти формування мовної особистості і мовленнєвої поведінки 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(</w:t>
            </w:r>
            <w:r w:rsidRPr="00D94BB9">
              <w:rPr>
                <w:rFonts w:eastAsia="MS Mincho"/>
                <w:i/>
                <w:color w:val="000000"/>
                <w:szCs w:val="28"/>
                <w:lang w:val="en-US"/>
              </w:rPr>
              <w:t>max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5 балів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)</w:t>
            </w:r>
          </w:p>
        </w:tc>
        <w:bookmarkStart w:id="0" w:name="_GoBack"/>
        <w:bookmarkEnd w:id="0"/>
      </w:tr>
      <w:tr w:rsidR="00D94BB9" w:rsidRPr="00D94BB9" w:rsidTr="00D94BB9">
        <w:tc>
          <w:tcPr>
            <w:tcW w:w="1495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>
              <w:rPr>
                <w:rFonts w:eastAsia="MS Mincho"/>
                <w:color w:val="000000"/>
                <w:szCs w:val="28"/>
                <w:lang w:val="uk-UA"/>
              </w:rPr>
              <w:t>Тиждень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16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jc w:val="center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color w:val="000000"/>
                <w:szCs w:val="28"/>
                <w:lang w:val="uk-UA"/>
              </w:rPr>
              <w:t>Лекція 16</w:t>
            </w:r>
          </w:p>
        </w:tc>
        <w:tc>
          <w:tcPr>
            <w:tcW w:w="2982" w:type="dxa"/>
            <w:gridSpan w:val="2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szCs w:val="28"/>
                <w:lang w:val="uk-UA"/>
              </w:rPr>
            </w:pPr>
            <w:r>
              <w:rPr>
                <w:rFonts w:eastAsia="MS Mincho"/>
                <w:szCs w:val="28"/>
                <w:lang w:val="uk-UA"/>
              </w:rPr>
              <w:t xml:space="preserve">Лінгвістична </w:t>
            </w:r>
            <w:proofErr w:type="spellStart"/>
            <w:r w:rsidRPr="00D94BB9">
              <w:rPr>
                <w:rFonts w:eastAsia="MS Mincho"/>
                <w:szCs w:val="28"/>
                <w:lang w:val="uk-UA"/>
              </w:rPr>
              <w:t>синергетика</w:t>
            </w:r>
            <w:proofErr w:type="spellEnd"/>
            <w:r w:rsidRPr="00D94BB9">
              <w:rPr>
                <w:rFonts w:eastAsia="MS Mincho"/>
                <w:szCs w:val="28"/>
                <w:lang w:val="uk-UA"/>
              </w:rPr>
              <w:t xml:space="preserve"> ідіолекту письменника.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Самостійна робота 2.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 Підготовка реферату на тему: «</w:t>
            </w:r>
            <w:proofErr w:type="spellStart"/>
            <w:r w:rsidRPr="00D94BB9">
              <w:rPr>
                <w:rFonts w:eastAsia="MS Mincho"/>
                <w:color w:val="000000"/>
                <w:szCs w:val="28"/>
                <w:lang w:val="uk-UA"/>
              </w:rPr>
              <w:t>Синергетичний</w:t>
            </w:r>
            <w:proofErr w:type="spellEnd"/>
            <w:r w:rsidRPr="00D94BB9">
              <w:rPr>
                <w:rFonts w:eastAsia="MS Mincho"/>
                <w:color w:val="000000"/>
                <w:szCs w:val="28"/>
                <w:lang w:val="uk-UA"/>
              </w:rPr>
              <w:t xml:space="preserve"> аспект філологічних студій (на матеріалі власного наукового проекту)»  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(</w:t>
            </w:r>
            <w:proofErr w:type="spellStart"/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max</w:t>
            </w:r>
            <w:proofErr w:type="spellEnd"/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5 балів)</w:t>
            </w:r>
          </w:p>
        </w:tc>
      </w:tr>
      <w:tr w:rsidR="00D94BB9" w:rsidRPr="00D94BB9" w:rsidTr="00D94BB9">
        <w:trPr>
          <w:trHeight w:val="562"/>
        </w:trPr>
        <w:tc>
          <w:tcPr>
            <w:tcW w:w="4477" w:type="dxa"/>
            <w:gridSpan w:val="4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b/>
                <w:color w:val="000000"/>
                <w:szCs w:val="28"/>
                <w:lang w:val="uk-UA"/>
              </w:rPr>
            </w:pPr>
            <w:r>
              <w:rPr>
                <w:rFonts w:eastAsia="MS Mincho"/>
                <w:b/>
                <w:color w:val="000000"/>
                <w:szCs w:val="28"/>
                <w:lang w:val="uk-UA"/>
              </w:rPr>
              <w:t>Підсумковий контроль: З</w:t>
            </w:r>
            <w:r w:rsidRPr="00D94BB9">
              <w:rPr>
                <w:rFonts w:eastAsia="MS Mincho"/>
                <w:b/>
                <w:color w:val="000000"/>
                <w:szCs w:val="28"/>
                <w:lang w:val="uk-UA"/>
              </w:rPr>
              <w:t>алік</w:t>
            </w:r>
          </w:p>
        </w:tc>
        <w:tc>
          <w:tcPr>
            <w:tcW w:w="5094" w:type="dxa"/>
          </w:tcPr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b/>
                <w:i/>
                <w:iCs/>
                <w:color w:val="000000"/>
                <w:szCs w:val="28"/>
                <w:lang w:val="uk-UA"/>
              </w:rPr>
            </w:pPr>
            <w:proofErr w:type="spellStart"/>
            <w:r w:rsidRPr="00D94BB9">
              <w:rPr>
                <w:rFonts w:eastAsia="MS Mincho"/>
                <w:szCs w:val="28"/>
              </w:rPr>
              <w:t>Теоретичне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завдання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: </w:t>
            </w:r>
            <w:proofErr w:type="spellStart"/>
            <w:r w:rsidRPr="00D94BB9">
              <w:rPr>
                <w:rFonts w:eastAsia="MS Mincho"/>
                <w:szCs w:val="28"/>
              </w:rPr>
              <w:t>усна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відповідь</w:t>
            </w:r>
            <w:proofErr w:type="spellEnd"/>
            <w:r w:rsidRPr="00D94BB9">
              <w:rPr>
                <w:rFonts w:eastAsia="MS Mincho"/>
                <w:szCs w:val="28"/>
              </w:rPr>
              <w:t xml:space="preserve"> </w:t>
            </w:r>
            <w:r w:rsidRPr="00D94BB9">
              <w:rPr>
                <w:rFonts w:eastAsia="MS Mincho"/>
                <w:szCs w:val="28"/>
                <w:lang w:val="uk-UA"/>
              </w:rPr>
              <w:t>на</w:t>
            </w:r>
            <w:r w:rsidRPr="00D94BB9">
              <w:rPr>
                <w:rFonts w:eastAsia="MS Mincho"/>
                <w:szCs w:val="28"/>
              </w:rPr>
              <w:t xml:space="preserve"> </w:t>
            </w:r>
            <w:proofErr w:type="spellStart"/>
            <w:r w:rsidRPr="00D94BB9">
              <w:rPr>
                <w:rFonts w:eastAsia="MS Mincho"/>
                <w:szCs w:val="28"/>
              </w:rPr>
              <w:t>заліку</w:t>
            </w:r>
            <w:proofErr w:type="spellEnd"/>
            <w:r w:rsidRPr="00D94BB9">
              <w:rPr>
                <w:rFonts w:eastAsia="MS Mincho"/>
                <w:b/>
                <w:i/>
                <w:iCs/>
                <w:color w:val="000000"/>
                <w:szCs w:val="28"/>
                <w:lang w:val="uk-UA"/>
              </w:rPr>
              <w:t xml:space="preserve"> 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(</w:t>
            </w:r>
            <w:r w:rsidRPr="00D94BB9">
              <w:rPr>
                <w:rFonts w:eastAsia="MS Mincho"/>
                <w:i/>
                <w:color w:val="000000"/>
                <w:szCs w:val="28"/>
                <w:lang w:val="en-US"/>
              </w:rPr>
              <w:t>max</w:t>
            </w:r>
            <w:r w:rsidRPr="00D94BB9">
              <w:rPr>
                <w:rFonts w:eastAsia="MS Mincho"/>
                <w:i/>
                <w:color w:val="000000"/>
                <w:szCs w:val="28"/>
              </w:rPr>
              <w:t xml:space="preserve"> 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10</w:t>
            </w:r>
            <w:r w:rsidRPr="00D94BB9">
              <w:rPr>
                <w:rFonts w:eastAsia="MS Mincho"/>
                <w:i/>
                <w:color w:val="000000"/>
                <w:szCs w:val="28"/>
              </w:rPr>
              <w:t xml:space="preserve"> 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>балів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)</w:t>
            </w:r>
          </w:p>
          <w:p w:rsidR="00D94BB9" w:rsidRPr="00D94BB9" w:rsidRDefault="00D94BB9" w:rsidP="00D94BB9">
            <w:pPr>
              <w:tabs>
                <w:tab w:val="clear" w:pos="709"/>
              </w:tabs>
              <w:spacing w:line="240" w:lineRule="auto"/>
              <w:ind w:firstLine="0"/>
              <w:rPr>
                <w:rFonts w:eastAsia="MS Mincho"/>
                <w:iCs/>
                <w:color w:val="000000"/>
                <w:szCs w:val="28"/>
                <w:lang w:val="uk-UA"/>
              </w:rPr>
            </w:pPr>
            <w:r w:rsidRPr="00D94BB9">
              <w:rPr>
                <w:rFonts w:eastAsia="MS Mincho"/>
                <w:iCs/>
                <w:color w:val="000000"/>
                <w:szCs w:val="28"/>
                <w:lang w:val="uk-UA"/>
              </w:rPr>
              <w:t>Представлення та захист</w:t>
            </w:r>
            <w:r w:rsidRPr="00D94BB9">
              <w:rPr>
                <w:rFonts w:eastAsia="MS Mincho"/>
                <w:b/>
                <w:i/>
                <w:iCs/>
                <w:color w:val="000000"/>
                <w:szCs w:val="28"/>
                <w:lang w:val="uk-UA"/>
              </w:rPr>
              <w:t xml:space="preserve"> </w:t>
            </w:r>
            <w:r w:rsidRPr="00D94BB9">
              <w:rPr>
                <w:rFonts w:eastAsia="MS Mincho"/>
                <w:iCs/>
                <w:color w:val="000000"/>
                <w:szCs w:val="28"/>
                <w:lang w:val="uk-UA"/>
              </w:rPr>
              <w:t>дослідницької роботи за одною із тем курсу</w:t>
            </w:r>
            <w:r>
              <w:rPr>
                <w:rFonts w:eastAsia="MS Mincho"/>
                <w:iCs/>
                <w:color w:val="000000"/>
                <w:szCs w:val="28"/>
                <w:lang w:val="uk-UA"/>
              </w:rPr>
              <w:t xml:space="preserve"> 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(</w:t>
            </w:r>
            <w:r w:rsidRPr="00D94BB9">
              <w:rPr>
                <w:rFonts w:eastAsia="MS Mincho"/>
                <w:i/>
                <w:color w:val="000000"/>
                <w:szCs w:val="28"/>
                <w:lang w:val="en-US"/>
              </w:rPr>
              <w:t>max</w:t>
            </w:r>
            <w:r w:rsidRPr="00D94BB9">
              <w:rPr>
                <w:rFonts w:eastAsia="MS Mincho"/>
                <w:i/>
                <w:color w:val="000000"/>
                <w:szCs w:val="28"/>
                <w:lang w:val="uk-UA"/>
              </w:rPr>
              <w:t xml:space="preserve"> 10 балів</w:t>
            </w:r>
            <w:r w:rsidRPr="00D94BB9">
              <w:rPr>
                <w:rFonts w:eastAsia="MS Mincho"/>
                <w:color w:val="000000"/>
                <w:szCs w:val="28"/>
                <w:lang w:val="uk-UA"/>
              </w:rPr>
              <w:t>)</w:t>
            </w:r>
          </w:p>
        </w:tc>
      </w:tr>
    </w:tbl>
    <w:p w:rsidR="00D94BB9" w:rsidRDefault="00D94BB9" w:rsidP="00FB4580">
      <w:pPr>
        <w:widowControl w:val="0"/>
        <w:spacing w:line="276" w:lineRule="auto"/>
        <w:jc w:val="center"/>
        <w:rPr>
          <w:b/>
          <w:bCs/>
          <w:szCs w:val="28"/>
          <w:lang w:val="uk-UA"/>
        </w:rPr>
      </w:pPr>
    </w:p>
    <w:p w:rsidR="00D94BB9" w:rsidRDefault="00D94BB9" w:rsidP="00FB4580">
      <w:pPr>
        <w:widowControl w:val="0"/>
        <w:spacing w:line="276" w:lineRule="auto"/>
        <w:jc w:val="center"/>
        <w:rPr>
          <w:b/>
          <w:bCs/>
          <w:szCs w:val="28"/>
          <w:lang w:val="uk-UA"/>
        </w:rPr>
      </w:pPr>
    </w:p>
    <w:p w:rsidR="00D94BB9" w:rsidRDefault="00D94BB9" w:rsidP="00FB4580">
      <w:pPr>
        <w:widowControl w:val="0"/>
        <w:spacing w:line="276" w:lineRule="auto"/>
        <w:jc w:val="center"/>
        <w:rPr>
          <w:b/>
          <w:bCs/>
          <w:szCs w:val="28"/>
          <w:lang w:val="uk-UA"/>
        </w:rPr>
      </w:pPr>
    </w:p>
    <w:p w:rsidR="00FB4580" w:rsidRPr="00C5356F" w:rsidRDefault="00FB4580" w:rsidP="00FB4580">
      <w:pPr>
        <w:widowControl w:val="0"/>
        <w:spacing w:line="276" w:lineRule="auto"/>
        <w:jc w:val="center"/>
        <w:rPr>
          <w:b/>
          <w:bCs/>
          <w:szCs w:val="28"/>
        </w:rPr>
      </w:pPr>
      <w:r w:rsidRPr="00C5356F">
        <w:rPr>
          <w:b/>
          <w:bCs/>
          <w:szCs w:val="28"/>
        </w:rPr>
        <w:lastRenderedPageBreak/>
        <w:t xml:space="preserve">Шкала </w:t>
      </w:r>
      <w:proofErr w:type="spellStart"/>
      <w:r w:rsidRPr="00C5356F">
        <w:rPr>
          <w:b/>
          <w:bCs/>
          <w:szCs w:val="28"/>
        </w:rPr>
        <w:t>оцінювання</w:t>
      </w:r>
      <w:proofErr w:type="spellEnd"/>
      <w:r w:rsidRPr="00C5356F">
        <w:rPr>
          <w:b/>
          <w:bCs/>
          <w:szCs w:val="28"/>
        </w:rPr>
        <w:t xml:space="preserve">: </w:t>
      </w:r>
      <w:proofErr w:type="spellStart"/>
      <w:r w:rsidRPr="00C5356F">
        <w:rPr>
          <w:b/>
          <w:bCs/>
          <w:szCs w:val="28"/>
        </w:rPr>
        <w:t>національна</w:t>
      </w:r>
      <w:proofErr w:type="spellEnd"/>
      <w:r w:rsidRPr="00C5356F">
        <w:rPr>
          <w:b/>
          <w:bCs/>
          <w:szCs w:val="28"/>
        </w:rPr>
        <w:t xml:space="preserve"> та ECTS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8"/>
        <w:gridCol w:w="4496"/>
        <w:gridCol w:w="2127"/>
      </w:tblGrid>
      <w:tr w:rsidR="00FB4580" w:rsidRPr="00C5356F" w:rsidTr="00110B26">
        <w:trPr>
          <w:cantSplit/>
          <w:trHeight w:val="560"/>
          <w:jc w:val="center"/>
        </w:trPr>
        <w:tc>
          <w:tcPr>
            <w:tcW w:w="2528" w:type="dxa"/>
          </w:tcPr>
          <w:p w:rsidR="00FB4580" w:rsidRPr="00C5356F" w:rsidRDefault="00FB4580" w:rsidP="00110B26">
            <w:pPr>
              <w:pStyle w:val="2"/>
              <w:spacing w:line="276" w:lineRule="auto"/>
              <w:jc w:val="center"/>
              <w:rPr>
                <w:i/>
                <w:szCs w:val="28"/>
                <w:lang w:val="uk-UA"/>
              </w:rPr>
            </w:pPr>
            <w:bookmarkStart w:id="1" w:name="_Toc37757785"/>
            <w:bookmarkStart w:id="2" w:name="_Toc52428778"/>
            <w:r w:rsidRPr="00C5356F">
              <w:rPr>
                <w:i/>
                <w:caps/>
                <w:szCs w:val="28"/>
                <w:lang w:val="uk-UA"/>
              </w:rPr>
              <w:t>З</w:t>
            </w:r>
            <w:r w:rsidRPr="00C5356F">
              <w:rPr>
                <w:i/>
                <w:szCs w:val="28"/>
                <w:lang w:val="uk-UA"/>
              </w:rPr>
              <w:t>а шкалою</w:t>
            </w:r>
            <w:bookmarkEnd w:id="1"/>
            <w:bookmarkEnd w:id="2"/>
          </w:p>
          <w:p w:rsidR="00FB4580" w:rsidRPr="00C5356F" w:rsidRDefault="00FB4580" w:rsidP="00110B26">
            <w:pPr>
              <w:pStyle w:val="6"/>
              <w:keepNext w:val="0"/>
              <w:keepLines w:val="0"/>
              <w:widowControl w:val="0"/>
              <w:spacing w:before="0"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C5356F">
              <w:rPr>
                <w:rFonts w:ascii="Times New Roman" w:hAnsi="Times New Roman"/>
                <w:szCs w:val="28"/>
                <w:lang w:val="uk-UA"/>
              </w:rPr>
              <w:t>ECTS</w:t>
            </w:r>
          </w:p>
        </w:tc>
        <w:tc>
          <w:tcPr>
            <w:tcW w:w="4496" w:type="dxa"/>
          </w:tcPr>
          <w:p w:rsidR="00FB4580" w:rsidRPr="00C5356F" w:rsidRDefault="00FB4580" w:rsidP="00110B26">
            <w:pPr>
              <w:pStyle w:val="5"/>
              <w:keepNext w:val="0"/>
              <w:keepLines w:val="0"/>
              <w:widowControl w:val="0"/>
              <w:spacing w:before="0" w:line="276" w:lineRule="auto"/>
              <w:ind w:right="-108"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C5356F">
              <w:rPr>
                <w:rFonts w:ascii="Times New Roman" w:hAnsi="Times New Roman"/>
                <w:i/>
                <w:szCs w:val="28"/>
                <w:lang w:val="uk-UA"/>
              </w:rPr>
              <w:t>За шкалою</w:t>
            </w:r>
          </w:p>
          <w:p w:rsidR="00FB4580" w:rsidRPr="00C5356F" w:rsidRDefault="00FB4580" w:rsidP="00110B26">
            <w:pPr>
              <w:widowControl w:val="0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C5356F">
              <w:rPr>
                <w:b/>
                <w:szCs w:val="28"/>
              </w:rPr>
              <w:t xml:space="preserve">   </w:t>
            </w:r>
            <w:proofErr w:type="spellStart"/>
            <w:r w:rsidRPr="00C5356F">
              <w:rPr>
                <w:b/>
                <w:szCs w:val="28"/>
              </w:rPr>
              <w:t>університету</w:t>
            </w:r>
            <w:proofErr w:type="spellEnd"/>
          </w:p>
        </w:tc>
        <w:tc>
          <w:tcPr>
            <w:tcW w:w="2127" w:type="dxa"/>
          </w:tcPr>
          <w:p w:rsidR="00FB4580" w:rsidRPr="00C5356F" w:rsidRDefault="00FB4580" w:rsidP="00FB4580">
            <w:pPr>
              <w:pStyle w:val="3"/>
              <w:numPr>
                <w:ilvl w:val="2"/>
                <w:numId w:val="1"/>
              </w:numPr>
              <w:tabs>
                <w:tab w:val="clear" w:pos="709"/>
                <w:tab w:val="clear" w:pos="4262"/>
                <w:tab w:val="num" w:pos="0"/>
              </w:tabs>
              <w:suppressAutoHyphens/>
              <w:spacing w:line="276" w:lineRule="auto"/>
              <w:ind w:left="0" w:firstLine="0"/>
              <w:jc w:val="center"/>
              <w:rPr>
                <w:b/>
                <w:i/>
                <w:szCs w:val="28"/>
              </w:rPr>
            </w:pPr>
            <w:bookmarkStart w:id="3" w:name="_Toc37757786"/>
            <w:bookmarkStart w:id="4" w:name="_Toc52428779"/>
            <w:r w:rsidRPr="00C5356F">
              <w:rPr>
                <w:b/>
                <w:i/>
                <w:szCs w:val="28"/>
              </w:rPr>
              <w:t xml:space="preserve">За </w:t>
            </w:r>
            <w:proofErr w:type="spellStart"/>
            <w:r w:rsidRPr="00C5356F">
              <w:rPr>
                <w:b/>
                <w:i/>
                <w:szCs w:val="28"/>
              </w:rPr>
              <w:t>національною</w:t>
            </w:r>
            <w:proofErr w:type="spellEnd"/>
            <w:r w:rsidRPr="00C5356F">
              <w:rPr>
                <w:b/>
                <w:i/>
                <w:szCs w:val="28"/>
              </w:rPr>
              <w:t xml:space="preserve"> шкалою</w:t>
            </w:r>
            <w:bookmarkEnd w:id="3"/>
            <w:bookmarkEnd w:id="4"/>
          </w:p>
        </w:tc>
      </w:tr>
      <w:tr w:rsidR="00FB4580" w:rsidRPr="00C5356F" w:rsidTr="00110B26">
        <w:trPr>
          <w:cantSplit/>
          <w:jc w:val="center"/>
        </w:trPr>
        <w:tc>
          <w:tcPr>
            <w:tcW w:w="2528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A</w:t>
            </w:r>
          </w:p>
        </w:tc>
        <w:tc>
          <w:tcPr>
            <w:tcW w:w="4496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90 – 100</w:t>
            </w:r>
          </w:p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(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відмінно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FB4580" w:rsidRPr="00C5356F" w:rsidRDefault="00FB4580" w:rsidP="00FB4580">
            <w:pPr>
              <w:pStyle w:val="4"/>
              <w:numPr>
                <w:ilvl w:val="3"/>
                <w:numId w:val="1"/>
              </w:numPr>
              <w:tabs>
                <w:tab w:val="clear" w:pos="709"/>
              </w:tabs>
              <w:suppressAutoHyphens/>
              <w:spacing w:line="276" w:lineRule="auto"/>
              <w:ind w:left="0" w:firstLine="0"/>
              <w:jc w:val="center"/>
              <w:rPr>
                <w:i w:val="0"/>
                <w:szCs w:val="28"/>
              </w:rPr>
            </w:pPr>
            <w:r w:rsidRPr="00C5356F">
              <w:rPr>
                <w:i w:val="0"/>
                <w:szCs w:val="28"/>
              </w:rPr>
              <w:t>55 (</w:t>
            </w:r>
            <w:proofErr w:type="spellStart"/>
            <w:r w:rsidRPr="00C5356F">
              <w:rPr>
                <w:i w:val="0"/>
                <w:szCs w:val="28"/>
              </w:rPr>
              <w:t>відмінно</w:t>
            </w:r>
            <w:proofErr w:type="spellEnd"/>
            <w:r w:rsidRPr="00C5356F">
              <w:rPr>
                <w:i w:val="0"/>
                <w:szCs w:val="28"/>
              </w:rPr>
              <w:t>)</w:t>
            </w:r>
          </w:p>
        </w:tc>
      </w:tr>
      <w:tr w:rsidR="00FB4580" w:rsidRPr="00C5356F" w:rsidTr="00110B26">
        <w:trPr>
          <w:cantSplit/>
          <w:jc w:val="center"/>
        </w:trPr>
        <w:tc>
          <w:tcPr>
            <w:tcW w:w="2528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B</w:t>
            </w:r>
          </w:p>
        </w:tc>
        <w:tc>
          <w:tcPr>
            <w:tcW w:w="4496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85 – 89</w:t>
            </w:r>
          </w:p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(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дуже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 xml:space="preserve"> </w:t>
            </w:r>
            <w:proofErr w:type="gramStart"/>
            <w:r w:rsidRPr="00C5356F">
              <w:rPr>
                <w:color w:val="000000"/>
                <w:spacing w:val="-2"/>
                <w:szCs w:val="28"/>
              </w:rPr>
              <w:t>добре</w:t>
            </w:r>
            <w:proofErr w:type="gramEnd"/>
            <w:r w:rsidRPr="00C5356F">
              <w:rPr>
                <w:color w:val="000000"/>
                <w:spacing w:val="-2"/>
                <w:szCs w:val="28"/>
              </w:rPr>
              <w:t>)</w:t>
            </w:r>
          </w:p>
        </w:tc>
        <w:tc>
          <w:tcPr>
            <w:tcW w:w="2127" w:type="dxa"/>
            <w:vMerge w:val="restart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4 (</w:t>
            </w:r>
            <w:proofErr w:type="gramStart"/>
            <w:r w:rsidRPr="00C5356F">
              <w:rPr>
                <w:color w:val="000000"/>
                <w:spacing w:val="-2"/>
                <w:szCs w:val="28"/>
              </w:rPr>
              <w:t>добре</w:t>
            </w:r>
            <w:proofErr w:type="gramEnd"/>
            <w:r w:rsidRPr="00C5356F">
              <w:rPr>
                <w:color w:val="000000"/>
                <w:spacing w:val="-2"/>
                <w:szCs w:val="28"/>
              </w:rPr>
              <w:t>)</w:t>
            </w:r>
          </w:p>
        </w:tc>
      </w:tr>
      <w:tr w:rsidR="00FB4580" w:rsidRPr="00C5356F" w:rsidTr="00110B26">
        <w:trPr>
          <w:cantSplit/>
          <w:jc w:val="center"/>
        </w:trPr>
        <w:tc>
          <w:tcPr>
            <w:tcW w:w="2528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C</w:t>
            </w:r>
          </w:p>
        </w:tc>
        <w:tc>
          <w:tcPr>
            <w:tcW w:w="4496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75 – 84</w:t>
            </w:r>
          </w:p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(</w:t>
            </w:r>
            <w:proofErr w:type="gramStart"/>
            <w:r w:rsidRPr="00C5356F">
              <w:rPr>
                <w:color w:val="000000"/>
                <w:spacing w:val="-2"/>
                <w:szCs w:val="28"/>
              </w:rPr>
              <w:t>добре</w:t>
            </w:r>
            <w:proofErr w:type="gramEnd"/>
            <w:r w:rsidRPr="00C5356F">
              <w:rPr>
                <w:color w:val="000000"/>
                <w:spacing w:val="-2"/>
                <w:szCs w:val="28"/>
              </w:rPr>
              <w:t>)</w:t>
            </w:r>
          </w:p>
        </w:tc>
        <w:tc>
          <w:tcPr>
            <w:tcW w:w="2127" w:type="dxa"/>
            <w:vMerge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</w:tr>
      <w:tr w:rsidR="00FB4580" w:rsidRPr="00C5356F" w:rsidTr="00110B26">
        <w:trPr>
          <w:cantSplit/>
          <w:jc w:val="center"/>
        </w:trPr>
        <w:tc>
          <w:tcPr>
            <w:tcW w:w="2528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D</w:t>
            </w:r>
          </w:p>
        </w:tc>
        <w:tc>
          <w:tcPr>
            <w:tcW w:w="4496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70 – 74</w:t>
            </w:r>
          </w:p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(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задовільно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 xml:space="preserve">) </w:t>
            </w:r>
          </w:p>
        </w:tc>
        <w:tc>
          <w:tcPr>
            <w:tcW w:w="2127" w:type="dxa"/>
            <w:vMerge w:val="restart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3 (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задовільно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>)</w:t>
            </w:r>
          </w:p>
        </w:tc>
      </w:tr>
      <w:tr w:rsidR="00FB4580" w:rsidRPr="00C5356F" w:rsidTr="00110B26">
        <w:trPr>
          <w:cantSplit/>
          <w:jc w:val="center"/>
        </w:trPr>
        <w:tc>
          <w:tcPr>
            <w:tcW w:w="2528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E</w:t>
            </w:r>
          </w:p>
        </w:tc>
        <w:tc>
          <w:tcPr>
            <w:tcW w:w="4496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60 – 69</w:t>
            </w:r>
          </w:p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(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достатньо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>)</w:t>
            </w:r>
          </w:p>
        </w:tc>
        <w:tc>
          <w:tcPr>
            <w:tcW w:w="2127" w:type="dxa"/>
            <w:vMerge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Cs w:val="28"/>
              </w:rPr>
            </w:pPr>
          </w:p>
        </w:tc>
      </w:tr>
      <w:tr w:rsidR="00FB4580" w:rsidRPr="00C5356F" w:rsidTr="00110B26">
        <w:trPr>
          <w:cantSplit/>
          <w:jc w:val="center"/>
        </w:trPr>
        <w:tc>
          <w:tcPr>
            <w:tcW w:w="2528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FX</w:t>
            </w:r>
          </w:p>
        </w:tc>
        <w:tc>
          <w:tcPr>
            <w:tcW w:w="4496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35 – 59</w:t>
            </w:r>
          </w:p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(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незадовільно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 xml:space="preserve"> – 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з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 xml:space="preserve"> 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можливістю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 xml:space="preserve"> повторного 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складання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>)</w:t>
            </w:r>
          </w:p>
        </w:tc>
        <w:tc>
          <w:tcPr>
            <w:tcW w:w="2127" w:type="dxa"/>
            <w:vMerge w:val="restart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-54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2 (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незадовільно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>)</w:t>
            </w:r>
          </w:p>
        </w:tc>
      </w:tr>
      <w:tr w:rsidR="00FB4580" w:rsidRPr="00C5356F" w:rsidTr="00110B26">
        <w:trPr>
          <w:cantSplit/>
          <w:jc w:val="center"/>
        </w:trPr>
        <w:tc>
          <w:tcPr>
            <w:tcW w:w="2528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-68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F</w:t>
            </w:r>
          </w:p>
        </w:tc>
        <w:tc>
          <w:tcPr>
            <w:tcW w:w="4496" w:type="dxa"/>
            <w:vAlign w:val="center"/>
          </w:tcPr>
          <w:p w:rsidR="00FB4580" w:rsidRPr="00C5356F" w:rsidRDefault="00FB4580" w:rsidP="00110B26">
            <w:pPr>
              <w:widowControl w:val="0"/>
              <w:spacing w:line="276" w:lineRule="auto"/>
              <w:ind w:right="223" w:firstLine="0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1 – 34</w:t>
            </w:r>
          </w:p>
          <w:p w:rsidR="00FB4580" w:rsidRPr="00C5356F" w:rsidRDefault="00FB4580" w:rsidP="00110B26">
            <w:pPr>
              <w:widowControl w:val="0"/>
              <w:spacing w:line="276" w:lineRule="auto"/>
              <w:ind w:right="223"/>
              <w:jc w:val="center"/>
              <w:rPr>
                <w:color w:val="000000"/>
                <w:spacing w:val="-2"/>
                <w:szCs w:val="28"/>
              </w:rPr>
            </w:pPr>
            <w:r w:rsidRPr="00C5356F">
              <w:rPr>
                <w:color w:val="000000"/>
                <w:spacing w:val="-2"/>
                <w:szCs w:val="28"/>
              </w:rPr>
              <w:t>(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незадовільно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 xml:space="preserve"> – </w:t>
            </w:r>
            <w:proofErr w:type="spellStart"/>
            <w:proofErr w:type="gramStart"/>
            <w:r w:rsidRPr="00C5356F">
              <w:rPr>
                <w:color w:val="000000"/>
                <w:spacing w:val="-2"/>
                <w:szCs w:val="28"/>
              </w:rPr>
              <w:t>з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 xml:space="preserve"> 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обов</w:t>
            </w:r>
            <w:proofErr w:type="gramEnd"/>
            <w:r w:rsidRPr="00C5356F">
              <w:rPr>
                <w:color w:val="000000"/>
                <w:spacing w:val="-2"/>
                <w:szCs w:val="28"/>
              </w:rPr>
              <w:t>’язковим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 xml:space="preserve"> </w:t>
            </w:r>
            <w:proofErr w:type="spellStart"/>
            <w:r w:rsidRPr="00C5356F">
              <w:rPr>
                <w:color w:val="000000"/>
                <w:spacing w:val="-2"/>
                <w:szCs w:val="28"/>
              </w:rPr>
              <w:t>повторним</w:t>
            </w:r>
            <w:proofErr w:type="spellEnd"/>
            <w:r w:rsidRPr="00C5356F">
              <w:rPr>
                <w:color w:val="000000"/>
                <w:spacing w:val="-2"/>
                <w:szCs w:val="28"/>
              </w:rPr>
              <w:t xml:space="preserve"> курсом)</w:t>
            </w:r>
          </w:p>
        </w:tc>
        <w:tc>
          <w:tcPr>
            <w:tcW w:w="2127" w:type="dxa"/>
            <w:vMerge/>
          </w:tcPr>
          <w:p w:rsidR="00FB4580" w:rsidRPr="00C5356F" w:rsidRDefault="00FB4580" w:rsidP="00110B26">
            <w:pPr>
              <w:widowControl w:val="0"/>
              <w:spacing w:line="276" w:lineRule="auto"/>
              <w:ind w:right="-54"/>
              <w:jc w:val="center"/>
              <w:rPr>
                <w:color w:val="000000"/>
                <w:spacing w:val="-2"/>
                <w:szCs w:val="28"/>
              </w:rPr>
            </w:pPr>
          </w:p>
        </w:tc>
      </w:tr>
    </w:tbl>
    <w:p w:rsidR="005E5C1E" w:rsidRDefault="005E5C1E"/>
    <w:sectPr w:rsidR="005E5C1E" w:rsidSect="005E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80"/>
    <w:rsid w:val="005E5C1E"/>
    <w:rsid w:val="00700064"/>
    <w:rsid w:val="00D94BB9"/>
    <w:rsid w:val="00FB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80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FB4580"/>
    <w:pPr>
      <w:widowControl w:val="0"/>
      <w:ind w:firstLine="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4580"/>
    <w:pPr>
      <w:widowControl w:val="0"/>
      <w:outlineLvl w:val="2"/>
    </w:pPr>
    <w:rPr>
      <w:rFonts w:eastAsia="Times New Roman"/>
      <w:bCs/>
    </w:rPr>
  </w:style>
  <w:style w:type="paragraph" w:styleId="4">
    <w:name w:val="heading 4"/>
    <w:basedOn w:val="a"/>
    <w:next w:val="a"/>
    <w:link w:val="40"/>
    <w:uiPriority w:val="99"/>
    <w:qFormat/>
    <w:rsid w:val="00FB4580"/>
    <w:pPr>
      <w:widowControl w:val="0"/>
      <w:outlineLvl w:val="3"/>
    </w:pPr>
    <w:rPr>
      <w:rFonts w:eastAsia="Times New Roman"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FB458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B45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458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rsid w:val="00FB4580"/>
    <w:rPr>
      <w:rFonts w:ascii="Times New Roman" w:eastAsia="Times New Roman" w:hAnsi="Times New Roman" w:cs="Times New Roman"/>
      <w:bCs/>
      <w:sz w:val="28"/>
    </w:rPr>
  </w:style>
  <w:style w:type="character" w:customStyle="1" w:styleId="40">
    <w:name w:val="Заголовок 4 Знак"/>
    <w:basedOn w:val="a0"/>
    <w:link w:val="4"/>
    <w:uiPriority w:val="99"/>
    <w:rsid w:val="00FB4580"/>
    <w:rPr>
      <w:rFonts w:ascii="Times New Roman" w:eastAsia="Times New Roman" w:hAnsi="Times New Roman" w:cs="Times New Roman"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9"/>
    <w:rsid w:val="00FB4580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9"/>
    <w:rsid w:val="00FB4580"/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Default">
    <w:name w:val="Default"/>
    <w:uiPriority w:val="99"/>
    <w:rsid w:val="00FB45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519</Words>
  <Characters>2963</Characters>
  <Application>Microsoft Office Word</Application>
  <DocSecurity>0</DocSecurity>
  <Lines>24</Lines>
  <Paragraphs>6</Paragraphs>
  <ScaleCrop>false</ScaleCrop>
  <Company>Krokoz™ Inc.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2021-12-16T08:32:00Z</dcterms:created>
  <dcterms:modified xsi:type="dcterms:W3CDTF">2021-12-16T08:40:00Z</dcterms:modified>
</cp:coreProperties>
</file>