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18" w:rsidRPr="008C4818" w:rsidRDefault="008C4818" w:rsidP="008C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 w:eastAsia="ru-RU"/>
        </w:rPr>
      </w:pPr>
      <w:r w:rsidRPr="008C48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ІНФОРМАЦІЙНІ</w:t>
      </w:r>
      <w:r w:rsidRPr="008C4818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РЕСУРСИ</w:t>
      </w:r>
    </w:p>
    <w:p w:rsidR="008C4818" w:rsidRPr="008C4818" w:rsidRDefault="008C4818" w:rsidP="008C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</w:pPr>
    </w:p>
    <w:p w:rsidR="008C4818" w:rsidRPr="008C4818" w:rsidRDefault="008C4818" w:rsidP="008C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</w:pP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1.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Буданов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.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Синергетика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: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мировоззрение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методология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наука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[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]. –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Режим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доступу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>: http://spkurdyumov.narod.ru/buuudddd.htm</w:t>
      </w:r>
    </w:p>
    <w:p w:rsidR="008C4818" w:rsidRPr="008C4818" w:rsidRDefault="008C4818" w:rsidP="008C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</w:pP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2.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Степин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философских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основаниях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синергетики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[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]. –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Режим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доступу</w:t>
      </w: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de-DE" w:eastAsia="ru-RU"/>
        </w:rPr>
        <w:t xml:space="preserve">: http:// spkurdyumov.narod.ru/StepinVSem.htm </w:t>
      </w:r>
    </w:p>
    <w:p w:rsidR="008C4818" w:rsidRPr="008C4818" w:rsidRDefault="008C4818" w:rsidP="008C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Haken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, Hermann 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Synergetics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2004 [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Electronoc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resource] - Access </w:t>
      </w:r>
      <w:proofErr w:type="gram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Mode :</w:t>
      </w:r>
      <w:proofErr w:type="gram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https://www.springer. </w:t>
      </w:r>
      <w:proofErr w:type="gram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com/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gp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/book/9783540408246</w:t>
      </w:r>
      <w:proofErr w:type="gramEnd"/>
    </w:p>
    <w:p w:rsidR="008C4818" w:rsidRPr="008C4818" w:rsidRDefault="008C4818" w:rsidP="008C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4. Mandelbrot B.  </w:t>
      </w:r>
      <w:proofErr w:type="gram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The Fractal Geometry of Nature.</w:t>
      </w:r>
      <w:proofErr w:type="gram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Henry Holt and Company, 1983 - 468 p.  [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Electronoc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resource] - Access </w:t>
      </w:r>
      <w:proofErr w:type="gram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Mode :</w:t>
      </w:r>
      <w:proofErr w:type="gram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https://books.google.com.ua/books/about/The_Fractal_Geometry_ 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of_Nature.html?hl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es&amp;id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=0R2LkE3N7-oC&amp;redir_esc=y</w:t>
      </w:r>
    </w:p>
    <w:p w:rsidR="008C4818" w:rsidRPr="008C4818" w:rsidRDefault="008C4818" w:rsidP="008C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Synergetics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[</w:t>
      </w:r>
      <w:proofErr w:type="spell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Electronoc</w:t>
      </w:r>
      <w:proofErr w:type="spell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resource] - Access </w:t>
      </w:r>
      <w:proofErr w:type="gramStart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Mode :</w:t>
      </w:r>
      <w:proofErr w:type="gramEnd"/>
      <w:r w:rsidRPr="008C481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https://www.bfi.org/about-fuller/big-ideas/synergetics</w:t>
      </w:r>
    </w:p>
    <w:p w:rsidR="005E5C1E" w:rsidRPr="008C4818" w:rsidRDefault="005E5C1E">
      <w:pPr>
        <w:rPr>
          <w:lang w:val="en-US"/>
        </w:rPr>
      </w:pPr>
    </w:p>
    <w:sectPr w:rsidR="005E5C1E" w:rsidRPr="008C4818" w:rsidSect="0021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818"/>
    <w:rsid w:val="005E5C1E"/>
    <w:rsid w:val="008C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Krokoz™ Inc.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2021-12-16T08:26:00Z</dcterms:created>
  <dcterms:modified xsi:type="dcterms:W3CDTF">2021-12-16T08:26:00Z</dcterms:modified>
</cp:coreProperties>
</file>