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7E" w:rsidRDefault="00677A3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77A33">
        <w:rPr>
          <w:rFonts w:ascii="Times New Roman" w:hAnsi="Times New Roman" w:cs="Times New Roman"/>
          <w:sz w:val="32"/>
          <w:szCs w:val="32"/>
          <w:lang w:val="uk-UA"/>
        </w:rPr>
        <w:t>Завдання для самостійної роботи</w:t>
      </w:r>
      <w:r w:rsidR="001772CB">
        <w:rPr>
          <w:rFonts w:ascii="Times New Roman" w:hAnsi="Times New Roman" w:cs="Times New Roman"/>
          <w:sz w:val="32"/>
          <w:szCs w:val="32"/>
          <w:lang w:val="uk-UA"/>
        </w:rPr>
        <w:t xml:space="preserve"> здобувачів: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2943"/>
        <w:gridCol w:w="4624"/>
      </w:tblGrid>
      <w:tr w:rsidR="00EC6AA5" w:rsidRPr="00EC6AA5" w:rsidTr="00EC6AA5">
        <w:tc>
          <w:tcPr>
            <w:tcW w:w="9039" w:type="dxa"/>
            <w:gridSpan w:val="3"/>
          </w:tcPr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</w:t>
            </w:r>
            <w:proofErr w:type="spellStart"/>
            <w:r w:rsidRPr="00EC6A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одуль</w:t>
            </w:r>
            <w:proofErr w:type="spellEnd"/>
            <w:r w:rsidRPr="00EC6AA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EC6AA5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 xml:space="preserve">. Синергетика і </w:t>
            </w:r>
            <w:proofErr w:type="spellStart"/>
            <w:proofErr w:type="gramStart"/>
            <w:r w:rsidRPr="00EC6AA5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л</w:t>
            </w:r>
            <w:proofErr w:type="gramEnd"/>
            <w:r w:rsidRPr="00EC6AA5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інгвістичні</w:t>
            </w:r>
            <w:proofErr w:type="spellEnd"/>
            <w:r w:rsidRPr="00EC6AA5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C6AA5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парадигми</w:t>
            </w:r>
            <w:proofErr w:type="spellEnd"/>
            <w:r w:rsidRPr="00EC6AA5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EC6AA5" w:rsidRPr="00EC6AA5" w:rsidTr="00EC6AA5">
        <w:trPr>
          <w:trHeight w:val="571"/>
        </w:trPr>
        <w:tc>
          <w:tcPr>
            <w:tcW w:w="1472" w:type="dxa"/>
          </w:tcPr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</w:t>
            </w:r>
          </w:p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2943" w:type="dxa"/>
          </w:tcPr>
          <w:p w:rsidR="00EC6AA5" w:rsidRPr="00EC6AA5" w:rsidRDefault="00EC6AA5" w:rsidP="00EC6A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лінгвістична філософія. </w:t>
            </w:r>
          </w:p>
        </w:tc>
        <w:tc>
          <w:tcPr>
            <w:tcW w:w="4624" w:type="dxa"/>
          </w:tcPr>
          <w:p w:rsidR="00EC6AA5" w:rsidRPr="00EC6AA5" w:rsidRDefault="00EC6AA5" w:rsidP="00EC6A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8"/>
                <w:lang w:val="uk-UA"/>
              </w:rPr>
              <w:t xml:space="preserve">Доповідь: </w:t>
            </w:r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Міждисциплінарний характер </w:t>
            </w:r>
            <w:proofErr w:type="spell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синергетики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 Синергетична методологія філологічних студій.</w:t>
            </w:r>
          </w:p>
          <w:p w:rsidR="00EC6AA5" w:rsidRPr="00EC6AA5" w:rsidRDefault="00EC6AA5" w:rsidP="00EC6AA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C6AA5" w:rsidRPr="00EC6AA5" w:rsidTr="00EC6AA5">
        <w:trPr>
          <w:trHeight w:val="571"/>
        </w:trPr>
        <w:tc>
          <w:tcPr>
            <w:tcW w:w="1472" w:type="dxa"/>
          </w:tcPr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6</w:t>
            </w:r>
          </w:p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943" w:type="dxa"/>
          </w:tcPr>
          <w:p w:rsidR="00EC6AA5" w:rsidRPr="00EC6AA5" w:rsidRDefault="00EC6AA5" w:rsidP="00EC6A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психолінгвістика.</w:t>
            </w:r>
          </w:p>
        </w:tc>
        <w:tc>
          <w:tcPr>
            <w:tcW w:w="4624" w:type="dxa"/>
            <w:vMerge w:val="restart"/>
          </w:tcPr>
          <w:p w:rsidR="00EC6AA5" w:rsidRPr="00EC6AA5" w:rsidRDefault="00EC6AA5" w:rsidP="00EC6AA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Доповідь: </w:t>
            </w:r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Синергетична методологія дослідження психолінгвістичних процесів. Засадничі положення квантитативної лінгвістики</w:t>
            </w:r>
            <w:r w:rsidRPr="00EC6AA5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 світні теорії самоорганізації.</w:t>
            </w:r>
          </w:p>
          <w:p w:rsidR="00EC6AA5" w:rsidRPr="00EC6AA5" w:rsidRDefault="00EC6AA5" w:rsidP="00EC6AA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C6AA5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EC6AA5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 5 балів)</w:t>
            </w:r>
          </w:p>
          <w:p w:rsidR="00EC6AA5" w:rsidRPr="00EC6AA5" w:rsidRDefault="00EC6AA5" w:rsidP="00EC6AA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C6AA5" w:rsidRPr="00EC6AA5" w:rsidTr="00EC6AA5">
        <w:trPr>
          <w:trHeight w:val="571"/>
        </w:trPr>
        <w:tc>
          <w:tcPr>
            <w:tcW w:w="1472" w:type="dxa"/>
          </w:tcPr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Тиждень</w:t>
            </w:r>
            <w:proofErr w:type="spellEnd"/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Лекція </w:t>
            </w: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EC6AA5" w:rsidRPr="00EC6AA5" w:rsidRDefault="00EC6AA5" w:rsidP="00EC6A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квантитативна лінгвістика.</w:t>
            </w:r>
          </w:p>
        </w:tc>
        <w:tc>
          <w:tcPr>
            <w:tcW w:w="4624" w:type="dxa"/>
            <w:vMerge/>
          </w:tcPr>
          <w:p w:rsidR="00EC6AA5" w:rsidRPr="00EC6AA5" w:rsidRDefault="00EC6AA5" w:rsidP="00EC6A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C6AA5" w:rsidRPr="00EC6AA5" w:rsidTr="00EC6AA5">
        <w:trPr>
          <w:trHeight w:val="571"/>
        </w:trPr>
        <w:tc>
          <w:tcPr>
            <w:tcW w:w="1472" w:type="dxa"/>
          </w:tcPr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8 </w:t>
            </w:r>
          </w:p>
          <w:p w:rsidR="00EC6AA5" w:rsidRPr="00EC6AA5" w:rsidRDefault="00EC6AA5" w:rsidP="00EC6A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2943" w:type="dxa"/>
          </w:tcPr>
          <w:p w:rsidR="00EC6AA5" w:rsidRPr="00EC6AA5" w:rsidRDefault="00EC6AA5" w:rsidP="00EC6A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Синергетика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когнітивна лінгвістика.</w:t>
            </w:r>
          </w:p>
        </w:tc>
        <w:tc>
          <w:tcPr>
            <w:tcW w:w="4624" w:type="dxa"/>
          </w:tcPr>
          <w:p w:rsidR="00EC6AA5" w:rsidRPr="00EC6AA5" w:rsidRDefault="00EC6AA5" w:rsidP="00EC6AA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6AA5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Доповідь: </w:t>
            </w:r>
            <w:r w:rsidRPr="00EC6AA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Постулати, принципи й напрями когнітивної лінгвістики </w:t>
            </w: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в світлі теорії самоорганізації (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EC6AA5" w:rsidRPr="00EC6AA5" w:rsidRDefault="00EC6AA5" w:rsidP="00EC6AA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</w:p>
          <w:p w:rsidR="00EC6AA5" w:rsidRPr="00EC6AA5" w:rsidRDefault="00EC6AA5" w:rsidP="00EC6AA5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6AA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Самостійна</w:t>
            </w:r>
            <w:proofErr w:type="spellEnd"/>
            <w:r w:rsidRPr="00EC6AA5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робота 1</w:t>
            </w:r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реферату на тему: «</w:t>
            </w:r>
            <w:proofErr w:type="spell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>лінгвосинергетичних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>досл</w:t>
            </w:r>
            <w:proofErr w:type="gram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>іджень</w:t>
            </w:r>
            <w:proofErr w:type="spellEnd"/>
            <w:r w:rsidRPr="00EC6AA5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  <w:r w:rsidRPr="00EC6AA5">
              <w:rPr>
                <w:rFonts w:ascii="Times New Roman" w:eastAsia="MS Mincho" w:hAnsi="Times New Roman" w:cs="Times New Roman"/>
                <w:sz w:val="28"/>
                <w:szCs w:val="24"/>
              </w:rPr>
              <w:t xml:space="preserve"> </w:t>
            </w: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en-US"/>
              </w:rPr>
              <w:t>max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5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uk-UA"/>
              </w:rPr>
              <w:t>балів</w:t>
            </w:r>
            <w:r w:rsidRPr="00EC6AA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</w:tbl>
    <w:p w:rsidR="00EC6AA5" w:rsidRDefault="00EC6A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6AA5" w:rsidRDefault="00EC6A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6AA5" w:rsidRDefault="00EC6A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C6AA5" w:rsidRDefault="00EC6AA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772CB" w:rsidRDefault="001772CB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1772CB" w:rsidRDefault="001772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77A33" w:rsidRPr="00677A33" w:rsidRDefault="00677A3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677A33" w:rsidRPr="0067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AC"/>
    <w:rsid w:val="001772CB"/>
    <w:rsid w:val="00677A33"/>
    <w:rsid w:val="00717C7E"/>
    <w:rsid w:val="00DB5BAC"/>
    <w:rsid w:val="00E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2021-12-17T13:35:00Z</dcterms:created>
  <dcterms:modified xsi:type="dcterms:W3CDTF">2021-12-17T13:42:00Z</dcterms:modified>
</cp:coreProperties>
</file>