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71" w:rsidRPr="00654306" w:rsidRDefault="00654306" w:rsidP="00654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ПІДСУМКОВІ ПИТАННЯ ДО ЕКЗАМЕНУ</w:t>
      </w:r>
    </w:p>
    <w:p w:rsidR="00654306" w:rsidRDefault="00654306" w:rsidP="00020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B0C" w:rsidRDefault="00391B0C" w:rsidP="00391B0C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о</w:t>
      </w:r>
      <w:r w:rsidRPr="00621687">
        <w:rPr>
          <w:rFonts w:ascii="Times New Roman" w:hAnsi="Times New Roman" w:cs="Times New Roman"/>
          <w:sz w:val="28"/>
          <w:szCs w:val="28"/>
          <w:lang w:val="uk-UA"/>
        </w:rPr>
        <w:t>холодження поковок.</w:t>
      </w:r>
    </w:p>
    <w:p w:rsidR="00391B0C" w:rsidRPr="00391B0C" w:rsidRDefault="00391B0C" w:rsidP="00391B0C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B0C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Pr="00391B0C">
        <w:rPr>
          <w:rFonts w:ascii="Times New Roman" w:hAnsi="Times New Roman" w:cs="Times New Roman"/>
          <w:sz w:val="28"/>
          <w:szCs w:val="28"/>
          <w:lang w:val="uk-UA"/>
        </w:rPr>
        <w:t xml:space="preserve"> занурення у воду чи мастило;</w:t>
      </w:r>
    </w:p>
    <w:p w:rsidR="00391B0C" w:rsidRPr="00391B0C" w:rsidRDefault="00391B0C" w:rsidP="00391B0C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B0C">
        <w:rPr>
          <w:rFonts w:ascii="Times New Roman" w:hAnsi="Times New Roman" w:cs="Times New Roman"/>
          <w:sz w:val="28"/>
          <w:szCs w:val="28"/>
          <w:lang w:val="uk-UA"/>
        </w:rPr>
        <w:t>Шляхом охолодження у колодязях;</w:t>
      </w:r>
    </w:p>
    <w:p w:rsidR="00391B0C" w:rsidRPr="00391B0C" w:rsidRDefault="00391B0C" w:rsidP="00391B0C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B0C">
        <w:rPr>
          <w:rFonts w:ascii="Times New Roman" w:hAnsi="Times New Roman" w:cs="Times New Roman"/>
          <w:sz w:val="28"/>
          <w:szCs w:val="28"/>
          <w:lang w:val="uk-UA"/>
        </w:rPr>
        <w:t>Шляхом ламінарного охолодження;</w:t>
      </w:r>
    </w:p>
    <w:p w:rsidR="00391B0C" w:rsidRPr="00391B0C" w:rsidRDefault="00391B0C" w:rsidP="00391B0C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B0C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Pr="00391B0C">
        <w:rPr>
          <w:rFonts w:ascii="Times New Roman" w:hAnsi="Times New Roman" w:cs="Times New Roman"/>
          <w:sz w:val="28"/>
          <w:szCs w:val="28"/>
          <w:lang w:val="uk-UA"/>
        </w:rPr>
        <w:t>турбулентного охолодження.</w:t>
      </w:r>
    </w:p>
    <w:p w:rsidR="00391B0C" w:rsidRDefault="00391B0C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B0C" w:rsidRPr="00391B0C" w:rsidRDefault="00391B0C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B0C" w:rsidRDefault="00391B0C" w:rsidP="00391B0C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21687">
        <w:rPr>
          <w:rFonts w:ascii="Times New Roman" w:hAnsi="Times New Roman" w:cs="Times New Roman"/>
          <w:sz w:val="28"/>
          <w:szCs w:val="28"/>
          <w:lang w:val="uk-UA"/>
        </w:rPr>
        <w:t>Передача тепла теплопровідністю.</w:t>
      </w:r>
    </w:p>
    <w:p w:rsidR="00391B0C" w:rsidRPr="00391B0C" w:rsidRDefault="00391B0C" w:rsidP="00391B0C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B0C">
        <w:rPr>
          <w:rFonts w:ascii="Times New Roman" w:hAnsi="Times New Roman" w:cs="Times New Roman"/>
          <w:sz w:val="28"/>
          <w:szCs w:val="28"/>
          <w:lang w:val="uk-UA"/>
        </w:rPr>
        <w:t>За допомогою конвекції газів;</w:t>
      </w:r>
    </w:p>
    <w:p w:rsidR="00391B0C" w:rsidRPr="00391B0C" w:rsidRDefault="00391B0C" w:rsidP="00391B0C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B0C">
        <w:rPr>
          <w:rFonts w:ascii="Times New Roman" w:hAnsi="Times New Roman" w:cs="Times New Roman"/>
          <w:sz w:val="28"/>
          <w:szCs w:val="28"/>
          <w:lang w:val="uk-UA"/>
        </w:rPr>
        <w:t>Шляхом теплових лучей;</w:t>
      </w:r>
    </w:p>
    <w:p w:rsidR="00391B0C" w:rsidRPr="00391B0C" w:rsidRDefault="00391B0C" w:rsidP="00391B0C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B0C">
        <w:rPr>
          <w:rFonts w:ascii="Times New Roman" w:hAnsi="Times New Roman" w:cs="Times New Roman"/>
          <w:sz w:val="28"/>
          <w:szCs w:val="28"/>
          <w:lang w:val="uk-UA"/>
        </w:rPr>
        <w:t>За допомогою теплової радіації;</w:t>
      </w:r>
    </w:p>
    <w:p w:rsidR="00391B0C" w:rsidRDefault="00391B0C" w:rsidP="00391B0C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1B0C">
        <w:rPr>
          <w:rFonts w:ascii="Times New Roman" w:hAnsi="Times New Roman" w:cs="Times New Roman"/>
          <w:sz w:val="28"/>
          <w:szCs w:val="28"/>
          <w:lang w:val="uk-UA"/>
        </w:rPr>
        <w:t>За допомогою електромагнітного випромінювання.</w:t>
      </w:r>
    </w:p>
    <w:p w:rsidR="00391B0C" w:rsidRDefault="00391B0C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B0C" w:rsidRPr="00391B0C" w:rsidRDefault="00391B0C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B0C" w:rsidRDefault="00391B0C" w:rsidP="00391B0C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21687">
        <w:rPr>
          <w:rFonts w:ascii="Times New Roman" w:hAnsi="Times New Roman" w:cs="Times New Roman"/>
          <w:sz w:val="28"/>
          <w:szCs w:val="28"/>
          <w:lang w:val="uk-UA"/>
        </w:rPr>
        <w:t>Основи проектування полум’яних печей.</w:t>
      </w:r>
    </w:p>
    <w:p w:rsidR="00391B0C" w:rsidRDefault="00391B0C" w:rsidP="00E13FA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 розрахунку теплових втрат через футеровку;</w:t>
      </w:r>
    </w:p>
    <w:p w:rsidR="00391B0C" w:rsidRDefault="00391B0C" w:rsidP="00E13FA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 розрахунку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теплового балансу печі;</w:t>
      </w:r>
    </w:p>
    <w:p w:rsidR="00391B0C" w:rsidRDefault="00E13FA5" w:rsidP="00E13FA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 розрахунку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тепломісткості спалюваних газів;</w:t>
      </w:r>
    </w:p>
    <w:p w:rsidR="00E13FA5" w:rsidRDefault="00E13FA5" w:rsidP="00E13FA5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розрахунку </w:t>
      </w:r>
      <w:r>
        <w:rPr>
          <w:rFonts w:ascii="Times New Roman" w:hAnsi="Times New Roman" w:cs="Times New Roman"/>
          <w:sz w:val="28"/>
          <w:szCs w:val="28"/>
          <w:lang w:val="uk-UA"/>
        </w:rPr>
        <w:t>рекуперації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спалюваних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газів.</w:t>
      </w:r>
    </w:p>
    <w:p w:rsidR="00E13FA5" w:rsidRDefault="00E13FA5" w:rsidP="00E13F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B0C" w:rsidRPr="00391B0C" w:rsidRDefault="00391B0C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91B0C" w:rsidRDefault="00391B0C" w:rsidP="00391B0C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21687">
        <w:rPr>
          <w:rFonts w:ascii="Times New Roman" w:hAnsi="Times New Roman" w:cs="Times New Roman"/>
          <w:sz w:val="28"/>
          <w:szCs w:val="28"/>
          <w:lang w:val="uk-UA"/>
        </w:rPr>
        <w:t>Термічна обробка поковок та прокату.</w:t>
      </w:r>
    </w:p>
    <w:p w:rsidR="00391B0C" w:rsidRDefault="00C07A0B" w:rsidP="00C07A0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 закалювання у воді чи мастилах;</w:t>
      </w:r>
    </w:p>
    <w:p w:rsidR="00C07A0B" w:rsidRDefault="00C07A0B" w:rsidP="00C07A0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закалювання у </w:t>
      </w:r>
      <w:r>
        <w:rPr>
          <w:rFonts w:ascii="Times New Roman" w:hAnsi="Times New Roman" w:cs="Times New Roman"/>
          <w:sz w:val="28"/>
          <w:szCs w:val="28"/>
          <w:lang w:val="uk-UA"/>
        </w:rPr>
        <w:t>кислотах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 w:cs="Times New Roman"/>
          <w:sz w:val="28"/>
          <w:szCs w:val="28"/>
          <w:lang w:val="uk-UA"/>
        </w:rPr>
        <w:t>лузі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07A0B" w:rsidRDefault="00C07A0B" w:rsidP="00C07A0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відпуску та старіння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воді чи мастилах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07A0B" w:rsidRDefault="00C07A0B" w:rsidP="00C07A0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 відпуску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повітрі.</w:t>
      </w:r>
    </w:p>
    <w:p w:rsidR="00C07A0B" w:rsidRDefault="00C07A0B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B0C" w:rsidRPr="00391B0C" w:rsidRDefault="00391B0C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B0C" w:rsidRDefault="00C07A0B" w:rsidP="00391B0C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здійснюється теплообмін в печах?</w:t>
      </w:r>
    </w:p>
    <w:p w:rsidR="00391B0C" w:rsidRDefault="00C07A0B" w:rsidP="00E7004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>
        <w:rPr>
          <w:rFonts w:ascii="Times New Roman" w:hAnsi="Times New Roman" w:cs="Times New Roman"/>
          <w:sz w:val="28"/>
          <w:szCs w:val="28"/>
          <w:lang w:val="uk-UA"/>
        </w:rPr>
        <w:t>теплового випромінювання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91B0C" w:rsidRDefault="00C07A0B" w:rsidP="00E7004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 конвекції газів;</w:t>
      </w:r>
    </w:p>
    <w:p w:rsidR="00C07A0B" w:rsidRDefault="00C07A0B" w:rsidP="00E7004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електромагнітного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випромінювання газів;</w:t>
      </w:r>
    </w:p>
    <w:p w:rsidR="00391B0C" w:rsidRDefault="00C07A0B" w:rsidP="00E70044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вентиляторів.</w:t>
      </w:r>
    </w:p>
    <w:p w:rsidR="00C07A0B" w:rsidRDefault="00C07A0B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7A0B" w:rsidRPr="00391B0C" w:rsidRDefault="00C07A0B" w:rsidP="00391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1B0C" w:rsidRDefault="00391B0C" w:rsidP="00391B0C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621687">
        <w:rPr>
          <w:rFonts w:ascii="Times New Roman" w:hAnsi="Times New Roman" w:cs="Times New Roman"/>
          <w:sz w:val="28"/>
          <w:szCs w:val="28"/>
          <w:lang w:val="uk-UA"/>
        </w:rPr>
        <w:t>Електричні печі прямого нагріву</w:t>
      </w:r>
      <w:r w:rsidR="00C07A0B">
        <w:rPr>
          <w:rFonts w:ascii="Times New Roman" w:hAnsi="Times New Roman" w:cs="Times New Roman"/>
          <w:sz w:val="28"/>
          <w:szCs w:val="28"/>
          <w:lang w:val="uk-UA"/>
        </w:rPr>
        <w:t xml:space="preserve"> – як опалюються?</w:t>
      </w:r>
    </w:p>
    <w:p w:rsidR="00C07A0B" w:rsidRPr="00C07A0B" w:rsidRDefault="00C07A0B" w:rsidP="00E7004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7A0B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сілітових</w:t>
      </w:r>
      <w:r w:rsidRPr="00C07A0B">
        <w:rPr>
          <w:rFonts w:ascii="Times New Roman" w:hAnsi="Times New Roman" w:cs="Times New Roman"/>
          <w:sz w:val="28"/>
          <w:szCs w:val="28"/>
          <w:lang w:val="uk-UA"/>
        </w:rPr>
        <w:t xml:space="preserve"> нагрівачів електричною енергією;</w:t>
      </w:r>
    </w:p>
    <w:p w:rsidR="00391B0C" w:rsidRDefault="00C07A0B" w:rsidP="00E7004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рахунок ніхромових нагрівачів електричною енергією;</w:t>
      </w:r>
    </w:p>
    <w:p w:rsidR="00C07A0B" w:rsidRDefault="00C07A0B" w:rsidP="00E7004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газоповітряних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нагрівачів електричною енергією;</w:t>
      </w:r>
    </w:p>
    <w:p w:rsidR="00C07A0B" w:rsidRDefault="00C07A0B" w:rsidP="00E70044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діабазових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нагрівачів електричною енергією.</w:t>
      </w:r>
    </w:p>
    <w:p w:rsidR="00C07A0B" w:rsidRPr="00C07A0B" w:rsidRDefault="00C07A0B" w:rsidP="000203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7A0B" w:rsidRPr="00C07A0B" w:rsidSect="00D237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E6" w:rsidRDefault="001048E6" w:rsidP="00D237DA">
      <w:pPr>
        <w:spacing w:after="0" w:line="240" w:lineRule="auto"/>
      </w:pPr>
      <w:r>
        <w:separator/>
      </w:r>
    </w:p>
  </w:endnote>
  <w:endnote w:type="continuationSeparator" w:id="0">
    <w:p w:rsidR="001048E6" w:rsidRDefault="001048E6" w:rsidP="00D2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E6" w:rsidRDefault="001048E6" w:rsidP="00D237DA">
      <w:pPr>
        <w:spacing w:after="0" w:line="240" w:lineRule="auto"/>
      </w:pPr>
      <w:r>
        <w:separator/>
      </w:r>
    </w:p>
  </w:footnote>
  <w:footnote w:type="continuationSeparator" w:id="0">
    <w:p w:rsidR="001048E6" w:rsidRDefault="001048E6" w:rsidP="00D2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50189547"/>
      <w:docPartObj>
        <w:docPartGallery w:val="Page Numbers (Top of Page)"/>
        <w:docPartUnique/>
      </w:docPartObj>
    </w:sdtPr>
    <w:sdtEndPr/>
    <w:sdtContent>
      <w:p w:rsidR="00D237DA" w:rsidRPr="00D237DA" w:rsidRDefault="00D237DA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237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37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65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2C6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4C1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43FD"/>
    <w:multiLevelType w:val="hybridMultilevel"/>
    <w:tmpl w:val="879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0BB6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93A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5347D"/>
    <w:multiLevelType w:val="hybridMultilevel"/>
    <w:tmpl w:val="C85E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45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F0870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2467D"/>
    <w:multiLevelType w:val="hybridMultilevel"/>
    <w:tmpl w:val="C838BDA0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629CF"/>
    <w:multiLevelType w:val="hybridMultilevel"/>
    <w:tmpl w:val="413E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900A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7C3F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742B1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752B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67163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104F6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87426"/>
    <w:multiLevelType w:val="hybridMultilevel"/>
    <w:tmpl w:val="DE8C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D63E6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F4CAB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E345D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16CB2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222F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64A9F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459E1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B47A8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56255"/>
    <w:multiLevelType w:val="hybridMultilevel"/>
    <w:tmpl w:val="42DC42BA"/>
    <w:lvl w:ilvl="0" w:tplc="5C441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129DB"/>
    <w:multiLevelType w:val="hybridMultilevel"/>
    <w:tmpl w:val="4336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E1502"/>
    <w:multiLevelType w:val="hybridMultilevel"/>
    <w:tmpl w:val="8B6E7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6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26D60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D7267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A59BF"/>
    <w:multiLevelType w:val="hybridMultilevel"/>
    <w:tmpl w:val="AF1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70C20"/>
    <w:multiLevelType w:val="hybridMultilevel"/>
    <w:tmpl w:val="967ED274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5F0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82F43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466C1"/>
    <w:multiLevelType w:val="hybridMultilevel"/>
    <w:tmpl w:val="534E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55474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015F9"/>
    <w:multiLevelType w:val="hybridMultilevel"/>
    <w:tmpl w:val="C838BDA0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35"/>
  </w:num>
  <w:num w:numId="5">
    <w:abstractNumId w:val="9"/>
  </w:num>
  <w:num w:numId="6">
    <w:abstractNumId w:val="31"/>
  </w:num>
  <w:num w:numId="7">
    <w:abstractNumId w:val="25"/>
  </w:num>
  <w:num w:numId="8">
    <w:abstractNumId w:val="26"/>
  </w:num>
  <w:num w:numId="9">
    <w:abstractNumId w:val="10"/>
  </w:num>
  <w:num w:numId="10">
    <w:abstractNumId w:val="27"/>
  </w:num>
  <w:num w:numId="11">
    <w:abstractNumId w:val="29"/>
  </w:num>
  <w:num w:numId="12">
    <w:abstractNumId w:val="14"/>
  </w:num>
  <w:num w:numId="13">
    <w:abstractNumId w:val="12"/>
  </w:num>
  <w:num w:numId="14">
    <w:abstractNumId w:val="21"/>
  </w:num>
  <w:num w:numId="15">
    <w:abstractNumId w:val="28"/>
  </w:num>
  <w:num w:numId="16">
    <w:abstractNumId w:val="36"/>
  </w:num>
  <w:num w:numId="17">
    <w:abstractNumId w:val="34"/>
  </w:num>
  <w:num w:numId="18">
    <w:abstractNumId w:val="4"/>
  </w:num>
  <w:num w:numId="19">
    <w:abstractNumId w:val="23"/>
  </w:num>
  <w:num w:numId="20">
    <w:abstractNumId w:val="6"/>
  </w:num>
  <w:num w:numId="21">
    <w:abstractNumId w:val="8"/>
  </w:num>
  <w:num w:numId="22">
    <w:abstractNumId w:val="37"/>
  </w:num>
  <w:num w:numId="23">
    <w:abstractNumId w:val="18"/>
  </w:num>
  <w:num w:numId="24">
    <w:abstractNumId w:val="15"/>
  </w:num>
  <w:num w:numId="25">
    <w:abstractNumId w:val="7"/>
  </w:num>
  <w:num w:numId="26">
    <w:abstractNumId w:val="17"/>
  </w:num>
  <w:num w:numId="27">
    <w:abstractNumId w:val="3"/>
  </w:num>
  <w:num w:numId="28">
    <w:abstractNumId w:val="30"/>
  </w:num>
  <w:num w:numId="29">
    <w:abstractNumId w:val="33"/>
  </w:num>
  <w:num w:numId="30">
    <w:abstractNumId w:val="24"/>
  </w:num>
  <w:num w:numId="31">
    <w:abstractNumId w:val="1"/>
  </w:num>
  <w:num w:numId="32">
    <w:abstractNumId w:val="19"/>
  </w:num>
  <w:num w:numId="33">
    <w:abstractNumId w:val="11"/>
  </w:num>
  <w:num w:numId="34">
    <w:abstractNumId w:val="0"/>
  </w:num>
  <w:num w:numId="35">
    <w:abstractNumId w:val="20"/>
  </w:num>
  <w:num w:numId="36">
    <w:abstractNumId w:val="32"/>
  </w:num>
  <w:num w:numId="37">
    <w:abstractNumId w:val="1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3D"/>
    <w:rsid w:val="0002033D"/>
    <w:rsid w:val="001048E6"/>
    <w:rsid w:val="00164EA5"/>
    <w:rsid w:val="00196FCC"/>
    <w:rsid w:val="00344F20"/>
    <w:rsid w:val="00391B0C"/>
    <w:rsid w:val="003D059F"/>
    <w:rsid w:val="003E10AD"/>
    <w:rsid w:val="00423E09"/>
    <w:rsid w:val="004726A2"/>
    <w:rsid w:val="004A0588"/>
    <w:rsid w:val="00520F47"/>
    <w:rsid w:val="005B6BE1"/>
    <w:rsid w:val="00654306"/>
    <w:rsid w:val="00663797"/>
    <w:rsid w:val="00756A8C"/>
    <w:rsid w:val="007F467A"/>
    <w:rsid w:val="00976571"/>
    <w:rsid w:val="009F55F6"/>
    <w:rsid w:val="00A42C99"/>
    <w:rsid w:val="00AC6527"/>
    <w:rsid w:val="00BC1402"/>
    <w:rsid w:val="00C07A0B"/>
    <w:rsid w:val="00C16E4A"/>
    <w:rsid w:val="00D237DA"/>
    <w:rsid w:val="00D365C8"/>
    <w:rsid w:val="00E13FA5"/>
    <w:rsid w:val="00E70044"/>
    <w:rsid w:val="00EA5F2E"/>
    <w:rsid w:val="00F358E2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E8E0"/>
  <w15:chartTrackingRefBased/>
  <w15:docId w15:val="{27080D36-945F-43C2-B145-7217DB8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7DA"/>
  </w:style>
  <w:style w:type="paragraph" w:styleId="a6">
    <w:name w:val="footer"/>
    <w:basedOn w:val="a"/>
    <w:link w:val="a7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6</cp:revision>
  <dcterms:created xsi:type="dcterms:W3CDTF">2021-12-19T17:21:00Z</dcterms:created>
  <dcterms:modified xsi:type="dcterms:W3CDTF">2021-12-19T17:37:00Z</dcterms:modified>
</cp:coreProperties>
</file>