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34" w:rsidRPr="00EE7CF0" w:rsidRDefault="000F5B34" w:rsidP="00EE7CF0">
      <w:pPr>
        <w:spacing w:line="240" w:lineRule="auto"/>
        <w:rPr>
          <w:sz w:val="24"/>
          <w:szCs w:val="24"/>
          <w:lang w:val="uk-UA"/>
        </w:rPr>
      </w:pPr>
      <w:r w:rsidRPr="00EE7CF0">
        <w:rPr>
          <w:b/>
          <w:sz w:val="24"/>
          <w:szCs w:val="24"/>
          <w:lang w:val="uk-UA"/>
        </w:rPr>
        <w:t>Тема 2. Напрямки дослідження канону</w:t>
      </w:r>
    </w:p>
    <w:p w:rsidR="000F5B34" w:rsidRPr="00EE7CF0" w:rsidRDefault="000F5B34" w:rsidP="00EE7CF0">
      <w:pPr>
        <w:spacing w:line="240" w:lineRule="auto"/>
        <w:rPr>
          <w:sz w:val="24"/>
          <w:szCs w:val="24"/>
          <w:lang w:val="uk-UA"/>
        </w:rPr>
      </w:pPr>
      <w:r w:rsidRPr="00EE7CF0">
        <w:rPr>
          <w:sz w:val="24"/>
          <w:szCs w:val="24"/>
          <w:lang w:val="uk-UA"/>
        </w:rPr>
        <w:t>1. Аксіологічний (естетичний) і соціологічний (інституційний):</w:t>
      </w:r>
    </w:p>
    <w:p w:rsidR="000F5B34" w:rsidRPr="00EE7CF0" w:rsidRDefault="000F5B34" w:rsidP="00EE7CF0">
      <w:pPr>
        <w:spacing w:line="240" w:lineRule="auto"/>
        <w:rPr>
          <w:sz w:val="24"/>
          <w:szCs w:val="24"/>
          <w:lang w:val="uk-UA"/>
        </w:rPr>
      </w:pPr>
      <w:r w:rsidRPr="00EE7CF0">
        <w:rPr>
          <w:sz w:val="24"/>
          <w:szCs w:val="24"/>
          <w:lang w:val="uk-UA"/>
        </w:rPr>
        <w:t xml:space="preserve"> - основні напрямки досліджень; </w:t>
      </w:r>
    </w:p>
    <w:p w:rsidR="000F5B34" w:rsidRPr="00EE7CF0" w:rsidRDefault="000F5B34" w:rsidP="00EE7CF0">
      <w:pPr>
        <w:spacing w:line="240" w:lineRule="auto"/>
        <w:rPr>
          <w:sz w:val="24"/>
          <w:szCs w:val="24"/>
          <w:lang w:val="uk-UA"/>
        </w:rPr>
      </w:pPr>
      <w:r w:rsidRPr="00EE7CF0">
        <w:rPr>
          <w:sz w:val="24"/>
          <w:szCs w:val="24"/>
          <w:lang w:val="uk-UA"/>
        </w:rPr>
        <w:t xml:space="preserve">- формування й функціонування канону; </w:t>
      </w:r>
    </w:p>
    <w:p w:rsidR="000F5B34" w:rsidRPr="00EE7CF0" w:rsidRDefault="000F5B34" w:rsidP="00EE7CF0">
      <w:pPr>
        <w:spacing w:line="240" w:lineRule="auto"/>
        <w:rPr>
          <w:sz w:val="24"/>
          <w:szCs w:val="24"/>
          <w:lang w:val="uk-UA"/>
        </w:rPr>
      </w:pPr>
      <w:r w:rsidRPr="00EE7CF0">
        <w:rPr>
          <w:sz w:val="24"/>
          <w:szCs w:val="24"/>
          <w:lang w:val="uk-UA"/>
        </w:rPr>
        <w:t xml:space="preserve">- </w:t>
      </w:r>
      <w:proofErr w:type="spellStart"/>
      <w:r w:rsidRPr="00EE7CF0">
        <w:rPr>
          <w:sz w:val="24"/>
          <w:szCs w:val="24"/>
          <w:lang w:val="uk-UA"/>
        </w:rPr>
        <w:t>деканонізація</w:t>
      </w:r>
      <w:proofErr w:type="spellEnd"/>
      <w:r w:rsidRPr="00EE7CF0">
        <w:rPr>
          <w:sz w:val="24"/>
          <w:szCs w:val="24"/>
          <w:lang w:val="uk-UA"/>
        </w:rPr>
        <w:t xml:space="preserve">. </w:t>
      </w:r>
    </w:p>
    <w:p w:rsidR="000F5B34" w:rsidRPr="00EE7CF0" w:rsidRDefault="000F5B34" w:rsidP="00EE7CF0">
      <w:pPr>
        <w:spacing w:line="240" w:lineRule="auto"/>
        <w:rPr>
          <w:sz w:val="24"/>
          <w:szCs w:val="24"/>
          <w:lang w:val="uk-UA"/>
        </w:rPr>
      </w:pPr>
      <w:r w:rsidRPr="00EE7CF0">
        <w:rPr>
          <w:sz w:val="24"/>
          <w:szCs w:val="24"/>
          <w:lang w:val="uk-UA"/>
        </w:rPr>
        <w:t xml:space="preserve">2. </w:t>
      </w:r>
      <w:proofErr w:type="spellStart"/>
      <w:proofErr w:type="gramStart"/>
      <w:r w:rsidRPr="00EE7CF0">
        <w:rPr>
          <w:sz w:val="24"/>
          <w:szCs w:val="24"/>
        </w:rPr>
        <w:t>Р</w:t>
      </w:r>
      <w:proofErr w:type="gramEnd"/>
      <w:r w:rsidRPr="00EE7CF0">
        <w:rPr>
          <w:sz w:val="24"/>
          <w:szCs w:val="24"/>
        </w:rPr>
        <w:t>ізночитання</w:t>
      </w:r>
      <w:proofErr w:type="spellEnd"/>
      <w:r w:rsidRPr="00EE7CF0">
        <w:rPr>
          <w:sz w:val="24"/>
          <w:szCs w:val="24"/>
        </w:rPr>
        <w:t xml:space="preserve"> </w:t>
      </w:r>
      <w:proofErr w:type="spellStart"/>
      <w:r w:rsidRPr="00EE7CF0">
        <w:rPr>
          <w:sz w:val="24"/>
          <w:szCs w:val="24"/>
        </w:rPr>
        <w:t>терміна</w:t>
      </w:r>
      <w:proofErr w:type="spellEnd"/>
      <w:r w:rsidRPr="00EE7CF0">
        <w:rPr>
          <w:sz w:val="24"/>
          <w:szCs w:val="24"/>
        </w:rPr>
        <w:t xml:space="preserve">. </w:t>
      </w:r>
    </w:p>
    <w:p w:rsidR="000F5B34" w:rsidRPr="00EE7CF0" w:rsidRDefault="000F5B34" w:rsidP="00EE7CF0">
      <w:pPr>
        <w:spacing w:line="240" w:lineRule="auto"/>
        <w:rPr>
          <w:sz w:val="24"/>
          <w:szCs w:val="24"/>
          <w:lang w:val="uk-UA"/>
        </w:rPr>
      </w:pPr>
      <w:r w:rsidRPr="00EE7CF0">
        <w:rPr>
          <w:sz w:val="24"/>
          <w:szCs w:val="24"/>
          <w:lang w:val="uk-UA"/>
        </w:rPr>
        <w:t xml:space="preserve">3. </w:t>
      </w:r>
      <w:r w:rsidRPr="00EE7CF0">
        <w:rPr>
          <w:sz w:val="24"/>
          <w:szCs w:val="24"/>
        </w:rPr>
        <w:t xml:space="preserve">Роль </w:t>
      </w:r>
      <w:proofErr w:type="spellStart"/>
      <w:proofErr w:type="gramStart"/>
      <w:r w:rsidRPr="00EE7CF0">
        <w:rPr>
          <w:sz w:val="24"/>
          <w:szCs w:val="24"/>
        </w:rPr>
        <w:t>л</w:t>
      </w:r>
      <w:proofErr w:type="gramEnd"/>
      <w:r w:rsidRPr="00EE7CF0">
        <w:rPr>
          <w:sz w:val="24"/>
          <w:szCs w:val="24"/>
        </w:rPr>
        <w:t>ітературної</w:t>
      </w:r>
      <w:proofErr w:type="spellEnd"/>
      <w:r w:rsidRPr="00EE7CF0">
        <w:rPr>
          <w:sz w:val="24"/>
          <w:szCs w:val="24"/>
        </w:rPr>
        <w:t xml:space="preserve"> </w:t>
      </w:r>
      <w:proofErr w:type="spellStart"/>
      <w:r w:rsidRPr="00EE7CF0">
        <w:rPr>
          <w:sz w:val="24"/>
          <w:szCs w:val="24"/>
        </w:rPr>
        <w:t>комунікації</w:t>
      </w:r>
      <w:proofErr w:type="spellEnd"/>
      <w:r w:rsidRPr="00EE7CF0">
        <w:rPr>
          <w:sz w:val="24"/>
          <w:szCs w:val="24"/>
        </w:rPr>
        <w:t xml:space="preserve"> в </w:t>
      </w:r>
      <w:proofErr w:type="spellStart"/>
      <w:r w:rsidRPr="00EE7CF0">
        <w:rPr>
          <w:sz w:val="24"/>
          <w:szCs w:val="24"/>
        </w:rPr>
        <w:t>процесі</w:t>
      </w:r>
      <w:proofErr w:type="spellEnd"/>
      <w:r w:rsidRPr="00EE7CF0">
        <w:rPr>
          <w:sz w:val="24"/>
          <w:szCs w:val="24"/>
        </w:rPr>
        <w:t xml:space="preserve"> </w:t>
      </w:r>
      <w:proofErr w:type="spellStart"/>
      <w:r w:rsidRPr="00EE7CF0">
        <w:rPr>
          <w:sz w:val="24"/>
          <w:szCs w:val="24"/>
        </w:rPr>
        <w:t>канонотворення</w:t>
      </w:r>
      <w:proofErr w:type="spellEnd"/>
      <w:r w:rsidRPr="00EE7CF0">
        <w:rPr>
          <w:sz w:val="24"/>
          <w:szCs w:val="24"/>
        </w:rPr>
        <w:t xml:space="preserve">. </w:t>
      </w:r>
    </w:p>
    <w:p w:rsidR="000F5B34" w:rsidRPr="00EE7CF0" w:rsidRDefault="000F5B34" w:rsidP="00EE7CF0">
      <w:pPr>
        <w:spacing w:line="240" w:lineRule="auto"/>
        <w:rPr>
          <w:sz w:val="24"/>
          <w:szCs w:val="24"/>
          <w:lang w:val="uk-UA"/>
        </w:rPr>
      </w:pPr>
      <w:r w:rsidRPr="00EE7CF0">
        <w:rPr>
          <w:sz w:val="24"/>
          <w:szCs w:val="24"/>
          <w:lang w:val="uk-UA"/>
        </w:rPr>
        <w:t xml:space="preserve">4. </w:t>
      </w:r>
      <w:proofErr w:type="spellStart"/>
      <w:proofErr w:type="gramStart"/>
      <w:r w:rsidRPr="00EE7CF0">
        <w:rPr>
          <w:sz w:val="24"/>
          <w:szCs w:val="24"/>
        </w:rPr>
        <w:t>Р</w:t>
      </w:r>
      <w:proofErr w:type="gramEnd"/>
      <w:r w:rsidRPr="00EE7CF0">
        <w:rPr>
          <w:sz w:val="24"/>
          <w:szCs w:val="24"/>
        </w:rPr>
        <w:t>івні</w:t>
      </w:r>
      <w:proofErr w:type="spellEnd"/>
      <w:r w:rsidRPr="00EE7CF0">
        <w:rPr>
          <w:sz w:val="24"/>
          <w:szCs w:val="24"/>
        </w:rPr>
        <w:t xml:space="preserve"> </w:t>
      </w:r>
      <w:proofErr w:type="spellStart"/>
      <w:r w:rsidRPr="00EE7CF0">
        <w:rPr>
          <w:sz w:val="24"/>
          <w:szCs w:val="24"/>
        </w:rPr>
        <w:t>існування</w:t>
      </w:r>
      <w:proofErr w:type="spellEnd"/>
      <w:r w:rsidRPr="00EE7CF0">
        <w:rPr>
          <w:sz w:val="24"/>
          <w:szCs w:val="24"/>
        </w:rPr>
        <w:t xml:space="preserve"> канону. </w:t>
      </w:r>
    </w:p>
    <w:p w:rsidR="00E65C72" w:rsidRPr="00EE7CF0" w:rsidRDefault="00E65C72" w:rsidP="00EE7CF0">
      <w:pPr>
        <w:spacing w:line="240" w:lineRule="auto"/>
        <w:rPr>
          <w:sz w:val="24"/>
          <w:szCs w:val="24"/>
          <w:lang w:val="uk-UA"/>
        </w:rPr>
      </w:pPr>
      <w:r w:rsidRPr="00EE7CF0">
        <w:rPr>
          <w:sz w:val="24"/>
          <w:szCs w:val="24"/>
          <w:lang w:val="uk-UA"/>
        </w:rPr>
        <w:t>Література:</w:t>
      </w:r>
    </w:p>
    <w:p w:rsidR="00E65C72" w:rsidRPr="00EE7CF0" w:rsidRDefault="00E65C72" w:rsidP="00EE7CF0">
      <w:pPr>
        <w:spacing w:line="240" w:lineRule="auto"/>
        <w:rPr>
          <w:sz w:val="24"/>
          <w:szCs w:val="24"/>
          <w:lang w:val="uk-UA"/>
        </w:rPr>
      </w:pPr>
      <w:r w:rsidRPr="00EE7CF0">
        <w:rPr>
          <w:sz w:val="24"/>
          <w:szCs w:val="24"/>
          <w:lang w:val="uk-UA"/>
        </w:rPr>
        <w:t>Основна:</w:t>
      </w:r>
    </w:p>
    <w:p w:rsidR="00E65C72" w:rsidRPr="00EE7CF0" w:rsidRDefault="00E65C72" w:rsidP="00EE7CF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proofErr w:type="spellStart"/>
      <w:r w:rsidRPr="00EE7CF0">
        <w:rPr>
          <w:sz w:val="24"/>
          <w:szCs w:val="24"/>
          <w:lang w:val="uk-UA"/>
        </w:rPr>
        <w:t>Будний</w:t>
      </w:r>
      <w:proofErr w:type="spellEnd"/>
      <w:r w:rsidRPr="00EE7CF0">
        <w:rPr>
          <w:sz w:val="24"/>
          <w:szCs w:val="24"/>
          <w:lang w:val="uk-UA"/>
        </w:rPr>
        <w:t xml:space="preserve"> В. Типологія літературно-критичної інтерпретації: </w:t>
      </w:r>
      <w:proofErr w:type="spellStart"/>
      <w:r w:rsidRPr="00EE7CF0">
        <w:rPr>
          <w:sz w:val="24"/>
          <w:szCs w:val="24"/>
          <w:lang w:val="uk-UA"/>
        </w:rPr>
        <w:t>проблематизація</w:t>
      </w:r>
      <w:proofErr w:type="spellEnd"/>
      <w:r w:rsidRPr="00EE7CF0">
        <w:rPr>
          <w:sz w:val="24"/>
          <w:szCs w:val="24"/>
          <w:lang w:val="uk-UA"/>
        </w:rPr>
        <w:t xml:space="preserve"> понять і підходів</w:t>
      </w:r>
      <w:r w:rsidR="00A06AA2" w:rsidRPr="00EE7CF0">
        <w:rPr>
          <w:sz w:val="24"/>
          <w:szCs w:val="24"/>
          <w:lang w:val="uk-UA"/>
        </w:rPr>
        <w:t xml:space="preserve">. </w:t>
      </w:r>
      <w:r w:rsidRPr="00EE7CF0">
        <w:rPr>
          <w:i/>
          <w:sz w:val="24"/>
          <w:szCs w:val="24"/>
          <w:lang w:val="uk-UA"/>
        </w:rPr>
        <w:t>Вісник Львівського національного університету імені Івана Франка</w:t>
      </w:r>
      <w:r w:rsidRPr="00EE7CF0">
        <w:rPr>
          <w:sz w:val="24"/>
          <w:szCs w:val="24"/>
          <w:lang w:val="uk-UA"/>
        </w:rPr>
        <w:t>. Серія філологічна. Львів : ЛНУ імені Івана Франка, 2004. Вип. 33. Ч. 1. С. 153–159.</w:t>
      </w:r>
    </w:p>
    <w:p w:rsidR="00E65C72" w:rsidRPr="00EE7CF0" w:rsidRDefault="00E65C72" w:rsidP="00EE7CF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EE7CF0">
        <w:rPr>
          <w:sz w:val="24"/>
          <w:szCs w:val="24"/>
          <w:lang w:val="uk-UA"/>
        </w:rPr>
        <w:t xml:space="preserve">Висоцька Н. Чи загрожує гетерогенність канону? </w:t>
      </w:r>
      <w:r w:rsidRPr="00EE7CF0">
        <w:rPr>
          <w:i/>
          <w:sz w:val="24"/>
          <w:szCs w:val="24"/>
          <w:lang w:val="uk-UA"/>
        </w:rPr>
        <w:t>Головна течія – гетерогенність – канон в сучасній американській літературі</w:t>
      </w:r>
      <w:r w:rsidRPr="00EE7CF0">
        <w:rPr>
          <w:sz w:val="24"/>
          <w:szCs w:val="24"/>
          <w:lang w:val="uk-UA"/>
        </w:rPr>
        <w:t xml:space="preserve"> : матеріали III Міжнародної конференції з американської літератури (Київ, 3 – 5 жовтня 2005 р.) / [</w:t>
      </w:r>
      <w:proofErr w:type="spellStart"/>
      <w:r w:rsidRPr="00EE7CF0">
        <w:rPr>
          <w:sz w:val="24"/>
          <w:szCs w:val="24"/>
          <w:lang w:val="uk-UA"/>
        </w:rPr>
        <w:t>укл</w:t>
      </w:r>
      <w:proofErr w:type="spellEnd"/>
      <w:r w:rsidRPr="00EE7CF0">
        <w:rPr>
          <w:sz w:val="24"/>
          <w:szCs w:val="24"/>
          <w:lang w:val="uk-UA"/>
        </w:rPr>
        <w:t>. Т. Н. Денисова]. К</w:t>
      </w:r>
      <w:r w:rsidR="00A06AA2" w:rsidRPr="00EE7CF0">
        <w:rPr>
          <w:sz w:val="24"/>
          <w:szCs w:val="24"/>
          <w:lang w:val="uk-UA"/>
        </w:rPr>
        <w:t>иїв</w:t>
      </w:r>
      <w:r w:rsidRPr="00EE7CF0">
        <w:rPr>
          <w:sz w:val="24"/>
          <w:szCs w:val="24"/>
          <w:lang w:val="uk-UA"/>
        </w:rPr>
        <w:t xml:space="preserve"> : Факт, 2006. С. 545–559.</w:t>
      </w:r>
    </w:p>
    <w:p w:rsidR="00E65C72" w:rsidRPr="00EE7CF0" w:rsidRDefault="00E65C72" w:rsidP="00EE7CF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EE7CF0">
        <w:rPr>
          <w:sz w:val="24"/>
          <w:szCs w:val="24"/>
          <w:lang w:val="uk-UA"/>
        </w:rPr>
        <w:t xml:space="preserve">Зубрицька М. </w:t>
      </w:r>
      <w:proofErr w:type="spellStart"/>
      <w:r w:rsidRPr="00EE7CF0">
        <w:rPr>
          <w:sz w:val="24"/>
          <w:szCs w:val="24"/>
          <w:lang w:val="uk-UA"/>
        </w:rPr>
        <w:t>Homo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legens</w:t>
      </w:r>
      <w:proofErr w:type="spellEnd"/>
      <w:r w:rsidRPr="00EE7CF0">
        <w:rPr>
          <w:sz w:val="24"/>
          <w:szCs w:val="24"/>
          <w:lang w:val="uk-UA"/>
        </w:rPr>
        <w:t>: читач як соціокультурний феномен</w:t>
      </w:r>
      <w:r w:rsidR="00A06AA2" w:rsidRPr="00EE7CF0">
        <w:rPr>
          <w:sz w:val="24"/>
          <w:szCs w:val="24"/>
          <w:lang w:val="uk-UA"/>
        </w:rPr>
        <w:t xml:space="preserve">. </w:t>
      </w:r>
      <w:r w:rsidRPr="00EE7CF0">
        <w:rPr>
          <w:sz w:val="24"/>
          <w:szCs w:val="24"/>
          <w:lang w:val="uk-UA"/>
        </w:rPr>
        <w:t>Львів : Літопис, 2004. 352 с.</w:t>
      </w:r>
    </w:p>
    <w:p w:rsidR="00E65C72" w:rsidRPr="00EE7CF0" w:rsidRDefault="00E65C72" w:rsidP="00EE7CF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EE7CF0">
        <w:rPr>
          <w:sz w:val="24"/>
          <w:szCs w:val="24"/>
          <w:lang w:val="uk-UA"/>
        </w:rPr>
        <w:t>Канони та іконостаси : дискусія</w:t>
      </w:r>
      <w:r w:rsidR="00A06AA2" w:rsidRPr="00EE7CF0">
        <w:rPr>
          <w:sz w:val="24"/>
          <w:szCs w:val="24"/>
          <w:lang w:val="uk-UA"/>
        </w:rPr>
        <w:t xml:space="preserve">. </w:t>
      </w:r>
      <w:r w:rsidRPr="00EE7CF0">
        <w:rPr>
          <w:sz w:val="24"/>
          <w:szCs w:val="24"/>
          <w:lang w:val="uk-UA"/>
        </w:rPr>
        <w:t xml:space="preserve">Література Плюс. 2002. </w:t>
      </w:r>
      <w:r w:rsidR="00A06AA2" w:rsidRPr="00EE7CF0">
        <w:rPr>
          <w:sz w:val="24"/>
          <w:szCs w:val="24"/>
          <w:lang w:val="uk-UA"/>
        </w:rPr>
        <w:t>№ 1–</w:t>
      </w:r>
      <w:r w:rsidRPr="00EE7CF0">
        <w:rPr>
          <w:sz w:val="24"/>
          <w:szCs w:val="24"/>
          <w:lang w:val="uk-UA"/>
        </w:rPr>
        <w:t>2.</w:t>
      </w:r>
      <w:r w:rsidR="00A06AA2" w:rsidRPr="00EE7CF0">
        <w:rPr>
          <w:sz w:val="24"/>
          <w:szCs w:val="24"/>
          <w:lang w:val="en-US"/>
        </w:rPr>
        <w:t xml:space="preserve"> </w:t>
      </w:r>
      <w:proofErr w:type="gramStart"/>
      <w:r w:rsidR="00A06AA2" w:rsidRPr="00EE7CF0">
        <w:rPr>
          <w:sz w:val="24"/>
          <w:szCs w:val="24"/>
          <w:lang w:val="en-US"/>
        </w:rPr>
        <w:t>URL</w:t>
      </w:r>
      <w:r w:rsidRPr="00EE7CF0">
        <w:rPr>
          <w:sz w:val="24"/>
          <w:szCs w:val="24"/>
          <w:lang w:val="uk-UA"/>
        </w:rPr>
        <w:t xml:space="preserve"> :</w:t>
      </w:r>
      <w:proofErr w:type="gramEnd"/>
      <w:r w:rsidRPr="00EE7CF0">
        <w:rPr>
          <w:sz w:val="24"/>
          <w:szCs w:val="24"/>
          <w:lang w:val="uk-UA"/>
        </w:rPr>
        <w:t xml:space="preserve"> </w:t>
      </w:r>
      <w:hyperlink r:id="rId6" w:history="1">
        <w:r w:rsidRPr="00EE7CF0">
          <w:rPr>
            <w:rStyle w:val="a4"/>
            <w:sz w:val="24"/>
            <w:szCs w:val="24"/>
            <w:lang w:val="uk-UA"/>
          </w:rPr>
          <w:t>http://www.aup.iatp.org.ua/litplus/lit36-37.php</w:t>
        </w:r>
      </w:hyperlink>
      <w:r w:rsidRPr="00EE7CF0">
        <w:rPr>
          <w:sz w:val="24"/>
          <w:szCs w:val="24"/>
          <w:lang w:val="uk-UA"/>
        </w:rPr>
        <w:t>.</w:t>
      </w:r>
    </w:p>
    <w:p w:rsidR="00E65C72" w:rsidRPr="00EE7CF0" w:rsidRDefault="00E65C72" w:rsidP="00EE7CF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EE7CF0">
        <w:rPr>
          <w:sz w:val="24"/>
          <w:szCs w:val="24"/>
          <w:lang w:val="uk-UA"/>
        </w:rPr>
        <w:t xml:space="preserve">Кіш Д. Цензура – </w:t>
      </w:r>
      <w:proofErr w:type="spellStart"/>
      <w:r w:rsidRPr="00EE7CF0">
        <w:rPr>
          <w:sz w:val="24"/>
          <w:szCs w:val="24"/>
          <w:lang w:val="uk-UA"/>
        </w:rPr>
        <w:t>автоцензура</w:t>
      </w:r>
      <w:proofErr w:type="spellEnd"/>
      <w:r w:rsidRPr="00EE7CF0">
        <w:rPr>
          <w:sz w:val="24"/>
          <w:szCs w:val="24"/>
          <w:lang w:val="uk-UA"/>
        </w:rPr>
        <w:t xml:space="preserve"> / пер. з серб. А. Бондаря</w:t>
      </w:r>
      <w:r w:rsidR="00A06AA2" w:rsidRPr="00EE7CF0">
        <w:rPr>
          <w:sz w:val="24"/>
          <w:szCs w:val="24"/>
          <w:lang w:val="uk-UA"/>
        </w:rPr>
        <w:t>.</w:t>
      </w:r>
      <w:r w:rsidRPr="00EE7CF0">
        <w:rPr>
          <w:sz w:val="24"/>
          <w:szCs w:val="24"/>
          <w:lang w:val="uk-UA"/>
        </w:rPr>
        <w:t xml:space="preserve"> </w:t>
      </w:r>
      <w:r w:rsidRPr="00EE7CF0">
        <w:rPr>
          <w:i/>
          <w:sz w:val="24"/>
          <w:szCs w:val="24"/>
          <w:lang w:val="uk-UA"/>
        </w:rPr>
        <w:t xml:space="preserve">Ї </w:t>
      </w:r>
      <w:r w:rsidRPr="00EE7CF0">
        <w:rPr>
          <w:sz w:val="24"/>
          <w:szCs w:val="24"/>
          <w:lang w:val="uk-UA"/>
        </w:rPr>
        <w:t xml:space="preserve">: </w:t>
      </w:r>
      <w:r w:rsidR="00A06AA2" w:rsidRPr="00EE7CF0">
        <w:rPr>
          <w:sz w:val="24"/>
          <w:szCs w:val="24"/>
          <w:lang w:val="uk-UA"/>
        </w:rPr>
        <w:t>н</w:t>
      </w:r>
      <w:r w:rsidRPr="00EE7CF0">
        <w:rPr>
          <w:sz w:val="24"/>
          <w:szCs w:val="24"/>
          <w:lang w:val="uk-UA"/>
        </w:rPr>
        <w:t xml:space="preserve">езалежний культурологічний часопис. </w:t>
      </w:r>
      <w:r w:rsidR="00A06AA2" w:rsidRPr="00EE7CF0">
        <w:rPr>
          <w:sz w:val="24"/>
          <w:szCs w:val="24"/>
          <w:lang w:val="uk-UA"/>
        </w:rPr>
        <w:t xml:space="preserve">1999. </w:t>
      </w:r>
      <w:r w:rsidRPr="00EE7CF0">
        <w:rPr>
          <w:sz w:val="24"/>
          <w:szCs w:val="24"/>
          <w:lang w:val="uk-UA"/>
        </w:rPr>
        <w:t xml:space="preserve"> № 15 : Югославія. Косово. </w:t>
      </w:r>
      <w:proofErr w:type="spellStart"/>
      <w:r w:rsidRPr="00EE7CF0">
        <w:rPr>
          <w:sz w:val="24"/>
          <w:szCs w:val="24"/>
          <w:lang w:val="uk-UA"/>
        </w:rPr>
        <w:t>Европа</w:t>
      </w:r>
      <w:proofErr w:type="spellEnd"/>
      <w:r w:rsidRPr="00EE7CF0">
        <w:rPr>
          <w:sz w:val="24"/>
          <w:szCs w:val="24"/>
          <w:lang w:val="uk-UA"/>
        </w:rPr>
        <w:t xml:space="preserve">. </w:t>
      </w:r>
      <w:r w:rsidR="00A06AA2" w:rsidRPr="00EE7CF0">
        <w:rPr>
          <w:sz w:val="24"/>
          <w:szCs w:val="24"/>
          <w:lang w:val="uk-UA"/>
        </w:rPr>
        <w:t>С. </w:t>
      </w:r>
      <w:r w:rsidRPr="00EE7CF0">
        <w:rPr>
          <w:sz w:val="24"/>
          <w:szCs w:val="24"/>
          <w:lang w:val="uk-UA"/>
        </w:rPr>
        <w:t>40–44.</w:t>
      </w:r>
    </w:p>
    <w:p w:rsidR="00E65C72" w:rsidRPr="00EE7CF0" w:rsidRDefault="00E65C72" w:rsidP="00EE7CF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proofErr w:type="spellStart"/>
      <w:r w:rsidRPr="00EE7CF0">
        <w:rPr>
          <w:sz w:val="24"/>
          <w:szCs w:val="24"/>
        </w:rPr>
        <w:t>Павлишин</w:t>
      </w:r>
      <w:proofErr w:type="spellEnd"/>
      <w:r w:rsidRPr="00EE7CF0">
        <w:rPr>
          <w:sz w:val="24"/>
          <w:szCs w:val="24"/>
        </w:rPr>
        <w:t xml:space="preserve"> М. Канон та </w:t>
      </w:r>
      <w:proofErr w:type="spellStart"/>
      <w:r w:rsidRPr="00EE7CF0">
        <w:rPr>
          <w:sz w:val="24"/>
          <w:szCs w:val="24"/>
        </w:rPr>
        <w:t>іконостас</w:t>
      </w:r>
      <w:proofErr w:type="spellEnd"/>
      <w:r w:rsidR="00A06AA2" w:rsidRPr="00EE7CF0">
        <w:rPr>
          <w:sz w:val="24"/>
          <w:szCs w:val="24"/>
          <w:lang w:val="uk-UA"/>
        </w:rPr>
        <w:t xml:space="preserve">. </w:t>
      </w:r>
      <w:proofErr w:type="spellStart"/>
      <w:r w:rsidR="00A06AA2" w:rsidRPr="00EE7CF0">
        <w:rPr>
          <w:i/>
          <w:sz w:val="24"/>
          <w:szCs w:val="24"/>
          <w:lang w:val="uk-UA"/>
        </w:rPr>
        <w:t>Павлишин</w:t>
      </w:r>
      <w:proofErr w:type="spellEnd"/>
      <w:r w:rsidR="00A06AA2" w:rsidRPr="00EE7CF0">
        <w:rPr>
          <w:i/>
          <w:sz w:val="24"/>
          <w:szCs w:val="24"/>
          <w:lang w:val="uk-UA"/>
        </w:rPr>
        <w:t xml:space="preserve"> М. </w:t>
      </w:r>
      <w:r w:rsidRPr="00EE7CF0">
        <w:rPr>
          <w:i/>
          <w:sz w:val="24"/>
          <w:szCs w:val="24"/>
          <w:lang w:val="uk-UA"/>
        </w:rPr>
        <w:t>Канон та іконостас</w:t>
      </w:r>
      <w:r w:rsidRPr="00EE7CF0">
        <w:rPr>
          <w:sz w:val="24"/>
          <w:szCs w:val="24"/>
          <w:lang w:val="uk-UA"/>
        </w:rPr>
        <w:t xml:space="preserve"> : літ.-</w:t>
      </w:r>
      <w:proofErr w:type="spellStart"/>
      <w:r w:rsidRPr="00EE7CF0">
        <w:rPr>
          <w:sz w:val="24"/>
          <w:szCs w:val="24"/>
          <w:lang w:val="uk-UA"/>
        </w:rPr>
        <w:t>крит</w:t>
      </w:r>
      <w:proofErr w:type="spellEnd"/>
      <w:r w:rsidRPr="00EE7CF0">
        <w:rPr>
          <w:sz w:val="24"/>
          <w:szCs w:val="24"/>
          <w:lang w:val="uk-UA"/>
        </w:rPr>
        <w:t xml:space="preserve">. </w:t>
      </w:r>
      <w:r w:rsidR="00A06AA2" w:rsidRPr="00EE7CF0">
        <w:rPr>
          <w:sz w:val="24"/>
          <w:szCs w:val="24"/>
          <w:lang w:val="uk-UA"/>
        </w:rPr>
        <w:t>С</w:t>
      </w:r>
      <w:r w:rsidRPr="00EE7CF0">
        <w:rPr>
          <w:sz w:val="24"/>
          <w:szCs w:val="24"/>
          <w:lang w:val="uk-UA"/>
        </w:rPr>
        <w:t>татті</w:t>
      </w:r>
      <w:r w:rsidR="00A06AA2" w:rsidRPr="00EE7CF0">
        <w:rPr>
          <w:sz w:val="24"/>
          <w:szCs w:val="24"/>
          <w:lang w:val="uk-UA"/>
        </w:rPr>
        <w:t xml:space="preserve">. </w:t>
      </w:r>
      <w:r w:rsidRPr="00EE7CF0">
        <w:rPr>
          <w:sz w:val="24"/>
          <w:szCs w:val="24"/>
          <w:lang w:val="uk-UA"/>
        </w:rPr>
        <w:t>К</w:t>
      </w:r>
      <w:r w:rsidR="00A06AA2" w:rsidRPr="00EE7CF0">
        <w:rPr>
          <w:sz w:val="24"/>
          <w:szCs w:val="24"/>
          <w:lang w:val="uk-UA"/>
        </w:rPr>
        <w:t>иїв</w:t>
      </w:r>
      <w:r w:rsidRPr="00EE7CF0">
        <w:rPr>
          <w:sz w:val="24"/>
          <w:szCs w:val="24"/>
          <w:lang w:val="uk-UA"/>
        </w:rPr>
        <w:t xml:space="preserve"> : Час, 1997. С. 184–198.</w:t>
      </w:r>
    </w:p>
    <w:p w:rsidR="00E65C72" w:rsidRDefault="00E65C72" w:rsidP="00EE7CF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proofErr w:type="spellStart"/>
      <w:r w:rsidRPr="00EE7CF0">
        <w:rPr>
          <w:sz w:val="24"/>
          <w:szCs w:val="24"/>
          <w:lang w:val="uk-UA"/>
        </w:rPr>
        <w:t>Стулов</w:t>
      </w:r>
      <w:proofErr w:type="spellEnd"/>
      <w:r w:rsidRPr="00EE7CF0">
        <w:rPr>
          <w:sz w:val="24"/>
          <w:szCs w:val="24"/>
          <w:lang w:val="uk-UA"/>
        </w:rPr>
        <w:t xml:space="preserve"> Ю. Фемінізація канону чи канонізація чорного фемінізму? </w:t>
      </w:r>
      <w:r w:rsidRPr="00EE7CF0">
        <w:rPr>
          <w:i/>
          <w:sz w:val="24"/>
          <w:szCs w:val="24"/>
          <w:lang w:val="uk-UA"/>
        </w:rPr>
        <w:t>Головна течія – гетерогенність – канон в сучасній американській літературі</w:t>
      </w:r>
      <w:r w:rsidRPr="00EE7CF0">
        <w:rPr>
          <w:sz w:val="24"/>
          <w:szCs w:val="24"/>
          <w:lang w:val="uk-UA"/>
        </w:rPr>
        <w:t xml:space="preserve"> : матеріали III Міжнародної конференції з американської літератури (Київ, 3 – 5 жовтня 2005 р.) / [</w:t>
      </w:r>
      <w:proofErr w:type="spellStart"/>
      <w:r w:rsidRPr="00EE7CF0">
        <w:rPr>
          <w:sz w:val="24"/>
          <w:szCs w:val="24"/>
          <w:lang w:val="uk-UA"/>
        </w:rPr>
        <w:t>укл</w:t>
      </w:r>
      <w:proofErr w:type="spellEnd"/>
      <w:r w:rsidRPr="00EE7CF0">
        <w:rPr>
          <w:sz w:val="24"/>
          <w:szCs w:val="24"/>
          <w:lang w:val="uk-UA"/>
        </w:rPr>
        <w:t>. Т. Н. Денисова]. К</w:t>
      </w:r>
      <w:r w:rsidR="00A06AA2" w:rsidRPr="00EE7CF0">
        <w:rPr>
          <w:sz w:val="24"/>
          <w:szCs w:val="24"/>
          <w:lang w:val="uk-UA"/>
        </w:rPr>
        <w:t>иїв</w:t>
      </w:r>
      <w:r w:rsidRPr="00EE7CF0">
        <w:rPr>
          <w:sz w:val="24"/>
          <w:szCs w:val="24"/>
          <w:lang w:val="uk-UA"/>
        </w:rPr>
        <w:t xml:space="preserve"> : Факт, 2006. С. 121–129.</w:t>
      </w:r>
    </w:p>
    <w:p w:rsidR="005F2D41" w:rsidRDefault="005F2D41" w:rsidP="00EE7CF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bookmarkStart w:id="0" w:name="_GoBack"/>
      <w:bookmarkEnd w:id="0"/>
    </w:p>
    <w:p w:rsidR="005F2D41" w:rsidRPr="005F2D41" w:rsidRDefault="005F2D41" w:rsidP="005F2D41">
      <w:pPr>
        <w:pStyle w:val="a3"/>
        <w:spacing w:line="240" w:lineRule="auto"/>
        <w:rPr>
          <w:sz w:val="24"/>
          <w:szCs w:val="24"/>
          <w:lang w:val="uk-UA"/>
        </w:rPr>
      </w:pPr>
      <w:r w:rsidRPr="005F2D41">
        <w:rPr>
          <w:sz w:val="24"/>
          <w:szCs w:val="24"/>
          <w:lang w:val="uk-UA"/>
        </w:rPr>
        <w:t>Додаткова:</w:t>
      </w:r>
    </w:p>
    <w:p w:rsidR="00EE7CF0" w:rsidRPr="00EE7CF0" w:rsidRDefault="00EE7CF0" w:rsidP="00EE7CF0">
      <w:pPr>
        <w:pStyle w:val="a3"/>
        <w:numPr>
          <w:ilvl w:val="0"/>
          <w:numId w:val="2"/>
        </w:numPr>
        <w:spacing w:line="240" w:lineRule="auto"/>
        <w:ind w:left="851" w:hanging="425"/>
        <w:rPr>
          <w:sz w:val="24"/>
          <w:szCs w:val="24"/>
          <w:lang w:val="uk-UA"/>
        </w:rPr>
      </w:pPr>
      <w:proofErr w:type="spellStart"/>
      <w:r w:rsidRPr="00EE7CF0">
        <w:rPr>
          <w:sz w:val="24"/>
          <w:szCs w:val="24"/>
          <w:lang w:val="uk-UA"/>
        </w:rPr>
        <w:t>Díaz-Diocaretz</w:t>
      </w:r>
      <w:proofErr w:type="spellEnd"/>
      <w:r w:rsidRPr="00EE7CF0">
        <w:rPr>
          <w:sz w:val="24"/>
          <w:szCs w:val="24"/>
          <w:lang w:val="uk-UA"/>
        </w:rPr>
        <w:t xml:space="preserve"> M. </w:t>
      </w:r>
      <w:proofErr w:type="spellStart"/>
      <w:r w:rsidRPr="00EE7CF0">
        <w:rPr>
          <w:sz w:val="24"/>
          <w:szCs w:val="24"/>
          <w:lang w:val="uk-UA"/>
        </w:rPr>
        <w:t>Breve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historia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feminista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de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la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literature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española</w:t>
      </w:r>
      <w:proofErr w:type="spellEnd"/>
      <w:r w:rsidRPr="00EE7CF0">
        <w:rPr>
          <w:sz w:val="24"/>
          <w:szCs w:val="24"/>
          <w:lang w:val="uk-UA"/>
        </w:rPr>
        <w:t xml:space="preserve">. </w:t>
      </w:r>
      <w:r w:rsidRPr="00EE7CF0">
        <w:rPr>
          <w:i/>
          <w:sz w:val="24"/>
          <w:szCs w:val="24"/>
          <w:lang w:val="uk-UA"/>
        </w:rPr>
        <w:t xml:space="preserve"> </w:t>
      </w:r>
      <w:proofErr w:type="spellStart"/>
      <w:r w:rsidRPr="00EE7CF0">
        <w:rPr>
          <w:i/>
          <w:sz w:val="24"/>
          <w:szCs w:val="24"/>
          <w:lang w:val="uk-UA"/>
        </w:rPr>
        <w:t>Teoría</w:t>
      </w:r>
      <w:proofErr w:type="spellEnd"/>
      <w:r w:rsidRPr="00EE7CF0">
        <w:rPr>
          <w:i/>
          <w:sz w:val="24"/>
          <w:szCs w:val="24"/>
          <w:lang w:val="uk-UA"/>
        </w:rPr>
        <w:t xml:space="preserve"> </w:t>
      </w:r>
      <w:proofErr w:type="spellStart"/>
      <w:r w:rsidRPr="00EE7CF0">
        <w:rPr>
          <w:i/>
          <w:sz w:val="24"/>
          <w:szCs w:val="24"/>
          <w:lang w:val="uk-UA"/>
        </w:rPr>
        <w:t>feminista</w:t>
      </w:r>
      <w:proofErr w:type="spellEnd"/>
      <w:r w:rsidRPr="00EE7CF0">
        <w:rPr>
          <w:i/>
          <w:sz w:val="24"/>
          <w:szCs w:val="24"/>
          <w:lang w:val="uk-UA"/>
        </w:rPr>
        <w:t xml:space="preserve">: </w:t>
      </w:r>
      <w:proofErr w:type="spellStart"/>
      <w:r w:rsidRPr="00EE7CF0">
        <w:rPr>
          <w:i/>
          <w:sz w:val="24"/>
          <w:szCs w:val="24"/>
          <w:lang w:val="uk-UA"/>
        </w:rPr>
        <w:t>discursos</w:t>
      </w:r>
      <w:proofErr w:type="spellEnd"/>
      <w:r w:rsidRPr="00EE7CF0">
        <w:rPr>
          <w:i/>
          <w:sz w:val="24"/>
          <w:szCs w:val="24"/>
          <w:lang w:val="uk-UA"/>
        </w:rPr>
        <w:t xml:space="preserve"> y </w:t>
      </w:r>
      <w:proofErr w:type="spellStart"/>
      <w:r w:rsidRPr="00EE7CF0">
        <w:rPr>
          <w:i/>
          <w:sz w:val="24"/>
          <w:szCs w:val="24"/>
          <w:lang w:val="uk-UA"/>
        </w:rPr>
        <w:t>diferencia</w:t>
      </w:r>
      <w:proofErr w:type="spellEnd"/>
      <w:r w:rsidRPr="00EE7CF0">
        <w:rPr>
          <w:sz w:val="24"/>
          <w:szCs w:val="24"/>
          <w:lang w:val="uk-UA"/>
        </w:rPr>
        <w:t xml:space="preserve">. </w:t>
      </w:r>
      <w:proofErr w:type="spellStart"/>
      <w:r w:rsidRPr="00EE7CF0">
        <w:rPr>
          <w:sz w:val="24"/>
          <w:szCs w:val="24"/>
          <w:lang w:val="uk-UA"/>
        </w:rPr>
        <w:t>Barselona</w:t>
      </w:r>
      <w:proofErr w:type="spellEnd"/>
      <w:r w:rsidRPr="00EE7CF0">
        <w:rPr>
          <w:sz w:val="24"/>
          <w:szCs w:val="24"/>
          <w:lang w:val="uk-UA"/>
        </w:rPr>
        <w:t xml:space="preserve"> ; </w:t>
      </w:r>
      <w:proofErr w:type="spellStart"/>
      <w:r w:rsidRPr="00EE7CF0">
        <w:rPr>
          <w:sz w:val="24"/>
          <w:szCs w:val="24"/>
          <w:lang w:val="uk-UA"/>
        </w:rPr>
        <w:t>Madrid</w:t>
      </w:r>
      <w:proofErr w:type="spellEnd"/>
      <w:r w:rsidRPr="00EE7CF0">
        <w:rPr>
          <w:sz w:val="24"/>
          <w:szCs w:val="24"/>
          <w:lang w:val="uk-UA"/>
        </w:rPr>
        <w:t xml:space="preserve"> : </w:t>
      </w:r>
      <w:proofErr w:type="spellStart"/>
      <w:r w:rsidRPr="00EE7CF0">
        <w:rPr>
          <w:sz w:val="24"/>
          <w:szCs w:val="24"/>
          <w:lang w:val="uk-UA"/>
        </w:rPr>
        <w:t>Anthropos</w:t>
      </w:r>
      <w:proofErr w:type="spellEnd"/>
      <w:r w:rsidRPr="00EE7CF0">
        <w:rPr>
          <w:sz w:val="24"/>
          <w:szCs w:val="24"/>
          <w:lang w:val="uk-UA"/>
        </w:rPr>
        <w:t xml:space="preserve">, </w:t>
      </w:r>
      <w:r w:rsidRPr="00EE7CF0">
        <w:rPr>
          <w:sz w:val="24"/>
          <w:szCs w:val="24"/>
          <w:lang w:val="uk-UA"/>
        </w:rPr>
        <w:br/>
        <w:t>1993. Р. 27–76.</w:t>
      </w:r>
    </w:p>
    <w:p w:rsidR="00EE7CF0" w:rsidRPr="00EE7CF0" w:rsidRDefault="00EE7CF0" w:rsidP="00EE7CF0">
      <w:pPr>
        <w:pStyle w:val="a3"/>
        <w:numPr>
          <w:ilvl w:val="0"/>
          <w:numId w:val="2"/>
        </w:numPr>
        <w:spacing w:line="240" w:lineRule="auto"/>
        <w:ind w:left="851" w:hanging="425"/>
        <w:rPr>
          <w:sz w:val="24"/>
          <w:szCs w:val="24"/>
          <w:lang w:val="uk-UA"/>
        </w:rPr>
      </w:pPr>
      <w:proofErr w:type="spellStart"/>
      <w:r w:rsidRPr="00EE7CF0">
        <w:rPr>
          <w:sz w:val="24"/>
          <w:szCs w:val="24"/>
          <w:lang w:val="uk-UA"/>
        </w:rPr>
        <w:t>Guillory</w:t>
      </w:r>
      <w:proofErr w:type="spellEnd"/>
      <w:r w:rsidRPr="00EE7CF0">
        <w:rPr>
          <w:sz w:val="24"/>
          <w:szCs w:val="24"/>
          <w:lang w:val="uk-UA"/>
        </w:rPr>
        <w:t xml:space="preserve"> J. </w:t>
      </w:r>
      <w:proofErr w:type="spellStart"/>
      <w:r w:rsidRPr="00EE7CF0">
        <w:rPr>
          <w:sz w:val="24"/>
          <w:szCs w:val="24"/>
          <w:lang w:val="uk-UA"/>
        </w:rPr>
        <w:t>Cultural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Capital</w:t>
      </w:r>
      <w:proofErr w:type="spellEnd"/>
      <w:r w:rsidRPr="00EE7CF0">
        <w:rPr>
          <w:sz w:val="24"/>
          <w:szCs w:val="24"/>
          <w:lang w:val="uk-UA"/>
        </w:rPr>
        <w:t xml:space="preserve">: </w:t>
      </w:r>
      <w:proofErr w:type="spellStart"/>
      <w:r w:rsidRPr="00EE7CF0">
        <w:rPr>
          <w:sz w:val="24"/>
          <w:szCs w:val="24"/>
          <w:lang w:val="uk-UA"/>
        </w:rPr>
        <w:t>The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Problem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of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Literary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Canon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Formation</w:t>
      </w:r>
      <w:proofErr w:type="spellEnd"/>
      <w:r w:rsidRPr="00EE7CF0">
        <w:rPr>
          <w:sz w:val="24"/>
          <w:szCs w:val="24"/>
          <w:lang w:val="uk-UA"/>
        </w:rPr>
        <w:t xml:space="preserve">. </w:t>
      </w:r>
      <w:proofErr w:type="spellStart"/>
      <w:r w:rsidRPr="00EE7CF0">
        <w:rPr>
          <w:sz w:val="24"/>
          <w:szCs w:val="24"/>
          <w:lang w:val="uk-UA"/>
        </w:rPr>
        <w:t>Chicago</w:t>
      </w:r>
      <w:proofErr w:type="spellEnd"/>
      <w:r w:rsidRPr="00EE7CF0">
        <w:rPr>
          <w:sz w:val="24"/>
          <w:szCs w:val="24"/>
          <w:lang w:val="uk-UA"/>
        </w:rPr>
        <w:t xml:space="preserve">; </w:t>
      </w:r>
      <w:proofErr w:type="spellStart"/>
      <w:r w:rsidRPr="00EE7CF0">
        <w:rPr>
          <w:sz w:val="24"/>
          <w:szCs w:val="24"/>
          <w:lang w:val="uk-UA"/>
        </w:rPr>
        <w:t>London</w:t>
      </w:r>
      <w:proofErr w:type="spellEnd"/>
      <w:r w:rsidRPr="00EE7CF0">
        <w:rPr>
          <w:sz w:val="24"/>
          <w:szCs w:val="24"/>
          <w:lang w:val="uk-UA"/>
        </w:rPr>
        <w:t xml:space="preserve"> : </w:t>
      </w:r>
      <w:proofErr w:type="spellStart"/>
      <w:r w:rsidRPr="00EE7CF0">
        <w:rPr>
          <w:sz w:val="24"/>
          <w:szCs w:val="24"/>
          <w:lang w:val="uk-UA"/>
        </w:rPr>
        <w:t>The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University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of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Сhicago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Press</w:t>
      </w:r>
      <w:proofErr w:type="spellEnd"/>
      <w:r w:rsidRPr="00EE7CF0">
        <w:rPr>
          <w:sz w:val="24"/>
          <w:szCs w:val="24"/>
          <w:lang w:val="uk-UA"/>
        </w:rPr>
        <w:t>, 1993. 408 p.</w:t>
      </w:r>
    </w:p>
    <w:p w:rsidR="00EE7CF0" w:rsidRPr="00EE7CF0" w:rsidRDefault="00EE7CF0" w:rsidP="00EE7CF0">
      <w:pPr>
        <w:pStyle w:val="a3"/>
        <w:numPr>
          <w:ilvl w:val="0"/>
          <w:numId w:val="2"/>
        </w:numPr>
        <w:spacing w:line="240" w:lineRule="auto"/>
        <w:ind w:left="851" w:hanging="425"/>
        <w:rPr>
          <w:sz w:val="24"/>
          <w:szCs w:val="24"/>
          <w:lang w:val="uk-UA"/>
        </w:rPr>
      </w:pPr>
      <w:proofErr w:type="spellStart"/>
      <w:r w:rsidRPr="00EE7CF0">
        <w:rPr>
          <w:sz w:val="24"/>
          <w:szCs w:val="24"/>
          <w:lang w:val="uk-UA"/>
        </w:rPr>
        <w:t>Nemoianu</w:t>
      </w:r>
      <w:proofErr w:type="spellEnd"/>
      <w:r w:rsidRPr="00EE7CF0">
        <w:rPr>
          <w:sz w:val="24"/>
          <w:szCs w:val="24"/>
          <w:lang w:val="uk-UA"/>
        </w:rPr>
        <w:t xml:space="preserve"> V. </w:t>
      </w:r>
      <w:proofErr w:type="spellStart"/>
      <w:r w:rsidRPr="00EE7CF0">
        <w:rPr>
          <w:sz w:val="24"/>
          <w:szCs w:val="24"/>
          <w:lang w:val="uk-UA"/>
        </w:rPr>
        <w:t>Literary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Canons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and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Social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Value</w:t>
      </w:r>
      <w:proofErr w:type="spellEnd"/>
      <w:r w:rsidRPr="00EE7CF0">
        <w:rPr>
          <w:sz w:val="24"/>
          <w:szCs w:val="24"/>
          <w:lang w:val="uk-UA"/>
        </w:rPr>
        <w:t xml:space="preserve"> </w:t>
      </w:r>
      <w:proofErr w:type="spellStart"/>
      <w:r w:rsidRPr="00EE7CF0">
        <w:rPr>
          <w:sz w:val="24"/>
          <w:szCs w:val="24"/>
          <w:lang w:val="uk-UA"/>
        </w:rPr>
        <w:t>Options</w:t>
      </w:r>
      <w:proofErr w:type="spellEnd"/>
      <w:r w:rsidRPr="00EE7CF0">
        <w:rPr>
          <w:sz w:val="24"/>
          <w:szCs w:val="24"/>
          <w:lang w:val="uk-UA"/>
        </w:rPr>
        <w:t xml:space="preserve">. </w:t>
      </w:r>
      <w:proofErr w:type="spellStart"/>
      <w:r w:rsidRPr="00EE7CF0">
        <w:rPr>
          <w:i/>
          <w:sz w:val="24"/>
          <w:szCs w:val="24"/>
          <w:lang w:val="uk-UA"/>
        </w:rPr>
        <w:t>The</w:t>
      </w:r>
      <w:proofErr w:type="spellEnd"/>
      <w:r w:rsidRPr="00EE7CF0">
        <w:rPr>
          <w:i/>
          <w:sz w:val="24"/>
          <w:szCs w:val="24"/>
          <w:lang w:val="uk-UA"/>
        </w:rPr>
        <w:t xml:space="preserve"> </w:t>
      </w:r>
      <w:proofErr w:type="spellStart"/>
      <w:r w:rsidRPr="00EE7CF0">
        <w:rPr>
          <w:i/>
          <w:sz w:val="24"/>
          <w:szCs w:val="24"/>
          <w:lang w:val="uk-UA"/>
        </w:rPr>
        <w:t>Hospitable</w:t>
      </w:r>
      <w:proofErr w:type="spellEnd"/>
      <w:r w:rsidRPr="00EE7CF0">
        <w:rPr>
          <w:i/>
          <w:sz w:val="24"/>
          <w:szCs w:val="24"/>
          <w:lang w:val="uk-UA"/>
        </w:rPr>
        <w:t xml:space="preserve"> </w:t>
      </w:r>
      <w:proofErr w:type="spellStart"/>
      <w:r w:rsidRPr="00EE7CF0">
        <w:rPr>
          <w:i/>
          <w:sz w:val="24"/>
          <w:szCs w:val="24"/>
          <w:lang w:val="uk-UA"/>
        </w:rPr>
        <w:t>Canon</w:t>
      </w:r>
      <w:proofErr w:type="spellEnd"/>
      <w:r w:rsidRPr="00EE7CF0">
        <w:rPr>
          <w:i/>
          <w:sz w:val="24"/>
          <w:szCs w:val="24"/>
          <w:lang w:val="uk-UA"/>
        </w:rPr>
        <w:t xml:space="preserve">: </w:t>
      </w:r>
      <w:proofErr w:type="spellStart"/>
      <w:r w:rsidRPr="00EE7CF0">
        <w:rPr>
          <w:i/>
          <w:sz w:val="24"/>
          <w:szCs w:val="24"/>
          <w:lang w:val="uk-UA"/>
        </w:rPr>
        <w:t>Essays</w:t>
      </w:r>
      <w:proofErr w:type="spellEnd"/>
      <w:r w:rsidRPr="00EE7CF0">
        <w:rPr>
          <w:i/>
          <w:sz w:val="24"/>
          <w:szCs w:val="24"/>
          <w:lang w:val="uk-UA"/>
        </w:rPr>
        <w:t xml:space="preserve"> </w:t>
      </w:r>
      <w:proofErr w:type="spellStart"/>
      <w:r w:rsidRPr="00EE7CF0">
        <w:rPr>
          <w:i/>
          <w:sz w:val="24"/>
          <w:szCs w:val="24"/>
          <w:lang w:val="uk-UA"/>
        </w:rPr>
        <w:t>on</w:t>
      </w:r>
      <w:proofErr w:type="spellEnd"/>
      <w:r w:rsidRPr="00EE7CF0">
        <w:rPr>
          <w:i/>
          <w:sz w:val="24"/>
          <w:szCs w:val="24"/>
          <w:lang w:val="uk-UA"/>
        </w:rPr>
        <w:t xml:space="preserve"> </w:t>
      </w:r>
      <w:proofErr w:type="spellStart"/>
      <w:r w:rsidRPr="00EE7CF0">
        <w:rPr>
          <w:i/>
          <w:sz w:val="24"/>
          <w:szCs w:val="24"/>
          <w:lang w:val="uk-UA"/>
        </w:rPr>
        <w:t>Literary</w:t>
      </w:r>
      <w:proofErr w:type="spellEnd"/>
      <w:r w:rsidRPr="00EE7CF0">
        <w:rPr>
          <w:i/>
          <w:sz w:val="24"/>
          <w:szCs w:val="24"/>
          <w:lang w:val="uk-UA"/>
        </w:rPr>
        <w:t xml:space="preserve"> </w:t>
      </w:r>
      <w:proofErr w:type="spellStart"/>
      <w:r w:rsidRPr="00EE7CF0">
        <w:rPr>
          <w:i/>
          <w:sz w:val="24"/>
          <w:szCs w:val="24"/>
          <w:lang w:val="uk-UA"/>
        </w:rPr>
        <w:t>Play</w:t>
      </w:r>
      <w:proofErr w:type="spellEnd"/>
      <w:r w:rsidRPr="00EE7CF0">
        <w:rPr>
          <w:i/>
          <w:sz w:val="24"/>
          <w:szCs w:val="24"/>
          <w:lang w:val="uk-UA"/>
        </w:rPr>
        <w:t xml:space="preserve">, </w:t>
      </w:r>
      <w:proofErr w:type="spellStart"/>
      <w:r w:rsidRPr="00EE7CF0">
        <w:rPr>
          <w:i/>
          <w:sz w:val="24"/>
          <w:szCs w:val="24"/>
          <w:lang w:val="uk-UA"/>
        </w:rPr>
        <w:t>Scholarly</w:t>
      </w:r>
      <w:proofErr w:type="spellEnd"/>
      <w:r w:rsidRPr="00EE7CF0">
        <w:rPr>
          <w:i/>
          <w:sz w:val="24"/>
          <w:szCs w:val="24"/>
          <w:lang w:val="uk-UA"/>
        </w:rPr>
        <w:t xml:space="preserve"> </w:t>
      </w:r>
      <w:proofErr w:type="spellStart"/>
      <w:r w:rsidRPr="00EE7CF0">
        <w:rPr>
          <w:i/>
          <w:sz w:val="24"/>
          <w:szCs w:val="24"/>
          <w:lang w:val="uk-UA"/>
        </w:rPr>
        <w:t>Choice</w:t>
      </w:r>
      <w:proofErr w:type="spellEnd"/>
      <w:r w:rsidRPr="00EE7CF0">
        <w:rPr>
          <w:i/>
          <w:sz w:val="24"/>
          <w:szCs w:val="24"/>
          <w:lang w:val="uk-UA"/>
        </w:rPr>
        <w:t xml:space="preserve">, </w:t>
      </w:r>
      <w:proofErr w:type="spellStart"/>
      <w:r w:rsidRPr="00EE7CF0">
        <w:rPr>
          <w:i/>
          <w:sz w:val="24"/>
          <w:szCs w:val="24"/>
          <w:lang w:val="uk-UA"/>
        </w:rPr>
        <w:t>and</w:t>
      </w:r>
      <w:proofErr w:type="spellEnd"/>
      <w:r w:rsidRPr="00EE7CF0">
        <w:rPr>
          <w:i/>
          <w:sz w:val="24"/>
          <w:szCs w:val="24"/>
          <w:lang w:val="uk-UA"/>
        </w:rPr>
        <w:t xml:space="preserve"> </w:t>
      </w:r>
      <w:proofErr w:type="spellStart"/>
      <w:r w:rsidRPr="00EE7CF0">
        <w:rPr>
          <w:i/>
          <w:sz w:val="24"/>
          <w:szCs w:val="24"/>
          <w:lang w:val="uk-UA"/>
        </w:rPr>
        <w:t>Popular</w:t>
      </w:r>
      <w:proofErr w:type="spellEnd"/>
      <w:r w:rsidRPr="00EE7CF0">
        <w:rPr>
          <w:i/>
          <w:sz w:val="24"/>
          <w:szCs w:val="24"/>
          <w:lang w:val="uk-UA"/>
        </w:rPr>
        <w:t xml:space="preserve"> </w:t>
      </w:r>
      <w:proofErr w:type="spellStart"/>
      <w:r w:rsidRPr="00EE7CF0">
        <w:rPr>
          <w:i/>
          <w:sz w:val="24"/>
          <w:szCs w:val="24"/>
          <w:lang w:val="uk-UA"/>
        </w:rPr>
        <w:t>Pressure</w:t>
      </w:r>
      <w:r w:rsidRPr="00EE7CF0">
        <w:rPr>
          <w:sz w:val="24"/>
          <w:szCs w:val="24"/>
          <w:lang w:val="uk-UA"/>
        </w:rPr>
        <w:t>s</w:t>
      </w:r>
      <w:proofErr w:type="spellEnd"/>
      <w:r w:rsidRPr="00EE7CF0">
        <w:rPr>
          <w:sz w:val="24"/>
          <w:szCs w:val="24"/>
          <w:lang w:val="uk-UA"/>
        </w:rPr>
        <w:t xml:space="preserve"> / [</w:t>
      </w:r>
      <w:proofErr w:type="spellStart"/>
      <w:r w:rsidRPr="00EE7CF0">
        <w:rPr>
          <w:sz w:val="24"/>
          <w:szCs w:val="24"/>
          <w:lang w:val="uk-UA"/>
        </w:rPr>
        <w:t>ed</w:t>
      </w:r>
      <w:proofErr w:type="spellEnd"/>
      <w:r w:rsidRPr="00EE7CF0">
        <w:rPr>
          <w:sz w:val="24"/>
          <w:szCs w:val="24"/>
          <w:lang w:val="uk-UA"/>
        </w:rPr>
        <w:t xml:space="preserve">. </w:t>
      </w:r>
      <w:proofErr w:type="spellStart"/>
      <w:r w:rsidRPr="00EE7CF0">
        <w:rPr>
          <w:sz w:val="24"/>
          <w:szCs w:val="24"/>
          <w:lang w:val="uk-UA"/>
        </w:rPr>
        <w:t>by</w:t>
      </w:r>
      <w:proofErr w:type="spellEnd"/>
      <w:r w:rsidRPr="00EE7CF0">
        <w:rPr>
          <w:sz w:val="24"/>
          <w:szCs w:val="24"/>
          <w:lang w:val="uk-UA"/>
        </w:rPr>
        <w:t xml:space="preserve"> V. </w:t>
      </w:r>
      <w:proofErr w:type="spellStart"/>
      <w:r w:rsidRPr="00EE7CF0">
        <w:rPr>
          <w:sz w:val="24"/>
          <w:szCs w:val="24"/>
          <w:lang w:val="uk-UA"/>
        </w:rPr>
        <w:t>Nemoianu</w:t>
      </w:r>
      <w:proofErr w:type="spellEnd"/>
      <w:r w:rsidRPr="00EE7CF0">
        <w:rPr>
          <w:sz w:val="24"/>
          <w:szCs w:val="24"/>
          <w:lang w:val="uk-UA"/>
        </w:rPr>
        <w:t xml:space="preserve">, R. </w:t>
      </w:r>
      <w:proofErr w:type="spellStart"/>
      <w:r w:rsidRPr="00EE7CF0">
        <w:rPr>
          <w:sz w:val="24"/>
          <w:szCs w:val="24"/>
          <w:lang w:val="uk-UA"/>
        </w:rPr>
        <w:t>Royal</w:t>
      </w:r>
      <w:proofErr w:type="spellEnd"/>
      <w:r w:rsidRPr="00EE7CF0">
        <w:rPr>
          <w:sz w:val="24"/>
          <w:szCs w:val="24"/>
          <w:lang w:val="uk-UA"/>
        </w:rPr>
        <w:t xml:space="preserve">]. </w:t>
      </w:r>
      <w:proofErr w:type="spellStart"/>
      <w:r w:rsidRPr="00EE7CF0">
        <w:rPr>
          <w:sz w:val="24"/>
          <w:szCs w:val="24"/>
          <w:lang w:val="uk-UA"/>
        </w:rPr>
        <w:t>Philadelphia</w:t>
      </w:r>
      <w:proofErr w:type="spellEnd"/>
      <w:r w:rsidRPr="00EE7CF0">
        <w:rPr>
          <w:sz w:val="24"/>
          <w:szCs w:val="24"/>
          <w:lang w:val="uk-UA"/>
        </w:rPr>
        <w:t xml:space="preserve"> : </w:t>
      </w:r>
      <w:proofErr w:type="spellStart"/>
      <w:r w:rsidRPr="00EE7CF0">
        <w:rPr>
          <w:sz w:val="24"/>
          <w:szCs w:val="24"/>
          <w:lang w:val="uk-UA"/>
        </w:rPr>
        <w:t>Benjamin</w:t>
      </w:r>
      <w:proofErr w:type="spellEnd"/>
      <w:r w:rsidRPr="00EE7CF0">
        <w:rPr>
          <w:sz w:val="24"/>
          <w:szCs w:val="24"/>
          <w:lang w:val="uk-UA"/>
        </w:rPr>
        <w:t>, 1991. P. 215–249</w:t>
      </w:r>
      <w:r w:rsidR="002235D5">
        <w:rPr>
          <w:sz w:val="24"/>
          <w:szCs w:val="24"/>
          <w:lang w:val="uk-UA"/>
        </w:rPr>
        <w:t>.</w:t>
      </w:r>
    </w:p>
    <w:p w:rsidR="00EE7CF0" w:rsidRPr="00EE7CF0" w:rsidRDefault="00EE7CF0" w:rsidP="00EE7CF0">
      <w:pPr>
        <w:pStyle w:val="a3"/>
        <w:spacing w:line="240" w:lineRule="auto"/>
        <w:ind w:left="851"/>
        <w:rPr>
          <w:sz w:val="24"/>
          <w:szCs w:val="24"/>
          <w:lang w:val="uk-UA"/>
        </w:rPr>
      </w:pPr>
    </w:p>
    <w:p w:rsidR="0000030D" w:rsidRPr="00EE7CF0" w:rsidRDefault="0000030D" w:rsidP="00EE7CF0">
      <w:pPr>
        <w:spacing w:line="240" w:lineRule="auto"/>
        <w:rPr>
          <w:sz w:val="24"/>
          <w:szCs w:val="24"/>
          <w:lang w:val="en-US"/>
        </w:rPr>
      </w:pPr>
    </w:p>
    <w:sectPr w:rsidR="0000030D" w:rsidRPr="00EE7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30A92"/>
    <w:multiLevelType w:val="hybridMultilevel"/>
    <w:tmpl w:val="0232B22A"/>
    <w:lvl w:ilvl="0" w:tplc="BBA40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59518A"/>
    <w:multiLevelType w:val="hybridMultilevel"/>
    <w:tmpl w:val="A32C58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60"/>
    <w:rsid w:val="0000030D"/>
    <w:rsid w:val="000F5B34"/>
    <w:rsid w:val="002235D5"/>
    <w:rsid w:val="005F2D41"/>
    <w:rsid w:val="007C6260"/>
    <w:rsid w:val="00A06AA2"/>
    <w:rsid w:val="00E65C72"/>
    <w:rsid w:val="00E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34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72"/>
    <w:pPr>
      <w:tabs>
        <w:tab w:val="clear" w:pos="709"/>
      </w:tabs>
      <w:spacing w:after="160" w:line="259" w:lineRule="auto"/>
      <w:ind w:left="720" w:firstLine="0"/>
      <w:contextualSpacing/>
    </w:pPr>
    <w:rPr>
      <w:rFonts w:eastAsiaTheme="minorHAnsi"/>
      <w:szCs w:val="28"/>
    </w:rPr>
  </w:style>
  <w:style w:type="character" w:styleId="a4">
    <w:name w:val="Hyperlink"/>
    <w:basedOn w:val="a0"/>
    <w:uiPriority w:val="99"/>
    <w:unhideWhenUsed/>
    <w:rsid w:val="00E65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34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72"/>
    <w:pPr>
      <w:tabs>
        <w:tab w:val="clear" w:pos="709"/>
      </w:tabs>
      <w:spacing w:after="160" w:line="259" w:lineRule="auto"/>
      <w:ind w:left="720" w:firstLine="0"/>
      <w:contextualSpacing/>
    </w:pPr>
    <w:rPr>
      <w:rFonts w:eastAsiaTheme="minorHAnsi"/>
      <w:szCs w:val="28"/>
    </w:rPr>
  </w:style>
  <w:style w:type="character" w:styleId="a4">
    <w:name w:val="Hyperlink"/>
    <w:basedOn w:val="a0"/>
    <w:uiPriority w:val="99"/>
    <w:unhideWhenUsed/>
    <w:rsid w:val="00E65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p.iatp.org.ua/litplus/lit36-37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dcterms:created xsi:type="dcterms:W3CDTF">2021-12-23T11:31:00Z</dcterms:created>
  <dcterms:modified xsi:type="dcterms:W3CDTF">2023-03-11T12:16:00Z</dcterms:modified>
</cp:coreProperties>
</file>