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790" w:rsidRDefault="0066679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66790">
        <w:rPr>
          <w:rFonts w:ascii="Times New Roman" w:hAnsi="Times New Roman" w:cs="Times New Roman"/>
          <w:sz w:val="28"/>
          <w:szCs w:val="28"/>
          <w:lang w:val="ru-RU"/>
        </w:rPr>
        <w:t xml:space="preserve">Тема 3.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Лекція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4. </w:t>
      </w:r>
    </w:p>
    <w:p w:rsidR="00666790" w:rsidRPr="00666790" w:rsidRDefault="00666790" w:rsidP="0066679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6679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Причини та </w:t>
      </w:r>
      <w:proofErr w:type="spellStart"/>
      <w:r w:rsidRPr="00666790">
        <w:rPr>
          <w:rFonts w:ascii="Times New Roman" w:hAnsi="Times New Roman" w:cs="Times New Roman"/>
          <w:b/>
          <w:sz w:val="28"/>
          <w:szCs w:val="28"/>
          <w:lang w:val="ru-RU"/>
        </w:rPr>
        <w:t>форми</w:t>
      </w:r>
      <w:proofErr w:type="spellEnd"/>
      <w:r w:rsidRPr="0066679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66790">
        <w:rPr>
          <w:rFonts w:ascii="Times New Roman" w:hAnsi="Times New Roman" w:cs="Times New Roman"/>
          <w:b/>
          <w:sz w:val="28"/>
          <w:szCs w:val="28"/>
          <w:lang w:val="ru-RU"/>
        </w:rPr>
        <w:t>культурної</w:t>
      </w:r>
      <w:proofErr w:type="spellEnd"/>
      <w:r w:rsidRPr="0066679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66790">
        <w:rPr>
          <w:rFonts w:ascii="Times New Roman" w:hAnsi="Times New Roman" w:cs="Times New Roman"/>
          <w:b/>
          <w:sz w:val="28"/>
          <w:szCs w:val="28"/>
          <w:lang w:val="ru-RU"/>
        </w:rPr>
        <w:t>травми</w:t>
      </w:r>
      <w:proofErr w:type="spellEnd"/>
      <w:r w:rsidRPr="00666790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proofErr w:type="spellStart"/>
      <w:r w:rsidRPr="00666790">
        <w:rPr>
          <w:rFonts w:ascii="Times New Roman" w:hAnsi="Times New Roman" w:cs="Times New Roman"/>
          <w:b/>
          <w:sz w:val="28"/>
          <w:szCs w:val="28"/>
          <w:lang w:val="ru-RU"/>
        </w:rPr>
        <w:t>психоаналітичний</w:t>
      </w:r>
      <w:proofErr w:type="spellEnd"/>
      <w:r w:rsidRPr="00666790">
        <w:rPr>
          <w:rFonts w:ascii="Times New Roman" w:hAnsi="Times New Roman" w:cs="Times New Roman"/>
          <w:b/>
          <w:sz w:val="28"/>
          <w:szCs w:val="28"/>
          <w:lang w:val="ru-RU"/>
        </w:rPr>
        <w:t xml:space="preserve">, </w:t>
      </w:r>
      <w:proofErr w:type="spellStart"/>
      <w:r w:rsidRPr="00666790">
        <w:rPr>
          <w:rFonts w:ascii="Times New Roman" w:hAnsi="Times New Roman" w:cs="Times New Roman"/>
          <w:b/>
          <w:sz w:val="28"/>
          <w:szCs w:val="28"/>
          <w:lang w:val="ru-RU"/>
        </w:rPr>
        <w:t>соціологічний</w:t>
      </w:r>
      <w:proofErr w:type="spellEnd"/>
      <w:r w:rsidRPr="0066679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666790">
        <w:rPr>
          <w:rFonts w:ascii="Times New Roman" w:hAnsi="Times New Roman" w:cs="Times New Roman"/>
          <w:b/>
          <w:sz w:val="28"/>
          <w:szCs w:val="28"/>
          <w:lang w:val="ru-RU"/>
        </w:rPr>
        <w:t>культурологічний</w:t>
      </w:r>
      <w:proofErr w:type="spellEnd"/>
      <w:r w:rsidRPr="0066679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proofErr w:type="spellStart"/>
      <w:r w:rsidRPr="00666790">
        <w:rPr>
          <w:rFonts w:ascii="Times New Roman" w:hAnsi="Times New Roman" w:cs="Times New Roman"/>
          <w:b/>
          <w:sz w:val="28"/>
          <w:szCs w:val="28"/>
          <w:lang w:val="ru-RU"/>
        </w:rPr>
        <w:t>дискурси</w:t>
      </w:r>
      <w:proofErr w:type="spellEnd"/>
      <w:proofErr w:type="gramEnd"/>
      <w:r w:rsidRPr="00666790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</w:p>
    <w:p w:rsidR="00666790" w:rsidRPr="00666790" w:rsidRDefault="00666790" w:rsidP="006667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66790">
        <w:rPr>
          <w:rFonts w:ascii="Times New Roman" w:hAnsi="Times New Roman" w:cs="Times New Roman"/>
          <w:sz w:val="28"/>
          <w:szCs w:val="28"/>
          <w:lang w:val="ru-RU"/>
        </w:rPr>
        <w:t>Проєкція</w:t>
      </w:r>
      <w:proofErr w:type="spellEnd"/>
      <w:r w:rsidRPr="00666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66790">
        <w:rPr>
          <w:rFonts w:ascii="Times New Roman" w:hAnsi="Times New Roman" w:cs="Times New Roman"/>
          <w:sz w:val="28"/>
          <w:szCs w:val="28"/>
          <w:lang w:val="ru-RU"/>
        </w:rPr>
        <w:t>досліджень</w:t>
      </w:r>
      <w:proofErr w:type="spellEnd"/>
      <w:r w:rsidRPr="00666790">
        <w:rPr>
          <w:rFonts w:ascii="Times New Roman" w:hAnsi="Times New Roman" w:cs="Times New Roman"/>
          <w:sz w:val="28"/>
          <w:szCs w:val="28"/>
          <w:lang w:val="ru-RU"/>
        </w:rPr>
        <w:t xml:space="preserve"> Фрейда на </w:t>
      </w:r>
      <w:proofErr w:type="spellStart"/>
      <w:r w:rsidRPr="00666790">
        <w:rPr>
          <w:rFonts w:ascii="Times New Roman" w:hAnsi="Times New Roman" w:cs="Times New Roman"/>
          <w:sz w:val="28"/>
          <w:szCs w:val="28"/>
          <w:lang w:val="ru-RU"/>
        </w:rPr>
        <w:t>осягнення</w:t>
      </w:r>
      <w:proofErr w:type="spellEnd"/>
      <w:r w:rsidRPr="00666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66790">
        <w:rPr>
          <w:rFonts w:ascii="Times New Roman" w:hAnsi="Times New Roman" w:cs="Times New Roman"/>
          <w:sz w:val="28"/>
          <w:szCs w:val="28"/>
          <w:lang w:val="ru-RU"/>
        </w:rPr>
        <w:t>природи</w:t>
      </w:r>
      <w:proofErr w:type="spellEnd"/>
      <w:r w:rsidRPr="00666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66790">
        <w:rPr>
          <w:rFonts w:ascii="Times New Roman" w:hAnsi="Times New Roman" w:cs="Times New Roman"/>
          <w:sz w:val="28"/>
          <w:szCs w:val="28"/>
          <w:lang w:val="ru-RU"/>
        </w:rPr>
        <w:t>соціокультурної</w:t>
      </w:r>
      <w:proofErr w:type="spellEnd"/>
      <w:r w:rsidRPr="00666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66790">
        <w:rPr>
          <w:rFonts w:ascii="Times New Roman" w:hAnsi="Times New Roman" w:cs="Times New Roman"/>
          <w:sz w:val="28"/>
          <w:szCs w:val="28"/>
          <w:lang w:val="ru-RU"/>
        </w:rPr>
        <w:t>травми</w:t>
      </w:r>
      <w:proofErr w:type="spellEnd"/>
      <w:r w:rsidRPr="0066679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66790" w:rsidRPr="00666790" w:rsidRDefault="00666790" w:rsidP="006667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66790">
        <w:rPr>
          <w:rFonts w:ascii="Times New Roman" w:hAnsi="Times New Roman" w:cs="Times New Roman"/>
          <w:sz w:val="28"/>
          <w:szCs w:val="28"/>
          <w:lang w:val="ru-RU"/>
        </w:rPr>
        <w:t xml:space="preserve">Роль </w:t>
      </w:r>
      <w:proofErr w:type="spellStart"/>
      <w:r w:rsidRPr="00666790">
        <w:rPr>
          <w:rFonts w:ascii="Times New Roman" w:hAnsi="Times New Roman" w:cs="Times New Roman"/>
          <w:sz w:val="28"/>
          <w:szCs w:val="28"/>
          <w:lang w:val="ru-RU"/>
        </w:rPr>
        <w:t>Другої</w:t>
      </w:r>
      <w:proofErr w:type="spellEnd"/>
      <w:r w:rsidRPr="00666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66790">
        <w:rPr>
          <w:rFonts w:ascii="Times New Roman" w:hAnsi="Times New Roman" w:cs="Times New Roman"/>
          <w:sz w:val="28"/>
          <w:szCs w:val="28"/>
          <w:lang w:val="ru-RU"/>
        </w:rPr>
        <w:t>світової</w:t>
      </w:r>
      <w:proofErr w:type="spellEnd"/>
      <w:r w:rsidRPr="00666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66790">
        <w:rPr>
          <w:rFonts w:ascii="Times New Roman" w:hAnsi="Times New Roman" w:cs="Times New Roman"/>
          <w:sz w:val="28"/>
          <w:szCs w:val="28"/>
          <w:lang w:val="ru-RU"/>
        </w:rPr>
        <w:t>війни</w:t>
      </w:r>
      <w:proofErr w:type="spellEnd"/>
      <w:r w:rsidRPr="0066679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66790">
        <w:rPr>
          <w:rFonts w:ascii="Times New Roman" w:hAnsi="Times New Roman" w:cs="Times New Roman"/>
          <w:sz w:val="28"/>
          <w:szCs w:val="28"/>
          <w:lang w:val="ru-RU"/>
        </w:rPr>
        <w:t>Голокосту</w:t>
      </w:r>
      <w:proofErr w:type="spellEnd"/>
      <w:r w:rsidRPr="0066679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66790">
        <w:rPr>
          <w:rFonts w:ascii="Times New Roman" w:hAnsi="Times New Roman" w:cs="Times New Roman"/>
          <w:sz w:val="28"/>
          <w:szCs w:val="28"/>
          <w:lang w:val="ru-RU"/>
        </w:rPr>
        <w:t>війни</w:t>
      </w:r>
      <w:proofErr w:type="spellEnd"/>
      <w:r w:rsidRPr="00666790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666790">
        <w:rPr>
          <w:rFonts w:ascii="Times New Roman" w:hAnsi="Times New Roman" w:cs="Times New Roman"/>
          <w:sz w:val="28"/>
          <w:szCs w:val="28"/>
          <w:lang w:val="ru-RU"/>
        </w:rPr>
        <w:t>В’єтнамі</w:t>
      </w:r>
      <w:proofErr w:type="spellEnd"/>
      <w:r w:rsidRPr="0066679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66790">
        <w:rPr>
          <w:rFonts w:ascii="Times New Roman" w:hAnsi="Times New Roman" w:cs="Times New Roman"/>
          <w:sz w:val="28"/>
          <w:szCs w:val="28"/>
          <w:lang w:val="ru-RU"/>
        </w:rPr>
        <w:t>расової</w:t>
      </w:r>
      <w:proofErr w:type="spellEnd"/>
      <w:r w:rsidRPr="0066679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66790">
        <w:rPr>
          <w:rFonts w:ascii="Times New Roman" w:hAnsi="Times New Roman" w:cs="Times New Roman"/>
          <w:sz w:val="28"/>
          <w:szCs w:val="28"/>
          <w:lang w:val="ru-RU"/>
        </w:rPr>
        <w:t>гендерної</w:t>
      </w:r>
      <w:proofErr w:type="spellEnd"/>
      <w:r w:rsidRPr="00666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66790">
        <w:rPr>
          <w:rFonts w:ascii="Times New Roman" w:hAnsi="Times New Roman" w:cs="Times New Roman"/>
          <w:sz w:val="28"/>
          <w:szCs w:val="28"/>
          <w:lang w:val="ru-RU"/>
        </w:rPr>
        <w:t>дискримінації</w:t>
      </w:r>
      <w:proofErr w:type="spellEnd"/>
      <w:r w:rsidRPr="0066679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66790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666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66790">
        <w:rPr>
          <w:rFonts w:ascii="Times New Roman" w:hAnsi="Times New Roman" w:cs="Times New Roman"/>
          <w:sz w:val="28"/>
          <w:szCs w:val="28"/>
          <w:lang w:val="ru-RU"/>
        </w:rPr>
        <w:t>посттравматичного</w:t>
      </w:r>
      <w:proofErr w:type="spellEnd"/>
      <w:r w:rsidRPr="00666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66790">
        <w:rPr>
          <w:rFonts w:ascii="Times New Roman" w:hAnsi="Times New Roman" w:cs="Times New Roman"/>
          <w:sz w:val="28"/>
          <w:szCs w:val="28"/>
          <w:lang w:val="ru-RU"/>
        </w:rPr>
        <w:t>стресового</w:t>
      </w:r>
      <w:proofErr w:type="spellEnd"/>
      <w:r w:rsidRPr="00666790">
        <w:rPr>
          <w:rFonts w:ascii="Times New Roman" w:hAnsi="Times New Roman" w:cs="Times New Roman"/>
          <w:sz w:val="28"/>
          <w:szCs w:val="28"/>
          <w:lang w:val="ru-RU"/>
        </w:rPr>
        <w:t xml:space="preserve"> синдрому (</w:t>
      </w:r>
      <w:r w:rsidRPr="00666790">
        <w:rPr>
          <w:rFonts w:ascii="Times New Roman" w:hAnsi="Times New Roman" w:cs="Times New Roman"/>
          <w:sz w:val="28"/>
          <w:szCs w:val="28"/>
        </w:rPr>
        <w:t>posttraumatic</w:t>
      </w:r>
      <w:r w:rsidRPr="00666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66790">
        <w:rPr>
          <w:rFonts w:ascii="Times New Roman" w:hAnsi="Times New Roman" w:cs="Times New Roman"/>
          <w:sz w:val="28"/>
          <w:szCs w:val="28"/>
        </w:rPr>
        <w:t>stress</w:t>
      </w:r>
      <w:r w:rsidRPr="00666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66790">
        <w:rPr>
          <w:rFonts w:ascii="Times New Roman" w:hAnsi="Times New Roman" w:cs="Times New Roman"/>
          <w:sz w:val="28"/>
          <w:szCs w:val="28"/>
        </w:rPr>
        <w:t>disorder</w:t>
      </w:r>
      <w:r w:rsidRPr="00666790">
        <w:rPr>
          <w:rFonts w:ascii="Times New Roman" w:hAnsi="Times New Roman" w:cs="Times New Roman"/>
          <w:sz w:val="28"/>
          <w:szCs w:val="28"/>
          <w:lang w:val="ru-RU"/>
        </w:rPr>
        <w:t xml:space="preserve">) у </w:t>
      </w:r>
      <w:proofErr w:type="spellStart"/>
      <w:r w:rsidRPr="00666790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666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66790">
        <w:rPr>
          <w:rFonts w:ascii="Times New Roman" w:hAnsi="Times New Roman" w:cs="Times New Roman"/>
          <w:sz w:val="28"/>
          <w:szCs w:val="28"/>
        </w:rPr>
        <w:t>Trauma</w:t>
      </w:r>
      <w:r w:rsidRPr="00666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66790">
        <w:rPr>
          <w:rFonts w:ascii="Times New Roman" w:hAnsi="Times New Roman" w:cs="Times New Roman"/>
          <w:sz w:val="28"/>
          <w:szCs w:val="28"/>
        </w:rPr>
        <w:t>studies</w:t>
      </w:r>
      <w:r w:rsidRPr="00666790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:rsidR="00666790" w:rsidRPr="00666790" w:rsidRDefault="00666790" w:rsidP="006667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66790">
        <w:rPr>
          <w:rFonts w:ascii="Times New Roman" w:hAnsi="Times New Roman" w:cs="Times New Roman"/>
          <w:sz w:val="28"/>
          <w:szCs w:val="28"/>
          <w:lang w:val="ru-RU"/>
        </w:rPr>
        <w:t xml:space="preserve">Травма та </w:t>
      </w:r>
      <w:proofErr w:type="spellStart"/>
      <w:r w:rsidRPr="00666790">
        <w:rPr>
          <w:rFonts w:ascii="Times New Roman" w:hAnsi="Times New Roman" w:cs="Times New Roman"/>
          <w:sz w:val="28"/>
          <w:szCs w:val="28"/>
          <w:lang w:val="ru-RU"/>
        </w:rPr>
        <w:t>соціальна</w:t>
      </w:r>
      <w:proofErr w:type="spellEnd"/>
      <w:r w:rsidRPr="00666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66790">
        <w:rPr>
          <w:rFonts w:ascii="Times New Roman" w:hAnsi="Times New Roman" w:cs="Times New Roman"/>
          <w:sz w:val="28"/>
          <w:szCs w:val="28"/>
          <w:lang w:val="ru-RU"/>
        </w:rPr>
        <w:t>пам’ять</w:t>
      </w:r>
      <w:proofErr w:type="spellEnd"/>
      <w:r w:rsidRPr="00666790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:rsidR="00F90795" w:rsidRPr="00666790" w:rsidRDefault="00666790" w:rsidP="0066679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66790">
        <w:rPr>
          <w:rFonts w:ascii="Times New Roman" w:hAnsi="Times New Roman" w:cs="Times New Roman"/>
          <w:sz w:val="28"/>
          <w:szCs w:val="28"/>
          <w:lang w:val="ru-RU"/>
        </w:rPr>
        <w:t>Дискусія</w:t>
      </w:r>
      <w:proofErr w:type="spellEnd"/>
      <w:r w:rsidRPr="00666790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666790">
        <w:rPr>
          <w:rFonts w:ascii="Times New Roman" w:hAnsi="Times New Roman" w:cs="Times New Roman"/>
          <w:sz w:val="28"/>
          <w:szCs w:val="28"/>
          <w:lang w:val="ru-RU"/>
        </w:rPr>
        <w:t>можливість</w:t>
      </w:r>
      <w:proofErr w:type="spellEnd"/>
      <w:r w:rsidRPr="00666790">
        <w:rPr>
          <w:rFonts w:ascii="Times New Roman" w:hAnsi="Times New Roman" w:cs="Times New Roman"/>
          <w:sz w:val="28"/>
          <w:szCs w:val="28"/>
          <w:lang w:val="ru-RU"/>
        </w:rPr>
        <w:t xml:space="preserve"> / </w:t>
      </w:r>
      <w:proofErr w:type="spellStart"/>
      <w:r w:rsidRPr="00666790">
        <w:rPr>
          <w:rFonts w:ascii="Times New Roman" w:hAnsi="Times New Roman" w:cs="Times New Roman"/>
          <w:sz w:val="28"/>
          <w:szCs w:val="28"/>
          <w:lang w:val="ru-RU"/>
        </w:rPr>
        <w:t>неможливість</w:t>
      </w:r>
      <w:proofErr w:type="spellEnd"/>
      <w:r w:rsidRPr="00666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66790">
        <w:rPr>
          <w:rFonts w:ascii="Times New Roman" w:hAnsi="Times New Roman" w:cs="Times New Roman"/>
          <w:sz w:val="28"/>
          <w:szCs w:val="28"/>
          <w:lang w:val="ru-RU"/>
        </w:rPr>
        <w:t>вербалізації</w:t>
      </w:r>
      <w:proofErr w:type="spellEnd"/>
      <w:r w:rsidRPr="006667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66790">
        <w:rPr>
          <w:rFonts w:ascii="Times New Roman" w:hAnsi="Times New Roman" w:cs="Times New Roman"/>
          <w:sz w:val="28"/>
          <w:szCs w:val="28"/>
          <w:lang w:val="ru-RU"/>
        </w:rPr>
        <w:t>травми</w:t>
      </w:r>
      <w:proofErr w:type="spellEnd"/>
      <w:r w:rsidRPr="0066679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66790" w:rsidRPr="00666790" w:rsidRDefault="00666790" w:rsidP="0066679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666790" w:rsidRPr="00666790" w:rsidRDefault="00666790" w:rsidP="00666790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66790">
        <w:rPr>
          <w:rFonts w:ascii="Times New Roman" w:hAnsi="Times New Roman" w:cs="Times New Roman"/>
          <w:sz w:val="28"/>
          <w:szCs w:val="28"/>
          <w:lang w:val="ru-RU"/>
        </w:rPr>
        <w:t>Література</w:t>
      </w:r>
      <w:proofErr w:type="spellEnd"/>
    </w:p>
    <w:p w:rsidR="00666790" w:rsidRPr="00666790" w:rsidRDefault="00666790" w:rsidP="0066679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Ассман</w:t>
      </w:r>
      <w:proofErr w:type="spellEnd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А. Простори спогаду. Форми та трансформації культурної пам’яті / </w:t>
      </w:r>
      <w:proofErr w:type="spellStart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Аляйда</w:t>
      </w:r>
      <w:proofErr w:type="spellEnd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Ассман</w:t>
      </w:r>
      <w:proofErr w:type="spellEnd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 Київ, 2012. 440 c.</w:t>
      </w:r>
    </w:p>
    <w:p w:rsidR="00666790" w:rsidRPr="00666790" w:rsidRDefault="00666790" w:rsidP="0066679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Жінки  центральної  та  східної  Європи  у  другій  світовій  війні:  гендерна специфіка досвіду в часи екстремального насильства : </w:t>
      </w:r>
      <w:proofErr w:type="spellStart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зб</w:t>
      </w:r>
      <w:proofErr w:type="spellEnd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наук. праць / за наук. ред. </w:t>
      </w:r>
      <w:proofErr w:type="spellStart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докторки</w:t>
      </w:r>
      <w:proofErr w:type="spellEnd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істор</w:t>
      </w:r>
      <w:proofErr w:type="spellEnd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наук Г. Грінченко, </w:t>
      </w:r>
      <w:proofErr w:type="spellStart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канд</w:t>
      </w:r>
      <w:proofErr w:type="spellEnd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істор</w:t>
      </w:r>
      <w:proofErr w:type="spellEnd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наук к. </w:t>
      </w:r>
      <w:proofErr w:type="spellStart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кобченко</w:t>
      </w:r>
      <w:proofErr w:type="spellEnd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канд</w:t>
      </w:r>
      <w:proofErr w:type="spellEnd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proofErr w:type="spellStart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істор</w:t>
      </w:r>
      <w:proofErr w:type="spellEnd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наук О. </w:t>
      </w:r>
      <w:proofErr w:type="spellStart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Кісь</w:t>
      </w:r>
      <w:proofErr w:type="spellEnd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– Київ : </w:t>
      </w:r>
      <w:proofErr w:type="spellStart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тов</w:t>
      </w:r>
      <w:proofErr w:type="spellEnd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«арт </w:t>
      </w:r>
      <w:proofErr w:type="spellStart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книГа</w:t>
      </w:r>
      <w:proofErr w:type="spellEnd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», 2015.  335, [1] с.</w:t>
      </w:r>
    </w:p>
    <w:p w:rsidR="00666790" w:rsidRPr="00666790" w:rsidRDefault="00666790" w:rsidP="0066679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6667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Огієнко Віталій. Культурна травма у сучасній зарубіжній історіографії: концепт та метод,</w:t>
      </w:r>
      <w:r w:rsidRPr="006667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679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uk-UA"/>
        </w:rPr>
        <w:t>Національна та історична пам'ять</w:t>
      </w:r>
      <w:r w:rsidRPr="006667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67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 (2011): 148–61.</w:t>
      </w:r>
    </w:p>
    <w:p w:rsidR="00666790" w:rsidRPr="00666790" w:rsidRDefault="00666790" w:rsidP="0066679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6667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Огієнко Віталій, «Травматична подія, індивідуальна пам’ять про неї та особистий </w:t>
      </w:r>
      <w:proofErr w:type="spellStart"/>
      <w:r w:rsidRPr="006667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наратив</w:t>
      </w:r>
      <w:proofErr w:type="spellEnd"/>
      <w:r w:rsidRPr="006667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: між травматичною подією та її репрезентацією»,</w:t>
      </w:r>
      <w:r w:rsidRPr="006667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6790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uk-UA"/>
        </w:rPr>
        <w:t>Національна та історична пам'ять</w:t>
      </w:r>
      <w:r w:rsidRPr="006667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667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3 (2012): 227–44.</w:t>
      </w:r>
    </w:p>
    <w:p w:rsidR="00666790" w:rsidRPr="00666790" w:rsidRDefault="00666790" w:rsidP="0066679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  <w:proofErr w:type="spellStart"/>
      <w:proofErr w:type="gramStart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Eitinger</w:t>
      </w:r>
      <w:proofErr w:type="spellEnd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L</w:t>
      </w:r>
      <w:proofErr w:type="gramEnd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66790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  <w:lang w:eastAsia="ru-RU"/>
        </w:rPr>
        <w:t xml:space="preserve"> </w:t>
      </w:r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The  Concentration  Camp  Syndrome  and  Its  Late  Sequelae  /  </w:t>
      </w:r>
      <w:r w:rsidRPr="0066679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L.</w:t>
      </w:r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Eitinger</w:t>
      </w:r>
      <w:proofErr w:type="spellEnd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Survivors, victims and perpetrators. Essays on the Nazi Holocaust / Ed. by J. E. </w:t>
      </w:r>
      <w:proofErr w:type="spellStart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Dimsdale</w:t>
      </w:r>
      <w:proofErr w:type="spellEnd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New York, 1980.  P. 127</w:t>
      </w:r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</w:t>
      </w:r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162</w:t>
      </w:r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666790" w:rsidRPr="00666790" w:rsidRDefault="00666790" w:rsidP="0066679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666790">
        <w:rPr>
          <w:rFonts w:ascii="Times New Roman" w:hAnsi="Times New Roman" w:cs="Times New Roman"/>
          <w:sz w:val="28"/>
          <w:szCs w:val="28"/>
        </w:rPr>
        <w:t>Hetzel-</w:t>
      </w:r>
      <w:proofErr w:type="spellStart"/>
      <w:r w:rsidRPr="00666790">
        <w:rPr>
          <w:rFonts w:ascii="Times New Roman" w:hAnsi="Times New Roman" w:cs="Times New Roman"/>
          <w:sz w:val="28"/>
          <w:szCs w:val="28"/>
        </w:rPr>
        <w:t>Riggin</w:t>
      </w:r>
      <w:proofErr w:type="spellEnd"/>
      <w:r w:rsidRPr="00666790">
        <w:rPr>
          <w:rFonts w:ascii="Times New Roman" w:hAnsi="Times New Roman" w:cs="Times New Roman"/>
          <w:sz w:val="28"/>
          <w:szCs w:val="28"/>
        </w:rPr>
        <w:t xml:space="preserve">, M. D. (2015). Review of trauma counseling: Trauma and interventions. </w:t>
      </w:r>
      <w:proofErr w:type="spellStart"/>
      <w:r w:rsidRPr="00666790">
        <w:rPr>
          <w:rFonts w:ascii="Times New Roman" w:hAnsi="Times New Roman" w:cs="Times New Roman"/>
          <w:sz w:val="28"/>
          <w:szCs w:val="28"/>
        </w:rPr>
        <w:t>Journalof</w:t>
      </w:r>
      <w:proofErr w:type="spellEnd"/>
      <w:r w:rsidRPr="00666790">
        <w:rPr>
          <w:rFonts w:ascii="Times New Roman" w:hAnsi="Times New Roman" w:cs="Times New Roman"/>
          <w:sz w:val="28"/>
          <w:szCs w:val="28"/>
        </w:rPr>
        <w:t xml:space="preserve"> Trauma &amp; Dissociation, 16(1), 129-131.</w:t>
      </w:r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Lachmann</w:t>
      </w:r>
      <w:proofErr w:type="spellEnd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R., </w:t>
      </w:r>
      <w:proofErr w:type="spellStart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Mnemonic</w:t>
      </w:r>
      <w:proofErr w:type="spellEnd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and</w:t>
      </w:r>
      <w:proofErr w:type="spellEnd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Intertextual</w:t>
      </w:r>
      <w:proofErr w:type="spellEnd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Aspects</w:t>
      </w:r>
      <w:proofErr w:type="spellEnd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of</w:t>
      </w:r>
      <w:proofErr w:type="spellEnd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Literature</w:t>
      </w:r>
      <w:proofErr w:type="spellEnd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/ </w:t>
      </w:r>
      <w:proofErr w:type="spellStart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Renate</w:t>
      </w:r>
      <w:proofErr w:type="spellEnd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Lachmann</w:t>
      </w:r>
      <w:proofErr w:type="spellEnd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// </w:t>
      </w:r>
      <w:proofErr w:type="spellStart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Media</w:t>
      </w:r>
      <w:proofErr w:type="spellEnd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and</w:t>
      </w:r>
      <w:proofErr w:type="spellEnd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Cultural</w:t>
      </w:r>
      <w:proofErr w:type="spellEnd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Memory</w:t>
      </w:r>
      <w:proofErr w:type="spellEnd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/</w:t>
      </w:r>
      <w:proofErr w:type="spellStart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Medien</w:t>
      </w:r>
      <w:proofErr w:type="spellEnd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und</w:t>
      </w:r>
      <w:proofErr w:type="spellEnd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kulturelle</w:t>
      </w:r>
      <w:proofErr w:type="spellEnd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Erinnerung</w:t>
      </w:r>
      <w:proofErr w:type="spellEnd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Berlin</w:t>
      </w:r>
      <w:proofErr w:type="spellEnd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</w:t>
      </w:r>
      <w:proofErr w:type="spellStart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New</w:t>
      </w:r>
      <w:proofErr w:type="spellEnd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York</w:t>
      </w:r>
      <w:proofErr w:type="spellEnd"/>
      <w:r w:rsidRPr="006667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2008. – P. 301–310.</w:t>
      </w:r>
    </w:p>
    <w:p w:rsidR="00666790" w:rsidRPr="00666790" w:rsidRDefault="00666790" w:rsidP="00666790">
      <w:pPr>
        <w:rPr>
          <w:rFonts w:ascii="Times New Roman" w:hAnsi="Times New Roman" w:cs="Times New Roman"/>
          <w:sz w:val="28"/>
          <w:szCs w:val="28"/>
        </w:rPr>
      </w:pPr>
    </w:p>
    <w:sectPr w:rsidR="00666790" w:rsidRPr="0066679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B4319"/>
    <w:multiLevelType w:val="hybridMultilevel"/>
    <w:tmpl w:val="E11EB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A3BA0"/>
    <w:multiLevelType w:val="hybridMultilevel"/>
    <w:tmpl w:val="6BAE7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E4625A"/>
    <w:multiLevelType w:val="hybridMultilevel"/>
    <w:tmpl w:val="B02AC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BC"/>
    <w:rsid w:val="00614796"/>
    <w:rsid w:val="00666790"/>
    <w:rsid w:val="00AE36BC"/>
    <w:rsid w:val="00F9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E622A"/>
  <w15:chartTrackingRefBased/>
  <w15:docId w15:val="{574BC1E1-845F-4B2C-ADFB-D2691F24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790"/>
    <w:pPr>
      <w:ind w:left="720"/>
      <w:contextualSpacing/>
    </w:pPr>
  </w:style>
  <w:style w:type="character" w:styleId="a4">
    <w:name w:val="Hyperlink"/>
    <w:basedOn w:val="a0"/>
    <w:semiHidden/>
    <w:unhideWhenUsed/>
    <w:rsid w:val="006667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1121</Words>
  <Characters>639</Characters>
  <Application>Microsoft Office Word</Application>
  <DocSecurity>0</DocSecurity>
  <Lines>5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2022-01-02T21:56:00Z</dcterms:created>
  <dcterms:modified xsi:type="dcterms:W3CDTF">2025-03-04T17:39:00Z</dcterms:modified>
</cp:coreProperties>
</file>