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B6" w:rsidRPr="005C10D7" w:rsidRDefault="001670B6" w:rsidP="005C10D7">
      <w:pPr>
        <w:spacing w:line="228" w:lineRule="auto"/>
        <w:rPr>
          <w:b/>
          <w:i/>
          <w:sz w:val="28"/>
          <w:szCs w:val="28"/>
        </w:rPr>
      </w:pPr>
    </w:p>
    <w:p w:rsidR="00E32B60" w:rsidRPr="005C10D7" w:rsidRDefault="00E32B60" w:rsidP="005C10D7">
      <w:pPr>
        <w:spacing w:line="228" w:lineRule="auto"/>
        <w:rPr>
          <w:b/>
          <w:i/>
          <w:sz w:val="28"/>
          <w:szCs w:val="28"/>
        </w:rPr>
      </w:pPr>
    </w:p>
    <w:p w:rsidR="001670B6" w:rsidRPr="005C10D7" w:rsidRDefault="001670B6" w:rsidP="005C10D7">
      <w:pPr>
        <w:spacing w:line="228" w:lineRule="auto"/>
        <w:rPr>
          <w:sz w:val="28"/>
          <w:szCs w:val="28"/>
        </w:rPr>
      </w:pPr>
      <w:r w:rsidRPr="005C10D7">
        <w:rPr>
          <w:sz w:val="28"/>
          <w:szCs w:val="28"/>
        </w:rPr>
        <w:t>УДК</w:t>
      </w:r>
      <w:r w:rsidR="00E32B60" w:rsidRPr="005C10D7">
        <w:rPr>
          <w:sz w:val="28"/>
          <w:szCs w:val="28"/>
        </w:rPr>
        <w:t>: 821.111:82-21:82.091</w:t>
      </w:r>
    </w:p>
    <w:p w:rsidR="001670B6" w:rsidRDefault="001670B6" w:rsidP="005C10D7">
      <w:pPr>
        <w:spacing w:line="228" w:lineRule="auto"/>
        <w:jc w:val="center"/>
        <w:rPr>
          <w:b/>
          <w:i/>
          <w:sz w:val="34"/>
          <w:szCs w:val="28"/>
        </w:rPr>
      </w:pPr>
    </w:p>
    <w:p w:rsidR="005C10D7" w:rsidRPr="005C10D7" w:rsidRDefault="005C10D7" w:rsidP="005C10D7">
      <w:pPr>
        <w:spacing w:line="228" w:lineRule="auto"/>
        <w:jc w:val="center"/>
        <w:rPr>
          <w:b/>
          <w:i/>
          <w:sz w:val="34"/>
          <w:szCs w:val="28"/>
        </w:rPr>
      </w:pPr>
    </w:p>
    <w:p w:rsidR="001670B6" w:rsidRDefault="001670B6" w:rsidP="005C10D7">
      <w:pPr>
        <w:spacing w:line="228" w:lineRule="auto"/>
        <w:jc w:val="center"/>
        <w:rPr>
          <w:b/>
          <w:i/>
          <w:sz w:val="34"/>
          <w:szCs w:val="28"/>
        </w:rPr>
      </w:pPr>
      <w:proofErr w:type="spellStart"/>
      <w:r w:rsidRPr="005C10D7">
        <w:rPr>
          <w:b/>
          <w:i/>
          <w:sz w:val="34"/>
          <w:szCs w:val="28"/>
        </w:rPr>
        <w:t>Торкут</w:t>
      </w:r>
      <w:proofErr w:type="spellEnd"/>
      <w:r w:rsidRPr="005C10D7">
        <w:rPr>
          <w:b/>
          <w:i/>
          <w:sz w:val="34"/>
          <w:szCs w:val="28"/>
        </w:rPr>
        <w:t xml:space="preserve"> Наталія</w:t>
      </w:r>
    </w:p>
    <w:p w:rsidR="005C10D7" w:rsidRPr="005C10D7" w:rsidRDefault="005C10D7" w:rsidP="005C10D7">
      <w:pPr>
        <w:spacing w:line="228" w:lineRule="auto"/>
        <w:jc w:val="center"/>
        <w:rPr>
          <w:i/>
          <w:sz w:val="34"/>
          <w:szCs w:val="28"/>
        </w:rPr>
      </w:pPr>
      <w:r w:rsidRPr="005C10D7">
        <w:rPr>
          <w:i/>
          <w:sz w:val="34"/>
          <w:szCs w:val="28"/>
        </w:rPr>
        <w:t>(Запоріжжя)</w:t>
      </w:r>
    </w:p>
    <w:p w:rsidR="005C10D7" w:rsidRPr="005C10D7" w:rsidRDefault="005C10D7" w:rsidP="005C10D7">
      <w:pPr>
        <w:spacing w:line="228" w:lineRule="auto"/>
        <w:jc w:val="center"/>
        <w:rPr>
          <w:b/>
          <w:i/>
          <w:sz w:val="34"/>
          <w:szCs w:val="28"/>
        </w:rPr>
      </w:pPr>
    </w:p>
    <w:p w:rsidR="005C10D7" w:rsidRDefault="005D0041" w:rsidP="005C10D7">
      <w:pPr>
        <w:spacing w:line="228" w:lineRule="auto"/>
        <w:jc w:val="center"/>
        <w:rPr>
          <w:b/>
          <w:sz w:val="40"/>
          <w:szCs w:val="40"/>
        </w:rPr>
      </w:pPr>
      <w:r w:rsidRPr="005C10D7">
        <w:rPr>
          <w:b/>
          <w:sz w:val="40"/>
          <w:szCs w:val="40"/>
        </w:rPr>
        <w:t xml:space="preserve">Гамлетизм: українська версія </w:t>
      </w:r>
    </w:p>
    <w:p w:rsidR="001670B6" w:rsidRPr="005C10D7" w:rsidRDefault="005D0041" w:rsidP="005C10D7">
      <w:pPr>
        <w:spacing w:line="228" w:lineRule="auto"/>
        <w:jc w:val="center"/>
        <w:rPr>
          <w:b/>
          <w:sz w:val="40"/>
          <w:szCs w:val="40"/>
        </w:rPr>
      </w:pPr>
      <w:r w:rsidRPr="005C10D7">
        <w:rPr>
          <w:b/>
          <w:sz w:val="40"/>
          <w:szCs w:val="40"/>
        </w:rPr>
        <w:t>(пролегомени до дискусії)</w:t>
      </w:r>
    </w:p>
    <w:p w:rsidR="001670B6" w:rsidRPr="005C10D7" w:rsidRDefault="001670B6" w:rsidP="005C10D7">
      <w:pPr>
        <w:spacing w:line="228" w:lineRule="auto"/>
        <w:jc w:val="center"/>
        <w:rPr>
          <w:b/>
          <w:sz w:val="28"/>
          <w:szCs w:val="28"/>
        </w:rPr>
      </w:pPr>
    </w:p>
    <w:p w:rsidR="005C10D7" w:rsidRPr="005C10D7" w:rsidRDefault="005C10D7" w:rsidP="005C10D7">
      <w:pPr>
        <w:spacing w:line="228" w:lineRule="auto"/>
        <w:jc w:val="center"/>
        <w:rPr>
          <w:b/>
          <w:sz w:val="28"/>
          <w:szCs w:val="28"/>
        </w:rPr>
      </w:pPr>
    </w:p>
    <w:p w:rsidR="00943617" w:rsidRPr="00943617" w:rsidRDefault="00943617" w:rsidP="00943617">
      <w:pPr>
        <w:spacing w:line="228" w:lineRule="auto"/>
        <w:ind w:firstLine="709"/>
        <w:jc w:val="both"/>
        <w:rPr>
          <w:rFonts w:eastAsiaTheme="minorHAnsi"/>
          <w:i/>
          <w:sz w:val="28"/>
          <w:szCs w:val="28"/>
          <w:lang w:eastAsia="en-US"/>
        </w:rPr>
      </w:pPr>
      <w:bookmarkStart w:id="0" w:name="_GoBack"/>
      <w:r w:rsidRPr="00943617">
        <w:rPr>
          <w:rFonts w:eastAsiaTheme="minorHAnsi"/>
          <w:i/>
          <w:sz w:val="28"/>
          <w:szCs w:val="28"/>
          <w:lang w:eastAsia="en-US"/>
        </w:rPr>
        <w:t>У статті аналізується сформоване навколо поняття «гамлетизм» дискусійне поле, узагальнюється досвід наукового осмислення національних модифікацій гамлетизму та формується теоретичне підґрунтя для подальшого комплексного дослідження проявів гамлетизму</w:t>
      </w:r>
      <w:r>
        <w:rPr>
          <w:rFonts w:eastAsiaTheme="minorHAnsi"/>
          <w:i/>
          <w:sz w:val="28"/>
          <w:szCs w:val="28"/>
          <w:lang w:eastAsia="en-US"/>
        </w:rPr>
        <w:t xml:space="preserve"> в українській культурі Х –ХХІ</w:t>
      </w:r>
      <w:r w:rsidRPr="00943617">
        <w:rPr>
          <w:rFonts w:eastAsiaTheme="minorHAnsi"/>
          <w:i/>
          <w:sz w:val="28"/>
          <w:szCs w:val="28"/>
          <w:lang w:eastAsia="en-US"/>
        </w:rPr>
        <w:t xml:space="preserve"> ст.. </w:t>
      </w:r>
    </w:p>
    <w:p w:rsidR="00943617" w:rsidRPr="00943617" w:rsidRDefault="00943617" w:rsidP="00943617">
      <w:pPr>
        <w:spacing w:line="228" w:lineRule="auto"/>
        <w:ind w:firstLine="709"/>
        <w:jc w:val="both"/>
        <w:rPr>
          <w:i/>
          <w:sz w:val="28"/>
          <w:szCs w:val="28"/>
        </w:rPr>
      </w:pPr>
      <w:r w:rsidRPr="00943617">
        <w:rPr>
          <w:i/>
          <w:sz w:val="28"/>
          <w:szCs w:val="28"/>
        </w:rPr>
        <w:t xml:space="preserve">Трагедія В. Шекспіра «Гамлет» функціонує в просторі світової культури як постійне джерело дискурсивної енергії, що підживлює численні інтерпретації, </w:t>
      </w:r>
      <w:proofErr w:type="spellStart"/>
      <w:r w:rsidRPr="00943617">
        <w:rPr>
          <w:i/>
          <w:sz w:val="28"/>
          <w:szCs w:val="28"/>
        </w:rPr>
        <w:t>метатекстуальні</w:t>
      </w:r>
      <w:proofErr w:type="spellEnd"/>
      <w:r w:rsidRPr="00943617">
        <w:rPr>
          <w:i/>
          <w:sz w:val="28"/>
          <w:szCs w:val="28"/>
        </w:rPr>
        <w:t xml:space="preserve"> та </w:t>
      </w:r>
      <w:proofErr w:type="spellStart"/>
      <w:r w:rsidRPr="00943617">
        <w:rPr>
          <w:i/>
          <w:sz w:val="28"/>
          <w:szCs w:val="28"/>
        </w:rPr>
        <w:t>інтермедіальні</w:t>
      </w:r>
      <w:proofErr w:type="spellEnd"/>
      <w:r w:rsidRPr="00943617">
        <w:rPr>
          <w:i/>
          <w:sz w:val="28"/>
          <w:szCs w:val="28"/>
        </w:rPr>
        <w:t xml:space="preserve"> проекції, нові тексти і артефакти. Одним із продуктів розгортання гамлетівського дискурсу є гамлетизм – надзвичайно складний інтелектуально-психологічний феномен, що формується в </w:t>
      </w:r>
      <w:proofErr w:type="spellStart"/>
      <w:r w:rsidRPr="00943617">
        <w:rPr>
          <w:i/>
          <w:sz w:val="28"/>
          <w:szCs w:val="28"/>
        </w:rPr>
        <w:t>індивіду</w:t>
      </w:r>
      <w:r>
        <w:rPr>
          <w:i/>
          <w:sz w:val="28"/>
          <w:szCs w:val="28"/>
        </w:rPr>
        <w:t>-</w:t>
      </w:r>
      <w:r w:rsidRPr="00943617">
        <w:rPr>
          <w:i/>
          <w:sz w:val="28"/>
          <w:szCs w:val="28"/>
        </w:rPr>
        <w:t>альній</w:t>
      </w:r>
      <w:proofErr w:type="spellEnd"/>
      <w:r w:rsidRPr="00943617">
        <w:rPr>
          <w:i/>
          <w:sz w:val="28"/>
          <w:szCs w:val="28"/>
        </w:rPr>
        <w:t xml:space="preserve"> чи колективній свідомості внаслідок виявлення реципієнтами шекспірівської трагедії суголосності душевного стану свого </w:t>
      </w:r>
      <w:proofErr w:type="spellStart"/>
      <w:r w:rsidRPr="00943617">
        <w:rPr>
          <w:i/>
          <w:sz w:val="28"/>
          <w:szCs w:val="28"/>
        </w:rPr>
        <w:t>сучас</w:t>
      </w:r>
      <w:r>
        <w:rPr>
          <w:i/>
          <w:sz w:val="28"/>
          <w:szCs w:val="28"/>
        </w:rPr>
        <w:t>-</w:t>
      </w:r>
      <w:r w:rsidRPr="00943617">
        <w:rPr>
          <w:i/>
          <w:sz w:val="28"/>
          <w:szCs w:val="28"/>
        </w:rPr>
        <w:t>ника</w:t>
      </w:r>
      <w:proofErr w:type="spellEnd"/>
      <w:r w:rsidRPr="00943617">
        <w:rPr>
          <w:i/>
          <w:sz w:val="28"/>
          <w:szCs w:val="28"/>
        </w:rPr>
        <w:t xml:space="preserve"> або подібності його поведінки чи рис характеру з </w:t>
      </w:r>
      <w:proofErr w:type="spellStart"/>
      <w:r w:rsidRPr="00943617">
        <w:rPr>
          <w:i/>
          <w:sz w:val="28"/>
          <w:szCs w:val="28"/>
        </w:rPr>
        <w:t>Гамлетовими</w:t>
      </w:r>
      <w:proofErr w:type="spellEnd"/>
      <w:r w:rsidRPr="00943617">
        <w:rPr>
          <w:i/>
          <w:sz w:val="28"/>
          <w:szCs w:val="28"/>
        </w:rPr>
        <w:t xml:space="preserve">. </w:t>
      </w:r>
    </w:p>
    <w:p w:rsidR="00943617" w:rsidRPr="00943617" w:rsidRDefault="00943617" w:rsidP="00943617">
      <w:pPr>
        <w:spacing w:line="228" w:lineRule="auto"/>
        <w:ind w:firstLine="709"/>
        <w:jc w:val="both"/>
        <w:rPr>
          <w:rFonts w:eastAsiaTheme="minorHAnsi"/>
          <w:i/>
          <w:sz w:val="28"/>
          <w:szCs w:val="28"/>
          <w:lang w:eastAsia="en-US"/>
        </w:rPr>
      </w:pPr>
      <w:r w:rsidRPr="00943617">
        <w:rPr>
          <w:rFonts w:eastAsiaTheme="minorHAnsi"/>
          <w:i/>
          <w:sz w:val="28"/>
          <w:szCs w:val="28"/>
          <w:lang w:eastAsia="en-US"/>
        </w:rPr>
        <w:t xml:space="preserve">Специфіка тієї чи іншої моделі гамлетизму </w:t>
      </w:r>
      <w:proofErr w:type="spellStart"/>
      <w:r w:rsidRPr="00943617">
        <w:rPr>
          <w:rFonts w:eastAsiaTheme="minorHAnsi"/>
          <w:i/>
          <w:sz w:val="28"/>
          <w:szCs w:val="28"/>
          <w:lang w:eastAsia="en-US"/>
        </w:rPr>
        <w:t>детермінується</w:t>
      </w:r>
      <w:proofErr w:type="spellEnd"/>
      <w:r w:rsidRPr="00943617">
        <w:rPr>
          <w:rFonts w:eastAsiaTheme="minorHAnsi"/>
          <w:i/>
          <w:sz w:val="28"/>
          <w:szCs w:val="28"/>
          <w:lang w:eastAsia="en-US"/>
        </w:rPr>
        <w:t xml:space="preserve"> характером кореляції смислових валентностей </w:t>
      </w:r>
      <w:proofErr w:type="spellStart"/>
      <w:r w:rsidRPr="00943617">
        <w:rPr>
          <w:rFonts w:eastAsiaTheme="minorHAnsi"/>
          <w:i/>
          <w:sz w:val="28"/>
          <w:szCs w:val="28"/>
          <w:lang w:eastAsia="en-US"/>
        </w:rPr>
        <w:t>гетеросимволічного</w:t>
      </w:r>
      <w:proofErr w:type="spellEnd"/>
      <w:r w:rsidRPr="00943617">
        <w:rPr>
          <w:rFonts w:eastAsiaTheme="minorHAnsi"/>
          <w:i/>
          <w:sz w:val="28"/>
          <w:szCs w:val="28"/>
          <w:lang w:eastAsia="en-US"/>
        </w:rPr>
        <w:t xml:space="preserve"> образу Принца Данського з тим соціокультурним контекстом, в якому відбувається рецепція й інтерпретація трагедії та розгортання гамлетівського дискурсу.</w:t>
      </w:r>
    </w:p>
    <w:p w:rsidR="00943617" w:rsidRPr="00943617" w:rsidRDefault="00943617" w:rsidP="00943617">
      <w:pPr>
        <w:spacing w:line="228" w:lineRule="auto"/>
        <w:ind w:firstLine="709"/>
        <w:jc w:val="both"/>
        <w:rPr>
          <w:i/>
          <w:sz w:val="28"/>
          <w:szCs w:val="28"/>
        </w:rPr>
      </w:pPr>
      <w:r w:rsidRPr="00943617">
        <w:rPr>
          <w:rFonts w:eastAsiaTheme="minorHAnsi"/>
          <w:i/>
          <w:sz w:val="28"/>
          <w:szCs w:val="28"/>
          <w:lang w:eastAsia="en-US"/>
        </w:rPr>
        <w:t xml:space="preserve">Український гамлетизм – динамічне явище, що не лише </w:t>
      </w:r>
      <w:proofErr w:type="spellStart"/>
      <w:r w:rsidRPr="00943617">
        <w:rPr>
          <w:rFonts w:eastAsiaTheme="minorHAnsi"/>
          <w:i/>
          <w:sz w:val="28"/>
          <w:szCs w:val="28"/>
          <w:lang w:eastAsia="en-US"/>
        </w:rPr>
        <w:t>коре</w:t>
      </w:r>
      <w:r>
        <w:rPr>
          <w:rFonts w:eastAsiaTheme="minorHAnsi"/>
          <w:i/>
          <w:sz w:val="28"/>
          <w:szCs w:val="28"/>
          <w:lang w:eastAsia="en-US"/>
        </w:rPr>
        <w:t>-</w:t>
      </w:r>
      <w:r w:rsidRPr="00943617">
        <w:rPr>
          <w:rFonts w:eastAsiaTheme="minorHAnsi"/>
          <w:i/>
          <w:sz w:val="28"/>
          <w:szCs w:val="28"/>
          <w:lang w:eastAsia="en-US"/>
        </w:rPr>
        <w:t>люється</w:t>
      </w:r>
      <w:proofErr w:type="spellEnd"/>
      <w:r w:rsidRPr="00943617">
        <w:rPr>
          <w:rFonts w:eastAsiaTheme="minorHAnsi"/>
          <w:i/>
          <w:sz w:val="28"/>
          <w:szCs w:val="28"/>
          <w:lang w:eastAsia="en-US"/>
        </w:rPr>
        <w:t xml:space="preserve"> з </w:t>
      </w:r>
      <w:r w:rsidRPr="00943617">
        <w:rPr>
          <w:rFonts w:eastAsiaTheme="minorHAnsi"/>
          <w:i/>
          <w:spacing w:val="-2"/>
          <w:sz w:val="28"/>
          <w:szCs w:val="28"/>
          <w:lang w:eastAsia="en-US"/>
        </w:rPr>
        <w:t>особливостями національної ментальності,</w:t>
      </w:r>
      <w:r w:rsidRPr="00943617">
        <w:rPr>
          <w:rFonts w:eastAsiaTheme="minorHAnsi"/>
          <w:i/>
          <w:sz w:val="28"/>
          <w:szCs w:val="28"/>
          <w:lang w:eastAsia="en-US"/>
        </w:rPr>
        <w:t xml:space="preserve"> а й відображає </w:t>
      </w:r>
      <w:r w:rsidRPr="00943617">
        <w:rPr>
          <w:rFonts w:eastAsiaTheme="minorHAnsi"/>
          <w:i/>
          <w:spacing w:val="-2"/>
          <w:sz w:val="28"/>
          <w:szCs w:val="28"/>
          <w:lang w:eastAsia="en-US"/>
        </w:rPr>
        <w:t>ключові соціально-політичні, ідеологічні та естетичні конфлікти. За часів посилення тоталітарних тенденцій (</w:t>
      </w:r>
      <w:r w:rsidRPr="00943617">
        <w:rPr>
          <w:rFonts w:eastAsiaTheme="minorHAnsi"/>
          <w:i/>
          <w:sz w:val="28"/>
          <w:szCs w:val="28"/>
          <w:lang w:eastAsia="en-US"/>
        </w:rPr>
        <w:t>20–30-ті роки ХХ ст.</w:t>
      </w:r>
      <w:r w:rsidRPr="00943617">
        <w:rPr>
          <w:rFonts w:eastAsiaTheme="minorHAnsi"/>
          <w:i/>
          <w:spacing w:val="-2"/>
          <w:sz w:val="28"/>
          <w:szCs w:val="28"/>
          <w:lang w:eastAsia="en-US"/>
        </w:rPr>
        <w:t xml:space="preserve">), приміром, коли українська </w:t>
      </w:r>
      <w:r w:rsidRPr="00943617">
        <w:rPr>
          <w:i/>
          <w:sz w:val="28"/>
          <w:szCs w:val="28"/>
        </w:rPr>
        <w:t xml:space="preserve">творча інтелігенція опинилася в ситуації морально-етичного вибору, саме гамлетизм – </w:t>
      </w:r>
      <w:r w:rsidRPr="00943617">
        <w:rPr>
          <w:i/>
          <w:spacing w:val="-2"/>
          <w:sz w:val="28"/>
          <w:szCs w:val="28"/>
        </w:rPr>
        <w:t xml:space="preserve">як уособлення </w:t>
      </w:r>
      <w:proofErr w:type="spellStart"/>
      <w:r w:rsidRPr="00943617">
        <w:rPr>
          <w:i/>
          <w:spacing w:val="-2"/>
          <w:sz w:val="28"/>
          <w:szCs w:val="28"/>
        </w:rPr>
        <w:t>рефлек</w:t>
      </w:r>
      <w:r>
        <w:rPr>
          <w:i/>
          <w:spacing w:val="-2"/>
          <w:sz w:val="28"/>
          <w:szCs w:val="28"/>
        </w:rPr>
        <w:t>-</w:t>
      </w:r>
      <w:r w:rsidRPr="00943617">
        <w:rPr>
          <w:i/>
          <w:spacing w:val="-2"/>
          <w:sz w:val="28"/>
          <w:szCs w:val="28"/>
        </w:rPr>
        <w:t>тивної</w:t>
      </w:r>
      <w:proofErr w:type="spellEnd"/>
      <w:r w:rsidRPr="00943617">
        <w:rPr>
          <w:i/>
          <w:spacing w:val="-2"/>
          <w:sz w:val="28"/>
          <w:szCs w:val="28"/>
        </w:rPr>
        <w:t xml:space="preserve"> налаштованості індивідуума</w:t>
      </w:r>
      <w:r w:rsidRPr="00943617">
        <w:rPr>
          <w:rFonts w:eastAsiaTheme="minorHAnsi"/>
          <w:i/>
          <w:spacing w:val="-2"/>
          <w:sz w:val="28"/>
          <w:szCs w:val="28"/>
          <w:lang w:eastAsia="en-US"/>
        </w:rPr>
        <w:t xml:space="preserve"> – став однією з форм духовного спротиву. </w:t>
      </w:r>
      <w:r w:rsidRPr="00943617">
        <w:rPr>
          <w:i/>
          <w:sz w:val="28"/>
          <w:szCs w:val="28"/>
        </w:rPr>
        <w:t xml:space="preserve">усвідомленою альтернативою для тих, хто не готовий за вказівкою влади, не вагаючись, «застрелити ворога в лоб».  </w:t>
      </w:r>
    </w:p>
    <w:p w:rsidR="00943617" w:rsidRPr="00943617" w:rsidRDefault="00943617" w:rsidP="00943617">
      <w:pPr>
        <w:spacing w:line="228" w:lineRule="auto"/>
        <w:ind w:firstLine="709"/>
        <w:jc w:val="both"/>
        <w:rPr>
          <w:i/>
          <w:spacing w:val="-2"/>
          <w:sz w:val="28"/>
          <w:szCs w:val="28"/>
        </w:rPr>
      </w:pPr>
      <w:r w:rsidRPr="00943617">
        <w:rPr>
          <w:i/>
          <w:spacing w:val="-2"/>
          <w:sz w:val="28"/>
          <w:szCs w:val="28"/>
        </w:rPr>
        <w:lastRenderedPageBreak/>
        <w:t xml:space="preserve">Сьогодні на часі проведення системного і комплексного дослідження специфіки гамлетизму як стилю мислення, що став стилем життя цілого покоління українських митців в умовах драматичного переплетення тоталітарних, пост-геноцидних та постколоніальних тенденцій розвитку суспільства. </w:t>
      </w:r>
    </w:p>
    <w:p w:rsidR="005C10D7" w:rsidRPr="005C10D7" w:rsidRDefault="00943617" w:rsidP="00943617">
      <w:pPr>
        <w:spacing w:line="228" w:lineRule="auto"/>
        <w:ind w:firstLine="709"/>
        <w:jc w:val="both"/>
        <w:rPr>
          <w:b/>
          <w:sz w:val="28"/>
          <w:szCs w:val="28"/>
        </w:rPr>
      </w:pPr>
      <w:r w:rsidRPr="00943617">
        <w:rPr>
          <w:b/>
          <w:i/>
          <w:spacing w:val="-2"/>
          <w:sz w:val="28"/>
          <w:szCs w:val="28"/>
        </w:rPr>
        <w:t>Ключові</w:t>
      </w:r>
      <w:r w:rsidRPr="00943617">
        <w:rPr>
          <w:i/>
          <w:sz w:val="28"/>
          <w:szCs w:val="28"/>
        </w:rPr>
        <w:t> </w:t>
      </w:r>
      <w:r w:rsidRPr="00943617">
        <w:rPr>
          <w:b/>
          <w:i/>
          <w:spacing w:val="-2"/>
          <w:sz w:val="28"/>
          <w:szCs w:val="28"/>
        </w:rPr>
        <w:t>слова:</w:t>
      </w:r>
      <w:r w:rsidRPr="00943617">
        <w:rPr>
          <w:i/>
          <w:spacing w:val="-2"/>
          <w:sz w:val="28"/>
          <w:szCs w:val="28"/>
        </w:rPr>
        <w:t xml:space="preserve"> гамлетизм, гамлетівський дискурс, рефлективна налаштованість, </w:t>
      </w:r>
      <w:r w:rsidRPr="00943617">
        <w:rPr>
          <w:i/>
          <w:sz w:val="28"/>
          <w:szCs w:val="28"/>
        </w:rPr>
        <w:t xml:space="preserve">ситуація морально-етичного вибору, </w:t>
      </w:r>
      <w:proofErr w:type="spellStart"/>
      <w:r w:rsidRPr="00943617">
        <w:rPr>
          <w:i/>
          <w:sz w:val="28"/>
          <w:szCs w:val="28"/>
        </w:rPr>
        <w:t>надтип</w:t>
      </w:r>
      <w:proofErr w:type="spellEnd"/>
      <w:r w:rsidRPr="00943617">
        <w:rPr>
          <w:i/>
          <w:sz w:val="28"/>
          <w:szCs w:val="28"/>
        </w:rPr>
        <w:t xml:space="preserve">, «парадоксальна </w:t>
      </w:r>
      <w:proofErr w:type="spellStart"/>
      <w:r w:rsidRPr="00943617">
        <w:rPr>
          <w:i/>
          <w:sz w:val="28"/>
          <w:szCs w:val="28"/>
        </w:rPr>
        <w:t>інверсійність</w:t>
      </w:r>
      <w:proofErr w:type="spellEnd"/>
      <w:r w:rsidRPr="00943617">
        <w:rPr>
          <w:i/>
          <w:sz w:val="28"/>
          <w:szCs w:val="28"/>
        </w:rPr>
        <w:t>», Микола Бажан, Євген Плужник</w:t>
      </w:r>
      <w:r w:rsidRPr="00943617">
        <w:rPr>
          <w:sz w:val="28"/>
          <w:szCs w:val="28"/>
        </w:rPr>
        <w:t>.</w:t>
      </w:r>
      <w:bookmarkEnd w:id="0"/>
    </w:p>
    <w:p w:rsidR="005D0041" w:rsidRPr="005C10D7" w:rsidRDefault="005D0041" w:rsidP="005C10D7">
      <w:pPr>
        <w:spacing w:line="228" w:lineRule="auto"/>
        <w:jc w:val="center"/>
        <w:rPr>
          <w:b/>
          <w:sz w:val="34"/>
          <w:szCs w:val="28"/>
        </w:rPr>
      </w:pPr>
    </w:p>
    <w:p w:rsidR="00FF0E62" w:rsidRPr="005C10D7" w:rsidRDefault="005D0041" w:rsidP="005C10D7">
      <w:pPr>
        <w:spacing w:line="228" w:lineRule="auto"/>
        <w:ind w:firstLine="709"/>
        <w:jc w:val="both"/>
        <w:rPr>
          <w:sz w:val="34"/>
          <w:szCs w:val="28"/>
        </w:rPr>
      </w:pPr>
      <w:r w:rsidRPr="005C10D7">
        <w:rPr>
          <w:sz w:val="34"/>
          <w:szCs w:val="28"/>
        </w:rPr>
        <w:t xml:space="preserve">У смисловому полі </w:t>
      </w:r>
      <w:r w:rsidR="007F4DD0" w:rsidRPr="005C10D7">
        <w:rPr>
          <w:sz w:val="34"/>
          <w:szCs w:val="28"/>
        </w:rPr>
        <w:t>світової</w:t>
      </w:r>
      <w:r w:rsidR="001172EC" w:rsidRPr="005C10D7">
        <w:rPr>
          <w:sz w:val="34"/>
          <w:szCs w:val="28"/>
        </w:rPr>
        <w:t xml:space="preserve"> </w:t>
      </w:r>
      <w:r w:rsidRPr="005C10D7">
        <w:rPr>
          <w:sz w:val="34"/>
          <w:szCs w:val="28"/>
        </w:rPr>
        <w:t>культури «Гамлет» (1604)</w:t>
      </w:r>
      <w:r w:rsidR="000675E0" w:rsidRPr="005C10D7">
        <w:rPr>
          <w:sz w:val="34"/>
          <w:szCs w:val="28"/>
        </w:rPr>
        <w:t xml:space="preserve"> Вільяма Шекспіра</w:t>
      </w:r>
      <w:r w:rsidRPr="005C10D7">
        <w:rPr>
          <w:sz w:val="34"/>
          <w:szCs w:val="28"/>
        </w:rPr>
        <w:t xml:space="preserve"> </w:t>
      </w:r>
      <w:r w:rsidR="00FA3BA3" w:rsidRPr="005C10D7">
        <w:rPr>
          <w:sz w:val="34"/>
          <w:szCs w:val="28"/>
        </w:rPr>
        <w:t xml:space="preserve">вже </w:t>
      </w:r>
      <w:r w:rsidRPr="005C10D7">
        <w:rPr>
          <w:sz w:val="34"/>
          <w:szCs w:val="28"/>
        </w:rPr>
        <w:t xml:space="preserve">протягом чотирьох століть незмінно залишається одним із </w:t>
      </w:r>
      <w:proofErr w:type="spellStart"/>
      <w:r w:rsidRPr="005C10D7">
        <w:rPr>
          <w:sz w:val="34"/>
          <w:szCs w:val="28"/>
        </w:rPr>
        <w:t>найпровокативніших</w:t>
      </w:r>
      <w:proofErr w:type="spellEnd"/>
      <w:r w:rsidR="000675E0" w:rsidRPr="005C10D7">
        <w:rPr>
          <w:sz w:val="34"/>
          <w:szCs w:val="28"/>
        </w:rPr>
        <w:t xml:space="preserve"> творів. </w:t>
      </w:r>
      <w:proofErr w:type="spellStart"/>
      <w:r w:rsidR="000675E0" w:rsidRPr="005C10D7">
        <w:rPr>
          <w:sz w:val="34"/>
          <w:szCs w:val="28"/>
        </w:rPr>
        <w:t>З</w:t>
      </w:r>
      <w:r w:rsidRPr="005C10D7">
        <w:rPr>
          <w:sz w:val="34"/>
          <w:szCs w:val="28"/>
        </w:rPr>
        <w:t>ат</w:t>
      </w:r>
      <w:r w:rsidR="000675E0" w:rsidRPr="005C10D7">
        <w:rPr>
          <w:sz w:val="34"/>
          <w:szCs w:val="28"/>
        </w:rPr>
        <w:t>емненість</w:t>
      </w:r>
      <w:proofErr w:type="spellEnd"/>
      <w:r w:rsidRPr="005C10D7">
        <w:rPr>
          <w:sz w:val="34"/>
          <w:szCs w:val="28"/>
        </w:rPr>
        <w:t xml:space="preserve"> окремих текстових пасажів, наявність </w:t>
      </w:r>
      <w:r w:rsidR="001172EC" w:rsidRPr="005C10D7">
        <w:rPr>
          <w:sz w:val="34"/>
          <w:szCs w:val="28"/>
        </w:rPr>
        <w:t xml:space="preserve">в інтерпретаційній палітрі </w:t>
      </w:r>
      <w:r w:rsidRPr="005C10D7">
        <w:rPr>
          <w:sz w:val="34"/>
          <w:szCs w:val="28"/>
        </w:rPr>
        <w:t>великої кількості точок невизначеності</w:t>
      </w:r>
      <w:r w:rsidR="000675E0" w:rsidRPr="005C10D7">
        <w:rPr>
          <w:sz w:val="34"/>
          <w:szCs w:val="28"/>
        </w:rPr>
        <w:t>, амбівалентність рецепції образу протагоніста</w:t>
      </w:r>
      <w:r w:rsidRPr="005C10D7">
        <w:rPr>
          <w:sz w:val="34"/>
          <w:szCs w:val="28"/>
        </w:rPr>
        <w:t xml:space="preserve"> </w:t>
      </w:r>
      <w:r w:rsidR="007F4DD0" w:rsidRPr="005C10D7">
        <w:rPr>
          <w:sz w:val="34"/>
          <w:szCs w:val="28"/>
        </w:rPr>
        <w:t>– все це сприяло</w:t>
      </w:r>
      <w:r w:rsidRPr="005C10D7">
        <w:rPr>
          <w:sz w:val="34"/>
          <w:szCs w:val="28"/>
        </w:rPr>
        <w:t xml:space="preserve"> тому, що за </w:t>
      </w:r>
      <w:r w:rsidR="000675E0" w:rsidRPr="005C10D7">
        <w:rPr>
          <w:sz w:val="34"/>
          <w:szCs w:val="28"/>
        </w:rPr>
        <w:t xml:space="preserve">трагедією </w:t>
      </w:r>
      <w:r w:rsidRPr="005C10D7">
        <w:rPr>
          <w:sz w:val="34"/>
          <w:szCs w:val="28"/>
        </w:rPr>
        <w:t>англійського генія закріпилася метафорично-влучна характеристика «літературний сфінкс»</w:t>
      </w:r>
      <w:r w:rsidR="000675E0" w:rsidRPr="005C10D7">
        <w:rPr>
          <w:rStyle w:val="aa"/>
          <w:sz w:val="34"/>
          <w:szCs w:val="28"/>
          <w:highlight w:val="yellow"/>
        </w:rPr>
        <w:footnoteReference w:id="1"/>
      </w:r>
      <w:r w:rsidRPr="005C10D7">
        <w:rPr>
          <w:sz w:val="34"/>
          <w:szCs w:val="28"/>
        </w:rPr>
        <w:t xml:space="preserve">. </w:t>
      </w:r>
    </w:p>
    <w:p w:rsidR="000675E0" w:rsidRPr="005C10D7" w:rsidRDefault="007F78A1" w:rsidP="005C10D7">
      <w:pPr>
        <w:spacing w:line="228" w:lineRule="auto"/>
        <w:ind w:firstLine="709"/>
        <w:jc w:val="both"/>
        <w:rPr>
          <w:sz w:val="34"/>
          <w:szCs w:val="28"/>
        </w:rPr>
      </w:pPr>
      <w:r w:rsidRPr="005C10D7">
        <w:rPr>
          <w:sz w:val="34"/>
          <w:szCs w:val="28"/>
        </w:rPr>
        <w:t>Аура метафізичної загадковості підживлюється чис</w:t>
      </w:r>
      <w:r w:rsidR="00F5638C" w:rsidRPr="005C10D7">
        <w:rPr>
          <w:sz w:val="34"/>
          <w:szCs w:val="28"/>
        </w:rPr>
        <w:t>лен</w:t>
      </w:r>
      <w:r w:rsidRPr="005C10D7">
        <w:rPr>
          <w:sz w:val="34"/>
          <w:szCs w:val="28"/>
        </w:rPr>
        <w:t xml:space="preserve">ними літературними та </w:t>
      </w:r>
      <w:proofErr w:type="spellStart"/>
      <w:r w:rsidRPr="005C10D7">
        <w:rPr>
          <w:sz w:val="34"/>
          <w:szCs w:val="28"/>
        </w:rPr>
        <w:t>міжсеміотичними</w:t>
      </w:r>
      <w:proofErr w:type="spellEnd"/>
      <w:r w:rsidRPr="005C10D7">
        <w:rPr>
          <w:sz w:val="34"/>
          <w:szCs w:val="28"/>
        </w:rPr>
        <w:t xml:space="preserve"> проекціями</w:t>
      </w:r>
      <w:r w:rsidRPr="005C10D7">
        <w:rPr>
          <w:rStyle w:val="aa"/>
          <w:sz w:val="34"/>
          <w:szCs w:val="28"/>
          <w:highlight w:val="yellow"/>
        </w:rPr>
        <w:footnoteReference w:id="2"/>
      </w:r>
      <w:r w:rsidRPr="005C10D7">
        <w:rPr>
          <w:sz w:val="34"/>
          <w:szCs w:val="28"/>
        </w:rPr>
        <w:t xml:space="preserve"> – продуктами </w:t>
      </w:r>
      <w:r w:rsidR="00FA3BA3" w:rsidRPr="005C10D7">
        <w:rPr>
          <w:sz w:val="34"/>
          <w:szCs w:val="28"/>
        </w:rPr>
        <w:t xml:space="preserve">творчого діалогу митців </w:t>
      </w:r>
      <w:r w:rsidR="00977A84" w:rsidRPr="005C10D7">
        <w:rPr>
          <w:sz w:val="34"/>
          <w:szCs w:val="28"/>
        </w:rPr>
        <w:lastRenderedPageBreak/>
        <w:t>різних епох з автором «Гамлета».</w:t>
      </w:r>
      <w:r w:rsidR="001172EC" w:rsidRPr="005C10D7">
        <w:rPr>
          <w:sz w:val="34"/>
          <w:szCs w:val="28"/>
        </w:rPr>
        <w:t xml:space="preserve"> </w:t>
      </w:r>
      <w:r w:rsidR="00977A84" w:rsidRPr="005C10D7">
        <w:rPr>
          <w:sz w:val="34"/>
          <w:szCs w:val="28"/>
        </w:rPr>
        <w:t xml:space="preserve">Тож правомірно </w:t>
      </w:r>
      <w:r w:rsidR="00B060B5" w:rsidRPr="005C10D7">
        <w:rPr>
          <w:sz w:val="34"/>
          <w:szCs w:val="28"/>
        </w:rPr>
        <w:t>стверджувати</w:t>
      </w:r>
      <w:r w:rsidR="00977A84" w:rsidRPr="005C10D7">
        <w:rPr>
          <w:sz w:val="34"/>
          <w:szCs w:val="28"/>
        </w:rPr>
        <w:t xml:space="preserve">, що цей твір ренесансного драматурга – не просто феномен культури, наділений </w:t>
      </w:r>
      <w:r w:rsidR="00B060B5" w:rsidRPr="005C10D7">
        <w:rPr>
          <w:sz w:val="34"/>
          <w:szCs w:val="28"/>
        </w:rPr>
        <w:t xml:space="preserve">надзвичайно </w:t>
      </w:r>
      <w:r w:rsidR="00977A84" w:rsidRPr="005C10D7">
        <w:rPr>
          <w:sz w:val="34"/>
          <w:szCs w:val="28"/>
        </w:rPr>
        <w:t>потужним креативним потенціалом, але й не</w:t>
      </w:r>
      <w:r w:rsidR="00B060B5" w:rsidRPr="005C10D7">
        <w:rPr>
          <w:sz w:val="34"/>
          <w:szCs w:val="28"/>
        </w:rPr>
        <w:t>в</w:t>
      </w:r>
      <w:r w:rsidR="00BE7782" w:rsidRPr="005C10D7">
        <w:rPr>
          <w:sz w:val="34"/>
          <w:szCs w:val="28"/>
        </w:rPr>
        <w:t xml:space="preserve">ичерпне джерело </w:t>
      </w:r>
      <w:proofErr w:type="spellStart"/>
      <w:r w:rsidR="00BE7782" w:rsidRPr="005C10D7">
        <w:rPr>
          <w:sz w:val="34"/>
          <w:szCs w:val="28"/>
        </w:rPr>
        <w:t>дискурсивності</w:t>
      </w:r>
      <w:proofErr w:type="spellEnd"/>
      <w:r w:rsidR="00BE7782" w:rsidRPr="005C10D7">
        <w:rPr>
          <w:sz w:val="34"/>
          <w:szCs w:val="28"/>
        </w:rPr>
        <w:t>.</w:t>
      </w:r>
      <w:r w:rsidR="00977A84" w:rsidRPr="005C10D7">
        <w:rPr>
          <w:sz w:val="34"/>
          <w:szCs w:val="28"/>
        </w:rPr>
        <w:t xml:space="preserve"> </w:t>
      </w:r>
      <w:r w:rsidR="00A951AE" w:rsidRPr="005C10D7">
        <w:rPr>
          <w:sz w:val="34"/>
          <w:szCs w:val="28"/>
        </w:rPr>
        <w:t>Р</w:t>
      </w:r>
      <w:r w:rsidR="00B060B5" w:rsidRPr="005C10D7">
        <w:rPr>
          <w:sz w:val="34"/>
          <w:szCs w:val="28"/>
        </w:rPr>
        <w:t xml:space="preserve">озгортання гамлетівського дискурсу в певному соціокультурному просторі </w:t>
      </w:r>
      <w:r w:rsidR="00A951AE" w:rsidRPr="005C10D7">
        <w:rPr>
          <w:sz w:val="34"/>
          <w:szCs w:val="28"/>
        </w:rPr>
        <w:t xml:space="preserve">нерідко супроводжується </w:t>
      </w:r>
      <w:r w:rsidR="00B060B5" w:rsidRPr="005C10D7">
        <w:rPr>
          <w:sz w:val="34"/>
          <w:szCs w:val="28"/>
        </w:rPr>
        <w:t>актуалізацією закладених у шекспірівському тексті вічних смислів</w:t>
      </w:r>
      <w:r w:rsidR="000F1CF7" w:rsidRPr="005C10D7">
        <w:rPr>
          <w:sz w:val="34"/>
          <w:szCs w:val="28"/>
        </w:rPr>
        <w:t xml:space="preserve">, </w:t>
      </w:r>
      <w:r w:rsidR="00B060B5" w:rsidRPr="005C10D7">
        <w:rPr>
          <w:sz w:val="34"/>
          <w:szCs w:val="28"/>
        </w:rPr>
        <w:t xml:space="preserve">інтенсифікацією </w:t>
      </w:r>
      <w:r w:rsidR="00A951AE" w:rsidRPr="005C10D7">
        <w:rPr>
          <w:sz w:val="34"/>
          <w:szCs w:val="28"/>
        </w:rPr>
        <w:t xml:space="preserve">тих </w:t>
      </w:r>
      <w:proofErr w:type="spellStart"/>
      <w:r w:rsidR="00B060B5" w:rsidRPr="005C10D7">
        <w:rPr>
          <w:sz w:val="34"/>
          <w:szCs w:val="28"/>
        </w:rPr>
        <w:t>мисленнєвих</w:t>
      </w:r>
      <w:proofErr w:type="spellEnd"/>
      <w:r w:rsidR="00B060B5" w:rsidRPr="005C10D7">
        <w:rPr>
          <w:sz w:val="34"/>
          <w:szCs w:val="28"/>
        </w:rPr>
        <w:t xml:space="preserve"> процесів, </w:t>
      </w:r>
      <w:r w:rsidR="00A951AE" w:rsidRPr="005C10D7">
        <w:rPr>
          <w:sz w:val="34"/>
          <w:szCs w:val="28"/>
        </w:rPr>
        <w:t xml:space="preserve">що </w:t>
      </w:r>
      <w:r w:rsidR="00B060B5" w:rsidRPr="005C10D7">
        <w:rPr>
          <w:sz w:val="34"/>
          <w:szCs w:val="28"/>
        </w:rPr>
        <w:t>спря</w:t>
      </w:r>
      <w:r w:rsidR="00EB318C" w:rsidRPr="005C10D7">
        <w:rPr>
          <w:sz w:val="34"/>
          <w:szCs w:val="28"/>
        </w:rPr>
        <w:t>мован</w:t>
      </w:r>
      <w:r w:rsidR="00A951AE" w:rsidRPr="005C10D7">
        <w:rPr>
          <w:sz w:val="34"/>
          <w:szCs w:val="28"/>
        </w:rPr>
        <w:t>і</w:t>
      </w:r>
      <w:r w:rsidR="00B060B5" w:rsidRPr="005C10D7">
        <w:rPr>
          <w:sz w:val="34"/>
          <w:szCs w:val="28"/>
        </w:rPr>
        <w:t xml:space="preserve"> на усвідомлення загроз і небезпек </w:t>
      </w:r>
      <w:r w:rsidR="000F1CF7" w:rsidRPr="005C10D7">
        <w:rPr>
          <w:sz w:val="34"/>
          <w:szCs w:val="28"/>
        </w:rPr>
        <w:t>сьогодення</w:t>
      </w:r>
      <w:r w:rsidR="00B060B5" w:rsidRPr="005C10D7">
        <w:rPr>
          <w:sz w:val="34"/>
          <w:szCs w:val="28"/>
        </w:rPr>
        <w:t xml:space="preserve">, </w:t>
      </w:r>
      <w:r w:rsidR="000F1CF7" w:rsidRPr="005C10D7">
        <w:rPr>
          <w:sz w:val="34"/>
          <w:szCs w:val="28"/>
        </w:rPr>
        <w:t xml:space="preserve">а також </w:t>
      </w:r>
      <w:r w:rsidR="00B060B5" w:rsidRPr="005C10D7">
        <w:rPr>
          <w:sz w:val="34"/>
          <w:szCs w:val="28"/>
        </w:rPr>
        <w:t>«на пошук виходу із кризового стану шляхом осмислення ціннісних вимірів буття»</w:t>
      </w:r>
      <w:r w:rsidR="007F4DD0" w:rsidRPr="005C10D7">
        <w:rPr>
          <w:rStyle w:val="aa"/>
          <w:sz w:val="34"/>
          <w:szCs w:val="28"/>
          <w:highlight w:val="yellow"/>
        </w:rPr>
        <w:footnoteReference w:id="3"/>
      </w:r>
      <w:r w:rsidR="007F4DD0" w:rsidRPr="005C10D7">
        <w:rPr>
          <w:sz w:val="34"/>
          <w:szCs w:val="28"/>
        </w:rPr>
        <w:t>.</w:t>
      </w:r>
    </w:p>
    <w:p w:rsidR="00514879" w:rsidRPr="005C10D7" w:rsidRDefault="00D3281F" w:rsidP="005C10D7">
      <w:pPr>
        <w:spacing w:line="228" w:lineRule="auto"/>
        <w:ind w:firstLine="709"/>
        <w:jc w:val="both"/>
        <w:rPr>
          <w:sz w:val="34"/>
          <w:szCs w:val="28"/>
        </w:rPr>
      </w:pPr>
      <w:r w:rsidRPr="005C10D7">
        <w:rPr>
          <w:sz w:val="34"/>
          <w:szCs w:val="28"/>
        </w:rPr>
        <w:t xml:space="preserve">Останнім часом </w:t>
      </w:r>
      <w:r w:rsidR="00F5638C" w:rsidRPr="005C10D7">
        <w:rPr>
          <w:sz w:val="34"/>
          <w:szCs w:val="28"/>
        </w:rPr>
        <w:t>у фокус</w:t>
      </w:r>
      <w:r w:rsidRPr="005C10D7">
        <w:rPr>
          <w:sz w:val="34"/>
          <w:szCs w:val="28"/>
        </w:rPr>
        <w:t xml:space="preserve"> наукових дискусій усе частіше </w:t>
      </w:r>
      <w:r w:rsidR="00BE7782" w:rsidRPr="005C10D7">
        <w:rPr>
          <w:sz w:val="34"/>
          <w:szCs w:val="28"/>
        </w:rPr>
        <w:t>потрапляє</w:t>
      </w:r>
      <w:r w:rsidRPr="005C10D7">
        <w:rPr>
          <w:sz w:val="34"/>
          <w:szCs w:val="28"/>
        </w:rPr>
        <w:t xml:space="preserve"> </w:t>
      </w:r>
      <w:r w:rsidR="00BE7782" w:rsidRPr="005C10D7">
        <w:rPr>
          <w:sz w:val="34"/>
          <w:szCs w:val="28"/>
        </w:rPr>
        <w:t>гамлетизм</w:t>
      </w:r>
      <w:r w:rsidRPr="005C10D7">
        <w:rPr>
          <w:sz w:val="34"/>
          <w:szCs w:val="28"/>
        </w:rPr>
        <w:t xml:space="preserve"> – один із ключо</w:t>
      </w:r>
      <w:r w:rsidR="00BE7782" w:rsidRPr="005C10D7">
        <w:rPr>
          <w:sz w:val="34"/>
          <w:szCs w:val="28"/>
        </w:rPr>
        <w:t>вих концеп</w:t>
      </w:r>
      <w:r w:rsidRPr="005C10D7">
        <w:rPr>
          <w:sz w:val="34"/>
          <w:szCs w:val="28"/>
        </w:rPr>
        <w:t>тів гамлетівс</w:t>
      </w:r>
      <w:r w:rsidR="00BE7782" w:rsidRPr="005C10D7">
        <w:rPr>
          <w:sz w:val="34"/>
          <w:szCs w:val="28"/>
        </w:rPr>
        <w:t>ького дискурсу ХІХ–ХХ століть.</w:t>
      </w:r>
      <w:r w:rsidRPr="005C10D7">
        <w:rPr>
          <w:sz w:val="34"/>
          <w:szCs w:val="28"/>
        </w:rPr>
        <w:t xml:space="preserve"> </w:t>
      </w:r>
      <w:r w:rsidR="00DC16BF" w:rsidRPr="005C10D7">
        <w:rPr>
          <w:sz w:val="34"/>
          <w:szCs w:val="28"/>
        </w:rPr>
        <w:t>У повсякденному мовленні поняттям «гамлетизм» послуговуються, коли йдеться про особливий тип людської поведінки, щ</w:t>
      </w:r>
      <w:r w:rsidR="00044A9F" w:rsidRPr="005C10D7">
        <w:rPr>
          <w:sz w:val="34"/>
          <w:szCs w:val="28"/>
        </w:rPr>
        <w:t xml:space="preserve">о позначений превалюванням </w:t>
      </w:r>
      <w:r w:rsidR="00D23DC0" w:rsidRPr="005C10D7">
        <w:rPr>
          <w:sz w:val="34"/>
          <w:szCs w:val="28"/>
        </w:rPr>
        <w:t>розмислів</w:t>
      </w:r>
      <w:r w:rsidR="00DC16BF" w:rsidRPr="005C10D7">
        <w:rPr>
          <w:sz w:val="34"/>
          <w:szCs w:val="28"/>
        </w:rPr>
        <w:t xml:space="preserve"> над вчинками. У довідниковій літературі під гамлетизмом пропонується розуміти «безкінечні міркування, роздумування, нездатність зважитися на якийсь вчинок»</w:t>
      </w:r>
      <w:r w:rsidR="00DC16BF" w:rsidRPr="005C10D7">
        <w:rPr>
          <w:rStyle w:val="aa"/>
          <w:sz w:val="34"/>
          <w:szCs w:val="28"/>
          <w:highlight w:val="yellow"/>
        </w:rPr>
        <w:footnoteReference w:id="4"/>
      </w:r>
      <w:r w:rsidR="00DC16BF" w:rsidRPr="005C10D7">
        <w:rPr>
          <w:sz w:val="34"/>
          <w:szCs w:val="28"/>
        </w:rPr>
        <w:t>, «постійні сумніви»</w:t>
      </w:r>
      <w:r w:rsidR="00DC16BF" w:rsidRPr="005C10D7">
        <w:rPr>
          <w:rStyle w:val="aa"/>
          <w:sz w:val="34"/>
          <w:szCs w:val="28"/>
          <w:highlight w:val="yellow"/>
        </w:rPr>
        <w:footnoteReference w:id="5"/>
      </w:r>
      <w:r w:rsidR="00DC16BF" w:rsidRPr="005C10D7">
        <w:rPr>
          <w:sz w:val="34"/>
          <w:szCs w:val="28"/>
        </w:rPr>
        <w:t xml:space="preserve"> </w:t>
      </w:r>
      <w:r w:rsidR="00D23DC0" w:rsidRPr="005C10D7">
        <w:rPr>
          <w:sz w:val="34"/>
          <w:szCs w:val="28"/>
        </w:rPr>
        <w:t xml:space="preserve">або </w:t>
      </w:r>
      <w:r w:rsidR="00DC16BF" w:rsidRPr="005C10D7">
        <w:rPr>
          <w:sz w:val="34"/>
          <w:szCs w:val="28"/>
        </w:rPr>
        <w:t xml:space="preserve">«нерішучість, </w:t>
      </w:r>
      <w:r w:rsidR="00DC16BF" w:rsidRPr="005C10D7">
        <w:rPr>
          <w:sz w:val="34"/>
          <w:szCs w:val="28"/>
        </w:rPr>
        <w:lastRenderedPageBreak/>
        <w:t>придушення волі рефлексією»</w:t>
      </w:r>
      <w:r w:rsidR="00DC16BF" w:rsidRPr="005C10D7">
        <w:rPr>
          <w:rStyle w:val="aa"/>
          <w:sz w:val="34"/>
          <w:szCs w:val="28"/>
          <w:highlight w:val="yellow"/>
        </w:rPr>
        <w:footnoteReference w:id="6"/>
      </w:r>
      <w:r w:rsidR="00B536B9" w:rsidRPr="005C10D7">
        <w:rPr>
          <w:sz w:val="34"/>
          <w:szCs w:val="28"/>
        </w:rPr>
        <w:t>.</w:t>
      </w:r>
      <w:r w:rsidR="00DC16BF" w:rsidRPr="005C10D7">
        <w:rPr>
          <w:sz w:val="34"/>
          <w:szCs w:val="28"/>
        </w:rPr>
        <w:t xml:space="preserve"> </w:t>
      </w:r>
      <w:r w:rsidR="00514879" w:rsidRPr="005C10D7">
        <w:rPr>
          <w:sz w:val="34"/>
          <w:szCs w:val="28"/>
        </w:rPr>
        <w:t xml:space="preserve">Відомий радянський режисер </w:t>
      </w:r>
      <w:proofErr w:type="spellStart"/>
      <w:r w:rsidR="00B536B9" w:rsidRPr="005C10D7">
        <w:rPr>
          <w:sz w:val="34"/>
          <w:szCs w:val="28"/>
        </w:rPr>
        <w:t>Г.</w:t>
      </w:r>
      <w:r w:rsidR="002322E6" w:rsidRPr="005C10D7">
        <w:rPr>
          <w:sz w:val="34"/>
          <w:szCs w:val="28"/>
        </w:rPr>
        <w:t> </w:t>
      </w:r>
      <w:r w:rsidR="00B536B9" w:rsidRPr="005C10D7">
        <w:rPr>
          <w:sz w:val="34"/>
          <w:szCs w:val="28"/>
        </w:rPr>
        <w:t>Козі</w:t>
      </w:r>
      <w:r w:rsidR="00514879" w:rsidRPr="005C10D7">
        <w:rPr>
          <w:sz w:val="34"/>
          <w:szCs w:val="28"/>
        </w:rPr>
        <w:t>н</w:t>
      </w:r>
      <w:proofErr w:type="spellEnd"/>
      <w:r w:rsidR="00514879" w:rsidRPr="005C10D7">
        <w:rPr>
          <w:sz w:val="34"/>
          <w:szCs w:val="28"/>
        </w:rPr>
        <w:t>цев –</w:t>
      </w:r>
      <w:r w:rsidR="00B536B9" w:rsidRPr="005C10D7">
        <w:rPr>
          <w:sz w:val="34"/>
          <w:szCs w:val="28"/>
        </w:rPr>
        <w:t xml:space="preserve"> тонкий знавець і талановитий інтерпретатор Шекспірових трагедій </w:t>
      </w:r>
      <w:r w:rsidR="00514879" w:rsidRPr="005C10D7">
        <w:rPr>
          <w:sz w:val="34"/>
          <w:szCs w:val="28"/>
        </w:rPr>
        <w:t xml:space="preserve">– </w:t>
      </w:r>
      <w:r w:rsidR="00D23DC0" w:rsidRPr="005C10D7">
        <w:rPr>
          <w:sz w:val="34"/>
          <w:szCs w:val="28"/>
        </w:rPr>
        <w:t>ще у 1960-ті</w:t>
      </w:r>
      <w:r w:rsidR="00B536B9" w:rsidRPr="005C10D7">
        <w:rPr>
          <w:sz w:val="34"/>
          <w:szCs w:val="28"/>
        </w:rPr>
        <w:t xml:space="preserve"> рок</w:t>
      </w:r>
      <w:r w:rsidR="00D23DC0" w:rsidRPr="005C10D7">
        <w:rPr>
          <w:sz w:val="34"/>
          <w:szCs w:val="28"/>
        </w:rPr>
        <w:t>и писав: «За</w:t>
      </w:r>
      <w:r w:rsidR="00B536B9" w:rsidRPr="005C10D7">
        <w:rPr>
          <w:sz w:val="34"/>
          <w:szCs w:val="28"/>
        </w:rPr>
        <w:t xml:space="preserve"> сучасни</w:t>
      </w:r>
      <w:r w:rsidR="00D23DC0" w:rsidRPr="005C10D7">
        <w:rPr>
          <w:sz w:val="34"/>
          <w:szCs w:val="28"/>
        </w:rPr>
        <w:t>ми уявленнями</w:t>
      </w:r>
      <w:r w:rsidR="00B536B9" w:rsidRPr="005C10D7">
        <w:rPr>
          <w:sz w:val="34"/>
          <w:szCs w:val="28"/>
        </w:rPr>
        <w:t xml:space="preserve"> гамлетизм означає сумніви, коливання, роздвоєння особистості, переважання рефлексії над волею до дії. Так роз’яснює це поняття енциклопедія</w:t>
      </w:r>
      <w:r w:rsidR="00D23DC0" w:rsidRPr="005C10D7">
        <w:rPr>
          <w:sz w:val="34"/>
          <w:szCs w:val="28"/>
        </w:rPr>
        <w:t>,</w:t>
      </w:r>
      <w:r w:rsidR="00B536B9" w:rsidRPr="005C10D7">
        <w:rPr>
          <w:sz w:val="34"/>
          <w:szCs w:val="28"/>
        </w:rPr>
        <w:t xml:space="preserve"> і таким ми звикли його сприймати, не задумуючись глибоко над його справжнім значенням</w:t>
      </w:r>
      <w:r w:rsidR="00514879" w:rsidRPr="005C10D7">
        <w:rPr>
          <w:sz w:val="34"/>
          <w:szCs w:val="28"/>
        </w:rPr>
        <w:t xml:space="preserve">. </w:t>
      </w:r>
      <w:r w:rsidR="00D23DC0" w:rsidRPr="005C10D7">
        <w:rPr>
          <w:sz w:val="34"/>
          <w:szCs w:val="28"/>
        </w:rPr>
        <w:t>Однак</w:t>
      </w:r>
      <w:r w:rsidR="00514879" w:rsidRPr="005C10D7">
        <w:rPr>
          <w:sz w:val="34"/>
          <w:szCs w:val="28"/>
        </w:rPr>
        <w:t xml:space="preserve"> і саме поняття, </w:t>
      </w:r>
      <w:r w:rsidR="00D23DC0" w:rsidRPr="005C10D7">
        <w:rPr>
          <w:sz w:val="34"/>
          <w:szCs w:val="28"/>
        </w:rPr>
        <w:t xml:space="preserve">і кожне </w:t>
      </w:r>
      <w:r w:rsidR="00514879" w:rsidRPr="005C10D7">
        <w:rPr>
          <w:sz w:val="34"/>
          <w:szCs w:val="28"/>
        </w:rPr>
        <w:t xml:space="preserve">з явищ, </w:t>
      </w:r>
      <w:r w:rsidR="00D23DC0" w:rsidRPr="005C10D7">
        <w:rPr>
          <w:sz w:val="34"/>
          <w:szCs w:val="28"/>
        </w:rPr>
        <w:t>що об’єднані ним,</w:t>
      </w:r>
      <w:r w:rsidR="00514879" w:rsidRPr="005C10D7">
        <w:rPr>
          <w:sz w:val="34"/>
          <w:szCs w:val="28"/>
        </w:rPr>
        <w:t xml:space="preserve"> у різні часи </w:t>
      </w:r>
      <w:r w:rsidR="00D23DC0" w:rsidRPr="005C10D7">
        <w:rPr>
          <w:sz w:val="34"/>
          <w:szCs w:val="28"/>
        </w:rPr>
        <w:t>зумовлювалися різними суспільними причинами та</w:t>
      </w:r>
      <w:r w:rsidR="00514879" w:rsidRPr="005C10D7">
        <w:rPr>
          <w:sz w:val="34"/>
          <w:szCs w:val="28"/>
        </w:rPr>
        <w:t xml:space="preserve"> мали свій характер</w:t>
      </w:r>
      <w:r w:rsidR="00B536B9" w:rsidRPr="005C10D7">
        <w:rPr>
          <w:sz w:val="34"/>
          <w:szCs w:val="28"/>
        </w:rPr>
        <w:t>»</w:t>
      </w:r>
      <w:r w:rsidR="00B536B9" w:rsidRPr="005C10D7">
        <w:rPr>
          <w:rStyle w:val="aa"/>
          <w:sz w:val="34"/>
          <w:szCs w:val="28"/>
          <w:highlight w:val="yellow"/>
        </w:rPr>
        <w:footnoteReference w:id="7"/>
      </w:r>
      <w:r w:rsidR="00514879" w:rsidRPr="005C10D7">
        <w:rPr>
          <w:sz w:val="34"/>
          <w:szCs w:val="28"/>
        </w:rPr>
        <w:t>.</w:t>
      </w:r>
    </w:p>
    <w:p w:rsidR="00514879" w:rsidRPr="005C10D7" w:rsidRDefault="00514879" w:rsidP="005C10D7">
      <w:pPr>
        <w:spacing w:line="228" w:lineRule="auto"/>
        <w:ind w:firstLine="709"/>
        <w:jc w:val="both"/>
        <w:rPr>
          <w:sz w:val="34"/>
          <w:szCs w:val="28"/>
        </w:rPr>
      </w:pPr>
      <w:r w:rsidRPr="005C10D7">
        <w:rPr>
          <w:sz w:val="34"/>
          <w:szCs w:val="28"/>
        </w:rPr>
        <w:t xml:space="preserve">Генетичний зв’язок гамлетизму з образом головного героя шекспірівської трагедії є аксіоматичним, однак </w:t>
      </w:r>
      <w:r w:rsidR="0056094E" w:rsidRPr="005C10D7">
        <w:rPr>
          <w:sz w:val="34"/>
          <w:szCs w:val="28"/>
        </w:rPr>
        <w:t xml:space="preserve">характер </w:t>
      </w:r>
      <w:r w:rsidRPr="005C10D7">
        <w:rPr>
          <w:sz w:val="34"/>
          <w:szCs w:val="28"/>
        </w:rPr>
        <w:t xml:space="preserve">кореляції </w:t>
      </w:r>
      <w:r w:rsidR="0056094E" w:rsidRPr="005C10D7">
        <w:rPr>
          <w:sz w:val="34"/>
          <w:szCs w:val="28"/>
        </w:rPr>
        <w:t>цього поняття, семантика якого н</w:t>
      </w:r>
      <w:r w:rsidR="000F67D8" w:rsidRPr="005C10D7">
        <w:rPr>
          <w:sz w:val="34"/>
          <w:szCs w:val="28"/>
        </w:rPr>
        <w:t>еодноразово змінювалася навіть у</w:t>
      </w:r>
      <w:r w:rsidR="0056094E" w:rsidRPr="005C10D7">
        <w:rPr>
          <w:sz w:val="34"/>
          <w:szCs w:val="28"/>
        </w:rPr>
        <w:t xml:space="preserve"> просторі однієї національної культури, з іманентною сутністю енігматичного Шекспірового протагоніста все ще залишається нез’ясованою. </w:t>
      </w:r>
      <w:r w:rsidR="000F67D8" w:rsidRPr="005C10D7">
        <w:rPr>
          <w:sz w:val="34"/>
          <w:szCs w:val="28"/>
        </w:rPr>
        <w:t xml:space="preserve">Крім того, існує певна плутанина, спровокована синонімічним вжитком низки лексем (гамлетизм, </w:t>
      </w:r>
      <w:proofErr w:type="spellStart"/>
      <w:r w:rsidR="000F67D8" w:rsidRPr="005C10D7">
        <w:rPr>
          <w:sz w:val="34"/>
          <w:szCs w:val="28"/>
        </w:rPr>
        <w:t>гамлетіанство</w:t>
      </w:r>
      <w:proofErr w:type="spellEnd"/>
      <w:r w:rsidR="000F67D8" w:rsidRPr="005C10D7">
        <w:rPr>
          <w:sz w:val="34"/>
          <w:szCs w:val="28"/>
        </w:rPr>
        <w:t xml:space="preserve">, </w:t>
      </w:r>
      <w:proofErr w:type="spellStart"/>
      <w:r w:rsidR="000F67D8" w:rsidRPr="005C10D7">
        <w:rPr>
          <w:sz w:val="34"/>
          <w:szCs w:val="28"/>
        </w:rPr>
        <w:t>гамлетизування</w:t>
      </w:r>
      <w:proofErr w:type="spellEnd"/>
      <w:r w:rsidR="000F67D8" w:rsidRPr="005C10D7">
        <w:rPr>
          <w:sz w:val="34"/>
          <w:szCs w:val="28"/>
        </w:rPr>
        <w:t xml:space="preserve">, </w:t>
      </w:r>
      <w:proofErr w:type="spellStart"/>
      <w:r w:rsidR="000F67D8" w:rsidRPr="005C10D7">
        <w:rPr>
          <w:sz w:val="34"/>
          <w:szCs w:val="28"/>
        </w:rPr>
        <w:t>гамлетоманія</w:t>
      </w:r>
      <w:proofErr w:type="spellEnd"/>
      <w:r w:rsidR="000F67D8" w:rsidRPr="005C10D7">
        <w:rPr>
          <w:sz w:val="34"/>
          <w:szCs w:val="28"/>
        </w:rPr>
        <w:t>, гамлетівс</w:t>
      </w:r>
      <w:r w:rsidR="006202A5" w:rsidRPr="005C10D7">
        <w:rPr>
          <w:sz w:val="34"/>
          <w:szCs w:val="28"/>
        </w:rPr>
        <w:t>ький код, гамлетівський концепт</w:t>
      </w:r>
      <w:r w:rsidR="000F67D8" w:rsidRPr="005C10D7">
        <w:rPr>
          <w:sz w:val="34"/>
          <w:szCs w:val="28"/>
        </w:rPr>
        <w:t xml:space="preserve"> та ін.), що є похідними від антропоніму </w:t>
      </w:r>
      <w:r w:rsidR="000F67D8" w:rsidRPr="005C10D7">
        <w:rPr>
          <w:i/>
          <w:sz w:val="34"/>
          <w:szCs w:val="28"/>
        </w:rPr>
        <w:t>Гамлет</w:t>
      </w:r>
      <w:r w:rsidR="000F67D8" w:rsidRPr="005C10D7">
        <w:rPr>
          <w:sz w:val="34"/>
          <w:szCs w:val="28"/>
        </w:rPr>
        <w:t>.</w:t>
      </w:r>
    </w:p>
    <w:p w:rsidR="00495910" w:rsidRPr="005C10D7" w:rsidRDefault="0056094E" w:rsidP="005C10D7">
      <w:pPr>
        <w:spacing w:line="228" w:lineRule="auto"/>
        <w:ind w:firstLine="709"/>
        <w:jc w:val="both"/>
        <w:rPr>
          <w:sz w:val="34"/>
          <w:szCs w:val="28"/>
        </w:rPr>
      </w:pPr>
      <w:r w:rsidRPr="005C10D7">
        <w:rPr>
          <w:sz w:val="34"/>
          <w:szCs w:val="28"/>
        </w:rPr>
        <w:t xml:space="preserve">Народжене в лоні німецької шекспірівської критики рубежу </w:t>
      </w:r>
      <w:r w:rsidR="0026002F" w:rsidRPr="005C10D7">
        <w:rPr>
          <w:sz w:val="34"/>
          <w:szCs w:val="28"/>
          <w:lang w:val="en-US"/>
        </w:rPr>
        <w:t>XVIII</w:t>
      </w:r>
      <w:r w:rsidR="00C655E8">
        <w:rPr>
          <w:sz w:val="34"/>
          <w:szCs w:val="28"/>
        </w:rPr>
        <w:t>–</w:t>
      </w:r>
      <w:r w:rsidR="0026002F" w:rsidRPr="005C10D7">
        <w:rPr>
          <w:sz w:val="34"/>
          <w:szCs w:val="28"/>
          <w:lang w:val="en-US"/>
        </w:rPr>
        <w:t>XIX</w:t>
      </w:r>
      <w:r w:rsidR="0026002F" w:rsidRPr="005C10D7">
        <w:rPr>
          <w:sz w:val="34"/>
          <w:szCs w:val="28"/>
        </w:rPr>
        <w:t xml:space="preserve"> </w:t>
      </w:r>
      <w:r w:rsidR="006202A5" w:rsidRPr="005C10D7">
        <w:rPr>
          <w:sz w:val="34"/>
          <w:szCs w:val="28"/>
        </w:rPr>
        <w:t>століть</w:t>
      </w:r>
      <w:r w:rsidR="0026002F" w:rsidRPr="005C10D7">
        <w:rPr>
          <w:sz w:val="34"/>
          <w:szCs w:val="28"/>
        </w:rPr>
        <w:t xml:space="preserve"> поняття «гамлетизм» увійшло </w:t>
      </w:r>
      <w:r w:rsidR="00D3281F" w:rsidRPr="005C10D7">
        <w:rPr>
          <w:sz w:val="34"/>
          <w:szCs w:val="28"/>
        </w:rPr>
        <w:t>до</w:t>
      </w:r>
      <w:r w:rsidR="0026002F" w:rsidRPr="005C10D7">
        <w:rPr>
          <w:sz w:val="34"/>
          <w:szCs w:val="28"/>
        </w:rPr>
        <w:t xml:space="preserve"> культурн</w:t>
      </w:r>
      <w:r w:rsidR="00D3281F" w:rsidRPr="005C10D7">
        <w:rPr>
          <w:sz w:val="34"/>
          <w:szCs w:val="28"/>
        </w:rPr>
        <w:t>ого</w:t>
      </w:r>
      <w:r w:rsidR="0026002F" w:rsidRPr="005C10D7">
        <w:rPr>
          <w:sz w:val="34"/>
          <w:szCs w:val="28"/>
        </w:rPr>
        <w:t xml:space="preserve"> тезаур</w:t>
      </w:r>
      <w:r w:rsidR="006202A5" w:rsidRPr="005C10D7">
        <w:rPr>
          <w:sz w:val="34"/>
          <w:szCs w:val="28"/>
        </w:rPr>
        <w:t>ус</w:t>
      </w:r>
      <w:r w:rsidR="00D3281F" w:rsidRPr="005C10D7">
        <w:rPr>
          <w:sz w:val="34"/>
          <w:szCs w:val="28"/>
        </w:rPr>
        <w:t>у</w:t>
      </w:r>
      <w:r w:rsidR="006202A5" w:rsidRPr="005C10D7">
        <w:rPr>
          <w:sz w:val="34"/>
          <w:szCs w:val="28"/>
        </w:rPr>
        <w:t xml:space="preserve"> багатьох європейських націй</w:t>
      </w:r>
      <w:r w:rsidR="0052786D" w:rsidRPr="005C10D7">
        <w:rPr>
          <w:sz w:val="34"/>
          <w:szCs w:val="28"/>
        </w:rPr>
        <w:t>, набувши</w:t>
      </w:r>
      <w:r w:rsidR="0026002F" w:rsidRPr="005C10D7">
        <w:rPr>
          <w:sz w:val="34"/>
          <w:szCs w:val="28"/>
        </w:rPr>
        <w:t xml:space="preserve"> широкого вжитку </w:t>
      </w:r>
      <w:r w:rsidR="0052786D" w:rsidRPr="005C10D7">
        <w:rPr>
          <w:sz w:val="34"/>
          <w:szCs w:val="28"/>
        </w:rPr>
        <w:t>не тільки у</w:t>
      </w:r>
      <w:r w:rsidR="0026002F" w:rsidRPr="005C10D7">
        <w:rPr>
          <w:sz w:val="34"/>
          <w:szCs w:val="28"/>
        </w:rPr>
        <w:t xml:space="preserve"> літературознавчих працях, </w:t>
      </w:r>
      <w:r w:rsidR="0052786D" w:rsidRPr="005C10D7">
        <w:rPr>
          <w:sz w:val="34"/>
          <w:szCs w:val="28"/>
        </w:rPr>
        <w:t xml:space="preserve">але </w:t>
      </w:r>
      <w:r w:rsidR="0026002F" w:rsidRPr="005C10D7">
        <w:rPr>
          <w:sz w:val="34"/>
          <w:szCs w:val="28"/>
        </w:rPr>
        <w:t xml:space="preserve">і в художніх творах та повсякденному мовленні. Попри те, що протягом останніх десятиліть з’явилася низка серйозних наукових досліджень, націлених на осмислення своєрідності його національних </w:t>
      </w:r>
      <w:r w:rsidR="0026002F" w:rsidRPr="005C10D7">
        <w:rPr>
          <w:sz w:val="34"/>
          <w:szCs w:val="28"/>
        </w:rPr>
        <w:lastRenderedPageBreak/>
        <w:t xml:space="preserve">модифікацій, семантика самого поняття з плином часу стає все більш розмитою. Саме цим і зумовлено вибір </w:t>
      </w:r>
      <w:r w:rsidR="0026002F" w:rsidRPr="005C10D7">
        <w:rPr>
          <w:b/>
          <w:sz w:val="34"/>
          <w:szCs w:val="28"/>
        </w:rPr>
        <w:t xml:space="preserve">об’єкту </w:t>
      </w:r>
      <w:r w:rsidR="0026002F" w:rsidRPr="005C10D7">
        <w:rPr>
          <w:sz w:val="34"/>
          <w:szCs w:val="28"/>
        </w:rPr>
        <w:t xml:space="preserve">наукового інтересу цієї публікації, в центрі уваги якої – </w:t>
      </w:r>
      <w:r w:rsidR="00495910" w:rsidRPr="005C10D7">
        <w:rPr>
          <w:sz w:val="34"/>
          <w:szCs w:val="28"/>
        </w:rPr>
        <w:t xml:space="preserve">сформоване навколо поняття «гамлетизм» дискусійне поле, що постійно </w:t>
      </w:r>
      <w:r w:rsidR="00044A9F" w:rsidRPr="005C10D7">
        <w:rPr>
          <w:sz w:val="34"/>
          <w:szCs w:val="28"/>
        </w:rPr>
        <w:t>підживлюється</w:t>
      </w:r>
      <w:r w:rsidR="006202A5" w:rsidRPr="005C10D7">
        <w:rPr>
          <w:sz w:val="34"/>
          <w:szCs w:val="28"/>
        </w:rPr>
        <w:t xml:space="preserve"> </w:t>
      </w:r>
      <w:r w:rsidR="00495910" w:rsidRPr="005C10D7">
        <w:rPr>
          <w:sz w:val="34"/>
          <w:szCs w:val="28"/>
        </w:rPr>
        <w:t>полемічним модусом потужного потоку дослідницьких інтерпретацій.</w:t>
      </w:r>
    </w:p>
    <w:p w:rsidR="00495910" w:rsidRPr="005C10D7" w:rsidRDefault="00495910" w:rsidP="005C10D7">
      <w:pPr>
        <w:spacing w:line="228" w:lineRule="auto"/>
        <w:ind w:firstLine="709"/>
        <w:jc w:val="both"/>
        <w:rPr>
          <w:sz w:val="34"/>
          <w:szCs w:val="28"/>
        </w:rPr>
      </w:pPr>
      <w:r w:rsidRPr="005C10D7">
        <w:rPr>
          <w:b/>
          <w:sz w:val="34"/>
          <w:szCs w:val="28"/>
        </w:rPr>
        <w:t>Предметом</w:t>
      </w:r>
      <w:r w:rsidRPr="005C10D7">
        <w:rPr>
          <w:sz w:val="34"/>
          <w:szCs w:val="28"/>
        </w:rPr>
        <w:t xml:space="preserve"> </w:t>
      </w:r>
      <w:r w:rsidR="00D85C68" w:rsidRPr="005C10D7">
        <w:rPr>
          <w:sz w:val="34"/>
          <w:szCs w:val="28"/>
        </w:rPr>
        <w:t>безпосереднього аналізу обрано складні траєкторії розгортання гамлетівського дискурсу в різних національних культур</w:t>
      </w:r>
      <w:r w:rsidR="003F6694" w:rsidRPr="005C10D7">
        <w:rPr>
          <w:sz w:val="34"/>
          <w:szCs w:val="28"/>
        </w:rPr>
        <w:t>ах</w:t>
      </w:r>
      <w:r w:rsidR="00D85C68" w:rsidRPr="005C10D7">
        <w:rPr>
          <w:sz w:val="34"/>
          <w:szCs w:val="28"/>
        </w:rPr>
        <w:t xml:space="preserve"> у різні періоди історії та відповідні концептуальні моделі гамлетизму, що різняться </w:t>
      </w:r>
      <w:r w:rsidR="00BE7782" w:rsidRPr="005C10D7">
        <w:rPr>
          <w:sz w:val="34"/>
          <w:szCs w:val="28"/>
        </w:rPr>
        <w:t>за своїм смисловим ядром.</w:t>
      </w:r>
    </w:p>
    <w:p w:rsidR="00533F36" w:rsidRPr="00654C1A" w:rsidRDefault="00495910" w:rsidP="005C10D7">
      <w:pPr>
        <w:spacing w:line="228" w:lineRule="auto"/>
        <w:ind w:firstLine="709"/>
        <w:jc w:val="both"/>
        <w:rPr>
          <w:sz w:val="34"/>
          <w:szCs w:val="28"/>
        </w:rPr>
      </w:pPr>
      <w:r w:rsidRPr="005C10D7">
        <w:rPr>
          <w:sz w:val="34"/>
          <w:szCs w:val="28"/>
        </w:rPr>
        <w:t xml:space="preserve">Виявлення інваріантної сутності гамлетизму як універсального культурного коду та </w:t>
      </w:r>
      <w:r w:rsidR="00654C1A">
        <w:rPr>
          <w:sz w:val="34"/>
          <w:szCs w:val="28"/>
        </w:rPr>
        <w:t>окреслення</w:t>
      </w:r>
      <w:r w:rsidRPr="005C10D7">
        <w:rPr>
          <w:sz w:val="34"/>
          <w:szCs w:val="28"/>
        </w:rPr>
        <w:t xml:space="preserve"> особливостей його </w:t>
      </w:r>
      <w:proofErr w:type="spellStart"/>
      <w:r w:rsidRPr="005C10D7">
        <w:rPr>
          <w:sz w:val="34"/>
          <w:szCs w:val="28"/>
        </w:rPr>
        <w:t>оприявнення</w:t>
      </w:r>
      <w:proofErr w:type="spellEnd"/>
      <w:r w:rsidRPr="005C10D7">
        <w:rPr>
          <w:sz w:val="34"/>
          <w:szCs w:val="28"/>
        </w:rPr>
        <w:t xml:space="preserve"> в різних соціокультурних контекстах</w:t>
      </w:r>
      <w:r w:rsidRPr="00654C1A">
        <w:rPr>
          <w:sz w:val="34"/>
          <w:szCs w:val="28"/>
        </w:rPr>
        <w:t xml:space="preserve">, </w:t>
      </w:r>
      <w:r w:rsidR="00654C1A" w:rsidRPr="00654C1A">
        <w:rPr>
          <w:sz w:val="34"/>
          <w:szCs w:val="28"/>
        </w:rPr>
        <w:t xml:space="preserve">зокрема </w:t>
      </w:r>
      <w:r w:rsidRPr="00654C1A">
        <w:rPr>
          <w:sz w:val="34"/>
          <w:szCs w:val="28"/>
        </w:rPr>
        <w:t>в інтелектуально-духовному просторі України першої половини ХХ століття</w:t>
      </w:r>
      <w:r w:rsidR="005B4C86" w:rsidRPr="00654C1A">
        <w:rPr>
          <w:sz w:val="34"/>
          <w:szCs w:val="28"/>
        </w:rPr>
        <w:t xml:space="preserve">, і </w:t>
      </w:r>
      <w:r w:rsidRPr="00654C1A">
        <w:rPr>
          <w:sz w:val="34"/>
          <w:szCs w:val="28"/>
        </w:rPr>
        <w:t xml:space="preserve">стало </w:t>
      </w:r>
      <w:r w:rsidRPr="00654C1A">
        <w:rPr>
          <w:b/>
          <w:sz w:val="34"/>
          <w:szCs w:val="28"/>
        </w:rPr>
        <w:t>метою</w:t>
      </w:r>
      <w:r w:rsidRPr="00654C1A">
        <w:rPr>
          <w:sz w:val="34"/>
          <w:szCs w:val="28"/>
        </w:rPr>
        <w:t xml:space="preserve"> цієї наукової розвідки. </w:t>
      </w:r>
    </w:p>
    <w:p w:rsidR="00F1008F" w:rsidRPr="005C10D7" w:rsidRDefault="00D85C68" w:rsidP="005C10D7">
      <w:pPr>
        <w:spacing w:line="228" w:lineRule="auto"/>
        <w:ind w:firstLine="709"/>
        <w:jc w:val="both"/>
        <w:rPr>
          <w:sz w:val="34"/>
          <w:szCs w:val="28"/>
        </w:rPr>
      </w:pPr>
      <w:r w:rsidRPr="00654C1A">
        <w:rPr>
          <w:sz w:val="34"/>
          <w:szCs w:val="28"/>
        </w:rPr>
        <w:t>У</w:t>
      </w:r>
      <w:r w:rsidR="00533F36" w:rsidRPr="00654C1A">
        <w:rPr>
          <w:sz w:val="34"/>
          <w:szCs w:val="28"/>
        </w:rPr>
        <w:t xml:space="preserve"> сучасному літературознавстві існує </w:t>
      </w:r>
      <w:r w:rsidR="00044A9F" w:rsidRPr="00654C1A">
        <w:rPr>
          <w:sz w:val="34"/>
          <w:szCs w:val="28"/>
        </w:rPr>
        <w:t xml:space="preserve">низка </w:t>
      </w:r>
      <w:r w:rsidR="00533F36" w:rsidRPr="00654C1A">
        <w:rPr>
          <w:sz w:val="34"/>
          <w:szCs w:val="28"/>
        </w:rPr>
        <w:t>наукових розвідок, б</w:t>
      </w:r>
      <w:r w:rsidR="00813E84" w:rsidRPr="00654C1A">
        <w:rPr>
          <w:sz w:val="34"/>
          <w:szCs w:val="28"/>
        </w:rPr>
        <w:t>езпосередньо присвячених</w:t>
      </w:r>
      <w:r w:rsidR="00813E84" w:rsidRPr="005C10D7">
        <w:rPr>
          <w:sz w:val="34"/>
          <w:szCs w:val="28"/>
        </w:rPr>
        <w:t xml:space="preserve"> гамлетизму</w:t>
      </w:r>
      <w:r w:rsidR="00533F36" w:rsidRPr="005C10D7">
        <w:rPr>
          <w:sz w:val="34"/>
          <w:szCs w:val="28"/>
        </w:rPr>
        <w:t xml:space="preserve">, а кількість праць, </w:t>
      </w:r>
      <w:r w:rsidR="00BB6339" w:rsidRPr="005C10D7">
        <w:rPr>
          <w:sz w:val="34"/>
          <w:szCs w:val="28"/>
        </w:rPr>
        <w:t xml:space="preserve">де </w:t>
      </w:r>
      <w:r w:rsidR="00533F36" w:rsidRPr="005C10D7">
        <w:rPr>
          <w:sz w:val="34"/>
          <w:szCs w:val="28"/>
        </w:rPr>
        <w:t xml:space="preserve">це поняття фігурує як ключове слово чи просто згадується, нараховує декілька сотень. </w:t>
      </w:r>
      <w:r w:rsidR="00EC5818" w:rsidRPr="005C10D7">
        <w:rPr>
          <w:sz w:val="34"/>
          <w:szCs w:val="28"/>
        </w:rPr>
        <w:t>Прикметною рисою наукового дискурсу щодо гамлет</w:t>
      </w:r>
      <w:r w:rsidR="00C609E8" w:rsidRPr="005C10D7">
        <w:rPr>
          <w:sz w:val="34"/>
          <w:szCs w:val="28"/>
        </w:rPr>
        <w:t>изму є відсутність більш-менш</w:t>
      </w:r>
      <w:r w:rsidR="00EC5818" w:rsidRPr="005C10D7">
        <w:rPr>
          <w:sz w:val="34"/>
          <w:szCs w:val="28"/>
        </w:rPr>
        <w:t xml:space="preserve"> </w:t>
      </w:r>
      <w:r w:rsidR="0079392B" w:rsidRPr="005C10D7">
        <w:rPr>
          <w:sz w:val="34"/>
          <w:szCs w:val="28"/>
        </w:rPr>
        <w:t>усталеного бачення семантики і категоріального статусу</w:t>
      </w:r>
      <w:r w:rsidR="00EC5818" w:rsidRPr="005C10D7">
        <w:rPr>
          <w:sz w:val="34"/>
          <w:szCs w:val="28"/>
        </w:rPr>
        <w:t xml:space="preserve"> цього поняття, а також очевидні розб</w:t>
      </w:r>
      <w:r w:rsidR="007B5016" w:rsidRPr="005C10D7">
        <w:rPr>
          <w:sz w:val="34"/>
          <w:szCs w:val="28"/>
        </w:rPr>
        <w:t xml:space="preserve">іжності між його </w:t>
      </w:r>
      <w:r w:rsidR="00EC5818" w:rsidRPr="005C10D7">
        <w:rPr>
          <w:sz w:val="34"/>
          <w:szCs w:val="28"/>
        </w:rPr>
        <w:t xml:space="preserve">мовним та </w:t>
      </w:r>
      <w:r w:rsidR="007B5016" w:rsidRPr="005C10D7">
        <w:rPr>
          <w:sz w:val="34"/>
          <w:szCs w:val="28"/>
        </w:rPr>
        <w:t>смисловим</w:t>
      </w:r>
      <w:r w:rsidR="00EC5818" w:rsidRPr="005C10D7">
        <w:rPr>
          <w:sz w:val="34"/>
          <w:szCs w:val="28"/>
        </w:rPr>
        <w:t xml:space="preserve"> значенням</w:t>
      </w:r>
      <w:r w:rsidR="007B5016" w:rsidRPr="005C10D7">
        <w:rPr>
          <w:sz w:val="34"/>
          <w:szCs w:val="28"/>
        </w:rPr>
        <w:t>и</w:t>
      </w:r>
      <w:r w:rsidR="00EC5818" w:rsidRPr="005C10D7">
        <w:rPr>
          <w:rStyle w:val="aa"/>
          <w:sz w:val="34"/>
          <w:szCs w:val="28"/>
          <w:highlight w:val="yellow"/>
        </w:rPr>
        <w:footnoteReference w:id="8"/>
      </w:r>
      <w:r w:rsidR="00EC5818" w:rsidRPr="005C10D7">
        <w:rPr>
          <w:sz w:val="34"/>
          <w:szCs w:val="28"/>
        </w:rPr>
        <w:t>.</w:t>
      </w:r>
      <w:r w:rsidR="00B403E6" w:rsidRPr="005C10D7">
        <w:rPr>
          <w:sz w:val="34"/>
          <w:szCs w:val="28"/>
        </w:rPr>
        <w:t xml:space="preserve"> </w:t>
      </w:r>
      <w:r w:rsidR="0074735E" w:rsidRPr="005C10D7">
        <w:rPr>
          <w:sz w:val="34"/>
          <w:szCs w:val="28"/>
        </w:rPr>
        <w:t xml:space="preserve">У випадку з лексемою </w:t>
      </w:r>
      <w:r w:rsidR="0074735E" w:rsidRPr="005C10D7">
        <w:rPr>
          <w:sz w:val="34"/>
          <w:szCs w:val="28"/>
        </w:rPr>
        <w:lastRenderedPageBreak/>
        <w:t xml:space="preserve">«гамлетизм» маємо ситуацію, коли її вживання у різних контекстах іноді реалізує ті смислові значення, що </w:t>
      </w:r>
      <w:r w:rsidR="00F1008F" w:rsidRPr="005C10D7">
        <w:rPr>
          <w:sz w:val="34"/>
          <w:szCs w:val="28"/>
        </w:rPr>
        <w:t xml:space="preserve">є суттєво відмінними </w:t>
      </w:r>
      <w:r w:rsidR="0074735E" w:rsidRPr="005C10D7">
        <w:rPr>
          <w:sz w:val="34"/>
          <w:szCs w:val="28"/>
        </w:rPr>
        <w:t>(філософічність – споглядальність – тотальна розчарованість – відраза до життя – нездатність на вчино</w:t>
      </w:r>
      <w:r w:rsidR="00F1008F" w:rsidRPr="005C10D7">
        <w:rPr>
          <w:sz w:val="34"/>
          <w:szCs w:val="28"/>
        </w:rPr>
        <w:t>к – схильність до суїциду тощо)</w:t>
      </w:r>
      <w:r w:rsidR="0074735E" w:rsidRPr="005C10D7">
        <w:rPr>
          <w:sz w:val="34"/>
          <w:szCs w:val="28"/>
        </w:rPr>
        <w:t xml:space="preserve"> чи навіть діаметрально протилежними (усвідомлення трагізму буття і зумовлене ним стоїчне протистояння злу – нездатність на вчинок, детермінована слабкістю духу, істеричністю натури </w:t>
      </w:r>
      <w:r w:rsidR="00F1008F" w:rsidRPr="005C10D7">
        <w:rPr>
          <w:sz w:val="34"/>
          <w:szCs w:val="28"/>
        </w:rPr>
        <w:t>або</w:t>
      </w:r>
      <w:r w:rsidR="0074735E" w:rsidRPr="005C10D7">
        <w:rPr>
          <w:sz w:val="34"/>
          <w:szCs w:val="28"/>
        </w:rPr>
        <w:t xml:space="preserve"> браком волі)</w:t>
      </w:r>
      <w:r w:rsidR="00F1008F" w:rsidRPr="005C10D7">
        <w:rPr>
          <w:sz w:val="34"/>
          <w:szCs w:val="28"/>
        </w:rPr>
        <w:t xml:space="preserve"> тим</w:t>
      </w:r>
      <w:r w:rsidR="007604BC" w:rsidRPr="005C10D7">
        <w:rPr>
          <w:sz w:val="34"/>
          <w:szCs w:val="28"/>
        </w:rPr>
        <w:t xml:space="preserve"> значенням</w:t>
      </w:r>
      <w:r w:rsidR="00F1008F" w:rsidRPr="005C10D7">
        <w:rPr>
          <w:sz w:val="34"/>
          <w:szCs w:val="28"/>
        </w:rPr>
        <w:t>, які зафі</w:t>
      </w:r>
      <w:r w:rsidR="007604BC" w:rsidRPr="005C10D7">
        <w:rPr>
          <w:sz w:val="34"/>
          <w:szCs w:val="28"/>
        </w:rPr>
        <w:t>ксовані у тлумачних словниках</w:t>
      </w:r>
      <w:r w:rsidR="00F1008F" w:rsidRPr="005C10D7">
        <w:rPr>
          <w:sz w:val="34"/>
          <w:szCs w:val="28"/>
        </w:rPr>
        <w:t xml:space="preserve">. </w:t>
      </w:r>
    </w:p>
    <w:p w:rsidR="00827E78" w:rsidRPr="005C10D7" w:rsidRDefault="00F96B36" w:rsidP="005C10D7">
      <w:pPr>
        <w:spacing w:line="228" w:lineRule="auto"/>
        <w:ind w:firstLine="709"/>
        <w:jc w:val="both"/>
        <w:rPr>
          <w:sz w:val="34"/>
          <w:szCs w:val="28"/>
        </w:rPr>
      </w:pPr>
      <w:r w:rsidRPr="005C10D7">
        <w:rPr>
          <w:sz w:val="34"/>
          <w:szCs w:val="28"/>
        </w:rPr>
        <w:t xml:space="preserve">Слід зауважити, </w:t>
      </w:r>
      <w:r w:rsidR="00B403E6" w:rsidRPr="005C10D7">
        <w:rPr>
          <w:sz w:val="34"/>
          <w:szCs w:val="28"/>
        </w:rPr>
        <w:t xml:space="preserve">що до формування смислового поля поняття «гамлетизм», </w:t>
      </w:r>
      <w:r w:rsidRPr="005C10D7">
        <w:rPr>
          <w:sz w:val="34"/>
          <w:szCs w:val="28"/>
        </w:rPr>
        <w:t xml:space="preserve">чия </w:t>
      </w:r>
      <w:r w:rsidR="00B403E6" w:rsidRPr="005C10D7">
        <w:rPr>
          <w:sz w:val="34"/>
          <w:szCs w:val="28"/>
        </w:rPr>
        <w:t>історична семантика виявляється доволі мінливою, долучилися не лиш</w:t>
      </w:r>
      <w:r w:rsidRPr="005C10D7">
        <w:rPr>
          <w:sz w:val="34"/>
          <w:szCs w:val="28"/>
        </w:rPr>
        <w:t>е критики та</w:t>
      </w:r>
      <w:r w:rsidR="00B403E6" w:rsidRPr="005C10D7">
        <w:rPr>
          <w:sz w:val="34"/>
          <w:szCs w:val="28"/>
        </w:rPr>
        <w:t xml:space="preserve"> дослідники</w:t>
      </w:r>
      <w:r w:rsidRPr="005C10D7">
        <w:rPr>
          <w:sz w:val="34"/>
          <w:szCs w:val="28"/>
        </w:rPr>
        <w:t xml:space="preserve"> творчості</w:t>
      </w:r>
      <w:r w:rsidR="00B403E6" w:rsidRPr="005C10D7">
        <w:rPr>
          <w:sz w:val="34"/>
          <w:szCs w:val="28"/>
        </w:rPr>
        <w:t xml:space="preserve"> В.</w:t>
      </w:r>
      <w:r w:rsidR="00187918" w:rsidRPr="005C10D7">
        <w:rPr>
          <w:sz w:val="34"/>
          <w:szCs w:val="28"/>
        </w:rPr>
        <w:t> </w:t>
      </w:r>
      <w:r w:rsidR="00B403E6" w:rsidRPr="005C10D7">
        <w:rPr>
          <w:sz w:val="34"/>
          <w:szCs w:val="28"/>
        </w:rPr>
        <w:t xml:space="preserve">Шекспіра, але і численні митці, які вступали у творчий діалог з англійським генієм. </w:t>
      </w:r>
      <w:r w:rsidRPr="005C10D7">
        <w:rPr>
          <w:sz w:val="34"/>
          <w:szCs w:val="28"/>
        </w:rPr>
        <w:t>При цьому о</w:t>
      </w:r>
      <w:r w:rsidR="0026002F" w:rsidRPr="005C10D7">
        <w:rPr>
          <w:sz w:val="34"/>
          <w:szCs w:val="28"/>
        </w:rPr>
        <w:t xml:space="preserve">дні </w:t>
      </w:r>
      <w:r w:rsidR="00A86C98" w:rsidRPr="005C10D7">
        <w:rPr>
          <w:sz w:val="34"/>
          <w:szCs w:val="28"/>
        </w:rPr>
        <w:t xml:space="preserve">інтерпретатори </w:t>
      </w:r>
      <w:r w:rsidR="0026002F" w:rsidRPr="005C10D7">
        <w:rPr>
          <w:sz w:val="34"/>
          <w:szCs w:val="28"/>
        </w:rPr>
        <w:t>вбача</w:t>
      </w:r>
      <w:r w:rsidR="00B403E6" w:rsidRPr="005C10D7">
        <w:rPr>
          <w:sz w:val="34"/>
          <w:szCs w:val="28"/>
        </w:rPr>
        <w:t>ли</w:t>
      </w:r>
      <w:r w:rsidR="0026002F" w:rsidRPr="005C10D7">
        <w:rPr>
          <w:sz w:val="34"/>
          <w:szCs w:val="28"/>
        </w:rPr>
        <w:t xml:space="preserve"> у гамлетизмі інваріантну сутність художнього образу протагоніста </w:t>
      </w:r>
      <w:r w:rsidRPr="005C10D7">
        <w:rPr>
          <w:sz w:val="34"/>
          <w:szCs w:val="28"/>
        </w:rPr>
        <w:t>шекспірівської трагедії</w:t>
      </w:r>
      <w:r w:rsidR="00A86C98" w:rsidRPr="005C10D7">
        <w:rPr>
          <w:sz w:val="34"/>
          <w:szCs w:val="28"/>
        </w:rPr>
        <w:t xml:space="preserve"> (Й.В.</w:t>
      </w:r>
      <w:r w:rsidRPr="005C10D7">
        <w:rPr>
          <w:sz w:val="34"/>
          <w:szCs w:val="28"/>
        </w:rPr>
        <w:t> </w:t>
      </w:r>
      <w:r w:rsidR="00A86C98" w:rsidRPr="005C10D7">
        <w:rPr>
          <w:sz w:val="34"/>
          <w:szCs w:val="28"/>
        </w:rPr>
        <w:t>Гете</w:t>
      </w:r>
      <w:r w:rsidR="00A86C98" w:rsidRPr="005C10D7">
        <w:rPr>
          <w:rStyle w:val="aa"/>
          <w:sz w:val="34"/>
          <w:szCs w:val="28"/>
          <w:highlight w:val="yellow"/>
        </w:rPr>
        <w:footnoteReference w:id="9"/>
      </w:r>
      <w:r w:rsidR="0026002F" w:rsidRPr="005C10D7">
        <w:rPr>
          <w:sz w:val="34"/>
          <w:szCs w:val="28"/>
          <w:highlight w:val="yellow"/>
        </w:rPr>
        <w:t>,</w:t>
      </w:r>
      <w:r w:rsidR="0026002F" w:rsidRPr="005C10D7">
        <w:rPr>
          <w:sz w:val="34"/>
          <w:szCs w:val="28"/>
        </w:rPr>
        <w:t xml:space="preserve"> </w:t>
      </w:r>
      <w:proofErr w:type="spellStart"/>
      <w:r w:rsidR="00A86C98" w:rsidRPr="005C10D7">
        <w:rPr>
          <w:sz w:val="34"/>
          <w:szCs w:val="28"/>
        </w:rPr>
        <w:t>С.Т.</w:t>
      </w:r>
      <w:r w:rsidRPr="005C10D7">
        <w:rPr>
          <w:sz w:val="34"/>
          <w:szCs w:val="28"/>
        </w:rPr>
        <w:t> </w:t>
      </w:r>
      <w:r w:rsidR="00A86C98" w:rsidRPr="005C10D7">
        <w:rPr>
          <w:sz w:val="34"/>
          <w:szCs w:val="28"/>
        </w:rPr>
        <w:t>Ко</w:t>
      </w:r>
      <w:proofErr w:type="spellEnd"/>
      <w:r w:rsidR="00A86C98" w:rsidRPr="005C10D7">
        <w:rPr>
          <w:sz w:val="34"/>
          <w:szCs w:val="28"/>
        </w:rPr>
        <w:t>лрідж</w:t>
      </w:r>
      <w:r w:rsidR="00A86C98" w:rsidRPr="005C10D7">
        <w:rPr>
          <w:rStyle w:val="aa"/>
          <w:sz w:val="34"/>
          <w:szCs w:val="28"/>
          <w:highlight w:val="yellow"/>
        </w:rPr>
        <w:footnoteReference w:id="10"/>
      </w:r>
      <w:r w:rsidR="00A86C98" w:rsidRPr="005C10D7">
        <w:rPr>
          <w:sz w:val="34"/>
          <w:szCs w:val="28"/>
        </w:rPr>
        <w:t>, Г.</w:t>
      </w:r>
      <w:r w:rsidRPr="005C10D7">
        <w:rPr>
          <w:sz w:val="34"/>
          <w:szCs w:val="28"/>
        </w:rPr>
        <w:t> </w:t>
      </w:r>
      <w:r w:rsidR="00A86C98" w:rsidRPr="005C10D7">
        <w:rPr>
          <w:sz w:val="34"/>
          <w:szCs w:val="28"/>
        </w:rPr>
        <w:t>Мелвіл</w:t>
      </w:r>
      <w:r w:rsidR="00A86C98" w:rsidRPr="005C10D7">
        <w:rPr>
          <w:rStyle w:val="aa"/>
          <w:sz w:val="34"/>
          <w:szCs w:val="28"/>
          <w:highlight w:val="yellow"/>
        </w:rPr>
        <w:footnoteReference w:id="11"/>
      </w:r>
      <w:r w:rsidR="001E305C" w:rsidRPr="005C10D7">
        <w:rPr>
          <w:sz w:val="34"/>
          <w:szCs w:val="28"/>
        </w:rPr>
        <w:t>),</w:t>
      </w:r>
      <w:r w:rsidR="00A86C98" w:rsidRPr="005C10D7">
        <w:rPr>
          <w:sz w:val="34"/>
          <w:szCs w:val="28"/>
        </w:rPr>
        <w:t xml:space="preserve"> </w:t>
      </w:r>
      <w:r w:rsidR="0026002F" w:rsidRPr="005C10D7">
        <w:rPr>
          <w:sz w:val="34"/>
          <w:szCs w:val="28"/>
        </w:rPr>
        <w:t xml:space="preserve">інші – соціальне явище, </w:t>
      </w:r>
      <w:r w:rsidR="00187918" w:rsidRPr="005C10D7">
        <w:rPr>
          <w:sz w:val="34"/>
          <w:szCs w:val="28"/>
        </w:rPr>
        <w:t>що виникло внаслідок усвідомлення певним типом людей суголосності своїх умонастроїв зі світовідчуттям Гамл</w:t>
      </w:r>
      <w:r w:rsidR="00F7465F" w:rsidRPr="005C10D7">
        <w:rPr>
          <w:sz w:val="34"/>
          <w:szCs w:val="28"/>
        </w:rPr>
        <w:t>ета як літературного персонажа</w:t>
      </w:r>
      <w:r w:rsidR="00187918" w:rsidRPr="005C10D7">
        <w:rPr>
          <w:sz w:val="34"/>
          <w:szCs w:val="28"/>
        </w:rPr>
        <w:t xml:space="preserve"> </w:t>
      </w:r>
      <w:r w:rsidRPr="005C10D7">
        <w:rPr>
          <w:sz w:val="34"/>
          <w:szCs w:val="28"/>
        </w:rPr>
        <w:t>(</w:t>
      </w:r>
      <w:proofErr w:type="spellStart"/>
      <w:r w:rsidR="001E305C" w:rsidRPr="005C10D7">
        <w:rPr>
          <w:sz w:val="34"/>
          <w:szCs w:val="28"/>
        </w:rPr>
        <w:t>Ф.</w:t>
      </w:r>
      <w:r w:rsidRPr="005C10D7">
        <w:rPr>
          <w:sz w:val="34"/>
          <w:szCs w:val="28"/>
        </w:rPr>
        <w:t> </w:t>
      </w:r>
      <w:r w:rsidR="001E305C" w:rsidRPr="005C10D7">
        <w:rPr>
          <w:sz w:val="34"/>
          <w:szCs w:val="28"/>
        </w:rPr>
        <w:t>Фрейліг</w:t>
      </w:r>
      <w:proofErr w:type="spellEnd"/>
      <w:r w:rsidR="001E305C" w:rsidRPr="005C10D7">
        <w:rPr>
          <w:sz w:val="34"/>
          <w:szCs w:val="28"/>
        </w:rPr>
        <w:t>рат</w:t>
      </w:r>
      <w:r w:rsidR="001E305C" w:rsidRPr="005C10D7">
        <w:rPr>
          <w:rStyle w:val="aa"/>
          <w:sz w:val="34"/>
          <w:szCs w:val="28"/>
          <w:highlight w:val="yellow"/>
        </w:rPr>
        <w:footnoteReference w:id="12"/>
      </w:r>
      <w:r w:rsidR="001E305C" w:rsidRPr="005C10D7">
        <w:rPr>
          <w:sz w:val="34"/>
          <w:szCs w:val="28"/>
          <w:highlight w:val="yellow"/>
        </w:rPr>
        <w:t>,</w:t>
      </w:r>
      <w:r w:rsidR="001E305C" w:rsidRPr="005C10D7">
        <w:rPr>
          <w:sz w:val="34"/>
          <w:szCs w:val="28"/>
        </w:rPr>
        <w:t xml:space="preserve"> </w:t>
      </w:r>
      <w:proofErr w:type="spellStart"/>
      <w:r w:rsidR="00AB42B0" w:rsidRPr="005C10D7">
        <w:rPr>
          <w:sz w:val="34"/>
          <w:szCs w:val="28"/>
        </w:rPr>
        <w:lastRenderedPageBreak/>
        <w:t>Г.</w:t>
      </w:r>
      <w:r w:rsidRPr="005C10D7">
        <w:rPr>
          <w:sz w:val="34"/>
          <w:szCs w:val="28"/>
        </w:rPr>
        <w:t> </w:t>
      </w:r>
      <w:r w:rsidR="001E305C" w:rsidRPr="005C10D7">
        <w:rPr>
          <w:sz w:val="34"/>
          <w:szCs w:val="28"/>
        </w:rPr>
        <w:t>Герві</w:t>
      </w:r>
      <w:proofErr w:type="spellEnd"/>
      <w:r w:rsidR="001E305C" w:rsidRPr="005C10D7">
        <w:rPr>
          <w:sz w:val="34"/>
          <w:szCs w:val="28"/>
        </w:rPr>
        <w:t>нус</w:t>
      </w:r>
      <w:r w:rsidR="001E305C" w:rsidRPr="005C10D7">
        <w:rPr>
          <w:rStyle w:val="aa"/>
          <w:sz w:val="34"/>
          <w:szCs w:val="28"/>
          <w:highlight w:val="yellow"/>
        </w:rPr>
        <w:footnoteReference w:id="13"/>
      </w:r>
      <w:r w:rsidR="001E305C" w:rsidRPr="005C10D7">
        <w:rPr>
          <w:sz w:val="34"/>
          <w:szCs w:val="28"/>
          <w:highlight w:val="yellow"/>
        </w:rPr>
        <w:t>,</w:t>
      </w:r>
      <w:r w:rsidR="001E305C" w:rsidRPr="005C10D7">
        <w:rPr>
          <w:sz w:val="34"/>
          <w:szCs w:val="28"/>
        </w:rPr>
        <w:t xml:space="preserve"> </w:t>
      </w:r>
      <w:proofErr w:type="spellStart"/>
      <w:r w:rsidR="001E305C" w:rsidRPr="005C10D7">
        <w:rPr>
          <w:sz w:val="34"/>
          <w:szCs w:val="28"/>
        </w:rPr>
        <w:t>В.</w:t>
      </w:r>
      <w:r w:rsidRPr="005C10D7">
        <w:rPr>
          <w:sz w:val="34"/>
          <w:szCs w:val="28"/>
        </w:rPr>
        <w:t> </w:t>
      </w:r>
      <w:r w:rsidR="001E305C" w:rsidRPr="005C10D7">
        <w:rPr>
          <w:sz w:val="34"/>
          <w:szCs w:val="28"/>
        </w:rPr>
        <w:t>Гезл</w:t>
      </w:r>
      <w:proofErr w:type="spellEnd"/>
      <w:r w:rsidR="001E305C" w:rsidRPr="005C10D7">
        <w:rPr>
          <w:sz w:val="34"/>
          <w:szCs w:val="28"/>
        </w:rPr>
        <w:t>ітт</w:t>
      </w:r>
      <w:r w:rsidR="001E305C" w:rsidRPr="005C10D7">
        <w:rPr>
          <w:rStyle w:val="aa"/>
          <w:sz w:val="34"/>
          <w:szCs w:val="28"/>
          <w:highlight w:val="yellow"/>
        </w:rPr>
        <w:footnoteReference w:id="14"/>
      </w:r>
      <w:r w:rsidR="001E305C" w:rsidRPr="005C10D7">
        <w:rPr>
          <w:sz w:val="34"/>
          <w:szCs w:val="28"/>
          <w:highlight w:val="yellow"/>
        </w:rPr>
        <w:t>,</w:t>
      </w:r>
      <w:r w:rsidR="001E305C" w:rsidRPr="005C10D7">
        <w:rPr>
          <w:sz w:val="34"/>
          <w:szCs w:val="28"/>
        </w:rPr>
        <w:t xml:space="preserve"> І.</w:t>
      </w:r>
      <w:r w:rsidRPr="005C10D7">
        <w:rPr>
          <w:sz w:val="34"/>
          <w:szCs w:val="28"/>
        </w:rPr>
        <w:t> </w:t>
      </w:r>
      <w:r w:rsidR="001E305C" w:rsidRPr="005C10D7">
        <w:rPr>
          <w:sz w:val="34"/>
          <w:szCs w:val="28"/>
        </w:rPr>
        <w:t>Тургенєв</w:t>
      </w:r>
      <w:r w:rsidR="001E305C" w:rsidRPr="005C10D7">
        <w:rPr>
          <w:rStyle w:val="aa"/>
          <w:sz w:val="34"/>
          <w:szCs w:val="28"/>
          <w:highlight w:val="yellow"/>
        </w:rPr>
        <w:footnoteReference w:id="15"/>
      </w:r>
      <w:r w:rsidR="001E305C" w:rsidRPr="005C10D7">
        <w:rPr>
          <w:sz w:val="34"/>
          <w:szCs w:val="28"/>
        </w:rPr>
        <w:t>, Р.В.</w:t>
      </w:r>
      <w:r w:rsidRPr="005C10D7">
        <w:rPr>
          <w:sz w:val="34"/>
          <w:szCs w:val="28"/>
        </w:rPr>
        <w:t> </w:t>
      </w:r>
      <w:r w:rsidR="001E305C" w:rsidRPr="005C10D7">
        <w:rPr>
          <w:sz w:val="34"/>
          <w:szCs w:val="28"/>
        </w:rPr>
        <w:t>Емерсон</w:t>
      </w:r>
      <w:r w:rsidR="001E305C" w:rsidRPr="005C10D7">
        <w:rPr>
          <w:rStyle w:val="aa"/>
          <w:sz w:val="34"/>
          <w:szCs w:val="28"/>
          <w:highlight w:val="yellow"/>
        </w:rPr>
        <w:footnoteReference w:id="16"/>
      </w:r>
      <w:r w:rsidR="001E305C" w:rsidRPr="005C10D7">
        <w:rPr>
          <w:sz w:val="34"/>
          <w:szCs w:val="28"/>
        </w:rPr>
        <w:t>)</w:t>
      </w:r>
      <w:r w:rsidR="0026002F" w:rsidRPr="005C10D7">
        <w:rPr>
          <w:sz w:val="34"/>
          <w:szCs w:val="28"/>
        </w:rPr>
        <w:t xml:space="preserve">. </w:t>
      </w:r>
      <w:r w:rsidR="004D4A79" w:rsidRPr="005C10D7">
        <w:rPr>
          <w:sz w:val="34"/>
          <w:szCs w:val="28"/>
        </w:rPr>
        <w:t>Лексему «</w:t>
      </w:r>
      <w:r w:rsidR="00827E78" w:rsidRPr="005C10D7">
        <w:rPr>
          <w:sz w:val="34"/>
          <w:szCs w:val="28"/>
        </w:rPr>
        <w:t>гамлетизм»</w:t>
      </w:r>
      <w:r w:rsidR="004D4A79" w:rsidRPr="005C10D7">
        <w:rPr>
          <w:sz w:val="34"/>
          <w:szCs w:val="28"/>
        </w:rPr>
        <w:t xml:space="preserve"> </w:t>
      </w:r>
      <w:r w:rsidR="00B403E6" w:rsidRPr="005C10D7">
        <w:rPr>
          <w:sz w:val="34"/>
          <w:szCs w:val="28"/>
        </w:rPr>
        <w:t xml:space="preserve">традиційно </w:t>
      </w:r>
      <w:r w:rsidR="004D4A79" w:rsidRPr="005C10D7">
        <w:rPr>
          <w:sz w:val="34"/>
          <w:szCs w:val="28"/>
        </w:rPr>
        <w:t xml:space="preserve">вживають </w:t>
      </w:r>
      <w:r w:rsidR="00042D82" w:rsidRPr="005C10D7">
        <w:rPr>
          <w:sz w:val="34"/>
          <w:szCs w:val="28"/>
        </w:rPr>
        <w:t>і</w:t>
      </w:r>
      <w:r w:rsidR="004D4A79" w:rsidRPr="005C10D7">
        <w:rPr>
          <w:sz w:val="34"/>
          <w:szCs w:val="28"/>
        </w:rPr>
        <w:t xml:space="preserve"> на позначення особливого психологічного стану людини</w:t>
      </w:r>
      <w:r w:rsidR="00827E78" w:rsidRPr="005C10D7">
        <w:rPr>
          <w:sz w:val="34"/>
          <w:szCs w:val="28"/>
        </w:rPr>
        <w:t xml:space="preserve">, </w:t>
      </w:r>
      <w:r w:rsidR="00187918" w:rsidRPr="005C10D7">
        <w:rPr>
          <w:sz w:val="34"/>
          <w:szCs w:val="28"/>
        </w:rPr>
        <w:t>який</w:t>
      </w:r>
      <w:r w:rsidR="00827E78" w:rsidRPr="005C10D7">
        <w:rPr>
          <w:sz w:val="34"/>
          <w:szCs w:val="28"/>
        </w:rPr>
        <w:t xml:space="preserve"> характеризується чи то «роз’єднанням думки і волі» (</w:t>
      </w:r>
      <w:proofErr w:type="spellStart"/>
      <w:r w:rsidR="00827E78" w:rsidRPr="005C10D7">
        <w:rPr>
          <w:sz w:val="34"/>
          <w:szCs w:val="28"/>
        </w:rPr>
        <w:t>А.</w:t>
      </w:r>
      <w:r w:rsidR="00187918" w:rsidRPr="005C10D7">
        <w:rPr>
          <w:sz w:val="34"/>
          <w:szCs w:val="28"/>
        </w:rPr>
        <w:t> </w:t>
      </w:r>
      <w:r w:rsidR="00827E78" w:rsidRPr="005C10D7">
        <w:rPr>
          <w:sz w:val="34"/>
          <w:szCs w:val="28"/>
        </w:rPr>
        <w:t>Шлег</w:t>
      </w:r>
      <w:proofErr w:type="spellEnd"/>
      <w:r w:rsidR="00827E78" w:rsidRPr="005C10D7">
        <w:rPr>
          <w:sz w:val="34"/>
          <w:szCs w:val="28"/>
        </w:rPr>
        <w:t>ель</w:t>
      </w:r>
      <w:r w:rsidR="00AB42B0" w:rsidRPr="005C10D7">
        <w:rPr>
          <w:rStyle w:val="aa"/>
          <w:sz w:val="34"/>
          <w:szCs w:val="28"/>
          <w:highlight w:val="yellow"/>
        </w:rPr>
        <w:footnoteReference w:id="17"/>
      </w:r>
      <w:r w:rsidR="00AB42B0" w:rsidRPr="005C10D7">
        <w:rPr>
          <w:sz w:val="34"/>
          <w:szCs w:val="28"/>
        </w:rPr>
        <w:t>, Л.</w:t>
      </w:r>
      <w:r w:rsidR="00187918" w:rsidRPr="005C10D7">
        <w:rPr>
          <w:sz w:val="34"/>
          <w:szCs w:val="28"/>
        </w:rPr>
        <w:t> </w:t>
      </w:r>
      <w:r w:rsidR="00AB42B0" w:rsidRPr="005C10D7">
        <w:rPr>
          <w:sz w:val="34"/>
          <w:szCs w:val="28"/>
        </w:rPr>
        <w:t>Тік</w:t>
      </w:r>
      <w:r w:rsidR="00AB42B0" w:rsidRPr="005C10D7">
        <w:rPr>
          <w:rStyle w:val="aa"/>
          <w:sz w:val="34"/>
          <w:szCs w:val="28"/>
          <w:highlight w:val="yellow"/>
        </w:rPr>
        <w:footnoteReference w:id="18"/>
      </w:r>
      <w:r w:rsidR="00827E78" w:rsidRPr="005C10D7">
        <w:rPr>
          <w:sz w:val="34"/>
          <w:szCs w:val="28"/>
        </w:rPr>
        <w:t>), чи то схильністю до абсолютизації негативних аспектів буття (</w:t>
      </w:r>
      <w:r w:rsidR="00833EF3" w:rsidRPr="005C10D7">
        <w:rPr>
          <w:sz w:val="34"/>
          <w:szCs w:val="28"/>
        </w:rPr>
        <w:t>В.</w:t>
      </w:r>
      <w:r w:rsidR="009750AF" w:rsidRPr="005C10D7">
        <w:rPr>
          <w:sz w:val="34"/>
          <w:szCs w:val="28"/>
        </w:rPr>
        <w:t> </w:t>
      </w:r>
      <w:r w:rsidR="00827E78" w:rsidRPr="005C10D7">
        <w:rPr>
          <w:sz w:val="34"/>
          <w:szCs w:val="28"/>
        </w:rPr>
        <w:t>Гаршин</w:t>
      </w:r>
      <w:r w:rsidR="00AB42B0" w:rsidRPr="005C10D7">
        <w:rPr>
          <w:rStyle w:val="aa"/>
          <w:sz w:val="34"/>
          <w:szCs w:val="28"/>
          <w:highlight w:val="yellow"/>
        </w:rPr>
        <w:footnoteReference w:id="19"/>
      </w:r>
      <w:r w:rsidR="00AB42B0" w:rsidRPr="005C10D7">
        <w:rPr>
          <w:sz w:val="34"/>
          <w:szCs w:val="28"/>
        </w:rPr>
        <w:t>, П.</w:t>
      </w:r>
      <w:r w:rsidR="00187918" w:rsidRPr="005C10D7">
        <w:rPr>
          <w:sz w:val="34"/>
          <w:szCs w:val="28"/>
        </w:rPr>
        <w:t> </w:t>
      </w:r>
      <w:r w:rsidR="00AB42B0" w:rsidRPr="005C10D7">
        <w:rPr>
          <w:sz w:val="34"/>
          <w:szCs w:val="28"/>
        </w:rPr>
        <w:t>Валері</w:t>
      </w:r>
      <w:r w:rsidR="00AB42B0" w:rsidRPr="005C10D7">
        <w:rPr>
          <w:rStyle w:val="aa"/>
          <w:sz w:val="34"/>
          <w:szCs w:val="28"/>
          <w:highlight w:val="yellow"/>
        </w:rPr>
        <w:footnoteReference w:id="20"/>
      </w:r>
      <w:r w:rsidR="00AB42B0" w:rsidRPr="005C10D7">
        <w:rPr>
          <w:sz w:val="34"/>
          <w:szCs w:val="28"/>
        </w:rPr>
        <w:t>, М.</w:t>
      </w:r>
      <w:r w:rsidR="00187918" w:rsidRPr="005C10D7">
        <w:rPr>
          <w:sz w:val="34"/>
          <w:szCs w:val="28"/>
        </w:rPr>
        <w:t> </w:t>
      </w:r>
      <w:r w:rsidR="00AB42B0" w:rsidRPr="005C10D7">
        <w:rPr>
          <w:sz w:val="34"/>
          <w:szCs w:val="28"/>
        </w:rPr>
        <w:t>Арнольд</w:t>
      </w:r>
      <w:r w:rsidR="00AB42B0" w:rsidRPr="005C10D7">
        <w:rPr>
          <w:rStyle w:val="aa"/>
          <w:sz w:val="34"/>
          <w:szCs w:val="28"/>
          <w:highlight w:val="yellow"/>
        </w:rPr>
        <w:footnoteReference w:id="21"/>
      </w:r>
      <w:r w:rsidR="00827E78" w:rsidRPr="005C10D7">
        <w:rPr>
          <w:sz w:val="34"/>
          <w:szCs w:val="28"/>
          <w:highlight w:val="yellow"/>
        </w:rPr>
        <w:t>)</w:t>
      </w:r>
      <w:r w:rsidR="00AB42B0" w:rsidRPr="005C10D7">
        <w:rPr>
          <w:sz w:val="34"/>
          <w:szCs w:val="28"/>
        </w:rPr>
        <w:t>, чи</w:t>
      </w:r>
      <w:r w:rsidR="009750AF" w:rsidRPr="005C10D7">
        <w:rPr>
          <w:sz w:val="34"/>
          <w:szCs w:val="28"/>
        </w:rPr>
        <w:t xml:space="preserve"> то</w:t>
      </w:r>
      <w:r w:rsidR="00AB42B0" w:rsidRPr="005C10D7">
        <w:rPr>
          <w:sz w:val="34"/>
          <w:szCs w:val="28"/>
        </w:rPr>
        <w:t xml:space="preserve"> хворобливою меланхолією, що спричинена відразою до </w:t>
      </w:r>
      <w:r w:rsidR="009750AF" w:rsidRPr="005C10D7">
        <w:rPr>
          <w:sz w:val="34"/>
          <w:szCs w:val="28"/>
        </w:rPr>
        <w:t>зовнішнього</w:t>
      </w:r>
      <w:r w:rsidR="0046503A" w:rsidRPr="005C10D7">
        <w:rPr>
          <w:sz w:val="34"/>
          <w:szCs w:val="28"/>
        </w:rPr>
        <w:t xml:space="preserve"> </w:t>
      </w:r>
      <w:r w:rsidR="0046503A" w:rsidRPr="005C10D7">
        <w:rPr>
          <w:sz w:val="34"/>
          <w:szCs w:val="28"/>
        </w:rPr>
        <w:lastRenderedPageBreak/>
        <w:t>світу (</w:t>
      </w:r>
      <w:proofErr w:type="spellStart"/>
      <w:r w:rsidR="0046503A" w:rsidRPr="005C10D7">
        <w:rPr>
          <w:sz w:val="34"/>
          <w:szCs w:val="28"/>
        </w:rPr>
        <w:t>Е.</w:t>
      </w:r>
      <w:r w:rsidR="009750AF" w:rsidRPr="005C10D7">
        <w:rPr>
          <w:sz w:val="34"/>
          <w:szCs w:val="28"/>
        </w:rPr>
        <w:t> </w:t>
      </w:r>
      <w:r w:rsidR="0046503A" w:rsidRPr="005C10D7">
        <w:rPr>
          <w:sz w:val="34"/>
          <w:szCs w:val="28"/>
        </w:rPr>
        <w:t>Д</w:t>
      </w:r>
      <w:r w:rsidR="00C6294F" w:rsidRPr="005C10D7">
        <w:rPr>
          <w:sz w:val="34"/>
          <w:szCs w:val="28"/>
        </w:rPr>
        <w:t>а</w:t>
      </w:r>
      <w:r w:rsidR="0046503A" w:rsidRPr="005C10D7">
        <w:rPr>
          <w:sz w:val="34"/>
          <w:szCs w:val="28"/>
        </w:rPr>
        <w:t>у</w:t>
      </w:r>
      <w:proofErr w:type="spellEnd"/>
      <w:r w:rsidR="0046503A" w:rsidRPr="005C10D7">
        <w:rPr>
          <w:sz w:val="34"/>
          <w:szCs w:val="28"/>
        </w:rPr>
        <w:t>ден</w:t>
      </w:r>
      <w:r w:rsidR="0046503A" w:rsidRPr="005C10D7">
        <w:rPr>
          <w:rStyle w:val="aa"/>
          <w:sz w:val="34"/>
          <w:szCs w:val="28"/>
          <w:highlight w:val="yellow"/>
        </w:rPr>
        <w:footnoteReference w:id="22"/>
      </w:r>
      <w:r w:rsidR="0046503A" w:rsidRPr="005C10D7">
        <w:rPr>
          <w:sz w:val="34"/>
          <w:szCs w:val="28"/>
        </w:rPr>
        <w:t>, А.</w:t>
      </w:r>
      <w:r w:rsidR="009750AF" w:rsidRPr="005C10D7">
        <w:rPr>
          <w:sz w:val="34"/>
          <w:szCs w:val="28"/>
        </w:rPr>
        <w:t> </w:t>
      </w:r>
      <w:r w:rsidR="0046503A" w:rsidRPr="005C10D7">
        <w:rPr>
          <w:sz w:val="34"/>
          <w:szCs w:val="28"/>
        </w:rPr>
        <w:t>Чехов</w:t>
      </w:r>
      <w:r w:rsidR="0046503A" w:rsidRPr="005C10D7">
        <w:rPr>
          <w:rStyle w:val="aa"/>
          <w:sz w:val="34"/>
          <w:szCs w:val="28"/>
          <w:highlight w:val="yellow"/>
        </w:rPr>
        <w:footnoteReference w:id="23"/>
      </w:r>
      <w:r w:rsidR="0046503A" w:rsidRPr="005C10D7">
        <w:rPr>
          <w:sz w:val="34"/>
          <w:szCs w:val="28"/>
        </w:rPr>
        <w:t>, А.С.</w:t>
      </w:r>
      <w:r w:rsidR="009750AF" w:rsidRPr="005C10D7">
        <w:rPr>
          <w:sz w:val="34"/>
          <w:szCs w:val="28"/>
        </w:rPr>
        <w:t> </w:t>
      </w:r>
      <w:r w:rsidR="0046503A" w:rsidRPr="005C10D7">
        <w:rPr>
          <w:sz w:val="34"/>
          <w:szCs w:val="28"/>
        </w:rPr>
        <w:t>Бредлі</w:t>
      </w:r>
      <w:r w:rsidR="0046503A" w:rsidRPr="005C10D7">
        <w:rPr>
          <w:rStyle w:val="aa"/>
          <w:sz w:val="34"/>
          <w:szCs w:val="28"/>
          <w:highlight w:val="yellow"/>
        </w:rPr>
        <w:footnoteReference w:id="24"/>
      </w:r>
      <w:r w:rsidR="0046503A" w:rsidRPr="005C10D7">
        <w:rPr>
          <w:sz w:val="34"/>
          <w:szCs w:val="28"/>
          <w:highlight w:val="yellow"/>
        </w:rPr>
        <w:t>)</w:t>
      </w:r>
      <w:r w:rsidR="0046503A" w:rsidRPr="005C10D7">
        <w:rPr>
          <w:sz w:val="34"/>
          <w:szCs w:val="28"/>
        </w:rPr>
        <w:t>.</w:t>
      </w:r>
      <w:r w:rsidR="00827E78" w:rsidRPr="005C10D7">
        <w:rPr>
          <w:sz w:val="34"/>
          <w:szCs w:val="28"/>
        </w:rPr>
        <w:t xml:space="preserve"> Іноді гамлетизм асоціюється також </w:t>
      </w:r>
      <w:r w:rsidR="009750AF" w:rsidRPr="005C10D7">
        <w:rPr>
          <w:sz w:val="34"/>
          <w:szCs w:val="28"/>
        </w:rPr>
        <w:t>і</w:t>
      </w:r>
      <w:r w:rsidR="00827E78" w:rsidRPr="005C10D7">
        <w:rPr>
          <w:sz w:val="34"/>
          <w:szCs w:val="28"/>
        </w:rPr>
        <w:t xml:space="preserve">з надмірною рефлективністю або глибокою філософічністю, які </w:t>
      </w:r>
      <w:r w:rsidR="009750AF" w:rsidRPr="005C10D7">
        <w:rPr>
          <w:sz w:val="34"/>
          <w:szCs w:val="28"/>
        </w:rPr>
        <w:t>негативно впливають на</w:t>
      </w:r>
      <w:r w:rsidR="00503862" w:rsidRPr="005C10D7">
        <w:rPr>
          <w:sz w:val="34"/>
          <w:szCs w:val="28"/>
        </w:rPr>
        <w:t xml:space="preserve"> здатність людини</w:t>
      </w:r>
      <w:r w:rsidR="009750AF" w:rsidRPr="005C10D7">
        <w:rPr>
          <w:sz w:val="34"/>
          <w:szCs w:val="28"/>
        </w:rPr>
        <w:t xml:space="preserve"> </w:t>
      </w:r>
      <w:r w:rsidR="00827E78" w:rsidRPr="005C10D7">
        <w:rPr>
          <w:sz w:val="34"/>
          <w:szCs w:val="28"/>
        </w:rPr>
        <w:t>до активної дії (Ф.</w:t>
      </w:r>
      <w:r w:rsidR="009750AF" w:rsidRPr="005C10D7">
        <w:rPr>
          <w:sz w:val="34"/>
          <w:szCs w:val="28"/>
        </w:rPr>
        <w:t> </w:t>
      </w:r>
      <w:r w:rsidR="00827E78" w:rsidRPr="005C10D7">
        <w:rPr>
          <w:sz w:val="34"/>
          <w:szCs w:val="28"/>
        </w:rPr>
        <w:t>Ніцше</w:t>
      </w:r>
      <w:r w:rsidR="0046503A" w:rsidRPr="005C10D7">
        <w:rPr>
          <w:rStyle w:val="aa"/>
          <w:sz w:val="34"/>
          <w:szCs w:val="28"/>
          <w:highlight w:val="yellow"/>
        </w:rPr>
        <w:footnoteReference w:id="25"/>
      </w:r>
      <w:r w:rsidR="00F5638C" w:rsidRPr="005C10D7">
        <w:rPr>
          <w:sz w:val="34"/>
          <w:szCs w:val="28"/>
        </w:rPr>
        <w:t xml:space="preserve">, </w:t>
      </w:r>
      <w:proofErr w:type="spellStart"/>
      <w:r w:rsidR="0046503A" w:rsidRPr="005C10D7">
        <w:rPr>
          <w:sz w:val="34"/>
          <w:szCs w:val="28"/>
        </w:rPr>
        <w:t>К.</w:t>
      </w:r>
      <w:r w:rsidR="009750AF" w:rsidRPr="005C10D7">
        <w:rPr>
          <w:sz w:val="34"/>
          <w:szCs w:val="28"/>
        </w:rPr>
        <w:t> </w:t>
      </w:r>
      <w:r w:rsidR="0046503A" w:rsidRPr="005C10D7">
        <w:rPr>
          <w:sz w:val="34"/>
          <w:szCs w:val="28"/>
        </w:rPr>
        <w:t>Ясп</w:t>
      </w:r>
      <w:proofErr w:type="spellEnd"/>
      <w:r w:rsidR="0046503A" w:rsidRPr="005C10D7">
        <w:rPr>
          <w:sz w:val="34"/>
          <w:szCs w:val="28"/>
        </w:rPr>
        <w:t>ерс</w:t>
      </w:r>
      <w:r w:rsidR="0046503A" w:rsidRPr="005C10D7">
        <w:rPr>
          <w:rStyle w:val="aa"/>
          <w:sz w:val="34"/>
          <w:szCs w:val="28"/>
          <w:highlight w:val="yellow"/>
        </w:rPr>
        <w:footnoteReference w:id="26"/>
      </w:r>
      <w:r w:rsidR="00827E78" w:rsidRPr="005C10D7">
        <w:rPr>
          <w:sz w:val="34"/>
          <w:szCs w:val="28"/>
          <w:highlight w:val="yellow"/>
        </w:rPr>
        <w:t>)</w:t>
      </w:r>
      <w:r w:rsidR="00827E78" w:rsidRPr="005C10D7">
        <w:rPr>
          <w:sz w:val="34"/>
          <w:szCs w:val="28"/>
        </w:rPr>
        <w:t>.</w:t>
      </w:r>
    </w:p>
    <w:p w:rsidR="00763BFE" w:rsidRPr="005C10D7" w:rsidRDefault="009750AF" w:rsidP="005C10D7">
      <w:pPr>
        <w:spacing w:line="228" w:lineRule="auto"/>
        <w:ind w:firstLine="709"/>
        <w:jc w:val="both"/>
        <w:rPr>
          <w:sz w:val="34"/>
          <w:szCs w:val="28"/>
        </w:rPr>
      </w:pPr>
      <w:r w:rsidRPr="005C10D7">
        <w:rPr>
          <w:sz w:val="34"/>
          <w:szCs w:val="28"/>
        </w:rPr>
        <w:t>У</w:t>
      </w:r>
      <w:r w:rsidR="00827E78" w:rsidRPr="005C10D7">
        <w:rPr>
          <w:sz w:val="34"/>
          <w:szCs w:val="28"/>
        </w:rPr>
        <w:t xml:space="preserve"> російській дореволюційні</w:t>
      </w:r>
      <w:r w:rsidR="00B31E66" w:rsidRPr="005C10D7">
        <w:rPr>
          <w:sz w:val="34"/>
          <w:szCs w:val="28"/>
        </w:rPr>
        <w:t>й</w:t>
      </w:r>
      <w:r w:rsidR="00827E78" w:rsidRPr="005C10D7">
        <w:rPr>
          <w:sz w:val="34"/>
          <w:szCs w:val="28"/>
        </w:rPr>
        <w:t xml:space="preserve"> критиці, а згодом і в радянському шекспірознавстві сформувалася традиція співвіднесення гамлетизму</w:t>
      </w:r>
      <w:r w:rsidR="00084BAE" w:rsidRPr="005C10D7">
        <w:rPr>
          <w:sz w:val="34"/>
          <w:szCs w:val="28"/>
        </w:rPr>
        <w:t xml:space="preserve"> з образами так званих «зайвих </w:t>
      </w:r>
      <w:r w:rsidR="00827E78" w:rsidRPr="005C10D7">
        <w:rPr>
          <w:sz w:val="34"/>
          <w:szCs w:val="28"/>
        </w:rPr>
        <w:t xml:space="preserve">людей», які, по суті, </w:t>
      </w:r>
      <w:r w:rsidR="007604BC" w:rsidRPr="005C10D7">
        <w:rPr>
          <w:sz w:val="34"/>
          <w:szCs w:val="28"/>
        </w:rPr>
        <w:t>стали</w:t>
      </w:r>
      <w:r w:rsidR="00827E78" w:rsidRPr="005C10D7">
        <w:rPr>
          <w:sz w:val="34"/>
          <w:szCs w:val="28"/>
        </w:rPr>
        <w:t xml:space="preserve"> колективним літературним портретом цілого по</w:t>
      </w:r>
      <w:r w:rsidR="009D5657" w:rsidRPr="005C10D7">
        <w:rPr>
          <w:sz w:val="34"/>
          <w:szCs w:val="28"/>
        </w:rPr>
        <w:t>коління російської інтелігенції</w:t>
      </w:r>
      <w:r w:rsidR="00033AE6" w:rsidRPr="005C10D7">
        <w:rPr>
          <w:sz w:val="34"/>
          <w:szCs w:val="28"/>
        </w:rPr>
        <w:t>.</w:t>
      </w:r>
      <w:r w:rsidR="009D5657" w:rsidRPr="005C10D7">
        <w:rPr>
          <w:sz w:val="34"/>
          <w:szCs w:val="28"/>
        </w:rPr>
        <w:t xml:space="preserve"> </w:t>
      </w:r>
      <w:r w:rsidR="00033AE6" w:rsidRPr="005C10D7">
        <w:rPr>
          <w:sz w:val="34"/>
          <w:szCs w:val="28"/>
        </w:rPr>
        <w:t>Такі люди</w:t>
      </w:r>
      <w:r w:rsidR="009D5657" w:rsidRPr="005C10D7">
        <w:rPr>
          <w:sz w:val="34"/>
          <w:szCs w:val="28"/>
        </w:rPr>
        <w:t xml:space="preserve"> </w:t>
      </w:r>
      <w:r w:rsidR="00827E78" w:rsidRPr="005C10D7">
        <w:rPr>
          <w:sz w:val="34"/>
          <w:szCs w:val="28"/>
        </w:rPr>
        <w:t xml:space="preserve">критично </w:t>
      </w:r>
      <w:r w:rsidR="00033AE6" w:rsidRPr="005C10D7">
        <w:rPr>
          <w:sz w:val="34"/>
          <w:szCs w:val="28"/>
        </w:rPr>
        <w:t xml:space="preserve">ставилися до </w:t>
      </w:r>
      <w:r w:rsidR="00827E78" w:rsidRPr="005C10D7">
        <w:rPr>
          <w:sz w:val="34"/>
          <w:szCs w:val="28"/>
        </w:rPr>
        <w:t>оточуюч</w:t>
      </w:r>
      <w:r w:rsidR="00033AE6" w:rsidRPr="005C10D7">
        <w:rPr>
          <w:sz w:val="34"/>
          <w:szCs w:val="28"/>
        </w:rPr>
        <w:t>ої</w:t>
      </w:r>
      <w:r w:rsidR="007604BC" w:rsidRPr="005C10D7">
        <w:rPr>
          <w:sz w:val="34"/>
          <w:szCs w:val="28"/>
        </w:rPr>
        <w:t xml:space="preserve"> дійсн</w:t>
      </w:r>
      <w:r w:rsidR="00033AE6" w:rsidRPr="005C10D7">
        <w:rPr>
          <w:sz w:val="34"/>
          <w:szCs w:val="28"/>
        </w:rPr>
        <w:t>ості</w:t>
      </w:r>
      <w:r w:rsidR="009D5657" w:rsidRPr="005C10D7">
        <w:rPr>
          <w:sz w:val="34"/>
          <w:szCs w:val="28"/>
        </w:rPr>
        <w:t xml:space="preserve">, </w:t>
      </w:r>
      <w:r w:rsidR="00033AE6" w:rsidRPr="005C10D7">
        <w:rPr>
          <w:sz w:val="34"/>
          <w:szCs w:val="28"/>
        </w:rPr>
        <w:t xml:space="preserve">добре </w:t>
      </w:r>
      <w:r w:rsidR="009D5657" w:rsidRPr="005C10D7">
        <w:rPr>
          <w:sz w:val="34"/>
          <w:szCs w:val="28"/>
        </w:rPr>
        <w:t>усвідомлювали недосконалість світу і людської природи</w:t>
      </w:r>
      <w:r w:rsidR="002A67A2" w:rsidRPr="005C10D7">
        <w:rPr>
          <w:sz w:val="34"/>
          <w:szCs w:val="28"/>
        </w:rPr>
        <w:t xml:space="preserve">, </w:t>
      </w:r>
      <w:r w:rsidR="00033AE6" w:rsidRPr="005C10D7">
        <w:rPr>
          <w:sz w:val="34"/>
          <w:szCs w:val="28"/>
        </w:rPr>
        <w:t xml:space="preserve">проте </w:t>
      </w:r>
      <w:r w:rsidR="007604BC" w:rsidRPr="005C10D7">
        <w:rPr>
          <w:sz w:val="34"/>
          <w:szCs w:val="28"/>
        </w:rPr>
        <w:t xml:space="preserve">їм бракувало </w:t>
      </w:r>
      <w:r w:rsidR="009D5657" w:rsidRPr="005C10D7">
        <w:rPr>
          <w:sz w:val="34"/>
          <w:szCs w:val="28"/>
        </w:rPr>
        <w:t>внутрішніх сил</w:t>
      </w:r>
      <w:r w:rsidR="00033AE6" w:rsidRPr="005C10D7">
        <w:rPr>
          <w:sz w:val="34"/>
          <w:szCs w:val="28"/>
        </w:rPr>
        <w:t>, аби</w:t>
      </w:r>
      <w:r w:rsidR="007604BC" w:rsidRPr="005C10D7">
        <w:rPr>
          <w:sz w:val="34"/>
          <w:szCs w:val="28"/>
        </w:rPr>
        <w:t xml:space="preserve"> активно</w:t>
      </w:r>
      <w:r w:rsidR="00033AE6" w:rsidRPr="005C10D7">
        <w:rPr>
          <w:sz w:val="34"/>
          <w:szCs w:val="28"/>
        </w:rPr>
        <w:t xml:space="preserve"> протистояти</w:t>
      </w:r>
      <w:r w:rsidR="007604BC" w:rsidRPr="005C10D7">
        <w:rPr>
          <w:sz w:val="34"/>
          <w:szCs w:val="28"/>
        </w:rPr>
        <w:t xml:space="preserve"> </w:t>
      </w:r>
      <w:r w:rsidR="009D5657" w:rsidRPr="005C10D7">
        <w:rPr>
          <w:sz w:val="34"/>
          <w:szCs w:val="28"/>
        </w:rPr>
        <w:t xml:space="preserve">злу. </w:t>
      </w:r>
      <w:r w:rsidR="00EB7B23" w:rsidRPr="005C10D7">
        <w:rPr>
          <w:sz w:val="34"/>
          <w:szCs w:val="28"/>
        </w:rPr>
        <w:t xml:space="preserve">Але водночас </w:t>
      </w:r>
      <w:r w:rsidR="009D5657" w:rsidRPr="005C10D7">
        <w:rPr>
          <w:sz w:val="34"/>
          <w:szCs w:val="28"/>
        </w:rPr>
        <w:t>до когорти тих, хто уособлює гамлетизм</w:t>
      </w:r>
      <w:r w:rsidR="00033AE6" w:rsidRPr="005C10D7">
        <w:rPr>
          <w:sz w:val="34"/>
          <w:szCs w:val="28"/>
        </w:rPr>
        <w:t>,</w:t>
      </w:r>
      <w:r w:rsidR="009D5657" w:rsidRPr="005C10D7">
        <w:rPr>
          <w:sz w:val="34"/>
          <w:szCs w:val="28"/>
        </w:rPr>
        <w:t xml:space="preserve"> </w:t>
      </w:r>
      <w:r w:rsidR="00033AE6" w:rsidRPr="005C10D7">
        <w:rPr>
          <w:sz w:val="34"/>
          <w:szCs w:val="28"/>
        </w:rPr>
        <w:t>п</w:t>
      </w:r>
      <w:r w:rsidR="00EB7B23" w:rsidRPr="005C10D7">
        <w:rPr>
          <w:sz w:val="34"/>
          <w:szCs w:val="28"/>
        </w:rPr>
        <w:t>родовжували</w:t>
      </w:r>
      <w:r w:rsidR="009D5657" w:rsidRPr="005C10D7">
        <w:rPr>
          <w:sz w:val="34"/>
          <w:szCs w:val="28"/>
        </w:rPr>
        <w:t xml:space="preserve"> відносити і </w:t>
      </w:r>
      <w:r w:rsidR="00763BFE" w:rsidRPr="005C10D7">
        <w:rPr>
          <w:sz w:val="34"/>
          <w:szCs w:val="28"/>
        </w:rPr>
        <w:t xml:space="preserve">літературних </w:t>
      </w:r>
      <w:r w:rsidR="009D5657" w:rsidRPr="005C10D7">
        <w:rPr>
          <w:sz w:val="34"/>
          <w:szCs w:val="28"/>
        </w:rPr>
        <w:t xml:space="preserve">персонажів, які за своєю </w:t>
      </w:r>
      <w:r w:rsidR="00763BFE" w:rsidRPr="005C10D7">
        <w:rPr>
          <w:sz w:val="34"/>
          <w:szCs w:val="28"/>
        </w:rPr>
        <w:t xml:space="preserve">внутрішньою сутністю </w:t>
      </w:r>
      <w:r w:rsidR="00EB7B23" w:rsidRPr="005C10D7">
        <w:rPr>
          <w:sz w:val="34"/>
          <w:szCs w:val="28"/>
        </w:rPr>
        <w:t>близькі не до соціально-психологічного типу «</w:t>
      </w:r>
      <w:proofErr w:type="spellStart"/>
      <w:r w:rsidR="00EB7B23" w:rsidRPr="005C10D7">
        <w:rPr>
          <w:sz w:val="34"/>
          <w:szCs w:val="28"/>
        </w:rPr>
        <w:t>гамлетів</w:t>
      </w:r>
      <w:proofErr w:type="spellEnd"/>
      <w:r w:rsidR="00EB7B23" w:rsidRPr="005C10D7">
        <w:rPr>
          <w:sz w:val="34"/>
          <w:szCs w:val="28"/>
        </w:rPr>
        <w:t>», що мав місце в російській дійсност</w:t>
      </w:r>
      <w:r w:rsidR="00E52EBC" w:rsidRPr="005C10D7">
        <w:rPr>
          <w:sz w:val="34"/>
          <w:szCs w:val="28"/>
        </w:rPr>
        <w:t>і та літературі ІІ половини ХІХ </w:t>
      </w:r>
      <w:r w:rsidR="00EB7B23" w:rsidRPr="005C10D7">
        <w:rPr>
          <w:sz w:val="34"/>
          <w:szCs w:val="28"/>
        </w:rPr>
        <w:t xml:space="preserve">ст., а до </w:t>
      </w:r>
      <w:r w:rsidR="00763BFE" w:rsidRPr="005C10D7">
        <w:rPr>
          <w:sz w:val="34"/>
          <w:szCs w:val="28"/>
        </w:rPr>
        <w:t>протагоніс</w:t>
      </w:r>
      <w:r w:rsidR="00EB7B23" w:rsidRPr="005C10D7">
        <w:rPr>
          <w:sz w:val="34"/>
          <w:szCs w:val="28"/>
        </w:rPr>
        <w:t>та Шекспірової трагедії.</w:t>
      </w:r>
      <w:r w:rsidR="007604BC" w:rsidRPr="005C10D7">
        <w:rPr>
          <w:sz w:val="34"/>
          <w:szCs w:val="28"/>
        </w:rPr>
        <w:t xml:space="preserve"> </w:t>
      </w:r>
    </w:p>
    <w:p w:rsidR="00514879" w:rsidRPr="005C10D7" w:rsidRDefault="005521BC" w:rsidP="005C10D7">
      <w:pPr>
        <w:spacing w:line="228" w:lineRule="auto"/>
        <w:ind w:firstLine="709"/>
        <w:jc w:val="both"/>
        <w:rPr>
          <w:sz w:val="34"/>
          <w:szCs w:val="28"/>
        </w:rPr>
      </w:pPr>
      <w:r w:rsidRPr="005C10D7">
        <w:rPr>
          <w:sz w:val="34"/>
          <w:szCs w:val="28"/>
        </w:rPr>
        <w:lastRenderedPageBreak/>
        <w:t xml:space="preserve">Досить часто поняття гамлетизм співвідноситься і з тими авторами, </w:t>
      </w:r>
      <w:r w:rsidR="00033AE6" w:rsidRPr="005C10D7">
        <w:rPr>
          <w:sz w:val="34"/>
          <w:szCs w:val="28"/>
        </w:rPr>
        <w:t xml:space="preserve">у творчості яких відчувається експліцитна або імпліцитна </w:t>
      </w:r>
      <w:proofErr w:type="spellStart"/>
      <w:r w:rsidR="00033AE6" w:rsidRPr="005C10D7">
        <w:rPr>
          <w:sz w:val="34"/>
          <w:szCs w:val="28"/>
        </w:rPr>
        <w:t>інтертекстуальність</w:t>
      </w:r>
      <w:proofErr w:type="spellEnd"/>
      <w:r w:rsidR="00033AE6" w:rsidRPr="005C10D7">
        <w:rPr>
          <w:sz w:val="34"/>
          <w:szCs w:val="28"/>
        </w:rPr>
        <w:t xml:space="preserve">, </w:t>
      </w:r>
      <w:r w:rsidRPr="005C10D7">
        <w:rPr>
          <w:sz w:val="34"/>
          <w:szCs w:val="28"/>
        </w:rPr>
        <w:t xml:space="preserve">що </w:t>
      </w:r>
      <w:r w:rsidR="00033AE6" w:rsidRPr="005C10D7">
        <w:rPr>
          <w:sz w:val="34"/>
          <w:szCs w:val="28"/>
        </w:rPr>
        <w:t xml:space="preserve">укорінена в трагедії В. Шекспіра (О. Блок, </w:t>
      </w:r>
      <w:proofErr w:type="spellStart"/>
      <w:r w:rsidR="00033AE6" w:rsidRPr="005C10D7">
        <w:rPr>
          <w:sz w:val="34"/>
          <w:szCs w:val="28"/>
        </w:rPr>
        <w:t>М. Цвєта</w:t>
      </w:r>
      <w:proofErr w:type="spellEnd"/>
      <w:r w:rsidR="00033AE6" w:rsidRPr="005C10D7">
        <w:rPr>
          <w:sz w:val="34"/>
          <w:szCs w:val="28"/>
        </w:rPr>
        <w:t xml:space="preserve">єва, Б. Пастернак, М. Рильський, М. Бажан, О. Забужко та ін.), а також </w:t>
      </w:r>
      <w:r w:rsidRPr="005C10D7">
        <w:rPr>
          <w:sz w:val="34"/>
          <w:szCs w:val="28"/>
        </w:rPr>
        <w:t>з тими</w:t>
      </w:r>
      <w:r w:rsidR="00033AE6" w:rsidRPr="005C10D7">
        <w:rPr>
          <w:sz w:val="34"/>
          <w:szCs w:val="28"/>
        </w:rPr>
        <w:t xml:space="preserve"> творчи</w:t>
      </w:r>
      <w:r w:rsidRPr="005C10D7">
        <w:rPr>
          <w:sz w:val="34"/>
          <w:szCs w:val="28"/>
        </w:rPr>
        <w:t>ми ос</w:t>
      </w:r>
      <w:r w:rsidR="00F5638C" w:rsidRPr="005C10D7">
        <w:rPr>
          <w:sz w:val="34"/>
          <w:szCs w:val="28"/>
        </w:rPr>
        <w:t>обистостями, чий інтелектуально-</w:t>
      </w:r>
      <w:r w:rsidRPr="005C10D7">
        <w:rPr>
          <w:sz w:val="34"/>
          <w:szCs w:val="28"/>
        </w:rPr>
        <w:t>духовний</w:t>
      </w:r>
      <w:r w:rsidR="00033AE6" w:rsidRPr="005C10D7">
        <w:rPr>
          <w:sz w:val="34"/>
          <w:szCs w:val="28"/>
        </w:rPr>
        <w:t xml:space="preserve"> або психологічно-емоційний внутрішній склад був подібним до гамлетівського психотипу (прозаїк В. Гаршин, поети О. Блок, Б. Пастернак, В. Стус, художник М. Врубель, філософ В. Розанов, актори </w:t>
      </w:r>
      <w:proofErr w:type="spellStart"/>
      <w:r w:rsidR="00033AE6" w:rsidRPr="005C10D7">
        <w:rPr>
          <w:sz w:val="34"/>
          <w:szCs w:val="28"/>
        </w:rPr>
        <w:t>І. Смоктуновсь</w:t>
      </w:r>
      <w:proofErr w:type="spellEnd"/>
      <w:r w:rsidR="00033AE6" w:rsidRPr="005C10D7">
        <w:rPr>
          <w:sz w:val="34"/>
          <w:szCs w:val="28"/>
        </w:rPr>
        <w:t xml:space="preserve">кий, </w:t>
      </w:r>
      <w:r w:rsidR="00EB7B23" w:rsidRPr="005C10D7">
        <w:rPr>
          <w:sz w:val="34"/>
          <w:szCs w:val="28"/>
        </w:rPr>
        <w:t>В. Висоцький, А. Миронов та ін.</w:t>
      </w:r>
      <w:r w:rsidR="00F5638C" w:rsidRPr="005C10D7">
        <w:rPr>
          <w:sz w:val="34"/>
          <w:szCs w:val="28"/>
        </w:rPr>
        <w:t>).</w:t>
      </w:r>
    </w:p>
    <w:p w:rsidR="00572D2E" w:rsidRPr="005C10D7" w:rsidRDefault="00572D2E" w:rsidP="005C10D7">
      <w:pPr>
        <w:spacing w:line="228" w:lineRule="auto"/>
        <w:ind w:firstLine="709"/>
        <w:jc w:val="both"/>
        <w:rPr>
          <w:sz w:val="34"/>
          <w:szCs w:val="28"/>
        </w:rPr>
      </w:pPr>
      <w:r w:rsidRPr="005C10D7">
        <w:rPr>
          <w:sz w:val="34"/>
          <w:szCs w:val="28"/>
        </w:rPr>
        <w:t>У літ</w:t>
      </w:r>
      <w:r w:rsidR="00682F8E" w:rsidRPr="005C10D7">
        <w:rPr>
          <w:sz w:val="34"/>
          <w:szCs w:val="28"/>
        </w:rPr>
        <w:t>ературознавстві останніх років у</w:t>
      </w:r>
      <w:r w:rsidRPr="005C10D7">
        <w:rPr>
          <w:sz w:val="34"/>
          <w:szCs w:val="28"/>
        </w:rPr>
        <w:t xml:space="preserve">се частіше з’являються теоретичні рефлексії </w:t>
      </w:r>
      <w:r w:rsidR="00682F8E" w:rsidRPr="005C10D7">
        <w:rPr>
          <w:sz w:val="34"/>
          <w:szCs w:val="28"/>
        </w:rPr>
        <w:t>щодо гамлетизму, в яких здійснюються спроби</w:t>
      </w:r>
      <w:r w:rsidRPr="005C10D7">
        <w:rPr>
          <w:sz w:val="34"/>
          <w:szCs w:val="28"/>
        </w:rPr>
        <w:t xml:space="preserve"> визначення категоріального статусу цього поняття. Так, приміром, </w:t>
      </w:r>
      <w:proofErr w:type="spellStart"/>
      <w:r w:rsidRPr="005C10D7">
        <w:rPr>
          <w:sz w:val="34"/>
          <w:szCs w:val="28"/>
        </w:rPr>
        <w:t>І.</w:t>
      </w:r>
      <w:r w:rsidR="00682F8E" w:rsidRPr="005C10D7">
        <w:rPr>
          <w:sz w:val="34"/>
          <w:szCs w:val="28"/>
        </w:rPr>
        <w:t> </w:t>
      </w:r>
      <w:r w:rsidRPr="005C10D7">
        <w:rPr>
          <w:sz w:val="34"/>
          <w:szCs w:val="28"/>
        </w:rPr>
        <w:t>Соллертинсь</w:t>
      </w:r>
      <w:proofErr w:type="spellEnd"/>
      <w:r w:rsidRPr="005C10D7">
        <w:rPr>
          <w:sz w:val="34"/>
          <w:szCs w:val="28"/>
        </w:rPr>
        <w:t>кий розглядає гамлетизм як продукт міфологізації шекспірівського художнь</w:t>
      </w:r>
      <w:r w:rsidR="00313E8C" w:rsidRPr="005C10D7">
        <w:rPr>
          <w:sz w:val="34"/>
          <w:szCs w:val="28"/>
        </w:rPr>
        <w:t xml:space="preserve">ого образу, до якої </w:t>
      </w:r>
      <w:r w:rsidR="000B55DE" w:rsidRPr="005C10D7">
        <w:rPr>
          <w:sz w:val="34"/>
          <w:szCs w:val="28"/>
        </w:rPr>
        <w:t xml:space="preserve">однаковою мірою </w:t>
      </w:r>
      <w:r w:rsidR="00313E8C" w:rsidRPr="005C10D7">
        <w:rPr>
          <w:sz w:val="34"/>
          <w:szCs w:val="28"/>
        </w:rPr>
        <w:t xml:space="preserve">долучилися </w:t>
      </w:r>
      <w:r w:rsidR="008F55A5" w:rsidRPr="005C10D7">
        <w:rPr>
          <w:sz w:val="34"/>
          <w:szCs w:val="28"/>
        </w:rPr>
        <w:t>і</w:t>
      </w:r>
      <w:r w:rsidRPr="005C10D7">
        <w:rPr>
          <w:sz w:val="34"/>
          <w:szCs w:val="28"/>
        </w:rPr>
        <w:t xml:space="preserve"> літератори (</w:t>
      </w:r>
      <w:r w:rsidR="00682F8E" w:rsidRPr="005C10D7">
        <w:rPr>
          <w:sz w:val="34"/>
          <w:szCs w:val="28"/>
        </w:rPr>
        <w:t>Й.-В. </w:t>
      </w:r>
      <w:r w:rsidRPr="005C10D7">
        <w:rPr>
          <w:sz w:val="34"/>
          <w:szCs w:val="28"/>
        </w:rPr>
        <w:t>Гете), і художники (Е.</w:t>
      </w:r>
      <w:r w:rsidR="00682F8E" w:rsidRPr="005C10D7">
        <w:rPr>
          <w:sz w:val="34"/>
          <w:szCs w:val="28"/>
        </w:rPr>
        <w:t> </w:t>
      </w:r>
      <w:r w:rsidR="00313E8C" w:rsidRPr="005C10D7">
        <w:rPr>
          <w:sz w:val="34"/>
          <w:szCs w:val="28"/>
        </w:rPr>
        <w:t>Делакруа)</w:t>
      </w:r>
      <w:r w:rsidR="008F55A5" w:rsidRPr="005C10D7">
        <w:rPr>
          <w:sz w:val="34"/>
          <w:szCs w:val="28"/>
        </w:rPr>
        <w:t>, і</w:t>
      </w:r>
      <w:r w:rsidRPr="005C10D7">
        <w:rPr>
          <w:sz w:val="34"/>
          <w:szCs w:val="28"/>
        </w:rPr>
        <w:t xml:space="preserve"> філософи (</w:t>
      </w:r>
      <w:r w:rsidR="00682F8E" w:rsidRPr="005C10D7">
        <w:rPr>
          <w:sz w:val="34"/>
          <w:szCs w:val="28"/>
        </w:rPr>
        <w:t>Г.В.Ф. </w:t>
      </w:r>
      <w:r w:rsidRPr="005C10D7">
        <w:rPr>
          <w:sz w:val="34"/>
          <w:szCs w:val="28"/>
        </w:rPr>
        <w:t xml:space="preserve">Гегель, </w:t>
      </w:r>
      <w:proofErr w:type="spellStart"/>
      <w:r w:rsidR="00682F8E" w:rsidRPr="005C10D7">
        <w:rPr>
          <w:sz w:val="34"/>
          <w:szCs w:val="28"/>
        </w:rPr>
        <w:t>А. </w:t>
      </w:r>
      <w:r w:rsidRPr="005C10D7">
        <w:rPr>
          <w:sz w:val="34"/>
          <w:szCs w:val="28"/>
        </w:rPr>
        <w:t>Шопенга</w:t>
      </w:r>
      <w:proofErr w:type="spellEnd"/>
      <w:r w:rsidRPr="005C10D7">
        <w:rPr>
          <w:sz w:val="34"/>
          <w:szCs w:val="28"/>
        </w:rPr>
        <w:t>уер)</w:t>
      </w:r>
      <w:r w:rsidR="008F55A5" w:rsidRPr="005C10D7">
        <w:rPr>
          <w:rStyle w:val="aa"/>
          <w:sz w:val="34"/>
          <w:szCs w:val="28"/>
          <w:highlight w:val="yellow"/>
        </w:rPr>
        <w:footnoteReference w:id="27"/>
      </w:r>
      <w:r w:rsidR="00313E8C" w:rsidRPr="005C10D7">
        <w:rPr>
          <w:sz w:val="34"/>
          <w:szCs w:val="28"/>
        </w:rPr>
        <w:t>.</w:t>
      </w:r>
      <w:r w:rsidRPr="005C10D7">
        <w:rPr>
          <w:sz w:val="34"/>
          <w:szCs w:val="28"/>
        </w:rPr>
        <w:t xml:space="preserve"> </w:t>
      </w:r>
      <w:proofErr w:type="spellStart"/>
      <w:r w:rsidR="00297ADF" w:rsidRPr="005C10D7">
        <w:rPr>
          <w:sz w:val="34"/>
          <w:szCs w:val="28"/>
        </w:rPr>
        <w:t>О.</w:t>
      </w:r>
      <w:r w:rsidR="00682F8E" w:rsidRPr="005C10D7">
        <w:rPr>
          <w:sz w:val="34"/>
          <w:szCs w:val="28"/>
        </w:rPr>
        <w:t> </w:t>
      </w:r>
      <w:r w:rsidR="00297ADF" w:rsidRPr="005C10D7">
        <w:rPr>
          <w:sz w:val="34"/>
          <w:szCs w:val="28"/>
        </w:rPr>
        <w:t>Семене</w:t>
      </w:r>
      <w:proofErr w:type="spellEnd"/>
      <w:r w:rsidR="00297ADF" w:rsidRPr="005C10D7">
        <w:rPr>
          <w:sz w:val="34"/>
          <w:szCs w:val="28"/>
        </w:rPr>
        <w:t>нко вважає гамлетизм результатом деперсоналізації шекспірівського героя</w:t>
      </w:r>
      <w:r w:rsidR="00294E4C" w:rsidRPr="005C10D7">
        <w:rPr>
          <w:sz w:val="34"/>
          <w:szCs w:val="28"/>
        </w:rPr>
        <w:t>, внаслідок якої з’явилося поза</w:t>
      </w:r>
      <w:r w:rsidR="00297ADF" w:rsidRPr="005C10D7">
        <w:rPr>
          <w:sz w:val="34"/>
          <w:szCs w:val="28"/>
        </w:rPr>
        <w:t xml:space="preserve">літературне поняття, </w:t>
      </w:r>
      <w:r w:rsidR="00294E4C" w:rsidRPr="005C10D7">
        <w:rPr>
          <w:sz w:val="34"/>
          <w:szCs w:val="28"/>
        </w:rPr>
        <w:t xml:space="preserve">що </w:t>
      </w:r>
      <w:r w:rsidR="00297ADF" w:rsidRPr="005C10D7">
        <w:rPr>
          <w:sz w:val="34"/>
          <w:szCs w:val="28"/>
        </w:rPr>
        <w:t>наділене додатковими</w:t>
      </w:r>
      <w:r w:rsidR="00294E4C" w:rsidRPr="005C10D7">
        <w:rPr>
          <w:sz w:val="34"/>
          <w:szCs w:val="28"/>
        </w:rPr>
        <w:t xml:space="preserve">, інколи </w:t>
      </w:r>
      <w:r w:rsidR="00297ADF" w:rsidRPr="005C10D7">
        <w:rPr>
          <w:sz w:val="34"/>
          <w:szCs w:val="28"/>
        </w:rPr>
        <w:t>незалежними від первісного літературного образу, смислами</w:t>
      </w:r>
      <w:r w:rsidR="00297ADF" w:rsidRPr="005C10D7">
        <w:rPr>
          <w:rStyle w:val="aa"/>
          <w:sz w:val="34"/>
          <w:szCs w:val="28"/>
          <w:highlight w:val="yellow"/>
        </w:rPr>
        <w:footnoteReference w:id="28"/>
      </w:r>
      <w:r w:rsidR="00297ADF" w:rsidRPr="005C10D7">
        <w:rPr>
          <w:sz w:val="34"/>
          <w:szCs w:val="28"/>
          <w:highlight w:val="yellow"/>
        </w:rPr>
        <w:t>.</w:t>
      </w:r>
      <w:r w:rsidR="00297ADF" w:rsidRPr="005C10D7">
        <w:rPr>
          <w:sz w:val="34"/>
          <w:szCs w:val="28"/>
        </w:rPr>
        <w:t xml:space="preserve"> </w:t>
      </w:r>
      <w:proofErr w:type="spellStart"/>
      <w:r w:rsidR="000E030D" w:rsidRPr="005C10D7">
        <w:rPr>
          <w:sz w:val="34"/>
          <w:szCs w:val="28"/>
        </w:rPr>
        <w:t>Г.</w:t>
      </w:r>
      <w:r w:rsidR="00294E4C" w:rsidRPr="005C10D7">
        <w:rPr>
          <w:sz w:val="34"/>
          <w:szCs w:val="28"/>
        </w:rPr>
        <w:t> </w:t>
      </w:r>
      <w:r w:rsidR="000E030D" w:rsidRPr="005C10D7">
        <w:rPr>
          <w:sz w:val="34"/>
          <w:szCs w:val="28"/>
        </w:rPr>
        <w:t>Горе</w:t>
      </w:r>
      <w:proofErr w:type="spellEnd"/>
      <w:r w:rsidR="000E030D" w:rsidRPr="005C10D7">
        <w:rPr>
          <w:sz w:val="34"/>
          <w:szCs w:val="28"/>
        </w:rPr>
        <w:t>нок, узагальнюючи досвід використання поняття</w:t>
      </w:r>
      <w:r w:rsidR="005521BC" w:rsidRPr="005C10D7">
        <w:rPr>
          <w:sz w:val="34"/>
          <w:szCs w:val="28"/>
        </w:rPr>
        <w:t xml:space="preserve"> «гамлетизм» у</w:t>
      </w:r>
      <w:r w:rsidR="000E030D" w:rsidRPr="005C10D7">
        <w:rPr>
          <w:sz w:val="34"/>
          <w:szCs w:val="28"/>
        </w:rPr>
        <w:t xml:space="preserve"> літературознавстві та європейській літературі </w:t>
      </w:r>
      <w:r w:rsidR="005521BC" w:rsidRPr="005C10D7">
        <w:rPr>
          <w:sz w:val="34"/>
          <w:szCs w:val="28"/>
        </w:rPr>
        <w:t>першої</w:t>
      </w:r>
      <w:r w:rsidR="00294E4C" w:rsidRPr="005C10D7">
        <w:rPr>
          <w:sz w:val="34"/>
          <w:szCs w:val="28"/>
        </w:rPr>
        <w:t xml:space="preserve"> половини ХХ </w:t>
      </w:r>
      <w:r w:rsidR="000E030D" w:rsidRPr="005C10D7">
        <w:rPr>
          <w:sz w:val="34"/>
          <w:szCs w:val="28"/>
        </w:rPr>
        <w:t xml:space="preserve">ст., наголошує, що </w:t>
      </w:r>
      <w:r w:rsidR="00B725DB" w:rsidRPr="005C10D7">
        <w:rPr>
          <w:sz w:val="34"/>
          <w:szCs w:val="28"/>
        </w:rPr>
        <w:t xml:space="preserve">воно постає не лише як естетична категорія, яка застосовується при аналізі </w:t>
      </w:r>
      <w:r w:rsidR="00B725DB" w:rsidRPr="005C10D7">
        <w:rPr>
          <w:sz w:val="34"/>
          <w:szCs w:val="28"/>
        </w:rPr>
        <w:lastRenderedPageBreak/>
        <w:t>текстів та мистецької творчості, а</w:t>
      </w:r>
      <w:r w:rsidR="00535DEC" w:rsidRPr="005C10D7">
        <w:rPr>
          <w:sz w:val="34"/>
          <w:szCs w:val="28"/>
        </w:rPr>
        <w:t>ле</w:t>
      </w:r>
      <w:r w:rsidR="00B725DB" w:rsidRPr="005C10D7">
        <w:rPr>
          <w:sz w:val="34"/>
          <w:szCs w:val="28"/>
        </w:rPr>
        <w:t xml:space="preserve"> і як своєрідна філософська категорія, «що ві</w:t>
      </w:r>
      <w:r w:rsidR="00535DEC" w:rsidRPr="005C10D7">
        <w:rPr>
          <w:sz w:val="34"/>
          <w:szCs w:val="28"/>
        </w:rPr>
        <w:t>дображає найзагальніші зв’язки та</w:t>
      </w:r>
      <w:r w:rsidR="00B725DB" w:rsidRPr="005C10D7">
        <w:rPr>
          <w:sz w:val="34"/>
          <w:szCs w:val="28"/>
        </w:rPr>
        <w:t xml:space="preserve"> стосунки людини в бутті, спрямована на пізнання дійсності, її філософське осмислення</w:t>
      </w:r>
      <w:r w:rsidR="00535DEC" w:rsidRPr="005C10D7">
        <w:rPr>
          <w:sz w:val="34"/>
          <w:szCs w:val="28"/>
        </w:rPr>
        <w:t>»</w:t>
      </w:r>
      <w:r w:rsidR="00B725DB" w:rsidRPr="005C10D7">
        <w:rPr>
          <w:sz w:val="34"/>
          <w:szCs w:val="28"/>
        </w:rPr>
        <w:t xml:space="preserve">. </w:t>
      </w:r>
      <w:r w:rsidR="00535DEC" w:rsidRPr="005C10D7">
        <w:rPr>
          <w:sz w:val="34"/>
          <w:szCs w:val="28"/>
        </w:rPr>
        <w:t>Г</w:t>
      </w:r>
      <w:r w:rsidR="00B725DB" w:rsidRPr="005C10D7">
        <w:rPr>
          <w:sz w:val="34"/>
          <w:szCs w:val="28"/>
        </w:rPr>
        <w:t>амлетизм</w:t>
      </w:r>
      <w:r w:rsidR="00535DEC" w:rsidRPr="005C10D7">
        <w:rPr>
          <w:sz w:val="34"/>
          <w:szCs w:val="28"/>
        </w:rPr>
        <w:t>, на її думку,</w:t>
      </w:r>
      <w:r w:rsidR="00B725DB" w:rsidRPr="005C10D7">
        <w:rPr>
          <w:sz w:val="34"/>
          <w:szCs w:val="28"/>
        </w:rPr>
        <w:t xml:space="preserve"> стає </w:t>
      </w:r>
      <w:r w:rsidR="00535DEC" w:rsidRPr="005C10D7">
        <w:rPr>
          <w:sz w:val="34"/>
          <w:szCs w:val="28"/>
        </w:rPr>
        <w:t>«</w:t>
      </w:r>
      <w:r w:rsidR="000E181D">
        <w:rPr>
          <w:sz w:val="34"/>
          <w:szCs w:val="28"/>
        </w:rPr>
        <w:t>однією з основних ознак ХХ</w:t>
      </w:r>
      <w:r w:rsidR="000E181D" w:rsidRPr="005C10D7">
        <w:rPr>
          <w:sz w:val="34"/>
          <w:szCs w:val="28"/>
        </w:rPr>
        <w:t> </w:t>
      </w:r>
      <w:r w:rsidR="00B725DB" w:rsidRPr="005C10D7">
        <w:rPr>
          <w:sz w:val="34"/>
          <w:szCs w:val="28"/>
        </w:rPr>
        <w:t>століття, певним екзистенціальним явищем, яке характеризує епоху»</w:t>
      </w:r>
      <w:r w:rsidR="00B725DB" w:rsidRPr="005C10D7">
        <w:rPr>
          <w:rStyle w:val="aa"/>
          <w:sz w:val="34"/>
          <w:szCs w:val="28"/>
          <w:highlight w:val="yellow"/>
        </w:rPr>
        <w:footnoteReference w:id="29"/>
      </w:r>
      <w:r w:rsidR="00B725DB" w:rsidRPr="005C10D7">
        <w:rPr>
          <w:sz w:val="34"/>
          <w:szCs w:val="28"/>
        </w:rPr>
        <w:t xml:space="preserve">. </w:t>
      </w:r>
    </w:p>
    <w:p w:rsidR="00EF136A" w:rsidRPr="005C10D7" w:rsidRDefault="00535DEC" w:rsidP="005C10D7">
      <w:pPr>
        <w:spacing w:line="228" w:lineRule="auto"/>
        <w:ind w:firstLine="709"/>
        <w:jc w:val="both"/>
        <w:rPr>
          <w:sz w:val="34"/>
          <w:szCs w:val="28"/>
        </w:rPr>
      </w:pPr>
      <w:r w:rsidRPr="005C10D7">
        <w:rPr>
          <w:sz w:val="34"/>
          <w:szCs w:val="28"/>
        </w:rPr>
        <w:t xml:space="preserve">Дослідниця </w:t>
      </w:r>
      <w:proofErr w:type="spellStart"/>
      <w:r w:rsidR="00EF136A" w:rsidRPr="005C10D7">
        <w:rPr>
          <w:sz w:val="34"/>
          <w:szCs w:val="28"/>
        </w:rPr>
        <w:t>Н.</w:t>
      </w:r>
      <w:r w:rsidRPr="005C10D7">
        <w:rPr>
          <w:sz w:val="34"/>
          <w:szCs w:val="28"/>
        </w:rPr>
        <w:t> </w:t>
      </w:r>
      <w:r w:rsidR="00EF136A" w:rsidRPr="005C10D7">
        <w:rPr>
          <w:sz w:val="34"/>
          <w:szCs w:val="28"/>
        </w:rPr>
        <w:t>Льот</w:t>
      </w:r>
      <w:proofErr w:type="spellEnd"/>
      <w:r w:rsidR="00EF136A" w:rsidRPr="005C10D7">
        <w:rPr>
          <w:sz w:val="34"/>
          <w:szCs w:val="28"/>
        </w:rPr>
        <w:t xml:space="preserve">іна доходить висновку, що в сучасній </w:t>
      </w:r>
      <w:proofErr w:type="spellStart"/>
      <w:r w:rsidR="00EF136A" w:rsidRPr="005C10D7">
        <w:rPr>
          <w:sz w:val="34"/>
          <w:szCs w:val="28"/>
        </w:rPr>
        <w:t>гуманітаристиці</w:t>
      </w:r>
      <w:proofErr w:type="spellEnd"/>
      <w:r w:rsidR="00EF136A" w:rsidRPr="005C10D7">
        <w:rPr>
          <w:sz w:val="34"/>
          <w:szCs w:val="28"/>
        </w:rPr>
        <w:t xml:space="preserve"> «гамлетизм побутує у трьох основних значеннях</w:t>
      </w:r>
      <w:r w:rsidR="006D12B5" w:rsidRPr="005C10D7">
        <w:rPr>
          <w:rStyle w:val="aa"/>
          <w:sz w:val="34"/>
          <w:szCs w:val="28"/>
          <w:highlight w:val="yellow"/>
        </w:rPr>
        <w:footnoteReference w:id="30"/>
      </w:r>
      <w:r w:rsidR="00EF136A" w:rsidRPr="005C10D7">
        <w:rPr>
          <w:sz w:val="34"/>
          <w:szCs w:val="28"/>
        </w:rPr>
        <w:t>: як комплексна характеристика ознак рубіжної особистості</w:t>
      </w:r>
      <w:r w:rsidR="00EF136A" w:rsidRPr="005C10D7">
        <w:rPr>
          <w:rStyle w:val="aa"/>
          <w:sz w:val="34"/>
          <w:szCs w:val="28"/>
          <w:highlight w:val="yellow"/>
        </w:rPr>
        <w:footnoteReference w:id="31"/>
      </w:r>
      <w:r w:rsidR="006D12B5" w:rsidRPr="005C10D7">
        <w:rPr>
          <w:sz w:val="34"/>
          <w:szCs w:val="28"/>
        </w:rPr>
        <w:t>, як рубіжний стан персоніфікованого суб’єкта (особистості, групи, типу особистості, об’єднання, країни, національного духу, періоду часу) та як методологічний принцип, що локалізує інтерпретацію трагедії Шексп</w:t>
      </w:r>
      <w:r w:rsidRPr="005C10D7">
        <w:rPr>
          <w:sz w:val="34"/>
          <w:szCs w:val="28"/>
        </w:rPr>
        <w:t>іра модусом особистості Гамлета</w:t>
      </w:r>
      <w:r w:rsidR="006D12B5" w:rsidRPr="005C10D7">
        <w:rPr>
          <w:sz w:val="34"/>
          <w:szCs w:val="28"/>
        </w:rPr>
        <w:t>.</w:t>
      </w:r>
    </w:p>
    <w:p w:rsidR="002D2FA1" w:rsidRPr="005C10D7" w:rsidRDefault="00E32B60" w:rsidP="005C10D7">
      <w:pPr>
        <w:spacing w:line="228" w:lineRule="auto"/>
        <w:ind w:firstLine="709"/>
        <w:jc w:val="both"/>
        <w:rPr>
          <w:sz w:val="34"/>
          <w:szCs w:val="28"/>
        </w:rPr>
      </w:pPr>
      <w:r w:rsidRPr="005C10D7">
        <w:rPr>
          <w:sz w:val="34"/>
          <w:szCs w:val="28"/>
        </w:rPr>
        <w:t>На особливу увагу заслуговує фундаментальна історико-літературна розвідка Ю.Д.</w:t>
      </w:r>
      <w:r w:rsidR="00535DEC" w:rsidRPr="005C10D7">
        <w:rPr>
          <w:sz w:val="34"/>
          <w:szCs w:val="28"/>
        </w:rPr>
        <w:t> </w:t>
      </w:r>
      <w:r w:rsidRPr="005C10D7">
        <w:rPr>
          <w:sz w:val="34"/>
          <w:szCs w:val="28"/>
        </w:rPr>
        <w:t>Левіна (1978)</w:t>
      </w:r>
      <w:r w:rsidR="00E6136C" w:rsidRPr="005C10D7">
        <w:rPr>
          <w:rStyle w:val="aa"/>
          <w:sz w:val="34"/>
          <w:szCs w:val="28"/>
          <w:highlight w:val="yellow"/>
        </w:rPr>
        <w:footnoteReference w:id="32"/>
      </w:r>
      <w:r w:rsidR="00BB6339" w:rsidRPr="005C10D7">
        <w:rPr>
          <w:sz w:val="34"/>
          <w:szCs w:val="28"/>
        </w:rPr>
        <w:t>,</w:t>
      </w:r>
      <w:r w:rsidRPr="005C10D7">
        <w:rPr>
          <w:sz w:val="34"/>
          <w:szCs w:val="28"/>
        </w:rPr>
        <w:t xml:space="preserve"> в якій </w:t>
      </w:r>
      <w:r w:rsidR="003A1FE0" w:rsidRPr="005C10D7">
        <w:rPr>
          <w:sz w:val="34"/>
          <w:szCs w:val="28"/>
        </w:rPr>
        <w:t>викладено</w:t>
      </w:r>
      <w:r w:rsidRPr="005C10D7">
        <w:rPr>
          <w:sz w:val="34"/>
          <w:szCs w:val="28"/>
        </w:rPr>
        <w:t xml:space="preserve"> цілісну концепцію </w:t>
      </w:r>
      <w:proofErr w:type="spellStart"/>
      <w:r w:rsidRPr="005C10D7">
        <w:rPr>
          <w:sz w:val="34"/>
          <w:szCs w:val="28"/>
        </w:rPr>
        <w:t>генези</w:t>
      </w:r>
      <w:proofErr w:type="spellEnd"/>
      <w:r w:rsidRPr="005C10D7">
        <w:rPr>
          <w:sz w:val="34"/>
          <w:szCs w:val="28"/>
        </w:rPr>
        <w:t xml:space="preserve"> і розвитку російського гамлетизму, теоретично обґрунтовано соціокультурну </w:t>
      </w:r>
      <w:r w:rsidR="00201756" w:rsidRPr="005C10D7">
        <w:rPr>
          <w:sz w:val="34"/>
          <w:szCs w:val="28"/>
        </w:rPr>
        <w:t>детермінованість його своєрідності. Спираючись на досвід своїх попередників у сфері дослід</w:t>
      </w:r>
      <w:r w:rsidR="00297ADF" w:rsidRPr="005C10D7">
        <w:rPr>
          <w:sz w:val="34"/>
          <w:szCs w:val="28"/>
        </w:rPr>
        <w:t xml:space="preserve">ження особливостей сприйняття </w:t>
      </w:r>
      <w:r w:rsidR="00535DEC" w:rsidRPr="005C10D7">
        <w:rPr>
          <w:sz w:val="34"/>
          <w:szCs w:val="28"/>
        </w:rPr>
        <w:t xml:space="preserve">трагедії </w:t>
      </w:r>
      <w:r w:rsidR="00297ADF" w:rsidRPr="005C10D7">
        <w:rPr>
          <w:sz w:val="34"/>
          <w:szCs w:val="28"/>
        </w:rPr>
        <w:t>«Г</w:t>
      </w:r>
      <w:r w:rsidR="00535DEC" w:rsidRPr="005C10D7">
        <w:rPr>
          <w:sz w:val="34"/>
          <w:szCs w:val="28"/>
        </w:rPr>
        <w:t>амлет</w:t>
      </w:r>
      <w:r w:rsidR="00201756" w:rsidRPr="005C10D7">
        <w:rPr>
          <w:sz w:val="34"/>
          <w:szCs w:val="28"/>
        </w:rPr>
        <w:t xml:space="preserve">» </w:t>
      </w:r>
      <w:r w:rsidR="00201756" w:rsidRPr="005C10D7">
        <w:rPr>
          <w:sz w:val="34"/>
          <w:szCs w:val="28"/>
        </w:rPr>
        <w:lastRenderedPageBreak/>
        <w:t xml:space="preserve">в Росії, зокрема на праці </w:t>
      </w:r>
      <w:proofErr w:type="spellStart"/>
      <w:r w:rsidR="00201756" w:rsidRPr="005C10D7">
        <w:rPr>
          <w:sz w:val="34"/>
          <w:szCs w:val="28"/>
        </w:rPr>
        <w:t>А.</w:t>
      </w:r>
      <w:r w:rsidR="00535DEC" w:rsidRPr="005C10D7">
        <w:rPr>
          <w:sz w:val="34"/>
          <w:szCs w:val="28"/>
        </w:rPr>
        <w:t> </w:t>
      </w:r>
      <w:r w:rsidR="00201756" w:rsidRPr="005C10D7">
        <w:rPr>
          <w:sz w:val="34"/>
          <w:szCs w:val="28"/>
        </w:rPr>
        <w:t>Бардовськ</w:t>
      </w:r>
      <w:proofErr w:type="spellEnd"/>
      <w:r w:rsidR="00201756" w:rsidRPr="005C10D7">
        <w:rPr>
          <w:sz w:val="34"/>
          <w:szCs w:val="28"/>
        </w:rPr>
        <w:t xml:space="preserve">ого, </w:t>
      </w:r>
      <w:proofErr w:type="spellStart"/>
      <w:r w:rsidR="00201756" w:rsidRPr="005C10D7">
        <w:rPr>
          <w:sz w:val="34"/>
          <w:szCs w:val="28"/>
        </w:rPr>
        <w:t>Г.</w:t>
      </w:r>
      <w:r w:rsidR="00535DEC" w:rsidRPr="005C10D7">
        <w:rPr>
          <w:sz w:val="34"/>
          <w:szCs w:val="28"/>
        </w:rPr>
        <w:t> Козінц</w:t>
      </w:r>
      <w:proofErr w:type="spellEnd"/>
      <w:r w:rsidR="00535DEC" w:rsidRPr="005C10D7">
        <w:rPr>
          <w:sz w:val="34"/>
          <w:szCs w:val="28"/>
        </w:rPr>
        <w:t xml:space="preserve">ева, </w:t>
      </w:r>
      <w:proofErr w:type="spellStart"/>
      <w:r w:rsidR="00535DEC" w:rsidRPr="005C10D7">
        <w:rPr>
          <w:sz w:val="34"/>
          <w:szCs w:val="28"/>
        </w:rPr>
        <w:t>І. </w:t>
      </w:r>
      <w:r w:rsidR="00201756" w:rsidRPr="005C10D7">
        <w:rPr>
          <w:sz w:val="34"/>
          <w:szCs w:val="28"/>
        </w:rPr>
        <w:t>Верцм</w:t>
      </w:r>
      <w:proofErr w:type="spellEnd"/>
      <w:r w:rsidR="00201756" w:rsidRPr="005C10D7">
        <w:rPr>
          <w:sz w:val="34"/>
          <w:szCs w:val="28"/>
        </w:rPr>
        <w:t xml:space="preserve">ана, </w:t>
      </w:r>
      <w:proofErr w:type="spellStart"/>
      <w:r w:rsidR="00201756" w:rsidRPr="005C10D7">
        <w:rPr>
          <w:sz w:val="34"/>
          <w:szCs w:val="28"/>
        </w:rPr>
        <w:t>Б.</w:t>
      </w:r>
      <w:r w:rsidR="00535DEC" w:rsidRPr="005C10D7">
        <w:rPr>
          <w:sz w:val="34"/>
          <w:szCs w:val="28"/>
        </w:rPr>
        <w:t> </w:t>
      </w:r>
      <w:r w:rsidR="00201756" w:rsidRPr="005C10D7">
        <w:rPr>
          <w:sz w:val="34"/>
          <w:szCs w:val="28"/>
        </w:rPr>
        <w:t>Ейхенба</w:t>
      </w:r>
      <w:proofErr w:type="spellEnd"/>
      <w:r w:rsidR="00201756" w:rsidRPr="005C10D7">
        <w:rPr>
          <w:sz w:val="34"/>
          <w:szCs w:val="28"/>
        </w:rPr>
        <w:t>ума, М.</w:t>
      </w:r>
      <w:r w:rsidR="00535DEC" w:rsidRPr="005C10D7">
        <w:rPr>
          <w:sz w:val="34"/>
          <w:szCs w:val="28"/>
        </w:rPr>
        <w:t> </w:t>
      </w:r>
      <w:r w:rsidR="00201756" w:rsidRPr="005C10D7">
        <w:rPr>
          <w:sz w:val="34"/>
          <w:szCs w:val="28"/>
        </w:rPr>
        <w:t>Але</w:t>
      </w:r>
      <w:r w:rsidR="005410E8" w:rsidRPr="005C10D7">
        <w:rPr>
          <w:sz w:val="34"/>
          <w:szCs w:val="28"/>
        </w:rPr>
        <w:t>к</w:t>
      </w:r>
      <w:r w:rsidR="00201756" w:rsidRPr="005C10D7">
        <w:rPr>
          <w:sz w:val="34"/>
          <w:szCs w:val="28"/>
        </w:rPr>
        <w:t xml:space="preserve">сєєва, вчений акцентує увагу на </w:t>
      </w:r>
      <w:r w:rsidR="003A1FE0" w:rsidRPr="005C10D7">
        <w:rPr>
          <w:sz w:val="34"/>
          <w:szCs w:val="28"/>
        </w:rPr>
        <w:t xml:space="preserve">укоріненості гамлетизму </w:t>
      </w:r>
      <w:r w:rsidR="00201756" w:rsidRPr="005C10D7">
        <w:rPr>
          <w:sz w:val="34"/>
          <w:szCs w:val="28"/>
        </w:rPr>
        <w:t>в інтерпрета</w:t>
      </w:r>
      <w:r w:rsidR="00D53892" w:rsidRPr="005C10D7">
        <w:rPr>
          <w:sz w:val="34"/>
          <w:szCs w:val="28"/>
        </w:rPr>
        <w:t>ціях шекспірівського образу: «…</w:t>
      </w:r>
      <w:r w:rsidR="00201756" w:rsidRPr="005C10D7">
        <w:rPr>
          <w:sz w:val="34"/>
          <w:szCs w:val="28"/>
        </w:rPr>
        <w:t xml:space="preserve">страждання данського </w:t>
      </w:r>
      <w:r w:rsidR="004954D9" w:rsidRPr="005C10D7">
        <w:rPr>
          <w:sz w:val="34"/>
          <w:szCs w:val="28"/>
        </w:rPr>
        <w:t xml:space="preserve">принца, відповідним чином осмислені, </w:t>
      </w:r>
      <w:proofErr w:type="spellStart"/>
      <w:r w:rsidR="004954D9" w:rsidRPr="005C10D7">
        <w:rPr>
          <w:sz w:val="34"/>
          <w:szCs w:val="28"/>
        </w:rPr>
        <w:t>зпроектовувалися</w:t>
      </w:r>
      <w:proofErr w:type="spellEnd"/>
      <w:r w:rsidR="004954D9" w:rsidRPr="005C10D7">
        <w:rPr>
          <w:sz w:val="34"/>
          <w:szCs w:val="28"/>
        </w:rPr>
        <w:t xml:space="preserve"> на духовне життя певного покоління</w:t>
      </w:r>
      <w:r w:rsidR="002D2FA1" w:rsidRPr="005C10D7">
        <w:rPr>
          <w:sz w:val="34"/>
          <w:szCs w:val="28"/>
        </w:rPr>
        <w:t>, суспільного угрупування, а іноді навіть цілої нації, що переживала кризову фазу своєї історії»</w:t>
      </w:r>
      <w:r w:rsidR="008F55A5" w:rsidRPr="005C10D7">
        <w:rPr>
          <w:rStyle w:val="aa"/>
          <w:sz w:val="34"/>
          <w:szCs w:val="28"/>
          <w:highlight w:val="yellow"/>
        </w:rPr>
        <w:footnoteReference w:id="33"/>
      </w:r>
      <w:r w:rsidR="002D2FA1" w:rsidRPr="005C10D7">
        <w:rPr>
          <w:sz w:val="34"/>
          <w:szCs w:val="28"/>
        </w:rPr>
        <w:t xml:space="preserve">. </w:t>
      </w:r>
    </w:p>
    <w:p w:rsidR="00E32B60" w:rsidRPr="005C10D7" w:rsidRDefault="002D2FA1" w:rsidP="005C10D7">
      <w:pPr>
        <w:spacing w:line="228" w:lineRule="auto"/>
        <w:ind w:firstLine="709"/>
        <w:jc w:val="both"/>
        <w:rPr>
          <w:sz w:val="34"/>
          <w:szCs w:val="28"/>
        </w:rPr>
      </w:pPr>
      <w:r w:rsidRPr="005C10D7">
        <w:rPr>
          <w:sz w:val="34"/>
          <w:szCs w:val="28"/>
        </w:rPr>
        <w:t xml:space="preserve">Водночас </w:t>
      </w:r>
      <w:proofErr w:type="spellStart"/>
      <w:r w:rsidR="00172927" w:rsidRPr="005C10D7">
        <w:rPr>
          <w:sz w:val="34"/>
          <w:szCs w:val="28"/>
        </w:rPr>
        <w:t>Ю. Ле</w:t>
      </w:r>
      <w:proofErr w:type="spellEnd"/>
      <w:r w:rsidR="00172927" w:rsidRPr="005C10D7">
        <w:rPr>
          <w:sz w:val="34"/>
          <w:szCs w:val="28"/>
        </w:rPr>
        <w:t xml:space="preserve">він </w:t>
      </w:r>
      <w:r w:rsidRPr="005C10D7">
        <w:rPr>
          <w:sz w:val="34"/>
          <w:szCs w:val="28"/>
        </w:rPr>
        <w:t>наголошує на неприпустимості перенесення рис, які складають інваріантну сутність гамлетизму</w:t>
      </w:r>
      <w:r w:rsidR="009C7BAA" w:rsidRPr="005C10D7">
        <w:rPr>
          <w:sz w:val="34"/>
          <w:szCs w:val="28"/>
        </w:rPr>
        <w:t xml:space="preserve"> як соціокультурного явища</w:t>
      </w:r>
      <w:r w:rsidRPr="005C10D7">
        <w:rPr>
          <w:sz w:val="34"/>
          <w:szCs w:val="28"/>
        </w:rPr>
        <w:t xml:space="preserve">, на постать </w:t>
      </w:r>
      <w:r w:rsidR="00172927" w:rsidRPr="005C10D7">
        <w:rPr>
          <w:sz w:val="34"/>
          <w:szCs w:val="28"/>
        </w:rPr>
        <w:t>шекспірівського протагоніста. Цю</w:t>
      </w:r>
      <w:r w:rsidRPr="005C10D7">
        <w:rPr>
          <w:sz w:val="34"/>
          <w:szCs w:val="28"/>
        </w:rPr>
        <w:t xml:space="preserve"> інваріантну сутність, на </w:t>
      </w:r>
      <w:r w:rsidR="00172927" w:rsidRPr="005C10D7">
        <w:rPr>
          <w:sz w:val="34"/>
          <w:szCs w:val="28"/>
        </w:rPr>
        <w:t xml:space="preserve">його </w:t>
      </w:r>
      <w:r w:rsidRPr="005C10D7">
        <w:rPr>
          <w:sz w:val="34"/>
          <w:szCs w:val="28"/>
        </w:rPr>
        <w:t xml:space="preserve">думку, досить влучно і вичерпно схарактеризував свого часу відомий російський критик </w:t>
      </w:r>
      <w:proofErr w:type="spellStart"/>
      <w:r w:rsidR="009C7BAA" w:rsidRPr="005C10D7">
        <w:rPr>
          <w:sz w:val="34"/>
          <w:szCs w:val="28"/>
        </w:rPr>
        <w:t>О</w:t>
      </w:r>
      <w:r w:rsidRPr="005C10D7">
        <w:rPr>
          <w:sz w:val="34"/>
          <w:szCs w:val="28"/>
        </w:rPr>
        <w:t>.</w:t>
      </w:r>
      <w:r w:rsidR="00D53892" w:rsidRPr="005C10D7">
        <w:rPr>
          <w:sz w:val="34"/>
          <w:szCs w:val="28"/>
        </w:rPr>
        <w:t> </w:t>
      </w:r>
      <w:r w:rsidRPr="005C10D7">
        <w:rPr>
          <w:sz w:val="34"/>
          <w:szCs w:val="28"/>
        </w:rPr>
        <w:t>Скабічевсь</w:t>
      </w:r>
      <w:proofErr w:type="spellEnd"/>
      <w:r w:rsidRPr="005C10D7">
        <w:rPr>
          <w:sz w:val="34"/>
          <w:szCs w:val="28"/>
        </w:rPr>
        <w:t>кий. Аналізуючи твори І.</w:t>
      </w:r>
      <w:r w:rsidR="00172927" w:rsidRPr="005C10D7">
        <w:rPr>
          <w:sz w:val="34"/>
          <w:szCs w:val="28"/>
        </w:rPr>
        <w:t> </w:t>
      </w:r>
      <w:r w:rsidRPr="005C10D7">
        <w:rPr>
          <w:sz w:val="34"/>
          <w:szCs w:val="28"/>
        </w:rPr>
        <w:t>Тургенєва і В.</w:t>
      </w:r>
      <w:r w:rsidR="00172927" w:rsidRPr="005C10D7">
        <w:rPr>
          <w:sz w:val="34"/>
          <w:szCs w:val="28"/>
        </w:rPr>
        <w:t> </w:t>
      </w:r>
      <w:r w:rsidRPr="005C10D7">
        <w:rPr>
          <w:sz w:val="34"/>
          <w:szCs w:val="28"/>
        </w:rPr>
        <w:t xml:space="preserve">Гаршина, в яких представлена ціла портретна галерея «російських </w:t>
      </w:r>
      <w:proofErr w:type="spellStart"/>
      <w:r w:rsidRPr="005C10D7">
        <w:rPr>
          <w:sz w:val="34"/>
          <w:szCs w:val="28"/>
        </w:rPr>
        <w:t>гамлетів</w:t>
      </w:r>
      <w:proofErr w:type="spellEnd"/>
      <w:r w:rsidRPr="005C10D7">
        <w:rPr>
          <w:sz w:val="34"/>
          <w:szCs w:val="28"/>
        </w:rPr>
        <w:t xml:space="preserve">», він </w:t>
      </w:r>
      <w:r w:rsidR="00172927" w:rsidRPr="005C10D7">
        <w:rPr>
          <w:sz w:val="34"/>
          <w:szCs w:val="28"/>
        </w:rPr>
        <w:t>зробив</w:t>
      </w:r>
      <w:r w:rsidRPr="005C10D7">
        <w:rPr>
          <w:sz w:val="34"/>
          <w:szCs w:val="28"/>
        </w:rPr>
        <w:t xml:space="preserve"> висновок, що гамлетизм – це психологічний настрій, який характеризується «пригніченим </w:t>
      </w:r>
      <w:r w:rsidR="00573689" w:rsidRPr="005C10D7">
        <w:rPr>
          <w:sz w:val="34"/>
          <w:szCs w:val="28"/>
        </w:rPr>
        <w:t xml:space="preserve">похмурим духовним станом, спадом енергії та активності, розвитком скептичного і песимістичного погляду спочатку на власну персону, а </w:t>
      </w:r>
      <w:r w:rsidR="00172927" w:rsidRPr="005C10D7">
        <w:rPr>
          <w:sz w:val="34"/>
          <w:szCs w:val="28"/>
        </w:rPr>
        <w:t>згодом</w:t>
      </w:r>
      <w:r w:rsidR="00573689" w:rsidRPr="005C10D7">
        <w:rPr>
          <w:sz w:val="34"/>
          <w:szCs w:val="28"/>
        </w:rPr>
        <w:t xml:space="preserve"> і на весь рід людський, </w:t>
      </w:r>
      <w:r w:rsidR="00172927" w:rsidRPr="005C10D7">
        <w:rPr>
          <w:sz w:val="34"/>
          <w:szCs w:val="28"/>
        </w:rPr>
        <w:t>і</w:t>
      </w:r>
      <w:r w:rsidR="00573689" w:rsidRPr="005C10D7">
        <w:rPr>
          <w:sz w:val="34"/>
          <w:szCs w:val="28"/>
        </w:rPr>
        <w:t xml:space="preserve"> зрештою – схильністю</w:t>
      </w:r>
      <w:r w:rsidRPr="005C10D7">
        <w:rPr>
          <w:sz w:val="34"/>
          <w:szCs w:val="28"/>
        </w:rPr>
        <w:t xml:space="preserve"> </w:t>
      </w:r>
      <w:r w:rsidR="00573689" w:rsidRPr="005C10D7">
        <w:rPr>
          <w:sz w:val="34"/>
          <w:szCs w:val="28"/>
        </w:rPr>
        <w:t xml:space="preserve">до божевілля, алкоголізму </w:t>
      </w:r>
      <w:r w:rsidR="00172927" w:rsidRPr="005C10D7">
        <w:rPr>
          <w:sz w:val="34"/>
          <w:szCs w:val="28"/>
        </w:rPr>
        <w:t>або</w:t>
      </w:r>
      <w:r w:rsidR="00573689" w:rsidRPr="005C10D7">
        <w:rPr>
          <w:sz w:val="34"/>
          <w:szCs w:val="28"/>
        </w:rPr>
        <w:t xml:space="preserve"> самогубства»</w:t>
      </w:r>
      <w:r w:rsidR="00583A6E" w:rsidRPr="005C10D7">
        <w:rPr>
          <w:rStyle w:val="aa"/>
          <w:sz w:val="34"/>
          <w:szCs w:val="28"/>
          <w:highlight w:val="yellow"/>
        </w:rPr>
        <w:footnoteReference w:id="34"/>
      </w:r>
      <w:r w:rsidR="00573689" w:rsidRPr="005C10D7">
        <w:rPr>
          <w:sz w:val="34"/>
          <w:szCs w:val="28"/>
        </w:rPr>
        <w:t>.</w:t>
      </w:r>
      <w:r w:rsidR="003A1FE0" w:rsidRPr="005C10D7">
        <w:rPr>
          <w:sz w:val="34"/>
          <w:szCs w:val="28"/>
        </w:rPr>
        <w:t xml:space="preserve"> </w:t>
      </w:r>
    </w:p>
    <w:p w:rsidR="00E32B60" w:rsidRPr="005C10D7" w:rsidRDefault="00573689" w:rsidP="005C10D7">
      <w:pPr>
        <w:spacing w:line="228" w:lineRule="auto"/>
        <w:ind w:firstLine="709"/>
        <w:jc w:val="both"/>
        <w:rPr>
          <w:sz w:val="34"/>
          <w:szCs w:val="28"/>
        </w:rPr>
      </w:pPr>
      <w:r w:rsidRPr="005C10D7">
        <w:rPr>
          <w:sz w:val="34"/>
          <w:szCs w:val="28"/>
        </w:rPr>
        <w:t xml:space="preserve">Згідно з концепцією </w:t>
      </w:r>
      <w:proofErr w:type="spellStart"/>
      <w:r w:rsidRPr="005C10D7">
        <w:rPr>
          <w:sz w:val="34"/>
          <w:szCs w:val="28"/>
        </w:rPr>
        <w:t>Ю.</w:t>
      </w:r>
      <w:r w:rsidR="00172927" w:rsidRPr="005C10D7">
        <w:rPr>
          <w:sz w:val="34"/>
          <w:szCs w:val="28"/>
        </w:rPr>
        <w:t> </w:t>
      </w:r>
      <w:r w:rsidRPr="005C10D7">
        <w:rPr>
          <w:sz w:val="34"/>
          <w:szCs w:val="28"/>
        </w:rPr>
        <w:t>Лев</w:t>
      </w:r>
      <w:proofErr w:type="spellEnd"/>
      <w:r w:rsidRPr="005C10D7">
        <w:rPr>
          <w:sz w:val="34"/>
          <w:szCs w:val="28"/>
        </w:rPr>
        <w:t>іна, російський</w:t>
      </w:r>
      <w:r w:rsidR="00172927" w:rsidRPr="005C10D7">
        <w:rPr>
          <w:sz w:val="34"/>
          <w:szCs w:val="28"/>
        </w:rPr>
        <w:t xml:space="preserve"> гамлетизм виникає у після</w:t>
      </w:r>
      <w:r w:rsidRPr="005C10D7">
        <w:rPr>
          <w:sz w:val="34"/>
          <w:szCs w:val="28"/>
        </w:rPr>
        <w:t>пушкінську добу</w:t>
      </w:r>
      <w:r w:rsidR="00A65489" w:rsidRPr="005C10D7">
        <w:rPr>
          <w:sz w:val="34"/>
          <w:szCs w:val="28"/>
        </w:rPr>
        <w:t xml:space="preserve"> (наприкінці 1830-х років), коли в драматичних умовах політичної реакції </w:t>
      </w:r>
      <w:r w:rsidR="00172927" w:rsidRPr="005C10D7">
        <w:rPr>
          <w:sz w:val="34"/>
          <w:szCs w:val="28"/>
        </w:rPr>
        <w:t xml:space="preserve">Миколи І </w:t>
      </w:r>
      <w:r w:rsidR="00A65489" w:rsidRPr="005C10D7">
        <w:rPr>
          <w:sz w:val="34"/>
          <w:szCs w:val="28"/>
        </w:rPr>
        <w:t xml:space="preserve">сформувався сприятливий ґрунт для появи специфічного типу особистості – людини, </w:t>
      </w:r>
      <w:r w:rsidR="00172927" w:rsidRPr="005C10D7">
        <w:rPr>
          <w:sz w:val="34"/>
          <w:szCs w:val="28"/>
        </w:rPr>
        <w:t xml:space="preserve">що </w:t>
      </w:r>
      <w:r w:rsidR="00A65489" w:rsidRPr="005C10D7">
        <w:rPr>
          <w:sz w:val="34"/>
          <w:szCs w:val="28"/>
        </w:rPr>
        <w:t>прагне</w:t>
      </w:r>
      <w:r w:rsidR="00172927" w:rsidRPr="005C10D7">
        <w:rPr>
          <w:sz w:val="34"/>
          <w:szCs w:val="28"/>
        </w:rPr>
        <w:t xml:space="preserve"> </w:t>
      </w:r>
      <w:r w:rsidR="00A65489" w:rsidRPr="005C10D7">
        <w:rPr>
          <w:sz w:val="34"/>
          <w:szCs w:val="28"/>
        </w:rPr>
        <w:t>реалізувати власне високе призначення</w:t>
      </w:r>
      <w:r w:rsidR="00172927" w:rsidRPr="005C10D7">
        <w:rPr>
          <w:sz w:val="34"/>
          <w:szCs w:val="28"/>
        </w:rPr>
        <w:t xml:space="preserve">, але </w:t>
      </w:r>
      <w:r w:rsidR="00932B4B" w:rsidRPr="005C10D7">
        <w:rPr>
          <w:sz w:val="34"/>
          <w:szCs w:val="28"/>
        </w:rPr>
        <w:t xml:space="preserve">одночасно </w:t>
      </w:r>
      <w:r w:rsidR="00A65489" w:rsidRPr="005C10D7">
        <w:rPr>
          <w:sz w:val="34"/>
          <w:szCs w:val="28"/>
        </w:rPr>
        <w:t>усвідомл</w:t>
      </w:r>
      <w:r w:rsidR="000E0F0C" w:rsidRPr="005C10D7">
        <w:rPr>
          <w:sz w:val="34"/>
          <w:szCs w:val="28"/>
        </w:rPr>
        <w:t>ює</w:t>
      </w:r>
      <w:r w:rsidR="00A65489" w:rsidRPr="005C10D7">
        <w:rPr>
          <w:sz w:val="34"/>
          <w:szCs w:val="28"/>
        </w:rPr>
        <w:t xml:space="preserve"> неможлив</w:t>
      </w:r>
      <w:r w:rsidR="000E0F0C" w:rsidRPr="005C10D7">
        <w:rPr>
          <w:sz w:val="34"/>
          <w:szCs w:val="28"/>
        </w:rPr>
        <w:t>ість</w:t>
      </w:r>
      <w:r w:rsidR="00A65489" w:rsidRPr="005C10D7">
        <w:rPr>
          <w:sz w:val="34"/>
          <w:szCs w:val="28"/>
        </w:rPr>
        <w:t xml:space="preserve"> його реалізації. </w:t>
      </w:r>
      <w:r w:rsidR="000E0F0C" w:rsidRPr="005C10D7">
        <w:rPr>
          <w:sz w:val="34"/>
          <w:szCs w:val="28"/>
        </w:rPr>
        <w:t>Саме в цей час з’явився та</w:t>
      </w:r>
      <w:r w:rsidR="00EA1518" w:rsidRPr="005C10D7">
        <w:rPr>
          <w:sz w:val="34"/>
          <w:szCs w:val="28"/>
        </w:rPr>
        <w:t xml:space="preserve"> набув великої популярності у читачів </w:t>
      </w:r>
      <w:r w:rsidR="000E0F0C" w:rsidRPr="005C10D7">
        <w:rPr>
          <w:sz w:val="34"/>
          <w:szCs w:val="28"/>
        </w:rPr>
        <w:t>і</w:t>
      </w:r>
      <w:r w:rsidR="00EA1518" w:rsidRPr="005C10D7">
        <w:rPr>
          <w:sz w:val="34"/>
          <w:szCs w:val="28"/>
        </w:rPr>
        <w:t xml:space="preserve"> театрального загалу</w:t>
      </w:r>
      <w:r w:rsidR="00A65489" w:rsidRPr="005C10D7">
        <w:rPr>
          <w:sz w:val="34"/>
          <w:szCs w:val="28"/>
        </w:rPr>
        <w:t xml:space="preserve"> переклад «Гамлета», </w:t>
      </w:r>
      <w:r w:rsidR="00932B4B" w:rsidRPr="005C10D7">
        <w:rPr>
          <w:sz w:val="34"/>
          <w:szCs w:val="28"/>
        </w:rPr>
        <w:t>виконаний</w:t>
      </w:r>
      <w:r w:rsidR="00A65489" w:rsidRPr="005C10D7">
        <w:rPr>
          <w:sz w:val="34"/>
          <w:szCs w:val="28"/>
        </w:rPr>
        <w:t xml:space="preserve"> </w:t>
      </w:r>
      <w:proofErr w:type="spellStart"/>
      <w:r w:rsidR="000E0F0C" w:rsidRPr="005C10D7">
        <w:rPr>
          <w:sz w:val="34"/>
          <w:szCs w:val="28"/>
        </w:rPr>
        <w:t>М</w:t>
      </w:r>
      <w:r w:rsidR="00A65489" w:rsidRPr="005C10D7">
        <w:rPr>
          <w:sz w:val="34"/>
          <w:szCs w:val="28"/>
        </w:rPr>
        <w:t>.</w:t>
      </w:r>
      <w:r w:rsidR="00F069D6" w:rsidRPr="005C10D7">
        <w:rPr>
          <w:sz w:val="34"/>
          <w:szCs w:val="28"/>
        </w:rPr>
        <w:t> </w:t>
      </w:r>
      <w:r w:rsidR="00A65489" w:rsidRPr="005C10D7">
        <w:rPr>
          <w:sz w:val="34"/>
          <w:szCs w:val="28"/>
        </w:rPr>
        <w:t>Полє</w:t>
      </w:r>
      <w:proofErr w:type="spellEnd"/>
      <w:r w:rsidR="00A65489" w:rsidRPr="005C10D7">
        <w:rPr>
          <w:sz w:val="34"/>
          <w:szCs w:val="28"/>
        </w:rPr>
        <w:t xml:space="preserve">вим (1836). </w:t>
      </w:r>
      <w:r w:rsidR="001E63D0" w:rsidRPr="005C10D7">
        <w:rPr>
          <w:sz w:val="34"/>
          <w:szCs w:val="28"/>
        </w:rPr>
        <w:t xml:space="preserve">Його перекладацька </w:t>
      </w:r>
      <w:r w:rsidR="001E63D0" w:rsidRPr="005C10D7">
        <w:rPr>
          <w:sz w:val="34"/>
          <w:szCs w:val="28"/>
        </w:rPr>
        <w:lastRenderedPageBreak/>
        <w:t>версія, у порівнянні з</w:t>
      </w:r>
      <w:r w:rsidR="00A65489" w:rsidRPr="005C10D7">
        <w:rPr>
          <w:sz w:val="34"/>
          <w:szCs w:val="28"/>
        </w:rPr>
        <w:t xml:space="preserve"> </w:t>
      </w:r>
      <w:r w:rsidR="001E63D0" w:rsidRPr="005C10D7">
        <w:rPr>
          <w:sz w:val="34"/>
          <w:szCs w:val="28"/>
        </w:rPr>
        <w:t xml:space="preserve">попередньою версію </w:t>
      </w:r>
      <w:proofErr w:type="spellStart"/>
      <w:r w:rsidR="00A65489" w:rsidRPr="005C10D7">
        <w:rPr>
          <w:sz w:val="34"/>
          <w:szCs w:val="28"/>
        </w:rPr>
        <w:t>М.</w:t>
      </w:r>
      <w:r w:rsidR="00F069D6" w:rsidRPr="005C10D7">
        <w:rPr>
          <w:sz w:val="34"/>
          <w:szCs w:val="28"/>
        </w:rPr>
        <w:t> </w:t>
      </w:r>
      <w:r w:rsidR="00A65489" w:rsidRPr="005C10D7">
        <w:rPr>
          <w:sz w:val="34"/>
          <w:szCs w:val="28"/>
        </w:rPr>
        <w:t>Вронче</w:t>
      </w:r>
      <w:proofErr w:type="spellEnd"/>
      <w:r w:rsidR="00A65489" w:rsidRPr="005C10D7">
        <w:rPr>
          <w:sz w:val="34"/>
          <w:szCs w:val="28"/>
        </w:rPr>
        <w:t>нка</w:t>
      </w:r>
      <w:r w:rsidR="001E63D0" w:rsidRPr="005C10D7">
        <w:rPr>
          <w:sz w:val="34"/>
          <w:szCs w:val="28"/>
        </w:rPr>
        <w:t xml:space="preserve"> (1828)</w:t>
      </w:r>
      <w:r w:rsidR="00932B4B" w:rsidRPr="005C10D7">
        <w:rPr>
          <w:sz w:val="34"/>
          <w:szCs w:val="28"/>
        </w:rPr>
        <w:t xml:space="preserve">, </w:t>
      </w:r>
      <w:r w:rsidR="001E63D0" w:rsidRPr="005C10D7">
        <w:rPr>
          <w:sz w:val="34"/>
          <w:szCs w:val="28"/>
        </w:rPr>
        <w:t xml:space="preserve">виявилася значно легшою </w:t>
      </w:r>
      <w:r w:rsidR="000E0F0C" w:rsidRPr="005C10D7">
        <w:rPr>
          <w:sz w:val="34"/>
          <w:szCs w:val="28"/>
        </w:rPr>
        <w:t xml:space="preserve">для сприйняття </w:t>
      </w:r>
      <w:r w:rsidR="001E63D0" w:rsidRPr="005C10D7">
        <w:rPr>
          <w:sz w:val="34"/>
          <w:szCs w:val="28"/>
        </w:rPr>
        <w:t>і</w:t>
      </w:r>
      <w:r w:rsidR="00C01908" w:rsidRPr="005C10D7">
        <w:rPr>
          <w:sz w:val="34"/>
          <w:szCs w:val="28"/>
        </w:rPr>
        <w:t xml:space="preserve"> </w:t>
      </w:r>
      <w:r w:rsidR="00E923E4" w:rsidRPr="005C10D7">
        <w:rPr>
          <w:sz w:val="34"/>
          <w:szCs w:val="28"/>
        </w:rPr>
        <w:t xml:space="preserve">набагато </w:t>
      </w:r>
      <w:r w:rsidR="00F7465F" w:rsidRPr="005C10D7">
        <w:rPr>
          <w:sz w:val="34"/>
          <w:szCs w:val="28"/>
        </w:rPr>
        <w:t>п</w:t>
      </w:r>
      <w:r w:rsidR="00C01908" w:rsidRPr="005C10D7">
        <w:rPr>
          <w:sz w:val="34"/>
          <w:szCs w:val="28"/>
        </w:rPr>
        <w:t>ридатн</w:t>
      </w:r>
      <w:r w:rsidR="001E63D0" w:rsidRPr="005C10D7">
        <w:rPr>
          <w:sz w:val="34"/>
          <w:szCs w:val="28"/>
        </w:rPr>
        <w:t>ішою</w:t>
      </w:r>
      <w:r w:rsidR="00C01908" w:rsidRPr="005C10D7">
        <w:rPr>
          <w:sz w:val="34"/>
          <w:szCs w:val="28"/>
        </w:rPr>
        <w:t xml:space="preserve"> для сцен</w:t>
      </w:r>
      <w:r w:rsidR="001E63D0" w:rsidRPr="005C10D7">
        <w:rPr>
          <w:sz w:val="34"/>
          <w:szCs w:val="28"/>
        </w:rPr>
        <w:t xml:space="preserve">ічних постановок, але більш далекою від оригіналу. </w:t>
      </w:r>
      <w:proofErr w:type="spellStart"/>
      <w:r w:rsidR="005410E8" w:rsidRPr="005C10D7">
        <w:rPr>
          <w:sz w:val="34"/>
          <w:szCs w:val="28"/>
        </w:rPr>
        <w:t>М.</w:t>
      </w:r>
      <w:r w:rsidR="00497C53" w:rsidRPr="005C10D7">
        <w:rPr>
          <w:sz w:val="34"/>
          <w:szCs w:val="28"/>
        </w:rPr>
        <w:t> </w:t>
      </w:r>
      <w:r w:rsidR="006B37D9" w:rsidRPr="005C10D7">
        <w:rPr>
          <w:sz w:val="34"/>
          <w:szCs w:val="28"/>
        </w:rPr>
        <w:t>Полє</w:t>
      </w:r>
      <w:proofErr w:type="spellEnd"/>
      <w:r w:rsidR="006B37D9" w:rsidRPr="005C10D7">
        <w:rPr>
          <w:sz w:val="34"/>
          <w:szCs w:val="28"/>
        </w:rPr>
        <w:t xml:space="preserve">вой цілком свідомо посилив </w:t>
      </w:r>
      <w:r w:rsidR="000E0F0C" w:rsidRPr="005C10D7">
        <w:rPr>
          <w:sz w:val="34"/>
          <w:szCs w:val="28"/>
        </w:rPr>
        <w:t xml:space="preserve">у п’єсі </w:t>
      </w:r>
      <w:r w:rsidR="006B37D9" w:rsidRPr="005C10D7">
        <w:rPr>
          <w:sz w:val="34"/>
          <w:szCs w:val="28"/>
        </w:rPr>
        <w:t xml:space="preserve">соціальні мотиви, </w:t>
      </w:r>
      <w:r w:rsidR="000E0F0C" w:rsidRPr="005C10D7">
        <w:rPr>
          <w:sz w:val="34"/>
          <w:szCs w:val="28"/>
        </w:rPr>
        <w:t>вилучив</w:t>
      </w:r>
      <w:r w:rsidR="006B37D9" w:rsidRPr="005C10D7">
        <w:rPr>
          <w:sz w:val="34"/>
          <w:szCs w:val="28"/>
        </w:rPr>
        <w:t xml:space="preserve"> ті пасажі, </w:t>
      </w:r>
      <w:r w:rsidR="000E0F0C" w:rsidRPr="005C10D7">
        <w:rPr>
          <w:sz w:val="34"/>
          <w:szCs w:val="28"/>
        </w:rPr>
        <w:t>де</w:t>
      </w:r>
      <w:r w:rsidR="006B37D9" w:rsidRPr="005C10D7">
        <w:rPr>
          <w:sz w:val="34"/>
          <w:szCs w:val="28"/>
        </w:rPr>
        <w:t xml:space="preserve"> </w:t>
      </w:r>
      <w:r w:rsidR="00A25656" w:rsidRPr="005C10D7">
        <w:rPr>
          <w:sz w:val="34"/>
          <w:szCs w:val="28"/>
        </w:rPr>
        <w:t>відчувається</w:t>
      </w:r>
      <w:r w:rsidR="006B37D9" w:rsidRPr="005C10D7">
        <w:rPr>
          <w:sz w:val="34"/>
          <w:szCs w:val="28"/>
        </w:rPr>
        <w:t xml:space="preserve"> си</w:t>
      </w:r>
      <w:r w:rsidR="000E0F0C" w:rsidRPr="005C10D7">
        <w:rPr>
          <w:sz w:val="34"/>
          <w:szCs w:val="28"/>
        </w:rPr>
        <w:t xml:space="preserve">ла, рішучість </w:t>
      </w:r>
      <w:r w:rsidR="00A25656" w:rsidRPr="005C10D7">
        <w:rPr>
          <w:sz w:val="34"/>
          <w:szCs w:val="28"/>
        </w:rPr>
        <w:t>і</w:t>
      </w:r>
      <w:r w:rsidR="006B37D9" w:rsidRPr="005C10D7">
        <w:rPr>
          <w:sz w:val="34"/>
          <w:szCs w:val="28"/>
        </w:rPr>
        <w:t xml:space="preserve"> відвага Принца,</w:t>
      </w:r>
      <w:r w:rsidR="00A25656" w:rsidRPr="005C10D7">
        <w:rPr>
          <w:sz w:val="34"/>
          <w:szCs w:val="28"/>
        </w:rPr>
        <w:t xml:space="preserve"> та </w:t>
      </w:r>
      <w:r w:rsidR="006B37D9" w:rsidRPr="005C10D7">
        <w:rPr>
          <w:sz w:val="34"/>
          <w:szCs w:val="28"/>
        </w:rPr>
        <w:t>додав епітети, які посилювали самоприниженн</w:t>
      </w:r>
      <w:r w:rsidR="00F7465F" w:rsidRPr="005C10D7">
        <w:rPr>
          <w:sz w:val="34"/>
          <w:szCs w:val="28"/>
        </w:rPr>
        <w:t>я</w:t>
      </w:r>
      <w:r w:rsidR="00E923E4" w:rsidRPr="005C10D7">
        <w:rPr>
          <w:sz w:val="34"/>
          <w:szCs w:val="28"/>
        </w:rPr>
        <w:t xml:space="preserve"> героя</w:t>
      </w:r>
      <w:r w:rsidR="00F7465F" w:rsidRPr="005C10D7">
        <w:rPr>
          <w:sz w:val="34"/>
          <w:szCs w:val="28"/>
        </w:rPr>
        <w:t>. Така перекладацька установка</w:t>
      </w:r>
      <w:r w:rsidR="000E0F0C" w:rsidRPr="005C10D7">
        <w:rPr>
          <w:sz w:val="34"/>
          <w:szCs w:val="28"/>
        </w:rPr>
        <w:t xml:space="preserve"> </w:t>
      </w:r>
      <w:r w:rsidR="00E923E4" w:rsidRPr="005C10D7">
        <w:rPr>
          <w:sz w:val="34"/>
          <w:szCs w:val="28"/>
        </w:rPr>
        <w:t>була зумовлена</w:t>
      </w:r>
      <w:r w:rsidR="000E0F0C" w:rsidRPr="005C10D7">
        <w:rPr>
          <w:sz w:val="34"/>
          <w:szCs w:val="28"/>
        </w:rPr>
        <w:t xml:space="preserve">, з одного боку, впливом </w:t>
      </w:r>
      <w:proofErr w:type="spellStart"/>
      <w:r w:rsidR="000E0F0C" w:rsidRPr="005C10D7">
        <w:rPr>
          <w:sz w:val="34"/>
          <w:szCs w:val="28"/>
        </w:rPr>
        <w:t>г</w:t>
      </w:r>
      <w:r w:rsidR="006B37D9" w:rsidRPr="005C10D7">
        <w:rPr>
          <w:sz w:val="34"/>
          <w:szCs w:val="28"/>
        </w:rPr>
        <w:t>ете</w:t>
      </w:r>
      <w:r w:rsidR="007978BA" w:rsidRPr="005C10D7">
        <w:rPr>
          <w:sz w:val="34"/>
          <w:szCs w:val="28"/>
        </w:rPr>
        <w:t>вської</w:t>
      </w:r>
      <w:proofErr w:type="spellEnd"/>
      <w:r w:rsidR="007978BA" w:rsidRPr="005C10D7">
        <w:rPr>
          <w:sz w:val="34"/>
          <w:szCs w:val="28"/>
        </w:rPr>
        <w:t xml:space="preserve"> концепції образу Гамлета</w:t>
      </w:r>
      <w:r w:rsidR="007978BA" w:rsidRPr="005C10D7">
        <w:rPr>
          <w:rStyle w:val="aa"/>
          <w:sz w:val="34"/>
          <w:szCs w:val="28"/>
          <w:highlight w:val="yellow"/>
        </w:rPr>
        <w:footnoteReference w:id="35"/>
      </w:r>
      <w:r w:rsidR="00390CD3" w:rsidRPr="005C10D7">
        <w:rPr>
          <w:sz w:val="34"/>
          <w:szCs w:val="28"/>
        </w:rPr>
        <w:t xml:space="preserve">, а з іншого – щирим переконанням </w:t>
      </w:r>
      <w:proofErr w:type="spellStart"/>
      <w:r w:rsidR="000E0F0C" w:rsidRPr="005C10D7">
        <w:rPr>
          <w:sz w:val="34"/>
          <w:szCs w:val="28"/>
        </w:rPr>
        <w:t>М</w:t>
      </w:r>
      <w:r w:rsidR="00390CD3" w:rsidRPr="005C10D7">
        <w:rPr>
          <w:sz w:val="34"/>
          <w:szCs w:val="28"/>
        </w:rPr>
        <w:t>.</w:t>
      </w:r>
      <w:r w:rsidR="000E0F0C" w:rsidRPr="005C10D7">
        <w:rPr>
          <w:sz w:val="34"/>
          <w:szCs w:val="28"/>
        </w:rPr>
        <w:t> </w:t>
      </w:r>
      <w:r w:rsidR="00390CD3" w:rsidRPr="005C10D7">
        <w:rPr>
          <w:sz w:val="34"/>
          <w:szCs w:val="28"/>
        </w:rPr>
        <w:t>Полєв</w:t>
      </w:r>
      <w:proofErr w:type="spellEnd"/>
      <w:r w:rsidR="00390CD3" w:rsidRPr="005C10D7">
        <w:rPr>
          <w:sz w:val="34"/>
          <w:szCs w:val="28"/>
        </w:rPr>
        <w:t>ого, що Шекспір як справжній поет-пророк створив гер</w:t>
      </w:r>
      <w:r w:rsidR="009C4D91" w:rsidRPr="005C10D7">
        <w:rPr>
          <w:sz w:val="34"/>
          <w:szCs w:val="28"/>
        </w:rPr>
        <w:t>о</w:t>
      </w:r>
      <w:r w:rsidR="000E0F0C" w:rsidRPr="005C10D7">
        <w:rPr>
          <w:sz w:val="34"/>
          <w:szCs w:val="28"/>
        </w:rPr>
        <w:t>я, який «за своїм світоглядом та</w:t>
      </w:r>
      <w:r w:rsidR="00390CD3" w:rsidRPr="005C10D7">
        <w:rPr>
          <w:sz w:val="34"/>
          <w:szCs w:val="28"/>
        </w:rPr>
        <w:t xml:space="preserve"> моральним настроєм … є</w:t>
      </w:r>
      <w:r w:rsidR="00E923E4" w:rsidRPr="005C10D7">
        <w:rPr>
          <w:sz w:val="34"/>
          <w:szCs w:val="28"/>
        </w:rPr>
        <w:t xml:space="preserve"> людиною нашого часу, сином ХІХ </w:t>
      </w:r>
      <w:r w:rsidR="00390CD3" w:rsidRPr="005C10D7">
        <w:rPr>
          <w:sz w:val="34"/>
          <w:szCs w:val="28"/>
        </w:rPr>
        <w:t>століття»</w:t>
      </w:r>
      <w:r w:rsidR="000E0F0C" w:rsidRPr="005C10D7">
        <w:rPr>
          <w:rStyle w:val="aa"/>
          <w:sz w:val="34"/>
          <w:szCs w:val="28"/>
          <w:highlight w:val="yellow"/>
        </w:rPr>
        <w:footnoteReference w:id="36"/>
      </w:r>
      <w:r w:rsidR="00390CD3" w:rsidRPr="005C10D7">
        <w:rPr>
          <w:sz w:val="34"/>
          <w:szCs w:val="28"/>
          <w:highlight w:val="yellow"/>
        </w:rPr>
        <w:t>.</w:t>
      </w:r>
      <w:r w:rsidR="00390CD3" w:rsidRPr="005C10D7">
        <w:rPr>
          <w:sz w:val="34"/>
          <w:szCs w:val="28"/>
        </w:rPr>
        <w:t xml:space="preserve"> В</w:t>
      </w:r>
      <w:r w:rsidR="000E0F0C" w:rsidRPr="005C10D7">
        <w:rPr>
          <w:sz w:val="34"/>
          <w:szCs w:val="28"/>
        </w:rPr>
        <w:t xml:space="preserve">наслідок цього </w:t>
      </w:r>
      <w:r w:rsidR="00E923E4" w:rsidRPr="005C10D7">
        <w:rPr>
          <w:sz w:val="34"/>
          <w:szCs w:val="28"/>
        </w:rPr>
        <w:t xml:space="preserve">у перекладі </w:t>
      </w:r>
      <w:r w:rsidR="00390CD3" w:rsidRPr="005C10D7">
        <w:rPr>
          <w:sz w:val="34"/>
          <w:szCs w:val="28"/>
        </w:rPr>
        <w:t>відбулася відчутна деформація художнього обра</w:t>
      </w:r>
      <w:r w:rsidR="008A7944" w:rsidRPr="005C10D7">
        <w:rPr>
          <w:sz w:val="34"/>
          <w:szCs w:val="28"/>
        </w:rPr>
        <w:t xml:space="preserve">зу </w:t>
      </w:r>
      <w:r w:rsidR="00D408A4" w:rsidRPr="005C10D7">
        <w:rPr>
          <w:sz w:val="34"/>
          <w:szCs w:val="28"/>
        </w:rPr>
        <w:t>протагоніста</w:t>
      </w:r>
      <w:r w:rsidR="008A7944" w:rsidRPr="005C10D7">
        <w:rPr>
          <w:sz w:val="34"/>
          <w:szCs w:val="28"/>
        </w:rPr>
        <w:t>.</w:t>
      </w:r>
      <w:r w:rsidR="000E0F0C" w:rsidRPr="005C10D7">
        <w:rPr>
          <w:sz w:val="34"/>
          <w:szCs w:val="28"/>
        </w:rPr>
        <w:t xml:space="preserve"> </w:t>
      </w:r>
      <w:r w:rsidR="008A7944" w:rsidRPr="005C10D7">
        <w:rPr>
          <w:sz w:val="34"/>
          <w:szCs w:val="28"/>
        </w:rPr>
        <w:t>«</w:t>
      </w:r>
      <w:r w:rsidR="00D408A4" w:rsidRPr="005C10D7">
        <w:rPr>
          <w:sz w:val="34"/>
          <w:szCs w:val="28"/>
        </w:rPr>
        <w:t>На відміну від</w:t>
      </w:r>
      <w:r w:rsidR="008A7944" w:rsidRPr="005C10D7">
        <w:rPr>
          <w:sz w:val="34"/>
          <w:szCs w:val="28"/>
        </w:rPr>
        <w:t xml:space="preserve"> </w:t>
      </w:r>
      <w:r w:rsidR="00D408A4" w:rsidRPr="005C10D7">
        <w:rPr>
          <w:sz w:val="34"/>
          <w:szCs w:val="28"/>
        </w:rPr>
        <w:t>шекспірі</w:t>
      </w:r>
      <w:r w:rsidR="008A7944" w:rsidRPr="005C10D7">
        <w:rPr>
          <w:sz w:val="34"/>
          <w:szCs w:val="28"/>
        </w:rPr>
        <w:t>вс</w:t>
      </w:r>
      <w:r w:rsidR="00D408A4" w:rsidRPr="005C10D7">
        <w:rPr>
          <w:sz w:val="34"/>
          <w:szCs w:val="28"/>
        </w:rPr>
        <w:t>ького героя, фі</w:t>
      </w:r>
      <w:r w:rsidR="008A7944" w:rsidRPr="005C10D7">
        <w:rPr>
          <w:sz w:val="34"/>
          <w:szCs w:val="28"/>
        </w:rPr>
        <w:t>лософс</w:t>
      </w:r>
      <w:r w:rsidR="00D408A4" w:rsidRPr="005C10D7">
        <w:rPr>
          <w:sz w:val="34"/>
          <w:szCs w:val="28"/>
        </w:rPr>
        <w:t>ь</w:t>
      </w:r>
      <w:r w:rsidR="008A7944" w:rsidRPr="005C10D7">
        <w:rPr>
          <w:sz w:val="34"/>
          <w:szCs w:val="28"/>
        </w:rPr>
        <w:t>ки мудрого, прони</w:t>
      </w:r>
      <w:r w:rsidR="00D408A4" w:rsidRPr="005C10D7">
        <w:rPr>
          <w:sz w:val="34"/>
          <w:szCs w:val="28"/>
        </w:rPr>
        <w:t>кливого та дотепного</w:t>
      </w:r>
      <w:r w:rsidR="008A7944" w:rsidRPr="005C10D7">
        <w:rPr>
          <w:sz w:val="34"/>
          <w:szCs w:val="28"/>
        </w:rPr>
        <w:t xml:space="preserve">, </w:t>
      </w:r>
      <w:r w:rsidR="00D408A4" w:rsidRPr="005C10D7">
        <w:rPr>
          <w:sz w:val="34"/>
          <w:szCs w:val="28"/>
        </w:rPr>
        <w:t xml:space="preserve">– </w:t>
      </w:r>
      <w:r w:rsidR="008A7944" w:rsidRPr="005C10D7">
        <w:rPr>
          <w:sz w:val="34"/>
          <w:szCs w:val="28"/>
        </w:rPr>
        <w:t>зазнача</w:t>
      </w:r>
      <w:r w:rsidR="00D408A4" w:rsidRPr="005C10D7">
        <w:rPr>
          <w:sz w:val="34"/>
          <w:szCs w:val="28"/>
        </w:rPr>
        <w:t>є</w:t>
      </w:r>
      <w:r w:rsidR="008A7944" w:rsidRPr="005C10D7">
        <w:rPr>
          <w:sz w:val="34"/>
          <w:szCs w:val="28"/>
        </w:rPr>
        <w:t xml:space="preserve"> </w:t>
      </w:r>
      <w:proofErr w:type="spellStart"/>
      <w:r w:rsidR="008A7944" w:rsidRPr="005C10D7">
        <w:rPr>
          <w:sz w:val="34"/>
          <w:szCs w:val="28"/>
        </w:rPr>
        <w:t>Ю.</w:t>
      </w:r>
      <w:r w:rsidR="003553FD" w:rsidRPr="005C10D7">
        <w:rPr>
          <w:sz w:val="34"/>
          <w:szCs w:val="28"/>
        </w:rPr>
        <w:t> </w:t>
      </w:r>
      <w:r w:rsidR="008A7944" w:rsidRPr="005C10D7">
        <w:rPr>
          <w:sz w:val="34"/>
          <w:szCs w:val="28"/>
        </w:rPr>
        <w:t>Ле</w:t>
      </w:r>
      <w:proofErr w:type="spellEnd"/>
      <w:r w:rsidR="008A7944" w:rsidRPr="005C10D7">
        <w:rPr>
          <w:sz w:val="34"/>
          <w:szCs w:val="28"/>
        </w:rPr>
        <w:t xml:space="preserve">він, </w:t>
      </w:r>
      <w:r w:rsidR="00D408A4" w:rsidRPr="005C10D7">
        <w:rPr>
          <w:sz w:val="34"/>
          <w:szCs w:val="28"/>
        </w:rPr>
        <w:t xml:space="preserve">– Гамлет </w:t>
      </w:r>
      <w:proofErr w:type="spellStart"/>
      <w:r w:rsidR="00D408A4" w:rsidRPr="005C10D7">
        <w:rPr>
          <w:sz w:val="34"/>
          <w:szCs w:val="28"/>
        </w:rPr>
        <w:t>Полє</w:t>
      </w:r>
      <w:r w:rsidR="008A7944" w:rsidRPr="005C10D7">
        <w:rPr>
          <w:sz w:val="34"/>
          <w:szCs w:val="28"/>
        </w:rPr>
        <w:t>вого</w:t>
      </w:r>
      <w:proofErr w:type="spellEnd"/>
      <w:r w:rsidR="008A7944" w:rsidRPr="005C10D7">
        <w:rPr>
          <w:sz w:val="34"/>
          <w:szCs w:val="28"/>
        </w:rPr>
        <w:t xml:space="preserve"> </w:t>
      </w:r>
      <w:r w:rsidR="00D408A4" w:rsidRPr="005C10D7">
        <w:rPr>
          <w:sz w:val="34"/>
          <w:szCs w:val="28"/>
        </w:rPr>
        <w:t>– збентежений, роздратований неврастенік, озлоблений на оточуючих людей»</w:t>
      </w:r>
      <w:r w:rsidR="00D408A4" w:rsidRPr="005C10D7">
        <w:rPr>
          <w:rStyle w:val="aa"/>
          <w:sz w:val="34"/>
          <w:szCs w:val="28"/>
          <w:highlight w:val="yellow"/>
        </w:rPr>
        <w:footnoteReference w:id="37"/>
      </w:r>
      <w:r w:rsidR="00D408A4" w:rsidRPr="005C10D7">
        <w:rPr>
          <w:sz w:val="34"/>
          <w:szCs w:val="28"/>
        </w:rPr>
        <w:t xml:space="preserve">. </w:t>
      </w:r>
      <w:r w:rsidR="00E923E4" w:rsidRPr="005C10D7">
        <w:rPr>
          <w:sz w:val="34"/>
          <w:szCs w:val="28"/>
        </w:rPr>
        <w:t>Тут</w:t>
      </w:r>
      <w:r w:rsidR="00D408A4" w:rsidRPr="005C10D7">
        <w:rPr>
          <w:sz w:val="34"/>
          <w:szCs w:val="28"/>
        </w:rPr>
        <w:t xml:space="preserve"> герой набуває </w:t>
      </w:r>
      <w:r w:rsidR="00A333C8" w:rsidRPr="005C10D7">
        <w:rPr>
          <w:sz w:val="34"/>
          <w:szCs w:val="28"/>
        </w:rPr>
        <w:t>рис «</w:t>
      </w:r>
      <w:r w:rsidR="00C82BFB" w:rsidRPr="005C10D7">
        <w:rPr>
          <w:sz w:val="34"/>
          <w:szCs w:val="28"/>
        </w:rPr>
        <w:t xml:space="preserve">передового </w:t>
      </w:r>
      <w:r w:rsidR="00A333C8" w:rsidRPr="005C10D7">
        <w:rPr>
          <w:sz w:val="34"/>
          <w:szCs w:val="28"/>
        </w:rPr>
        <w:t xml:space="preserve">російського інтелігента, </w:t>
      </w:r>
      <w:r w:rsidR="00C82BFB" w:rsidRPr="005C10D7">
        <w:rPr>
          <w:sz w:val="34"/>
          <w:szCs w:val="28"/>
        </w:rPr>
        <w:t xml:space="preserve">що </w:t>
      </w:r>
      <w:r w:rsidR="00A333C8" w:rsidRPr="005C10D7">
        <w:rPr>
          <w:sz w:val="34"/>
          <w:szCs w:val="28"/>
        </w:rPr>
        <w:t>безсил</w:t>
      </w:r>
      <w:r w:rsidR="00C82BFB" w:rsidRPr="005C10D7">
        <w:rPr>
          <w:sz w:val="34"/>
          <w:szCs w:val="28"/>
        </w:rPr>
        <w:t>ий</w:t>
      </w:r>
      <w:r w:rsidR="00A333C8" w:rsidRPr="005C10D7">
        <w:rPr>
          <w:sz w:val="34"/>
          <w:szCs w:val="28"/>
        </w:rPr>
        <w:t xml:space="preserve"> перед обличчям політичної реакції,</w:t>
      </w:r>
      <w:r w:rsidR="00C82BFB" w:rsidRPr="005C10D7">
        <w:rPr>
          <w:sz w:val="34"/>
          <w:szCs w:val="28"/>
        </w:rPr>
        <w:t xml:space="preserve"> </w:t>
      </w:r>
      <w:r w:rsidR="003553FD" w:rsidRPr="005C10D7">
        <w:rPr>
          <w:sz w:val="34"/>
          <w:szCs w:val="28"/>
        </w:rPr>
        <w:t>який</w:t>
      </w:r>
      <w:r w:rsidR="00C82BFB" w:rsidRPr="005C10D7">
        <w:rPr>
          <w:sz w:val="34"/>
          <w:szCs w:val="28"/>
        </w:rPr>
        <w:t xml:space="preserve"> </w:t>
      </w:r>
      <w:r w:rsidR="003553FD" w:rsidRPr="005C10D7">
        <w:rPr>
          <w:sz w:val="34"/>
          <w:szCs w:val="28"/>
        </w:rPr>
        <w:t>крає душу</w:t>
      </w:r>
      <w:r w:rsidR="00C82BFB" w:rsidRPr="005C10D7">
        <w:rPr>
          <w:sz w:val="34"/>
          <w:szCs w:val="28"/>
        </w:rPr>
        <w:t xml:space="preserve"> через власне безсилля, </w:t>
      </w:r>
      <w:r w:rsidR="003553FD" w:rsidRPr="005C10D7">
        <w:rPr>
          <w:sz w:val="34"/>
          <w:szCs w:val="28"/>
        </w:rPr>
        <w:t xml:space="preserve">якого </w:t>
      </w:r>
      <w:r w:rsidR="00C82BFB" w:rsidRPr="005C10D7">
        <w:rPr>
          <w:sz w:val="34"/>
          <w:szCs w:val="28"/>
        </w:rPr>
        <w:t>роз’їдає рефлексі</w:t>
      </w:r>
      <w:r w:rsidR="003553FD" w:rsidRPr="005C10D7">
        <w:rPr>
          <w:sz w:val="34"/>
          <w:szCs w:val="28"/>
        </w:rPr>
        <w:t>я</w:t>
      </w:r>
      <w:r w:rsidR="00A333C8" w:rsidRPr="005C10D7">
        <w:rPr>
          <w:sz w:val="34"/>
          <w:szCs w:val="28"/>
        </w:rPr>
        <w:t>»</w:t>
      </w:r>
      <w:r w:rsidR="003553FD" w:rsidRPr="005C10D7">
        <w:rPr>
          <w:rStyle w:val="aa"/>
          <w:sz w:val="34"/>
          <w:szCs w:val="28"/>
          <w:highlight w:val="yellow"/>
        </w:rPr>
        <w:footnoteReference w:id="38"/>
      </w:r>
      <w:r w:rsidR="003553FD" w:rsidRPr="005C10D7">
        <w:rPr>
          <w:sz w:val="34"/>
          <w:szCs w:val="28"/>
        </w:rPr>
        <w:t>.</w:t>
      </w:r>
      <w:r w:rsidR="00E923E4" w:rsidRPr="005C10D7">
        <w:rPr>
          <w:sz w:val="34"/>
          <w:szCs w:val="28"/>
        </w:rPr>
        <w:t xml:space="preserve"> </w:t>
      </w:r>
    </w:p>
    <w:p w:rsidR="00E32B60" w:rsidRPr="005C10D7" w:rsidRDefault="003553FD" w:rsidP="005C10D7">
      <w:pPr>
        <w:spacing w:line="228" w:lineRule="auto"/>
        <w:ind w:firstLine="709"/>
        <w:jc w:val="both"/>
        <w:rPr>
          <w:sz w:val="34"/>
          <w:szCs w:val="28"/>
        </w:rPr>
      </w:pPr>
      <w:r w:rsidRPr="005C10D7">
        <w:rPr>
          <w:sz w:val="34"/>
          <w:szCs w:val="28"/>
        </w:rPr>
        <w:t>Отже</w:t>
      </w:r>
      <w:r w:rsidR="00A333C8" w:rsidRPr="005C10D7">
        <w:rPr>
          <w:sz w:val="34"/>
          <w:szCs w:val="28"/>
        </w:rPr>
        <w:t xml:space="preserve">, </w:t>
      </w:r>
      <w:proofErr w:type="spellStart"/>
      <w:r w:rsidR="00A333C8" w:rsidRPr="005C10D7">
        <w:rPr>
          <w:sz w:val="34"/>
          <w:szCs w:val="28"/>
        </w:rPr>
        <w:t>Ю.</w:t>
      </w:r>
      <w:r w:rsidRPr="005C10D7">
        <w:rPr>
          <w:sz w:val="34"/>
          <w:szCs w:val="28"/>
        </w:rPr>
        <w:t> </w:t>
      </w:r>
      <w:r w:rsidR="00A333C8" w:rsidRPr="005C10D7">
        <w:rPr>
          <w:sz w:val="34"/>
          <w:szCs w:val="28"/>
        </w:rPr>
        <w:t>Ле</w:t>
      </w:r>
      <w:proofErr w:type="spellEnd"/>
      <w:r w:rsidR="00A333C8" w:rsidRPr="005C10D7">
        <w:rPr>
          <w:sz w:val="34"/>
          <w:szCs w:val="28"/>
        </w:rPr>
        <w:t>він розглядає гамлетизм як явище соціокультурного життя російського суспільства в певний історичний період</w:t>
      </w:r>
      <w:r w:rsidR="00DF32AD" w:rsidRPr="005C10D7">
        <w:rPr>
          <w:sz w:val="34"/>
          <w:szCs w:val="28"/>
        </w:rPr>
        <w:t xml:space="preserve"> (кінець 1830-х – 1890-ті роки). Серед чинників, </w:t>
      </w:r>
      <w:r w:rsidR="00E923E4" w:rsidRPr="005C10D7">
        <w:rPr>
          <w:sz w:val="34"/>
          <w:szCs w:val="28"/>
        </w:rPr>
        <w:t>які</w:t>
      </w:r>
      <w:r w:rsidR="00DF32AD" w:rsidRPr="005C10D7">
        <w:rPr>
          <w:sz w:val="34"/>
          <w:szCs w:val="28"/>
        </w:rPr>
        <w:t xml:space="preserve"> зумовили його появу, </w:t>
      </w:r>
      <w:r w:rsidRPr="005C10D7">
        <w:rPr>
          <w:sz w:val="34"/>
          <w:szCs w:val="28"/>
        </w:rPr>
        <w:t xml:space="preserve">дослідник виокремлює </w:t>
      </w:r>
      <w:r w:rsidR="00DF32AD" w:rsidRPr="005C10D7">
        <w:rPr>
          <w:sz w:val="34"/>
          <w:szCs w:val="28"/>
        </w:rPr>
        <w:t>суто літературні, конкретно-історичні та ментально-психологічні</w:t>
      </w:r>
      <w:r w:rsidRPr="005C10D7">
        <w:rPr>
          <w:sz w:val="34"/>
          <w:szCs w:val="28"/>
        </w:rPr>
        <w:t xml:space="preserve"> фактори</w:t>
      </w:r>
      <w:r w:rsidR="00E923E4" w:rsidRPr="005C10D7">
        <w:rPr>
          <w:sz w:val="34"/>
          <w:szCs w:val="28"/>
        </w:rPr>
        <w:t>. До перших</w:t>
      </w:r>
      <w:r w:rsidR="00DF32AD" w:rsidRPr="005C10D7">
        <w:rPr>
          <w:sz w:val="34"/>
          <w:szCs w:val="28"/>
        </w:rPr>
        <w:t xml:space="preserve"> </w:t>
      </w:r>
      <w:r w:rsidRPr="005C10D7">
        <w:rPr>
          <w:sz w:val="34"/>
          <w:szCs w:val="28"/>
        </w:rPr>
        <w:t xml:space="preserve">він </w:t>
      </w:r>
      <w:r w:rsidR="00DF32AD" w:rsidRPr="005C10D7">
        <w:rPr>
          <w:sz w:val="34"/>
          <w:szCs w:val="28"/>
        </w:rPr>
        <w:t>відн</w:t>
      </w:r>
      <w:r w:rsidRPr="005C10D7">
        <w:rPr>
          <w:sz w:val="34"/>
          <w:szCs w:val="28"/>
        </w:rPr>
        <w:t>осить</w:t>
      </w:r>
      <w:r w:rsidR="00DF32AD" w:rsidRPr="005C10D7">
        <w:rPr>
          <w:sz w:val="34"/>
          <w:szCs w:val="28"/>
        </w:rPr>
        <w:t xml:space="preserve"> широку популярність російськомовних </w:t>
      </w:r>
      <w:r w:rsidR="00DF32AD" w:rsidRPr="005C10D7">
        <w:rPr>
          <w:sz w:val="34"/>
          <w:szCs w:val="28"/>
        </w:rPr>
        <w:lastRenderedPageBreak/>
        <w:t xml:space="preserve">перекладів «Гамлета», відлуння знайомства з ними на сторінках </w:t>
      </w:r>
      <w:r w:rsidRPr="005C10D7">
        <w:rPr>
          <w:sz w:val="34"/>
          <w:szCs w:val="28"/>
        </w:rPr>
        <w:t>творів російських авторів, появу в</w:t>
      </w:r>
      <w:r w:rsidR="00DF32AD" w:rsidRPr="005C10D7">
        <w:rPr>
          <w:sz w:val="34"/>
          <w:szCs w:val="28"/>
        </w:rPr>
        <w:t xml:space="preserve"> національній літератур</w:t>
      </w:r>
      <w:r w:rsidRPr="005C10D7">
        <w:rPr>
          <w:sz w:val="34"/>
          <w:szCs w:val="28"/>
        </w:rPr>
        <w:t>і</w:t>
      </w:r>
      <w:r w:rsidR="00DF32AD" w:rsidRPr="005C10D7">
        <w:rPr>
          <w:sz w:val="34"/>
          <w:szCs w:val="28"/>
        </w:rPr>
        <w:t xml:space="preserve"> цілої низки художніх образів, які тією чи іншою мірою втілюють риси, притаманні протагоністу трагедії</w:t>
      </w:r>
      <w:r w:rsidRPr="005C10D7">
        <w:rPr>
          <w:sz w:val="34"/>
          <w:szCs w:val="28"/>
        </w:rPr>
        <w:t>, підтримання</w:t>
      </w:r>
      <w:r w:rsidR="001A0E78" w:rsidRPr="005C10D7">
        <w:rPr>
          <w:sz w:val="34"/>
          <w:szCs w:val="28"/>
        </w:rPr>
        <w:t xml:space="preserve"> літературною критикою перманентного інтересу публіки до постаті шекспірівського героя та його російських «двійників»</w:t>
      </w:r>
      <w:r w:rsidR="00532712" w:rsidRPr="005C10D7">
        <w:rPr>
          <w:sz w:val="34"/>
          <w:szCs w:val="28"/>
        </w:rPr>
        <w:t xml:space="preserve">. Цілком слушним </w:t>
      </w:r>
      <w:r w:rsidR="000B3B8B" w:rsidRPr="005C10D7">
        <w:rPr>
          <w:sz w:val="34"/>
          <w:szCs w:val="28"/>
        </w:rPr>
        <w:t xml:space="preserve">є </w:t>
      </w:r>
      <w:r w:rsidR="00532712" w:rsidRPr="005C10D7">
        <w:rPr>
          <w:sz w:val="34"/>
          <w:szCs w:val="28"/>
        </w:rPr>
        <w:t xml:space="preserve">акцент </w:t>
      </w:r>
      <w:proofErr w:type="spellStart"/>
      <w:r w:rsidR="00532712" w:rsidRPr="005C10D7">
        <w:rPr>
          <w:sz w:val="34"/>
          <w:szCs w:val="28"/>
        </w:rPr>
        <w:t>Ю.</w:t>
      </w:r>
      <w:r w:rsidR="000B3B8B" w:rsidRPr="005C10D7">
        <w:rPr>
          <w:sz w:val="34"/>
          <w:szCs w:val="28"/>
        </w:rPr>
        <w:t> </w:t>
      </w:r>
      <w:r w:rsidR="00532712" w:rsidRPr="005C10D7">
        <w:rPr>
          <w:sz w:val="34"/>
          <w:szCs w:val="28"/>
        </w:rPr>
        <w:t>Лев</w:t>
      </w:r>
      <w:proofErr w:type="spellEnd"/>
      <w:r w:rsidR="00532712" w:rsidRPr="005C10D7">
        <w:rPr>
          <w:sz w:val="34"/>
          <w:szCs w:val="28"/>
        </w:rPr>
        <w:t xml:space="preserve">іна на тому, що гамлетизм міг виникнути </w:t>
      </w:r>
      <w:r w:rsidR="000B3B8B" w:rsidRPr="005C10D7">
        <w:rPr>
          <w:sz w:val="34"/>
          <w:szCs w:val="28"/>
        </w:rPr>
        <w:t>і</w:t>
      </w:r>
      <w:r w:rsidR="00532712" w:rsidRPr="005C10D7">
        <w:rPr>
          <w:sz w:val="34"/>
          <w:szCs w:val="28"/>
        </w:rPr>
        <w:t xml:space="preserve"> розвиватися тільки за наявності історично детермінованих передумов</w:t>
      </w:r>
      <w:r w:rsidR="007847A0" w:rsidRPr="005C10D7">
        <w:rPr>
          <w:sz w:val="34"/>
          <w:szCs w:val="28"/>
        </w:rPr>
        <w:t xml:space="preserve"> (затребуваність певного типу особистості суспільним життям) </w:t>
      </w:r>
      <w:r w:rsidR="00532712" w:rsidRPr="005C10D7">
        <w:rPr>
          <w:sz w:val="34"/>
          <w:szCs w:val="28"/>
        </w:rPr>
        <w:t>та на сприятливому м</w:t>
      </w:r>
      <w:r w:rsidR="000B3B8B" w:rsidRPr="005C10D7">
        <w:rPr>
          <w:sz w:val="34"/>
          <w:szCs w:val="28"/>
        </w:rPr>
        <w:t>ентально-психологічному ґрунті (зростання</w:t>
      </w:r>
      <w:r w:rsidR="00FD29D2" w:rsidRPr="005C10D7">
        <w:rPr>
          <w:sz w:val="34"/>
          <w:szCs w:val="28"/>
        </w:rPr>
        <w:t xml:space="preserve"> інтересу освічених кіл до проблематики, суголосної тій, яку піднімає В.</w:t>
      </w:r>
      <w:r w:rsidR="000B3B8B" w:rsidRPr="005C10D7">
        <w:rPr>
          <w:sz w:val="34"/>
          <w:szCs w:val="28"/>
        </w:rPr>
        <w:t> </w:t>
      </w:r>
      <w:r w:rsidR="00587177" w:rsidRPr="005C10D7">
        <w:rPr>
          <w:sz w:val="34"/>
          <w:szCs w:val="28"/>
        </w:rPr>
        <w:t>Шекспір у своїй трагедії</w:t>
      </w:r>
      <w:r w:rsidR="000B3B8B" w:rsidRPr="005C10D7">
        <w:rPr>
          <w:sz w:val="34"/>
          <w:szCs w:val="28"/>
        </w:rPr>
        <w:t>)</w:t>
      </w:r>
      <w:r w:rsidR="007847A0" w:rsidRPr="005C10D7">
        <w:rPr>
          <w:sz w:val="34"/>
          <w:szCs w:val="28"/>
        </w:rPr>
        <w:t>.</w:t>
      </w:r>
      <w:r w:rsidR="00FD29D2" w:rsidRPr="005C10D7">
        <w:rPr>
          <w:sz w:val="34"/>
          <w:szCs w:val="28"/>
        </w:rPr>
        <w:t xml:space="preserve"> </w:t>
      </w:r>
    </w:p>
    <w:p w:rsidR="00EC47F9" w:rsidRPr="005C10D7" w:rsidRDefault="00721BB4" w:rsidP="005C10D7">
      <w:pPr>
        <w:spacing w:line="228" w:lineRule="auto"/>
        <w:ind w:firstLine="720"/>
        <w:jc w:val="both"/>
        <w:rPr>
          <w:sz w:val="34"/>
          <w:szCs w:val="28"/>
        </w:rPr>
      </w:pPr>
      <w:r w:rsidRPr="005C10D7">
        <w:rPr>
          <w:sz w:val="34"/>
          <w:szCs w:val="28"/>
        </w:rPr>
        <w:t>Надзвичайно в</w:t>
      </w:r>
      <w:r w:rsidR="00FB71FE" w:rsidRPr="005C10D7">
        <w:rPr>
          <w:sz w:val="34"/>
          <w:szCs w:val="28"/>
        </w:rPr>
        <w:t xml:space="preserve">агомим внеском у дослідження феномену гамлетизму </w:t>
      </w:r>
      <w:r w:rsidRPr="005C10D7">
        <w:rPr>
          <w:sz w:val="34"/>
          <w:szCs w:val="28"/>
        </w:rPr>
        <w:t>є</w:t>
      </w:r>
      <w:r w:rsidR="00FB71FE" w:rsidRPr="005C10D7">
        <w:rPr>
          <w:sz w:val="34"/>
          <w:szCs w:val="28"/>
        </w:rPr>
        <w:t xml:space="preserve"> ґрунтовна історико-літературна розвідка «Рецепція Гамлета»</w:t>
      </w:r>
      <w:r w:rsidR="00BD5484" w:rsidRPr="005C10D7">
        <w:rPr>
          <w:rStyle w:val="aa"/>
          <w:sz w:val="34"/>
          <w:szCs w:val="28"/>
          <w:highlight w:val="yellow"/>
        </w:rPr>
        <w:footnoteReference w:id="39"/>
      </w:r>
      <w:r w:rsidR="00FB71FE" w:rsidRPr="005C10D7">
        <w:rPr>
          <w:sz w:val="34"/>
          <w:szCs w:val="28"/>
          <w:highlight w:val="yellow"/>
        </w:rPr>
        <w:t>,</w:t>
      </w:r>
      <w:r w:rsidR="00FB71FE" w:rsidRPr="005C10D7">
        <w:rPr>
          <w:sz w:val="34"/>
          <w:szCs w:val="28"/>
        </w:rPr>
        <w:t xml:space="preserve"> опублікована у 1993 році </w:t>
      </w:r>
      <w:proofErr w:type="spellStart"/>
      <w:r w:rsidR="00FB71FE" w:rsidRPr="005C10D7">
        <w:rPr>
          <w:sz w:val="34"/>
          <w:szCs w:val="28"/>
        </w:rPr>
        <w:t>Р.А.</w:t>
      </w:r>
      <w:r w:rsidR="000B3B8B" w:rsidRPr="005C10D7">
        <w:rPr>
          <w:sz w:val="34"/>
          <w:szCs w:val="28"/>
        </w:rPr>
        <w:t> </w:t>
      </w:r>
      <w:r w:rsidR="00FB71FE" w:rsidRPr="005C10D7">
        <w:rPr>
          <w:sz w:val="34"/>
          <w:szCs w:val="28"/>
        </w:rPr>
        <w:t>Фо</w:t>
      </w:r>
      <w:proofErr w:type="spellEnd"/>
      <w:r w:rsidR="00FB71FE" w:rsidRPr="005C10D7">
        <w:rPr>
          <w:sz w:val="34"/>
          <w:szCs w:val="28"/>
        </w:rPr>
        <w:t xml:space="preserve">уксом – відомим англійським </w:t>
      </w:r>
      <w:r w:rsidR="003B7CD1" w:rsidRPr="005C10D7">
        <w:rPr>
          <w:sz w:val="34"/>
          <w:szCs w:val="28"/>
        </w:rPr>
        <w:t>науковцем</w:t>
      </w:r>
      <w:r w:rsidR="00FB71FE" w:rsidRPr="005C10D7">
        <w:rPr>
          <w:sz w:val="34"/>
          <w:szCs w:val="28"/>
        </w:rPr>
        <w:t xml:space="preserve">, одним із фундаторів Шекспірівського інституту в </w:t>
      </w:r>
      <w:proofErr w:type="spellStart"/>
      <w:r w:rsidR="00FB71FE" w:rsidRPr="005C10D7">
        <w:rPr>
          <w:sz w:val="34"/>
          <w:szCs w:val="28"/>
        </w:rPr>
        <w:t>Стре</w:t>
      </w:r>
      <w:r w:rsidRPr="005C10D7">
        <w:rPr>
          <w:sz w:val="34"/>
          <w:szCs w:val="28"/>
        </w:rPr>
        <w:t>т</w:t>
      </w:r>
      <w:r w:rsidR="00FB71FE" w:rsidRPr="005C10D7">
        <w:rPr>
          <w:sz w:val="34"/>
          <w:szCs w:val="28"/>
        </w:rPr>
        <w:t>фо</w:t>
      </w:r>
      <w:r w:rsidRPr="005C10D7">
        <w:rPr>
          <w:sz w:val="34"/>
          <w:szCs w:val="28"/>
        </w:rPr>
        <w:t>рді-на-</w:t>
      </w:r>
      <w:r w:rsidR="00FB71FE" w:rsidRPr="005C10D7">
        <w:rPr>
          <w:sz w:val="34"/>
          <w:szCs w:val="28"/>
        </w:rPr>
        <w:t>Ейвоні</w:t>
      </w:r>
      <w:proofErr w:type="spellEnd"/>
      <w:r w:rsidR="00FB71FE" w:rsidRPr="005C10D7">
        <w:rPr>
          <w:sz w:val="34"/>
          <w:szCs w:val="28"/>
        </w:rPr>
        <w:t xml:space="preserve">. </w:t>
      </w:r>
      <w:r w:rsidR="006A3354" w:rsidRPr="005C10D7">
        <w:rPr>
          <w:sz w:val="34"/>
          <w:szCs w:val="28"/>
        </w:rPr>
        <w:t xml:space="preserve">У ній автор крок за кроком простежує </w:t>
      </w:r>
      <w:r w:rsidR="00AF50AE" w:rsidRPr="005C10D7">
        <w:rPr>
          <w:sz w:val="34"/>
          <w:szCs w:val="28"/>
        </w:rPr>
        <w:t>непросту історію взаємозв’язків</w:t>
      </w:r>
      <w:r w:rsidR="006A3354" w:rsidRPr="005C10D7">
        <w:rPr>
          <w:sz w:val="34"/>
          <w:szCs w:val="28"/>
        </w:rPr>
        <w:t xml:space="preserve"> між інтерпретаціями образу шекспірівського Гамлета, здійснюваними у різних площинах (театральній, літературно-критичній, науковій, суто мистецькій), та життям європейської культури в найширшому сенсі. </w:t>
      </w:r>
      <w:r w:rsidR="00BD5484" w:rsidRPr="005C10D7">
        <w:rPr>
          <w:sz w:val="34"/>
          <w:szCs w:val="28"/>
        </w:rPr>
        <w:t xml:space="preserve">Енциклопедизм і висока ерудиція </w:t>
      </w:r>
      <w:r w:rsidR="000D23B8" w:rsidRPr="005C10D7">
        <w:rPr>
          <w:sz w:val="34"/>
          <w:szCs w:val="28"/>
        </w:rPr>
        <w:t>допом</w:t>
      </w:r>
      <w:r w:rsidR="00AF50AE" w:rsidRPr="005C10D7">
        <w:rPr>
          <w:sz w:val="34"/>
          <w:szCs w:val="28"/>
        </w:rPr>
        <w:t>агають</w:t>
      </w:r>
      <w:r w:rsidR="000D23B8" w:rsidRPr="005C10D7">
        <w:rPr>
          <w:sz w:val="34"/>
          <w:szCs w:val="28"/>
        </w:rPr>
        <w:t xml:space="preserve"> </w:t>
      </w:r>
      <w:r w:rsidR="00BD5484" w:rsidRPr="005C10D7">
        <w:rPr>
          <w:sz w:val="34"/>
          <w:szCs w:val="28"/>
        </w:rPr>
        <w:t>Р.А.</w:t>
      </w:r>
      <w:r w:rsidR="000B3B8B" w:rsidRPr="005C10D7">
        <w:rPr>
          <w:sz w:val="34"/>
          <w:szCs w:val="28"/>
        </w:rPr>
        <w:t> </w:t>
      </w:r>
      <w:r w:rsidR="00BD5484" w:rsidRPr="005C10D7">
        <w:rPr>
          <w:sz w:val="34"/>
          <w:szCs w:val="28"/>
        </w:rPr>
        <w:t xml:space="preserve">Фоуксу створити цілісну панораму репрезентацій гамлетівської </w:t>
      </w:r>
      <w:proofErr w:type="spellStart"/>
      <w:r w:rsidR="00BD5484" w:rsidRPr="005C10D7">
        <w:rPr>
          <w:sz w:val="34"/>
          <w:szCs w:val="28"/>
        </w:rPr>
        <w:t>інте</w:t>
      </w:r>
      <w:r w:rsidR="006A3354" w:rsidRPr="005C10D7">
        <w:rPr>
          <w:sz w:val="34"/>
          <w:szCs w:val="28"/>
        </w:rPr>
        <w:t>ртекстуальності</w:t>
      </w:r>
      <w:proofErr w:type="spellEnd"/>
      <w:r w:rsidR="006A3354" w:rsidRPr="005C10D7">
        <w:rPr>
          <w:sz w:val="34"/>
          <w:szCs w:val="28"/>
        </w:rPr>
        <w:t xml:space="preserve"> в мистецтві ХІХ</w:t>
      </w:r>
      <w:r w:rsidR="00BD5484" w:rsidRPr="005C10D7">
        <w:rPr>
          <w:sz w:val="34"/>
          <w:szCs w:val="28"/>
        </w:rPr>
        <w:t xml:space="preserve">–ХХ століть, а письменницька інтуїція </w:t>
      </w:r>
      <w:r w:rsidR="00AF50AE" w:rsidRPr="005C10D7">
        <w:rPr>
          <w:sz w:val="34"/>
          <w:szCs w:val="28"/>
        </w:rPr>
        <w:t>дозволяє йому</w:t>
      </w:r>
      <w:r w:rsidR="000D23B8" w:rsidRPr="005C10D7">
        <w:rPr>
          <w:sz w:val="34"/>
          <w:szCs w:val="28"/>
        </w:rPr>
        <w:t xml:space="preserve"> </w:t>
      </w:r>
      <w:r w:rsidR="00167612" w:rsidRPr="005C10D7">
        <w:rPr>
          <w:sz w:val="34"/>
          <w:szCs w:val="28"/>
        </w:rPr>
        <w:t>вияв</w:t>
      </w:r>
      <w:r w:rsidR="000D23B8" w:rsidRPr="005C10D7">
        <w:rPr>
          <w:sz w:val="34"/>
          <w:szCs w:val="28"/>
        </w:rPr>
        <w:t>ити</w:t>
      </w:r>
      <w:r w:rsidR="00167612" w:rsidRPr="005C10D7">
        <w:rPr>
          <w:sz w:val="34"/>
          <w:szCs w:val="28"/>
        </w:rPr>
        <w:t xml:space="preserve"> контактно-генетичн</w:t>
      </w:r>
      <w:r w:rsidR="000D23B8" w:rsidRPr="005C10D7">
        <w:rPr>
          <w:sz w:val="34"/>
          <w:szCs w:val="28"/>
        </w:rPr>
        <w:t>ий резонанс</w:t>
      </w:r>
      <w:r w:rsidR="00167612" w:rsidRPr="005C10D7">
        <w:rPr>
          <w:sz w:val="34"/>
          <w:szCs w:val="28"/>
        </w:rPr>
        <w:t xml:space="preserve"> між тими артефактами, подіями соціально-політичного і мистецького життя</w:t>
      </w:r>
      <w:r w:rsidR="000D23B8" w:rsidRPr="005C10D7">
        <w:rPr>
          <w:sz w:val="34"/>
          <w:szCs w:val="28"/>
        </w:rPr>
        <w:t>, а також</w:t>
      </w:r>
      <w:r w:rsidR="00167612" w:rsidRPr="005C10D7">
        <w:rPr>
          <w:sz w:val="34"/>
          <w:szCs w:val="28"/>
        </w:rPr>
        <w:t xml:space="preserve"> фактами літературного </w:t>
      </w:r>
      <w:r w:rsidR="00167612" w:rsidRPr="005C10D7">
        <w:rPr>
          <w:sz w:val="34"/>
          <w:szCs w:val="28"/>
        </w:rPr>
        <w:lastRenderedPageBreak/>
        <w:t xml:space="preserve">побуту, які, на перший погляд, здаються </w:t>
      </w:r>
      <w:proofErr w:type="spellStart"/>
      <w:r w:rsidR="00167612" w:rsidRPr="005C10D7">
        <w:rPr>
          <w:sz w:val="34"/>
          <w:szCs w:val="28"/>
        </w:rPr>
        <w:t>малопов’язаними</w:t>
      </w:r>
      <w:proofErr w:type="spellEnd"/>
      <w:r w:rsidR="00167612" w:rsidRPr="005C10D7">
        <w:rPr>
          <w:sz w:val="34"/>
          <w:szCs w:val="28"/>
        </w:rPr>
        <w:t xml:space="preserve">. </w:t>
      </w:r>
      <w:r w:rsidR="000D23B8" w:rsidRPr="005C10D7">
        <w:rPr>
          <w:sz w:val="34"/>
          <w:szCs w:val="28"/>
        </w:rPr>
        <w:t>Цікавою і до</w:t>
      </w:r>
      <w:r w:rsidR="00996134" w:rsidRPr="005C10D7">
        <w:rPr>
          <w:sz w:val="34"/>
          <w:szCs w:val="28"/>
        </w:rPr>
        <w:t>волі</w:t>
      </w:r>
      <w:r w:rsidR="000D23B8" w:rsidRPr="005C10D7">
        <w:rPr>
          <w:sz w:val="34"/>
          <w:szCs w:val="28"/>
        </w:rPr>
        <w:t xml:space="preserve"> переконливою, </w:t>
      </w:r>
      <w:r w:rsidR="00996134" w:rsidRPr="005C10D7">
        <w:rPr>
          <w:sz w:val="34"/>
          <w:szCs w:val="28"/>
        </w:rPr>
        <w:t>зокрема</w:t>
      </w:r>
      <w:r w:rsidR="000D23B8" w:rsidRPr="005C10D7">
        <w:rPr>
          <w:sz w:val="34"/>
          <w:szCs w:val="28"/>
        </w:rPr>
        <w:t xml:space="preserve">, є теза про те, що формування концепту гамлетівських зволікань із помстою, </w:t>
      </w:r>
      <w:r w:rsidR="00AF50AE" w:rsidRPr="005C10D7">
        <w:rPr>
          <w:sz w:val="34"/>
          <w:szCs w:val="28"/>
        </w:rPr>
        <w:t xml:space="preserve">котрий багатьма </w:t>
      </w:r>
      <w:r w:rsidR="000D23B8" w:rsidRPr="005C10D7">
        <w:rPr>
          <w:sz w:val="34"/>
          <w:szCs w:val="28"/>
        </w:rPr>
        <w:t>сприйма</w:t>
      </w:r>
      <w:r w:rsidR="00AF50AE" w:rsidRPr="005C10D7">
        <w:rPr>
          <w:sz w:val="34"/>
          <w:szCs w:val="28"/>
        </w:rPr>
        <w:t>ється</w:t>
      </w:r>
      <w:r w:rsidR="000D23B8" w:rsidRPr="005C10D7">
        <w:rPr>
          <w:sz w:val="34"/>
          <w:szCs w:val="28"/>
        </w:rPr>
        <w:t xml:space="preserve"> як ядро художнього образу </w:t>
      </w:r>
      <w:r w:rsidR="00996134" w:rsidRPr="005C10D7">
        <w:rPr>
          <w:sz w:val="34"/>
          <w:szCs w:val="28"/>
        </w:rPr>
        <w:t>протагоніста</w:t>
      </w:r>
      <w:r w:rsidR="000D23B8" w:rsidRPr="005C10D7">
        <w:rPr>
          <w:sz w:val="34"/>
          <w:szCs w:val="28"/>
        </w:rPr>
        <w:t xml:space="preserve"> і навіть як центральний нерв усієї Шекспірової трагедії, відбувалося внаслідок парадоксально</w:t>
      </w:r>
      <w:r w:rsidR="00996134" w:rsidRPr="005C10D7">
        <w:rPr>
          <w:sz w:val="34"/>
          <w:szCs w:val="28"/>
        </w:rPr>
        <w:t xml:space="preserve">го поєднання </w:t>
      </w:r>
      <w:r w:rsidR="000D23B8" w:rsidRPr="005C10D7">
        <w:rPr>
          <w:sz w:val="34"/>
          <w:szCs w:val="28"/>
        </w:rPr>
        <w:t>різнохарактерних за своєю природою тенденцій</w:t>
      </w:r>
      <w:r w:rsidR="00EC47F9" w:rsidRPr="005C10D7">
        <w:rPr>
          <w:sz w:val="34"/>
          <w:szCs w:val="28"/>
        </w:rPr>
        <w:t>. До них науковець відносить</w:t>
      </w:r>
      <w:r w:rsidR="00AF50AE" w:rsidRPr="005C10D7">
        <w:rPr>
          <w:sz w:val="34"/>
          <w:szCs w:val="28"/>
        </w:rPr>
        <w:t xml:space="preserve"> наступні</w:t>
      </w:r>
      <w:r w:rsidR="00EC47F9" w:rsidRPr="005C10D7">
        <w:rPr>
          <w:sz w:val="34"/>
          <w:szCs w:val="28"/>
        </w:rPr>
        <w:t>:</w:t>
      </w:r>
    </w:p>
    <w:p w:rsidR="00EC47F9" w:rsidRPr="005C10D7" w:rsidRDefault="00EC47F9" w:rsidP="005C10D7">
      <w:pPr>
        <w:pStyle w:val="ac"/>
        <w:numPr>
          <w:ilvl w:val="0"/>
          <w:numId w:val="1"/>
        </w:numPr>
        <w:spacing w:line="228" w:lineRule="auto"/>
        <w:jc w:val="both"/>
        <w:rPr>
          <w:sz w:val="34"/>
          <w:szCs w:val="28"/>
        </w:rPr>
      </w:pPr>
      <w:r w:rsidRPr="005C10D7">
        <w:rPr>
          <w:sz w:val="34"/>
          <w:szCs w:val="28"/>
        </w:rPr>
        <w:t xml:space="preserve">типову для </w:t>
      </w:r>
      <w:r w:rsidRPr="005C10D7">
        <w:rPr>
          <w:sz w:val="34"/>
          <w:szCs w:val="28"/>
          <w:lang w:val="en-US"/>
        </w:rPr>
        <w:t>XVIII</w:t>
      </w:r>
      <w:r w:rsidR="000B3B8B" w:rsidRPr="005C10D7">
        <w:rPr>
          <w:sz w:val="34"/>
          <w:szCs w:val="28"/>
        </w:rPr>
        <w:t> </w:t>
      </w:r>
      <w:r w:rsidRPr="005C10D7">
        <w:rPr>
          <w:sz w:val="34"/>
          <w:szCs w:val="28"/>
        </w:rPr>
        <w:t xml:space="preserve">ст. театральну практику скорочування тексту п’єси, через що іноді деякі персонажі (приміром, </w:t>
      </w:r>
      <w:proofErr w:type="spellStart"/>
      <w:r w:rsidRPr="005C10D7">
        <w:rPr>
          <w:sz w:val="34"/>
          <w:szCs w:val="28"/>
        </w:rPr>
        <w:t>Фортінбрас</w:t>
      </w:r>
      <w:proofErr w:type="spellEnd"/>
      <w:r w:rsidRPr="005C10D7">
        <w:rPr>
          <w:sz w:val="34"/>
          <w:szCs w:val="28"/>
        </w:rPr>
        <w:t xml:space="preserve"> або Гораціо) на сцені </w:t>
      </w:r>
      <w:r w:rsidR="006F7AF9" w:rsidRPr="005C10D7">
        <w:rPr>
          <w:sz w:val="34"/>
          <w:szCs w:val="28"/>
        </w:rPr>
        <w:t xml:space="preserve">могли </w:t>
      </w:r>
      <w:r w:rsidRPr="005C10D7">
        <w:rPr>
          <w:sz w:val="34"/>
          <w:szCs w:val="28"/>
        </w:rPr>
        <w:t xml:space="preserve">взагалі не </w:t>
      </w:r>
      <w:r w:rsidR="006F7AF9" w:rsidRPr="005C10D7">
        <w:rPr>
          <w:sz w:val="34"/>
          <w:szCs w:val="28"/>
        </w:rPr>
        <w:t>з’являт</w:t>
      </w:r>
      <w:r w:rsidRPr="005C10D7">
        <w:rPr>
          <w:sz w:val="34"/>
          <w:szCs w:val="28"/>
        </w:rPr>
        <w:t xml:space="preserve">ися; </w:t>
      </w:r>
    </w:p>
    <w:p w:rsidR="00EC47F9" w:rsidRPr="005C10D7" w:rsidRDefault="00EC47F9" w:rsidP="005C10D7">
      <w:pPr>
        <w:pStyle w:val="ac"/>
        <w:numPr>
          <w:ilvl w:val="0"/>
          <w:numId w:val="1"/>
        </w:numPr>
        <w:spacing w:line="228" w:lineRule="auto"/>
        <w:jc w:val="both"/>
        <w:rPr>
          <w:sz w:val="34"/>
          <w:szCs w:val="28"/>
        </w:rPr>
      </w:pPr>
      <w:r w:rsidRPr="005C10D7">
        <w:rPr>
          <w:sz w:val="34"/>
          <w:szCs w:val="28"/>
        </w:rPr>
        <w:t>деконструкцію «ренесансних уявлень про ідеального придворного як людину дії»;</w:t>
      </w:r>
    </w:p>
    <w:p w:rsidR="00EC47F9" w:rsidRPr="005C10D7" w:rsidRDefault="00EC47F9" w:rsidP="005C10D7">
      <w:pPr>
        <w:pStyle w:val="ac"/>
        <w:numPr>
          <w:ilvl w:val="0"/>
          <w:numId w:val="1"/>
        </w:numPr>
        <w:spacing w:line="228" w:lineRule="auto"/>
        <w:jc w:val="both"/>
        <w:rPr>
          <w:sz w:val="34"/>
          <w:szCs w:val="28"/>
        </w:rPr>
      </w:pPr>
      <w:r w:rsidRPr="005C10D7">
        <w:rPr>
          <w:sz w:val="34"/>
          <w:szCs w:val="28"/>
        </w:rPr>
        <w:t xml:space="preserve">зміни у ставленні соціуму до особи державця, що </w:t>
      </w:r>
      <w:r w:rsidR="00880574" w:rsidRPr="005C10D7">
        <w:rPr>
          <w:sz w:val="34"/>
          <w:szCs w:val="28"/>
        </w:rPr>
        <w:t>зумовлювалися</w:t>
      </w:r>
      <w:r w:rsidRPr="005C10D7">
        <w:rPr>
          <w:sz w:val="34"/>
          <w:szCs w:val="28"/>
        </w:rPr>
        <w:t xml:space="preserve"> </w:t>
      </w:r>
      <w:r w:rsidR="006F7AF9" w:rsidRPr="005C10D7">
        <w:rPr>
          <w:sz w:val="34"/>
          <w:szCs w:val="28"/>
        </w:rPr>
        <w:t>соціально-політичною</w:t>
      </w:r>
      <w:r w:rsidR="000B3B8B" w:rsidRPr="005C10D7">
        <w:rPr>
          <w:sz w:val="34"/>
          <w:szCs w:val="28"/>
        </w:rPr>
        <w:t xml:space="preserve"> атмосферою початку ХІХ </w:t>
      </w:r>
      <w:r w:rsidRPr="005C10D7">
        <w:rPr>
          <w:sz w:val="34"/>
          <w:szCs w:val="28"/>
        </w:rPr>
        <w:t>ст.;</w:t>
      </w:r>
    </w:p>
    <w:p w:rsidR="006F7AF9" w:rsidRPr="005C10D7" w:rsidRDefault="00EC47F9" w:rsidP="005C10D7">
      <w:pPr>
        <w:pStyle w:val="ac"/>
        <w:numPr>
          <w:ilvl w:val="0"/>
          <w:numId w:val="1"/>
        </w:numPr>
        <w:spacing w:line="228" w:lineRule="auto"/>
        <w:jc w:val="both"/>
        <w:rPr>
          <w:sz w:val="34"/>
          <w:szCs w:val="28"/>
        </w:rPr>
      </w:pPr>
      <w:r w:rsidRPr="005C10D7">
        <w:rPr>
          <w:sz w:val="34"/>
          <w:szCs w:val="28"/>
        </w:rPr>
        <w:t xml:space="preserve">посилення уваги до внутрішнього світу особистості, що </w:t>
      </w:r>
      <w:r w:rsidR="006F7AF9" w:rsidRPr="005C10D7">
        <w:rPr>
          <w:sz w:val="34"/>
          <w:szCs w:val="28"/>
        </w:rPr>
        <w:t xml:space="preserve">було суголосне духові </w:t>
      </w:r>
      <w:r w:rsidRPr="005C10D7">
        <w:rPr>
          <w:sz w:val="34"/>
          <w:szCs w:val="28"/>
        </w:rPr>
        <w:t>доби</w:t>
      </w:r>
      <w:r w:rsidR="006F7AF9" w:rsidRPr="005C10D7">
        <w:rPr>
          <w:sz w:val="34"/>
          <w:szCs w:val="28"/>
        </w:rPr>
        <w:t xml:space="preserve"> Романтизму.</w:t>
      </w:r>
    </w:p>
    <w:p w:rsidR="00EC47F9" w:rsidRPr="005C10D7" w:rsidRDefault="00880574" w:rsidP="005C10D7">
      <w:pPr>
        <w:pStyle w:val="ac"/>
        <w:spacing w:line="228" w:lineRule="auto"/>
        <w:ind w:left="0"/>
        <w:jc w:val="both"/>
        <w:rPr>
          <w:sz w:val="34"/>
          <w:szCs w:val="28"/>
        </w:rPr>
      </w:pPr>
      <w:r w:rsidRPr="005C10D7">
        <w:rPr>
          <w:sz w:val="34"/>
          <w:szCs w:val="28"/>
        </w:rPr>
        <w:t>У</w:t>
      </w:r>
      <w:r w:rsidR="00EC47F9" w:rsidRPr="005C10D7">
        <w:rPr>
          <w:sz w:val="34"/>
          <w:szCs w:val="28"/>
        </w:rPr>
        <w:t>се це, на думку Р.А.</w:t>
      </w:r>
      <w:r w:rsidR="000B3B8B" w:rsidRPr="005C10D7">
        <w:rPr>
          <w:sz w:val="34"/>
          <w:szCs w:val="28"/>
        </w:rPr>
        <w:t> </w:t>
      </w:r>
      <w:r w:rsidR="00EC47F9" w:rsidRPr="005C10D7">
        <w:rPr>
          <w:sz w:val="34"/>
          <w:szCs w:val="28"/>
        </w:rPr>
        <w:t xml:space="preserve">Фоукса, призвело до того, що «в Німеччині та і у Франції Гамлет починає сприйматися як схильна до розмислів у пошуках ідеалу людина, що потрапила в пастку світу, який вимагає дії, або ж як шляхетний, здатний на вчинок герой, якого </w:t>
      </w:r>
      <w:r w:rsidR="00D1502E" w:rsidRPr="005C10D7">
        <w:rPr>
          <w:sz w:val="34"/>
          <w:szCs w:val="28"/>
        </w:rPr>
        <w:t>відраза</w:t>
      </w:r>
      <w:r w:rsidR="00EC47F9" w:rsidRPr="005C10D7">
        <w:rPr>
          <w:sz w:val="34"/>
          <w:szCs w:val="28"/>
        </w:rPr>
        <w:t xml:space="preserve"> до оточ</w:t>
      </w:r>
      <w:r w:rsidR="00D1502E" w:rsidRPr="005C10D7">
        <w:rPr>
          <w:sz w:val="34"/>
          <w:szCs w:val="28"/>
        </w:rPr>
        <w:t>уючого світу сповнила гіркотою та</w:t>
      </w:r>
      <w:r w:rsidR="00EC47F9" w:rsidRPr="005C10D7">
        <w:rPr>
          <w:sz w:val="34"/>
          <w:szCs w:val="28"/>
        </w:rPr>
        <w:t xml:space="preserve"> зробила слабким (неспроможним цей вчинок з</w:t>
      </w:r>
      <w:r w:rsidR="00D1502E" w:rsidRPr="005C10D7">
        <w:rPr>
          <w:sz w:val="34"/>
          <w:szCs w:val="28"/>
        </w:rPr>
        <w:t>дійснити</w:t>
      </w:r>
      <w:r w:rsidR="00EC47F9" w:rsidRPr="005C10D7">
        <w:rPr>
          <w:sz w:val="34"/>
          <w:szCs w:val="28"/>
        </w:rPr>
        <w:t>)»</w:t>
      </w:r>
      <w:r w:rsidR="00EC47F9" w:rsidRPr="005C10D7">
        <w:rPr>
          <w:rStyle w:val="aa"/>
          <w:sz w:val="34"/>
          <w:szCs w:val="28"/>
          <w:highlight w:val="yellow"/>
        </w:rPr>
        <w:footnoteReference w:id="40"/>
      </w:r>
      <w:r w:rsidR="00EC47F9" w:rsidRPr="005C10D7">
        <w:rPr>
          <w:sz w:val="34"/>
          <w:szCs w:val="28"/>
        </w:rPr>
        <w:t>.</w:t>
      </w:r>
    </w:p>
    <w:p w:rsidR="00D55FC5" w:rsidRPr="005C10D7" w:rsidRDefault="00CD4057" w:rsidP="005C10D7">
      <w:pPr>
        <w:spacing w:line="228" w:lineRule="auto"/>
        <w:ind w:firstLine="720"/>
        <w:jc w:val="both"/>
        <w:rPr>
          <w:sz w:val="34"/>
          <w:szCs w:val="28"/>
        </w:rPr>
      </w:pPr>
      <w:r w:rsidRPr="005C10D7">
        <w:rPr>
          <w:sz w:val="34"/>
          <w:szCs w:val="28"/>
        </w:rPr>
        <w:t xml:space="preserve">Таке розуміння літературного персонажа набуло </w:t>
      </w:r>
      <w:r w:rsidR="00A95924" w:rsidRPr="005C10D7">
        <w:rPr>
          <w:sz w:val="34"/>
          <w:szCs w:val="28"/>
        </w:rPr>
        <w:t>значного поширення та сприяло народженню</w:t>
      </w:r>
      <w:r w:rsidRPr="005C10D7">
        <w:rPr>
          <w:sz w:val="34"/>
          <w:szCs w:val="28"/>
        </w:rPr>
        <w:t xml:space="preserve"> термін</w:t>
      </w:r>
      <w:r w:rsidR="00A95924" w:rsidRPr="005C10D7">
        <w:rPr>
          <w:sz w:val="34"/>
          <w:szCs w:val="28"/>
        </w:rPr>
        <w:t>а</w:t>
      </w:r>
      <w:r w:rsidRPr="005C10D7">
        <w:rPr>
          <w:sz w:val="34"/>
          <w:szCs w:val="28"/>
        </w:rPr>
        <w:t xml:space="preserve"> «гамлетизм».</w:t>
      </w:r>
      <w:r w:rsidR="00A6539A" w:rsidRPr="005C10D7">
        <w:rPr>
          <w:sz w:val="34"/>
          <w:szCs w:val="28"/>
        </w:rPr>
        <w:t xml:space="preserve"> Він мав чималий спектр значень, що пов’язані між собою </w:t>
      </w:r>
      <w:r w:rsidR="00880574" w:rsidRPr="005C10D7">
        <w:rPr>
          <w:sz w:val="34"/>
          <w:szCs w:val="28"/>
        </w:rPr>
        <w:t>і</w:t>
      </w:r>
      <w:r w:rsidR="00A6539A" w:rsidRPr="005C10D7">
        <w:rPr>
          <w:sz w:val="34"/>
          <w:szCs w:val="28"/>
        </w:rPr>
        <w:t xml:space="preserve"> укорінен</w:t>
      </w:r>
      <w:r w:rsidR="00EA7E89" w:rsidRPr="005C10D7">
        <w:rPr>
          <w:sz w:val="34"/>
          <w:szCs w:val="28"/>
        </w:rPr>
        <w:t>і</w:t>
      </w:r>
      <w:r w:rsidR="00A6539A" w:rsidRPr="005C10D7">
        <w:rPr>
          <w:sz w:val="34"/>
          <w:szCs w:val="28"/>
        </w:rPr>
        <w:t xml:space="preserve"> в образі Гамлета – людини зі шляхетними намірами, які </w:t>
      </w:r>
      <w:r w:rsidR="00EA7E89" w:rsidRPr="005C10D7">
        <w:rPr>
          <w:sz w:val="34"/>
          <w:szCs w:val="28"/>
        </w:rPr>
        <w:t xml:space="preserve">вона </w:t>
      </w:r>
      <w:r w:rsidR="00A6539A" w:rsidRPr="005C10D7">
        <w:rPr>
          <w:sz w:val="34"/>
          <w:szCs w:val="28"/>
        </w:rPr>
        <w:t xml:space="preserve">не здатна </w:t>
      </w:r>
      <w:r w:rsidR="00A6539A" w:rsidRPr="005C10D7">
        <w:rPr>
          <w:sz w:val="34"/>
          <w:szCs w:val="28"/>
        </w:rPr>
        <w:lastRenderedPageBreak/>
        <w:t xml:space="preserve">реалізувати, вона </w:t>
      </w:r>
      <w:r w:rsidR="00EA7E89" w:rsidRPr="005C10D7">
        <w:rPr>
          <w:sz w:val="34"/>
          <w:szCs w:val="28"/>
        </w:rPr>
        <w:t>за</w:t>
      </w:r>
      <w:r w:rsidR="00A6539A" w:rsidRPr="005C10D7">
        <w:rPr>
          <w:sz w:val="34"/>
          <w:szCs w:val="28"/>
        </w:rPr>
        <w:t>надто багато говорить, але неспроможна чогось досягти, вона схильна до меланхолії та сповнена відрази до зовнішнього світу</w:t>
      </w:r>
      <w:r w:rsidR="00D55FC5" w:rsidRPr="005C10D7">
        <w:rPr>
          <w:rStyle w:val="aa"/>
          <w:sz w:val="34"/>
          <w:szCs w:val="28"/>
          <w:highlight w:val="yellow"/>
        </w:rPr>
        <w:footnoteReference w:id="41"/>
      </w:r>
      <w:r w:rsidR="00D55FC5" w:rsidRPr="005C10D7">
        <w:rPr>
          <w:sz w:val="34"/>
          <w:szCs w:val="28"/>
        </w:rPr>
        <w:t>.</w:t>
      </w:r>
      <w:r w:rsidR="003472DA" w:rsidRPr="005C10D7">
        <w:rPr>
          <w:sz w:val="34"/>
          <w:szCs w:val="28"/>
        </w:rPr>
        <w:t xml:space="preserve"> </w:t>
      </w:r>
      <w:r w:rsidR="00EA7E89" w:rsidRPr="005C10D7">
        <w:rPr>
          <w:sz w:val="34"/>
          <w:szCs w:val="28"/>
        </w:rPr>
        <w:t xml:space="preserve">Принциповою відмінністю </w:t>
      </w:r>
      <w:r w:rsidR="00F7465F" w:rsidRPr="005C10D7">
        <w:rPr>
          <w:sz w:val="34"/>
          <w:szCs w:val="28"/>
        </w:rPr>
        <w:t>лексеми «гамлетизм»</w:t>
      </w:r>
      <w:r w:rsidR="00EA7E89" w:rsidRPr="005C10D7">
        <w:rPr>
          <w:sz w:val="34"/>
          <w:szCs w:val="28"/>
        </w:rPr>
        <w:t xml:space="preserve"> від прикметника «</w:t>
      </w:r>
      <w:proofErr w:type="spellStart"/>
      <w:r w:rsidR="00EA7E89" w:rsidRPr="005C10D7">
        <w:rPr>
          <w:sz w:val="34"/>
          <w:szCs w:val="28"/>
        </w:rPr>
        <w:t>фальстафівський</w:t>
      </w:r>
      <w:proofErr w:type="spellEnd"/>
      <w:r w:rsidR="00EA7E89" w:rsidRPr="005C10D7">
        <w:rPr>
          <w:sz w:val="34"/>
          <w:szCs w:val="28"/>
        </w:rPr>
        <w:t>» чи іменника «</w:t>
      </w:r>
      <w:proofErr w:type="spellStart"/>
      <w:r w:rsidR="00EA7E89" w:rsidRPr="005C10D7">
        <w:rPr>
          <w:sz w:val="34"/>
          <w:szCs w:val="28"/>
        </w:rPr>
        <w:t>мікоберизм</w:t>
      </w:r>
      <w:proofErr w:type="spellEnd"/>
      <w:r w:rsidR="00EA7E89" w:rsidRPr="005C10D7">
        <w:rPr>
          <w:sz w:val="34"/>
          <w:szCs w:val="28"/>
        </w:rPr>
        <w:t xml:space="preserve">» є, на думку вченого те, </w:t>
      </w:r>
      <w:r w:rsidR="008258EE" w:rsidRPr="005C10D7">
        <w:rPr>
          <w:sz w:val="34"/>
          <w:szCs w:val="28"/>
        </w:rPr>
        <w:t>що перший має відношення не стільки до рис характеру чи особливостей стилю, скільки до того потужного резонансу, що був спричинений сукупністю ідей, запозичених із художнього образу, вилученого із шекспірівської п’єси</w:t>
      </w:r>
      <w:r w:rsidR="00762E08" w:rsidRPr="005C10D7">
        <w:rPr>
          <w:rStyle w:val="aa"/>
          <w:sz w:val="34"/>
          <w:szCs w:val="28"/>
          <w:highlight w:val="yellow"/>
        </w:rPr>
        <w:footnoteReference w:id="42"/>
      </w:r>
      <w:r w:rsidR="00880574" w:rsidRPr="005C10D7">
        <w:rPr>
          <w:sz w:val="34"/>
          <w:szCs w:val="28"/>
        </w:rPr>
        <w:t>. У</w:t>
      </w:r>
      <w:r w:rsidR="00762E08" w:rsidRPr="005C10D7">
        <w:rPr>
          <w:sz w:val="34"/>
          <w:szCs w:val="28"/>
        </w:rPr>
        <w:t xml:space="preserve"> літературі </w:t>
      </w:r>
      <w:r w:rsidR="00E44E2C" w:rsidRPr="005C10D7">
        <w:rPr>
          <w:sz w:val="34"/>
          <w:szCs w:val="28"/>
        </w:rPr>
        <w:t>існують</w:t>
      </w:r>
      <w:r w:rsidR="00762E08" w:rsidRPr="005C10D7">
        <w:rPr>
          <w:sz w:val="34"/>
          <w:szCs w:val="28"/>
        </w:rPr>
        <w:t xml:space="preserve"> десятки персонажів, які тією чи іншою мірою подібні до Гамлета. </w:t>
      </w:r>
      <w:r w:rsidR="00E44E2C" w:rsidRPr="005C10D7">
        <w:rPr>
          <w:sz w:val="34"/>
          <w:szCs w:val="28"/>
        </w:rPr>
        <w:t xml:space="preserve">Причому, кожен із них актуалізує певні складові </w:t>
      </w:r>
      <w:proofErr w:type="spellStart"/>
      <w:r w:rsidR="00E44E2C" w:rsidRPr="005C10D7">
        <w:rPr>
          <w:sz w:val="34"/>
          <w:szCs w:val="28"/>
        </w:rPr>
        <w:t>гамлетичного</w:t>
      </w:r>
      <w:proofErr w:type="spellEnd"/>
      <w:r w:rsidR="00E44E2C" w:rsidRPr="005C10D7">
        <w:rPr>
          <w:sz w:val="34"/>
          <w:szCs w:val="28"/>
        </w:rPr>
        <w:t xml:space="preserve"> комплексу: чи то хворобливу меланхолійність (поети-символісти), чи то непереборну відразу до життя (Ф.</w:t>
      </w:r>
      <w:r w:rsidR="000B3B8B" w:rsidRPr="005C10D7">
        <w:rPr>
          <w:sz w:val="34"/>
          <w:szCs w:val="28"/>
        </w:rPr>
        <w:t> </w:t>
      </w:r>
      <w:r w:rsidR="00E44E2C" w:rsidRPr="005C10D7">
        <w:rPr>
          <w:sz w:val="34"/>
          <w:szCs w:val="28"/>
        </w:rPr>
        <w:t>Ніцше), чи то потяг до самозаглиблення (А.</w:t>
      </w:r>
      <w:r w:rsidR="000B3B8B" w:rsidRPr="005C10D7">
        <w:rPr>
          <w:sz w:val="34"/>
          <w:szCs w:val="28"/>
        </w:rPr>
        <w:t> </w:t>
      </w:r>
      <w:r w:rsidR="00E44E2C" w:rsidRPr="005C10D7">
        <w:rPr>
          <w:sz w:val="34"/>
          <w:szCs w:val="28"/>
        </w:rPr>
        <w:t>Чехов) або небуття (П.</w:t>
      </w:r>
      <w:r w:rsidR="000B3B8B" w:rsidRPr="005C10D7">
        <w:rPr>
          <w:sz w:val="34"/>
          <w:szCs w:val="28"/>
        </w:rPr>
        <w:t> </w:t>
      </w:r>
      <w:r w:rsidR="00E44E2C" w:rsidRPr="005C10D7">
        <w:rPr>
          <w:sz w:val="34"/>
          <w:szCs w:val="28"/>
        </w:rPr>
        <w:t>Валері).</w:t>
      </w:r>
    </w:p>
    <w:p w:rsidR="00D55FC5" w:rsidRPr="005C10D7" w:rsidRDefault="0050248E" w:rsidP="005C10D7">
      <w:pPr>
        <w:spacing w:line="228" w:lineRule="auto"/>
        <w:ind w:firstLine="720"/>
        <w:jc w:val="both"/>
        <w:rPr>
          <w:sz w:val="34"/>
          <w:szCs w:val="28"/>
        </w:rPr>
      </w:pPr>
      <w:r w:rsidRPr="005C10D7">
        <w:rPr>
          <w:sz w:val="34"/>
          <w:szCs w:val="28"/>
        </w:rPr>
        <w:t xml:space="preserve">У </w:t>
      </w:r>
      <w:proofErr w:type="spellStart"/>
      <w:r w:rsidRPr="005C10D7">
        <w:rPr>
          <w:sz w:val="34"/>
          <w:szCs w:val="28"/>
        </w:rPr>
        <w:t>гамлетичних</w:t>
      </w:r>
      <w:proofErr w:type="spellEnd"/>
      <w:r w:rsidRPr="005C10D7">
        <w:rPr>
          <w:sz w:val="34"/>
          <w:szCs w:val="28"/>
        </w:rPr>
        <w:t xml:space="preserve"> персонаж</w:t>
      </w:r>
      <w:r w:rsidR="00E44E2C" w:rsidRPr="005C10D7">
        <w:rPr>
          <w:sz w:val="34"/>
          <w:szCs w:val="28"/>
        </w:rPr>
        <w:t>ів, створених письменниками ХІХ</w:t>
      </w:r>
      <w:r w:rsidRPr="005C10D7">
        <w:rPr>
          <w:sz w:val="34"/>
          <w:szCs w:val="28"/>
        </w:rPr>
        <w:t xml:space="preserve">–ХХ століть, як правило, </w:t>
      </w:r>
      <w:r w:rsidR="00E44E2C" w:rsidRPr="005C10D7">
        <w:rPr>
          <w:sz w:val="34"/>
          <w:szCs w:val="28"/>
        </w:rPr>
        <w:t xml:space="preserve">та </w:t>
      </w:r>
      <w:r w:rsidRPr="005C10D7">
        <w:rPr>
          <w:sz w:val="34"/>
          <w:szCs w:val="28"/>
        </w:rPr>
        <w:t xml:space="preserve">риса, що </w:t>
      </w:r>
      <w:r w:rsidR="00E44E2C" w:rsidRPr="005C10D7">
        <w:rPr>
          <w:sz w:val="34"/>
          <w:szCs w:val="28"/>
        </w:rPr>
        <w:t xml:space="preserve">була </w:t>
      </w:r>
      <w:r w:rsidRPr="005C10D7">
        <w:rPr>
          <w:sz w:val="34"/>
          <w:szCs w:val="28"/>
        </w:rPr>
        <w:t>«запозичена» у шекспірівського протагоніста, виявляється домінантною</w:t>
      </w:r>
      <w:r w:rsidR="00E44E2C" w:rsidRPr="005C10D7">
        <w:rPr>
          <w:sz w:val="34"/>
          <w:szCs w:val="28"/>
        </w:rPr>
        <w:t>,</w:t>
      </w:r>
      <w:r w:rsidRPr="005C10D7">
        <w:rPr>
          <w:sz w:val="34"/>
          <w:szCs w:val="28"/>
        </w:rPr>
        <w:t xml:space="preserve"> інколи навіть гіперболізованою. </w:t>
      </w:r>
      <w:r w:rsidR="009F409E" w:rsidRPr="005C10D7">
        <w:rPr>
          <w:sz w:val="34"/>
          <w:szCs w:val="28"/>
        </w:rPr>
        <w:t xml:space="preserve">До речі, з часом і </w:t>
      </w:r>
      <w:r w:rsidR="00BF491D" w:rsidRPr="005C10D7">
        <w:rPr>
          <w:sz w:val="34"/>
          <w:szCs w:val="28"/>
        </w:rPr>
        <w:t xml:space="preserve">сам образ Гамлета </w:t>
      </w:r>
      <w:r w:rsidR="00697892" w:rsidRPr="005C10D7">
        <w:rPr>
          <w:sz w:val="34"/>
          <w:szCs w:val="28"/>
        </w:rPr>
        <w:t xml:space="preserve">усе частіше </w:t>
      </w:r>
      <w:r w:rsidR="00BF491D" w:rsidRPr="005C10D7">
        <w:rPr>
          <w:sz w:val="34"/>
          <w:szCs w:val="28"/>
        </w:rPr>
        <w:t xml:space="preserve">починає зводитись до якоїсь однієї риси, спрощується, деформується під тиском тих інтерпретацій, що ґрунтувалися не стільки на тексті шекспірівського твору, скільки на </w:t>
      </w:r>
      <w:r w:rsidR="00697892" w:rsidRPr="005C10D7">
        <w:rPr>
          <w:sz w:val="34"/>
          <w:szCs w:val="28"/>
        </w:rPr>
        <w:t>породжуваному</w:t>
      </w:r>
      <w:r w:rsidR="00BF491D" w:rsidRPr="005C10D7">
        <w:rPr>
          <w:sz w:val="34"/>
          <w:szCs w:val="28"/>
        </w:rPr>
        <w:t xml:space="preserve"> ним культурному резонансі.</w:t>
      </w:r>
    </w:p>
    <w:p w:rsidR="006F03EB" w:rsidRPr="005C10D7" w:rsidRDefault="00697892" w:rsidP="005C10D7">
      <w:pPr>
        <w:spacing w:line="228" w:lineRule="auto"/>
        <w:ind w:firstLine="720"/>
        <w:jc w:val="both"/>
        <w:rPr>
          <w:sz w:val="34"/>
          <w:szCs w:val="28"/>
        </w:rPr>
      </w:pPr>
      <w:r w:rsidRPr="005C10D7">
        <w:rPr>
          <w:sz w:val="34"/>
          <w:szCs w:val="28"/>
        </w:rPr>
        <w:t>У цьому контексті вельми переконливою бачиться гіпотеза Р.А.</w:t>
      </w:r>
      <w:r w:rsidR="000B3B8B" w:rsidRPr="005C10D7">
        <w:rPr>
          <w:sz w:val="34"/>
          <w:szCs w:val="28"/>
        </w:rPr>
        <w:t> </w:t>
      </w:r>
      <w:r w:rsidR="00D53892" w:rsidRPr="005C10D7">
        <w:rPr>
          <w:sz w:val="34"/>
          <w:szCs w:val="28"/>
        </w:rPr>
        <w:t>Фоукса,</w:t>
      </w:r>
      <w:r w:rsidRPr="005C10D7">
        <w:rPr>
          <w:sz w:val="34"/>
          <w:szCs w:val="28"/>
        </w:rPr>
        <w:t xml:space="preserve"> що з плином часу гамлетизм починає сприйматися як своєрідна життєва філософія</w:t>
      </w:r>
      <w:r w:rsidRPr="005C10D7">
        <w:rPr>
          <w:rStyle w:val="aa"/>
          <w:sz w:val="34"/>
          <w:szCs w:val="28"/>
          <w:highlight w:val="yellow"/>
        </w:rPr>
        <w:footnoteReference w:id="43"/>
      </w:r>
      <w:r w:rsidRPr="005C10D7">
        <w:rPr>
          <w:sz w:val="34"/>
          <w:szCs w:val="28"/>
          <w:highlight w:val="yellow"/>
        </w:rPr>
        <w:t>,</w:t>
      </w:r>
      <w:r w:rsidRPr="005C10D7">
        <w:rPr>
          <w:sz w:val="34"/>
          <w:szCs w:val="28"/>
        </w:rPr>
        <w:t xml:space="preserve"> ба, навіть як абстрактна ідея – уособлення трагічної неспроможності певних </w:t>
      </w:r>
      <w:r w:rsidR="00EA1CB6" w:rsidRPr="005C10D7">
        <w:rPr>
          <w:sz w:val="34"/>
          <w:szCs w:val="28"/>
        </w:rPr>
        <w:t xml:space="preserve">єдностей, соціальних прошарків </w:t>
      </w:r>
      <w:r w:rsidR="00AE7C71" w:rsidRPr="005C10D7">
        <w:rPr>
          <w:sz w:val="34"/>
          <w:szCs w:val="28"/>
        </w:rPr>
        <w:t>чи</w:t>
      </w:r>
      <w:r w:rsidR="00EA1CB6" w:rsidRPr="005C10D7">
        <w:rPr>
          <w:sz w:val="34"/>
          <w:szCs w:val="28"/>
        </w:rPr>
        <w:t xml:space="preserve"> </w:t>
      </w:r>
      <w:r w:rsidRPr="005C10D7">
        <w:rPr>
          <w:sz w:val="34"/>
          <w:szCs w:val="28"/>
        </w:rPr>
        <w:t>угрупувань (</w:t>
      </w:r>
      <w:r w:rsidR="00EA1CB6" w:rsidRPr="005C10D7">
        <w:rPr>
          <w:sz w:val="34"/>
          <w:szCs w:val="28"/>
        </w:rPr>
        <w:t xml:space="preserve">поколінь, націй, інтелігенції, політичних </w:t>
      </w:r>
      <w:r w:rsidR="00EA1CB6" w:rsidRPr="005C10D7">
        <w:rPr>
          <w:sz w:val="34"/>
          <w:szCs w:val="28"/>
        </w:rPr>
        <w:lastRenderedPageBreak/>
        <w:t>партій</w:t>
      </w:r>
      <w:r w:rsidRPr="005C10D7">
        <w:rPr>
          <w:sz w:val="34"/>
          <w:szCs w:val="28"/>
        </w:rPr>
        <w:t>) реалізувати усвідомлюване</w:t>
      </w:r>
      <w:r w:rsidR="00EA1CB6" w:rsidRPr="005C10D7">
        <w:rPr>
          <w:sz w:val="34"/>
          <w:szCs w:val="28"/>
        </w:rPr>
        <w:t xml:space="preserve"> ними </w:t>
      </w:r>
      <w:r w:rsidRPr="005C10D7">
        <w:rPr>
          <w:sz w:val="34"/>
          <w:szCs w:val="28"/>
        </w:rPr>
        <w:t xml:space="preserve">високе призначення. </w:t>
      </w:r>
      <w:r w:rsidR="00EA1CB6" w:rsidRPr="005C10D7">
        <w:rPr>
          <w:sz w:val="34"/>
          <w:szCs w:val="28"/>
        </w:rPr>
        <w:t>В</w:t>
      </w:r>
      <w:r w:rsidRPr="005C10D7">
        <w:rPr>
          <w:sz w:val="34"/>
          <w:szCs w:val="28"/>
        </w:rPr>
        <w:t xml:space="preserve"> обох </w:t>
      </w:r>
      <w:r w:rsidR="006F03EB" w:rsidRPr="005C10D7">
        <w:rPr>
          <w:sz w:val="34"/>
          <w:szCs w:val="28"/>
        </w:rPr>
        <w:t>цих</w:t>
      </w:r>
      <w:r w:rsidRPr="005C10D7">
        <w:rPr>
          <w:sz w:val="34"/>
          <w:szCs w:val="28"/>
        </w:rPr>
        <w:t xml:space="preserve"> іпостасях гамлетизм долучається до процесу інтерпретації Шекспірової п’єси. </w:t>
      </w:r>
    </w:p>
    <w:p w:rsidR="00D55FC5" w:rsidRPr="005C10D7" w:rsidRDefault="00697892" w:rsidP="005C10D7">
      <w:pPr>
        <w:spacing w:line="228" w:lineRule="auto"/>
        <w:ind w:firstLine="720"/>
        <w:jc w:val="both"/>
        <w:rPr>
          <w:sz w:val="34"/>
          <w:szCs w:val="28"/>
        </w:rPr>
      </w:pPr>
      <w:r w:rsidRPr="005C10D7">
        <w:rPr>
          <w:sz w:val="34"/>
          <w:szCs w:val="28"/>
        </w:rPr>
        <w:t xml:space="preserve">Висновок вченого, </w:t>
      </w:r>
      <w:r w:rsidR="00EA1CB6" w:rsidRPr="005C10D7">
        <w:rPr>
          <w:sz w:val="34"/>
          <w:szCs w:val="28"/>
        </w:rPr>
        <w:t xml:space="preserve">що </w:t>
      </w:r>
      <w:r w:rsidRPr="005C10D7">
        <w:rPr>
          <w:sz w:val="34"/>
          <w:szCs w:val="28"/>
        </w:rPr>
        <w:t>звернений більшою мірою до дослідників «Гамлета», ніж до його театральних інтерпретаторів, звучить доволі категорично: «Можливо, треба вже нарешті допомогти п’єсі звільнитися від тягаря гамлетизму»</w:t>
      </w:r>
      <w:r w:rsidRPr="005C10D7">
        <w:rPr>
          <w:rStyle w:val="aa"/>
          <w:sz w:val="34"/>
          <w:szCs w:val="28"/>
          <w:highlight w:val="yellow"/>
        </w:rPr>
        <w:footnoteReference w:id="44"/>
      </w:r>
      <w:r w:rsidRPr="005C10D7">
        <w:rPr>
          <w:sz w:val="34"/>
          <w:szCs w:val="28"/>
        </w:rPr>
        <w:t xml:space="preserve">. </w:t>
      </w:r>
      <w:r w:rsidR="00EA1CB6" w:rsidRPr="005C10D7">
        <w:rPr>
          <w:sz w:val="34"/>
          <w:szCs w:val="28"/>
        </w:rPr>
        <w:t>У ньому, по суті, о</w:t>
      </w:r>
      <w:r w:rsidRPr="005C10D7">
        <w:rPr>
          <w:sz w:val="34"/>
          <w:szCs w:val="28"/>
        </w:rPr>
        <w:t>звуч</w:t>
      </w:r>
      <w:r w:rsidR="00AE7C71" w:rsidRPr="005C10D7">
        <w:rPr>
          <w:sz w:val="34"/>
          <w:szCs w:val="28"/>
        </w:rPr>
        <w:t>ено надзвичайно складні теоретико-методологічні проблеми – проблему</w:t>
      </w:r>
      <w:r w:rsidR="004160A6" w:rsidRPr="005C10D7">
        <w:rPr>
          <w:sz w:val="34"/>
          <w:szCs w:val="28"/>
        </w:rPr>
        <w:t xml:space="preserve"> діалогічних стосунків між мистецтвом слова і найширшою сферою людського буття</w:t>
      </w:r>
      <w:r w:rsidR="006753D2" w:rsidRPr="005C10D7">
        <w:rPr>
          <w:sz w:val="34"/>
          <w:szCs w:val="28"/>
        </w:rPr>
        <w:t xml:space="preserve">, </w:t>
      </w:r>
      <w:r w:rsidR="00AE7C71" w:rsidRPr="005C10D7">
        <w:rPr>
          <w:sz w:val="34"/>
          <w:szCs w:val="28"/>
        </w:rPr>
        <w:t xml:space="preserve">а також проблему </w:t>
      </w:r>
      <w:r w:rsidRPr="005C10D7">
        <w:rPr>
          <w:sz w:val="34"/>
          <w:szCs w:val="28"/>
        </w:rPr>
        <w:t>історичної семантики образу літературного персонажа</w:t>
      </w:r>
      <w:r w:rsidR="00AE7C71" w:rsidRPr="005C10D7">
        <w:rPr>
          <w:sz w:val="34"/>
          <w:szCs w:val="28"/>
        </w:rPr>
        <w:t>. Їх</w:t>
      </w:r>
      <w:r w:rsidR="00EA1CB6" w:rsidRPr="005C10D7">
        <w:rPr>
          <w:sz w:val="34"/>
          <w:szCs w:val="28"/>
        </w:rPr>
        <w:t xml:space="preserve"> вирішення, на нашу думку, передбачає </w:t>
      </w:r>
      <w:r w:rsidR="00BE76C0" w:rsidRPr="005C10D7">
        <w:rPr>
          <w:sz w:val="34"/>
          <w:szCs w:val="28"/>
        </w:rPr>
        <w:t>в</w:t>
      </w:r>
      <w:r w:rsidR="003A276C" w:rsidRPr="005C10D7">
        <w:rPr>
          <w:sz w:val="34"/>
          <w:szCs w:val="28"/>
        </w:rPr>
        <w:t>иявлення мех</w:t>
      </w:r>
      <w:r w:rsidR="00BE76C0" w:rsidRPr="005C10D7">
        <w:rPr>
          <w:sz w:val="34"/>
          <w:szCs w:val="28"/>
        </w:rPr>
        <w:t>анізмів</w:t>
      </w:r>
      <w:r w:rsidRPr="005C10D7">
        <w:rPr>
          <w:sz w:val="34"/>
          <w:szCs w:val="28"/>
        </w:rPr>
        <w:t xml:space="preserve"> перетворення художнього образу на міф, соціальний конструкт,</w:t>
      </w:r>
      <w:r w:rsidR="00BE76C0" w:rsidRPr="005C10D7">
        <w:rPr>
          <w:sz w:val="34"/>
          <w:szCs w:val="28"/>
        </w:rPr>
        <w:t xml:space="preserve"> символ</w:t>
      </w:r>
      <w:r w:rsidR="00AE7C71" w:rsidRPr="005C10D7">
        <w:rPr>
          <w:sz w:val="34"/>
          <w:szCs w:val="28"/>
        </w:rPr>
        <w:t>,</w:t>
      </w:r>
      <w:r w:rsidR="00BE76C0" w:rsidRPr="005C10D7">
        <w:rPr>
          <w:sz w:val="34"/>
          <w:szCs w:val="28"/>
        </w:rPr>
        <w:t xml:space="preserve"> ідею, емблему і</w:t>
      </w:r>
      <w:r w:rsidR="00AE7C71" w:rsidRPr="005C10D7">
        <w:rPr>
          <w:sz w:val="34"/>
          <w:szCs w:val="28"/>
        </w:rPr>
        <w:t>,</w:t>
      </w:r>
      <w:r w:rsidR="00BE76C0" w:rsidRPr="005C10D7">
        <w:rPr>
          <w:sz w:val="34"/>
          <w:szCs w:val="28"/>
        </w:rPr>
        <w:t xml:space="preserve"> зрештою</w:t>
      </w:r>
      <w:r w:rsidR="00AE7C71" w:rsidRPr="005C10D7">
        <w:rPr>
          <w:sz w:val="34"/>
          <w:szCs w:val="28"/>
        </w:rPr>
        <w:t>,</w:t>
      </w:r>
      <w:r w:rsidR="00BE76C0" w:rsidRPr="005C10D7">
        <w:rPr>
          <w:sz w:val="34"/>
          <w:szCs w:val="28"/>
        </w:rPr>
        <w:t xml:space="preserve"> на</w:t>
      </w:r>
      <w:r w:rsidRPr="005C10D7">
        <w:rPr>
          <w:sz w:val="34"/>
          <w:szCs w:val="28"/>
        </w:rPr>
        <w:t xml:space="preserve"> новий (абсолютно не синонімічний за семантикою)</w:t>
      </w:r>
      <w:r w:rsidR="00EA1CB6" w:rsidRPr="005C10D7">
        <w:rPr>
          <w:sz w:val="34"/>
          <w:szCs w:val="28"/>
        </w:rPr>
        <w:t xml:space="preserve"> </w:t>
      </w:r>
      <w:r w:rsidRPr="005C10D7">
        <w:rPr>
          <w:sz w:val="34"/>
          <w:szCs w:val="28"/>
        </w:rPr>
        <w:t xml:space="preserve">імідж первинного образу, тобто, </w:t>
      </w:r>
      <w:r w:rsidR="00BE76C0" w:rsidRPr="005C10D7">
        <w:rPr>
          <w:sz w:val="34"/>
          <w:szCs w:val="28"/>
        </w:rPr>
        <w:t xml:space="preserve">з’ясування того, </w:t>
      </w:r>
      <w:r w:rsidRPr="005C10D7">
        <w:rPr>
          <w:sz w:val="34"/>
          <w:szCs w:val="28"/>
        </w:rPr>
        <w:t>яким чином реалізується «діалогічни</w:t>
      </w:r>
      <w:r w:rsidR="00BE76C0" w:rsidRPr="005C10D7">
        <w:rPr>
          <w:sz w:val="34"/>
          <w:szCs w:val="28"/>
        </w:rPr>
        <w:t>й режим</w:t>
      </w:r>
      <w:r w:rsidRPr="005C10D7">
        <w:rPr>
          <w:sz w:val="34"/>
          <w:szCs w:val="28"/>
        </w:rPr>
        <w:t xml:space="preserve"> буття культури»</w:t>
      </w:r>
      <w:r w:rsidRPr="005C10D7">
        <w:rPr>
          <w:rStyle w:val="aa"/>
          <w:sz w:val="34"/>
          <w:szCs w:val="28"/>
          <w:highlight w:val="yellow"/>
        </w:rPr>
        <w:footnoteReference w:id="45"/>
      </w:r>
      <w:r w:rsidRPr="005C10D7">
        <w:rPr>
          <w:sz w:val="34"/>
          <w:szCs w:val="28"/>
          <w:highlight w:val="yellow"/>
        </w:rPr>
        <w:t>.</w:t>
      </w:r>
    </w:p>
    <w:p w:rsidR="00DA38D2" w:rsidRPr="005C10D7" w:rsidRDefault="00C56E16" w:rsidP="005C10D7">
      <w:pPr>
        <w:spacing w:line="228" w:lineRule="auto"/>
        <w:ind w:firstLine="720"/>
        <w:jc w:val="both"/>
        <w:rPr>
          <w:sz w:val="34"/>
          <w:szCs w:val="28"/>
        </w:rPr>
      </w:pPr>
      <w:r w:rsidRPr="005C10D7">
        <w:rPr>
          <w:sz w:val="34"/>
          <w:szCs w:val="28"/>
        </w:rPr>
        <w:t xml:space="preserve">Буття індивідуума в просторі культури спонукає його до постійного співвіднесення власної </w:t>
      </w:r>
      <w:proofErr w:type="spellStart"/>
      <w:r w:rsidRPr="005C10D7">
        <w:rPr>
          <w:sz w:val="34"/>
          <w:szCs w:val="28"/>
        </w:rPr>
        <w:t>екзистенційно</w:t>
      </w:r>
      <w:proofErr w:type="spellEnd"/>
      <w:r w:rsidRPr="005C10D7">
        <w:rPr>
          <w:sz w:val="34"/>
          <w:szCs w:val="28"/>
        </w:rPr>
        <w:t xml:space="preserve"> вагомої колізії (конфлікту, граничної ситуації, емоційно-психологічного стану</w:t>
      </w:r>
      <w:r w:rsidR="005E7411" w:rsidRPr="005C10D7">
        <w:rPr>
          <w:sz w:val="34"/>
          <w:szCs w:val="28"/>
        </w:rPr>
        <w:t>) з певними преце</w:t>
      </w:r>
      <w:r w:rsidRPr="005C10D7">
        <w:rPr>
          <w:sz w:val="34"/>
          <w:szCs w:val="28"/>
        </w:rPr>
        <w:t xml:space="preserve">дентами, що мали місце в реальній чи </w:t>
      </w:r>
      <w:proofErr w:type="spellStart"/>
      <w:r w:rsidRPr="005C10D7">
        <w:rPr>
          <w:sz w:val="34"/>
          <w:szCs w:val="28"/>
        </w:rPr>
        <w:t>фікціональній</w:t>
      </w:r>
      <w:proofErr w:type="spellEnd"/>
      <w:r w:rsidRPr="005C10D7">
        <w:rPr>
          <w:sz w:val="34"/>
          <w:szCs w:val="28"/>
        </w:rPr>
        <w:t xml:space="preserve"> історії. Знаковий характер культури не лише </w:t>
      </w:r>
      <w:r w:rsidR="00500E0B" w:rsidRPr="005C10D7">
        <w:rPr>
          <w:sz w:val="34"/>
          <w:szCs w:val="28"/>
        </w:rPr>
        <w:t>сприяє виявленню тотожностей і</w:t>
      </w:r>
      <w:r w:rsidRPr="005C10D7">
        <w:rPr>
          <w:sz w:val="34"/>
          <w:szCs w:val="28"/>
        </w:rPr>
        <w:t xml:space="preserve"> відмінностей, а</w:t>
      </w:r>
      <w:r w:rsidR="00B037D1" w:rsidRPr="005C10D7">
        <w:rPr>
          <w:sz w:val="34"/>
          <w:szCs w:val="28"/>
        </w:rPr>
        <w:t xml:space="preserve"> й </w:t>
      </w:r>
      <w:r w:rsidR="00500E0B" w:rsidRPr="005C10D7">
        <w:rPr>
          <w:sz w:val="34"/>
          <w:szCs w:val="28"/>
        </w:rPr>
        <w:t>дозволяє</w:t>
      </w:r>
      <w:r w:rsidRPr="005C10D7">
        <w:rPr>
          <w:sz w:val="34"/>
          <w:szCs w:val="28"/>
        </w:rPr>
        <w:t xml:space="preserve"> залуч</w:t>
      </w:r>
      <w:r w:rsidR="00500E0B" w:rsidRPr="005C10D7">
        <w:rPr>
          <w:sz w:val="34"/>
          <w:szCs w:val="28"/>
        </w:rPr>
        <w:t>ати пам’ять</w:t>
      </w:r>
      <w:r w:rsidRPr="005C10D7">
        <w:rPr>
          <w:sz w:val="34"/>
          <w:szCs w:val="28"/>
        </w:rPr>
        <w:t xml:space="preserve"> культури, її потужн</w:t>
      </w:r>
      <w:r w:rsidR="00500E0B" w:rsidRPr="005C10D7">
        <w:rPr>
          <w:sz w:val="34"/>
          <w:szCs w:val="28"/>
        </w:rPr>
        <w:t>і</w:t>
      </w:r>
      <w:r w:rsidRPr="005C10D7">
        <w:rPr>
          <w:sz w:val="34"/>
          <w:szCs w:val="28"/>
        </w:rPr>
        <w:t xml:space="preserve"> </w:t>
      </w:r>
      <w:proofErr w:type="spellStart"/>
      <w:r w:rsidRPr="005C10D7">
        <w:rPr>
          <w:sz w:val="34"/>
          <w:szCs w:val="28"/>
        </w:rPr>
        <w:t>смислотворч</w:t>
      </w:r>
      <w:r w:rsidR="00500E0B" w:rsidRPr="005C10D7">
        <w:rPr>
          <w:sz w:val="34"/>
          <w:szCs w:val="28"/>
        </w:rPr>
        <w:t>і</w:t>
      </w:r>
      <w:proofErr w:type="spellEnd"/>
      <w:r w:rsidR="00500E0B" w:rsidRPr="005C10D7">
        <w:rPr>
          <w:sz w:val="34"/>
          <w:szCs w:val="28"/>
        </w:rPr>
        <w:t xml:space="preserve"> ресурси</w:t>
      </w:r>
      <w:r w:rsidRPr="005C10D7">
        <w:rPr>
          <w:sz w:val="34"/>
          <w:szCs w:val="28"/>
        </w:rPr>
        <w:t>, аксіологічн</w:t>
      </w:r>
      <w:r w:rsidR="00500E0B" w:rsidRPr="005C10D7">
        <w:rPr>
          <w:sz w:val="34"/>
          <w:szCs w:val="28"/>
        </w:rPr>
        <w:t>і та</w:t>
      </w:r>
      <w:r w:rsidRPr="005C10D7">
        <w:rPr>
          <w:sz w:val="34"/>
          <w:szCs w:val="28"/>
        </w:rPr>
        <w:t xml:space="preserve"> естетичн</w:t>
      </w:r>
      <w:r w:rsidR="00500E0B" w:rsidRPr="005C10D7">
        <w:rPr>
          <w:sz w:val="34"/>
          <w:szCs w:val="28"/>
        </w:rPr>
        <w:t>і потенції</w:t>
      </w:r>
      <w:r w:rsidR="00BF509B" w:rsidRPr="005C10D7">
        <w:rPr>
          <w:sz w:val="34"/>
          <w:szCs w:val="28"/>
        </w:rPr>
        <w:t xml:space="preserve"> до пошуків адекватних відповідей</w:t>
      </w:r>
      <w:r w:rsidRPr="005C10D7">
        <w:rPr>
          <w:sz w:val="34"/>
          <w:szCs w:val="28"/>
        </w:rPr>
        <w:t xml:space="preserve"> на нові виклики, до розв’язання тих завдань, які ставить перед людиною </w:t>
      </w:r>
      <w:r w:rsidR="00587177" w:rsidRPr="005C10D7">
        <w:rPr>
          <w:sz w:val="34"/>
          <w:szCs w:val="28"/>
        </w:rPr>
        <w:t>життя</w:t>
      </w:r>
      <w:r w:rsidRPr="005C10D7">
        <w:rPr>
          <w:sz w:val="34"/>
          <w:szCs w:val="28"/>
        </w:rPr>
        <w:t xml:space="preserve">. </w:t>
      </w:r>
      <w:r w:rsidR="00DA38D2" w:rsidRPr="005C10D7">
        <w:rPr>
          <w:sz w:val="34"/>
          <w:szCs w:val="28"/>
        </w:rPr>
        <w:t xml:space="preserve">Як зауважує </w:t>
      </w:r>
      <w:proofErr w:type="spellStart"/>
      <w:r w:rsidR="00DA38D2" w:rsidRPr="005C10D7">
        <w:rPr>
          <w:sz w:val="34"/>
          <w:szCs w:val="28"/>
        </w:rPr>
        <w:t>М.</w:t>
      </w:r>
      <w:r w:rsidR="00500E0B" w:rsidRPr="005C10D7">
        <w:rPr>
          <w:sz w:val="34"/>
          <w:szCs w:val="28"/>
        </w:rPr>
        <w:t> </w:t>
      </w:r>
      <w:r w:rsidR="00DA38D2" w:rsidRPr="005C10D7">
        <w:rPr>
          <w:sz w:val="34"/>
          <w:szCs w:val="28"/>
        </w:rPr>
        <w:t>Бах</w:t>
      </w:r>
      <w:proofErr w:type="spellEnd"/>
      <w:r w:rsidR="00DA38D2" w:rsidRPr="005C10D7">
        <w:rPr>
          <w:sz w:val="34"/>
          <w:szCs w:val="28"/>
        </w:rPr>
        <w:t xml:space="preserve">тін, «ми ставимо чужій культурі нові питання, </w:t>
      </w:r>
      <w:r w:rsidR="00DA38D2" w:rsidRPr="005C10D7">
        <w:rPr>
          <w:sz w:val="34"/>
          <w:szCs w:val="28"/>
        </w:rPr>
        <w:lastRenderedPageBreak/>
        <w:t>яких вона сама собі не ставила</w:t>
      </w:r>
      <w:r w:rsidR="00500E0B" w:rsidRPr="005C10D7">
        <w:rPr>
          <w:sz w:val="34"/>
          <w:szCs w:val="28"/>
        </w:rPr>
        <w:t>,</w:t>
      </w:r>
      <w:r w:rsidR="00DA38D2" w:rsidRPr="005C10D7">
        <w:rPr>
          <w:sz w:val="34"/>
          <w:szCs w:val="28"/>
        </w:rPr>
        <w:t xml:space="preserve"> ми шукаємо в ній відповіді на ці наші </w:t>
      </w:r>
      <w:r w:rsidR="00500E0B" w:rsidRPr="005C10D7">
        <w:rPr>
          <w:sz w:val="34"/>
          <w:szCs w:val="28"/>
        </w:rPr>
        <w:t>запи</w:t>
      </w:r>
      <w:r w:rsidR="00DA38D2" w:rsidRPr="005C10D7">
        <w:rPr>
          <w:sz w:val="34"/>
          <w:szCs w:val="28"/>
        </w:rPr>
        <w:t xml:space="preserve">тання, і чужа культура відповідає нам, відкриваючи перед нами нові свої сторони, нові смислові глибини… </w:t>
      </w:r>
      <w:r w:rsidR="00B037D1" w:rsidRPr="005C10D7">
        <w:rPr>
          <w:sz w:val="34"/>
          <w:szCs w:val="28"/>
        </w:rPr>
        <w:t>При такій</w:t>
      </w:r>
      <w:r w:rsidR="00DA38D2" w:rsidRPr="005C10D7">
        <w:rPr>
          <w:sz w:val="34"/>
          <w:szCs w:val="28"/>
        </w:rPr>
        <w:t xml:space="preserve"> діалогічн</w:t>
      </w:r>
      <w:r w:rsidR="00B037D1" w:rsidRPr="005C10D7">
        <w:rPr>
          <w:sz w:val="34"/>
          <w:szCs w:val="28"/>
        </w:rPr>
        <w:t>ій</w:t>
      </w:r>
      <w:r w:rsidR="00DA38D2" w:rsidRPr="005C10D7">
        <w:rPr>
          <w:sz w:val="34"/>
          <w:szCs w:val="28"/>
        </w:rPr>
        <w:t xml:space="preserve"> зустрічі двох культур вони не зливаються і не змішуються, кожна зберігає свою єдність і відкриту цілісність, але вони взаємно збагачуються»</w:t>
      </w:r>
      <w:r w:rsidR="00DA38D2" w:rsidRPr="005C10D7">
        <w:rPr>
          <w:rStyle w:val="aa"/>
          <w:sz w:val="34"/>
          <w:szCs w:val="28"/>
          <w:highlight w:val="yellow"/>
        </w:rPr>
        <w:footnoteReference w:id="46"/>
      </w:r>
      <w:r w:rsidR="00DA38D2" w:rsidRPr="005C10D7">
        <w:rPr>
          <w:sz w:val="34"/>
          <w:szCs w:val="28"/>
        </w:rPr>
        <w:t>.</w:t>
      </w:r>
    </w:p>
    <w:p w:rsidR="00BE76C0" w:rsidRPr="005C10D7" w:rsidRDefault="00C56E16" w:rsidP="005C10D7">
      <w:pPr>
        <w:spacing w:line="228" w:lineRule="auto"/>
        <w:ind w:firstLine="720"/>
        <w:jc w:val="both"/>
        <w:rPr>
          <w:sz w:val="34"/>
          <w:szCs w:val="28"/>
          <w:lang w:val="ru-RU"/>
        </w:rPr>
      </w:pPr>
      <w:r w:rsidRPr="005C10D7">
        <w:rPr>
          <w:sz w:val="34"/>
          <w:szCs w:val="28"/>
        </w:rPr>
        <w:t>Показовим</w:t>
      </w:r>
      <w:r w:rsidR="00500E0B" w:rsidRPr="005C10D7">
        <w:rPr>
          <w:sz w:val="34"/>
          <w:szCs w:val="28"/>
        </w:rPr>
        <w:t xml:space="preserve"> у цьому контексті</w:t>
      </w:r>
      <w:r w:rsidRPr="005C10D7">
        <w:rPr>
          <w:sz w:val="34"/>
          <w:szCs w:val="28"/>
        </w:rPr>
        <w:t xml:space="preserve"> є спостереження від</w:t>
      </w:r>
      <w:r w:rsidR="008477ED" w:rsidRPr="005C10D7">
        <w:rPr>
          <w:sz w:val="34"/>
          <w:szCs w:val="28"/>
        </w:rPr>
        <w:t xml:space="preserve">омого театрального режисера </w:t>
      </w:r>
      <w:proofErr w:type="spellStart"/>
      <w:r w:rsidR="008477ED" w:rsidRPr="005C10D7">
        <w:rPr>
          <w:sz w:val="34"/>
          <w:szCs w:val="28"/>
        </w:rPr>
        <w:t>Яна К</w:t>
      </w:r>
      <w:proofErr w:type="spellEnd"/>
      <w:r w:rsidR="008477ED" w:rsidRPr="005C10D7">
        <w:rPr>
          <w:sz w:val="34"/>
          <w:szCs w:val="28"/>
        </w:rPr>
        <w:t>отта: «У</w:t>
      </w:r>
      <w:r w:rsidRPr="005C10D7">
        <w:rPr>
          <w:sz w:val="34"/>
          <w:szCs w:val="28"/>
        </w:rPr>
        <w:t xml:space="preserve"> «Гамлеті» багато поколінь знах</w:t>
      </w:r>
      <w:r w:rsidR="008477ED" w:rsidRPr="005C10D7">
        <w:rPr>
          <w:sz w:val="34"/>
          <w:szCs w:val="28"/>
        </w:rPr>
        <w:t>одили свої риси. Можливо, саме у</w:t>
      </w:r>
      <w:r w:rsidRPr="005C10D7">
        <w:rPr>
          <w:sz w:val="34"/>
          <w:szCs w:val="28"/>
        </w:rPr>
        <w:t xml:space="preserve"> тому і</w:t>
      </w:r>
      <w:r w:rsidR="008477ED" w:rsidRPr="005C10D7">
        <w:rPr>
          <w:sz w:val="34"/>
          <w:szCs w:val="28"/>
        </w:rPr>
        <w:t xml:space="preserve"> </w:t>
      </w:r>
      <w:r w:rsidRPr="005C10D7">
        <w:rPr>
          <w:sz w:val="34"/>
          <w:szCs w:val="28"/>
        </w:rPr>
        <w:t>геніальність «Гамлета», щ</w:t>
      </w:r>
      <w:r w:rsidR="00AA7FEE" w:rsidRPr="005C10D7">
        <w:rPr>
          <w:sz w:val="34"/>
          <w:szCs w:val="28"/>
        </w:rPr>
        <w:t>о в нього можна дивитися</w:t>
      </w:r>
      <w:r w:rsidR="008477ED" w:rsidRPr="005C10D7">
        <w:rPr>
          <w:sz w:val="34"/>
          <w:szCs w:val="28"/>
        </w:rPr>
        <w:t>,</w:t>
      </w:r>
      <w:r w:rsidR="00AA7FEE" w:rsidRPr="005C10D7">
        <w:rPr>
          <w:sz w:val="34"/>
          <w:szCs w:val="28"/>
        </w:rPr>
        <w:t xml:space="preserve"> як у дз</w:t>
      </w:r>
      <w:r w:rsidRPr="005C10D7">
        <w:rPr>
          <w:sz w:val="34"/>
          <w:szCs w:val="28"/>
        </w:rPr>
        <w:t>еркало. Ідеальний «Гамлет» був би одночасно і найбільш шекспірівським, і найбільш сучасним</w:t>
      </w:r>
      <w:r w:rsidR="00AA7FEE" w:rsidRPr="005C10D7">
        <w:rPr>
          <w:sz w:val="34"/>
          <w:szCs w:val="28"/>
        </w:rPr>
        <w:t xml:space="preserve">… І я маю на увазі зовсім не славнозвісну актуальність, притягнуту за волосся, не «Гамлета», якого грали б у підвалах молоді екзистенціалісти. Грали ж «Гамлета» у фраках і у циркових </w:t>
      </w:r>
      <w:r w:rsidR="008477ED" w:rsidRPr="005C10D7">
        <w:rPr>
          <w:sz w:val="34"/>
          <w:szCs w:val="28"/>
        </w:rPr>
        <w:t>три</w:t>
      </w:r>
      <w:r w:rsidR="00AA7FEE" w:rsidRPr="005C10D7">
        <w:rPr>
          <w:sz w:val="34"/>
          <w:szCs w:val="28"/>
        </w:rPr>
        <w:t>ко,</w:t>
      </w:r>
      <w:r w:rsidR="008477ED" w:rsidRPr="005C10D7">
        <w:rPr>
          <w:sz w:val="34"/>
          <w:szCs w:val="28"/>
        </w:rPr>
        <w:t xml:space="preserve"> грали у</w:t>
      </w:r>
      <w:r w:rsidR="00AA7FEE" w:rsidRPr="005C10D7">
        <w:rPr>
          <w:sz w:val="34"/>
          <w:szCs w:val="28"/>
        </w:rPr>
        <w:t xml:space="preserve"> середньовічних обладунках і в костюмах Відродження. Мова не про костюми. Важливо лише одне: проникнення крізь шекспірівський текст у су</w:t>
      </w:r>
      <w:r w:rsidR="008477ED" w:rsidRPr="005C10D7">
        <w:rPr>
          <w:sz w:val="34"/>
          <w:szCs w:val="28"/>
        </w:rPr>
        <w:t>часний досвід, у наші тривоги, у</w:t>
      </w:r>
      <w:r w:rsidR="00AA7FEE" w:rsidRPr="005C10D7">
        <w:rPr>
          <w:sz w:val="34"/>
          <w:szCs w:val="28"/>
        </w:rPr>
        <w:t xml:space="preserve"> наше сприйняття»</w:t>
      </w:r>
      <w:r w:rsidR="00AA7FEE" w:rsidRPr="005C10D7">
        <w:rPr>
          <w:rStyle w:val="aa"/>
          <w:sz w:val="34"/>
          <w:szCs w:val="28"/>
          <w:highlight w:val="yellow"/>
        </w:rPr>
        <w:footnoteReference w:id="47"/>
      </w:r>
      <w:r w:rsidR="00AA7FEE" w:rsidRPr="005C10D7">
        <w:rPr>
          <w:sz w:val="34"/>
          <w:szCs w:val="28"/>
          <w:lang w:val="ru-RU"/>
        </w:rPr>
        <w:t>.</w:t>
      </w:r>
    </w:p>
    <w:p w:rsidR="006F03EB" w:rsidRPr="005C10D7" w:rsidRDefault="00BA474F" w:rsidP="005C10D7">
      <w:pPr>
        <w:spacing w:line="228" w:lineRule="auto"/>
        <w:ind w:firstLine="720"/>
        <w:jc w:val="both"/>
        <w:rPr>
          <w:sz w:val="34"/>
          <w:szCs w:val="28"/>
        </w:rPr>
      </w:pPr>
      <w:r w:rsidRPr="005C10D7">
        <w:rPr>
          <w:sz w:val="34"/>
          <w:szCs w:val="28"/>
        </w:rPr>
        <w:t>Продуктивність культурного діалогу з приводу таких текстів, як «Гамлет», є беззаперечною</w:t>
      </w:r>
      <w:r w:rsidR="00BF509B" w:rsidRPr="005C10D7">
        <w:rPr>
          <w:sz w:val="34"/>
          <w:szCs w:val="28"/>
        </w:rPr>
        <w:t>: він важливий</w:t>
      </w:r>
      <w:r w:rsidRPr="005C10D7">
        <w:rPr>
          <w:sz w:val="34"/>
          <w:szCs w:val="28"/>
        </w:rPr>
        <w:t xml:space="preserve"> </w:t>
      </w:r>
      <w:r w:rsidR="00BF509B" w:rsidRPr="005C10D7">
        <w:rPr>
          <w:sz w:val="34"/>
          <w:szCs w:val="28"/>
        </w:rPr>
        <w:t xml:space="preserve">і для розуміння-інтерпретації самих творів, що слугують джерелом </w:t>
      </w:r>
      <w:proofErr w:type="spellStart"/>
      <w:r w:rsidR="00BF509B" w:rsidRPr="005C10D7">
        <w:rPr>
          <w:sz w:val="34"/>
          <w:szCs w:val="28"/>
        </w:rPr>
        <w:t>дискурсивності</w:t>
      </w:r>
      <w:proofErr w:type="spellEnd"/>
      <w:r w:rsidR="00BF509B" w:rsidRPr="005C10D7">
        <w:rPr>
          <w:sz w:val="34"/>
          <w:szCs w:val="28"/>
        </w:rPr>
        <w:t xml:space="preserve">, </w:t>
      </w:r>
      <w:r w:rsidRPr="005C10D7">
        <w:rPr>
          <w:sz w:val="34"/>
          <w:szCs w:val="28"/>
        </w:rPr>
        <w:t xml:space="preserve">і для </w:t>
      </w:r>
      <w:proofErr w:type="spellStart"/>
      <w:r w:rsidR="00BF509B" w:rsidRPr="005C10D7">
        <w:rPr>
          <w:sz w:val="34"/>
          <w:szCs w:val="28"/>
        </w:rPr>
        <w:t>самоосмислення</w:t>
      </w:r>
      <w:proofErr w:type="spellEnd"/>
      <w:r w:rsidR="00BF509B" w:rsidRPr="005C10D7">
        <w:rPr>
          <w:sz w:val="34"/>
          <w:szCs w:val="28"/>
        </w:rPr>
        <w:t xml:space="preserve"> культури, в контексті якої здійснюється рецепція. </w:t>
      </w:r>
      <w:r w:rsidR="005E7411" w:rsidRPr="005C10D7">
        <w:rPr>
          <w:sz w:val="34"/>
          <w:szCs w:val="28"/>
        </w:rPr>
        <w:t xml:space="preserve">Наразі маємо доволі цікавий ефект «парадоксальної </w:t>
      </w:r>
      <w:proofErr w:type="spellStart"/>
      <w:r w:rsidR="005E7411" w:rsidRPr="005C10D7">
        <w:rPr>
          <w:sz w:val="34"/>
          <w:szCs w:val="28"/>
        </w:rPr>
        <w:t>інверсійності</w:t>
      </w:r>
      <w:proofErr w:type="spellEnd"/>
      <w:r w:rsidR="005E7411" w:rsidRPr="005C10D7">
        <w:rPr>
          <w:sz w:val="34"/>
          <w:szCs w:val="28"/>
        </w:rPr>
        <w:t>»</w:t>
      </w:r>
      <w:r w:rsidR="001D18F1" w:rsidRPr="005C10D7">
        <w:rPr>
          <w:rStyle w:val="aa"/>
          <w:sz w:val="34"/>
          <w:szCs w:val="28"/>
          <w:highlight w:val="yellow"/>
        </w:rPr>
        <w:footnoteReference w:id="48"/>
      </w:r>
      <w:r w:rsidR="005E7411" w:rsidRPr="005C10D7">
        <w:rPr>
          <w:sz w:val="34"/>
          <w:szCs w:val="28"/>
        </w:rPr>
        <w:t xml:space="preserve">, коли хронологічно </w:t>
      </w:r>
      <w:r w:rsidR="005E7411" w:rsidRPr="005C10D7">
        <w:rPr>
          <w:sz w:val="34"/>
          <w:szCs w:val="28"/>
        </w:rPr>
        <w:lastRenderedPageBreak/>
        <w:t xml:space="preserve">пізніші явища, </w:t>
      </w:r>
      <w:r w:rsidR="001D18F1" w:rsidRPr="005C10D7">
        <w:rPr>
          <w:sz w:val="34"/>
          <w:szCs w:val="28"/>
        </w:rPr>
        <w:t xml:space="preserve">уявлення </w:t>
      </w:r>
      <w:r w:rsidR="005E7411" w:rsidRPr="005C10D7">
        <w:rPr>
          <w:sz w:val="34"/>
          <w:szCs w:val="28"/>
        </w:rPr>
        <w:t xml:space="preserve">чи тенденції </w:t>
      </w:r>
      <w:r w:rsidR="00BF509B" w:rsidRPr="005C10D7">
        <w:rPr>
          <w:sz w:val="34"/>
          <w:szCs w:val="28"/>
        </w:rPr>
        <w:t>відчутно впливають на</w:t>
      </w:r>
      <w:r w:rsidR="005E7411" w:rsidRPr="005C10D7">
        <w:rPr>
          <w:sz w:val="34"/>
          <w:szCs w:val="28"/>
        </w:rPr>
        <w:t xml:space="preserve"> наше сприйняття і розуміння попередніх культурних </w:t>
      </w:r>
      <w:r w:rsidR="001D18F1" w:rsidRPr="005C10D7">
        <w:rPr>
          <w:sz w:val="34"/>
          <w:szCs w:val="28"/>
        </w:rPr>
        <w:t>феноменів чи літературних творів.</w:t>
      </w:r>
      <w:r w:rsidR="00DA38D2" w:rsidRPr="005C10D7">
        <w:rPr>
          <w:sz w:val="34"/>
          <w:szCs w:val="28"/>
        </w:rPr>
        <w:t xml:space="preserve"> С</w:t>
      </w:r>
      <w:proofErr w:type="spellStart"/>
      <w:r w:rsidR="00DA38D2" w:rsidRPr="005C10D7">
        <w:rPr>
          <w:sz w:val="34"/>
          <w:szCs w:val="28"/>
          <w:lang w:val="ru-RU"/>
        </w:rPr>
        <w:t>аме</w:t>
      </w:r>
      <w:proofErr w:type="spellEnd"/>
      <w:r w:rsidR="00DA38D2" w:rsidRPr="005C10D7">
        <w:rPr>
          <w:sz w:val="34"/>
          <w:szCs w:val="28"/>
          <w:lang w:val="ru-RU"/>
        </w:rPr>
        <w:t xml:space="preserve"> на </w:t>
      </w:r>
      <w:proofErr w:type="spellStart"/>
      <w:r w:rsidR="00DA38D2" w:rsidRPr="005C10D7">
        <w:rPr>
          <w:sz w:val="34"/>
          <w:szCs w:val="28"/>
          <w:lang w:val="ru-RU"/>
        </w:rPr>
        <w:t>це</w:t>
      </w:r>
      <w:proofErr w:type="spellEnd"/>
      <w:r w:rsidR="00DA38D2" w:rsidRPr="005C10D7">
        <w:rPr>
          <w:sz w:val="34"/>
          <w:szCs w:val="28"/>
          <w:lang w:val="ru-RU"/>
        </w:rPr>
        <w:t xml:space="preserve"> </w:t>
      </w:r>
      <w:proofErr w:type="spellStart"/>
      <w:r w:rsidR="00DA38D2" w:rsidRPr="005C10D7">
        <w:rPr>
          <w:sz w:val="34"/>
          <w:szCs w:val="28"/>
          <w:lang w:val="ru-RU"/>
        </w:rPr>
        <w:t>вказував</w:t>
      </w:r>
      <w:proofErr w:type="spellEnd"/>
      <w:r w:rsidR="00DA38D2" w:rsidRPr="005C10D7">
        <w:rPr>
          <w:sz w:val="34"/>
          <w:szCs w:val="28"/>
          <w:lang w:val="ru-RU"/>
        </w:rPr>
        <w:t xml:space="preserve"> </w:t>
      </w:r>
      <w:proofErr w:type="spellStart"/>
      <w:r w:rsidR="00DA38D2" w:rsidRPr="005C10D7">
        <w:rPr>
          <w:sz w:val="34"/>
          <w:szCs w:val="28"/>
          <w:lang w:val="ru-RU"/>
        </w:rPr>
        <w:t>свого</w:t>
      </w:r>
      <w:proofErr w:type="spellEnd"/>
      <w:r w:rsidR="00DA38D2" w:rsidRPr="005C10D7">
        <w:rPr>
          <w:sz w:val="34"/>
          <w:szCs w:val="28"/>
          <w:lang w:val="ru-RU"/>
        </w:rPr>
        <w:t xml:space="preserve"> часу </w:t>
      </w:r>
      <w:proofErr w:type="spellStart"/>
      <w:r w:rsidR="00DA38D2" w:rsidRPr="005C10D7">
        <w:rPr>
          <w:spacing w:val="-2"/>
          <w:sz w:val="34"/>
          <w:szCs w:val="28"/>
        </w:rPr>
        <w:t>М.</w:t>
      </w:r>
      <w:r w:rsidRPr="005C10D7">
        <w:rPr>
          <w:sz w:val="34"/>
          <w:szCs w:val="28"/>
        </w:rPr>
        <w:t> </w:t>
      </w:r>
      <w:r w:rsidR="00DA38D2" w:rsidRPr="005C10D7">
        <w:rPr>
          <w:spacing w:val="-2"/>
          <w:sz w:val="34"/>
          <w:szCs w:val="28"/>
        </w:rPr>
        <w:t>Бах</w:t>
      </w:r>
      <w:proofErr w:type="spellEnd"/>
      <w:r w:rsidR="00DA38D2" w:rsidRPr="005C10D7">
        <w:rPr>
          <w:spacing w:val="-2"/>
          <w:sz w:val="34"/>
          <w:szCs w:val="28"/>
        </w:rPr>
        <w:t>тін</w:t>
      </w:r>
      <w:r w:rsidR="00B662D5" w:rsidRPr="005C10D7">
        <w:rPr>
          <w:spacing w:val="-2"/>
          <w:sz w:val="34"/>
          <w:szCs w:val="28"/>
        </w:rPr>
        <w:t>: «</w:t>
      </w:r>
      <w:r w:rsidR="00DA38D2" w:rsidRPr="005C10D7">
        <w:rPr>
          <w:spacing w:val="-2"/>
          <w:sz w:val="34"/>
          <w:szCs w:val="28"/>
        </w:rPr>
        <w:t>В процесі свого посмертного життя вони</w:t>
      </w:r>
      <w:r w:rsidR="00B037D1" w:rsidRPr="005C10D7">
        <w:rPr>
          <w:spacing w:val="-2"/>
          <w:sz w:val="34"/>
          <w:szCs w:val="28"/>
        </w:rPr>
        <w:t xml:space="preserve"> </w:t>
      </w:r>
      <w:r w:rsidR="00B037D1" w:rsidRPr="005C10D7">
        <w:rPr>
          <w:spacing w:val="-2"/>
          <w:sz w:val="34"/>
          <w:szCs w:val="28"/>
          <w:lang w:val="ru-RU"/>
        </w:rPr>
        <w:t>[</w:t>
      </w:r>
      <w:r w:rsidR="00B037D1" w:rsidRPr="005C10D7">
        <w:rPr>
          <w:spacing w:val="-2"/>
          <w:sz w:val="34"/>
          <w:szCs w:val="28"/>
        </w:rPr>
        <w:t xml:space="preserve">такі твори – </w:t>
      </w:r>
      <w:r w:rsidR="00B037D1" w:rsidRPr="005C10D7">
        <w:rPr>
          <w:b/>
          <w:i/>
          <w:spacing w:val="-2"/>
          <w:sz w:val="34"/>
          <w:szCs w:val="28"/>
        </w:rPr>
        <w:t>Н.Т.</w:t>
      </w:r>
      <w:r w:rsidR="00B037D1" w:rsidRPr="005C10D7">
        <w:rPr>
          <w:spacing w:val="-2"/>
          <w:sz w:val="34"/>
          <w:szCs w:val="28"/>
          <w:lang w:val="ru-RU"/>
        </w:rPr>
        <w:t>]</w:t>
      </w:r>
      <w:r w:rsidR="00DA38D2" w:rsidRPr="005C10D7">
        <w:rPr>
          <w:spacing w:val="-2"/>
          <w:sz w:val="34"/>
          <w:szCs w:val="28"/>
        </w:rPr>
        <w:t xml:space="preserve"> збагачуються новими значеннями, новими смислами; ці твори неначе б переростають те, чим вони були в епоху свого створення. Ми можемо сказати, що ні сам Шекспір, ан</w:t>
      </w:r>
      <w:r w:rsidR="001042AC" w:rsidRPr="005C10D7">
        <w:rPr>
          <w:spacing w:val="-2"/>
          <w:sz w:val="34"/>
          <w:szCs w:val="28"/>
        </w:rPr>
        <w:t>і його сучасники не знали того «</w:t>
      </w:r>
      <w:r w:rsidR="00DA38D2" w:rsidRPr="005C10D7">
        <w:rPr>
          <w:spacing w:val="-2"/>
          <w:sz w:val="34"/>
          <w:szCs w:val="28"/>
        </w:rPr>
        <w:t>великого Ш</w:t>
      </w:r>
      <w:r w:rsidR="001042AC" w:rsidRPr="005C10D7">
        <w:rPr>
          <w:spacing w:val="-2"/>
          <w:sz w:val="34"/>
          <w:szCs w:val="28"/>
        </w:rPr>
        <w:t>експіра»</w:t>
      </w:r>
      <w:r w:rsidR="00B662D5" w:rsidRPr="005C10D7">
        <w:rPr>
          <w:spacing w:val="-2"/>
          <w:sz w:val="34"/>
          <w:szCs w:val="28"/>
        </w:rPr>
        <w:t>, якого ми тепер знаємо»</w:t>
      </w:r>
      <w:r w:rsidR="00A335DF" w:rsidRPr="005C10D7">
        <w:rPr>
          <w:rStyle w:val="aa"/>
          <w:spacing w:val="-2"/>
          <w:sz w:val="34"/>
          <w:szCs w:val="28"/>
          <w:highlight w:val="yellow"/>
        </w:rPr>
        <w:footnoteReference w:id="49"/>
      </w:r>
      <w:r w:rsidR="00DA38D2" w:rsidRPr="005C10D7">
        <w:rPr>
          <w:spacing w:val="-2"/>
          <w:sz w:val="34"/>
          <w:szCs w:val="28"/>
        </w:rPr>
        <w:t>.</w:t>
      </w:r>
    </w:p>
    <w:p w:rsidR="003F1E18" w:rsidRPr="005C10D7" w:rsidRDefault="00A335DF" w:rsidP="005C10D7">
      <w:pPr>
        <w:spacing w:line="228" w:lineRule="auto"/>
        <w:ind w:firstLine="720"/>
        <w:jc w:val="both"/>
        <w:rPr>
          <w:sz w:val="34"/>
          <w:szCs w:val="28"/>
        </w:rPr>
      </w:pPr>
      <w:r w:rsidRPr="005C10D7">
        <w:rPr>
          <w:sz w:val="34"/>
          <w:szCs w:val="28"/>
        </w:rPr>
        <w:t xml:space="preserve">Таким чином, </w:t>
      </w:r>
      <w:r w:rsidR="00B037D1" w:rsidRPr="005C10D7">
        <w:rPr>
          <w:sz w:val="34"/>
          <w:szCs w:val="28"/>
        </w:rPr>
        <w:t>маємо</w:t>
      </w:r>
      <w:r w:rsidRPr="005C10D7">
        <w:rPr>
          <w:sz w:val="34"/>
          <w:szCs w:val="28"/>
        </w:rPr>
        <w:t xml:space="preserve"> підстави говорити про те, що трагедія В.</w:t>
      </w:r>
      <w:r w:rsidR="00BA474F" w:rsidRPr="005C10D7">
        <w:rPr>
          <w:sz w:val="34"/>
          <w:szCs w:val="28"/>
        </w:rPr>
        <w:t> </w:t>
      </w:r>
      <w:r w:rsidRPr="005C10D7">
        <w:rPr>
          <w:sz w:val="34"/>
          <w:szCs w:val="28"/>
        </w:rPr>
        <w:t xml:space="preserve">Шекспіра «Гамлет» функціонує у просторі світової культури </w:t>
      </w:r>
      <w:r w:rsidR="002109E6" w:rsidRPr="005C10D7">
        <w:rPr>
          <w:sz w:val="34"/>
          <w:szCs w:val="28"/>
        </w:rPr>
        <w:t xml:space="preserve">як постійне джерело дискурсивної енергії, що </w:t>
      </w:r>
      <w:r w:rsidR="00AD4823" w:rsidRPr="005C10D7">
        <w:rPr>
          <w:sz w:val="34"/>
          <w:szCs w:val="28"/>
        </w:rPr>
        <w:t>під</w:t>
      </w:r>
      <w:r w:rsidR="00F743FB" w:rsidRPr="005C10D7">
        <w:rPr>
          <w:sz w:val="34"/>
          <w:szCs w:val="28"/>
        </w:rPr>
        <w:t>жив</w:t>
      </w:r>
      <w:r w:rsidR="00AD4823" w:rsidRPr="005C10D7">
        <w:rPr>
          <w:sz w:val="34"/>
          <w:szCs w:val="28"/>
        </w:rPr>
        <w:t>лює</w:t>
      </w:r>
      <w:r w:rsidR="002109E6" w:rsidRPr="005C10D7">
        <w:rPr>
          <w:sz w:val="34"/>
          <w:szCs w:val="28"/>
        </w:rPr>
        <w:t xml:space="preserve"> численні інтерпретації, </w:t>
      </w:r>
      <w:proofErr w:type="spellStart"/>
      <w:r w:rsidR="002109E6" w:rsidRPr="005C10D7">
        <w:rPr>
          <w:sz w:val="34"/>
          <w:szCs w:val="28"/>
        </w:rPr>
        <w:t>метатекстуальні</w:t>
      </w:r>
      <w:proofErr w:type="spellEnd"/>
      <w:r w:rsidR="002109E6" w:rsidRPr="005C10D7">
        <w:rPr>
          <w:sz w:val="34"/>
          <w:szCs w:val="28"/>
        </w:rPr>
        <w:t xml:space="preserve"> та </w:t>
      </w:r>
      <w:proofErr w:type="spellStart"/>
      <w:r w:rsidR="002109E6" w:rsidRPr="005C10D7">
        <w:rPr>
          <w:sz w:val="34"/>
          <w:szCs w:val="28"/>
        </w:rPr>
        <w:t>інтермедіальні</w:t>
      </w:r>
      <w:proofErr w:type="spellEnd"/>
      <w:r w:rsidR="002109E6" w:rsidRPr="005C10D7">
        <w:rPr>
          <w:sz w:val="34"/>
          <w:szCs w:val="28"/>
        </w:rPr>
        <w:t xml:space="preserve"> проекції, нов</w:t>
      </w:r>
      <w:r w:rsidR="00AD4823" w:rsidRPr="005C10D7">
        <w:rPr>
          <w:sz w:val="34"/>
          <w:szCs w:val="28"/>
        </w:rPr>
        <w:t>і</w:t>
      </w:r>
      <w:r w:rsidR="002109E6" w:rsidRPr="005C10D7">
        <w:rPr>
          <w:sz w:val="34"/>
          <w:szCs w:val="28"/>
        </w:rPr>
        <w:t xml:space="preserve"> текст</w:t>
      </w:r>
      <w:r w:rsidR="00771BA1" w:rsidRPr="005C10D7">
        <w:rPr>
          <w:sz w:val="34"/>
          <w:szCs w:val="28"/>
        </w:rPr>
        <w:t>и і артефакти.</w:t>
      </w:r>
      <w:r w:rsidRPr="005C10D7">
        <w:rPr>
          <w:sz w:val="34"/>
          <w:szCs w:val="28"/>
        </w:rPr>
        <w:t xml:space="preserve"> </w:t>
      </w:r>
      <w:r w:rsidR="00B662D5" w:rsidRPr="005C10D7">
        <w:rPr>
          <w:sz w:val="34"/>
          <w:szCs w:val="28"/>
        </w:rPr>
        <w:t xml:space="preserve">Одним із </w:t>
      </w:r>
      <w:r w:rsidR="00D927F4" w:rsidRPr="005C10D7">
        <w:rPr>
          <w:sz w:val="34"/>
          <w:szCs w:val="28"/>
        </w:rPr>
        <w:t>наслідків</w:t>
      </w:r>
      <w:r w:rsidR="00B662D5" w:rsidRPr="005C10D7">
        <w:rPr>
          <w:sz w:val="34"/>
          <w:szCs w:val="28"/>
        </w:rPr>
        <w:t xml:space="preserve"> розгортання гамлетівського дискурсу </w:t>
      </w:r>
      <w:r w:rsidR="00771BA1" w:rsidRPr="005C10D7">
        <w:rPr>
          <w:sz w:val="34"/>
          <w:szCs w:val="28"/>
        </w:rPr>
        <w:t>є</w:t>
      </w:r>
      <w:r w:rsidR="00B662D5" w:rsidRPr="005C10D7">
        <w:rPr>
          <w:sz w:val="34"/>
          <w:szCs w:val="28"/>
        </w:rPr>
        <w:t xml:space="preserve"> </w:t>
      </w:r>
      <w:r w:rsidR="00B662D5" w:rsidRPr="005C10D7">
        <w:rPr>
          <w:b/>
          <w:i/>
          <w:sz w:val="34"/>
          <w:szCs w:val="28"/>
        </w:rPr>
        <w:t>гамлетизм</w:t>
      </w:r>
      <w:r w:rsidR="00B662D5" w:rsidRPr="005C10D7">
        <w:rPr>
          <w:sz w:val="34"/>
          <w:szCs w:val="28"/>
        </w:rPr>
        <w:t xml:space="preserve"> – </w:t>
      </w:r>
      <w:r w:rsidR="00BF509B" w:rsidRPr="005C10D7">
        <w:rPr>
          <w:sz w:val="34"/>
          <w:szCs w:val="28"/>
        </w:rPr>
        <w:t>надзвичайно складний інтелектуально-психологічний феномен</w:t>
      </w:r>
      <w:r w:rsidR="0033342E" w:rsidRPr="005C10D7">
        <w:rPr>
          <w:sz w:val="34"/>
          <w:szCs w:val="28"/>
        </w:rPr>
        <w:t xml:space="preserve">, </w:t>
      </w:r>
      <w:r w:rsidR="00104EEE" w:rsidRPr="005C10D7">
        <w:rPr>
          <w:sz w:val="34"/>
          <w:szCs w:val="28"/>
        </w:rPr>
        <w:t xml:space="preserve">що формується в індивідуальній </w:t>
      </w:r>
      <w:r w:rsidR="00D210E1" w:rsidRPr="005C10D7">
        <w:rPr>
          <w:sz w:val="34"/>
          <w:szCs w:val="28"/>
        </w:rPr>
        <w:t>чи</w:t>
      </w:r>
      <w:r w:rsidR="00104EEE" w:rsidRPr="005C10D7">
        <w:rPr>
          <w:sz w:val="34"/>
          <w:szCs w:val="28"/>
        </w:rPr>
        <w:t xml:space="preserve"> колективній свідомості внаслідок </w:t>
      </w:r>
      <w:r w:rsidR="0061351B" w:rsidRPr="005C10D7">
        <w:rPr>
          <w:sz w:val="34"/>
          <w:szCs w:val="28"/>
        </w:rPr>
        <w:t>виявлення</w:t>
      </w:r>
      <w:r w:rsidR="00104EEE" w:rsidRPr="005C10D7">
        <w:rPr>
          <w:sz w:val="34"/>
          <w:szCs w:val="28"/>
        </w:rPr>
        <w:t xml:space="preserve"> реципієнтами шекспірівської трагедії суголосності душевного стану </w:t>
      </w:r>
      <w:r w:rsidR="00D210E1" w:rsidRPr="005C10D7">
        <w:rPr>
          <w:sz w:val="34"/>
          <w:szCs w:val="28"/>
        </w:rPr>
        <w:t>свого</w:t>
      </w:r>
      <w:r w:rsidR="00FC667F" w:rsidRPr="005C10D7">
        <w:rPr>
          <w:sz w:val="34"/>
          <w:szCs w:val="28"/>
        </w:rPr>
        <w:t xml:space="preserve"> </w:t>
      </w:r>
      <w:r w:rsidR="00104EEE" w:rsidRPr="005C10D7">
        <w:rPr>
          <w:sz w:val="34"/>
          <w:szCs w:val="28"/>
        </w:rPr>
        <w:t>сучасника</w:t>
      </w:r>
      <w:r w:rsidR="00A413D5" w:rsidRPr="005C10D7">
        <w:rPr>
          <w:sz w:val="34"/>
          <w:szCs w:val="28"/>
        </w:rPr>
        <w:t xml:space="preserve"> </w:t>
      </w:r>
      <w:r w:rsidR="00D210E1" w:rsidRPr="005C10D7">
        <w:rPr>
          <w:sz w:val="34"/>
          <w:szCs w:val="28"/>
        </w:rPr>
        <w:t>або</w:t>
      </w:r>
      <w:r w:rsidR="00104EEE" w:rsidRPr="005C10D7">
        <w:rPr>
          <w:sz w:val="34"/>
          <w:szCs w:val="28"/>
        </w:rPr>
        <w:t xml:space="preserve"> подібності його поведінки </w:t>
      </w:r>
      <w:r w:rsidR="00D210E1" w:rsidRPr="005C10D7">
        <w:rPr>
          <w:sz w:val="34"/>
          <w:szCs w:val="28"/>
        </w:rPr>
        <w:t>чи</w:t>
      </w:r>
      <w:r w:rsidR="00104EEE" w:rsidRPr="005C10D7">
        <w:rPr>
          <w:sz w:val="34"/>
          <w:szCs w:val="28"/>
        </w:rPr>
        <w:t xml:space="preserve"> рис характеру </w:t>
      </w:r>
      <w:r w:rsidR="00FC667F" w:rsidRPr="005C10D7">
        <w:rPr>
          <w:sz w:val="34"/>
          <w:szCs w:val="28"/>
        </w:rPr>
        <w:t xml:space="preserve">з </w:t>
      </w:r>
      <w:proofErr w:type="spellStart"/>
      <w:r w:rsidR="00FC667F" w:rsidRPr="005C10D7">
        <w:rPr>
          <w:sz w:val="34"/>
          <w:szCs w:val="28"/>
        </w:rPr>
        <w:t>Гамлетовими</w:t>
      </w:r>
      <w:proofErr w:type="spellEnd"/>
      <w:r w:rsidR="00FC667F" w:rsidRPr="005C10D7">
        <w:rPr>
          <w:sz w:val="34"/>
          <w:szCs w:val="28"/>
        </w:rPr>
        <w:t>. Це відбувається</w:t>
      </w:r>
      <w:r w:rsidR="00A413D5" w:rsidRPr="005C10D7">
        <w:rPr>
          <w:sz w:val="34"/>
          <w:szCs w:val="28"/>
        </w:rPr>
        <w:t xml:space="preserve">, коли </w:t>
      </w:r>
      <w:r w:rsidR="00FC667F" w:rsidRPr="005C10D7">
        <w:rPr>
          <w:sz w:val="34"/>
          <w:szCs w:val="28"/>
        </w:rPr>
        <w:t>і</w:t>
      </w:r>
      <w:r w:rsidR="00A413D5" w:rsidRPr="005C10D7">
        <w:rPr>
          <w:sz w:val="34"/>
          <w:szCs w:val="28"/>
        </w:rPr>
        <w:t>нтерпретація</w:t>
      </w:r>
      <w:r w:rsidR="00FC667F" w:rsidRPr="005C10D7">
        <w:rPr>
          <w:sz w:val="34"/>
          <w:szCs w:val="28"/>
        </w:rPr>
        <w:t xml:space="preserve"> Шекспірового тексту </w:t>
      </w:r>
      <w:r w:rsidR="00A413D5" w:rsidRPr="005C10D7">
        <w:rPr>
          <w:sz w:val="34"/>
          <w:szCs w:val="28"/>
        </w:rPr>
        <w:t xml:space="preserve">здійснюється </w:t>
      </w:r>
      <w:r w:rsidR="0061351B" w:rsidRPr="005C10D7">
        <w:rPr>
          <w:sz w:val="34"/>
          <w:szCs w:val="28"/>
        </w:rPr>
        <w:t>в умовах</w:t>
      </w:r>
      <w:r w:rsidR="00FC667F" w:rsidRPr="005C10D7">
        <w:rPr>
          <w:sz w:val="34"/>
          <w:szCs w:val="28"/>
        </w:rPr>
        <w:t xml:space="preserve"> </w:t>
      </w:r>
      <w:r w:rsidR="0061351B" w:rsidRPr="005C10D7">
        <w:rPr>
          <w:sz w:val="34"/>
          <w:szCs w:val="28"/>
        </w:rPr>
        <w:t xml:space="preserve">такої </w:t>
      </w:r>
      <w:r w:rsidR="00FC667F" w:rsidRPr="005C10D7">
        <w:rPr>
          <w:sz w:val="34"/>
          <w:szCs w:val="28"/>
        </w:rPr>
        <w:t>комунікативної ситуації,</w:t>
      </w:r>
      <w:r w:rsidR="0061351B" w:rsidRPr="005C10D7">
        <w:rPr>
          <w:sz w:val="34"/>
          <w:szCs w:val="28"/>
        </w:rPr>
        <w:t xml:space="preserve"> що ставить на часі </w:t>
      </w:r>
      <w:r w:rsidR="00D210E1" w:rsidRPr="005C10D7">
        <w:rPr>
          <w:sz w:val="34"/>
          <w:szCs w:val="28"/>
        </w:rPr>
        <w:t>проблему вибору або</w:t>
      </w:r>
      <w:r w:rsidR="0061351B" w:rsidRPr="005C10D7">
        <w:rPr>
          <w:sz w:val="34"/>
          <w:szCs w:val="28"/>
        </w:rPr>
        <w:t xml:space="preserve"> гранично загострює </w:t>
      </w:r>
      <w:proofErr w:type="spellStart"/>
      <w:r w:rsidR="0061351B" w:rsidRPr="005C10D7">
        <w:rPr>
          <w:sz w:val="34"/>
          <w:szCs w:val="28"/>
        </w:rPr>
        <w:t>екзистенційні</w:t>
      </w:r>
      <w:proofErr w:type="spellEnd"/>
      <w:r w:rsidR="0061351B" w:rsidRPr="005C10D7">
        <w:rPr>
          <w:sz w:val="34"/>
          <w:szCs w:val="28"/>
        </w:rPr>
        <w:t xml:space="preserve"> колізії індивідуума чи суспільства. </w:t>
      </w:r>
      <w:r w:rsidR="001042AC" w:rsidRPr="005C10D7">
        <w:rPr>
          <w:sz w:val="34"/>
          <w:szCs w:val="28"/>
        </w:rPr>
        <w:t xml:space="preserve">Розглянемо </w:t>
      </w:r>
      <w:r w:rsidR="00A77C78" w:rsidRPr="005C10D7">
        <w:rPr>
          <w:sz w:val="34"/>
          <w:szCs w:val="28"/>
        </w:rPr>
        <w:t xml:space="preserve">концептуально-смислову </w:t>
      </w:r>
      <w:r w:rsidR="00B24701" w:rsidRPr="005C10D7">
        <w:rPr>
          <w:sz w:val="34"/>
          <w:szCs w:val="28"/>
        </w:rPr>
        <w:t>т</w:t>
      </w:r>
      <w:r w:rsidR="003F1E18" w:rsidRPr="005C10D7">
        <w:rPr>
          <w:sz w:val="34"/>
          <w:szCs w:val="28"/>
        </w:rPr>
        <w:t>ріаду, на якій вибудовується ця теза</w:t>
      </w:r>
      <w:r w:rsidR="001042AC" w:rsidRPr="005C10D7">
        <w:rPr>
          <w:sz w:val="34"/>
          <w:szCs w:val="28"/>
        </w:rPr>
        <w:t xml:space="preserve">: </w:t>
      </w:r>
      <w:r w:rsidR="003F1E18" w:rsidRPr="005C10D7">
        <w:rPr>
          <w:sz w:val="34"/>
          <w:szCs w:val="28"/>
        </w:rPr>
        <w:t xml:space="preserve">образ, твір, ситуація. </w:t>
      </w:r>
      <w:r w:rsidR="00DD3E03" w:rsidRPr="005C10D7">
        <w:rPr>
          <w:sz w:val="34"/>
          <w:szCs w:val="28"/>
        </w:rPr>
        <w:t>По суті, гамлетизм виступає</w:t>
      </w:r>
      <w:r w:rsidR="00771863" w:rsidRPr="005C10D7">
        <w:rPr>
          <w:sz w:val="34"/>
          <w:szCs w:val="28"/>
        </w:rPr>
        <w:t xml:space="preserve">, якщо послуговуватись математичною термінологією, такою </w:t>
      </w:r>
      <w:r w:rsidR="00771863" w:rsidRPr="005C10D7">
        <w:rPr>
          <w:sz w:val="34"/>
          <w:szCs w:val="28"/>
        </w:rPr>
        <w:lastRenderedPageBreak/>
        <w:t>собі</w:t>
      </w:r>
      <w:r w:rsidR="00DD3E03" w:rsidRPr="005C10D7">
        <w:rPr>
          <w:sz w:val="34"/>
          <w:szCs w:val="28"/>
        </w:rPr>
        <w:t xml:space="preserve"> функцією трьох </w:t>
      </w:r>
      <w:r w:rsidR="00451DDE" w:rsidRPr="005C10D7">
        <w:rPr>
          <w:sz w:val="34"/>
          <w:szCs w:val="28"/>
        </w:rPr>
        <w:t>взаємопов’язаних змінних</w:t>
      </w:r>
      <w:r w:rsidR="00771863" w:rsidRPr="005C10D7">
        <w:rPr>
          <w:sz w:val="34"/>
          <w:szCs w:val="28"/>
        </w:rPr>
        <w:t xml:space="preserve">, </w:t>
      </w:r>
      <w:r w:rsidR="00375937" w:rsidRPr="005C10D7">
        <w:rPr>
          <w:sz w:val="34"/>
          <w:szCs w:val="28"/>
        </w:rPr>
        <w:t xml:space="preserve">що входять до </w:t>
      </w:r>
      <w:r w:rsidR="00771863" w:rsidRPr="005C10D7">
        <w:rPr>
          <w:sz w:val="34"/>
          <w:szCs w:val="28"/>
        </w:rPr>
        <w:t>вищезгадан</w:t>
      </w:r>
      <w:r w:rsidR="00375937" w:rsidRPr="005C10D7">
        <w:rPr>
          <w:sz w:val="34"/>
          <w:szCs w:val="28"/>
        </w:rPr>
        <w:t xml:space="preserve">ої </w:t>
      </w:r>
      <w:r w:rsidR="00771863" w:rsidRPr="005C10D7">
        <w:rPr>
          <w:sz w:val="34"/>
          <w:szCs w:val="28"/>
        </w:rPr>
        <w:t>тріади</w:t>
      </w:r>
      <w:r w:rsidR="00375937" w:rsidRPr="005C10D7">
        <w:rPr>
          <w:sz w:val="34"/>
          <w:szCs w:val="28"/>
        </w:rPr>
        <w:t xml:space="preserve">. </w:t>
      </w:r>
    </w:p>
    <w:p w:rsidR="00567A3A" w:rsidRPr="005C10D7" w:rsidRDefault="003F1E18" w:rsidP="005C10D7">
      <w:pPr>
        <w:spacing w:line="228" w:lineRule="auto"/>
        <w:ind w:firstLine="720"/>
        <w:jc w:val="both"/>
        <w:rPr>
          <w:sz w:val="34"/>
          <w:szCs w:val="28"/>
        </w:rPr>
      </w:pPr>
      <w:r w:rsidRPr="005C10D7">
        <w:rPr>
          <w:sz w:val="34"/>
          <w:szCs w:val="28"/>
        </w:rPr>
        <w:t xml:space="preserve">Про приналежність Гамлета до особливого типу художніх образів науковцями написано чимало, тож немає сенсу висвітлювати всі аспекти цієї проблеми. Зосередимося лише на тих, що безпосередньо стосуються теми статті. Зазвичай дослідники відносять цей </w:t>
      </w:r>
      <w:r w:rsidR="00574ED7" w:rsidRPr="005C10D7">
        <w:rPr>
          <w:sz w:val="34"/>
          <w:szCs w:val="28"/>
        </w:rPr>
        <w:t xml:space="preserve">шекспірівський </w:t>
      </w:r>
      <w:r w:rsidRPr="005C10D7">
        <w:rPr>
          <w:sz w:val="34"/>
          <w:szCs w:val="28"/>
        </w:rPr>
        <w:t>образ до так званих «традиційних структур</w:t>
      </w:r>
      <w:r w:rsidR="00A77C78" w:rsidRPr="005C10D7">
        <w:rPr>
          <w:sz w:val="34"/>
          <w:szCs w:val="28"/>
        </w:rPr>
        <w:t>»</w:t>
      </w:r>
      <w:r w:rsidRPr="005C10D7">
        <w:rPr>
          <w:sz w:val="34"/>
          <w:szCs w:val="28"/>
        </w:rPr>
        <w:t xml:space="preserve">, акцентуючи увагу на здатності </w:t>
      </w:r>
      <w:r w:rsidR="00A77C78" w:rsidRPr="005C10D7">
        <w:rPr>
          <w:sz w:val="34"/>
          <w:szCs w:val="28"/>
        </w:rPr>
        <w:t>актуалізуватися у найрізном</w:t>
      </w:r>
      <w:r w:rsidR="00F42F96" w:rsidRPr="005C10D7">
        <w:rPr>
          <w:sz w:val="34"/>
          <w:szCs w:val="28"/>
        </w:rPr>
        <w:t xml:space="preserve">анітніших нових соціокультурних </w:t>
      </w:r>
      <w:r w:rsidR="00A77C78" w:rsidRPr="005C10D7">
        <w:rPr>
          <w:sz w:val="34"/>
          <w:szCs w:val="28"/>
        </w:rPr>
        <w:t xml:space="preserve">контекстах. </w:t>
      </w:r>
      <w:proofErr w:type="spellStart"/>
      <w:r w:rsidR="0079361B" w:rsidRPr="005C10D7">
        <w:rPr>
          <w:sz w:val="34"/>
          <w:szCs w:val="28"/>
          <w:lang w:val="ru-RU"/>
        </w:rPr>
        <w:t>Його</w:t>
      </w:r>
      <w:proofErr w:type="spellEnd"/>
      <w:r w:rsidR="0079361B" w:rsidRPr="005C10D7">
        <w:rPr>
          <w:sz w:val="34"/>
          <w:szCs w:val="28"/>
          <w:lang w:val="ru-RU"/>
        </w:rPr>
        <w:t xml:space="preserve"> </w:t>
      </w:r>
      <w:r w:rsidR="0079361B" w:rsidRPr="005C10D7">
        <w:rPr>
          <w:sz w:val="34"/>
          <w:szCs w:val="28"/>
        </w:rPr>
        <w:t>можна розглядати як «</w:t>
      </w:r>
      <w:proofErr w:type="spellStart"/>
      <w:r w:rsidR="0097114A" w:rsidRPr="005C10D7">
        <w:rPr>
          <w:sz w:val="34"/>
          <w:szCs w:val="28"/>
        </w:rPr>
        <w:t>над</w:t>
      </w:r>
      <w:r w:rsidR="0079361B" w:rsidRPr="005C10D7">
        <w:rPr>
          <w:sz w:val="34"/>
          <w:szCs w:val="28"/>
        </w:rPr>
        <w:t>тип</w:t>
      </w:r>
      <w:proofErr w:type="spellEnd"/>
      <w:r w:rsidR="0079361B" w:rsidRPr="005C10D7">
        <w:rPr>
          <w:sz w:val="34"/>
          <w:szCs w:val="28"/>
        </w:rPr>
        <w:t xml:space="preserve">» у </w:t>
      </w:r>
      <w:proofErr w:type="spellStart"/>
      <w:r w:rsidR="0079361B" w:rsidRPr="005C10D7">
        <w:rPr>
          <w:sz w:val="34"/>
          <w:szCs w:val="28"/>
          <w:lang w:val="ru-RU"/>
        </w:rPr>
        <w:t>тургенівсько</w:t>
      </w:r>
      <w:proofErr w:type="spellEnd"/>
      <w:r w:rsidR="0079361B" w:rsidRPr="005C10D7">
        <w:rPr>
          <w:sz w:val="34"/>
          <w:szCs w:val="28"/>
          <w:lang w:val="ru-RU"/>
        </w:rPr>
        <w:t>-</w:t>
      </w:r>
      <w:proofErr w:type="spellStart"/>
      <w:r w:rsidR="0079361B" w:rsidRPr="005C10D7">
        <w:rPr>
          <w:sz w:val="34"/>
          <w:szCs w:val="28"/>
        </w:rPr>
        <w:t>лотманівському</w:t>
      </w:r>
      <w:proofErr w:type="spellEnd"/>
      <w:r w:rsidR="0079361B" w:rsidRPr="005C10D7">
        <w:rPr>
          <w:sz w:val="34"/>
          <w:szCs w:val="28"/>
        </w:rPr>
        <w:t xml:space="preserve"> розумінні терміну. За словами </w:t>
      </w:r>
      <w:proofErr w:type="spellStart"/>
      <w:r w:rsidR="0079361B" w:rsidRPr="005C10D7">
        <w:rPr>
          <w:sz w:val="34"/>
          <w:szCs w:val="28"/>
        </w:rPr>
        <w:t>Ю.</w:t>
      </w:r>
      <w:r w:rsidR="00497C53" w:rsidRPr="005C10D7">
        <w:rPr>
          <w:sz w:val="34"/>
          <w:szCs w:val="28"/>
        </w:rPr>
        <w:t> </w:t>
      </w:r>
      <w:r w:rsidR="0079361B" w:rsidRPr="005C10D7">
        <w:rPr>
          <w:sz w:val="34"/>
          <w:szCs w:val="28"/>
        </w:rPr>
        <w:t>Лотм</w:t>
      </w:r>
      <w:proofErr w:type="spellEnd"/>
      <w:r w:rsidR="0079361B" w:rsidRPr="005C10D7">
        <w:rPr>
          <w:sz w:val="34"/>
          <w:szCs w:val="28"/>
        </w:rPr>
        <w:t xml:space="preserve">ана, </w:t>
      </w:r>
      <w:proofErr w:type="spellStart"/>
      <w:r w:rsidR="0097114A" w:rsidRPr="005C10D7">
        <w:rPr>
          <w:sz w:val="34"/>
          <w:szCs w:val="28"/>
        </w:rPr>
        <w:t>над</w:t>
      </w:r>
      <w:r w:rsidR="00B54998" w:rsidRPr="005C10D7">
        <w:rPr>
          <w:sz w:val="34"/>
          <w:szCs w:val="28"/>
        </w:rPr>
        <w:t>тип</w:t>
      </w:r>
      <w:proofErr w:type="spellEnd"/>
      <w:r w:rsidR="00B54998" w:rsidRPr="005C10D7">
        <w:rPr>
          <w:sz w:val="34"/>
          <w:szCs w:val="28"/>
        </w:rPr>
        <w:t xml:space="preserve"> – </w:t>
      </w:r>
      <w:r w:rsidR="0079361B" w:rsidRPr="005C10D7">
        <w:rPr>
          <w:sz w:val="34"/>
          <w:szCs w:val="28"/>
        </w:rPr>
        <w:t xml:space="preserve">настільки широке соціально-психологічне узагальнення, що </w:t>
      </w:r>
      <w:r w:rsidR="0079361B" w:rsidRPr="005C10D7">
        <w:rPr>
          <w:sz w:val="34"/>
          <w:szCs w:val="28"/>
          <w:lang w:val="ru-RU"/>
        </w:rPr>
        <w:t>з</w:t>
      </w:r>
      <w:r w:rsidR="0079361B" w:rsidRPr="005C10D7">
        <w:rPr>
          <w:sz w:val="34"/>
          <w:szCs w:val="28"/>
        </w:rPr>
        <w:t>а ним визнається право на позачасове існування, не обмежене якоюсь епохою</w:t>
      </w:r>
      <w:r w:rsidR="0079361B" w:rsidRPr="005C10D7">
        <w:rPr>
          <w:rStyle w:val="aa"/>
          <w:sz w:val="34"/>
          <w:szCs w:val="28"/>
          <w:highlight w:val="yellow"/>
        </w:rPr>
        <w:footnoteReference w:id="50"/>
      </w:r>
      <w:r w:rsidR="0079361B" w:rsidRPr="005C10D7">
        <w:rPr>
          <w:sz w:val="34"/>
          <w:szCs w:val="28"/>
        </w:rPr>
        <w:t xml:space="preserve">. </w:t>
      </w:r>
      <w:r w:rsidR="00567A3A" w:rsidRPr="005C10D7">
        <w:rPr>
          <w:sz w:val="34"/>
          <w:szCs w:val="28"/>
        </w:rPr>
        <w:t xml:space="preserve">У цьому сенсі шекспірівський Гамлет відкриває цілу галерею </w:t>
      </w:r>
      <w:proofErr w:type="spellStart"/>
      <w:r w:rsidR="00567A3A" w:rsidRPr="005C10D7">
        <w:rPr>
          <w:sz w:val="34"/>
          <w:szCs w:val="28"/>
        </w:rPr>
        <w:t>гамлетів</w:t>
      </w:r>
      <w:proofErr w:type="spellEnd"/>
      <w:r w:rsidR="00567A3A" w:rsidRPr="005C10D7">
        <w:rPr>
          <w:sz w:val="34"/>
          <w:szCs w:val="28"/>
        </w:rPr>
        <w:t>, які можуть суттєво відрізнятися від нього як на сюжетно-фабульному, так і на аксіологічному рівнях. Так, Й.В.</w:t>
      </w:r>
      <w:r w:rsidR="00C1599E" w:rsidRPr="005C10D7">
        <w:rPr>
          <w:sz w:val="34"/>
          <w:szCs w:val="28"/>
        </w:rPr>
        <w:t> </w:t>
      </w:r>
      <w:r w:rsidR="00567A3A" w:rsidRPr="005C10D7">
        <w:rPr>
          <w:sz w:val="34"/>
          <w:szCs w:val="28"/>
        </w:rPr>
        <w:t>Гете, за влучним виразом Т.С.</w:t>
      </w:r>
      <w:r w:rsidR="00C1599E" w:rsidRPr="005C10D7">
        <w:rPr>
          <w:sz w:val="34"/>
          <w:szCs w:val="28"/>
        </w:rPr>
        <w:t> </w:t>
      </w:r>
      <w:r w:rsidR="00567A3A" w:rsidRPr="005C10D7">
        <w:rPr>
          <w:sz w:val="34"/>
          <w:szCs w:val="28"/>
        </w:rPr>
        <w:t xml:space="preserve">Еліота, зробив із Гамлета Вертера, а </w:t>
      </w:r>
      <w:proofErr w:type="spellStart"/>
      <w:r w:rsidR="00E52EBC" w:rsidRPr="005C10D7">
        <w:rPr>
          <w:sz w:val="34"/>
          <w:szCs w:val="28"/>
        </w:rPr>
        <w:t>І. </w:t>
      </w:r>
      <w:r w:rsidR="00EE3AE1" w:rsidRPr="005C10D7">
        <w:rPr>
          <w:sz w:val="34"/>
          <w:szCs w:val="28"/>
        </w:rPr>
        <w:t>Гонча</w:t>
      </w:r>
      <w:proofErr w:type="spellEnd"/>
      <w:r w:rsidR="00EE3AE1" w:rsidRPr="005C10D7">
        <w:rPr>
          <w:sz w:val="34"/>
          <w:szCs w:val="28"/>
        </w:rPr>
        <w:t>ров, як стверджував М.</w:t>
      </w:r>
      <w:r w:rsidR="00C1599E" w:rsidRPr="005C10D7">
        <w:rPr>
          <w:sz w:val="34"/>
          <w:szCs w:val="28"/>
        </w:rPr>
        <w:t> </w:t>
      </w:r>
      <w:r w:rsidR="00EE3AE1" w:rsidRPr="005C10D7">
        <w:rPr>
          <w:sz w:val="34"/>
          <w:szCs w:val="28"/>
        </w:rPr>
        <w:t xml:space="preserve">Салтиков-Щедрін, із свого </w:t>
      </w:r>
      <w:proofErr w:type="spellStart"/>
      <w:r w:rsidR="00EE3AE1" w:rsidRPr="005C10D7">
        <w:rPr>
          <w:sz w:val="34"/>
          <w:szCs w:val="28"/>
        </w:rPr>
        <w:t>Обломова</w:t>
      </w:r>
      <w:proofErr w:type="spellEnd"/>
      <w:r w:rsidR="00EE3AE1" w:rsidRPr="005C10D7">
        <w:rPr>
          <w:sz w:val="34"/>
          <w:szCs w:val="28"/>
        </w:rPr>
        <w:t xml:space="preserve"> намагався </w:t>
      </w:r>
      <w:r w:rsidR="005C27AA" w:rsidRPr="005C10D7">
        <w:rPr>
          <w:sz w:val="34"/>
          <w:szCs w:val="28"/>
        </w:rPr>
        <w:t>зробити Гамлета</w:t>
      </w:r>
      <w:r w:rsidR="00EE3AE1" w:rsidRPr="005C10D7">
        <w:rPr>
          <w:rStyle w:val="aa"/>
          <w:sz w:val="34"/>
          <w:szCs w:val="28"/>
          <w:highlight w:val="yellow"/>
        </w:rPr>
        <w:footnoteReference w:id="51"/>
      </w:r>
      <w:r w:rsidR="005C27AA" w:rsidRPr="005C10D7">
        <w:rPr>
          <w:sz w:val="34"/>
          <w:szCs w:val="28"/>
        </w:rPr>
        <w:t>.</w:t>
      </w:r>
      <w:r w:rsidR="00F47F3F" w:rsidRPr="005C10D7">
        <w:rPr>
          <w:sz w:val="34"/>
          <w:szCs w:val="28"/>
        </w:rPr>
        <w:t xml:space="preserve"> Гамлети в романах І.</w:t>
      </w:r>
      <w:r w:rsidR="00C1599E" w:rsidRPr="005C10D7">
        <w:rPr>
          <w:sz w:val="34"/>
          <w:szCs w:val="28"/>
        </w:rPr>
        <w:t> </w:t>
      </w:r>
      <w:r w:rsidR="00F47F3F" w:rsidRPr="005C10D7">
        <w:rPr>
          <w:sz w:val="34"/>
          <w:szCs w:val="28"/>
        </w:rPr>
        <w:t>Тургенєва, М.</w:t>
      </w:r>
      <w:r w:rsidR="00C1599E" w:rsidRPr="005C10D7">
        <w:rPr>
          <w:sz w:val="34"/>
          <w:szCs w:val="28"/>
        </w:rPr>
        <w:t> </w:t>
      </w:r>
      <w:r w:rsidR="00F47F3F" w:rsidRPr="005C10D7">
        <w:rPr>
          <w:sz w:val="34"/>
          <w:szCs w:val="28"/>
        </w:rPr>
        <w:t xml:space="preserve">Авдєєва («Тамарин»), оповіданнях </w:t>
      </w:r>
      <w:proofErr w:type="spellStart"/>
      <w:r w:rsidR="00B54998" w:rsidRPr="005C10D7">
        <w:rPr>
          <w:sz w:val="34"/>
          <w:szCs w:val="28"/>
        </w:rPr>
        <w:t>М</w:t>
      </w:r>
      <w:r w:rsidR="00F47F3F" w:rsidRPr="005C10D7">
        <w:rPr>
          <w:sz w:val="34"/>
          <w:szCs w:val="28"/>
        </w:rPr>
        <w:t>.</w:t>
      </w:r>
      <w:r w:rsidR="00C1599E" w:rsidRPr="005C10D7">
        <w:rPr>
          <w:sz w:val="34"/>
          <w:szCs w:val="28"/>
        </w:rPr>
        <w:t> </w:t>
      </w:r>
      <w:r w:rsidR="00F47F3F" w:rsidRPr="005C10D7">
        <w:rPr>
          <w:sz w:val="34"/>
          <w:szCs w:val="28"/>
        </w:rPr>
        <w:t>Златовратськ</w:t>
      </w:r>
      <w:proofErr w:type="spellEnd"/>
      <w:r w:rsidR="00F47F3F" w:rsidRPr="005C10D7">
        <w:rPr>
          <w:sz w:val="34"/>
          <w:szCs w:val="28"/>
        </w:rPr>
        <w:t>ого («</w:t>
      </w:r>
      <w:proofErr w:type="spellStart"/>
      <w:r w:rsidR="00F47F3F" w:rsidRPr="005C10D7">
        <w:rPr>
          <w:sz w:val="34"/>
          <w:szCs w:val="28"/>
        </w:rPr>
        <w:t>Скиталец</w:t>
      </w:r>
      <w:proofErr w:type="spellEnd"/>
      <w:r w:rsidR="00F47F3F" w:rsidRPr="005C10D7">
        <w:rPr>
          <w:sz w:val="34"/>
          <w:szCs w:val="28"/>
        </w:rPr>
        <w:t>») та Я.</w:t>
      </w:r>
      <w:r w:rsidR="00C1599E" w:rsidRPr="005C10D7">
        <w:rPr>
          <w:sz w:val="34"/>
          <w:szCs w:val="28"/>
        </w:rPr>
        <w:t> </w:t>
      </w:r>
      <w:r w:rsidR="00F47F3F" w:rsidRPr="005C10D7">
        <w:rPr>
          <w:sz w:val="34"/>
          <w:szCs w:val="28"/>
        </w:rPr>
        <w:t>Абрамова («</w:t>
      </w:r>
      <w:proofErr w:type="spellStart"/>
      <w:r w:rsidR="00F47F3F" w:rsidRPr="005C10D7">
        <w:rPr>
          <w:sz w:val="34"/>
          <w:szCs w:val="28"/>
        </w:rPr>
        <w:t>Гамлеты</w:t>
      </w:r>
      <w:proofErr w:type="spellEnd"/>
      <w:r w:rsidR="00F47F3F" w:rsidRPr="005C10D7">
        <w:rPr>
          <w:sz w:val="34"/>
          <w:szCs w:val="28"/>
        </w:rPr>
        <w:t xml:space="preserve"> – пара на </w:t>
      </w:r>
      <w:proofErr w:type="spellStart"/>
      <w:r w:rsidR="00F47F3F" w:rsidRPr="005C10D7">
        <w:rPr>
          <w:sz w:val="34"/>
          <w:szCs w:val="28"/>
        </w:rPr>
        <w:t>грош</w:t>
      </w:r>
      <w:proofErr w:type="spellEnd"/>
      <w:r w:rsidR="00F47F3F" w:rsidRPr="005C10D7">
        <w:rPr>
          <w:sz w:val="34"/>
          <w:szCs w:val="28"/>
        </w:rPr>
        <w:t xml:space="preserve">») – це здебільшого </w:t>
      </w:r>
      <w:proofErr w:type="spellStart"/>
      <w:r w:rsidR="00F47F3F" w:rsidRPr="005C10D7">
        <w:rPr>
          <w:sz w:val="34"/>
          <w:szCs w:val="28"/>
        </w:rPr>
        <w:t>рефлектуючі</w:t>
      </w:r>
      <w:proofErr w:type="spellEnd"/>
      <w:r w:rsidR="00F47F3F" w:rsidRPr="005C10D7">
        <w:rPr>
          <w:sz w:val="34"/>
          <w:szCs w:val="28"/>
        </w:rPr>
        <w:t xml:space="preserve"> різночинці</w:t>
      </w:r>
      <w:r w:rsidR="00EE3AE1" w:rsidRPr="005C10D7">
        <w:rPr>
          <w:sz w:val="34"/>
          <w:szCs w:val="28"/>
        </w:rPr>
        <w:t>, що втрати</w:t>
      </w:r>
      <w:r w:rsidR="00F47F3F" w:rsidRPr="005C10D7">
        <w:rPr>
          <w:sz w:val="34"/>
          <w:szCs w:val="28"/>
        </w:rPr>
        <w:t>ли</w:t>
      </w:r>
      <w:r w:rsidR="00EE3AE1" w:rsidRPr="005C10D7">
        <w:rPr>
          <w:sz w:val="34"/>
          <w:szCs w:val="28"/>
        </w:rPr>
        <w:t xml:space="preserve"> волю до </w:t>
      </w:r>
      <w:r w:rsidR="00F47F3F" w:rsidRPr="005C10D7">
        <w:rPr>
          <w:sz w:val="34"/>
          <w:szCs w:val="28"/>
        </w:rPr>
        <w:t>життя і здатність до діяльності чи, навіть пер</w:t>
      </w:r>
      <w:r w:rsidR="005A5D16" w:rsidRPr="005C10D7">
        <w:rPr>
          <w:sz w:val="34"/>
          <w:szCs w:val="28"/>
        </w:rPr>
        <w:t>е</w:t>
      </w:r>
      <w:r w:rsidR="00F47F3F" w:rsidRPr="005C10D7">
        <w:rPr>
          <w:sz w:val="34"/>
          <w:szCs w:val="28"/>
        </w:rPr>
        <w:t>творилися на хворобливих мізантропів. Повною протилежністю російс</w:t>
      </w:r>
      <w:r w:rsidR="005A5D16" w:rsidRPr="005C10D7">
        <w:rPr>
          <w:sz w:val="34"/>
          <w:szCs w:val="28"/>
        </w:rPr>
        <w:t>ьким Г</w:t>
      </w:r>
      <w:r w:rsidR="00F47F3F" w:rsidRPr="005C10D7">
        <w:rPr>
          <w:sz w:val="34"/>
          <w:szCs w:val="28"/>
        </w:rPr>
        <w:t>амлетам 1860</w:t>
      </w:r>
      <w:r w:rsidR="00723500" w:rsidRPr="005C10D7">
        <w:rPr>
          <w:sz w:val="34"/>
          <w:szCs w:val="28"/>
        </w:rPr>
        <w:t>–</w:t>
      </w:r>
      <w:r w:rsidR="00F47F3F" w:rsidRPr="005C10D7">
        <w:rPr>
          <w:sz w:val="34"/>
          <w:szCs w:val="28"/>
        </w:rPr>
        <w:t xml:space="preserve">80-х років </w:t>
      </w:r>
      <w:r w:rsidR="00F47F3F" w:rsidRPr="005C10D7">
        <w:rPr>
          <w:sz w:val="34"/>
          <w:szCs w:val="28"/>
        </w:rPr>
        <w:lastRenderedPageBreak/>
        <w:t xml:space="preserve">стали Гамлети </w:t>
      </w:r>
      <w:r w:rsidR="00723500" w:rsidRPr="005C10D7">
        <w:rPr>
          <w:sz w:val="34"/>
          <w:szCs w:val="28"/>
        </w:rPr>
        <w:t xml:space="preserve">в </w:t>
      </w:r>
      <w:r w:rsidR="002513AD" w:rsidRPr="005C10D7">
        <w:rPr>
          <w:sz w:val="34"/>
          <w:szCs w:val="28"/>
        </w:rPr>
        <w:t xml:space="preserve">російській </w:t>
      </w:r>
      <w:r w:rsidR="00F47F3F" w:rsidRPr="005C10D7">
        <w:rPr>
          <w:sz w:val="34"/>
          <w:szCs w:val="28"/>
        </w:rPr>
        <w:t>літератур</w:t>
      </w:r>
      <w:r w:rsidR="00723500" w:rsidRPr="005C10D7">
        <w:rPr>
          <w:sz w:val="34"/>
          <w:szCs w:val="28"/>
        </w:rPr>
        <w:t xml:space="preserve">і </w:t>
      </w:r>
      <w:r w:rsidR="005A5D16" w:rsidRPr="005C10D7">
        <w:rPr>
          <w:sz w:val="34"/>
          <w:szCs w:val="28"/>
        </w:rPr>
        <w:t>й</w:t>
      </w:r>
      <w:r w:rsidR="002513AD" w:rsidRPr="005C10D7">
        <w:rPr>
          <w:sz w:val="34"/>
          <w:szCs w:val="28"/>
        </w:rPr>
        <w:t xml:space="preserve"> філософії</w:t>
      </w:r>
      <w:r w:rsidR="00723500" w:rsidRPr="005C10D7">
        <w:rPr>
          <w:sz w:val="34"/>
          <w:szCs w:val="28"/>
        </w:rPr>
        <w:t xml:space="preserve"> </w:t>
      </w:r>
      <w:r w:rsidR="002513AD" w:rsidRPr="005C10D7">
        <w:rPr>
          <w:sz w:val="34"/>
          <w:szCs w:val="28"/>
        </w:rPr>
        <w:t>п</w:t>
      </w:r>
      <w:r w:rsidR="00C1599E" w:rsidRPr="005C10D7">
        <w:rPr>
          <w:sz w:val="34"/>
          <w:szCs w:val="28"/>
        </w:rPr>
        <w:t>ершої половини ХХ </w:t>
      </w:r>
      <w:r w:rsidR="002513AD" w:rsidRPr="005C10D7">
        <w:rPr>
          <w:sz w:val="34"/>
          <w:szCs w:val="28"/>
        </w:rPr>
        <w:t>ст.</w:t>
      </w:r>
      <w:r w:rsidR="00F47F3F" w:rsidRPr="005C10D7">
        <w:rPr>
          <w:sz w:val="34"/>
          <w:szCs w:val="28"/>
        </w:rPr>
        <w:t xml:space="preserve"> (О.</w:t>
      </w:r>
      <w:r w:rsidR="00C1599E" w:rsidRPr="005C10D7">
        <w:rPr>
          <w:sz w:val="34"/>
          <w:szCs w:val="28"/>
        </w:rPr>
        <w:t> </w:t>
      </w:r>
      <w:r w:rsidR="00F47F3F" w:rsidRPr="005C10D7">
        <w:rPr>
          <w:sz w:val="34"/>
          <w:szCs w:val="28"/>
        </w:rPr>
        <w:t xml:space="preserve">Блок, </w:t>
      </w:r>
      <w:proofErr w:type="spellStart"/>
      <w:r w:rsidR="00F47F3F" w:rsidRPr="005C10D7">
        <w:rPr>
          <w:sz w:val="34"/>
          <w:szCs w:val="28"/>
        </w:rPr>
        <w:t>І.</w:t>
      </w:r>
      <w:r w:rsidR="00C1599E" w:rsidRPr="005C10D7">
        <w:rPr>
          <w:sz w:val="34"/>
          <w:szCs w:val="28"/>
        </w:rPr>
        <w:t> </w:t>
      </w:r>
      <w:r w:rsidR="00723500" w:rsidRPr="005C10D7">
        <w:rPr>
          <w:sz w:val="34"/>
          <w:szCs w:val="28"/>
        </w:rPr>
        <w:t>Анненсь</w:t>
      </w:r>
      <w:proofErr w:type="spellEnd"/>
      <w:r w:rsidR="00723500" w:rsidRPr="005C10D7">
        <w:rPr>
          <w:sz w:val="34"/>
          <w:szCs w:val="28"/>
        </w:rPr>
        <w:t>ки</w:t>
      </w:r>
      <w:r w:rsidR="00F47F3F" w:rsidRPr="005C10D7">
        <w:rPr>
          <w:sz w:val="34"/>
          <w:szCs w:val="28"/>
        </w:rPr>
        <w:t>й</w:t>
      </w:r>
      <w:r w:rsidR="00723500" w:rsidRPr="005C10D7">
        <w:rPr>
          <w:sz w:val="34"/>
          <w:szCs w:val="28"/>
        </w:rPr>
        <w:t xml:space="preserve">, </w:t>
      </w:r>
      <w:proofErr w:type="spellStart"/>
      <w:r w:rsidR="00723500" w:rsidRPr="005C10D7">
        <w:rPr>
          <w:sz w:val="34"/>
          <w:szCs w:val="28"/>
        </w:rPr>
        <w:t>П.</w:t>
      </w:r>
      <w:r w:rsidR="00C1599E" w:rsidRPr="005C10D7">
        <w:rPr>
          <w:sz w:val="34"/>
          <w:szCs w:val="28"/>
        </w:rPr>
        <w:t> </w:t>
      </w:r>
      <w:r w:rsidR="00723500" w:rsidRPr="005C10D7">
        <w:rPr>
          <w:sz w:val="34"/>
          <w:szCs w:val="28"/>
        </w:rPr>
        <w:t>Флоренсь</w:t>
      </w:r>
      <w:proofErr w:type="spellEnd"/>
      <w:r w:rsidR="00723500" w:rsidRPr="005C10D7">
        <w:rPr>
          <w:sz w:val="34"/>
          <w:szCs w:val="28"/>
        </w:rPr>
        <w:t>кий,</w:t>
      </w:r>
      <w:r w:rsidR="002513AD" w:rsidRPr="005C10D7">
        <w:rPr>
          <w:sz w:val="34"/>
          <w:szCs w:val="28"/>
        </w:rPr>
        <w:t xml:space="preserve"> Б.</w:t>
      </w:r>
      <w:r w:rsidR="00C1599E" w:rsidRPr="005C10D7">
        <w:rPr>
          <w:sz w:val="34"/>
          <w:szCs w:val="28"/>
        </w:rPr>
        <w:t> </w:t>
      </w:r>
      <w:r w:rsidR="002513AD" w:rsidRPr="005C10D7">
        <w:rPr>
          <w:sz w:val="34"/>
          <w:szCs w:val="28"/>
        </w:rPr>
        <w:t>Пастернак</w:t>
      </w:r>
      <w:r w:rsidR="00723500" w:rsidRPr="005C10D7">
        <w:rPr>
          <w:sz w:val="34"/>
          <w:szCs w:val="28"/>
        </w:rPr>
        <w:t xml:space="preserve"> Л.</w:t>
      </w:r>
      <w:r w:rsidR="00F42F96" w:rsidRPr="005C10D7">
        <w:rPr>
          <w:sz w:val="34"/>
          <w:szCs w:val="28"/>
        </w:rPr>
        <w:t> </w:t>
      </w:r>
      <w:r w:rsidR="00723500" w:rsidRPr="005C10D7">
        <w:rPr>
          <w:sz w:val="34"/>
          <w:szCs w:val="28"/>
        </w:rPr>
        <w:t>Виготський</w:t>
      </w:r>
      <w:r w:rsidR="002513AD" w:rsidRPr="005C10D7">
        <w:rPr>
          <w:sz w:val="34"/>
          <w:szCs w:val="28"/>
        </w:rPr>
        <w:t xml:space="preserve">). Приміром, для </w:t>
      </w:r>
      <w:proofErr w:type="spellStart"/>
      <w:r w:rsidR="002513AD" w:rsidRPr="005C10D7">
        <w:rPr>
          <w:sz w:val="34"/>
          <w:szCs w:val="28"/>
        </w:rPr>
        <w:t>І.</w:t>
      </w:r>
      <w:r w:rsidR="00C1599E" w:rsidRPr="005C10D7">
        <w:rPr>
          <w:sz w:val="34"/>
          <w:szCs w:val="28"/>
        </w:rPr>
        <w:t> </w:t>
      </w:r>
      <w:r w:rsidR="002513AD" w:rsidRPr="005C10D7">
        <w:rPr>
          <w:sz w:val="34"/>
          <w:szCs w:val="28"/>
        </w:rPr>
        <w:t>Анненськ</w:t>
      </w:r>
      <w:proofErr w:type="spellEnd"/>
      <w:r w:rsidR="002513AD" w:rsidRPr="005C10D7">
        <w:rPr>
          <w:sz w:val="34"/>
          <w:szCs w:val="28"/>
        </w:rPr>
        <w:t xml:space="preserve">ого </w:t>
      </w:r>
      <w:r w:rsidR="005A5D16" w:rsidRPr="005C10D7">
        <w:rPr>
          <w:sz w:val="34"/>
          <w:szCs w:val="28"/>
        </w:rPr>
        <w:t>Принц Данський</w:t>
      </w:r>
      <w:r w:rsidR="00B3454A" w:rsidRPr="005C10D7">
        <w:rPr>
          <w:sz w:val="34"/>
          <w:szCs w:val="28"/>
        </w:rPr>
        <w:t xml:space="preserve"> </w:t>
      </w:r>
      <w:r w:rsidR="002513AD" w:rsidRPr="005C10D7">
        <w:rPr>
          <w:sz w:val="34"/>
          <w:szCs w:val="28"/>
        </w:rPr>
        <w:t>«символізує не тільки почуття краси, але й ще більшою мірою її чутливий і тривожний пошук, її музику»</w:t>
      </w:r>
      <w:r w:rsidR="002513AD" w:rsidRPr="005C10D7">
        <w:rPr>
          <w:rStyle w:val="aa"/>
          <w:sz w:val="34"/>
          <w:szCs w:val="28"/>
          <w:highlight w:val="yellow"/>
        </w:rPr>
        <w:footnoteReference w:id="52"/>
      </w:r>
      <w:r w:rsidR="0078354F" w:rsidRPr="005C10D7">
        <w:rPr>
          <w:sz w:val="34"/>
          <w:szCs w:val="28"/>
        </w:rPr>
        <w:t>, а</w:t>
      </w:r>
      <w:r w:rsidR="00B3454A" w:rsidRPr="005C10D7">
        <w:rPr>
          <w:sz w:val="34"/>
          <w:szCs w:val="28"/>
        </w:rPr>
        <w:t xml:space="preserve"> у </w:t>
      </w:r>
      <w:proofErr w:type="spellStart"/>
      <w:r w:rsidR="00B3454A" w:rsidRPr="005C10D7">
        <w:rPr>
          <w:sz w:val="34"/>
          <w:szCs w:val="28"/>
        </w:rPr>
        <w:t>Б.</w:t>
      </w:r>
      <w:r w:rsidR="00C1599E" w:rsidRPr="005C10D7">
        <w:rPr>
          <w:sz w:val="34"/>
          <w:szCs w:val="28"/>
        </w:rPr>
        <w:t> </w:t>
      </w:r>
      <w:r w:rsidR="00B3454A" w:rsidRPr="005C10D7">
        <w:rPr>
          <w:sz w:val="34"/>
          <w:szCs w:val="28"/>
        </w:rPr>
        <w:t>Пастерн</w:t>
      </w:r>
      <w:proofErr w:type="spellEnd"/>
      <w:r w:rsidR="00B3454A" w:rsidRPr="005C10D7">
        <w:rPr>
          <w:sz w:val="34"/>
          <w:szCs w:val="28"/>
        </w:rPr>
        <w:t xml:space="preserve">ака </w:t>
      </w:r>
      <w:r w:rsidR="0078354F" w:rsidRPr="005C10D7">
        <w:rPr>
          <w:sz w:val="34"/>
          <w:szCs w:val="28"/>
        </w:rPr>
        <w:t xml:space="preserve">– це високий трагічний герой, який перебуває у </w:t>
      </w:r>
      <w:proofErr w:type="spellStart"/>
      <w:r w:rsidR="0078354F" w:rsidRPr="005C10D7">
        <w:rPr>
          <w:sz w:val="34"/>
          <w:szCs w:val="28"/>
        </w:rPr>
        <w:t>пороговій</w:t>
      </w:r>
      <w:proofErr w:type="spellEnd"/>
      <w:r w:rsidR="0078354F" w:rsidRPr="005C10D7">
        <w:rPr>
          <w:sz w:val="34"/>
          <w:szCs w:val="28"/>
        </w:rPr>
        <w:t xml:space="preserve"> ситуації, усвідомлює необхідність стати у центрі буття і взяти на себе відповідальність за долю світу</w:t>
      </w:r>
      <w:r w:rsidR="0078354F" w:rsidRPr="005C10D7">
        <w:rPr>
          <w:rStyle w:val="aa"/>
          <w:sz w:val="34"/>
          <w:szCs w:val="28"/>
          <w:highlight w:val="yellow"/>
        </w:rPr>
        <w:footnoteReference w:id="53"/>
      </w:r>
      <w:r w:rsidR="0078354F" w:rsidRPr="005C10D7">
        <w:rPr>
          <w:sz w:val="34"/>
          <w:szCs w:val="28"/>
          <w:highlight w:val="yellow"/>
        </w:rPr>
        <w:t>.</w:t>
      </w:r>
      <w:r w:rsidR="00723500" w:rsidRPr="005C10D7">
        <w:rPr>
          <w:sz w:val="34"/>
          <w:szCs w:val="28"/>
        </w:rPr>
        <w:t xml:space="preserve"> </w:t>
      </w:r>
    </w:p>
    <w:p w:rsidR="00F04076" w:rsidRPr="005C10D7" w:rsidRDefault="00A77C78" w:rsidP="005C10D7">
      <w:pPr>
        <w:spacing w:line="228" w:lineRule="auto"/>
        <w:ind w:firstLine="720"/>
        <w:jc w:val="both"/>
        <w:rPr>
          <w:sz w:val="34"/>
          <w:szCs w:val="28"/>
        </w:rPr>
      </w:pPr>
      <w:r w:rsidRPr="005C10D7">
        <w:rPr>
          <w:sz w:val="34"/>
          <w:szCs w:val="28"/>
        </w:rPr>
        <w:t>Прикметно, що</w:t>
      </w:r>
      <w:r w:rsidR="005A5D16" w:rsidRPr="005C10D7">
        <w:rPr>
          <w:sz w:val="34"/>
          <w:szCs w:val="28"/>
        </w:rPr>
        <w:t>,</w:t>
      </w:r>
      <w:r w:rsidRPr="005C10D7">
        <w:rPr>
          <w:sz w:val="34"/>
          <w:szCs w:val="28"/>
        </w:rPr>
        <w:t xml:space="preserve"> на відміну від більшості </w:t>
      </w:r>
      <w:r w:rsidR="00B77C1D" w:rsidRPr="005C10D7">
        <w:rPr>
          <w:sz w:val="34"/>
          <w:szCs w:val="28"/>
        </w:rPr>
        <w:t>традиційних</w:t>
      </w:r>
      <w:r w:rsidR="00D92974" w:rsidRPr="005C10D7">
        <w:rPr>
          <w:sz w:val="34"/>
          <w:szCs w:val="28"/>
        </w:rPr>
        <w:t xml:space="preserve"> образів</w:t>
      </w:r>
      <w:r w:rsidR="005A5D16" w:rsidRPr="005C10D7">
        <w:rPr>
          <w:sz w:val="34"/>
          <w:szCs w:val="28"/>
        </w:rPr>
        <w:t>,</w:t>
      </w:r>
      <w:r w:rsidRPr="005C10D7">
        <w:rPr>
          <w:sz w:val="34"/>
          <w:szCs w:val="28"/>
        </w:rPr>
        <w:t xml:space="preserve"> Гамлета неможливо звести до якоїсь однієї найприкметнішої риси. Якщо «ім’я Макбета зазвичай вживають </w:t>
      </w:r>
      <w:r w:rsidR="0003315C" w:rsidRPr="005C10D7">
        <w:rPr>
          <w:sz w:val="34"/>
          <w:szCs w:val="28"/>
        </w:rPr>
        <w:t>по відношенню до узурпатора влади, леді Макбет – до співучасниці вбивства, Отелло – до ревнивця, що вбиває свою кохану, Ліра – до людини, знедоленої нащадками, яких вона сама ж облагодіяла</w:t>
      </w:r>
      <w:r w:rsidR="00375937" w:rsidRPr="005C10D7">
        <w:rPr>
          <w:sz w:val="34"/>
          <w:szCs w:val="28"/>
        </w:rPr>
        <w:t>»</w:t>
      </w:r>
      <w:r w:rsidR="00375937" w:rsidRPr="005C10D7">
        <w:rPr>
          <w:rStyle w:val="aa"/>
          <w:sz w:val="34"/>
          <w:szCs w:val="28"/>
          <w:highlight w:val="yellow"/>
        </w:rPr>
        <w:footnoteReference w:id="54"/>
      </w:r>
      <w:r w:rsidR="00375937" w:rsidRPr="005C10D7">
        <w:rPr>
          <w:sz w:val="34"/>
          <w:szCs w:val="28"/>
        </w:rPr>
        <w:t xml:space="preserve">, то </w:t>
      </w:r>
      <w:r w:rsidR="003D647D" w:rsidRPr="005C10D7">
        <w:rPr>
          <w:sz w:val="34"/>
          <w:szCs w:val="28"/>
        </w:rPr>
        <w:t>перелік психотипів,</w:t>
      </w:r>
      <w:r w:rsidR="007620EB" w:rsidRPr="005C10D7">
        <w:rPr>
          <w:sz w:val="34"/>
          <w:szCs w:val="28"/>
        </w:rPr>
        <w:t xml:space="preserve"> які у масовій свідомості можуть викликати асоціацію з Гамлетом, виявляється доволі розлогим. </w:t>
      </w:r>
      <w:r w:rsidR="00375937" w:rsidRPr="005C10D7">
        <w:rPr>
          <w:sz w:val="34"/>
          <w:szCs w:val="28"/>
        </w:rPr>
        <w:t xml:space="preserve">Гамлетами називають і </w:t>
      </w:r>
      <w:proofErr w:type="spellStart"/>
      <w:r w:rsidR="00375937" w:rsidRPr="005C10D7">
        <w:rPr>
          <w:sz w:val="34"/>
          <w:szCs w:val="28"/>
        </w:rPr>
        <w:t>рефлектуючих</w:t>
      </w:r>
      <w:proofErr w:type="spellEnd"/>
      <w:r w:rsidR="00375937" w:rsidRPr="005C10D7">
        <w:rPr>
          <w:sz w:val="34"/>
          <w:szCs w:val="28"/>
        </w:rPr>
        <w:t xml:space="preserve"> інтелектуалів</w:t>
      </w:r>
      <w:r w:rsidR="008F7C7D" w:rsidRPr="005C10D7">
        <w:rPr>
          <w:sz w:val="34"/>
          <w:szCs w:val="28"/>
        </w:rPr>
        <w:t xml:space="preserve"> (</w:t>
      </w:r>
      <w:r w:rsidR="00A32AF0" w:rsidRPr="005C10D7">
        <w:rPr>
          <w:sz w:val="34"/>
          <w:szCs w:val="28"/>
        </w:rPr>
        <w:t>Г.В.Ф. Гегель</w:t>
      </w:r>
      <w:r w:rsidR="00451DDE" w:rsidRPr="005C10D7">
        <w:rPr>
          <w:sz w:val="34"/>
          <w:szCs w:val="28"/>
        </w:rPr>
        <w:t>)</w:t>
      </w:r>
      <w:r w:rsidR="00375937" w:rsidRPr="005C10D7">
        <w:rPr>
          <w:sz w:val="34"/>
          <w:szCs w:val="28"/>
        </w:rPr>
        <w:t>, і месників, що не наважуються на акт помсти</w:t>
      </w:r>
      <w:r w:rsidR="00403A4B" w:rsidRPr="005C10D7">
        <w:rPr>
          <w:sz w:val="34"/>
          <w:szCs w:val="28"/>
        </w:rPr>
        <w:t xml:space="preserve"> (</w:t>
      </w:r>
      <w:proofErr w:type="spellStart"/>
      <w:r w:rsidR="00403A4B" w:rsidRPr="005C10D7">
        <w:rPr>
          <w:sz w:val="34"/>
          <w:szCs w:val="28"/>
        </w:rPr>
        <w:t>І.</w:t>
      </w:r>
      <w:r w:rsidR="008F7C7D" w:rsidRPr="005C10D7">
        <w:rPr>
          <w:sz w:val="34"/>
          <w:szCs w:val="28"/>
        </w:rPr>
        <w:t> </w:t>
      </w:r>
      <w:r w:rsidR="00A32AF0" w:rsidRPr="005C10D7">
        <w:rPr>
          <w:sz w:val="34"/>
          <w:szCs w:val="28"/>
        </w:rPr>
        <w:t>Анненсь</w:t>
      </w:r>
      <w:proofErr w:type="spellEnd"/>
      <w:r w:rsidR="00A32AF0" w:rsidRPr="005C10D7">
        <w:rPr>
          <w:sz w:val="34"/>
          <w:szCs w:val="28"/>
        </w:rPr>
        <w:t>кий</w:t>
      </w:r>
      <w:r w:rsidR="00451DDE" w:rsidRPr="005C10D7">
        <w:rPr>
          <w:sz w:val="34"/>
          <w:szCs w:val="28"/>
        </w:rPr>
        <w:t>)</w:t>
      </w:r>
      <w:r w:rsidR="00375937" w:rsidRPr="005C10D7">
        <w:rPr>
          <w:sz w:val="34"/>
          <w:szCs w:val="28"/>
        </w:rPr>
        <w:t xml:space="preserve">, і позбавлених життєвої енергії пасивних </w:t>
      </w:r>
      <w:proofErr w:type="spellStart"/>
      <w:r w:rsidR="00375937" w:rsidRPr="005C10D7">
        <w:rPr>
          <w:sz w:val="34"/>
          <w:szCs w:val="28"/>
        </w:rPr>
        <w:t>очікувачів</w:t>
      </w:r>
      <w:proofErr w:type="spellEnd"/>
      <w:r w:rsidR="00375937" w:rsidRPr="005C10D7">
        <w:rPr>
          <w:sz w:val="34"/>
          <w:szCs w:val="28"/>
        </w:rPr>
        <w:t xml:space="preserve"> (Ф.</w:t>
      </w:r>
      <w:r w:rsidR="008F7C7D" w:rsidRPr="005C10D7">
        <w:rPr>
          <w:sz w:val="34"/>
          <w:szCs w:val="28"/>
        </w:rPr>
        <w:t> </w:t>
      </w:r>
      <w:r w:rsidR="00375937" w:rsidRPr="005C10D7">
        <w:rPr>
          <w:sz w:val="34"/>
          <w:szCs w:val="28"/>
        </w:rPr>
        <w:t>Енгельс, І.</w:t>
      </w:r>
      <w:r w:rsidR="008F7C7D" w:rsidRPr="005C10D7">
        <w:rPr>
          <w:sz w:val="34"/>
          <w:szCs w:val="28"/>
        </w:rPr>
        <w:t> </w:t>
      </w:r>
      <w:r w:rsidR="00375937" w:rsidRPr="005C10D7">
        <w:rPr>
          <w:sz w:val="34"/>
          <w:szCs w:val="28"/>
        </w:rPr>
        <w:t xml:space="preserve">Тургенєв, </w:t>
      </w:r>
      <w:proofErr w:type="spellStart"/>
      <w:r w:rsidR="005A5D16" w:rsidRPr="005C10D7">
        <w:rPr>
          <w:sz w:val="34"/>
          <w:szCs w:val="28"/>
        </w:rPr>
        <w:t>М. </w:t>
      </w:r>
      <w:r w:rsidR="00A32AF0" w:rsidRPr="005C10D7">
        <w:rPr>
          <w:sz w:val="34"/>
          <w:szCs w:val="28"/>
        </w:rPr>
        <w:t>Михайловсь</w:t>
      </w:r>
      <w:proofErr w:type="spellEnd"/>
      <w:r w:rsidR="00A32AF0" w:rsidRPr="005C10D7">
        <w:rPr>
          <w:sz w:val="34"/>
          <w:szCs w:val="28"/>
        </w:rPr>
        <w:t>кий</w:t>
      </w:r>
      <w:r w:rsidR="00403A4B" w:rsidRPr="005C10D7">
        <w:rPr>
          <w:sz w:val="34"/>
          <w:szCs w:val="28"/>
        </w:rPr>
        <w:t>)</w:t>
      </w:r>
      <w:r w:rsidR="00451DDE" w:rsidRPr="005C10D7">
        <w:rPr>
          <w:sz w:val="34"/>
          <w:szCs w:val="28"/>
        </w:rPr>
        <w:t xml:space="preserve">, і борців зі </w:t>
      </w:r>
      <w:r w:rsidR="00451DDE" w:rsidRPr="005C10D7">
        <w:rPr>
          <w:sz w:val="34"/>
          <w:szCs w:val="28"/>
        </w:rPr>
        <w:lastRenderedPageBreak/>
        <w:t xml:space="preserve">злом, чиє покликання – виправити час, що «вийшов із </w:t>
      </w:r>
      <w:proofErr w:type="spellStart"/>
      <w:r w:rsidR="00451DDE" w:rsidRPr="005C10D7">
        <w:rPr>
          <w:sz w:val="34"/>
          <w:szCs w:val="28"/>
        </w:rPr>
        <w:t>уторів</w:t>
      </w:r>
      <w:proofErr w:type="spellEnd"/>
      <w:r w:rsidR="00451DDE" w:rsidRPr="005C10D7">
        <w:rPr>
          <w:sz w:val="34"/>
          <w:szCs w:val="28"/>
        </w:rPr>
        <w:t>» (</w:t>
      </w:r>
      <w:proofErr w:type="spellStart"/>
      <w:r w:rsidR="00451DDE" w:rsidRPr="005C10D7">
        <w:rPr>
          <w:sz w:val="34"/>
          <w:szCs w:val="28"/>
        </w:rPr>
        <w:t>О.</w:t>
      </w:r>
      <w:r w:rsidR="00AD691C" w:rsidRPr="005C10D7">
        <w:rPr>
          <w:sz w:val="34"/>
          <w:szCs w:val="28"/>
        </w:rPr>
        <w:t> </w:t>
      </w:r>
      <w:r w:rsidR="00451DDE" w:rsidRPr="005C10D7">
        <w:rPr>
          <w:sz w:val="34"/>
          <w:szCs w:val="28"/>
        </w:rPr>
        <w:t>Ані</w:t>
      </w:r>
      <w:proofErr w:type="spellEnd"/>
      <w:r w:rsidR="00451DDE" w:rsidRPr="005C10D7">
        <w:rPr>
          <w:sz w:val="34"/>
          <w:szCs w:val="28"/>
        </w:rPr>
        <w:t>кст</w:t>
      </w:r>
      <w:r w:rsidR="00C97F5F" w:rsidRPr="005C10D7">
        <w:rPr>
          <w:sz w:val="34"/>
          <w:szCs w:val="28"/>
        </w:rPr>
        <w:t>, В.</w:t>
      </w:r>
      <w:r w:rsidR="00AD691C" w:rsidRPr="005C10D7">
        <w:rPr>
          <w:sz w:val="34"/>
          <w:szCs w:val="28"/>
        </w:rPr>
        <w:t> </w:t>
      </w:r>
      <w:r w:rsidR="00C97F5F" w:rsidRPr="005C10D7">
        <w:rPr>
          <w:sz w:val="34"/>
          <w:szCs w:val="28"/>
        </w:rPr>
        <w:t>Висоцький</w:t>
      </w:r>
      <w:r w:rsidR="00451DDE" w:rsidRPr="005C10D7">
        <w:rPr>
          <w:sz w:val="34"/>
          <w:szCs w:val="28"/>
        </w:rPr>
        <w:t xml:space="preserve">), і філософів, яким відкрилася трагічна безодня буття (Ф. Ніцше, Ф. Достоєвський, </w:t>
      </w:r>
      <w:proofErr w:type="spellStart"/>
      <w:r w:rsidR="00451DDE" w:rsidRPr="005C10D7">
        <w:rPr>
          <w:sz w:val="34"/>
          <w:szCs w:val="28"/>
        </w:rPr>
        <w:t>К. Ясп</w:t>
      </w:r>
      <w:proofErr w:type="spellEnd"/>
      <w:r w:rsidR="00451DDE" w:rsidRPr="005C10D7">
        <w:rPr>
          <w:sz w:val="34"/>
          <w:szCs w:val="28"/>
        </w:rPr>
        <w:t xml:space="preserve">ерс). Така </w:t>
      </w:r>
      <w:proofErr w:type="spellStart"/>
      <w:r w:rsidR="001733E6" w:rsidRPr="005C10D7">
        <w:rPr>
          <w:sz w:val="34"/>
          <w:szCs w:val="28"/>
        </w:rPr>
        <w:t>протеї</w:t>
      </w:r>
      <w:r w:rsidR="00451DDE" w:rsidRPr="005C10D7">
        <w:rPr>
          <w:sz w:val="34"/>
          <w:szCs w:val="28"/>
        </w:rPr>
        <w:t>стичність</w:t>
      </w:r>
      <w:proofErr w:type="spellEnd"/>
      <w:r w:rsidR="00451DDE" w:rsidRPr="005C10D7">
        <w:rPr>
          <w:sz w:val="34"/>
          <w:szCs w:val="28"/>
        </w:rPr>
        <w:t xml:space="preserve"> </w:t>
      </w:r>
      <w:r w:rsidR="001733E6" w:rsidRPr="005C10D7">
        <w:rPr>
          <w:sz w:val="34"/>
          <w:szCs w:val="28"/>
        </w:rPr>
        <w:t>художнього образу протагоніста Шекспірової трагедії</w:t>
      </w:r>
      <w:r w:rsidR="00A32AF0" w:rsidRPr="005C10D7">
        <w:rPr>
          <w:sz w:val="34"/>
          <w:szCs w:val="28"/>
        </w:rPr>
        <w:t xml:space="preserve">, </w:t>
      </w:r>
      <w:r w:rsidR="004859E1" w:rsidRPr="005C10D7">
        <w:rPr>
          <w:sz w:val="34"/>
          <w:szCs w:val="28"/>
        </w:rPr>
        <w:t xml:space="preserve">як думається, </w:t>
      </w:r>
      <w:r w:rsidR="001733E6" w:rsidRPr="005C10D7">
        <w:rPr>
          <w:sz w:val="34"/>
          <w:szCs w:val="28"/>
        </w:rPr>
        <w:t xml:space="preserve">є похідною від смислової поліфонії, певної </w:t>
      </w:r>
      <w:proofErr w:type="spellStart"/>
      <w:r w:rsidR="001733E6" w:rsidRPr="005C10D7">
        <w:rPr>
          <w:sz w:val="34"/>
          <w:szCs w:val="28"/>
        </w:rPr>
        <w:t>затемненості</w:t>
      </w:r>
      <w:proofErr w:type="spellEnd"/>
      <w:r w:rsidR="001733E6" w:rsidRPr="005C10D7">
        <w:rPr>
          <w:sz w:val="34"/>
          <w:szCs w:val="28"/>
        </w:rPr>
        <w:t xml:space="preserve"> її тексту. </w:t>
      </w:r>
    </w:p>
    <w:p w:rsidR="00A6580D" w:rsidRPr="005C10D7" w:rsidRDefault="001733E6" w:rsidP="005C10D7">
      <w:pPr>
        <w:spacing w:line="228" w:lineRule="auto"/>
        <w:ind w:firstLine="720"/>
        <w:jc w:val="both"/>
        <w:rPr>
          <w:sz w:val="34"/>
          <w:szCs w:val="28"/>
        </w:rPr>
      </w:pPr>
      <w:r w:rsidRPr="005C10D7">
        <w:rPr>
          <w:sz w:val="34"/>
          <w:szCs w:val="28"/>
        </w:rPr>
        <w:t>Кожна грань особистості героя безпосереднім чином</w:t>
      </w:r>
      <w:r w:rsidR="004859E1" w:rsidRPr="005C10D7">
        <w:rPr>
          <w:sz w:val="34"/>
          <w:szCs w:val="28"/>
        </w:rPr>
        <w:t xml:space="preserve"> </w:t>
      </w:r>
      <w:r w:rsidRPr="005C10D7">
        <w:rPr>
          <w:sz w:val="34"/>
          <w:szCs w:val="28"/>
        </w:rPr>
        <w:t>пов’язана з конкретною сюжетною лінією чи колізією твору</w:t>
      </w:r>
      <w:r w:rsidR="00C97F5F" w:rsidRPr="005C10D7">
        <w:rPr>
          <w:sz w:val="34"/>
          <w:szCs w:val="28"/>
        </w:rPr>
        <w:t xml:space="preserve">, </w:t>
      </w:r>
      <w:r w:rsidR="004859E1" w:rsidRPr="005C10D7">
        <w:rPr>
          <w:sz w:val="34"/>
          <w:szCs w:val="28"/>
        </w:rPr>
        <w:t>однак а</w:t>
      </w:r>
      <w:r w:rsidR="00C97F5F" w:rsidRPr="005C10D7">
        <w:rPr>
          <w:sz w:val="34"/>
          <w:szCs w:val="28"/>
        </w:rPr>
        <w:t xml:space="preserve">ні </w:t>
      </w:r>
      <w:r w:rsidR="00F5573C" w:rsidRPr="005C10D7">
        <w:rPr>
          <w:sz w:val="34"/>
          <w:szCs w:val="28"/>
        </w:rPr>
        <w:t xml:space="preserve">спроби </w:t>
      </w:r>
      <w:r w:rsidR="00F04076" w:rsidRPr="005C10D7">
        <w:rPr>
          <w:sz w:val="34"/>
          <w:szCs w:val="28"/>
        </w:rPr>
        <w:t xml:space="preserve">певною мірою </w:t>
      </w:r>
      <w:proofErr w:type="spellStart"/>
      <w:r w:rsidR="00F04076" w:rsidRPr="005C10D7">
        <w:rPr>
          <w:sz w:val="34"/>
          <w:szCs w:val="28"/>
        </w:rPr>
        <w:t>ієра</w:t>
      </w:r>
      <w:r w:rsidR="00497C53" w:rsidRPr="005C10D7">
        <w:rPr>
          <w:sz w:val="34"/>
          <w:szCs w:val="28"/>
        </w:rPr>
        <w:t>р</w:t>
      </w:r>
      <w:r w:rsidR="00F04076" w:rsidRPr="005C10D7">
        <w:rPr>
          <w:sz w:val="34"/>
          <w:szCs w:val="28"/>
        </w:rPr>
        <w:t>хізувати</w:t>
      </w:r>
      <w:proofErr w:type="spellEnd"/>
      <w:r w:rsidR="00F04076" w:rsidRPr="005C10D7">
        <w:rPr>
          <w:sz w:val="34"/>
          <w:szCs w:val="28"/>
        </w:rPr>
        <w:t xml:space="preserve"> </w:t>
      </w:r>
      <w:r w:rsidR="00C97F5F" w:rsidRPr="005C10D7">
        <w:rPr>
          <w:sz w:val="34"/>
          <w:szCs w:val="28"/>
        </w:rPr>
        <w:t>ц</w:t>
      </w:r>
      <w:r w:rsidR="00F04076" w:rsidRPr="005C10D7">
        <w:rPr>
          <w:sz w:val="34"/>
          <w:szCs w:val="28"/>
        </w:rPr>
        <w:t>і колізії</w:t>
      </w:r>
      <w:r w:rsidR="00C97F5F" w:rsidRPr="005C10D7">
        <w:rPr>
          <w:sz w:val="34"/>
          <w:szCs w:val="28"/>
        </w:rPr>
        <w:t xml:space="preserve"> (</w:t>
      </w:r>
      <w:r w:rsidR="004859E1" w:rsidRPr="005C10D7">
        <w:rPr>
          <w:sz w:val="34"/>
          <w:szCs w:val="28"/>
        </w:rPr>
        <w:t>приміром</w:t>
      </w:r>
      <w:r w:rsidR="00C97F5F" w:rsidRPr="005C10D7">
        <w:rPr>
          <w:sz w:val="34"/>
          <w:szCs w:val="28"/>
        </w:rPr>
        <w:t>, виокрем</w:t>
      </w:r>
      <w:r w:rsidR="004859E1" w:rsidRPr="005C10D7">
        <w:rPr>
          <w:sz w:val="34"/>
          <w:szCs w:val="28"/>
        </w:rPr>
        <w:t>ити монолог</w:t>
      </w:r>
      <w:r w:rsidR="00C97F5F" w:rsidRPr="005C10D7">
        <w:rPr>
          <w:sz w:val="34"/>
          <w:szCs w:val="28"/>
        </w:rPr>
        <w:t xml:space="preserve"> «Бути чи не бути?» як центральн</w:t>
      </w:r>
      <w:r w:rsidR="004859E1" w:rsidRPr="005C10D7">
        <w:rPr>
          <w:sz w:val="34"/>
          <w:szCs w:val="28"/>
        </w:rPr>
        <w:t>ий нерв чи лейтмотив</w:t>
      </w:r>
      <w:r w:rsidR="00C97F5F" w:rsidRPr="005C10D7">
        <w:rPr>
          <w:sz w:val="34"/>
          <w:szCs w:val="28"/>
        </w:rPr>
        <w:t xml:space="preserve">), ні </w:t>
      </w:r>
      <w:r w:rsidR="00F04076" w:rsidRPr="005C10D7">
        <w:rPr>
          <w:sz w:val="34"/>
          <w:szCs w:val="28"/>
        </w:rPr>
        <w:t xml:space="preserve">намагання привести їх до спільного знаменника </w:t>
      </w:r>
      <w:r w:rsidR="00837326" w:rsidRPr="005C10D7">
        <w:rPr>
          <w:sz w:val="34"/>
          <w:szCs w:val="28"/>
        </w:rPr>
        <w:t xml:space="preserve">не прояснюють загадковості художнього образу персонажа. Такі </w:t>
      </w:r>
      <w:proofErr w:type="spellStart"/>
      <w:r w:rsidR="00837326" w:rsidRPr="005C10D7">
        <w:rPr>
          <w:sz w:val="34"/>
          <w:szCs w:val="28"/>
        </w:rPr>
        <w:t>інтерпретативні</w:t>
      </w:r>
      <w:proofErr w:type="spellEnd"/>
      <w:r w:rsidR="00837326" w:rsidRPr="005C10D7">
        <w:rPr>
          <w:sz w:val="34"/>
          <w:szCs w:val="28"/>
        </w:rPr>
        <w:t xml:space="preserve"> установки </w:t>
      </w:r>
      <w:r w:rsidR="006B0EC2" w:rsidRPr="005C10D7">
        <w:rPr>
          <w:sz w:val="34"/>
          <w:szCs w:val="28"/>
        </w:rPr>
        <w:t xml:space="preserve">лише </w:t>
      </w:r>
      <w:r w:rsidR="00837326" w:rsidRPr="005C10D7">
        <w:rPr>
          <w:sz w:val="34"/>
          <w:szCs w:val="28"/>
        </w:rPr>
        <w:t>помітно збідн</w:t>
      </w:r>
      <w:r w:rsidR="006B0EC2" w:rsidRPr="005C10D7">
        <w:rPr>
          <w:sz w:val="34"/>
          <w:szCs w:val="28"/>
        </w:rPr>
        <w:t>юють смислову палітру трагедії та</w:t>
      </w:r>
      <w:r w:rsidR="00837326" w:rsidRPr="005C10D7">
        <w:rPr>
          <w:sz w:val="34"/>
          <w:szCs w:val="28"/>
        </w:rPr>
        <w:t xml:space="preserve"> спрощують </w:t>
      </w:r>
      <w:proofErr w:type="spellStart"/>
      <w:r w:rsidR="00837326" w:rsidRPr="005C10D7">
        <w:rPr>
          <w:sz w:val="34"/>
          <w:szCs w:val="28"/>
        </w:rPr>
        <w:t>багатовимірність</w:t>
      </w:r>
      <w:proofErr w:type="spellEnd"/>
      <w:r w:rsidR="00837326" w:rsidRPr="005C10D7">
        <w:rPr>
          <w:sz w:val="34"/>
          <w:szCs w:val="28"/>
        </w:rPr>
        <w:t xml:space="preserve"> семантики Гамлета</w:t>
      </w:r>
      <w:r w:rsidR="005B3BE6" w:rsidRPr="005C10D7">
        <w:rPr>
          <w:sz w:val="34"/>
          <w:szCs w:val="28"/>
        </w:rPr>
        <w:t xml:space="preserve">. </w:t>
      </w:r>
    </w:p>
    <w:p w:rsidR="000E7EC4" w:rsidRPr="005C10D7" w:rsidRDefault="00B77C1D" w:rsidP="005C10D7">
      <w:pPr>
        <w:spacing w:line="228" w:lineRule="auto"/>
        <w:ind w:firstLine="720"/>
        <w:jc w:val="both"/>
        <w:rPr>
          <w:sz w:val="34"/>
          <w:szCs w:val="28"/>
          <w:lang w:val="ru-RU"/>
        </w:rPr>
      </w:pPr>
      <w:r w:rsidRPr="005C10D7">
        <w:rPr>
          <w:sz w:val="34"/>
          <w:szCs w:val="28"/>
        </w:rPr>
        <w:t>У контексті теорії традиційних сюжетів образ Гамлета корелюється не з сюжетом-фабулою, а з сюжетом-ситуацією. За визначенням Л.</w:t>
      </w:r>
      <w:r w:rsidR="00C1599E" w:rsidRPr="005C10D7">
        <w:rPr>
          <w:sz w:val="34"/>
          <w:szCs w:val="28"/>
        </w:rPr>
        <w:t> </w:t>
      </w:r>
      <w:r w:rsidRPr="005C10D7">
        <w:rPr>
          <w:sz w:val="34"/>
          <w:szCs w:val="28"/>
        </w:rPr>
        <w:t>Пінського, для таких вічних образів, як Гамлет, важливими виступають не фабульні мотиви,</w:t>
      </w:r>
      <w:r w:rsidR="006B0EC2" w:rsidRPr="005C10D7">
        <w:rPr>
          <w:sz w:val="34"/>
          <w:szCs w:val="28"/>
        </w:rPr>
        <w:t xml:space="preserve"> що переходять із твору в твір (</w:t>
      </w:r>
      <w:r w:rsidRPr="005C10D7">
        <w:rPr>
          <w:sz w:val="34"/>
          <w:szCs w:val="28"/>
        </w:rPr>
        <w:t xml:space="preserve">як, приміром, у випадку з Прометеєм, </w:t>
      </w:r>
      <w:proofErr w:type="spellStart"/>
      <w:r w:rsidRPr="005C10D7">
        <w:rPr>
          <w:sz w:val="34"/>
          <w:szCs w:val="28"/>
        </w:rPr>
        <w:t>Дон-Жуаном</w:t>
      </w:r>
      <w:proofErr w:type="spellEnd"/>
      <w:r w:rsidRPr="005C10D7">
        <w:rPr>
          <w:sz w:val="34"/>
          <w:szCs w:val="28"/>
        </w:rPr>
        <w:t xml:space="preserve"> чи Фаустом</w:t>
      </w:r>
      <w:r w:rsidR="006B0EC2" w:rsidRPr="005C10D7">
        <w:rPr>
          <w:sz w:val="34"/>
          <w:szCs w:val="28"/>
        </w:rPr>
        <w:t>)</w:t>
      </w:r>
      <w:r w:rsidRPr="005C10D7">
        <w:rPr>
          <w:sz w:val="34"/>
          <w:szCs w:val="28"/>
        </w:rPr>
        <w:t>, а власне ситуація. «Для «гамлетівської» ситуації також не потрібне ані придворне середовище, ані помста за батька, ані інше повторення мотивів трагедії Шекспіра»</w:t>
      </w:r>
      <w:r w:rsidRPr="005C10D7">
        <w:rPr>
          <w:rStyle w:val="aa"/>
          <w:sz w:val="34"/>
          <w:szCs w:val="28"/>
          <w:highlight w:val="yellow"/>
        </w:rPr>
        <w:footnoteReference w:id="55"/>
      </w:r>
      <w:r w:rsidRPr="005C10D7">
        <w:rPr>
          <w:sz w:val="34"/>
          <w:szCs w:val="28"/>
          <w:lang w:val="ru-RU"/>
        </w:rPr>
        <w:t xml:space="preserve">. </w:t>
      </w:r>
    </w:p>
    <w:p w:rsidR="00A6580D" w:rsidRPr="005C10D7" w:rsidRDefault="006B0EC2" w:rsidP="005C10D7">
      <w:pPr>
        <w:spacing w:line="228" w:lineRule="auto"/>
        <w:ind w:firstLine="720"/>
        <w:jc w:val="both"/>
        <w:rPr>
          <w:sz w:val="34"/>
          <w:szCs w:val="28"/>
        </w:rPr>
      </w:pPr>
      <w:r w:rsidRPr="005C10D7">
        <w:rPr>
          <w:sz w:val="34"/>
          <w:szCs w:val="28"/>
        </w:rPr>
        <w:t>Прикметно, що й</w:t>
      </w:r>
      <w:r w:rsidR="00B77C1D" w:rsidRPr="005C10D7">
        <w:rPr>
          <w:sz w:val="34"/>
          <w:szCs w:val="28"/>
        </w:rPr>
        <w:t xml:space="preserve"> саме поняття «гамлетівська ситуація» різними інтерпретаторами </w:t>
      </w:r>
      <w:r w:rsidRPr="005C10D7">
        <w:rPr>
          <w:sz w:val="34"/>
          <w:szCs w:val="28"/>
        </w:rPr>
        <w:t>тлумачиться</w:t>
      </w:r>
      <w:r w:rsidR="00B77C1D" w:rsidRPr="005C10D7">
        <w:rPr>
          <w:sz w:val="34"/>
          <w:szCs w:val="28"/>
        </w:rPr>
        <w:t xml:space="preserve"> по-різному</w:t>
      </w:r>
      <w:r w:rsidR="000E7EC4" w:rsidRPr="005C10D7">
        <w:rPr>
          <w:sz w:val="34"/>
          <w:szCs w:val="28"/>
        </w:rPr>
        <w:t>. О</w:t>
      </w:r>
      <w:r w:rsidR="00B77C1D" w:rsidRPr="005C10D7">
        <w:rPr>
          <w:sz w:val="34"/>
          <w:szCs w:val="28"/>
        </w:rPr>
        <w:t xml:space="preserve">дні вбачають </w:t>
      </w:r>
      <w:r w:rsidR="00B03FB5" w:rsidRPr="005C10D7">
        <w:rPr>
          <w:sz w:val="34"/>
          <w:szCs w:val="28"/>
        </w:rPr>
        <w:t>у</w:t>
      </w:r>
      <w:r w:rsidR="00B77C1D" w:rsidRPr="005C10D7">
        <w:rPr>
          <w:sz w:val="34"/>
          <w:szCs w:val="28"/>
        </w:rPr>
        <w:t xml:space="preserve"> ній аналогію з </w:t>
      </w:r>
      <w:r w:rsidR="001B5631" w:rsidRPr="005C10D7">
        <w:rPr>
          <w:sz w:val="34"/>
          <w:szCs w:val="28"/>
        </w:rPr>
        <w:t>Орестовою</w:t>
      </w:r>
      <w:r w:rsidR="001B5631" w:rsidRPr="005C10D7">
        <w:rPr>
          <w:rStyle w:val="aa"/>
          <w:sz w:val="34"/>
          <w:szCs w:val="28"/>
          <w:highlight w:val="yellow"/>
        </w:rPr>
        <w:footnoteReference w:id="56"/>
      </w:r>
      <w:r w:rsidR="00B03FB5" w:rsidRPr="005C10D7">
        <w:rPr>
          <w:sz w:val="34"/>
          <w:szCs w:val="28"/>
        </w:rPr>
        <w:t xml:space="preserve"> </w:t>
      </w:r>
      <w:r w:rsidR="00B03FB5" w:rsidRPr="005C10D7">
        <w:rPr>
          <w:sz w:val="34"/>
          <w:szCs w:val="28"/>
        </w:rPr>
        <w:lastRenderedPageBreak/>
        <w:t>(</w:t>
      </w:r>
      <w:proofErr w:type="spellStart"/>
      <w:r w:rsidR="00B03FB5" w:rsidRPr="005C10D7">
        <w:rPr>
          <w:sz w:val="34"/>
          <w:szCs w:val="28"/>
        </w:rPr>
        <w:t>Г.</w:t>
      </w:r>
      <w:r w:rsidR="00C1599E" w:rsidRPr="005C10D7">
        <w:rPr>
          <w:sz w:val="34"/>
          <w:szCs w:val="28"/>
        </w:rPr>
        <w:t> </w:t>
      </w:r>
      <w:r w:rsidR="00B03FB5" w:rsidRPr="005C10D7">
        <w:rPr>
          <w:sz w:val="34"/>
          <w:szCs w:val="28"/>
        </w:rPr>
        <w:t>Мер</w:t>
      </w:r>
      <w:proofErr w:type="spellEnd"/>
      <w:r w:rsidR="00B03FB5" w:rsidRPr="005C10D7">
        <w:rPr>
          <w:sz w:val="34"/>
          <w:szCs w:val="28"/>
        </w:rPr>
        <w:t xml:space="preserve">рей, </w:t>
      </w:r>
      <w:proofErr w:type="spellStart"/>
      <w:r w:rsidR="00B03FB5" w:rsidRPr="005C10D7">
        <w:rPr>
          <w:sz w:val="34"/>
          <w:szCs w:val="28"/>
        </w:rPr>
        <w:t>І.</w:t>
      </w:r>
      <w:r w:rsidR="00C1599E" w:rsidRPr="005C10D7">
        <w:rPr>
          <w:sz w:val="34"/>
          <w:szCs w:val="28"/>
        </w:rPr>
        <w:t> </w:t>
      </w:r>
      <w:r w:rsidR="00B03FB5" w:rsidRPr="005C10D7">
        <w:rPr>
          <w:sz w:val="34"/>
          <w:szCs w:val="28"/>
        </w:rPr>
        <w:t>Анненсь</w:t>
      </w:r>
      <w:proofErr w:type="spellEnd"/>
      <w:r w:rsidR="00B03FB5" w:rsidRPr="005C10D7">
        <w:rPr>
          <w:sz w:val="34"/>
          <w:szCs w:val="28"/>
        </w:rPr>
        <w:t xml:space="preserve">кий) </w:t>
      </w:r>
      <w:r w:rsidR="001B5631" w:rsidRPr="005C10D7">
        <w:rPr>
          <w:sz w:val="34"/>
          <w:szCs w:val="28"/>
        </w:rPr>
        <w:t xml:space="preserve">чи </w:t>
      </w:r>
      <w:proofErr w:type="spellStart"/>
      <w:r w:rsidR="001B5631" w:rsidRPr="005C10D7">
        <w:rPr>
          <w:sz w:val="34"/>
          <w:szCs w:val="28"/>
        </w:rPr>
        <w:t>Едиповою</w:t>
      </w:r>
      <w:proofErr w:type="spellEnd"/>
      <w:r w:rsidR="001B5631" w:rsidRPr="005C10D7">
        <w:rPr>
          <w:rStyle w:val="aa"/>
          <w:sz w:val="34"/>
          <w:szCs w:val="28"/>
          <w:highlight w:val="yellow"/>
        </w:rPr>
        <w:footnoteReference w:id="57"/>
      </w:r>
      <w:r w:rsidR="001B5631" w:rsidRPr="005C10D7">
        <w:rPr>
          <w:sz w:val="34"/>
          <w:szCs w:val="28"/>
        </w:rPr>
        <w:t xml:space="preserve"> </w:t>
      </w:r>
      <w:r w:rsidR="00B03FB5" w:rsidRPr="005C10D7">
        <w:rPr>
          <w:sz w:val="34"/>
          <w:szCs w:val="28"/>
        </w:rPr>
        <w:t>(</w:t>
      </w:r>
      <w:proofErr w:type="spellStart"/>
      <w:r w:rsidR="00B03FB5" w:rsidRPr="005C10D7">
        <w:rPr>
          <w:sz w:val="34"/>
          <w:szCs w:val="28"/>
        </w:rPr>
        <w:t>З.</w:t>
      </w:r>
      <w:r w:rsidR="00C1599E" w:rsidRPr="005C10D7">
        <w:rPr>
          <w:sz w:val="34"/>
          <w:szCs w:val="28"/>
        </w:rPr>
        <w:t> </w:t>
      </w:r>
      <w:r w:rsidR="00B03FB5" w:rsidRPr="005C10D7">
        <w:rPr>
          <w:sz w:val="34"/>
          <w:szCs w:val="28"/>
        </w:rPr>
        <w:t>Фр</w:t>
      </w:r>
      <w:proofErr w:type="spellEnd"/>
      <w:r w:rsidR="00B03FB5" w:rsidRPr="005C10D7">
        <w:rPr>
          <w:sz w:val="34"/>
          <w:szCs w:val="28"/>
        </w:rPr>
        <w:t xml:space="preserve">ойд, </w:t>
      </w:r>
      <w:proofErr w:type="spellStart"/>
      <w:r w:rsidR="00B03FB5" w:rsidRPr="005C10D7">
        <w:rPr>
          <w:sz w:val="34"/>
          <w:szCs w:val="28"/>
        </w:rPr>
        <w:t>Е.</w:t>
      </w:r>
      <w:r w:rsidR="00C1599E" w:rsidRPr="005C10D7">
        <w:rPr>
          <w:sz w:val="34"/>
          <w:szCs w:val="28"/>
        </w:rPr>
        <w:t> </w:t>
      </w:r>
      <w:r w:rsidR="00B03FB5" w:rsidRPr="005C10D7">
        <w:rPr>
          <w:sz w:val="34"/>
          <w:szCs w:val="28"/>
        </w:rPr>
        <w:t>Джо</w:t>
      </w:r>
      <w:proofErr w:type="spellEnd"/>
      <w:r w:rsidR="00B03FB5" w:rsidRPr="005C10D7">
        <w:rPr>
          <w:sz w:val="34"/>
          <w:szCs w:val="28"/>
        </w:rPr>
        <w:t xml:space="preserve">унз) </w:t>
      </w:r>
      <w:r w:rsidR="00B77C1D" w:rsidRPr="005C10D7">
        <w:rPr>
          <w:sz w:val="34"/>
          <w:szCs w:val="28"/>
        </w:rPr>
        <w:t>колізі</w:t>
      </w:r>
      <w:r w:rsidR="001B5631" w:rsidRPr="005C10D7">
        <w:rPr>
          <w:sz w:val="34"/>
          <w:szCs w:val="28"/>
        </w:rPr>
        <w:t>ями</w:t>
      </w:r>
      <w:r w:rsidR="00B03FB5" w:rsidRPr="005C10D7">
        <w:rPr>
          <w:sz w:val="34"/>
          <w:szCs w:val="28"/>
        </w:rPr>
        <w:t>, акцентуючи увагу на</w:t>
      </w:r>
      <w:r w:rsidR="00B77C1D" w:rsidRPr="005C10D7">
        <w:rPr>
          <w:sz w:val="34"/>
          <w:szCs w:val="28"/>
        </w:rPr>
        <w:t xml:space="preserve"> вагання</w:t>
      </w:r>
      <w:r w:rsidR="00B03FB5" w:rsidRPr="005C10D7">
        <w:rPr>
          <w:sz w:val="34"/>
          <w:szCs w:val="28"/>
        </w:rPr>
        <w:t xml:space="preserve">х героя </w:t>
      </w:r>
      <w:r w:rsidR="000E7EC4" w:rsidRPr="005C10D7">
        <w:rPr>
          <w:sz w:val="34"/>
          <w:szCs w:val="28"/>
        </w:rPr>
        <w:t>з</w:t>
      </w:r>
      <w:r w:rsidR="00B77C1D" w:rsidRPr="005C10D7">
        <w:rPr>
          <w:sz w:val="34"/>
          <w:szCs w:val="28"/>
        </w:rPr>
        <w:t xml:space="preserve"> помст</w:t>
      </w:r>
      <w:r w:rsidR="000E7EC4" w:rsidRPr="005C10D7">
        <w:rPr>
          <w:sz w:val="34"/>
          <w:szCs w:val="28"/>
        </w:rPr>
        <w:t>ою</w:t>
      </w:r>
      <w:r w:rsidR="00B77C1D" w:rsidRPr="005C10D7">
        <w:rPr>
          <w:sz w:val="34"/>
          <w:szCs w:val="28"/>
        </w:rPr>
        <w:t xml:space="preserve"> за смерть батька</w:t>
      </w:r>
      <w:r w:rsidR="000E7EC4" w:rsidRPr="005C10D7">
        <w:rPr>
          <w:sz w:val="34"/>
          <w:szCs w:val="28"/>
        </w:rPr>
        <w:t xml:space="preserve">. </w:t>
      </w:r>
      <w:r w:rsidR="00C1599E" w:rsidRPr="005C10D7">
        <w:rPr>
          <w:sz w:val="34"/>
          <w:szCs w:val="28"/>
        </w:rPr>
        <w:t xml:space="preserve">Інші </w:t>
      </w:r>
      <w:r w:rsidR="000E7EC4" w:rsidRPr="005C10D7">
        <w:rPr>
          <w:sz w:val="34"/>
          <w:szCs w:val="28"/>
        </w:rPr>
        <w:t>співвідносять її з ситуацією морально-етичного</w:t>
      </w:r>
      <w:r w:rsidR="008836DF" w:rsidRPr="005C10D7">
        <w:rPr>
          <w:sz w:val="34"/>
          <w:szCs w:val="28"/>
        </w:rPr>
        <w:t xml:space="preserve"> (</w:t>
      </w:r>
      <w:proofErr w:type="spellStart"/>
      <w:r w:rsidR="008836DF" w:rsidRPr="005C10D7">
        <w:rPr>
          <w:sz w:val="34"/>
          <w:szCs w:val="28"/>
        </w:rPr>
        <w:t>О.</w:t>
      </w:r>
      <w:r w:rsidR="00C1599E" w:rsidRPr="005C10D7">
        <w:rPr>
          <w:sz w:val="34"/>
          <w:szCs w:val="28"/>
        </w:rPr>
        <w:t> </w:t>
      </w:r>
      <w:r w:rsidR="008836DF" w:rsidRPr="005C10D7">
        <w:rPr>
          <w:sz w:val="34"/>
          <w:szCs w:val="28"/>
        </w:rPr>
        <w:t>Ані</w:t>
      </w:r>
      <w:proofErr w:type="spellEnd"/>
      <w:r w:rsidR="008836DF" w:rsidRPr="005C10D7">
        <w:rPr>
          <w:sz w:val="34"/>
          <w:szCs w:val="28"/>
        </w:rPr>
        <w:t>кст)</w:t>
      </w:r>
      <w:r w:rsidR="000E7EC4" w:rsidRPr="005C10D7">
        <w:rPr>
          <w:sz w:val="34"/>
          <w:szCs w:val="28"/>
        </w:rPr>
        <w:t xml:space="preserve"> чи аксіологічного вибору, або ж із </w:t>
      </w:r>
      <w:proofErr w:type="spellStart"/>
      <w:r w:rsidR="000E7EC4" w:rsidRPr="005C10D7">
        <w:rPr>
          <w:sz w:val="34"/>
          <w:szCs w:val="28"/>
        </w:rPr>
        <w:t>пороговим</w:t>
      </w:r>
      <w:proofErr w:type="spellEnd"/>
      <w:r w:rsidR="000E7EC4" w:rsidRPr="005C10D7">
        <w:rPr>
          <w:sz w:val="34"/>
          <w:szCs w:val="28"/>
        </w:rPr>
        <w:t xml:space="preserve"> станом свідомості (</w:t>
      </w:r>
      <w:proofErr w:type="spellStart"/>
      <w:r w:rsidR="000E7EC4" w:rsidRPr="005C10D7">
        <w:rPr>
          <w:sz w:val="34"/>
          <w:szCs w:val="28"/>
        </w:rPr>
        <w:t>В.</w:t>
      </w:r>
      <w:r w:rsidR="00C1599E" w:rsidRPr="005C10D7">
        <w:rPr>
          <w:sz w:val="34"/>
          <w:szCs w:val="28"/>
        </w:rPr>
        <w:t> </w:t>
      </w:r>
      <w:r w:rsidR="000E7EC4" w:rsidRPr="005C10D7">
        <w:rPr>
          <w:sz w:val="34"/>
          <w:szCs w:val="28"/>
        </w:rPr>
        <w:t>Марін</w:t>
      </w:r>
      <w:proofErr w:type="spellEnd"/>
      <w:r w:rsidR="000E7EC4" w:rsidRPr="005C10D7">
        <w:rPr>
          <w:sz w:val="34"/>
          <w:szCs w:val="28"/>
        </w:rPr>
        <w:t>ч</w:t>
      </w:r>
      <w:r w:rsidR="008836DF" w:rsidRPr="005C10D7">
        <w:rPr>
          <w:sz w:val="34"/>
          <w:szCs w:val="28"/>
        </w:rPr>
        <w:t xml:space="preserve">ак) </w:t>
      </w:r>
      <w:r w:rsidRPr="005C10D7">
        <w:rPr>
          <w:sz w:val="34"/>
          <w:szCs w:val="28"/>
        </w:rPr>
        <w:t>і</w:t>
      </w:r>
      <w:r w:rsidR="000E7EC4" w:rsidRPr="005C10D7">
        <w:rPr>
          <w:sz w:val="34"/>
          <w:szCs w:val="28"/>
        </w:rPr>
        <w:t xml:space="preserve"> кризою ідентичності (Ю.</w:t>
      </w:r>
      <w:r w:rsidR="00C1599E" w:rsidRPr="005C10D7">
        <w:rPr>
          <w:sz w:val="34"/>
          <w:szCs w:val="28"/>
        </w:rPr>
        <w:t> </w:t>
      </w:r>
      <w:r w:rsidR="008836DF" w:rsidRPr="005C10D7">
        <w:rPr>
          <w:sz w:val="34"/>
          <w:szCs w:val="28"/>
        </w:rPr>
        <w:t>Черняк).</w:t>
      </w:r>
      <w:r w:rsidR="000E7EC4" w:rsidRPr="005C10D7">
        <w:rPr>
          <w:sz w:val="34"/>
          <w:szCs w:val="28"/>
        </w:rPr>
        <w:t xml:space="preserve"> </w:t>
      </w:r>
      <w:r w:rsidRPr="005C10D7">
        <w:rPr>
          <w:sz w:val="34"/>
          <w:szCs w:val="28"/>
        </w:rPr>
        <w:t>У</w:t>
      </w:r>
      <w:r w:rsidR="00C1599E" w:rsidRPr="005C10D7">
        <w:rPr>
          <w:sz w:val="34"/>
          <w:szCs w:val="28"/>
        </w:rPr>
        <w:t xml:space="preserve"> жіночій поезії, зокрема в ліриці А.</w:t>
      </w:r>
      <w:r w:rsidR="00EC18C3" w:rsidRPr="005C10D7">
        <w:rPr>
          <w:sz w:val="34"/>
          <w:szCs w:val="28"/>
        </w:rPr>
        <w:t> </w:t>
      </w:r>
      <w:r w:rsidR="00C1599E" w:rsidRPr="005C10D7">
        <w:rPr>
          <w:sz w:val="34"/>
          <w:szCs w:val="28"/>
        </w:rPr>
        <w:t>Ахматової, («</w:t>
      </w:r>
      <w:proofErr w:type="spellStart"/>
      <w:r w:rsidR="00C1599E" w:rsidRPr="005C10D7">
        <w:rPr>
          <w:sz w:val="34"/>
          <w:szCs w:val="28"/>
        </w:rPr>
        <w:t>Читая</w:t>
      </w:r>
      <w:proofErr w:type="spellEnd"/>
      <w:r w:rsidR="00C1599E" w:rsidRPr="005C10D7">
        <w:rPr>
          <w:sz w:val="34"/>
          <w:szCs w:val="28"/>
        </w:rPr>
        <w:t xml:space="preserve"> Гамлета»</w:t>
      </w:r>
      <w:r w:rsidR="00EC18C3" w:rsidRPr="005C10D7">
        <w:rPr>
          <w:sz w:val="34"/>
          <w:szCs w:val="28"/>
        </w:rPr>
        <w:t xml:space="preserve">), </w:t>
      </w:r>
      <w:proofErr w:type="spellStart"/>
      <w:r w:rsidR="00EC18C3" w:rsidRPr="005C10D7">
        <w:rPr>
          <w:sz w:val="34"/>
          <w:szCs w:val="28"/>
        </w:rPr>
        <w:t>М. </w:t>
      </w:r>
      <w:r w:rsidR="00C1599E" w:rsidRPr="005C10D7">
        <w:rPr>
          <w:sz w:val="34"/>
          <w:szCs w:val="28"/>
        </w:rPr>
        <w:t>Цвєтає</w:t>
      </w:r>
      <w:proofErr w:type="spellEnd"/>
      <w:r w:rsidR="00C1599E" w:rsidRPr="005C10D7">
        <w:rPr>
          <w:sz w:val="34"/>
          <w:szCs w:val="28"/>
        </w:rPr>
        <w:t>в</w:t>
      </w:r>
      <w:r w:rsidR="00EC18C3" w:rsidRPr="005C10D7">
        <w:rPr>
          <w:sz w:val="34"/>
          <w:szCs w:val="28"/>
        </w:rPr>
        <w:t>ої («</w:t>
      </w:r>
      <w:proofErr w:type="spellStart"/>
      <w:r w:rsidR="00EC18C3" w:rsidRPr="005C10D7">
        <w:rPr>
          <w:sz w:val="34"/>
          <w:szCs w:val="28"/>
        </w:rPr>
        <w:t>Офелия</w:t>
      </w:r>
      <w:proofErr w:type="spellEnd"/>
      <w:r w:rsidR="00EC18C3" w:rsidRPr="005C10D7">
        <w:rPr>
          <w:sz w:val="34"/>
          <w:szCs w:val="28"/>
        </w:rPr>
        <w:t xml:space="preserve"> – Гамлету», «</w:t>
      </w:r>
      <w:proofErr w:type="spellStart"/>
      <w:r w:rsidR="00EC18C3" w:rsidRPr="005C10D7">
        <w:rPr>
          <w:sz w:val="34"/>
          <w:szCs w:val="28"/>
        </w:rPr>
        <w:t>Офели</w:t>
      </w:r>
      <w:r w:rsidR="00C1599E" w:rsidRPr="005C10D7">
        <w:rPr>
          <w:sz w:val="34"/>
          <w:szCs w:val="28"/>
        </w:rPr>
        <w:t>я</w:t>
      </w:r>
      <w:proofErr w:type="spellEnd"/>
      <w:r w:rsidR="00C1599E" w:rsidRPr="005C10D7">
        <w:rPr>
          <w:sz w:val="34"/>
          <w:szCs w:val="28"/>
        </w:rPr>
        <w:t xml:space="preserve"> – в</w:t>
      </w:r>
      <w:r w:rsidR="00EC18C3" w:rsidRPr="005C10D7">
        <w:rPr>
          <w:sz w:val="34"/>
          <w:szCs w:val="28"/>
        </w:rPr>
        <w:t xml:space="preserve"> </w:t>
      </w:r>
      <w:proofErr w:type="spellStart"/>
      <w:r w:rsidR="00EC18C3" w:rsidRPr="005C10D7">
        <w:rPr>
          <w:sz w:val="34"/>
          <w:szCs w:val="28"/>
        </w:rPr>
        <w:t>защиту</w:t>
      </w:r>
      <w:proofErr w:type="spellEnd"/>
      <w:r w:rsidR="00EC18C3" w:rsidRPr="005C10D7">
        <w:rPr>
          <w:sz w:val="34"/>
          <w:szCs w:val="28"/>
        </w:rPr>
        <w:t xml:space="preserve"> </w:t>
      </w:r>
      <w:proofErr w:type="spellStart"/>
      <w:r w:rsidR="00EC18C3" w:rsidRPr="005C10D7">
        <w:rPr>
          <w:sz w:val="34"/>
          <w:szCs w:val="28"/>
        </w:rPr>
        <w:t>королевы</w:t>
      </w:r>
      <w:proofErr w:type="spellEnd"/>
      <w:r w:rsidR="00EC18C3" w:rsidRPr="005C10D7">
        <w:rPr>
          <w:sz w:val="34"/>
          <w:szCs w:val="28"/>
        </w:rPr>
        <w:t>», «</w:t>
      </w:r>
      <w:proofErr w:type="spellStart"/>
      <w:r w:rsidR="00EC18C3" w:rsidRPr="005C10D7">
        <w:rPr>
          <w:sz w:val="34"/>
          <w:szCs w:val="28"/>
        </w:rPr>
        <w:t>Диалог</w:t>
      </w:r>
      <w:proofErr w:type="spellEnd"/>
      <w:r w:rsidR="00EC18C3" w:rsidRPr="005C10D7">
        <w:rPr>
          <w:sz w:val="34"/>
          <w:szCs w:val="28"/>
        </w:rPr>
        <w:t xml:space="preserve"> Гамлета с </w:t>
      </w:r>
      <w:proofErr w:type="spellStart"/>
      <w:r w:rsidR="00EC18C3" w:rsidRPr="005C10D7">
        <w:rPr>
          <w:sz w:val="34"/>
          <w:szCs w:val="28"/>
        </w:rPr>
        <w:t>совестью</w:t>
      </w:r>
      <w:proofErr w:type="spellEnd"/>
      <w:r w:rsidR="00EC18C3" w:rsidRPr="005C10D7">
        <w:rPr>
          <w:sz w:val="34"/>
          <w:szCs w:val="28"/>
        </w:rPr>
        <w:t>», «</w:t>
      </w:r>
      <w:r w:rsidR="00C1599E" w:rsidRPr="005C10D7">
        <w:rPr>
          <w:sz w:val="34"/>
          <w:szCs w:val="28"/>
        </w:rPr>
        <w:t xml:space="preserve">На </w:t>
      </w:r>
      <w:proofErr w:type="spellStart"/>
      <w:r w:rsidR="00C1599E" w:rsidRPr="005C10D7">
        <w:rPr>
          <w:sz w:val="34"/>
          <w:szCs w:val="28"/>
        </w:rPr>
        <w:t>назначенное</w:t>
      </w:r>
      <w:proofErr w:type="spellEnd"/>
      <w:r w:rsidR="00C1599E" w:rsidRPr="005C10D7">
        <w:rPr>
          <w:sz w:val="34"/>
          <w:szCs w:val="28"/>
        </w:rPr>
        <w:t xml:space="preserve"> </w:t>
      </w:r>
      <w:proofErr w:type="spellStart"/>
      <w:r w:rsidR="00EC18C3" w:rsidRPr="005C10D7">
        <w:rPr>
          <w:sz w:val="34"/>
          <w:szCs w:val="28"/>
        </w:rPr>
        <w:t>свиданье</w:t>
      </w:r>
      <w:proofErr w:type="spellEnd"/>
      <w:r w:rsidR="00EC18C3" w:rsidRPr="005C10D7">
        <w:rPr>
          <w:sz w:val="34"/>
          <w:szCs w:val="28"/>
        </w:rPr>
        <w:t>...»</w:t>
      </w:r>
      <w:r w:rsidR="00C1599E" w:rsidRPr="005C10D7">
        <w:rPr>
          <w:sz w:val="34"/>
          <w:szCs w:val="28"/>
        </w:rPr>
        <w:t>), В</w:t>
      </w:r>
      <w:r w:rsidR="00EC18C3" w:rsidRPr="005C10D7">
        <w:rPr>
          <w:sz w:val="34"/>
          <w:szCs w:val="28"/>
        </w:rPr>
        <w:t>. Шимборської («Решта»</w:t>
      </w:r>
      <w:r w:rsidR="00C1599E" w:rsidRPr="005C10D7">
        <w:rPr>
          <w:sz w:val="34"/>
          <w:szCs w:val="28"/>
        </w:rPr>
        <w:t>), Е</w:t>
      </w:r>
      <w:r w:rsidR="00EC18C3" w:rsidRPr="005C10D7">
        <w:rPr>
          <w:sz w:val="34"/>
          <w:szCs w:val="28"/>
        </w:rPr>
        <w:t>. </w:t>
      </w:r>
      <w:r w:rsidR="00C1599E" w:rsidRPr="005C10D7">
        <w:rPr>
          <w:sz w:val="34"/>
          <w:szCs w:val="28"/>
        </w:rPr>
        <w:t>Андієвськ</w:t>
      </w:r>
      <w:r w:rsidR="00EC18C3" w:rsidRPr="005C10D7">
        <w:rPr>
          <w:sz w:val="34"/>
          <w:szCs w:val="28"/>
        </w:rPr>
        <w:t xml:space="preserve">ої («Плач по </w:t>
      </w:r>
      <w:proofErr w:type="spellStart"/>
      <w:r w:rsidR="00EC18C3" w:rsidRPr="005C10D7">
        <w:rPr>
          <w:sz w:val="34"/>
          <w:szCs w:val="28"/>
        </w:rPr>
        <w:t>Офелії</w:t>
      </w:r>
      <w:proofErr w:type="spellEnd"/>
      <w:r w:rsidR="00EC18C3" w:rsidRPr="005C10D7">
        <w:rPr>
          <w:sz w:val="34"/>
          <w:szCs w:val="28"/>
        </w:rPr>
        <w:t>»</w:t>
      </w:r>
      <w:r w:rsidR="00C1599E" w:rsidRPr="005C10D7">
        <w:rPr>
          <w:sz w:val="34"/>
          <w:szCs w:val="28"/>
        </w:rPr>
        <w:t>), О</w:t>
      </w:r>
      <w:r w:rsidR="00EC18C3" w:rsidRPr="005C10D7">
        <w:rPr>
          <w:sz w:val="34"/>
          <w:szCs w:val="28"/>
        </w:rPr>
        <w:t xml:space="preserve">. Забужко («Монолог </w:t>
      </w:r>
      <w:proofErr w:type="spellStart"/>
      <w:r w:rsidR="00EC18C3" w:rsidRPr="005C10D7">
        <w:rPr>
          <w:sz w:val="34"/>
          <w:szCs w:val="28"/>
        </w:rPr>
        <w:t>Офелії</w:t>
      </w:r>
      <w:proofErr w:type="spellEnd"/>
      <w:r w:rsidR="00EC18C3" w:rsidRPr="005C10D7">
        <w:rPr>
          <w:sz w:val="34"/>
          <w:szCs w:val="28"/>
        </w:rPr>
        <w:t>», «</w:t>
      </w:r>
      <w:proofErr w:type="spellStart"/>
      <w:r w:rsidR="00C1599E" w:rsidRPr="005C10D7">
        <w:rPr>
          <w:sz w:val="34"/>
          <w:szCs w:val="28"/>
        </w:rPr>
        <w:t>Офелія</w:t>
      </w:r>
      <w:proofErr w:type="spellEnd"/>
      <w:r w:rsidR="00C1599E" w:rsidRPr="005C10D7">
        <w:rPr>
          <w:sz w:val="34"/>
          <w:szCs w:val="28"/>
        </w:rPr>
        <w:t xml:space="preserve"> і </w:t>
      </w:r>
      <w:proofErr w:type="spellStart"/>
      <w:r w:rsidR="00C1599E" w:rsidRPr="005C10D7">
        <w:rPr>
          <w:sz w:val="34"/>
          <w:szCs w:val="28"/>
        </w:rPr>
        <w:t>„мишоловка</w:t>
      </w:r>
      <w:proofErr w:type="spellEnd"/>
      <w:r w:rsidR="00C1599E" w:rsidRPr="005C10D7">
        <w:rPr>
          <w:sz w:val="34"/>
          <w:szCs w:val="28"/>
        </w:rPr>
        <w:t>”</w:t>
      </w:r>
      <w:r w:rsidR="00EC18C3" w:rsidRPr="005C10D7">
        <w:rPr>
          <w:sz w:val="34"/>
          <w:szCs w:val="28"/>
        </w:rPr>
        <w:t>», «</w:t>
      </w:r>
      <w:proofErr w:type="spellStart"/>
      <w:r w:rsidR="00C1599E" w:rsidRPr="005C10D7">
        <w:rPr>
          <w:sz w:val="34"/>
          <w:szCs w:val="28"/>
        </w:rPr>
        <w:t>Офелія</w:t>
      </w:r>
      <w:proofErr w:type="spellEnd"/>
      <w:r w:rsidR="00C1599E" w:rsidRPr="005C10D7">
        <w:rPr>
          <w:sz w:val="34"/>
          <w:szCs w:val="28"/>
        </w:rPr>
        <w:t xml:space="preserve"> –</w:t>
      </w:r>
      <w:r w:rsidR="000C0AB3" w:rsidRPr="005C10D7">
        <w:rPr>
          <w:sz w:val="34"/>
          <w:szCs w:val="28"/>
        </w:rPr>
        <w:t xml:space="preserve"> </w:t>
      </w:r>
      <w:r w:rsidR="00EC18C3" w:rsidRPr="005C10D7">
        <w:rPr>
          <w:sz w:val="34"/>
          <w:szCs w:val="28"/>
        </w:rPr>
        <w:t xml:space="preserve">Гертруді») гамлетівська ситуація співвідноситься з кризою у любовних стосунках, її ймовірними причинами та трагічними наслідками.  </w:t>
      </w:r>
    </w:p>
    <w:p w:rsidR="00A32AF0" w:rsidRPr="005C10D7" w:rsidRDefault="00EC18C3" w:rsidP="005C10D7">
      <w:pPr>
        <w:spacing w:line="228" w:lineRule="auto"/>
        <w:ind w:firstLine="720"/>
        <w:jc w:val="both"/>
        <w:rPr>
          <w:sz w:val="34"/>
          <w:szCs w:val="28"/>
        </w:rPr>
      </w:pPr>
      <w:r w:rsidRPr="005C10D7">
        <w:rPr>
          <w:sz w:val="34"/>
          <w:szCs w:val="28"/>
        </w:rPr>
        <w:t xml:space="preserve">З огляду на вищевикладене, образ Гамлета можна розглядати як </w:t>
      </w:r>
      <w:proofErr w:type="spellStart"/>
      <w:r w:rsidR="0024457A" w:rsidRPr="005C10D7">
        <w:rPr>
          <w:sz w:val="34"/>
          <w:szCs w:val="28"/>
        </w:rPr>
        <w:t>гетеросимволічний</w:t>
      </w:r>
      <w:proofErr w:type="spellEnd"/>
      <w:r w:rsidR="0024457A" w:rsidRPr="005C10D7">
        <w:rPr>
          <w:sz w:val="34"/>
          <w:szCs w:val="28"/>
        </w:rPr>
        <w:t xml:space="preserve"> конструкт, що формується на перетині </w:t>
      </w:r>
      <w:r w:rsidRPr="005C10D7">
        <w:rPr>
          <w:sz w:val="34"/>
          <w:szCs w:val="28"/>
        </w:rPr>
        <w:t xml:space="preserve">декількох </w:t>
      </w:r>
      <w:r w:rsidR="008F4561" w:rsidRPr="005C10D7">
        <w:rPr>
          <w:sz w:val="34"/>
          <w:szCs w:val="28"/>
        </w:rPr>
        <w:t>образів-</w:t>
      </w:r>
      <w:r w:rsidRPr="005C10D7">
        <w:rPr>
          <w:sz w:val="34"/>
          <w:szCs w:val="28"/>
        </w:rPr>
        <w:t>символів</w:t>
      </w:r>
      <w:r w:rsidR="00A32AF0" w:rsidRPr="005C10D7">
        <w:rPr>
          <w:sz w:val="34"/>
          <w:szCs w:val="28"/>
        </w:rPr>
        <w:t>:</w:t>
      </w:r>
    </w:p>
    <w:p w:rsidR="00A32AF0" w:rsidRPr="005C10D7" w:rsidRDefault="00A32AF0" w:rsidP="005C10D7">
      <w:pPr>
        <w:pStyle w:val="ac"/>
        <w:numPr>
          <w:ilvl w:val="0"/>
          <w:numId w:val="1"/>
        </w:numPr>
        <w:spacing w:line="228" w:lineRule="auto"/>
        <w:jc w:val="both"/>
        <w:rPr>
          <w:sz w:val="34"/>
          <w:szCs w:val="28"/>
        </w:rPr>
      </w:pPr>
      <w:r w:rsidRPr="005C10D7">
        <w:rPr>
          <w:sz w:val="34"/>
          <w:szCs w:val="28"/>
        </w:rPr>
        <w:t>трагічного героя</w:t>
      </w:r>
      <w:r w:rsidR="008F4561" w:rsidRPr="005C10D7">
        <w:rPr>
          <w:sz w:val="34"/>
          <w:szCs w:val="28"/>
        </w:rPr>
        <w:t>, на я</w:t>
      </w:r>
      <w:r w:rsidRPr="005C10D7">
        <w:rPr>
          <w:sz w:val="34"/>
          <w:szCs w:val="28"/>
        </w:rPr>
        <w:t>кого покладено непосильну місію;</w:t>
      </w:r>
    </w:p>
    <w:p w:rsidR="00A32AF0" w:rsidRPr="005C10D7" w:rsidRDefault="008F4561" w:rsidP="005C10D7">
      <w:pPr>
        <w:pStyle w:val="ac"/>
        <w:numPr>
          <w:ilvl w:val="0"/>
          <w:numId w:val="1"/>
        </w:numPr>
        <w:spacing w:line="228" w:lineRule="auto"/>
        <w:jc w:val="both"/>
        <w:rPr>
          <w:sz w:val="34"/>
          <w:szCs w:val="28"/>
        </w:rPr>
      </w:pPr>
      <w:r w:rsidRPr="005C10D7">
        <w:rPr>
          <w:sz w:val="34"/>
          <w:szCs w:val="28"/>
        </w:rPr>
        <w:t>посланця небес (</w:t>
      </w:r>
      <w:r w:rsidRPr="005C10D7">
        <w:rPr>
          <w:sz w:val="34"/>
          <w:szCs w:val="28"/>
          <w:lang w:val="en-US"/>
        </w:rPr>
        <w:t>minister</w:t>
      </w:r>
      <w:r w:rsidRPr="005C10D7">
        <w:rPr>
          <w:sz w:val="34"/>
          <w:szCs w:val="28"/>
        </w:rPr>
        <w:t xml:space="preserve"> </w:t>
      </w:r>
      <w:r w:rsidRPr="005C10D7">
        <w:rPr>
          <w:sz w:val="34"/>
          <w:szCs w:val="28"/>
          <w:lang w:val="en-US"/>
        </w:rPr>
        <w:t>of</w:t>
      </w:r>
      <w:r w:rsidRPr="005C10D7">
        <w:rPr>
          <w:sz w:val="34"/>
          <w:szCs w:val="28"/>
        </w:rPr>
        <w:t xml:space="preserve"> </w:t>
      </w:r>
      <w:r w:rsidRPr="005C10D7">
        <w:rPr>
          <w:sz w:val="34"/>
          <w:szCs w:val="28"/>
          <w:lang w:val="en-US"/>
        </w:rPr>
        <w:t>God</w:t>
      </w:r>
      <w:r w:rsidRPr="005C10D7">
        <w:rPr>
          <w:sz w:val="34"/>
          <w:szCs w:val="28"/>
        </w:rPr>
        <w:t>)</w:t>
      </w:r>
      <w:r w:rsidR="00A22CB5" w:rsidRPr="005C10D7">
        <w:rPr>
          <w:rStyle w:val="aa"/>
          <w:sz w:val="34"/>
          <w:szCs w:val="28"/>
          <w:highlight w:val="yellow"/>
        </w:rPr>
        <w:footnoteReference w:id="58"/>
      </w:r>
      <w:r w:rsidRPr="005C10D7">
        <w:rPr>
          <w:sz w:val="34"/>
          <w:szCs w:val="28"/>
          <w:highlight w:val="yellow"/>
        </w:rPr>
        <w:t>,</w:t>
      </w:r>
      <w:r w:rsidRPr="005C10D7">
        <w:rPr>
          <w:sz w:val="34"/>
          <w:szCs w:val="28"/>
        </w:rPr>
        <w:t xml:space="preserve"> який </w:t>
      </w:r>
      <w:r w:rsidR="00A6148D" w:rsidRPr="005C10D7">
        <w:rPr>
          <w:sz w:val="34"/>
          <w:szCs w:val="28"/>
        </w:rPr>
        <w:t>покликаний</w:t>
      </w:r>
      <w:r w:rsidRPr="005C10D7">
        <w:rPr>
          <w:sz w:val="34"/>
          <w:szCs w:val="28"/>
        </w:rPr>
        <w:t xml:space="preserve"> відн</w:t>
      </w:r>
      <w:r w:rsidR="00A32AF0" w:rsidRPr="005C10D7">
        <w:rPr>
          <w:sz w:val="34"/>
          <w:szCs w:val="28"/>
        </w:rPr>
        <w:t>овити гармонію та виправити час;</w:t>
      </w:r>
    </w:p>
    <w:p w:rsidR="00A32AF0" w:rsidRPr="005C10D7" w:rsidRDefault="008F4561" w:rsidP="005C10D7">
      <w:pPr>
        <w:pStyle w:val="ac"/>
        <w:numPr>
          <w:ilvl w:val="0"/>
          <w:numId w:val="1"/>
        </w:numPr>
        <w:spacing w:line="228" w:lineRule="auto"/>
        <w:jc w:val="both"/>
        <w:rPr>
          <w:sz w:val="34"/>
          <w:szCs w:val="28"/>
        </w:rPr>
      </w:pPr>
      <w:r w:rsidRPr="005C10D7">
        <w:rPr>
          <w:sz w:val="34"/>
          <w:szCs w:val="28"/>
        </w:rPr>
        <w:t xml:space="preserve"> </w:t>
      </w:r>
      <w:proofErr w:type="spellStart"/>
      <w:r w:rsidR="00B819D8" w:rsidRPr="005C10D7">
        <w:rPr>
          <w:sz w:val="34"/>
          <w:szCs w:val="28"/>
        </w:rPr>
        <w:t>цапа-відбувайла</w:t>
      </w:r>
      <w:proofErr w:type="spellEnd"/>
      <w:r w:rsidR="00B819D8" w:rsidRPr="005C10D7">
        <w:rPr>
          <w:sz w:val="34"/>
          <w:szCs w:val="28"/>
        </w:rPr>
        <w:t>, що приносит</w:t>
      </w:r>
      <w:r w:rsidR="00A22CB5" w:rsidRPr="005C10D7">
        <w:rPr>
          <w:sz w:val="34"/>
          <w:szCs w:val="28"/>
        </w:rPr>
        <w:t>ься в жертву заради очищення хворого суспільства від скверни</w:t>
      </w:r>
      <w:r w:rsidR="00A22CB5" w:rsidRPr="005C10D7">
        <w:rPr>
          <w:rStyle w:val="aa"/>
          <w:sz w:val="34"/>
          <w:szCs w:val="28"/>
          <w:highlight w:val="yellow"/>
        </w:rPr>
        <w:footnoteReference w:id="59"/>
      </w:r>
      <w:r w:rsidR="00A32AF0" w:rsidRPr="005C10D7">
        <w:rPr>
          <w:sz w:val="34"/>
          <w:szCs w:val="28"/>
        </w:rPr>
        <w:t>;</w:t>
      </w:r>
    </w:p>
    <w:p w:rsidR="00A32AF0" w:rsidRPr="005C10D7" w:rsidRDefault="00A6148D" w:rsidP="005C10D7">
      <w:pPr>
        <w:pStyle w:val="ac"/>
        <w:numPr>
          <w:ilvl w:val="0"/>
          <w:numId w:val="1"/>
        </w:numPr>
        <w:spacing w:line="228" w:lineRule="auto"/>
        <w:jc w:val="both"/>
        <w:rPr>
          <w:sz w:val="34"/>
          <w:szCs w:val="28"/>
        </w:rPr>
      </w:pPr>
      <w:proofErr w:type="spellStart"/>
      <w:r w:rsidRPr="005C10D7">
        <w:rPr>
          <w:sz w:val="34"/>
          <w:szCs w:val="28"/>
        </w:rPr>
        <w:lastRenderedPageBreak/>
        <w:t>рефлектую</w:t>
      </w:r>
      <w:r w:rsidR="008F4561" w:rsidRPr="005C10D7">
        <w:rPr>
          <w:sz w:val="34"/>
          <w:szCs w:val="28"/>
        </w:rPr>
        <w:t>ч</w:t>
      </w:r>
      <w:r w:rsidR="00D23005" w:rsidRPr="005C10D7">
        <w:rPr>
          <w:sz w:val="34"/>
          <w:szCs w:val="28"/>
        </w:rPr>
        <w:t>ого</w:t>
      </w:r>
      <w:proofErr w:type="spellEnd"/>
      <w:r w:rsidR="00D23005" w:rsidRPr="005C10D7">
        <w:rPr>
          <w:sz w:val="34"/>
          <w:szCs w:val="28"/>
        </w:rPr>
        <w:t xml:space="preserve"> інтелектуала, що розмірковує</w:t>
      </w:r>
      <w:r w:rsidR="008F4561" w:rsidRPr="005C10D7">
        <w:rPr>
          <w:sz w:val="34"/>
          <w:szCs w:val="28"/>
        </w:rPr>
        <w:t xml:space="preserve"> про тлінність </w:t>
      </w:r>
      <w:r w:rsidRPr="005C10D7">
        <w:rPr>
          <w:sz w:val="34"/>
          <w:szCs w:val="28"/>
        </w:rPr>
        <w:t xml:space="preserve">всього </w:t>
      </w:r>
      <w:r w:rsidR="00A32AF0" w:rsidRPr="005C10D7">
        <w:rPr>
          <w:sz w:val="34"/>
          <w:szCs w:val="28"/>
        </w:rPr>
        <w:t>земного;</w:t>
      </w:r>
    </w:p>
    <w:p w:rsidR="00A32AF0" w:rsidRPr="005C10D7" w:rsidRDefault="00A6148D" w:rsidP="005C10D7">
      <w:pPr>
        <w:pStyle w:val="ac"/>
        <w:numPr>
          <w:ilvl w:val="0"/>
          <w:numId w:val="1"/>
        </w:numPr>
        <w:spacing w:line="228" w:lineRule="auto"/>
        <w:jc w:val="both"/>
        <w:rPr>
          <w:sz w:val="34"/>
          <w:szCs w:val="28"/>
        </w:rPr>
      </w:pPr>
      <w:r w:rsidRPr="005C10D7">
        <w:rPr>
          <w:sz w:val="34"/>
          <w:szCs w:val="28"/>
        </w:rPr>
        <w:t>філософа, який</w:t>
      </w:r>
      <w:r w:rsidR="00A32AF0" w:rsidRPr="005C10D7">
        <w:rPr>
          <w:sz w:val="34"/>
          <w:szCs w:val="28"/>
        </w:rPr>
        <w:t xml:space="preserve"> втілює тугу за трансцендентним;</w:t>
      </w:r>
    </w:p>
    <w:p w:rsidR="00F038D6" w:rsidRPr="005C10D7" w:rsidRDefault="00B819D8" w:rsidP="005C10D7">
      <w:pPr>
        <w:pStyle w:val="ac"/>
        <w:numPr>
          <w:ilvl w:val="0"/>
          <w:numId w:val="1"/>
        </w:numPr>
        <w:spacing w:line="228" w:lineRule="auto"/>
        <w:jc w:val="both"/>
        <w:rPr>
          <w:sz w:val="34"/>
          <w:szCs w:val="28"/>
        </w:rPr>
      </w:pPr>
      <w:r w:rsidRPr="005C10D7">
        <w:rPr>
          <w:sz w:val="34"/>
          <w:szCs w:val="28"/>
        </w:rPr>
        <w:t>розчарован</w:t>
      </w:r>
      <w:r w:rsidR="00F038D6" w:rsidRPr="005C10D7">
        <w:rPr>
          <w:sz w:val="34"/>
          <w:szCs w:val="28"/>
        </w:rPr>
        <w:t>ого</w:t>
      </w:r>
      <w:r w:rsidR="00A32AF0" w:rsidRPr="005C10D7">
        <w:rPr>
          <w:sz w:val="34"/>
          <w:szCs w:val="28"/>
        </w:rPr>
        <w:t xml:space="preserve"> у коханні </w:t>
      </w:r>
      <w:r w:rsidR="00F038D6" w:rsidRPr="005C10D7">
        <w:rPr>
          <w:sz w:val="34"/>
          <w:szCs w:val="28"/>
        </w:rPr>
        <w:t>чоловіка, що зневірився у жіночій природі.</w:t>
      </w:r>
    </w:p>
    <w:p w:rsidR="00A6580D" w:rsidRPr="005C10D7" w:rsidRDefault="00244DF0" w:rsidP="005C10D7">
      <w:pPr>
        <w:pStyle w:val="ac"/>
        <w:spacing w:line="228" w:lineRule="auto"/>
        <w:ind w:left="0"/>
        <w:jc w:val="both"/>
        <w:rPr>
          <w:sz w:val="34"/>
          <w:szCs w:val="28"/>
        </w:rPr>
      </w:pPr>
      <w:r w:rsidRPr="005C10D7">
        <w:rPr>
          <w:sz w:val="34"/>
          <w:szCs w:val="28"/>
        </w:rPr>
        <w:t xml:space="preserve">Згідно з концепцією </w:t>
      </w:r>
      <w:proofErr w:type="spellStart"/>
      <w:r w:rsidRPr="005C10D7">
        <w:rPr>
          <w:sz w:val="34"/>
          <w:szCs w:val="28"/>
        </w:rPr>
        <w:t>Ю. Лотм</w:t>
      </w:r>
      <w:proofErr w:type="spellEnd"/>
      <w:r w:rsidRPr="005C10D7">
        <w:rPr>
          <w:sz w:val="34"/>
          <w:szCs w:val="28"/>
        </w:rPr>
        <w:t>ана, символ, виступаючи</w:t>
      </w:r>
      <w:r w:rsidR="006B0EC2" w:rsidRPr="005C10D7">
        <w:rPr>
          <w:sz w:val="34"/>
          <w:szCs w:val="28"/>
        </w:rPr>
        <w:t xml:space="preserve"> </w:t>
      </w:r>
      <w:r w:rsidRPr="005C10D7">
        <w:rPr>
          <w:sz w:val="34"/>
          <w:szCs w:val="28"/>
        </w:rPr>
        <w:t>важливим механізмом пам’яті культури, здатний реалізуватися у своїй інваріантній сутності, повторюватися, трансформуватися під впливом контексту і трансформувати його</w:t>
      </w:r>
      <w:r w:rsidRPr="005C10D7">
        <w:rPr>
          <w:rStyle w:val="aa"/>
          <w:sz w:val="34"/>
          <w:szCs w:val="28"/>
          <w:highlight w:val="yellow"/>
        </w:rPr>
        <w:footnoteReference w:id="60"/>
      </w:r>
      <w:r w:rsidRPr="005C10D7">
        <w:rPr>
          <w:sz w:val="34"/>
          <w:szCs w:val="28"/>
          <w:highlight w:val="yellow"/>
        </w:rPr>
        <w:t>.</w:t>
      </w:r>
      <w:r w:rsidRPr="005C10D7">
        <w:rPr>
          <w:sz w:val="34"/>
          <w:szCs w:val="28"/>
        </w:rPr>
        <w:t xml:space="preserve"> </w:t>
      </w:r>
      <w:r w:rsidR="006430C5" w:rsidRPr="005C10D7">
        <w:rPr>
          <w:sz w:val="34"/>
          <w:szCs w:val="28"/>
        </w:rPr>
        <w:t>Унікальність</w:t>
      </w:r>
      <w:r w:rsidR="00A6148D" w:rsidRPr="005C10D7">
        <w:rPr>
          <w:sz w:val="34"/>
          <w:szCs w:val="28"/>
        </w:rPr>
        <w:t xml:space="preserve"> Гамлета </w:t>
      </w:r>
      <w:r w:rsidR="006430C5" w:rsidRPr="005C10D7">
        <w:rPr>
          <w:sz w:val="34"/>
          <w:szCs w:val="28"/>
        </w:rPr>
        <w:t xml:space="preserve">полягає в тому, що семантичний простір образу </w:t>
      </w:r>
      <w:r w:rsidR="00A6148D" w:rsidRPr="005C10D7">
        <w:rPr>
          <w:sz w:val="34"/>
          <w:szCs w:val="28"/>
        </w:rPr>
        <w:t xml:space="preserve">одночасно і </w:t>
      </w:r>
      <w:r w:rsidR="006430C5" w:rsidRPr="005C10D7">
        <w:rPr>
          <w:sz w:val="34"/>
          <w:szCs w:val="28"/>
        </w:rPr>
        <w:t xml:space="preserve">включає </w:t>
      </w:r>
      <w:proofErr w:type="spellStart"/>
      <w:r w:rsidR="00A6148D" w:rsidRPr="005C10D7">
        <w:rPr>
          <w:sz w:val="34"/>
          <w:szCs w:val="28"/>
        </w:rPr>
        <w:t>архетипні</w:t>
      </w:r>
      <w:proofErr w:type="spellEnd"/>
      <w:r w:rsidR="00A6148D" w:rsidRPr="005C10D7">
        <w:rPr>
          <w:sz w:val="34"/>
          <w:szCs w:val="28"/>
        </w:rPr>
        <w:t xml:space="preserve"> за своєю природою символи, і </w:t>
      </w:r>
      <w:r w:rsidR="006430C5" w:rsidRPr="005C10D7">
        <w:rPr>
          <w:sz w:val="34"/>
          <w:szCs w:val="28"/>
        </w:rPr>
        <w:t>продукує нові символічні образи, здатні перетворюватися на ремінісценції в пам’яті культури наступних епох. Символи, які передув</w:t>
      </w:r>
      <w:r w:rsidR="00C46584" w:rsidRPr="005C10D7">
        <w:rPr>
          <w:sz w:val="34"/>
          <w:szCs w:val="28"/>
        </w:rPr>
        <w:t>али художньому задуму Шекспіра і</w:t>
      </w:r>
      <w:r w:rsidR="006430C5" w:rsidRPr="005C10D7">
        <w:rPr>
          <w:sz w:val="34"/>
          <w:szCs w:val="28"/>
        </w:rPr>
        <w:t xml:space="preserve"> були актуалізовані його поетичною уявою, розгортаються у певні колізії</w:t>
      </w:r>
      <w:r w:rsidR="00B819D8" w:rsidRPr="005C10D7">
        <w:rPr>
          <w:sz w:val="34"/>
          <w:szCs w:val="28"/>
        </w:rPr>
        <w:t xml:space="preserve">, вступають у взаємодію з іншими елементами художнього світу трагедії, втілюючись у художні образи. </w:t>
      </w:r>
    </w:p>
    <w:p w:rsidR="001042AC" w:rsidRPr="005C10D7" w:rsidRDefault="00E52868" w:rsidP="005C10D7">
      <w:pPr>
        <w:spacing w:line="228" w:lineRule="auto"/>
        <w:ind w:firstLine="720"/>
        <w:jc w:val="both"/>
        <w:rPr>
          <w:sz w:val="34"/>
          <w:szCs w:val="28"/>
        </w:rPr>
      </w:pPr>
      <w:r w:rsidRPr="005C10D7">
        <w:rPr>
          <w:sz w:val="34"/>
          <w:szCs w:val="28"/>
        </w:rPr>
        <w:t>Що стосується двох інших елементів згадуваної концептуально-смислової тріади (текст і кому</w:t>
      </w:r>
      <w:r w:rsidR="003825CD" w:rsidRPr="005C10D7">
        <w:rPr>
          <w:sz w:val="34"/>
          <w:szCs w:val="28"/>
        </w:rPr>
        <w:t>ніка</w:t>
      </w:r>
      <w:r w:rsidRPr="005C10D7">
        <w:rPr>
          <w:sz w:val="34"/>
          <w:szCs w:val="28"/>
        </w:rPr>
        <w:t>тивна ситуація його рецепції), то продуктивним бачиться їх</w:t>
      </w:r>
      <w:r w:rsidR="00C46584" w:rsidRPr="005C10D7">
        <w:rPr>
          <w:sz w:val="34"/>
          <w:szCs w:val="28"/>
        </w:rPr>
        <w:t>ній</w:t>
      </w:r>
      <w:r w:rsidRPr="005C10D7">
        <w:rPr>
          <w:sz w:val="34"/>
          <w:szCs w:val="28"/>
        </w:rPr>
        <w:t xml:space="preserve"> розгляд з урахуванням </w:t>
      </w:r>
      <w:r w:rsidR="001042AC" w:rsidRPr="005C10D7">
        <w:rPr>
          <w:sz w:val="34"/>
          <w:szCs w:val="28"/>
        </w:rPr>
        <w:t xml:space="preserve">концепції функціонального статусу тексту, </w:t>
      </w:r>
      <w:r w:rsidRPr="005C10D7">
        <w:rPr>
          <w:sz w:val="34"/>
          <w:szCs w:val="28"/>
        </w:rPr>
        <w:t xml:space="preserve">що викладена </w:t>
      </w:r>
      <w:proofErr w:type="spellStart"/>
      <w:r w:rsidR="001042AC" w:rsidRPr="005C10D7">
        <w:rPr>
          <w:sz w:val="34"/>
          <w:szCs w:val="28"/>
        </w:rPr>
        <w:t>Ю.</w:t>
      </w:r>
      <w:r w:rsidR="008F7C7D" w:rsidRPr="005C10D7">
        <w:rPr>
          <w:sz w:val="34"/>
          <w:szCs w:val="28"/>
        </w:rPr>
        <w:t> </w:t>
      </w:r>
      <w:r w:rsidR="001042AC" w:rsidRPr="005C10D7">
        <w:rPr>
          <w:sz w:val="34"/>
          <w:szCs w:val="28"/>
        </w:rPr>
        <w:t>Лотма</w:t>
      </w:r>
      <w:proofErr w:type="spellEnd"/>
      <w:r w:rsidR="001042AC" w:rsidRPr="005C10D7">
        <w:rPr>
          <w:sz w:val="34"/>
          <w:szCs w:val="28"/>
        </w:rPr>
        <w:t>ном</w:t>
      </w:r>
      <w:r w:rsidRPr="005C10D7">
        <w:rPr>
          <w:sz w:val="34"/>
          <w:szCs w:val="28"/>
        </w:rPr>
        <w:t xml:space="preserve"> у статті «</w:t>
      </w:r>
      <w:proofErr w:type="spellStart"/>
      <w:r w:rsidR="00B52C18" w:rsidRPr="005C10D7">
        <w:rPr>
          <w:sz w:val="34"/>
          <w:szCs w:val="28"/>
        </w:rPr>
        <w:t>Мозг</w:t>
      </w:r>
      <w:proofErr w:type="spellEnd"/>
      <w:r w:rsidR="00B52C18" w:rsidRPr="005C10D7">
        <w:rPr>
          <w:sz w:val="34"/>
          <w:szCs w:val="28"/>
        </w:rPr>
        <w:t xml:space="preserve"> – текст – культура – </w:t>
      </w:r>
      <w:proofErr w:type="spellStart"/>
      <w:r w:rsidR="00B52C18" w:rsidRPr="005C10D7">
        <w:rPr>
          <w:sz w:val="34"/>
          <w:szCs w:val="28"/>
        </w:rPr>
        <w:t>искусственный</w:t>
      </w:r>
      <w:proofErr w:type="spellEnd"/>
      <w:r w:rsidR="00B52C18" w:rsidRPr="005C10D7">
        <w:rPr>
          <w:sz w:val="34"/>
          <w:szCs w:val="28"/>
        </w:rPr>
        <w:t xml:space="preserve"> </w:t>
      </w:r>
      <w:proofErr w:type="spellStart"/>
      <w:r w:rsidR="00B52C18" w:rsidRPr="005C10D7">
        <w:rPr>
          <w:sz w:val="34"/>
          <w:szCs w:val="28"/>
        </w:rPr>
        <w:t>интеллект</w:t>
      </w:r>
      <w:proofErr w:type="spellEnd"/>
      <w:r w:rsidR="00B52C18" w:rsidRPr="005C10D7">
        <w:rPr>
          <w:sz w:val="34"/>
          <w:szCs w:val="28"/>
        </w:rPr>
        <w:t>»</w:t>
      </w:r>
      <w:r w:rsidR="00B52C18" w:rsidRPr="005C10D7">
        <w:rPr>
          <w:rStyle w:val="aa"/>
          <w:sz w:val="34"/>
          <w:szCs w:val="28"/>
          <w:highlight w:val="yellow"/>
        </w:rPr>
        <w:footnoteReference w:id="61"/>
      </w:r>
      <w:r w:rsidR="00B52C18" w:rsidRPr="005C10D7">
        <w:rPr>
          <w:sz w:val="34"/>
          <w:szCs w:val="28"/>
          <w:highlight w:val="yellow"/>
        </w:rPr>
        <w:t>.</w:t>
      </w:r>
      <w:r w:rsidR="00B52C18" w:rsidRPr="005C10D7">
        <w:rPr>
          <w:sz w:val="34"/>
          <w:szCs w:val="28"/>
        </w:rPr>
        <w:t xml:space="preserve"> </w:t>
      </w:r>
      <w:r w:rsidR="00B52C18" w:rsidRPr="005C10D7">
        <w:rPr>
          <w:sz w:val="34"/>
          <w:szCs w:val="28"/>
        </w:rPr>
        <w:lastRenderedPageBreak/>
        <w:t>З огляду на м</w:t>
      </w:r>
      <w:r w:rsidR="001042AC" w:rsidRPr="005C10D7">
        <w:rPr>
          <w:sz w:val="34"/>
          <w:szCs w:val="28"/>
        </w:rPr>
        <w:t>ет</w:t>
      </w:r>
      <w:r w:rsidR="00B52C18" w:rsidRPr="005C10D7">
        <w:rPr>
          <w:sz w:val="34"/>
          <w:szCs w:val="28"/>
        </w:rPr>
        <w:t>у</w:t>
      </w:r>
      <w:r w:rsidR="001042AC" w:rsidRPr="005C10D7">
        <w:rPr>
          <w:sz w:val="34"/>
          <w:szCs w:val="28"/>
        </w:rPr>
        <w:t xml:space="preserve"> комунікативного акту</w:t>
      </w:r>
      <w:r w:rsidR="00B52C18" w:rsidRPr="005C10D7">
        <w:rPr>
          <w:sz w:val="34"/>
          <w:szCs w:val="28"/>
        </w:rPr>
        <w:t xml:space="preserve"> вчений виокремлює дві групи ситуацій. У першій текст виступає як «</w:t>
      </w:r>
      <w:r w:rsidR="001042AC" w:rsidRPr="005C10D7">
        <w:rPr>
          <w:sz w:val="34"/>
          <w:szCs w:val="28"/>
        </w:rPr>
        <w:t xml:space="preserve">такий собі пасивний носій вкладеного в нього смислу, </w:t>
      </w:r>
      <w:r w:rsidR="00B52C18" w:rsidRPr="005C10D7">
        <w:rPr>
          <w:sz w:val="34"/>
          <w:szCs w:val="28"/>
        </w:rPr>
        <w:t>що</w:t>
      </w:r>
      <w:r w:rsidR="001042AC" w:rsidRPr="005C10D7">
        <w:rPr>
          <w:sz w:val="34"/>
          <w:szCs w:val="28"/>
        </w:rPr>
        <w:t xml:space="preserve"> виконує роль своєрідної упаковки, чия функція – донести без втрат і змін (будь-яка зміна є втрата) певний смисл, що існував, як передбачає абстракція, ще до тексту»</w:t>
      </w:r>
      <w:r w:rsidR="00B52C18" w:rsidRPr="005C10D7">
        <w:rPr>
          <w:rStyle w:val="aa"/>
          <w:sz w:val="34"/>
          <w:szCs w:val="28"/>
          <w:highlight w:val="yellow"/>
        </w:rPr>
        <w:footnoteReference w:id="62"/>
      </w:r>
      <w:r w:rsidR="001042AC" w:rsidRPr="005C10D7">
        <w:rPr>
          <w:sz w:val="34"/>
          <w:szCs w:val="28"/>
        </w:rPr>
        <w:t>.</w:t>
      </w:r>
      <w:r w:rsidR="00B52C18" w:rsidRPr="005C10D7">
        <w:rPr>
          <w:sz w:val="34"/>
          <w:szCs w:val="28"/>
        </w:rPr>
        <w:t xml:space="preserve"> У другій ситуації </w:t>
      </w:r>
      <w:r w:rsidR="001042AC" w:rsidRPr="005C10D7">
        <w:rPr>
          <w:sz w:val="34"/>
          <w:szCs w:val="28"/>
        </w:rPr>
        <w:t xml:space="preserve">метою комунікативного акту постає </w:t>
      </w:r>
      <w:r w:rsidR="00B52C18" w:rsidRPr="005C10D7">
        <w:rPr>
          <w:sz w:val="34"/>
          <w:szCs w:val="28"/>
        </w:rPr>
        <w:t xml:space="preserve">продукування </w:t>
      </w:r>
      <w:r w:rsidR="001042AC" w:rsidRPr="005C10D7">
        <w:rPr>
          <w:sz w:val="34"/>
          <w:szCs w:val="28"/>
        </w:rPr>
        <w:t xml:space="preserve">нової інформації, </w:t>
      </w:r>
      <w:r w:rsidR="00B52C18" w:rsidRPr="005C10D7">
        <w:rPr>
          <w:sz w:val="34"/>
          <w:szCs w:val="28"/>
        </w:rPr>
        <w:t xml:space="preserve">яке здійснюється під час </w:t>
      </w:r>
      <w:r w:rsidR="001042AC" w:rsidRPr="005C10D7">
        <w:rPr>
          <w:sz w:val="34"/>
          <w:szCs w:val="28"/>
        </w:rPr>
        <w:t xml:space="preserve">руху тексту від свідомості, </w:t>
      </w:r>
      <w:r w:rsidR="00B52C18" w:rsidRPr="005C10D7">
        <w:rPr>
          <w:sz w:val="34"/>
          <w:szCs w:val="28"/>
        </w:rPr>
        <w:t>що</w:t>
      </w:r>
      <w:r w:rsidR="001042AC" w:rsidRPr="005C10D7">
        <w:rPr>
          <w:sz w:val="34"/>
          <w:szCs w:val="28"/>
        </w:rPr>
        <w:t xml:space="preserve"> передає, до свідомості, </w:t>
      </w:r>
      <w:r w:rsidR="00B52C18" w:rsidRPr="005C10D7">
        <w:rPr>
          <w:sz w:val="34"/>
          <w:szCs w:val="28"/>
        </w:rPr>
        <w:t>що</w:t>
      </w:r>
      <w:r w:rsidR="001042AC" w:rsidRPr="005C10D7">
        <w:rPr>
          <w:sz w:val="34"/>
          <w:szCs w:val="28"/>
        </w:rPr>
        <w:t xml:space="preserve"> приймає. Т</w:t>
      </w:r>
      <w:r w:rsidR="00125E63" w:rsidRPr="005C10D7">
        <w:rPr>
          <w:sz w:val="34"/>
          <w:szCs w:val="28"/>
        </w:rPr>
        <w:t>екст т</w:t>
      </w:r>
      <w:r w:rsidR="001042AC" w:rsidRPr="005C10D7">
        <w:rPr>
          <w:sz w:val="34"/>
          <w:szCs w:val="28"/>
        </w:rPr>
        <w:t>ут «наділений семіотичною неоднорідністю, і, як наслідок цього, здатністю генерувати нові повідомлення</w:t>
      </w:r>
      <w:r w:rsidR="00125E63" w:rsidRPr="005C10D7">
        <w:rPr>
          <w:sz w:val="34"/>
          <w:szCs w:val="28"/>
        </w:rPr>
        <w:t xml:space="preserve">, … </w:t>
      </w:r>
      <w:r w:rsidR="001042AC" w:rsidRPr="005C10D7">
        <w:rPr>
          <w:sz w:val="34"/>
          <w:szCs w:val="28"/>
        </w:rPr>
        <w:t>він наділений пам’яттю, в якій може концентрувати свої попередні значення, і одночасно він проявляє спроможність створювати нові нетривіальні по</w:t>
      </w:r>
      <w:r w:rsidR="00C46584" w:rsidRPr="005C10D7">
        <w:rPr>
          <w:sz w:val="34"/>
          <w:szCs w:val="28"/>
        </w:rPr>
        <w:t>відомлення, тобто виступати як ”</w:t>
      </w:r>
      <w:proofErr w:type="spellStart"/>
      <w:r w:rsidR="001042AC" w:rsidRPr="005C10D7">
        <w:rPr>
          <w:sz w:val="34"/>
          <w:szCs w:val="28"/>
        </w:rPr>
        <w:t>самозростаючий</w:t>
      </w:r>
      <w:proofErr w:type="spellEnd"/>
      <w:r w:rsidR="001042AC" w:rsidRPr="005C10D7">
        <w:rPr>
          <w:sz w:val="34"/>
          <w:szCs w:val="28"/>
        </w:rPr>
        <w:t xml:space="preserve"> логос</w:t>
      </w:r>
      <w:r w:rsidR="00C46584" w:rsidRPr="005C10D7">
        <w:rPr>
          <w:sz w:val="34"/>
          <w:szCs w:val="28"/>
        </w:rPr>
        <w:t>”</w:t>
      </w:r>
      <w:r w:rsidR="001042AC" w:rsidRPr="005C10D7">
        <w:rPr>
          <w:sz w:val="34"/>
          <w:szCs w:val="28"/>
        </w:rPr>
        <w:t>»</w:t>
      </w:r>
      <w:r w:rsidR="00125E63" w:rsidRPr="005C10D7">
        <w:rPr>
          <w:rStyle w:val="aa"/>
          <w:sz w:val="34"/>
          <w:szCs w:val="28"/>
          <w:highlight w:val="yellow"/>
        </w:rPr>
        <w:footnoteReference w:id="63"/>
      </w:r>
      <w:r w:rsidR="001042AC" w:rsidRPr="005C10D7">
        <w:rPr>
          <w:sz w:val="34"/>
          <w:szCs w:val="28"/>
        </w:rPr>
        <w:t xml:space="preserve">. </w:t>
      </w:r>
    </w:p>
    <w:p w:rsidR="001042AC" w:rsidRPr="005C10D7" w:rsidRDefault="00387741" w:rsidP="005C10D7">
      <w:pPr>
        <w:spacing w:line="228" w:lineRule="auto"/>
        <w:ind w:firstLine="709"/>
        <w:jc w:val="both"/>
        <w:rPr>
          <w:sz w:val="34"/>
          <w:szCs w:val="28"/>
        </w:rPr>
      </w:pPr>
      <w:r w:rsidRPr="005C10D7">
        <w:rPr>
          <w:sz w:val="34"/>
          <w:szCs w:val="28"/>
        </w:rPr>
        <w:t>Д</w:t>
      </w:r>
      <w:r w:rsidR="001042AC" w:rsidRPr="005C10D7">
        <w:rPr>
          <w:sz w:val="34"/>
          <w:szCs w:val="28"/>
        </w:rPr>
        <w:t xml:space="preserve">ля того, щоб текст </w:t>
      </w:r>
      <w:r w:rsidRPr="005C10D7">
        <w:rPr>
          <w:sz w:val="34"/>
          <w:szCs w:val="28"/>
        </w:rPr>
        <w:t xml:space="preserve">зміг реалізувати </w:t>
      </w:r>
      <w:proofErr w:type="spellStart"/>
      <w:r w:rsidRPr="005C10D7">
        <w:rPr>
          <w:sz w:val="34"/>
          <w:szCs w:val="28"/>
        </w:rPr>
        <w:t>смислогенеруючі</w:t>
      </w:r>
      <w:proofErr w:type="spellEnd"/>
      <w:r w:rsidRPr="005C10D7">
        <w:rPr>
          <w:sz w:val="34"/>
          <w:szCs w:val="28"/>
        </w:rPr>
        <w:t xml:space="preserve"> потенції, сприймаюча свідомість має бути здатною розпізнати його, розкодовувати його </w:t>
      </w:r>
      <w:r w:rsidR="005B7FA8" w:rsidRPr="005C10D7">
        <w:rPr>
          <w:sz w:val="34"/>
          <w:szCs w:val="28"/>
        </w:rPr>
        <w:t>семантику, тобто</w:t>
      </w:r>
      <w:r w:rsidRPr="005C10D7">
        <w:rPr>
          <w:sz w:val="34"/>
          <w:szCs w:val="28"/>
        </w:rPr>
        <w:t xml:space="preserve"> «має скластися семіотична ситуація, що передбачає вибуховий перехід від стану Природи до стану Культури»</w:t>
      </w:r>
      <w:r w:rsidR="001042AC" w:rsidRPr="005C10D7">
        <w:rPr>
          <w:sz w:val="34"/>
          <w:szCs w:val="28"/>
          <w:highlight w:val="yellow"/>
          <w:vertAlign w:val="superscript"/>
        </w:rPr>
        <w:footnoteReference w:id="64"/>
      </w:r>
      <w:r w:rsidR="001042AC" w:rsidRPr="005C10D7">
        <w:rPr>
          <w:sz w:val="34"/>
          <w:szCs w:val="28"/>
          <w:highlight w:val="yellow"/>
        </w:rPr>
        <w:t>.</w:t>
      </w:r>
      <w:r w:rsidR="006753D2" w:rsidRPr="005C10D7">
        <w:rPr>
          <w:sz w:val="34"/>
          <w:szCs w:val="28"/>
        </w:rPr>
        <w:t xml:space="preserve"> Коли навколо літературного твору </w:t>
      </w:r>
      <w:r w:rsidR="00E2229C" w:rsidRPr="005C10D7">
        <w:rPr>
          <w:sz w:val="34"/>
          <w:szCs w:val="28"/>
        </w:rPr>
        <w:t xml:space="preserve">складається </w:t>
      </w:r>
      <w:r w:rsidR="006753D2" w:rsidRPr="005C10D7">
        <w:rPr>
          <w:sz w:val="34"/>
          <w:szCs w:val="28"/>
        </w:rPr>
        <w:t xml:space="preserve">така </w:t>
      </w:r>
      <w:r w:rsidR="00E2229C" w:rsidRPr="005C10D7">
        <w:rPr>
          <w:sz w:val="34"/>
          <w:szCs w:val="28"/>
        </w:rPr>
        <w:t xml:space="preserve">комунікативна </w:t>
      </w:r>
      <w:r w:rsidR="006753D2" w:rsidRPr="005C10D7">
        <w:rPr>
          <w:sz w:val="34"/>
          <w:szCs w:val="28"/>
        </w:rPr>
        <w:t xml:space="preserve">ситуація, його текст стає джерелом </w:t>
      </w:r>
      <w:proofErr w:type="spellStart"/>
      <w:r w:rsidR="006753D2" w:rsidRPr="005C10D7">
        <w:rPr>
          <w:sz w:val="34"/>
          <w:szCs w:val="28"/>
        </w:rPr>
        <w:t>дискурсивності</w:t>
      </w:r>
      <w:proofErr w:type="spellEnd"/>
      <w:r w:rsidR="006753D2" w:rsidRPr="005C10D7">
        <w:rPr>
          <w:sz w:val="34"/>
          <w:szCs w:val="28"/>
        </w:rPr>
        <w:t xml:space="preserve">. </w:t>
      </w:r>
    </w:p>
    <w:p w:rsidR="0060623F" w:rsidRPr="005C10D7" w:rsidRDefault="00E2229C" w:rsidP="005C10D7">
      <w:pPr>
        <w:spacing w:line="228" w:lineRule="auto"/>
        <w:ind w:firstLine="720"/>
        <w:jc w:val="both"/>
        <w:rPr>
          <w:sz w:val="34"/>
          <w:szCs w:val="28"/>
        </w:rPr>
      </w:pPr>
      <w:r w:rsidRPr="005C10D7">
        <w:rPr>
          <w:sz w:val="34"/>
          <w:szCs w:val="28"/>
        </w:rPr>
        <w:t xml:space="preserve">Саме в процесі розгортання </w:t>
      </w:r>
      <w:r w:rsidR="00D92974" w:rsidRPr="005C10D7">
        <w:rPr>
          <w:sz w:val="34"/>
          <w:szCs w:val="28"/>
        </w:rPr>
        <w:t xml:space="preserve">літературного </w:t>
      </w:r>
      <w:r w:rsidRPr="005C10D7">
        <w:rPr>
          <w:sz w:val="34"/>
          <w:szCs w:val="28"/>
        </w:rPr>
        <w:t>дискурсу</w:t>
      </w:r>
      <w:r w:rsidR="00D92974" w:rsidRPr="005C10D7">
        <w:rPr>
          <w:sz w:val="34"/>
          <w:szCs w:val="28"/>
        </w:rPr>
        <w:t>, біля витоків якого стоїть текст великої трагедії</w:t>
      </w:r>
      <w:r w:rsidRPr="005C10D7">
        <w:rPr>
          <w:sz w:val="34"/>
          <w:szCs w:val="28"/>
        </w:rPr>
        <w:t xml:space="preserve"> </w:t>
      </w:r>
      <w:r w:rsidR="00D92974" w:rsidRPr="005C10D7">
        <w:rPr>
          <w:sz w:val="34"/>
          <w:szCs w:val="28"/>
        </w:rPr>
        <w:t xml:space="preserve">Шекспіра, </w:t>
      </w:r>
      <w:r w:rsidRPr="005C10D7">
        <w:rPr>
          <w:sz w:val="34"/>
          <w:szCs w:val="28"/>
        </w:rPr>
        <w:t xml:space="preserve">в інтелектуально-духовному просторі </w:t>
      </w:r>
      <w:r w:rsidR="00D92974" w:rsidRPr="005C10D7">
        <w:rPr>
          <w:sz w:val="34"/>
          <w:szCs w:val="28"/>
        </w:rPr>
        <w:t>тієї чи іншої</w:t>
      </w:r>
      <w:r w:rsidRPr="005C10D7">
        <w:rPr>
          <w:sz w:val="34"/>
          <w:szCs w:val="28"/>
        </w:rPr>
        <w:t xml:space="preserve"> культур</w:t>
      </w:r>
      <w:r w:rsidR="00D92974" w:rsidRPr="005C10D7">
        <w:rPr>
          <w:sz w:val="34"/>
          <w:szCs w:val="28"/>
        </w:rPr>
        <w:t>и</w:t>
      </w:r>
      <w:r w:rsidRPr="005C10D7">
        <w:rPr>
          <w:sz w:val="34"/>
          <w:szCs w:val="28"/>
        </w:rPr>
        <w:t xml:space="preserve"> </w:t>
      </w:r>
      <w:r w:rsidR="00D92974" w:rsidRPr="005C10D7">
        <w:rPr>
          <w:sz w:val="34"/>
          <w:szCs w:val="28"/>
        </w:rPr>
        <w:t xml:space="preserve">формується </w:t>
      </w:r>
      <w:r w:rsidR="00F21C35" w:rsidRPr="005C10D7">
        <w:rPr>
          <w:sz w:val="34"/>
          <w:szCs w:val="28"/>
        </w:rPr>
        <w:t xml:space="preserve">певна модель </w:t>
      </w:r>
      <w:r w:rsidRPr="005C10D7">
        <w:rPr>
          <w:sz w:val="34"/>
          <w:szCs w:val="28"/>
        </w:rPr>
        <w:t>гамлетизму</w:t>
      </w:r>
      <w:r w:rsidR="00F21C35" w:rsidRPr="005C10D7">
        <w:rPr>
          <w:sz w:val="34"/>
          <w:szCs w:val="28"/>
        </w:rPr>
        <w:t xml:space="preserve">. Безперечно, </w:t>
      </w:r>
      <w:r w:rsidR="00C46584" w:rsidRPr="005C10D7">
        <w:rPr>
          <w:sz w:val="34"/>
          <w:szCs w:val="28"/>
        </w:rPr>
        <w:t>німецький гамлетизм початку ХІХ </w:t>
      </w:r>
      <w:r w:rsidR="00F21C35" w:rsidRPr="005C10D7">
        <w:rPr>
          <w:sz w:val="34"/>
          <w:szCs w:val="28"/>
        </w:rPr>
        <w:t xml:space="preserve">ст., основу якого складає усвідомлення спорідненості німецького національного характеру з гамлетівським </w:t>
      </w:r>
      <w:r w:rsidR="005A28F7" w:rsidRPr="005C10D7">
        <w:rPr>
          <w:sz w:val="34"/>
          <w:szCs w:val="28"/>
        </w:rPr>
        <w:lastRenderedPageBreak/>
        <w:t>(</w:t>
      </w:r>
      <w:proofErr w:type="spellStart"/>
      <w:r w:rsidR="005A28F7" w:rsidRPr="005C10D7">
        <w:rPr>
          <w:sz w:val="34"/>
          <w:szCs w:val="28"/>
        </w:rPr>
        <w:t>Ф.</w:t>
      </w:r>
      <w:r w:rsidR="00C46584" w:rsidRPr="005C10D7">
        <w:rPr>
          <w:sz w:val="34"/>
          <w:szCs w:val="28"/>
        </w:rPr>
        <w:t> </w:t>
      </w:r>
      <w:r w:rsidR="005A28F7" w:rsidRPr="005C10D7">
        <w:rPr>
          <w:sz w:val="34"/>
          <w:szCs w:val="28"/>
        </w:rPr>
        <w:t>Шлег</w:t>
      </w:r>
      <w:proofErr w:type="spellEnd"/>
      <w:r w:rsidR="005A28F7" w:rsidRPr="005C10D7">
        <w:rPr>
          <w:sz w:val="34"/>
          <w:szCs w:val="28"/>
        </w:rPr>
        <w:t>ель, Л.</w:t>
      </w:r>
      <w:r w:rsidR="00C46584" w:rsidRPr="005C10D7">
        <w:rPr>
          <w:sz w:val="34"/>
          <w:szCs w:val="28"/>
        </w:rPr>
        <w:t> </w:t>
      </w:r>
      <w:r w:rsidR="005A28F7" w:rsidRPr="005C10D7">
        <w:rPr>
          <w:sz w:val="34"/>
          <w:szCs w:val="28"/>
        </w:rPr>
        <w:t xml:space="preserve">Берне, </w:t>
      </w:r>
      <w:proofErr w:type="spellStart"/>
      <w:r w:rsidR="005A28F7" w:rsidRPr="005C10D7">
        <w:rPr>
          <w:sz w:val="34"/>
          <w:szCs w:val="28"/>
        </w:rPr>
        <w:t>Ф.</w:t>
      </w:r>
      <w:r w:rsidR="00C46584" w:rsidRPr="005C10D7">
        <w:rPr>
          <w:sz w:val="34"/>
          <w:szCs w:val="28"/>
        </w:rPr>
        <w:t> </w:t>
      </w:r>
      <w:r w:rsidR="005A28F7" w:rsidRPr="005C10D7">
        <w:rPr>
          <w:sz w:val="34"/>
          <w:szCs w:val="28"/>
        </w:rPr>
        <w:t>Фрейліг</w:t>
      </w:r>
      <w:proofErr w:type="spellEnd"/>
      <w:r w:rsidR="005A28F7" w:rsidRPr="005C10D7">
        <w:rPr>
          <w:sz w:val="34"/>
          <w:szCs w:val="28"/>
        </w:rPr>
        <w:t xml:space="preserve">рат, </w:t>
      </w:r>
      <w:proofErr w:type="spellStart"/>
      <w:r w:rsidR="005A28F7" w:rsidRPr="005C10D7">
        <w:rPr>
          <w:sz w:val="34"/>
          <w:szCs w:val="28"/>
        </w:rPr>
        <w:t>Г.</w:t>
      </w:r>
      <w:r w:rsidR="00C46584" w:rsidRPr="005C10D7">
        <w:rPr>
          <w:sz w:val="34"/>
          <w:szCs w:val="28"/>
        </w:rPr>
        <w:t> </w:t>
      </w:r>
      <w:r w:rsidR="005A28F7" w:rsidRPr="005C10D7">
        <w:rPr>
          <w:sz w:val="34"/>
          <w:szCs w:val="28"/>
        </w:rPr>
        <w:t>Герві</w:t>
      </w:r>
      <w:proofErr w:type="spellEnd"/>
      <w:r w:rsidR="005A28F7" w:rsidRPr="005C10D7">
        <w:rPr>
          <w:sz w:val="34"/>
          <w:szCs w:val="28"/>
        </w:rPr>
        <w:t xml:space="preserve">нус, </w:t>
      </w:r>
      <w:proofErr w:type="spellStart"/>
      <w:r w:rsidR="005A28F7" w:rsidRPr="005C10D7">
        <w:rPr>
          <w:sz w:val="34"/>
          <w:szCs w:val="28"/>
        </w:rPr>
        <w:t>Г.</w:t>
      </w:r>
      <w:r w:rsidR="00C46584" w:rsidRPr="005C10D7">
        <w:rPr>
          <w:sz w:val="34"/>
          <w:szCs w:val="28"/>
        </w:rPr>
        <w:t> </w:t>
      </w:r>
      <w:r w:rsidR="005A28F7" w:rsidRPr="005C10D7">
        <w:rPr>
          <w:sz w:val="34"/>
          <w:szCs w:val="28"/>
        </w:rPr>
        <w:t>Гра</w:t>
      </w:r>
      <w:proofErr w:type="spellEnd"/>
      <w:r w:rsidR="005A28F7" w:rsidRPr="005C10D7">
        <w:rPr>
          <w:sz w:val="34"/>
          <w:szCs w:val="28"/>
        </w:rPr>
        <w:t>ббе, Л.</w:t>
      </w:r>
      <w:r w:rsidR="00C46584" w:rsidRPr="005C10D7">
        <w:rPr>
          <w:sz w:val="34"/>
          <w:szCs w:val="28"/>
        </w:rPr>
        <w:t> </w:t>
      </w:r>
      <w:r w:rsidR="005A28F7" w:rsidRPr="005C10D7">
        <w:rPr>
          <w:sz w:val="34"/>
          <w:szCs w:val="28"/>
        </w:rPr>
        <w:t>Тік та</w:t>
      </w:r>
      <w:r w:rsidR="00C46584" w:rsidRPr="005C10D7">
        <w:rPr>
          <w:sz w:val="34"/>
          <w:szCs w:val="28"/>
        </w:rPr>
        <w:t> </w:t>
      </w:r>
      <w:r w:rsidR="005A28F7" w:rsidRPr="005C10D7">
        <w:rPr>
          <w:sz w:val="34"/>
          <w:szCs w:val="28"/>
        </w:rPr>
        <w:t xml:space="preserve">ін.), суттєво відрізнявся </w:t>
      </w:r>
      <w:r w:rsidR="002B0434">
        <w:rPr>
          <w:sz w:val="34"/>
          <w:szCs w:val="28"/>
        </w:rPr>
        <w:t>від російського гамлетизму 1860–</w:t>
      </w:r>
      <w:r w:rsidR="005A28F7" w:rsidRPr="005C10D7">
        <w:rPr>
          <w:sz w:val="34"/>
          <w:szCs w:val="28"/>
        </w:rPr>
        <w:t xml:space="preserve">80-х років. Якщо німецькі романтики акцентували увагу на трагічності розриву між думкою і волею, то на російському </w:t>
      </w:r>
      <w:r w:rsidR="00C46584" w:rsidRPr="005C10D7">
        <w:rPr>
          <w:sz w:val="34"/>
          <w:szCs w:val="28"/>
        </w:rPr>
        <w:t>ґрунті</w:t>
      </w:r>
      <w:r w:rsidR="005A28F7" w:rsidRPr="005C10D7">
        <w:rPr>
          <w:sz w:val="34"/>
          <w:szCs w:val="28"/>
        </w:rPr>
        <w:t xml:space="preserve"> гамлетизм набуває ві</w:t>
      </w:r>
      <w:r w:rsidR="005D1090" w:rsidRPr="005C10D7">
        <w:rPr>
          <w:sz w:val="34"/>
          <w:szCs w:val="28"/>
        </w:rPr>
        <w:t xml:space="preserve">дверто негативної семантики. </w:t>
      </w:r>
    </w:p>
    <w:p w:rsidR="0060623F" w:rsidRPr="005C10D7" w:rsidRDefault="005D1090" w:rsidP="005C10D7">
      <w:pPr>
        <w:spacing w:line="228" w:lineRule="auto"/>
        <w:ind w:firstLine="720"/>
        <w:jc w:val="both"/>
        <w:rPr>
          <w:i/>
          <w:sz w:val="34"/>
          <w:szCs w:val="28"/>
        </w:rPr>
      </w:pPr>
      <w:r w:rsidRPr="005C10D7">
        <w:rPr>
          <w:sz w:val="34"/>
          <w:szCs w:val="28"/>
        </w:rPr>
        <w:t>А</w:t>
      </w:r>
      <w:r w:rsidR="005A28F7" w:rsidRPr="005C10D7">
        <w:rPr>
          <w:sz w:val="34"/>
          <w:szCs w:val="28"/>
        </w:rPr>
        <w:t>погеєм</w:t>
      </w:r>
      <w:r w:rsidRPr="005C10D7">
        <w:rPr>
          <w:sz w:val="34"/>
          <w:szCs w:val="28"/>
        </w:rPr>
        <w:t xml:space="preserve"> критичної рецепції гамлетизму як соціального явища в Росії </w:t>
      </w:r>
      <w:r w:rsidR="0060623F" w:rsidRPr="005C10D7">
        <w:rPr>
          <w:sz w:val="34"/>
          <w:szCs w:val="28"/>
        </w:rPr>
        <w:t>можна вважати статтю</w:t>
      </w:r>
      <w:r w:rsidRPr="005C10D7">
        <w:rPr>
          <w:sz w:val="34"/>
          <w:szCs w:val="28"/>
        </w:rPr>
        <w:t xml:space="preserve"> </w:t>
      </w:r>
      <w:r w:rsidR="0060623F" w:rsidRPr="005C10D7">
        <w:rPr>
          <w:sz w:val="34"/>
          <w:szCs w:val="28"/>
        </w:rPr>
        <w:t xml:space="preserve">талановитого критика </w:t>
      </w:r>
      <w:proofErr w:type="spellStart"/>
      <w:r w:rsidR="0060623F" w:rsidRPr="005C10D7">
        <w:rPr>
          <w:sz w:val="34"/>
          <w:szCs w:val="28"/>
        </w:rPr>
        <w:t>М.</w:t>
      </w:r>
      <w:r w:rsidR="00C46584" w:rsidRPr="005C10D7">
        <w:rPr>
          <w:sz w:val="34"/>
          <w:szCs w:val="28"/>
        </w:rPr>
        <w:t> </w:t>
      </w:r>
      <w:r w:rsidR="0060623F" w:rsidRPr="005C10D7">
        <w:rPr>
          <w:sz w:val="34"/>
          <w:szCs w:val="28"/>
        </w:rPr>
        <w:t>Михайловськ</w:t>
      </w:r>
      <w:proofErr w:type="spellEnd"/>
      <w:r w:rsidR="0060623F" w:rsidRPr="005C10D7">
        <w:rPr>
          <w:sz w:val="34"/>
          <w:szCs w:val="28"/>
        </w:rPr>
        <w:t>ого «</w:t>
      </w:r>
      <w:proofErr w:type="spellStart"/>
      <w:r w:rsidR="00C46584" w:rsidRPr="005C10D7">
        <w:rPr>
          <w:kern w:val="36"/>
          <w:sz w:val="34"/>
          <w:szCs w:val="28"/>
        </w:rPr>
        <w:t>Гамлетизированные</w:t>
      </w:r>
      <w:proofErr w:type="spellEnd"/>
      <w:r w:rsidR="00C46584" w:rsidRPr="005C10D7">
        <w:rPr>
          <w:kern w:val="36"/>
          <w:sz w:val="34"/>
          <w:szCs w:val="28"/>
        </w:rPr>
        <w:t xml:space="preserve"> </w:t>
      </w:r>
      <w:r w:rsidR="0060623F" w:rsidRPr="005C10D7">
        <w:rPr>
          <w:sz w:val="34"/>
          <w:szCs w:val="28"/>
        </w:rPr>
        <w:t xml:space="preserve">поросята», де саркастично висміюються намагання безвольної і безініціативної посередності удавати з себе Гамлета, виправдовуючи тим самим власні лінощі, пасивність та бездіяльність. </w:t>
      </w:r>
      <w:r w:rsidR="00C46584" w:rsidRPr="005C10D7">
        <w:rPr>
          <w:sz w:val="34"/>
          <w:szCs w:val="28"/>
        </w:rPr>
        <w:t>Автор, зокрема,</w:t>
      </w:r>
      <w:r w:rsidR="0060623F" w:rsidRPr="005C10D7">
        <w:rPr>
          <w:sz w:val="34"/>
          <w:szCs w:val="28"/>
        </w:rPr>
        <w:t xml:space="preserve"> пише: «</w:t>
      </w:r>
      <w:proofErr w:type="spellStart"/>
      <w:r w:rsidR="0060623F" w:rsidRPr="005C10D7">
        <w:rPr>
          <w:i/>
          <w:sz w:val="34"/>
          <w:szCs w:val="28"/>
        </w:rPr>
        <w:t>Гамлетик</w:t>
      </w:r>
      <w:proofErr w:type="spellEnd"/>
      <w:r w:rsidR="0060623F" w:rsidRPr="005C10D7">
        <w:rPr>
          <w:i/>
          <w:sz w:val="34"/>
          <w:szCs w:val="28"/>
        </w:rPr>
        <w:t xml:space="preserve"> – </w:t>
      </w:r>
      <w:proofErr w:type="spellStart"/>
      <w:r w:rsidR="0060623F" w:rsidRPr="005C10D7">
        <w:rPr>
          <w:i/>
          <w:sz w:val="34"/>
          <w:szCs w:val="28"/>
        </w:rPr>
        <w:t>тот</w:t>
      </w:r>
      <w:proofErr w:type="spellEnd"/>
      <w:r w:rsidR="0060623F" w:rsidRPr="005C10D7">
        <w:rPr>
          <w:i/>
          <w:sz w:val="34"/>
          <w:szCs w:val="28"/>
        </w:rPr>
        <w:t xml:space="preserve"> же Гамлет, </w:t>
      </w:r>
      <w:proofErr w:type="spellStart"/>
      <w:r w:rsidR="0060623F" w:rsidRPr="005C10D7">
        <w:rPr>
          <w:i/>
          <w:sz w:val="34"/>
          <w:szCs w:val="28"/>
        </w:rPr>
        <w:t>только</w:t>
      </w:r>
      <w:proofErr w:type="spellEnd"/>
      <w:r w:rsidR="0060623F" w:rsidRPr="005C10D7">
        <w:rPr>
          <w:i/>
          <w:sz w:val="34"/>
          <w:szCs w:val="28"/>
        </w:rPr>
        <w:t xml:space="preserve"> </w:t>
      </w:r>
      <w:proofErr w:type="spellStart"/>
      <w:r w:rsidR="0060623F" w:rsidRPr="005C10D7">
        <w:rPr>
          <w:i/>
          <w:sz w:val="34"/>
          <w:szCs w:val="28"/>
        </w:rPr>
        <w:t>поменьше</w:t>
      </w:r>
      <w:proofErr w:type="spellEnd"/>
      <w:r w:rsidR="0060623F" w:rsidRPr="005C10D7">
        <w:rPr>
          <w:i/>
          <w:sz w:val="34"/>
          <w:szCs w:val="28"/>
        </w:rPr>
        <w:t xml:space="preserve"> ростом. </w:t>
      </w:r>
      <w:proofErr w:type="spellStart"/>
      <w:r w:rsidR="0060623F" w:rsidRPr="005C10D7">
        <w:rPr>
          <w:i/>
          <w:sz w:val="34"/>
          <w:szCs w:val="28"/>
        </w:rPr>
        <w:t>Как</w:t>
      </w:r>
      <w:proofErr w:type="spellEnd"/>
      <w:r w:rsidR="0060623F" w:rsidRPr="005C10D7">
        <w:rPr>
          <w:i/>
          <w:sz w:val="34"/>
          <w:szCs w:val="28"/>
        </w:rPr>
        <w:t xml:space="preserve"> и </w:t>
      </w:r>
      <w:proofErr w:type="spellStart"/>
      <w:r w:rsidR="0060623F" w:rsidRPr="005C10D7">
        <w:rPr>
          <w:i/>
          <w:sz w:val="34"/>
          <w:szCs w:val="28"/>
        </w:rPr>
        <w:t>тот</w:t>
      </w:r>
      <w:proofErr w:type="spellEnd"/>
      <w:r w:rsidR="0060623F" w:rsidRPr="005C10D7">
        <w:rPr>
          <w:i/>
          <w:sz w:val="34"/>
          <w:szCs w:val="28"/>
        </w:rPr>
        <w:t xml:space="preserve">, </w:t>
      </w:r>
      <w:proofErr w:type="spellStart"/>
      <w:r w:rsidR="0060623F" w:rsidRPr="005C10D7">
        <w:rPr>
          <w:i/>
          <w:sz w:val="34"/>
          <w:szCs w:val="28"/>
        </w:rPr>
        <w:t>большой</w:t>
      </w:r>
      <w:proofErr w:type="spellEnd"/>
      <w:r w:rsidR="0060623F" w:rsidRPr="005C10D7">
        <w:rPr>
          <w:i/>
          <w:sz w:val="34"/>
          <w:szCs w:val="28"/>
        </w:rPr>
        <w:t xml:space="preserve"> Гамлет, он не </w:t>
      </w:r>
      <w:proofErr w:type="spellStart"/>
      <w:r w:rsidR="0060623F" w:rsidRPr="005C10D7">
        <w:rPr>
          <w:i/>
          <w:sz w:val="34"/>
          <w:szCs w:val="28"/>
        </w:rPr>
        <w:t>соответствует</w:t>
      </w:r>
      <w:proofErr w:type="spellEnd"/>
      <w:r w:rsidR="0060623F" w:rsidRPr="005C10D7">
        <w:rPr>
          <w:i/>
          <w:sz w:val="34"/>
          <w:szCs w:val="28"/>
        </w:rPr>
        <w:t xml:space="preserve"> складом ума, </w:t>
      </w:r>
      <w:proofErr w:type="spellStart"/>
      <w:r w:rsidR="0060623F" w:rsidRPr="005C10D7">
        <w:rPr>
          <w:i/>
          <w:sz w:val="34"/>
          <w:szCs w:val="28"/>
        </w:rPr>
        <w:t>характера</w:t>
      </w:r>
      <w:proofErr w:type="spellEnd"/>
      <w:r w:rsidR="0060623F" w:rsidRPr="005C10D7">
        <w:rPr>
          <w:i/>
          <w:sz w:val="34"/>
          <w:szCs w:val="28"/>
        </w:rPr>
        <w:t xml:space="preserve">, </w:t>
      </w:r>
      <w:proofErr w:type="spellStart"/>
      <w:r w:rsidR="0060623F" w:rsidRPr="005C10D7">
        <w:rPr>
          <w:i/>
          <w:sz w:val="34"/>
          <w:szCs w:val="28"/>
        </w:rPr>
        <w:t>вкусов</w:t>
      </w:r>
      <w:proofErr w:type="spellEnd"/>
      <w:r w:rsidR="0060623F" w:rsidRPr="005C10D7">
        <w:rPr>
          <w:i/>
          <w:sz w:val="34"/>
          <w:szCs w:val="28"/>
        </w:rPr>
        <w:t xml:space="preserve"> тому </w:t>
      </w:r>
      <w:proofErr w:type="spellStart"/>
      <w:r w:rsidR="0060623F" w:rsidRPr="005C10D7">
        <w:rPr>
          <w:i/>
          <w:sz w:val="34"/>
          <w:szCs w:val="28"/>
        </w:rPr>
        <w:t>практическому</w:t>
      </w:r>
      <w:proofErr w:type="spellEnd"/>
      <w:r w:rsidR="0060623F" w:rsidRPr="005C10D7">
        <w:rPr>
          <w:i/>
          <w:sz w:val="34"/>
          <w:szCs w:val="28"/>
        </w:rPr>
        <w:t xml:space="preserve"> </w:t>
      </w:r>
      <w:proofErr w:type="spellStart"/>
      <w:r w:rsidR="0060623F" w:rsidRPr="005C10D7">
        <w:rPr>
          <w:i/>
          <w:sz w:val="34"/>
          <w:szCs w:val="28"/>
        </w:rPr>
        <w:t>делу</w:t>
      </w:r>
      <w:proofErr w:type="spellEnd"/>
      <w:r w:rsidR="0060623F" w:rsidRPr="005C10D7">
        <w:rPr>
          <w:i/>
          <w:sz w:val="34"/>
          <w:szCs w:val="28"/>
        </w:rPr>
        <w:t xml:space="preserve">, </w:t>
      </w:r>
      <w:proofErr w:type="spellStart"/>
      <w:r w:rsidR="0060623F" w:rsidRPr="005C10D7">
        <w:rPr>
          <w:i/>
          <w:sz w:val="34"/>
          <w:szCs w:val="28"/>
        </w:rPr>
        <w:t>которое</w:t>
      </w:r>
      <w:proofErr w:type="spellEnd"/>
      <w:r w:rsidR="0060623F" w:rsidRPr="005C10D7">
        <w:rPr>
          <w:i/>
          <w:sz w:val="34"/>
          <w:szCs w:val="28"/>
        </w:rPr>
        <w:t xml:space="preserve"> по </w:t>
      </w:r>
      <w:proofErr w:type="spellStart"/>
      <w:r w:rsidR="0060623F" w:rsidRPr="005C10D7">
        <w:rPr>
          <w:i/>
          <w:sz w:val="34"/>
          <w:szCs w:val="28"/>
        </w:rPr>
        <w:t>обстоятельствам</w:t>
      </w:r>
      <w:proofErr w:type="spellEnd"/>
      <w:r w:rsidR="0060623F" w:rsidRPr="005C10D7">
        <w:rPr>
          <w:i/>
          <w:sz w:val="34"/>
          <w:szCs w:val="28"/>
        </w:rPr>
        <w:t xml:space="preserve"> </w:t>
      </w:r>
      <w:proofErr w:type="spellStart"/>
      <w:r w:rsidR="0060623F" w:rsidRPr="005C10D7">
        <w:rPr>
          <w:i/>
          <w:sz w:val="34"/>
          <w:szCs w:val="28"/>
        </w:rPr>
        <w:t>считает</w:t>
      </w:r>
      <w:proofErr w:type="spellEnd"/>
      <w:r w:rsidR="0060623F" w:rsidRPr="005C10D7">
        <w:rPr>
          <w:i/>
          <w:sz w:val="34"/>
          <w:szCs w:val="28"/>
        </w:rPr>
        <w:t xml:space="preserve"> </w:t>
      </w:r>
      <w:proofErr w:type="spellStart"/>
      <w:r w:rsidR="0060623F" w:rsidRPr="005C10D7">
        <w:rPr>
          <w:i/>
          <w:sz w:val="34"/>
          <w:szCs w:val="28"/>
        </w:rPr>
        <w:t>своим</w:t>
      </w:r>
      <w:proofErr w:type="spellEnd"/>
      <w:r w:rsidR="0060623F" w:rsidRPr="005C10D7">
        <w:rPr>
          <w:i/>
          <w:sz w:val="34"/>
          <w:szCs w:val="28"/>
        </w:rPr>
        <w:t xml:space="preserve"> </w:t>
      </w:r>
      <w:proofErr w:type="spellStart"/>
      <w:r w:rsidR="0060623F" w:rsidRPr="005C10D7">
        <w:rPr>
          <w:i/>
          <w:sz w:val="34"/>
          <w:szCs w:val="28"/>
        </w:rPr>
        <w:t>кровным</w:t>
      </w:r>
      <w:proofErr w:type="spellEnd"/>
      <w:r w:rsidR="0060623F" w:rsidRPr="005C10D7">
        <w:rPr>
          <w:i/>
          <w:sz w:val="34"/>
          <w:szCs w:val="28"/>
        </w:rPr>
        <w:t xml:space="preserve"> </w:t>
      </w:r>
      <w:proofErr w:type="spellStart"/>
      <w:r w:rsidR="0060623F" w:rsidRPr="005C10D7">
        <w:rPr>
          <w:i/>
          <w:sz w:val="34"/>
          <w:szCs w:val="28"/>
        </w:rPr>
        <w:t>делом</w:t>
      </w:r>
      <w:proofErr w:type="spellEnd"/>
      <w:r w:rsidR="0060623F" w:rsidRPr="005C10D7">
        <w:rPr>
          <w:i/>
          <w:sz w:val="34"/>
          <w:szCs w:val="28"/>
        </w:rPr>
        <w:t xml:space="preserve">. У </w:t>
      </w:r>
      <w:proofErr w:type="spellStart"/>
      <w:r w:rsidR="0060623F" w:rsidRPr="005C10D7">
        <w:rPr>
          <w:i/>
          <w:sz w:val="34"/>
          <w:szCs w:val="28"/>
        </w:rPr>
        <w:t>него</w:t>
      </w:r>
      <w:proofErr w:type="spellEnd"/>
      <w:r w:rsidR="0060623F" w:rsidRPr="005C10D7">
        <w:rPr>
          <w:i/>
          <w:sz w:val="34"/>
          <w:szCs w:val="28"/>
        </w:rPr>
        <w:t xml:space="preserve"> </w:t>
      </w:r>
      <w:proofErr w:type="spellStart"/>
      <w:r w:rsidR="0060623F" w:rsidRPr="005C10D7">
        <w:rPr>
          <w:i/>
          <w:sz w:val="34"/>
          <w:szCs w:val="28"/>
        </w:rPr>
        <w:t>тоже</w:t>
      </w:r>
      <w:proofErr w:type="spellEnd"/>
      <w:r w:rsidR="0060623F" w:rsidRPr="005C10D7">
        <w:rPr>
          <w:i/>
          <w:sz w:val="34"/>
          <w:szCs w:val="28"/>
        </w:rPr>
        <w:t xml:space="preserve"> </w:t>
      </w:r>
      <w:proofErr w:type="spellStart"/>
      <w:r w:rsidR="0060623F" w:rsidRPr="005C10D7">
        <w:rPr>
          <w:i/>
          <w:sz w:val="34"/>
          <w:szCs w:val="28"/>
        </w:rPr>
        <w:t>раздвоенная</w:t>
      </w:r>
      <w:proofErr w:type="spellEnd"/>
      <w:r w:rsidR="0060623F" w:rsidRPr="005C10D7">
        <w:rPr>
          <w:i/>
          <w:sz w:val="34"/>
          <w:szCs w:val="28"/>
        </w:rPr>
        <w:t xml:space="preserve"> душа, </w:t>
      </w:r>
      <w:proofErr w:type="spellStart"/>
      <w:r w:rsidR="0060623F" w:rsidRPr="005C10D7">
        <w:rPr>
          <w:i/>
          <w:sz w:val="34"/>
          <w:szCs w:val="28"/>
        </w:rPr>
        <w:t>из</w:t>
      </w:r>
      <w:proofErr w:type="spellEnd"/>
      <w:r w:rsidR="0060623F" w:rsidRPr="005C10D7">
        <w:rPr>
          <w:i/>
          <w:sz w:val="34"/>
          <w:szCs w:val="28"/>
        </w:rPr>
        <w:t xml:space="preserve"> </w:t>
      </w:r>
      <w:proofErr w:type="spellStart"/>
      <w:r w:rsidR="0060623F" w:rsidRPr="005C10D7">
        <w:rPr>
          <w:i/>
          <w:sz w:val="34"/>
          <w:szCs w:val="28"/>
        </w:rPr>
        <w:t>нее</w:t>
      </w:r>
      <w:proofErr w:type="spellEnd"/>
      <w:r w:rsidR="0060623F" w:rsidRPr="005C10D7">
        <w:rPr>
          <w:i/>
          <w:sz w:val="34"/>
          <w:szCs w:val="28"/>
        </w:rPr>
        <w:t xml:space="preserve"> </w:t>
      </w:r>
      <w:proofErr w:type="spellStart"/>
      <w:r w:rsidR="0060623F" w:rsidRPr="005C10D7">
        <w:rPr>
          <w:i/>
          <w:sz w:val="34"/>
          <w:szCs w:val="28"/>
        </w:rPr>
        <w:t>тоже</w:t>
      </w:r>
      <w:proofErr w:type="spellEnd"/>
      <w:r w:rsidR="0060623F" w:rsidRPr="005C10D7">
        <w:rPr>
          <w:i/>
          <w:sz w:val="34"/>
          <w:szCs w:val="28"/>
        </w:rPr>
        <w:t xml:space="preserve"> </w:t>
      </w:r>
      <w:proofErr w:type="spellStart"/>
      <w:r w:rsidR="0060623F" w:rsidRPr="005C10D7">
        <w:rPr>
          <w:i/>
          <w:sz w:val="34"/>
          <w:szCs w:val="28"/>
        </w:rPr>
        <w:t>рвутся</w:t>
      </w:r>
      <w:proofErr w:type="spellEnd"/>
      <w:r w:rsidR="0060623F" w:rsidRPr="005C10D7">
        <w:rPr>
          <w:i/>
          <w:sz w:val="34"/>
          <w:szCs w:val="28"/>
        </w:rPr>
        <w:t xml:space="preserve"> </w:t>
      </w:r>
      <w:proofErr w:type="spellStart"/>
      <w:r w:rsidR="0060623F" w:rsidRPr="005C10D7">
        <w:rPr>
          <w:i/>
          <w:sz w:val="34"/>
          <w:szCs w:val="28"/>
        </w:rPr>
        <w:t>горькие</w:t>
      </w:r>
      <w:proofErr w:type="spellEnd"/>
      <w:r w:rsidR="0060623F" w:rsidRPr="005C10D7">
        <w:rPr>
          <w:i/>
          <w:sz w:val="34"/>
          <w:szCs w:val="28"/>
        </w:rPr>
        <w:t xml:space="preserve"> </w:t>
      </w:r>
      <w:proofErr w:type="spellStart"/>
      <w:r w:rsidR="0060623F" w:rsidRPr="005C10D7">
        <w:rPr>
          <w:i/>
          <w:sz w:val="34"/>
          <w:szCs w:val="28"/>
        </w:rPr>
        <w:t>вопли</w:t>
      </w:r>
      <w:proofErr w:type="spellEnd"/>
      <w:r w:rsidR="0060623F" w:rsidRPr="005C10D7">
        <w:rPr>
          <w:i/>
          <w:sz w:val="34"/>
          <w:szCs w:val="28"/>
        </w:rPr>
        <w:t xml:space="preserve"> </w:t>
      </w:r>
      <w:proofErr w:type="spellStart"/>
      <w:r w:rsidR="0060623F" w:rsidRPr="005C10D7">
        <w:rPr>
          <w:i/>
          <w:sz w:val="34"/>
          <w:szCs w:val="28"/>
        </w:rPr>
        <w:t>самобичевания</w:t>
      </w:r>
      <w:proofErr w:type="spellEnd"/>
      <w:r w:rsidR="0060623F" w:rsidRPr="005C10D7">
        <w:rPr>
          <w:i/>
          <w:sz w:val="34"/>
          <w:szCs w:val="28"/>
        </w:rPr>
        <w:t xml:space="preserve"> за </w:t>
      </w:r>
      <w:proofErr w:type="spellStart"/>
      <w:r w:rsidR="0060623F" w:rsidRPr="005C10D7">
        <w:rPr>
          <w:i/>
          <w:sz w:val="34"/>
          <w:szCs w:val="28"/>
        </w:rPr>
        <w:t>слабость</w:t>
      </w:r>
      <w:proofErr w:type="spellEnd"/>
      <w:r w:rsidR="0060623F" w:rsidRPr="005C10D7">
        <w:rPr>
          <w:i/>
          <w:sz w:val="34"/>
          <w:szCs w:val="28"/>
        </w:rPr>
        <w:t xml:space="preserve">, </w:t>
      </w:r>
      <w:proofErr w:type="spellStart"/>
      <w:r w:rsidR="0060623F" w:rsidRPr="005C10D7">
        <w:rPr>
          <w:i/>
          <w:sz w:val="34"/>
          <w:szCs w:val="28"/>
        </w:rPr>
        <w:t>неспособность</w:t>
      </w:r>
      <w:proofErr w:type="spellEnd"/>
      <w:r w:rsidR="0060623F" w:rsidRPr="005C10D7">
        <w:rPr>
          <w:i/>
          <w:sz w:val="34"/>
          <w:szCs w:val="28"/>
        </w:rPr>
        <w:t xml:space="preserve"> к </w:t>
      </w:r>
      <w:proofErr w:type="spellStart"/>
      <w:r w:rsidR="0060623F" w:rsidRPr="005C10D7">
        <w:rPr>
          <w:i/>
          <w:sz w:val="34"/>
          <w:szCs w:val="28"/>
        </w:rPr>
        <w:t>деятельности</w:t>
      </w:r>
      <w:proofErr w:type="spellEnd"/>
      <w:r w:rsidR="0060623F" w:rsidRPr="005C10D7">
        <w:rPr>
          <w:i/>
          <w:sz w:val="34"/>
          <w:szCs w:val="28"/>
        </w:rPr>
        <w:t xml:space="preserve">, </w:t>
      </w:r>
      <w:proofErr w:type="spellStart"/>
      <w:r w:rsidR="0060623F" w:rsidRPr="005C10D7">
        <w:rPr>
          <w:i/>
          <w:sz w:val="34"/>
          <w:szCs w:val="28"/>
        </w:rPr>
        <w:t>недостаток</w:t>
      </w:r>
      <w:proofErr w:type="spellEnd"/>
      <w:r w:rsidR="0060623F" w:rsidRPr="005C10D7">
        <w:rPr>
          <w:i/>
          <w:sz w:val="34"/>
          <w:szCs w:val="28"/>
        </w:rPr>
        <w:t xml:space="preserve"> </w:t>
      </w:r>
      <w:proofErr w:type="spellStart"/>
      <w:r w:rsidR="0060623F" w:rsidRPr="005C10D7">
        <w:rPr>
          <w:i/>
          <w:sz w:val="34"/>
          <w:szCs w:val="28"/>
        </w:rPr>
        <w:t>энергии</w:t>
      </w:r>
      <w:proofErr w:type="spellEnd"/>
      <w:r w:rsidR="0060623F" w:rsidRPr="005C10D7">
        <w:rPr>
          <w:i/>
          <w:sz w:val="34"/>
          <w:szCs w:val="28"/>
        </w:rPr>
        <w:t xml:space="preserve">. </w:t>
      </w:r>
      <w:proofErr w:type="spellStart"/>
      <w:r w:rsidR="0060623F" w:rsidRPr="005C10D7">
        <w:rPr>
          <w:i/>
          <w:sz w:val="34"/>
          <w:szCs w:val="28"/>
        </w:rPr>
        <w:t>Но</w:t>
      </w:r>
      <w:proofErr w:type="spellEnd"/>
      <w:r w:rsidR="0060623F" w:rsidRPr="005C10D7">
        <w:rPr>
          <w:i/>
          <w:sz w:val="34"/>
          <w:szCs w:val="28"/>
        </w:rPr>
        <w:t xml:space="preserve"> по </w:t>
      </w:r>
      <w:proofErr w:type="spellStart"/>
      <w:r w:rsidR="0060623F" w:rsidRPr="005C10D7">
        <w:rPr>
          <w:i/>
          <w:sz w:val="34"/>
          <w:szCs w:val="28"/>
        </w:rPr>
        <w:t>относительной</w:t>
      </w:r>
      <w:proofErr w:type="spellEnd"/>
      <w:r w:rsidR="0060623F" w:rsidRPr="005C10D7">
        <w:rPr>
          <w:i/>
          <w:sz w:val="34"/>
          <w:szCs w:val="28"/>
        </w:rPr>
        <w:t xml:space="preserve"> </w:t>
      </w:r>
      <w:proofErr w:type="spellStart"/>
      <w:r w:rsidR="0060623F" w:rsidRPr="005C10D7">
        <w:rPr>
          <w:i/>
          <w:sz w:val="34"/>
          <w:szCs w:val="28"/>
        </w:rPr>
        <w:t>малости</w:t>
      </w:r>
      <w:proofErr w:type="spellEnd"/>
      <w:r w:rsidR="0060623F" w:rsidRPr="005C10D7">
        <w:rPr>
          <w:i/>
          <w:sz w:val="34"/>
          <w:szCs w:val="28"/>
        </w:rPr>
        <w:t xml:space="preserve"> </w:t>
      </w:r>
      <w:proofErr w:type="spellStart"/>
      <w:r w:rsidR="0060623F" w:rsidRPr="005C10D7">
        <w:rPr>
          <w:i/>
          <w:sz w:val="34"/>
          <w:szCs w:val="28"/>
        </w:rPr>
        <w:t>своего</w:t>
      </w:r>
      <w:proofErr w:type="spellEnd"/>
      <w:r w:rsidR="0060623F" w:rsidRPr="005C10D7">
        <w:rPr>
          <w:i/>
          <w:sz w:val="34"/>
          <w:szCs w:val="28"/>
        </w:rPr>
        <w:t xml:space="preserve"> </w:t>
      </w:r>
      <w:proofErr w:type="spellStart"/>
      <w:r w:rsidR="0060623F" w:rsidRPr="005C10D7">
        <w:rPr>
          <w:i/>
          <w:sz w:val="34"/>
          <w:szCs w:val="28"/>
        </w:rPr>
        <w:t>роста</w:t>
      </w:r>
      <w:proofErr w:type="spellEnd"/>
      <w:r w:rsidR="0060623F" w:rsidRPr="005C10D7">
        <w:rPr>
          <w:i/>
          <w:sz w:val="34"/>
          <w:szCs w:val="28"/>
        </w:rPr>
        <w:t xml:space="preserve"> он </w:t>
      </w:r>
      <w:proofErr w:type="spellStart"/>
      <w:r w:rsidR="0060623F" w:rsidRPr="005C10D7">
        <w:rPr>
          <w:i/>
          <w:sz w:val="34"/>
          <w:szCs w:val="28"/>
        </w:rPr>
        <w:t>стремится</w:t>
      </w:r>
      <w:proofErr w:type="spellEnd"/>
      <w:r w:rsidR="0060623F" w:rsidRPr="005C10D7">
        <w:rPr>
          <w:i/>
          <w:sz w:val="34"/>
          <w:szCs w:val="28"/>
        </w:rPr>
        <w:t xml:space="preserve"> </w:t>
      </w:r>
      <w:proofErr w:type="spellStart"/>
      <w:r w:rsidR="0060623F" w:rsidRPr="005C10D7">
        <w:rPr>
          <w:i/>
          <w:sz w:val="34"/>
          <w:szCs w:val="28"/>
        </w:rPr>
        <w:t>под</w:t>
      </w:r>
      <w:proofErr w:type="spellEnd"/>
      <w:r w:rsidR="0060623F" w:rsidRPr="005C10D7">
        <w:rPr>
          <w:i/>
          <w:sz w:val="34"/>
          <w:szCs w:val="28"/>
        </w:rPr>
        <w:t xml:space="preserve"> </w:t>
      </w:r>
      <w:proofErr w:type="spellStart"/>
      <w:r w:rsidR="0060623F" w:rsidRPr="005C10D7">
        <w:rPr>
          <w:i/>
          <w:sz w:val="34"/>
          <w:szCs w:val="28"/>
        </w:rPr>
        <w:t>тень</w:t>
      </w:r>
      <w:proofErr w:type="spellEnd"/>
      <w:r w:rsidR="0060623F" w:rsidRPr="005C10D7">
        <w:rPr>
          <w:i/>
          <w:sz w:val="34"/>
          <w:szCs w:val="28"/>
        </w:rPr>
        <w:t xml:space="preserve"> </w:t>
      </w:r>
      <w:proofErr w:type="spellStart"/>
      <w:r w:rsidR="0060623F" w:rsidRPr="005C10D7">
        <w:rPr>
          <w:i/>
          <w:sz w:val="34"/>
          <w:szCs w:val="28"/>
        </w:rPr>
        <w:t>великорослого</w:t>
      </w:r>
      <w:proofErr w:type="spellEnd"/>
      <w:r w:rsidR="0060623F" w:rsidRPr="005C10D7">
        <w:rPr>
          <w:i/>
          <w:sz w:val="34"/>
          <w:szCs w:val="28"/>
        </w:rPr>
        <w:t xml:space="preserve"> Гамлета, </w:t>
      </w:r>
      <w:proofErr w:type="spellStart"/>
      <w:r w:rsidR="0060623F" w:rsidRPr="005C10D7">
        <w:rPr>
          <w:i/>
          <w:sz w:val="34"/>
          <w:szCs w:val="28"/>
        </w:rPr>
        <w:t>ищет</w:t>
      </w:r>
      <w:proofErr w:type="spellEnd"/>
      <w:r w:rsidR="0060623F" w:rsidRPr="005C10D7">
        <w:rPr>
          <w:i/>
          <w:sz w:val="34"/>
          <w:szCs w:val="28"/>
        </w:rPr>
        <w:t xml:space="preserve"> и </w:t>
      </w:r>
      <w:proofErr w:type="spellStart"/>
      <w:r w:rsidR="0060623F" w:rsidRPr="005C10D7">
        <w:rPr>
          <w:i/>
          <w:sz w:val="34"/>
          <w:szCs w:val="28"/>
        </w:rPr>
        <w:t>находит</w:t>
      </w:r>
      <w:proofErr w:type="spellEnd"/>
      <w:r w:rsidR="0060623F" w:rsidRPr="005C10D7">
        <w:rPr>
          <w:i/>
          <w:sz w:val="34"/>
          <w:szCs w:val="28"/>
        </w:rPr>
        <w:t xml:space="preserve"> </w:t>
      </w:r>
      <w:proofErr w:type="spellStart"/>
      <w:r w:rsidR="0060623F" w:rsidRPr="005C10D7">
        <w:rPr>
          <w:i/>
          <w:sz w:val="34"/>
          <w:szCs w:val="28"/>
        </w:rPr>
        <w:t>утешение</w:t>
      </w:r>
      <w:proofErr w:type="spellEnd"/>
      <w:r w:rsidR="0060623F" w:rsidRPr="005C10D7">
        <w:rPr>
          <w:i/>
          <w:sz w:val="34"/>
          <w:szCs w:val="28"/>
        </w:rPr>
        <w:t xml:space="preserve"> в </w:t>
      </w:r>
      <w:proofErr w:type="spellStart"/>
      <w:r w:rsidR="0060623F" w:rsidRPr="005C10D7">
        <w:rPr>
          <w:i/>
          <w:sz w:val="34"/>
          <w:szCs w:val="28"/>
        </w:rPr>
        <w:t>своем</w:t>
      </w:r>
      <w:proofErr w:type="spellEnd"/>
      <w:r w:rsidR="0060623F" w:rsidRPr="005C10D7">
        <w:rPr>
          <w:i/>
          <w:sz w:val="34"/>
          <w:szCs w:val="28"/>
        </w:rPr>
        <w:t xml:space="preserve"> с ним </w:t>
      </w:r>
      <w:proofErr w:type="spellStart"/>
      <w:r w:rsidR="0060623F" w:rsidRPr="005C10D7">
        <w:rPr>
          <w:i/>
          <w:sz w:val="34"/>
          <w:szCs w:val="28"/>
        </w:rPr>
        <w:t>сходстве</w:t>
      </w:r>
      <w:proofErr w:type="spellEnd"/>
      <w:r w:rsidR="0060623F" w:rsidRPr="005C10D7">
        <w:rPr>
          <w:i/>
          <w:sz w:val="34"/>
          <w:szCs w:val="28"/>
        </w:rPr>
        <w:t xml:space="preserve">. </w:t>
      </w:r>
      <w:proofErr w:type="spellStart"/>
      <w:r w:rsidR="0060623F" w:rsidRPr="005C10D7">
        <w:rPr>
          <w:i/>
          <w:sz w:val="34"/>
          <w:szCs w:val="28"/>
        </w:rPr>
        <w:t>Понятно</w:t>
      </w:r>
      <w:proofErr w:type="spellEnd"/>
      <w:r w:rsidR="0060623F" w:rsidRPr="005C10D7">
        <w:rPr>
          <w:i/>
          <w:sz w:val="34"/>
          <w:szCs w:val="28"/>
        </w:rPr>
        <w:t xml:space="preserve">, </w:t>
      </w:r>
      <w:proofErr w:type="spellStart"/>
      <w:r w:rsidR="0060623F" w:rsidRPr="005C10D7">
        <w:rPr>
          <w:i/>
          <w:sz w:val="34"/>
          <w:szCs w:val="28"/>
        </w:rPr>
        <w:t>однако</w:t>
      </w:r>
      <w:proofErr w:type="spellEnd"/>
      <w:r w:rsidR="0060623F" w:rsidRPr="005C10D7">
        <w:rPr>
          <w:i/>
          <w:sz w:val="34"/>
          <w:szCs w:val="28"/>
        </w:rPr>
        <w:t xml:space="preserve">, </w:t>
      </w:r>
      <w:proofErr w:type="spellStart"/>
      <w:r w:rsidR="0060623F" w:rsidRPr="005C10D7">
        <w:rPr>
          <w:i/>
          <w:sz w:val="34"/>
          <w:szCs w:val="28"/>
        </w:rPr>
        <w:t>что</w:t>
      </w:r>
      <w:proofErr w:type="spellEnd"/>
      <w:r w:rsidR="0060623F" w:rsidRPr="005C10D7">
        <w:rPr>
          <w:i/>
          <w:sz w:val="34"/>
          <w:szCs w:val="28"/>
        </w:rPr>
        <w:t xml:space="preserve"> в </w:t>
      </w:r>
      <w:proofErr w:type="spellStart"/>
      <w:r w:rsidR="0060623F" w:rsidRPr="005C10D7">
        <w:rPr>
          <w:i/>
          <w:sz w:val="34"/>
          <w:szCs w:val="28"/>
        </w:rPr>
        <w:t>такой</w:t>
      </w:r>
      <w:proofErr w:type="spellEnd"/>
      <w:r w:rsidR="0060623F" w:rsidRPr="005C10D7">
        <w:rPr>
          <w:i/>
          <w:sz w:val="34"/>
          <w:szCs w:val="28"/>
        </w:rPr>
        <w:t xml:space="preserve"> </w:t>
      </w:r>
      <w:proofErr w:type="spellStart"/>
      <w:r w:rsidR="0060623F" w:rsidRPr="005C10D7">
        <w:rPr>
          <w:i/>
          <w:sz w:val="34"/>
          <w:szCs w:val="28"/>
        </w:rPr>
        <w:t>копии</w:t>
      </w:r>
      <w:proofErr w:type="spellEnd"/>
      <w:r w:rsidR="0060623F" w:rsidRPr="005C10D7">
        <w:rPr>
          <w:i/>
          <w:sz w:val="34"/>
          <w:szCs w:val="28"/>
        </w:rPr>
        <w:t xml:space="preserve"> уже не </w:t>
      </w:r>
      <w:proofErr w:type="spellStart"/>
      <w:r w:rsidR="0060623F" w:rsidRPr="005C10D7">
        <w:rPr>
          <w:i/>
          <w:sz w:val="34"/>
          <w:szCs w:val="28"/>
        </w:rPr>
        <w:t>может</w:t>
      </w:r>
      <w:proofErr w:type="spellEnd"/>
      <w:r w:rsidR="0060623F" w:rsidRPr="005C10D7">
        <w:rPr>
          <w:i/>
          <w:sz w:val="34"/>
          <w:szCs w:val="28"/>
        </w:rPr>
        <w:t xml:space="preserve"> </w:t>
      </w:r>
      <w:proofErr w:type="spellStart"/>
      <w:r w:rsidR="0060623F" w:rsidRPr="005C10D7">
        <w:rPr>
          <w:i/>
          <w:sz w:val="34"/>
          <w:szCs w:val="28"/>
        </w:rPr>
        <w:t>быть</w:t>
      </w:r>
      <w:proofErr w:type="spellEnd"/>
      <w:r w:rsidR="0060623F" w:rsidRPr="005C10D7">
        <w:rPr>
          <w:i/>
          <w:sz w:val="34"/>
          <w:szCs w:val="28"/>
        </w:rPr>
        <w:t xml:space="preserve"> </w:t>
      </w:r>
      <w:proofErr w:type="spellStart"/>
      <w:r w:rsidR="0060623F" w:rsidRPr="005C10D7">
        <w:rPr>
          <w:i/>
          <w:sz w:val="34"/>
          <w:szCs w:val="28"/>
        </w:rPr>
        <w:t>цельной</w:t>
      </w:r>
      <w:proofErr w:type="spellEnd"/>
      <w:r w:rsidR="0060623F" w:rsidRPr="005C10D7">
        <w:rPr>
          <w:i/>
          <w:sz w:val="34"/>
          <w:szCs w:val="28"/>
        </w:rPr>
        <w:t xml:space="preserve"> </w:t>
      </w:r>
      <w:proofErr w:type="spellStart"/>
      <w:r w:rsidR="0060623F" w:rsidRPr="005C10D7">
        <w:rPr>
          <w:i/>
          <w:sz w:val="34"/>
          <w:szCs w:val="28"/>
        </w:rPr>
        <w:t>искренности</w:t>
      </w:r>
      <w:proofErr w:type="spellEnd"/>
      <w:r w:rsidR="0060623F" w:rsidRPr="005C10D7">
        <w:rPr>
          <w:i/>
          <w:sz w:val="34"/>
          <w:szCs w:val="28"/>
        </w:rPr>
        <w:t xml:space="preserve"> </w:t>
      </w:r>
      <w:proofErr w:type="spellStart"/>
      <w:r w:rsidR="0060623F" w:rsidRPr="005C10D7">
        <w:rPr>
          <w:i/>
          <w:sz w:val="34"/>
          <w:szCs w:val="28"/>
        </w:rPr>
        <w:t>покаяния</w:t>
      </w:r>
      <w:proofErr w:type="spellEnd"/>
      <w:r w:rsidR="0060623F" w:rsidRPr="005C10D7">
        <w:rPr>
          <w:i/>
          <w:sz w:val="34"/>
          <w:szCs w:val="28"/>
        </w:rPr>
        <w:t xml:space="preserve"> </w:t>
      </w:r>
      <w:proofErr w:type="spellStart"/>
      <w:r w:rsidR="0060623F" w:rsidRPr="005C10D7">
        <w:rPr>
          <w:i/>
          <w:sz w:val="34"/>
          <w:szCs w:val="28"/>
        </w:rPr>
        <w:t>оригинала</w:t>
      </w:r>
      <w:proofErr w:type="spellEnd"/>
      <w:r w:rsidR="0060623F" w:rsidRPr="005C10D7">
        <w:rPr>
          <w:i/>
          <w:sz w:val="34"/>
          <w:szCs w:val="28"/>
        </w:rPr>
        <w:t xml:space="preserve">. Гамлет </w:t>
      </w:r>
      <w:proofErr w:type="spellStart"/>
      <w:r w:rsidR="0060623F" w:rsidRPr="005C10D7">
        <w:rPr>
          <w:i/>
          <w:sz w:val="34"/>
          <w:szCs w:val="28"/>
        </w:rPr>
        <w:t>страдал</w:t>
      </w:r>
      <w:proofErr w:type="spellEnd"/>
      <w:r w:rsidR="0060623F" w:rsidRPr="005C10D7">
        <w:rPr>
          <w:i/>
          <w:sz w:val="34"/>
          <w:szCs w:val="28"/>
        </w:rPr>
        <w:t xml:space="preserve"> от </w:t>
      </w:r>
      <w:proofErr w:type="spellStart"/>
      <w:r w:rsidR="0060623F" w:rsidRPr="005C10D7">
        <w:rPr>
          <w:i/>
          <w:sz w:val="34"/>
          <w:szCs w:val="28"/>
        </w:rPr>
        <w:t>сознания</w:t>
      </w:r>
      <w:proofErr w:type="spellEnd"/>
      <w:r w:rsidR="0060623F" w:rsidRPr="005C10D7">
        <w:rPr>
          <w:i/>
          <w:sz w:val="34"/>
          <w:szCs w:val="28"/>
        </w:rPr>
        <w:t xml:space="preserve"> </w:t>
      </w:r>
      <w:proofErr w:type="spellStart"/>
      <w:r w:rsidR="0060623F" w:rsidRPr="005C10D7">
        <w:rPr>
          <w:i/>
          <w:sz w:val="34"/>
          <w:szCs w:val="28"/>
        </w:rPr>
        <w:t>своей</w:t>
      </w:r>
      <w:proofErr w:type="spellEnd"/>
      <w:r w:rsidR="0060623F" w:rsidRPr="005C10D7">
        <w:rPr>
          <w:i/>
          <w:sz w:val="34"/>
          <w:szCs w:val="28"/>
        </w:rPr>
        <w:t xml:space="preserve"> </w:t>
      </w:r>
      <w:proofErr w:type="spellStart"/>
      <w:r w:rsidR="0060623F" w:rsidRPr="005C10D7">
        <w:rPr>
          <w:i/>
          <w:sz w:val="34"/>
          <w:szCs w:val="28"/>
        </w:rPr>
        <w:t>тряпичности</w:t>
      </w:r>
      <w:proofErr w:type="spellEnd"/>
      <w:r w:rsidR="0060623F" w:rsidRPr="005C10D7">
        <w:rPr>
          <w:i/>
          <w:sz w:val="34"/>
          <w:szCs w:val="28"/>
        </w:rPr>
        <w:t xml:space="preserve"> </w:t>
      </w:r>
      <w:proofErr w:type="spellStart"/>
      <w:r w:rsidR="0060623F" w:rsidRPr="005C10D7">
        <w:rPr>
          <w:i/>
          <w:sz w:val="34"/>
          <w:szCs w:val="28"/>
        </w:rPr>
        <w:t>безутешно</w:t>
      </w:r>
      <w:proofErr w:type="spellEnd"/>
      <w:r w:rsidR="0060623F" w:rsidRPr="005C10D7">
        <w:rPr>
          <w:i/>
          <w:sz w:val="34"/>
          <w:szCs w:val="28"/>
        </w:rPr>
        <w:t xml:space="preserve">. У </w:t>
      </w:r>
      <w:proofErr w:type="spellStart"/>
      <w:r w:rsidR="0060623F" w:rsidRPr="005C10D7">
        <w:rPr>
          <w:i/>
          <w:sz w:val="34"/>
          <w:szCs w:val="28"/>
        </w:rPr>
        <w:t>гамлетика</w:t>
      </w:r>
      <w:proofErr w:type="spellEnd"/>
      <w:r w:rsidR="0060623F" w:rsidRPr="005C10D7">
        <w:rPr>
          <w:i/>
          <w:sz w:val="34"/>
          <w:szCs w:val="28"/>
        </w:rPr>
        <w:t xml:space="preserve"> </w:t>
      </w:r>
      <w:proofErr w:type="spellStart"/>
      <w:r w:rsidR="0060623F" w:rsidRPr="005C10D7">
        <w:rPr>
          <w:i/>
          <w:sz w:val="34"/>
          <w:szCs w:val="28"/>
        </w:rPr>
        <w:t>есть</w:t>
      </w:r>
      <w:proofErr w:type="spellEnd"/>
      <w:r w:rsidR="0060623F" w:rsidRPr="005C10D7">
        <w:rPr>
          <w:i/>
          <w:sz w:val="34"/>
          <w:szCs w:val="28"/>
        </w:rPr>
        <w:t xml:space="preserve"> </w:t>
      </w:r>
      <w:proofErr w:type="spellStart"/>
      <w:r w:rsidR="0060623F" w:rsidRPr="005C10D7">
        <w:rPr>
          <w:i/>
          <w:sz w:val="34"/>
          <w:szCs w:val="28"/>
        </w:rPr>
        <w:t>утешение</w:t>
      </w:r>
      <w:proofErr w:type="spellEnd"/>
      <w:r w:rsidR="0060623F" w:rsidRPr="005C10D7">
        <w:rPr>
          <w:i/>
          <w:sz w:val="34"/>
          <w:szCs w:val="28"/>
        </w:rPr>
        <w:t xml:space="preserve">, и </w:t>
      </w:r>
      <w:proofErr w:type="spellStart"/>
      <w:r w:rsidR="0060623F" w:rsidRPr="005C10D7">
        <w:rPr>
          <w:i/>
          <w:sz w:val="34"/>
          <w:szCs w:val="28"/>
        </w:rPr>
        <w:t>утешение</w:t>
      </w:r>
      <w:proofErr w:type="spellEnd"/>
      <w:r w:rsidR="0060623F" w:rsidRPr="005C10D7">
        <w:rPr>
          <w:i/>
          <w:sz w:val="34"/>
          <w:szCs w:val="28"/>
        </w:rPr>
        <w:t xml:space="preserve"> </w:t>
      </w:r>
      <w:proofErr w:type="spellStart"/>
      <w:r w:rsidR="0060623F" w:rsidRPr="005C10D7">
        <w:rPr>
          <w:i/>
          <w:sz w:val="34"/>
          <w:szCs w:val="28"/>
        </w:rPr>
        <w:t>состоит</w:t>
      </w:r>
      <w:proofErr w:type="spellEnd"/>
      <w:r w:rsidR="0060623F" w:rsidRPr="005C10D7">
        <w:rPr>
          <w:i/>
          <w:sz w:val="34"/>
          <w:szCs w:val="28"/>
        </w:rPr>
        <w:t xml:space="preserve"> в том, </w:t>
      </w:r>
      <w:proofErr w:type="spellStart"/>
      <w:r w:rsidR="0060623F" w:rsidRPr="005C10D7">
        <w:rPr>
          <w:i/>
          <w:sz w:val="34"/>
          <w:szCs w:val="28"/>
        </w:rPr>
        <w:t>что</w:t>
      </w:r>
      <w:proofErr w:type="spellEnd"/>
      <w:r w:rsidR="0060623F" w:rsidRPr="005C10D7">
        <w:rPr>
          <w:i/>
          <w:sz w:val="34"/>
          <w:szCs w:val="28"/>
        </w:rPr>
        <w:t xml:space="preserve"> </w:t>
      </w:r>
      <w:proofErr w:type="spellStart"/>
      <w:r w:rsidR="0060623F" w:rsidRPr="005C10D7">
        <w:rPr>
          <w:i/>
          <w:sz w:val="34"/>
          <w:szCs w:val="28"/>
        </w:rPr>
        <w:t>был</w:t>
      </w:r>
      <w:proofErr w:type="spellEnd"/>
      <w:r w:rsidR="0060623F" w:rsidRPr="005C10D7">
        <w:rPr>
          <w:i/>
          <w:sz w:val="34"/>
          <w:szCs w:val="28"/>
        </w:rPr>
        <w:t xml:space="preserve"> на </w:t>
      </w:r>
      <w:proofErr w:type="spellStart"/>
      <w:r w:rsidR="0060623F" w:rsidRPr="005C10D7">
        <w:rPr>
          <w:i/>
          <w:sz w:val="34"/>
          <w:szCs w:val="28"/>
        </w:rPr>
        <w:t>свете</w:t>
      </w:r>
      <w:proofErr w:type="spellEnd"/>
      <w:r w:rsidR="0060623F" w:rsidRPr="005C10D7">
        <w:rPr>
          <w:i/>
          <w:sz w:val="34"/>
          <w:szCs w:val="28"/>
        </w:rPr>
        <w:t xml:space="preserve"> </w:t>
      </w:r>
      <w:proofErr w:type="spellStart"/>
      <w:r w:rsidR="0060623F" w:rsidRPr="005C10D7">
        <w:rPr>
          <w:i/>
          <w:sz w:val="34"/>
          <w:szCs w:val="28"/>
        </w:rPr>
        <w:t>датский</w:t>
      </w:r>
      <w:proofErr w:type="spellEnd"/>
      <w:r w:rsidR="0060623F" w:rsidRPr="005C10D7">
        <w:rPr>
          <w:i/>
          <w:sz w:val="34"/>
          <w:szCs w:val="28"/>
        </w:rPr>
        <w:t xml:space="preserve"> принц с </w:t>
      </w:r>
      <w:proofErr w:type="spellStart"/>
      <w:r w:rsidR="0060623F" w:rsidRPr="005C10D7">
        <w:rPr>
          <w:i/>
          <w:sz w:val="34"/>
          <w:szCs w:val="28"/>
        </w:rPr>
        <w:t>большим</w:t>
      </w:r>
      <w:proofErr w:type="spellEnd"/>
      <w:r w:rsidR="0060623F" w:rsidRPr="005C10D7">
        <w:rPr>
          <w:i/>
          <w:sz w:val="34"/>
          <w:szCs w:val="28"/>
        </w:rPr>
        <w:t xml:space="preserve"> умом, тонкими </w:t>
      </w:r>
      <w:proofErr w:type="spellStart"/>
      <w:r w:rsidR="0060623F" w:rsidRPr="005C10D7">
        <w:rPr>
          <w:i/>
          <w:sz w:val="34"/>
          <w:szCs w:val="28"/>
        </w:rPr>
        <w:t>чувствами</w:t>
      </w:r>
      <w:proofErr w:type="spellEnd"/>
      <w:r w:rsidR="0060623F" w:rsidRPr="005C10D7">
        <w:rPr>
          <w:i/>
          <w:sz w:val="34"/>
          <w:szCs w:val="28"/>
        </w:rPr>
        <w:t xml:space="preserve">, </w:t>
      </w:r>
      <w:proofErr w:type="spellStart"/>
      <w:r w:rsidR="0060623F" w:rsidRPr="005C10D7">
        <w:rPr>
          <w:i/>
          <w:sz w:val="34"/>
          <w:szCs w:val="28"/>
        </w:rPr>
        <w:t>поэтическою</w:t>
      </w:r>
      <w:proofErr w:type="spellEnd"/>
      <w:r w:rsidR="0060623F" w:rsidRPr="005C10D7">
        <w:rPr>
          <w:i/>
          <w:sz w:val="34"/>
          <w:szCs w:val="28"/>
        </w:rPr>
        <w:t xml:space="preserve"> </w:t>
      </w:r>
      <w:proofErr w:type="spellStart"/>
      <w:r w:rsidR="0060623F" w:rsidRPr="005C10D7">
        <w:rPr>
          <w:i/>
          <w:sz w:val="34"/>
          <w:szCs w:val="28"/>
        </w:rPr>
        <w:t>речью</w:t>
      </w:r>
      <w:proofErr w:type="spellEnd"/>
      <w:r w:rsidR="0060623F" w:rsidRPr="005C10D7">
        <w:rPr>
          <w:i/>
          <w:sz w:val="34"/>
          <w:szCs w:val="28"/>
        </w:rPr>
        <w:t xml:space="preserve">, </w:t>
      </w:r>
      <w:proofErr w:type="spellStart"/>
      <w:r w:rsidR="0060623F" w:rsidRPr="005C10D7">
        <w:rPr>
          <w:i/>
          <w:sz w:val="34"/>
          <w:szCs w:val="28"/>
        </w:rPr>
        <w:t>который</w:t>
      </w:r>
      <w:proofErr w:type="spellEnd"/>
      <w:r w:rsidR="0060623F" w:rsidRPr="005C10D7">
        <w:rPr>
          <w:i/>
          <w:sz w:val="34"/>
          <w:szCs w:val="28"/>
        </w:rPr>
        <w:t xml:space="preserve"> </w:t>
      </w:r>
      <w:proofErr w:type="spellStart"/>
      <w:r w:rsidR="0060623F" w:rsidRPr="005C10D7">
        <w:rPr>
          <w:i/>
          <w:sz w:val="34"/>
          <w:szCs w:val="28"/>
        </w:rPr>
        <w:t>тоже</w:t>
      </w:r>
      <w:proofErr w:type="spellEnd"/>
      <w:r w:rsidR="0060623F" w:rsidRPr="005C10D7">
        <w:rPr>
          <w:i/>
          <w:sz w:val="34"/>
          <w:szCs w:val="28"/>
        </w:rPr>
        <w:t xml:space="preserve"> </w:t>
      </w:r>
      <w:proofErr w:type="spellStart"/>
      <w:r w:rsidR="0060623F" w:rsidRPr="005C10D7">
        <w:rPr>
          <w:i/>
          <w:sz w:val="34"/>
          <w:szCs w:val="28"/>
        </w:rPr>
        <w:t>болел</w:t>
      </w:r>
      <w:proofErr w:type="spellEnd"/>
      <w:r w:rsidR="0060623F" w:rsidRPr="005C10D7">
        <w:rPr>
          <w:i/>
          <w:sz w:val="34"/>
          <w:szCs w:val="28"/>
        </w:rPr>
        <w:t xml:space="preserve"> </w:t>
      </w:r>
      <w:proofErr w:type="spellStart"/>
      <w:r w:rsidR="0060623F" w:rsidRPr="005C10D7">
        <w:rPr>
          <w:i/>
          <w:sz w:val="34"/>
          <w:szCs w:val="28"/>
        </w:rPr>
        <w:t>неспособностью</w:t>
      </w:r>
      <w:proofErr w:type="spellEnd"/>
      <w:r w:rsidR="0060623F" w:rsidRPr="005C10D7">
        <w:rPr>
          <w:i/>
          <w:sz w:val="34"/>
          <w:szCs w:val="28"/>
        </w:rPr>
        <w:t xml:space="preserve"> к </w:t>
      </w:r>
      <w:proofErr w:type="spellStart"/>
      <w:r w:rsidR="0060623F" w:rsidRPr="005C10D7">
        <w:rPr>
          <w:i/>
          <w:sz w:val="34"/>
          <w:szCs w:val="28"/>
        </w:rPr>
        <w:t>делу</w:t>
      </w:r>
      <w:proofErr w:type="spellEnd"/>
      <w:r w:rsidR="0060623F" w:rsidRPr="005C10D7">
        <w:rPr>
          <w:i/>
          <w:sz w:val="34"/>
          <w:szCs w:val="28"/>
        </w:rPr>
        <w:t xml:space="preserve"> и </w:t>
      </w:r>
      <w:proofErr w:type="spellStart"/>
      <w:r w:rsidR="0060623F" w:rsidRPr="005C10D7">
        <w:rPr>
          <w:i/>
          <w:sz w:val="34"/>
          <w:szCs w:val="28"/>
        </w:rPr>
        <w:t>тоже</w:t>
      </w:r>
      <w:proofErr w:type="spellEnd"/>
      <w:r w:rsidR="0060623F" w:rsidRPr="005C10D7">
        <w:rPr>
          <w:i/>
          <w:sz w:val="34"/>
          <w:szCs w:val="28"/>
        </w:rPr>
        <w:t xml:space="preserve"> </w:t>
      </w:r>
      <w:proofErr w:type="spellStart"/>
      <w:r w:rsidR="0060623F" w:rsidRPr="005C10D7">
        <w:rPr>
          <w:i/>
          <w:sz w:val="34"/>
          <w:szCs w:val="28"/>
        </w:rPr>
        <w:t>ругательски</w:t>
      </w:r>
      <w:proofErr w:type="spellEnd"/>
      <w:r w:rsidR="0060623F" w:rsidRPr="005C10D7">
        <w:rPr>
          <w:i/>
          <w:sz w:val="34"/>
          <w:szCs w:val="28"/>
        </w:rPr>
        <w:t xml:space="preserve"> </w:t>
      </w:r>
      <w:proofErr w:type="spellStart"/>
      <w:r w:rsidR="0060623F" w:rsidRPr="005C10D7">
        <w:rPr>
          <w:i/>
          <w:sz w:val="34"/>
          <w:szCs w:val="28"/>
        </w:rPr>
        <w:t>себя</w:t>
      </w:r>
      <w:proofErr w:type="spellEnd"/>
      <w:r w:rsidR="0060623F" w:rsidRPr="005C10D7">
        <w:rPr>
          <w:i/>
          <w:sz w:val="34"/>
          <w:szCs w:val="28"/>
        </w:rPr>
        <w:t xml:space="preserve"> за </w:t>
      </w:r>
      <w:proofErr w:type="spellStart"/>
      <w:r w:rsidR="0060623F" w:rsidRPr="005C10D7">
        <w:rPr>
          <w:i/>
          <w:sz w:val="34"/>
          <w:szCs w:val="28"/>
        </w:rPr>
        <w:t>это</w:t>
      </w:r>
      <w:proofErr w:type="spellEnd"/>
      <w:r w:rsidR="0060623F" w:rsidRPr="005C10D7">
        <w:rPr>
          <w:i/>
          <w:sz w:val="34"/>
          <w:szCs w:val="28"/>
        </w:rPr>
        <w:t xml:space="preserve"> </w:t>
      </w:r>
      <w:proofErr w:type="spellStart"/>
      <w:r w:rsidR="0060623F" w:rsidRPr="005C10D7">
        <w:rPr>
          <w:i/>
          <w:sz w:val="34"/>
          <w:szCs w:val="28"/>
        </w:rPr>
        <w:t>ругал</w:t>
      </w:r>
      <w:proofErr w:type="spellEnd"/>
      <w:r w:rsidR="0060623F" w:rsidRPr="005C10D7">
        <w:rPr>
          <w:i/>
          <w:sz w:val="34"/>
          <w:szCs w:val="28"/>
        </w:rPr>
        <w:t xml:space="preserve">. Гамлет, </w:t>
      </w:r>
      <w:proofErr w:type="spellStart"/>
      <w:r w:rsidR="0060623F" w:rsidRPr="005C10D7">
        <w:rPr>
          <w:i/>
          <w:sz w:val="34"/>
          <w:szCs w:val="28"/>
        </w:rPr>
        <w:t>вполне</w:t>
      </w:r>
      <w:proofErr w:type="spellEnd"/>
      <w:r w:rsidR="0060623F" w:rsidRPr="005C10D7">
        <w:rPr>
          <w:i/>
          <w:sz w:val="34"/>
          <w:szCs w:val="28"/>
        </w:rPr>
        <w:t xml:space="preserve"> </w:t>
      </w:r>
      <w:proofErr w:type="spellStart"/>
      <w:r w:rsidR="0060623F" w:rsidRPr="005C10D7">
        <w:rPr>
          <w:i/>
          <w:sz w:val="34"/>
          <w:szCs w:val="28"/>
        </w:rPr>
        <w:t>сознавая</w:t>
      </w:r>
      <w:proofErr w:type="spellEnd"/>
      <w:r w:rsidR="0060623F" w:rsidRPr="005C10D7">
        <w:rPr>
          <w:i/>
          <w:sz w:val="34"/>
          <w:szCs w:val="28"/>
        </w:rPr>
        <w:t xml:space="preserve"> </w:t>
      </w:r>
      <w:proofErr w:type="spellStart"/>
      <w:r w:rsidR="0060623F" w:rsidRPr="005C10D7">
        <w:rPr>
          <w:i/>
          <w:sz w:val="34"/>
          <w:szCs w:val="28"/>
        </w:rPr>
        <w:t>свое</w:t>
      </w:r>
      <w:proofErr w:type="spellEnd"/>
      <w:r w:rsidR="0060623F" w:rsidRPr="005C10D7">
        <w:rPr>
          <w:i/>
          <w:sz w:val="34"/>
          <w:szCs w:val="28"/>
        </w:rPr>
        <w:t xml:space="preserve"> </w:t>
      </w:r>
      <w:proofErr w:type="spellStart"/>
      <w:r w:rsidR="0060623F" w:rsidRPr="005C10D7">
        <w:rPr>
          <w:i/>
          <w:sz w:val="34"/>
          <w:szCs w:val="28"/>
        </w:rPr>
        <w:t>превосходство</w:t>
      </w:r>
      <w:proofErr w:type="spellEnd"/>
      <w:r w:rsidR="0060623F" w:rsidRPr="005C10D7">
        <w:rPr>
          <w:i/>
          <w:sz w:val="34"/>
          <w:szCs w:val="28"/>
        </w:rPr>
        <w:t xml:space="preserve">, в то же </w:t>
      </w:r>
      <w:proofErr w:type="spellStart"/>
      <w:r w:rsidR="0060623F" w:rsidRPr="005C10D7">
        <w:rPr>
          <w:i/>
          <w:sz w:val="34"/>
          <w:szCs w:val="28"/>
        </w:rPr>
        <w:t>время</w:t>
      </w:r>
      <w:proofErr w:type="spellEnd"/>
      <w:r w:rsidR="0060623F" w:rsidRPr="005C10D7">
        <w:rPr>
          <w:i/>
          <w:sz w:val="34"/>
          <w:szCs w:val="28"/>
        </w:rPr>
        <w:t xml:space="preserve"> </w:t>
      </w:r>
      <w:proofErr w:type="spellStart"/>
      <w:r w:rsidR="0060623F" w:rsidRPr="005C10D7">
        <w:rPr>
          <w:i/>
          <w:sz w:val="34"/>
          <w:szCs w:val="28"/>
        </w:rPr>
        <w:t>искренно</w:t>
      </w:r>
      <w:proofErr w:type="spellEnd"/>
      <w:r w:rsidR="0060623F" w:rsidRPr="005C10D7">
        <w:rPr>
          <w:i/>
          <w:sz w:val="34"/>
          <w:szCs w:val="28"/>
        </w:rPr>
        <w:t xml:space="preserve"> </w:t>
      </w:r>
      <w:proofErr w:type="spellStart"/>
      <w:r w:rsidR="0060623F" w:rsidRPr="005C10D7">
        <w:rPr>
          <w:i/>
          <w:sz w:val="34"/>
          <w:szCs w:val="28"/>
        </w:rPr>
        <w:t>презирал</w:t>
      </w:r>
      <w:proofErr w:type="spellEnd"/>
      <w:r w:rsidR="0060623F" w:rsidRPr="005C10D7">
        <w:rPr>
          <w:i/>
          <w:sz w:val="34"/>
          <w:szCs w:val="28"/>
        </w:rPr>
        <w:t xml:space="preserve"> </w:t>
      </w:r>
      <w:proofErr w:type="spellStart"/>
      <w:r w:rsidR="0060623F" w:rsidRPr="005C10D7">
        <w:rPr>
          <w:i/>
          <w:sz w:val="34"/>
          <w:szCs w:val="28"/>
        </w:rPr>
        <w:t>себя</w:t>
      </w:r>
      <w:proofErr w:type="spellEnd"/>
      <w:r w:rsidR="0060623F" w:rsidRPr="005C10D7">
        <w:rPr>
          <w:i/>
          <w:sz w:val="34"/>
          <w:szCs w:val="28"/>
        </w:rPr>
        <w:t xml:space="preserve"> за </w:t>
      </w:r>
      <w:proofErr w:type="spellStart"/>
      <w:r w:rsidR="0060623F" w:rsidRPr="005C10D7">
        <w:rPr>
          <w:i/>
          <w:sz w:val="34"/>
          <w:szCs w:val="28"/>
        </w:rPr>
        <w:t>позор</w:t>
      </w:r>
      <w:proofErr w:type="spellEnd"/>
      <w:r w:rsidR="0060623F" w:rsidRPr="005C10D7">
        <w:rPr>
          <w:i/>
          <w:sz w:val="34"/>
          <w:szCs w:val="28"/>
        </w:rPr>
        <w:t xml:space="preserve"> </w:t>
      </w:r>
      <w:proofErr w:type="spellStart"/>
      <w:r w:rsidR="0060623F" w:rsidRPr="005C10D7">
        <w:rPr>
          <w:i/>
          <w:sz w:val="34"/>
          <w:szCs w:val="28"/>
        </w:rPr>
        <w:t>бездействия</w:t>
      </w:r>
      <w:proofErr w:type="spellEnd"/>
      <w:r w:rsidR="0060623F" w:rsidRPr="005C10D7">
        <w:rPr>
          <w:i/>
          <w:sz w:val="34"/>
          <w:szCs w:val="28"/>
        </w:rPr>
        <w:t xml:space="preserve">. </w:t>
      </w:r>
      <w:proofErr w:type="spellStart"/>
      <w:r w:rsidR="0060623F" w:rsidRPr="005C10D7">
        <w:rPr>
          <w:i/>
          <w:sz w:val="34"/>
          <w:szCs w:val="28"/>
        </w:rPr>
        <w:t>Роясь</w:t>
      </w:r>
      <w:proofErr w:type="spellEnd"/>
      <w:r w:rsidR="0060623F" w:rsidRPr="005C10D7">
        <w:rPr>
          <w:i/>
          <w:sz w:val="34"/>
          <w:szCs w:val="28"/>
        </w:rPr>
        <w:t xml:space="preserve"> в </w:t>
      </w:r>
      <w:proofErr w:type="spellStart"/>
      <w:r w:rsidR="0060623F" w:rsidRPr="005C10D7">
        <w:rPr>
          <w:i/>
          <w:sz w:val="34"/>
          <w:szCs w:val="28"/>
        </w:rPr>
        <w:t>своей</w:t>
      </w:r>
      <w:proofErr w:type="spellEnd"/>
      <w:r w:rsidR="0060623F" w:rsidRPr="005C10D7">
        <w:rPr>
          <w:i/>
          <w:sz w:val="34"/>
          <w:szCs w:val="28"/>
        </w:rPr>
        <w:t xml:space="preserve"> душе </w:t>
      </w:r>
      <w:proofErr w:type="spellStart"/>
      <w:r w:rsidR="0060623F" w:rsidRPr="005C10D7">
        <w:rPr>
          <w:i/>
          <w:sz w:val="34"/>
          <w:szCs w:val="28"/>
        </w:rPr>
        <w:t>когтями</w:t>
      </w:r>
      <w:proofErr w:type="spellEnd"/>
      <w:r w:rsidR="0060623F" w:rsidRPr="005C10D7">
        <w:rPr>
          <w:i/>
          <w:sz w:val="34"/>
          <w:szCs w:val="28"/>
        </w:rPr>
        <w:t xml:space="preserve"> </w:t>
      </w:r>
      <w:proofErr w:type="spellStart"/>
      <w:r w:rsidR="0060623F" w:rsidRPr="005C10D7">
        <w:rPr>
          <w:i/>
          <w:sz w:val="34"/>
          <w:szCs w:val="28"/>
        </w:rPr>
        <w:t>могучего</w:t>
      </w:r>
      <w:proofErr w:type="spellEnd"/>
      <w:r w:rsidR="0060623F" w:rsidRPr="005C10D7">
        <w:rPr>
          <w:i/>
          <w:sz w:val="34"/>
          <w:szCs w:val="28"/>
        </w:rPr>
        <w:t xml:space="preserve"> </w:t>
      </w:r>
      <w:proofErr w:type="spellStart"/>
      <w:r w:rsidR="0060623F" w:rsidRPr="005C10D7">
        <w:rPr>
          <w:i/>
          <w:sz w:val="34"/>
          <w:szCs w:val="28"/>
        </w:rPr>
        <w:t>анализа</w:t>
      </w:r>
      <w:proofErr w:type="spellEnd"/>
      <w:r w:rsidR="0060623F" w:rsidRPr="005C10D7">
        <w:rPr>
          <w:i/>
          <w:sz w:val="34"/>
          <w:szCs w:val="28"/>
        </w:rPr>
        <w:t xml:space="preserve">, </w:t>
      </w:r>
      <w:proofErr w:type="spellStart"/>
      <w:r w:rsidR="0060623F" w:rsidRPr="005C10D7">
        <w:rPr>
          <w:i/>
          <w:sz w:val="34"/>
          <w:szCs w:val="28"/>
        </w:rPr>
        <w:t>бередя</w:t>
      </w:r>
      <w:proofErr w:type="spellEnd"/>
      <w:r w:rsidR="0060623F" w:rsidRPr="005C10D7">
        <w:rPr>
          <w:i/>
          <w:sz w:val="34"/>
          <w:szCs w:val="28"/>
        </w:rPr>
        <w:t xml:space="preserve"> </w:t>
      </w:r>
      <w:proofErr w:type="spellStart"/>
      <w:r w:rsidR="0060623F" w:rsidRPr="005C10D7">
        <w:rPr>
          <w:i/>
          <w:sz w:val="34"/>
          <w:szCs w:val="28"/>
        </w:rPr>
        <w:t>свои</w:t>
      </w:r>
      <w:proofErr w:type="spellEnd"/>
      <w:r w:rsidR="0060623F" w:rsidRPr="005C10D7">
        <w:rPr>
          <w:i/>
          <w:sz w:val="34"/>
          <w:szCs w:val="28"/>
        </w:rPr>
        <w:t xml:space="preserve"> </w:t>
      </w:r>
      <w:proofErr w:type="spellStart"/>
      <w:r w:rsidR="0060623F" w:rsidRPr="005C10D7">
        <w:rPr>
          <w:i/>
          <w:sz w:val="34"/>
          <w:szCs w:val="28"/>
        </w:rPr>
        <w:t>раны</w:t>
      </w:r>
      <w:proofErr w:type="spellEnd"/>
      <w:r w:rsidR="0060623F" w:rsidRPr="005C10D7">
        <w:rPr>
          <w:i/>
          <w:sz w:val="34"/>
          <w:szCs w:val="28"/>
        </w:rPr>
        <w:t xml:space="preserve">, он </w:t>
      </w:r>
      <w:proofErr w:type="spellStart"/>
      <w:r w:rsidR="0060623F" w:rsidRPr="005C10D7">
        <w:rPr>
          <w:i/>
          <w:sz w:val="34"/>
          <w:szCs w:val="28"/>
        </w:rPr>
        <w:t>ловит</w:t>
      </w:r>
      <w:proofErr w:type="spellEnd"/>
      <w:r w:rsidR="0060623F" w:rsidRPr="005C10D7">
        <w:rPr>
          <w:i/>
          <w:sz w:val="34"/>
          <w:szCs w:val="28"/>
        </w:rPr>
        <w:t xml:space="preserve"> и </w:t>
      </w:r>
      <w:proofErr w:type="spellStart"/>
      <w:r w:rsidR="0060623F" w:rsidRPr="005C10D7">
        <w:rPr>
          <w:i/>
          <w:sz w:val="34"/>
          <w:szCs w:val="28"/>
        </w:rPr>
        <w:t>казнит</w:t>
      </w:r>
      <w:proofErr w:type="spellEnd"/>
      <w:r w:rsidR="0060623F" w:rsidRPr="005C10D7">
        <w:rPr>
          <w:i/>
          <w:sz w:val="34"/>
          <w:szCs w:val="28"/>
        </w:rPr>
        <w:t xml:space="preserve"> </w:t>
      </w:r>
      <w:proofErr w:type="spellStart"/>
      <w:r w:rsidR="0060623F" w:rsidRPr="005C10D7">
        <w:rPr>
          <w:i/>
          <w:sz w:val="34"/>
          <w:szCs w:val="28"/>
        </w:rPr>
        <w:t>себя</w:t>
      </w:r>
      <w:proofErr w:type="spellEnd"/>
      <w:r w:rsidR="0060623F" w:rsidRPr="005C10D7">
        <w:rPr>
          <w:i/>
          <w:sz w:val="34"/>
          <w:szCs w:val="28"/>
        </w:rPr>
        <w:t xml:space="preserve"> на </w:t>
      </w:r>
      <w:proofErr w:type="spellStart"/>
      <w:r w:rsidR="0060623F" w:rsidRPr="005C10D7">
        <w:rPr>
          <w:i/>
          <w:sz w:val="34"/>
          <w:szCs w:val="28"/>
        </w:rPr>
        <w:t>каждом</w:t>
      </w:r>
      <w:proofErr w:type="spellEnd"/>
      <w:r w:rsidR="0060623F" w:rsidRPr="005C10D7">
        <w:rPr>
          <w:i/>
          <w:sz w:val="34"/>
          <w:szCs w:val="28"/>
        </w:rPr>
        <w:t xml:space="preserve"> шагу, </w:t>
      </w:r>
      <w:proofErr w:type="spellStart"/>
      <w:r w:rsidR="0060623F" w:rsidRPr="005C10D7">
        <w:rPr>
          <w:i/>
          <w:sz w:val="34"/>
          <w:szCs w:val="28"/>
        </w:rPr>
        <w:lastRenderedPageBreak/>
        <w:t>искренно</w:t>
      </w:r>
      <w:proofErr w:type="spellEnd"/>
      <w:r w:rsidR="0060623F" w:rsidRPr="005C10D7">
        <w:rPr>
          <w:i/>
          <w:sz w:val="34"/>
          <w:szCs w:val="28"/>
        </w:rPr>
        <w:t xml:space="preserve"> </w:t>
      </w:r>
      <w:proofErr w:type="spellStart"/>
      <w:r w:rsidR="0060623F" w:rsidRPr="005C10D7">
        <w:rPr>
          <w:i/>
          <w:sz w:val="34"/>
          <w:szCs w:val="28"/>
        </w:rPr>
        <w:t>считает</w:t>
      </w:r>
      <w:proofErr w:type="spellEnd"/>
      <w:r w:rsidR="0060623F" w:rsidRPr="005C10D7">
        <w:rPr>
          <w:i/>
          <w:sz w:val="34"/>
          <w:szCs w:val="28"/>
        </w:rPr>
        <w:t xml:space="preserve"> </w:t>
      </w:r>
      <w:proofErr w:type="spellStart"/>
      <w:r w:rsidR="0060623F" w:rsidRPr="005C10D7">
        <w:rPr>
          <w:i/>
          <w:sz w:val="34"/>
          <w:szCs w:val="28"/>
        </w:rPr>
        <w:t>себя</w:t>
      </w:r>
      <w:proofErr w:type="spellEnd"/>
      <w:r w:rsidR="0060623F" w:rsidRPr="005C10D7">
        <w:rPr>
          <w:i/>
          <w:sz w:val="34"/>
          <w:szCs w:val="28"/>
        </w:rPr>
        <w:t xml:space="preserve"> </w:t>
      </w:r>
      <w:proofErr w:type="spellStart"/>
      <w:r w:rsidR="0060623F" w:rsidRPr="005C10D7">
        <w:rPr>
          <w:i/>
          <w:sz w:val="34"/>
          <w:szCs w:val="28"/>
        </w:rPr>
        <w:t>человеком</w:t>
      </w:r>
      <w:proofErr w:type="spellEnd"/>
      <w:r w:rsidR="0060623F" w:rsidRPr="005C10D7">
        <w:rPr>
          <w:i/>
          <w:sz w:val="34"/>
          <w:szCs w:val="28"/>
        </w:rPr>
        <w:t xml:space="preserve"> </w:t>
      </w:r>
      <w:proofErr w:type="spellStart"/>
      <w:r w:rsidR="0060623F" w:rsidRPr="005C10D7">
        <w:rPr>
          <w:i/>
          <w:sz w:val="34"/>
          <w:szCs w:val="28"/>
        </w:rPr>
        <w:t>более</w:t>
      </w:r>
      <w:proofErr w:type="spellEnd"/>
      <w:r w:rsidR="0060623F" w:rsidRPr="005C10D7">
        <w:rPr>
          <w:i/>
          <w:sz w:val="34"/>
          <w:szCs w:val="28"/>
        </w:rPr>
        <w:t xml:space="preserve"> </w:t>
      </w:r>
      <w:proofErr w:type="spellStart"/>
      <w:r w:rsidR="0060623F" w:rsidRPr="005C10D7">
        <w:rPr>
          <w:i/>
          <w:sz w:val="34"/>
          <w:szCs w:val="28"/>
        </w:rPr>
        <w:t>ничтожным</w:t>
      </w:r>
      <w:proofErr w:type="spellEnd"/>
      <w:r w:rsidR="0060623F" w:rsidRPr="005C10D7">
        <w:rPr>
          <w:i/>
          <w:sz w:val="34"/>
          <w:szCs w:val="28"/>
        </w:rPr>
        <w:t xml:space="preserve">, </w:t>
      </w:r>
      <w:proofErr w:type="spellStart"/>
      <w:r w:rsidR="0060623F" w:rsidRPr="005C10D7">
        <w:rPr>
          <w:i/>
          <w:sz w:val="34"/>
          <w:szCs w:val="28"/>
        </w:rPr>
        <w:t>чем</w:t>
      </w:r>
      <w:proofErr w:type="spellEnd"/>
      <w:r w:rsidR="0060623F" w:rsidRPr="005C10D7">
        <w:rPr>
          <w:i/>
          <w:sz w:val="34"/>
          <w:szCs w:val="28"/>
        </w:rPr>
        <w:t xml:space="preserve"> </w:t>
      </w:r>
      <w:proofErr w:type="spellStart"/>
      <w:r w:rsidR="0060623F" w:rsidRPr="005C10D7">
        <w:rPr>
          <w:i/>
          <w:sz w:val="34"/>
          <w:szCs w:val="28"/>
        </w:rPr>
        <w:t>странствующий</w:t>
      </w:r>
      <w:proofErr w:type="spellEnd"/>
      <w:r w:rsidR="0060623F" w:rsidRPr="005C10D7">
        <w:rPr>
          <w:i/>
          <w:sz w:val="34"/>
          <w:szCs w:val="28"/>
        </w:rPr>
        <w:t xml:space="preserve"> </w:t>
      </w:r>
      <w:proofErr w:type="spellStart"/>
      <w:r w:rsidR="0060623F" w:rsidRPr="005C10D7">
        <w:rPr>
          <w:i/>
          <w:sz w:val="34"/>
          <w:szCs w:val="28"/>
        </w:rPr>
        <w:t>актер</w:t>
      </w:r>
      <w:proofErr w:type="spellEnd"/>
      <w:r w:rsidR="0060623F" w:rsidRPr="005C10D7">
        <w:rPr>
          <w:i/>
          <w:sz w:val="34"/>
          <w:szCs w:val="28"/>
        </w:rPr>
        <w:t xml:space="preserve">, </w:t>
      </w:r>
      <w:proofErr w:type="spellStart"/>
      <w:r w:rsidR="0060623F" w:rsidRPr="005C10D7">
        <w:rPr>
          <w:i/>
          <w:sz w:val="34"/>
          <w:szCs w:val="28"/>
        </w:rPr>
        <w:t>который</w:t>
      </w:r>
      <w:proofErr w:type="spellEnd"/>
      <w:r w:rsidR="0060623F" w:rsidRPr="005C10D7">
        <w:rPr>
          <w:i/>
          <w:sz w:val="34"/>
          <w:szCs w:val="28"/>
        </w:rPr>
        <w:t xml:space="preserve"> </w:t>
      </w:r>
      <w:proofErr w:type="spellStart"/>
      <w:r w:rsidR="0060623F" w:rsidRPr="005C10D7">
        <w:rPr>
          <w:i/>
          <w:sz w:val="34"/>
          <w:szCs w:val="28"/>
        </w:rPr>
        <w:t>умеет</w:t>
      </w:r>
      <w:proofErr w:type="spellEnd"/>
      <w:r w:rsidR="0060623F" w:rsidRPr="005C10D7">
        <w:rPr>
          <w:i/>
          <w:sz w:val="34"/>
          <w:szCs w:val="28"/>
        </w:rPr>
        <w:t xml:space="preserve"> </w:t>
      </w:r>
      <w:proofErr w:type="spellStart"/>
      <w:r w:rsidR="0060623F" w:rsidRPr="005C10D7">
        <w:rPr>
          <w:i/>
          <w:sz w:val="34"/>
          <w:szCs w:val="28"/>
        </w:rPr>
        <w:t>зажечься</w:t>
      </w:r>
      <w:proofErr w:type="spellEnd"/>
      <w:r w:rsidR="0060623F" w:rsidRPr="005C10D7">
        <w:rPr>
          <w:i/>
          <w:sz w:val="34"/>
          <w:szCs w:val="28"/>
        </w:rPr>
        <w:t xml:space="preserve"> </w:t>
      </w:r>
      <w:proofErr w:type="spellStart"/>
      <w:r w:rsidR="0060623F" w:rsidRPr="005C10D7">
        <w:rPr>
          <w:i/>
          <w:sz w:val="34"/>
          <w:szCs w:val="28"/>
        </w:rPr>
        <w:t>исполняемою</w:t>
      </w:r>
      <w:proofErr w:type="spellEnd"/>
      <w:r w:rsidR="0060623F" w:rsidRPr="005C10D7">
        <w:rPr>
          <w:i/>
          <w:sz w:val="34"/>
          <w:szCs w:val="28"/>
        </w:rPr>
        <w:t xml:space="preserve"> </w:t>
      </w:r>
      <w:proofErr w:type="spellStart"/>
      <w:r w:rsidR="0060623F" w:rsidRPr="005C10D7">
        <w:rPr>
          <w:i/>
          <w:sz w:val="34"/>
          <w:szCs w:val="28"/>
        </w:rPr>
        <w:t>им</w:t>
      </w:r>
      <w:proofErr w:type="spellEnd"/>
      <w:r w:rsidR="0060623F" w:rsidRPr="005C10D7">
        <w:rPr>
          <w:i/>
          <w:sz w:val="34"/>
          <w:szCs w:val="28"/>
        </w:rPr>
        <w:t xml:space="preserve"> </w:t>
      </w:r>
      <w:proofErr w:type="spellStart"/>
      <w:r w:rsidR="0060623F" w:rsidRPr="005C10D7">
        <w:rPr>
          <w:i/>
          <w:sz w:val="34"/>
          <w:szCs w:val="28"/>
        </w:rPr>
        <w:t>ролью</w:t>
      </w:r>
      <w:proofErr w:type="spellEnd"/>
      <w:r w:rsidR="0060623F" w:rsidRPr="005C10D7">
        <w:rPr>
          <w:i/>
          <w:sz w:val="34"/>
          <w:szCs w:val="28"/>
        </w:rPr>
        <w:t xml:space="preserve">. </w:t>
      </w:r>
      <w:proofErr w:type="spellStart"/>
      <w:r w:rsidR="0060623F" w:rsidRPr="005C10D7">
        <w:rPr>
          <w:i/>
          <w:sz w:val="34"/>
          <w:szCs w:val="28"/>
        </w:rPr>
        <w:t>Гамлетик</w:t>
      </w:r>
      <w:proofErr w:type="spellEnd"/>
      <w:r w:rsidR="0060623F" w:rsidRPr="005C10D7">
        <w:rPr>
          <w:i/>
          <w:sz w:val="34"/>
          <w:szCs w:val="28"/>
        </w:rPr>
        <w:t xml:space="preserve"> же, </w:t>
      </w:r>
      <w:proofErr w:type="spellStart"/>
      <w:r w:rsidR="0060623F" w:rsidRPr="005C10D7">
        <w:rPr>
          <w:i/>
          <w:sz w:val="34"/>
          <w:szCs w:val="28"/>
        </w:rPr>
        <w:t>узнавая</w:t>
      </w:r>
      <w:proofErr w:type="spellEnd"/>
      <w:r w:rsidR="0060623F" w:rsidRPr="005C10D7">
        <w:rPr>
          <w:i/>
          <w:sz w:val="34"/>
          <w:szCs w:val="28"/>
        </w:rPr>
        <w:t xml:space="preserve"> </w:t>
      </w:r>
      <w:proofErr w:type="spellStart"/>
      <w:r w:rsidR="0060623F" w:rsidRPr="005C10D7">
        <w:rPr>
          <w:i/>
          <w:sz w:val="34"/>
          <w:szCs w:val="28"/>
        </w:rPr>
        <w:t>черты</w:t>
      </w:r>
      <w:proofErr w:type="spellEnd"/>
      <w:r w:rsidR="0060623F" w:rsidRPr="005C10D7">
        <w:rPr>
          <w:i/>
          <w:sz w:val="34"/>
          <w:szCs w:val="28"/>
        </w:rPr>
        <w:t xml:space="preserve"> </w:t>
      </w:r>
      <w:proofErr w:type="spellStart"/>
      <w:r w:rsidR="0060623F" w:rsidRPr="005C10D7">
        <w:rPr>
          <w:i/>
          <w:sz w:val="34"/>
          <w:szCs w:val="28"/>
        </w:rPr>
        <w:t>своей</w:t>
      </w:r>
      <w:proofErr w:type="spellEnd"/>
      <w:r w:rsidR="0060623F" w:rsidRPr="005C10D7">
        <w:rPr>
          <w:i/>
          <w:sz w:val="34"/>
          <w:szCs w:val="28"/>
        </w:rPr>
        <w:t xml:space="preserve"> </w:t>
      </w:r>
      <w:proofErr w:type="spellStart"/>
      <w:r w:rsidR="0060623F" w:rsidRPr="005C10D7">
        <w:rPr>
          <w:i/>
          <w:sz w:val="34"/>
          <w:szCs w:val="28"/>
        </w:rPr>
        <w:t>физиономии</w:t>
      </w:r>
      <w:proofErr w:type="spellEnd"/>
      <w:r w:rsidR="0060623F" w:rsidRPr="005C10D7">
        <w:rPr>
          <w:i/>
          <w:sz w:val="34"/>
          <w:szCs w:val="28"/>
        </w:rPr>
        <w:t xml:space="preserve"> в </w:t>
      </w:r>
      <w:proofErr w:type="spellStart"/>
      <w:r w:rsidR="0060623F" w:rsidRPr="005C10D7">
        <w:rPr>
          <w:i/>
          <w:sz w:val="34"/>
          <w:szCs w:val="28"/>
        </w:rPr>
        <w:t>великом</w:t>
      </w:r>
      <w:proofErr w:type="spellEnd"/>
      <w:r w:rsidR="0060623F" w:rsidRPr="005C10D7">
        <w:rPr>
          <w:i/>
          <w:sz w:val="34"/>
          <w:szCs w:val="28"/>
        </w:rPr>
        <w:t xml:space="preserve"> </w:t>
      </w:r>
      <w:proofErr w:type="spellStart"/>
      <w:r w:rsidR="0060623F" w:rsidRPr="005C10D7">
        <w:rPr>
          <w:i/>
          <w:sz w:val="34"/>
          <w:szCs w:val="28"/>
        </w:rPr>
        <w:t>шекспировском</w:t>
      </w:r>
      <w:proofErr w:type="spellEnd"/>
      <w:r w:rsidR="0060623F" w:rsidRPr="005C10D7">
        <w:rPr>
          <w:i/>
          <w:sz w:val="34"/>
          <w:szCs w:val="28"/>
        </w:rPr>
        <w:t xml:space="preserve"> </w:t>
      </w:r>
      <w:proofErr w:type="spellStart"/>
      <w:r w:rsidR="0060623F" w:rsidRPr="005C10D7">
        <w:rPr>
          <w:i/>
          <w:sz w:val="34"/>
          <w:szCs w:val="28"/>
        </w:rPr>
        <w:t>зеркале</w:t>
      </w:r>
      <w:proofErr w:type="spellEnd"/>
      <w:r w:rsidR="0060623F" w:rsidRPr="005C10D7">
        <w:rPr>
          <w:i/>
          <w:sz w:val="34"/>
          <w:szCs w:val="28"/>
        </w:rPr>
        <w:t xml:space="preserve">, </w:t>
      </w:r>
      <w:proofErr w:type="spellStart"/>
      <w:r w:rsidR="0060623F" w:rsidRPr="005C10D7">
        <w:rPr>
          <w:i/>
          <w:sz w:val="34"/>
          <w:szCs w:val="28"/>
        </w:rPr>
        <w:t>но</w:t>
      </w:r>
      <w:proofErr w:type="spellEnd"/>
      <w:r w:rsidR="0060623F" w:rsidRPr="005C10D7">
        <w:rPr>
          <w:i/>
          <w:sz w:val="34"/>
          <w:szCs w:val="28"/>
        </w:rPr>
        <w:t xml:space="preserve"> не </w:t>
      </w:r>
      <w:proofErr w:type="spellStart"/>
      <w:r w:rsidR="0060623F" w:rsidRPr="005C10D7">
        <w:rPr>
          <w:i/>
          <w:sz w:val="34"/>
          <w:szCs w:val="28"/>
        </w:rPr>
        <w:t>обладая</w:t>
      </w:r>
      <w:proofErr w:type="spellEnd"/>
      <w:r w:rsidR="0060623F" w:rsidRPr="005C10D7">
        <w:rPr>
          <w:i/>
          <w:sz w:val="34"/>
          <w:szCs w:val="28"/>
        </w:rPr>
        <w:t xml:space="preserve"> </w:t>
      </w:r>
      <w:proofErr w:type="spellStart"/>
      <w:r w:rsidR="0060623F" w:rsidRPr="005C10D7">
        <w:rPr>
          <w:i/>
          <w:sz w:val="34"/>
          <w:szCs w:val="28"/>
        </w:rPr>
        <w:t>страшными</w:t>
      </w:r>
      <w:proofErr w:type="spellEnd"/>
      <w:r w:rsidR="0060623F" w:rsidRPr="005C10D7">
        <w:rPr>
          <w:i/>
          <w:sz w:val="34"/>
          <w:szCs w:val="28"/>
        </w:rPr>
        <w:t xml:space="preserve"> </w:t>
      </w:r>
      <w:proofErr w:type="spellStart"/>
      <w:r w:rsidR="0060623F" w:rsidRPr="005C10D7">
        <w:rPr>
          <w:i/>
          <w:sz w:val="34"/>
          <w:szCs w:val="28"/>
        </w:rPr>
        <w:t>когтями</w:t>
      </w:r>
      <w:proofErr w:type="spellEnd"/>
      <w:r w:rsidR="0060623F" w:rsidRPr="005C10D7">
        <w:rPr>
          <w:i/>
          <w:sz w:val="34"/>
          <w:szCs w:val="28"/>
        </w:rPr>
        <w:t xml:space="preserve"> </w:t>
      </w:r>
      <w:proofErr w:type="spellStart"/>
      <w:r w:rsidR="0060623F" w:rsidRPr="005C10D7">
        <w:rPr>
          <w:i/>
          <w:sz w:val="34"/>
          <w:szCs w:val="28"/>
        </w:rPr>
        <w:t>анализа</w:t>
      </w:r>
      <w:proofErr w:type="spellEnd"/>
      <w:r w:rsidR="0060623F" w:rsidRPr="005C10D7">
        <w:rPr>
          <w:i/>
          <w:sz w:val="34"/>
          <w:szCs w:val="28"/>
        </w:rPr>
        <w:t xml:space="preserve">, </w:t>
      </w:r>
      <w:proofErr w:type="spellStart"/>
      <w:r w:rsidR="0060623F" w:rsidRPr="005C10D7">
        <w:rPr>
          <w:i/>
          <w:sz w:val="34"/>
          <w:szCs w:val="28"/>
        </w:rPr>
        <w:t>роется</w:t>
      </w:r>
      <w:proofErr w:type="spellEnd"/>
      <w:r w:rsidR="0060623F" w:rsidRPr="005C10D7">
        <w:rPr>
          <w:i/>
          <w:sz w:val="34"/>
          <w:szCs w:val="28"/>
        </w:rPr>
        <w:t xml:space="preserve"> в </w:t>
      </w:r>
      <w:proofErr w:type="spellStart"/>
      <w:r w:rsidR="0060623F" w:rsidRPr="005C10D7">
        <w:rPr>
          <w:i/>
          <w:sz w:val="34"/>
          <w:szCs w:val="28"/>
        </w:rPr>
        <w:t>своей</w:t>
      </w:r>
      <w:proofErr w:type="spellEnd"/>
      <w:r w:rsidR="0060623F" w:rsidRPr="005C10D7">
        <w:rPr>
          <w:i/>
          <w:sz w:val="34"/>
          <w:szCs w:val="28"/>
        </w:rPr>
        <w:t xml:space="preserve"> душе уже в </w:t>
      </w:r>
      <w:proofErr w:type="spellStart"/>
      <w:r w:rsidR="0060623F" w:rsidRPr="005C10D7">
        <w:rPr>
          <w:i/>
          <w:sz w:val="34"/>
          <w:szCs w:val="28"/>
        </w:rPr>
        <w:t>двояком</w:t>
      </w:r>
      <w:proofErr w:type="spellEnd"/>
      <w:r w:rsidR="0060623F" w:rsidRPr="005C10D7">
        <w:rPr>
          <w:i/>
          <w:sz w:val="34"/>
          <w:szCs w:val="28"/>
        </w:rPr>
        <w:t xml:space="preserve"> </w:t>
      </w:r>
      <w:proofErr w:type="spellStart"/>
      <w:r w:rsidR="0060623F" w:rsidRPr="005C10D7">
        <w:rPr>
          <w:i/>
          <w:sz w:val="34"/>
          <w:szCs w:val="28"/>
        </w:rPr>
        <w:t>смысле</w:t>
      </w:r>
      <w:proofErr w:type="spellEnd"/>
      <w:r w:rsidR="0060623F" w:rsidRPr="005C10D7">
        <w:rPr>
          <w:i/>
          <w:sz w:val="34"/>
          <w:szCs w:val="28"/>
        </w:rPr>
        <w:t xml:space="preserve"> </w:t>
      </w:r>
      <w:proofErr w:type="spellStart"/>
      <w:r w:rsidR="0060623F" w:rsidRPr="005C10D7">
        <w:rPr>
          <w:i/>
          <w:sz w:val="34"/>
          <w:szCs w:val="28"/>
        </w:rPr>
        <w:t>или</w:t>
      </w:r>
      <w:proofErr w:type="spellEnd"/>
      <w:r w:rsidR="0060623F" w:rsidRPr="005C10D7">
        <w:rPr>
          <w:i/>
          <w:sz w:val="34"/>
          <w:szCs w:val="28"/>
        </w:rPr>
        <w:t xml:space="preserve">, </w:t>
      </w:r>
      <w:proofErr w:type="spellStart"/>
      <w:r w:rsidR="0060623F" w:rsidRPr="005C10D7">
        <w:rPr>
          <w:i/>
          <w:sz w:val="34"/>
          <w:szCs w:val="28"/>
        </w:rPr>
        <w:t>вернее</w:t>
      </w:r>
      <w:proofErr w:type="spellEnd"/>
      <w:r w:rsidR="0060623F" w:rsidRPr="005C10D7">
        <w:rPr>
          <w:i/>
          <w:sz w:val="34"/>
          <w:szCs w:val="28"/>
        </w:rPr>
        <w:t xml:space="preserve"> </w:t>
      </w:r>
      <w:proofErr w:type="spellStart"/>
      <w:r w:rsidR="0060623F" w:rsidRPr="005C10D7">
        <w:rPr>
          <w:i/>
          <w:sz w:val="34"/>
          <w:szCs w:val="28"/>
        </w:rPr>
        <w:t>сказать</w:t>
      </w:r>
      <w:proofErr w:type="spellEnd"/>
      <w:r w:rsidR="0060623F" w:rsidRPr="005C10D7">
        <w:rPr>
          <w:i/>
          <w:sz w:val="34"/>
          <w:szCs w:val="28"/>
        </w:rPr>
        <w:t xml:space="preserve">, </w:t>
      </w:r>
      <w:proofErr w:type="spellStart"/>
      <w:r w:rsidR="0060623F" w:rsidRPr="005C10D7">
        <w:rPr>
          <w:i/>
          <w:sz w:val="34"/>
          <w:szCs w:val="28"/>
        </w:rPr>
        <w:t>добывает</w:t>
      </w:r>
      <w:proofErr w:type="spellEnd"/>
      <w:r w:rsidR="0060623F" w:rsidRPr="005C10D7">
        <w:rPr>
          <w:i/>
          <w:sz w:val="34"/>
          <w:szCs w:val="28"/>
        </w:rPr>
        <w:t xml:space="preserve"> в </w:t>
      </w:r>
      <w:proofErr w:type="spellStart"/>
      <w:r w:rsidR="0060623F" w:rsidRPr="005C10D7">
        <w:rPr>
          <w:i/>
          <w:sz w:val="34"/>
          <w:szCs w:val="28"/>
        </w:rPr>
        <w:t>своей</w:t>
      </w:r>
      <w:proofErr w:type="spellEnd"/>
      <w:r w:rsidR="0060623F" w:rsidRPr="005C10D7">
        <w:rPr>
          <w:i/>
          <w:sz w:val="34"/>
          <w:szCs w:val="28"/>
        </w:rPr>
        <w:t xml:space="preserve"> душе двоякого </w:t>
      </w:r>
      <w:proofErr w:type="spellStart"/>
      <w:r w:rsidR="0060623F" w:rsidRPr="005C10D7">
        <w:rPr>
          <w:i/>
          <w:sz w:val="34"/>
          <w:szCs w:val="28"/>
        </w:rPr>
        <w:t>сорта</w:t>
      </w:r>
      <w:proofErr w:type="spellEnd"/>
      <w:r w:rsidR="0060623F" w:rsidRPr="005C10D7">
        <w:rPr>
          <w:i/>
          <w:sz w:val="34"/>
          <w:szCs w:val="28"/>
        </w:rPr>
        <w:t xml:space="preserve"> </w:t>
      </w:r>
      <w:proofErr w:type="spellStart"/>
      <w:r w:rsidR="0060623F" w:rsidRPr="005C10D7">
        <w:rPr>
          <w:i/>
          <w:sz w:val="34"/>
          <w:szCs w:val="28"/>
        </w:rPr>
        <w:t>вещи</w:t>
      </w:r>
      <w:proofErr w:type="spellEnd"/>
      <w:r w:rsidR="0060623F" w:rsidRPr="005C10D7">
        <w:rPr>
          <w:i/>
          <w:sz w:val="34"/>
          <w:szCs w:val="28"/>
        </w:rPr>
        <w:t xml:space="preserve">: с </w:t>
      </w:r>
      <w:proofErr w:type="spellStart"/>
      <w:r w:rsidR="0060623F" w:rsidRPr="005C10D7">
        <w:rPr>
          <w:i/>
          <w:sz w:val="34"/>
          <w:szCs w:val="28"/>
        </w:rPr>
        <w:t>одной</w:t>
      </w:r>
      <w:proofErr w:type="spellEnd"/>
      <w:r w:rsidR="0060623F" w:rsidRPr="005C10D7">
        <w:rPr>
          <w:i/>
          <w:sz w:val="34"/>
          <w:szCs w:val="28"/>
        </w:rPr>
        <w:t xml:space="preserve"> </w:t>
      </w:r>
      <w:proofErr w:type="spellStart"/>
      <w:r w:rsidR="0060623F" w:rsidRPr="005C10D7">
        <w:rPr>
          <w:i/>
          <w:sz w:val="34"/>
          <w:szCs w:val="28"/>
        </w:rPr>
        <w:t>стороны</w:t>
      </w:r>
      <w:proofErr w:type="spellEnd"/>
      <w:r w:rsidR="0060623F" w:rsidRPr="005C10D7">
        <w:rPr>
          <w:i/>
          <w:sz w:val="34"/>
          <w:szCs w:val="28"/>
        </w:rPr>
        <w:t xml:space="preserve">, </w:t>
      </w:r>
      <w:proofErr w:type="spellStart"/>
      <w:r w:rsidR="0060623F" w:rsidRPr="005C10D7">
        <w:rPr>
          <w:i/>
          <w:sz w:val="34"/>
          <w:szCs w:val="28"/>
        </w:rPr>
        <w:t>бездействие</w:t>
      </w:r>
      <w:proofErr w:type="spellEnd"/>
      <w:r w:rsidR="0060623F" w:rsidRPr="005C10D7">
        <w:rPr>
          <w:i/>
          <w:sz w:val="34"/>
          <w:szCs w:val="28"/>
        </w:rPr>
        <w:t xml:space="preserve"> и </w:t>
      </w:r>
      <w:proofErr w:type="spellStart"/>
      <w:r w:rsidR="0060623F" w:rsidRPr="005C10D7">
        <w:rPr>
          <w:i/>
          <w:sz w:val="34"/>
          <w:szCs w:val="28"/>
        </w:rPr>
        <w:t>неспособность</w:t>
      </w:r>
      <w:proofErr w:type="spellEnd"/>
      <w:r w:rsidR="0060623F" w:rsidRPr="005C10D7">
        <w:rPr>
          <w:i/>
          <w:sz w:val="34"/>
          <w:szCs w:val="28"/>
        </w:rPr>
        <w:t xml:space="preserve"> к </w:t>
      </w:r>
      <w:proofErr w:type="spellStart"/>
      <w:r w:rsidR="0060623F" w:rsidRPr="005C10D7">
        <w:rPr>
          <w:i/>
          <w:sz w:val="34"/>
          <w:szCs w:val="28"/>
        </w:rPr>
        <w:t>делу</w:t>
      </w:r>
      <w:proofErr w:type="spellEnd"/>
      <w:r w:rsidR="0060623F" w:rsidRPr="005C10D7">
        <w:rPr>
          <w:i/>
          <w:sz w:val="34"/>
          <w:szCs w:val="28"/>
        </w:rPr>
        <w:t xml:space="preserve"> </w:t>
      </w:r>
      <w:proofErr w:type="spellStart"/>
      <w:r w:rsidR="0060623F" w:rsidRPr="005C10D7">
        <w:rPr>
          <w:i/>
          <w:sz w:val="34"/>
          <w:szCs w:val="28"/>
        </w:rPr>
        <w:t>позорны</w:t>
      </w:r>
      <w:proofErr w:type="spellEnd"/>
      <w:r w:rsidR="0060623F" w:rsidRPr="005C10D7">
        <w:rPr>
          <w:i/>
          <w:sz w:val="34"/>
          <w:szCs w:val="28"/>
        </w:rPr>
        <w:t xml:space="preserve">; с </w:t>
      </w:r>
      <w:proofErr w:type="spellStart"/>
      <w:r w:rsidR="0060623F" w:rsidRPr="005C10D7">
        <w:rPr>
          <w:i/>
          <w:sz w:val="34"/>
          <w:szCs w:val="28"/>
        </w:rPr>
        <w:t>другой</w:t>
      </w:r>
      <w:proofErr w:type="spellEnd"/>
      <w:r w:rsidR="0060623F" w:rsidRPr="005C10D7">
        <w:rPr>
          <w:i/>
          <w:sz w:val="34"/>
          <w:szCs w:val="28"/>
        </w:rPr>
        <w:t xml:space="preserve">, </w:t>
      </w:r>
      <w:proofErr w:type="spellStart"/>
      <w:r w:rsidR="0060623F" w:rsidRPr="005C10D7">
        <w:rPr>
          <w:i/>
          <w:sz w:val="34"/>
          <w:szCs w:val="28"/>
        </w:rPr>
        <w:t>однако</w:t>
      </w:r>
      <w:proofErr w:type="spellEnd"/>
      <w:r w:rsidR="0060623F" w:rsidRPr="005C10D7">
        <w:rPr>
          <w:i/>
          <w:sz w:val="34"/>
          <w:szCs w:val="28"/>
        </w:rPr>
        <w:t xml:space="preserve">, </w:t>
      </w:r>
      <w:proofErr w:type="spellStart"/>
      <w:r w:rsidR="0060623F" w:rsidRPr="005C10D7">
        <w:rPr>
          <w:i/>
          <w:sz w:val="34"/>
          <w:szCs w:val="28"/>
        </w:rPr>
        <w:t>стороны</w:t>
      </w:r>
      <w:proofErr w:type="spellEnd"/>
      <w:r w:rsidR="0060623F" w:rsidRPr="005C10D7">
        <w:rPr>
          <w:i/>
          <w:sz w:val="34"/>
          <w:szCs w:val="28"/>
        </w:rPr>
        <w:t xml:space="preserve">, так же </w:t>
      </w:r>
      <w:proofErr w:type="spellStart"/>
      <w:r w:rsidR="0060623F" w:rsidRPr="005C10D7">
        <w:rPr>
          <w:i/>
          <w:sz w:val="34"/>
          <w:szCs w:val="28"/>
        </w:rPr>
        <w:t>бездействовал</w:t>
      </w:r>
      <w:proofErr w:type="spellEnd"/>
      <w:r w:rsidR="0060623F" w:rsidRPr="005C10D7">
        <w:rPr>
          <w:i/>
          <w:sz w:val="34"/>
          <w:szCs w:val="28"/>
        </w:rPr>
        <w:t xml:space="preserve"> и так же </w:t>
      </w:r>
      <w:proofErr w:type="spellStart"/>
      <w:r w:rsidR="0060623F" w:rsidRPr="005C10D7">
        <w:rPr>
          <w:i/>
          <w:sz w:val="34"/>
          <w:szCs w:val="28"/>
        </w:rPr>
        <w:t>неспособен</w:t>
      </w:r>
      <w:proofErr w:type="spellEnd"/>
      <w:r w:rsidR="0060623F" w:rsidRPr="005C10D7">
        <w:rPr>
          <w:i/>
          <w:sz w:val="34"/>
          <w:szCs w:val="28"/>
        </w:rPr>
        <w:t xml:space="preserve"> к </w:t>
      </w:r>
      <w:proofErr w:type="spellStart"/>
      <w:r w:rsidR="0060623F" w:rsidRPr="005C10D7">
        <w:rPr>
          <w:i/>
          <w:sz w:val="34"/>
          <w:szCs w:val="28"/>
        </w:rPr>
        <w:t>делу</w:t>
      </w:r>
      <w:proofErr w:type="spellEnd"/>
      <w:r w:rsidR="0060623F" w:rsidRPr="005C10D7">
        <w:rPr>
          <w:i/>
          <w:sz w:val="34"/>
          <w:szCs w:val="28"/>
        </w:rPr>
        <w:t xml:space="preserve"> </w:t>
      </w:r>
      <w:proofErr w:type="spellStart"/>
      <w:r w:rsidR="0060623F" w:rsidRPr="005C10D7">
        <w:rPr>
          <w:i/>
          <w:sz w:val="34"/>
          <w:szCs w:val="28"/>
        </w:rPr>
        <w:t>был</w:t>
      </w:r>
      <w:proofErr w:type="spellEnd"/>
      <w:r w:rsidR="0060623F" w:rsidRPr="005C10D7">
        <w:rPr>
          <w:i/>
          <w:sz w:val="34"/>
          <w:szCs w:val="28"/>
        </w:rPr>
        <w:t xml:space="preserve"> Гамлет, </w:t>
      </w:r>
      <w:proofErr w:type="spellStart"/>
      <w:r w:rsidR="0060623F" w:rsidRPr="005C10D7">
        <w:rPr>
          <w:i/>
          <w:sz w:val="34"/>
          <w:szCs w:val="28"/>
        </w:rPr>
        <w:t>поэтический</w:t>
      </w:r>
      <w:proofErr w:type="spellEnd"/>
      <w:r w:rsidR="0060623F" w:rsidRPr="005C10D7">
        <w:rPr>
          <w:i/>
          <w:sz w:val="34"/>
          <w:szCs w:val="28"/>
        </w:rPr>
        <w:t xml:space="preserve">, </w:t>
      </w:r>
      <w:proofErr w:type="spellStart"/>
      <w:r w:rsidR="0060623F" w:rsidRPr="005C10D7">
        <w:rPr>
          <w:i/>
          <w:sz w:val="34"/>
          <w:szCs w:val="28"/>
        </w:rPr>
        <w:t>умный</w:t>
      </w:r>
      <w:proofErr w:type="spellEnd"/>
      <w:r w:rsidR="0060623F" w:rsidRPr="005C10D7">
        <w:rPr>
          <w:i/>
          <w:sz w:val="34"/>
          <w:szCs w:val="28"/>
        </w:rPr>
        <w:t xml:space="preserve">, </w:t>
      </w:r>
      <w:proofErr w:type="spellStart"/>
      <w:r w:rsidR="0060623F" w:rsidRPr="005C10D7">
        <w:rPr>
          <w:i/>
          <w:sz w:val="34"/>
          <w:szCs w:val="28"/>
        </w:rPr>
        <w:t>интересный</w:t>
      </w:r>
      <w:proofErr w:type="spellEnd"/>
      <w:r w:rsidR="0060623F" w:rsidRPr="005C10D7">
        <w:rPr>
          <w:i/>
          <w:sz w:val="34"/>
          <w:szCs w:val="28"/>
        </w:rPr>
        <w:t xml:space="preserve"> Гамлет; и </w:t>
      </w:r>
      <w:proofErr w:type="spellStart"/>
      <w:r w:rsidR="0060623F" w:rsidRPr="005C10D7">
        <w:rPr>
          <w:i/>
          <w:sz w:val="34"/>
          <w:szCs w:val="28"/>
        </w:rPr>
        <w:t>было</w:t>
      </w:r>
      <w:proofErr w:type="spellEnd"/>
      <w:r w:rsidR="0060623F" w:rsidRPr="005C10D7">
        <w:rPr>
          <w:i/>
          <w:sz w:val="34"/>
          <w:szCs w:val="28"/>
        </w:rPr>
        <w:t xml:space="preserve"> у </w:t>
      </w:r>
      <w:proofErr w:type="spellStart"/>
      <w:r w:rsidR="0060623F" w:rsidRPr="005C10D7">
        <w:rPr>
          <w:i/>
          <w:sz w:val="34"/>
          <w:szCs w:val="28"/>
        </w:rPr>
        <w:t>него</w:t>
      </w:r>
      <w:proofErr w:type="spellEnd"/>
      <w:r w:rsidR="0060623F" w:rsidRPr="005C10D7">
        <w:rPr>
          <w:i/>
          <w:sz w:val="34"/>
          <w:szCs w:val="28"/>
        </w:rPr>
        <w:t xml:space="preserve"> перо на </w:t>
      </w:r>
      <w:proofErr w:type="spellStart"/>
      <w:r w:rsidR="0060623F" w:rsidRPr="005C10D7">
        <w:rPr>
          <w:i/>
          <w:sz w:val="34"/>
          <w:szCs w:val="28"/>
        </w:rPr>
        <w:t>шляпе</w:t>
      </w:r>
      <w:proofErr w:type="spellEnd"/>
      <w:r w:rsidR="0060623F" w:rsidRPr="005C10D7">
        <w:rPr>
          <w:i/>
          <w:sz w:val="34"/>
          <w:szCs w:val="28"/>
        </w:rPr>
        <w:t xml:space="preserve">, и </w:t>
      </w:r>
      <w:proofErr w:type="spellStart"/>
      <w:r w:rsidR="0060623F" w:rsidRPr="005C10D7">
        <w:rPr>
          <w:i/>
          <w:sz w:val="34"/>
          <w:szCs w:val="28"/>
        </w:rPr>
        <w:t>ходил</w:t>
      </w:r>
      <w:proofErr w:type="spellEnd"/>
      <w:r w:rsidR="0060623F" w:rsidRPr="005C10D7">
        <w:rPr>
          <w:i/>
          <w:sz w:val="34"/>
          <w:szCs w:val="28"/>
        </w:rPr>
        <w:t xml:space="preserve"> он в </w:t>
      </w:r>
      <w:proofErr w:type="spellStart"/>
      <w:r w:rsidR="0060623F" w:rsidRPr="005C10D7">
        <w:rPr>
          <w:i/>
          <w:sz w:val="34"/>
          <w:szCs w:val="28"/>
        </w:rPr>
        <w:t>черной</w:t>
      </w:r>
      <w:proofErr w:type="spellEnd"/>
      <w:r w:rsidR="0060623F" w:rsidRPr="005C10D7">
        <w:rPr>
          <w:i/>
          <w:sz w:val="34"/>
          <w:szCs w:val="28"/>
        </w:rPr>
        <w:t xml:space="preserve"> </w:t>
      </w:r>
      <w:proofErr w:type="spellStart"/>
      <w:r w:rsidR="0060623F" w:rsidRPr="005C10D7">
        <w:rPr>
          <w:i/>
          <w:sz w:val="34"/>
          <w:szCs w:val="28"/>
        </w:rPr>
        <w:t>бархатной</w:t>
      </w:r>
      <w:proofErr w:type="spellEnd"/>
      <w:r w:rsidR="0060623F" w:rsidRPr="005C10D7">
        <w:rPr>
          <w:i/>
          <w:sz w:val="34"/>
          <w:szCs w:val="28"/>
        </w:rPr>
        <w:t xml:space="preserve"> </w:t>
      </w:r>
      <w:proofErr w:type="spellStart"/>
      <w:r w:rsidR="0060623F" w:rsidRPr="005C10D7">
        <w:rPr>
          <w:i/>
          <w:sz w:val="34"/>
          <w:szCs w:val="28"/>
        </w:rPr>
        <w:t>одежде</w:t>
      </w:r>
      <w:proofErr w:type="spellEnd"/>
      <w:r w:rsidR="0060623F" w:rsidRPr="005C10D7">
        <w:rPr>
          <w:i/>
          <w:sz w:val="34"/>
          <w:szCs w:val="28"/>
        </w:rPr>
        <w:t>...»</w:t>
      </w:r>
      <w:r w:rsidR="0060623F" w:rsidRPr="005C10D7">
        <w:rPr>
          <w:rStyle w:val="aa"/>
          <w:sz w:val="34"/>
          <w:szCs w:val="28"/>
          <w:highlight w:val="yellow"/>
        </w:rPr>
        <w:footnoteReference w:id="65"/>
      </w:r>
      <w:r w:rsidR="0060623F" w:rsidRPr="005C10D7">
        <w:rPr>
          <w:i/>
          <w:sz w:val="34"/>
          <w:szCs w:val="28"/>
        </w:rPr>
        <w:t>.</w:t>
      </w:r>
    </w:p>
    <w:p w:rsidR="000F1C4C" w:rsidRPr="005C10D7" w:rsidRDefault="0060623F" w:rsidP="005C10D7">
      <w:pPr>
        <w:spacing w:line="228" w:lineRule="auto"/>
        <w:ind w:firstLine="720"/>
        <w:jc w:val="both"/>
        <w:rPr>
          <w:sz w:val="34"/>
          <w:szCs w:val="28"/>
        </w:rPr>
      </w:pPr>
      <w:r w:rsidRPr="005C10D7">
        <w:rPr>
          <w:sz w:val="34"/>
          <w:szCs w:val="28"/>
        </w:rPr>
        <w:t>С</w:t>
      </w:r>
      <w:r w:rsidR="00F21C35" w:rsidRPr="005C10D7">
        <w:rPr>
          <w:sz w:val="34"/>
          <w:szCs w:val="28"/>
        </w:rPr>
        <w:t xml:space="preserve">пецифіка </w:t>
      </w:r>
      <w:r w:rsidRPr="005C10D7">
        <w:rPr>
          <w:sz w:val="34"/>
          <w:szCs w:val="28"/>
        </w:rPr>
        <w:t xml:space="preserve">тієї чи іншої моделі гамлетизму </w:t>
      </w:r>
      <w:proofErr w:type="spellStart"/>
      <w:r w:rsidR="00F21C35" w:rsidRPr="005C10D7">
        <w:rPr>
          <w:sz w:val="34"/>
          <w:szCs w:val="28"/>
        </w:rPr>
        <w:t>детермін</w:t>
      </w:r>
      <w:r w:rsidR="000F1C4C" w:rsidRPr="005C10D7">
        <w:rPr>
          <w:sz w:val="34"/>
          <w:szCs w:val="28"/>
        </w:rPr>
        <w:t>ується</w:t>
      </w:r>
      <w:proofErr w:type="spellEnd"/>
      <w:r w:rsidR="00F21C35" w:rsidRPr="005C10D7">
        <w:rPr>
          <w:sz w:val="34"/>
          <w:szCs w:val="28"/>
        </w:rPr>
        <w:t xml:space="preserve"> характером кореляції смислових валентностей </w:t>
      </w:r>
      <w:proofErr w:type="spellStart"/>
      <w:r w:rsidR="00F21C35" w:rsidRPr="005C10D7">
        <w:rPr>
          <w:sz w:val="34"/>
          <w:szCs w:val="28"/>
        </w:rPr>
        <w:t>гетеросимволічного</w:t>
      </w:r>
      <w:proofErr w:type="spellEnd"/>
      <w:r w:rsidR="00F21C35" w:rsidRPr="005C10D7">
        <w:rPr>
          <w:sz w:val="34"/>
          <w:szCs w:val="28"/>
        </w:rPr>
        <w:t xml:space="preserve"> образу Принца Данського з тим соціокультурним контекстом, в якому відбувається </w:t>
      </w:r>
      <w:r w:rsidR="0070547A" w:rsidRPr="005C10D7">
        <w:rPr>
          <w:sz w:val="34"/>
          <w:szCs w:val="28"/>
        </w:rPr>
        <w:t>сприйняття та інтерпретація</w:t>
      </w:r>
      <w:r w:rsidR="000F1C4C" w:rsidRPr="005C10D7">
        <w:rPr>
          <w:sz w:val="34"/>
          <w:szCs w:val="28"/>
        </w:rPr>
        <w:t xml:space="preserve"> трагедії і розгортання гамлетівського дискурсу.</w:t>
      </w:r>
      <w:r w:rsidR="008D7308" w:rsidRPr="005C10D7">
        <w:rPr>
          <w:sz w:val="34"/>
          <w:szCs w:val="28"/>
        </w:rPr>
        <w:t xml:space="preserve"> В процесі рецепції художнього феномену, зазначає </w:t>
      </w:r>
      <w:proofErr w:type="spellStart"/>
      <w:r w:rsidR="008D7308" w:rsidRPr="005C10D7">
        <w:rPr>
          <w:sz w:val="34"/>
          <w:szCs w:val="28"/>
        </w:rPr>
        <w:t>В.</w:t>
      </w:r>
      <w:r w:rsidR="00C46584" w:rsidRPr="005C10D7">
        <w:rPr>
          <w:sz w:val="34"/>
          <w:szCs w:val="28"/>
        </w:rPr>
        <w:t> </w:t>
      </w:r>
      <w:r w:rsidR="008D7308" w:rsidRPr="005C10D7">
        <w:rPr>
          <w:sz w:val="34"/>
          <w:szCs w:val="28"/>
        </w:rPr>
        <w:t>Марин</w:t>
      </w:r>
      <w:proofErr w:type="spellEnd"/>
      <w:r w:rsidR="008D7308" w:rsidRPr="005C10D7">
        <w:rPr>
          <w:sz w:val="34"/>
          <w:szCs w:val="28"/>
        </w:rPr>
        <w:t xml:space="preserve">чак, «актуалізується в першу чергу </w:t>
      </w:r>
      <w:proofErr w:type="spellStart"/>
      <w:r w:rsidR="008D7308" w:rsidRPr="005C10D7">
        <w:rPr>
          <w:sz w:val="34"/>
          <w:szCs w:val="28"/>
        </w:rPr>
        <w:t>ціннісно</w:t>
      </w:r>
      <w:proofErr w:type="spellEnd"/>
      <w:r w:rsidR="008D7308" w:rsidRPr="005C10D7">
        <w:rPr>
          <w:sz w:val="34"/>
          <w:szCs w:val="28"/>
        </w:rPr>
        <w:t xml:space="preserve"> значиме</w:t>
      </w:r>
      <w:r w:rsidR="001145C2" w:rsidRPr="005C10D7">
        <w:rPr>
          <w:sz w:val="34"/>
          <w:szCs w:val="28"/>
        </w:rPr>
        <w:t>»</w:t>
      </w:r>
      <w:r w:rsidR="001145C2" w:rsidRPr="005C10D7">
        <w:rPr>
          <w:rStyle w:val="aa"/>
          <w:sz w:val="34"/>
          <w:szCs w:val="28"/>
          <w:highlight w:val="yellow"/>
        </w:rPr>
        <w:footnoteReference w:id="66"/>
      </w:r>
      <w:r w:rsidR="0070547A" w:rsidRPr="005C10D7">
        <w:rPr>
          <w:sz w:val="34"/>
          <w:szCs w:val="28"/>
        </w:rPr>
        <w:t>. В ціннісно-смисловому універсумі трагедії Шекспіра, як наголошує Ю.</w:t>
      </w:r>
      <w:r w:rsidR="00C46584" w:rsidRPr="005C10D7">
        <w:rPr>
          <w:sz w:val="34"/>
          <w:szCs w:val="28"/>
        </w:rPr>
        <w:t> </w:t>
      </w:r>
      <w:r w:rsidR="0070547A" w:rsidRPr="005C10D7">
        <w:rPr>
          <w:sz w:val="34"/>
          <w:szCs w:val="28"/>
        </w:rPr>
        <w:t xml:space="preserve">Черняк, наявний ряд аксіологічно-маркованих концептів: звихнутого часу, кризи ідентичності, </w:t>
      </w:r>
      <w:proofErr w:type="spellStart"/>
      <w:r w:rsidR="0070547A" w:rsidRPr="005C10D7">
        <w:rPr>
          <w:sz w:val="34"/>
          <w:szCs w:val="28"/>
        </w:rPr>
        <w:t>Гамлетових</w:t>
      </w:r>
      <w:proofErr w:type="spellEnd"/>
      <w:r w:rsidR="0070547A" w:rsidRPr="005C10D7">
        <w:rPr>
          <w:sz w:val="34"/>
          <w:szCs w:val="28"/>
        </w:rPr>
        <w:t xml:space="preserve"> вагань, розщеплено</w:t>
      </w:r>
      <w:r w:rsidR="00D24730" w:rsidRPr="005C10D7">
        <w:rPr>
          <w:sz w:val="34"/>
          <w:szCs w:val="28"/>
        </w:rPr>
        <w:t>ї</w:t>
      </w:r>
      <w:r w:rsidR="0070547A" w:rsidRPr="005C10D7">
        <w:rPr>
          <w:sz w:val="34"/>
          <w:szCs w:val="28"/>
        </w:rPr>
        <w:t xml:space="preserve"> свідомості</w:t>
      </w:r>
      <w:r w:rsidR="00F64E20" w:rsidRPr="005C10D7">
        <w:rPr>
          <w:sz w:val="34"/>
          <w:szCs w:val="28"/>
        </w:rPr>
        <w:t xml:space="preserve"> та невідворотності смерті</w:t>
      </w:r>
      <w:r w:rsidR="0070547A" w:rsidRPr="005C10D7">
        <w:rPr>
          <w:rStyle w:val="aa"/>
          <w:sz w:val="34"/>
          <w:szCs w:val="28"/>
          <w:highlight w:val="yellow"/>
        </w:rPr>
        <w:footnoteReference w:id="67"/>
      </w:r>
      <w:r w:rsidR="0070547A" w:rsidRPr="005C10D7">
        <w:rPr>
          <w:sz w:val="34"/>
          <w:szCs w:val="28"/>
        </w:rPr>
        <w:t xml:space="preserve">. Тож </w:t>
      </w:r>
      <w:r w:rsidR="003560E8" w:rsidRPr="005C10D7">
        <w:rPr>
          <w:sz w:val="34"/>
          <w:szCs w:val="28"/>
        </w:rPr>
        <w:t>у</w:t>
      </w:r>
      <w:r w:rsidR="001611CC" w:rsidRPr="005C10D7">
        <w:rPr>
          <w:sz w:val="34"/>
          <w:szCs w:val="28"/>
        </w:rPr>
        <w:t xml:space="preserve"> </w:t>
      </w:r>
      <w:r w:rsidR="00D24730" w:rsidRPr="005C10D7">
        <w:rPr>
          <w:sz w:val="34"/>
          <w:szCs w:val="28"/>
        </w:rPr>
        <w:t xml:space="preserve">тексті твору реципієнт </w:t>
      </w:r>
      <w:r w:rsidR="003560E8" w:rsidRPr="005C10D7">
        <w:rPr>
          <w:sz w:val="34"/>
          <w:szCs w:val="28"/>
        </w:rPr>
        <w:t xml:space="preserve">свідомо чи несвідомо виокремлює </w:t>
      </w:r>
      <w:r w:rsidR="00D24730" w:rsidRPr="005C10D7">
        <w:rPr>
          <w:sz w:val="34"/>
          <w:szCs w:val="28"/>
        </w:rPr>
        <w:t xml:space="preserve">передовсім </w:t>
      </w:r>
      <w:r w:rsidR="003560E8" w:rsidRPr="005C10D7">
        <w:rPr>
          <w:sz w:val="34"/>
          <w:szCs w:val="28"/>
        </w:rPr>
        <w:t>ті</w:t>
      </w:r>
      <w:r w:rsidR="00D24730" w:rsidRPr="005C10D7">
        <w:rPr>
          <w:sz w:val="34"/>
          <w:szCs w:val="28"/>
        </w:rPr>
        <w:t xml:space="preserve"> </w:t>
      </w:r>
      <w:r w:rsidR="00D24730" w:rsidRPr="005C10D7">
        <w:rPr>
          <w:sz w:val="34"/>
          <w:szCs w:val="28"/>
        </w:rPr>
        <w:lastRenderedPageBreak/>
        <w:t>концепт</w:t>
      </w:r>
      <w:r w:rsidR="003560E8" w:rsidRPr="005C10D7">
        <w:rPr>
          <w:sz w:val="34"/>
          <w:szCs w:val="28"/>
        </w:rPr>
        <w:t>и</w:t>
      </w:r>
      <w:r w:rsidR="00D24730" w:rsidRPr="005C10D7">
        <w:rPr>
          <w:sz w:val="34"/>
          <w:szCs w:val="28"/>
        </w:rPr>
        <w:t xml:space="preserve">, що суголосні його власним </w:t>
      </w:r>
      <w:proofErr w:type="spellStart"/>
      <w:r w:rsidR="00D24730" w:rsidRPr="005C10D7">
        <w:rPr>
          <w:sz w:val="34"/>
          <w:szCs w:val="28"/>
        </w:rPr>
        <w:t>смисложиттєвим</w:t>
      </w:r>
      <w:proofErr w:type="spellEnd"/>
      <w:r w:rsidR="00D24730" w:rsidRPr="005C10D7">
        <w:rPr>
          <w:sz w:val="34"/>
          <w:szCs w:val="28"/>
        </w:rPr>
        <w:t xml:space="preserve"> пошукам</w:t>
      </w:r>
      <w:r w:rsidR="003560E8" w:rsidRPr="005C10D7">
        <w:rPr>
          <w:sz w:val="34"/>
          <w:szCs w:val="28"/>
        </w:rPr>
        <w:t>,</w:t>
      </w:r>
      <w:r w:rsidR="00D24730" w:rsidRPr="005C10D7">
        <w:rPr>
          <w:sz w:val="34"/>
          <w:szCs w:val="28"/>
        </w:rPr>
        <w:t xml:space="preserve"> і співвіднос</w:t>
      </w:r>
      <w:r w:rsidR="003560E8" w:rsidRPr="005C10D7">
        <w:rPr>
          <w:sz w:val="34"/>
          <w:szCs w:val="28"/>
        </w:rPr>
        <w:t>ить їх</w:t>
      </w:r>
      <w:r w:rsidR="00D24730" w:rsidRPr="005C10D7">
        <w:rPr>
          <w:sz w:val="34"/>
          <w:szCs w:val="28"/>
        </w:rPr>
        <w:t xml:space="preserve"> з викликами </w:t>
      </w:r>
      <w:r w:rsidR="003560E8" w:rsidRPr="005C10D7">
        <w:rPr>
          <w:sz w:val="34"/>
          <w:szCs w:val="28"/>
        </w:rPr>
        <w:t>свого</w:t>
      </w:r>
      <w:r w:rsidR="00D24730" w:rsidRPr="005C10D7">
        <w:rPr>
          <w:sz w:val="34"/>
          <w:szCs w:val="28"/>
        </w:rPr>
        <w:t xml:space="preserve"> часу. При цьому в образі </w:t>
      </w:r>
      <w:r w:rsidR="001611CC" w:rsidRPr="005C10D7">
        <w:rPr>
          <w:sz w:val="34"/>
          <w:szCs w:val="28"/>
        </w:rPr>
        <w:t xml:space="preserve">протагоніста </w:t>
      </w:r>
      <w:r w:rsidR="003560E8" w:rsidRPr="005C10D7">
        <w:rPr>
          <w:sz w:val="34"/>
          <w:szCs w:val="28"/>
        </w:rPr>
        <w:t>його цікавлять</w:t>
      </w:r>
      <w:r w:rsidR="001611CC" w:rsidRPr="005C10D7">
        <w:rPr>
          <w:sz w:val="34"/>
          <w:szCs w:val="28"/>
        </w:rPr>
        <w:t xml:space="preserve"> насамперед ті символічні риси</w:t>
      </w:r>
      <w:r w:rsidR="003560E8" w:rsidRPr="005C10D7">
        <w:rPr>
          <w:sz w:val="34"/>
          <w:szCs w:val="28"/>
        </w:rPr>
        <w:t xml:space="preserve">, які дозволяють йому впорядкувати власний онтологічний досвід. Смисловий резерв образу Гамлета є </w:t>
      </w:r>
      <w:r w:rsidR="00D9353F" w:rsidRPr="005C10D7">
        <w:rPr>
          <w:sz w:val="34"/>
          <w:szCs w:val="28"/>
        </w:rPr>
        <w:t xml:space="preserve">настільки </w:t>
      </w:r>
      <w:r w:rsidR="003560E8" w:rsidRPr="005C10D7">
        <w:rPr>
          <w:sz w:val="34"/>
          <w:szCs w:val="28"/>
        </w:rPr>
        <w:t xml:space="preserve">потужним, </w:t>
      </w:r>
      <w:r w:rsidR="00D9353F" w:rsidRPr="005C10D7">
        <w:rPr>
          <w:sz w:val="34"/>
          <w:szCs w:val="28"/>
        </w:rPr>
        <w:t>що у нових культурних континуумах</w:t>
      </w:r>
      <w:r w:rsidR="004A2ACE" w:rsidRPr="005C10D7">
        <w:rPr>
          <w:sz w:val="34"/>
          <w:szCs w:val="28"/>
        </w:rPr>
        <w:t>, взаємодіючи з семіотичним оточенням, цей образ</w:t>
      </w:r>
      <w:r w:rsidR="00D9353F" w:rsidRPr="005C10D7">
        <w:rPr>
          <w:sz w:val="34"/>
          <w:szCs w:val="28"/>
        </w:rPr>
        <w:t xml:space="preserve"> </w:t>
      </w:r>
      <w:r w:rsidR="004A2ACE" w:rsidRPr="005C10D7">
        <w:rPr>
          <w:sz w:val="34"/>
          <w:szCs w:val="28"/>
        </w:rPr>
        <w:t>може вступати у несподівані зв’язки, набувати нових характеристик і навіть п</w:t>
      </w:r>
      <w:r w:rsidR="00D66090" w:rsidRPr="005C10D7">
        <w:rPr>
          <w:sz w:val="34"/>
          <w:szCs w:val="28"/>
        </w:rPr>
        <w:t>родукувати</w:t>
      </w:r>
      <w:r w:rsidR="004A2ACE" w:rsidRPr="005C10D7">
        <w:rPr>
          <w:sz w:val="34"/>
          <w:szCs w:val="28"/>
        </w:rPr>
        <w:t xml:space="preserve"> </w:t>
      </w:r>
      <w:r w:rsidR="00D66090" w:rsidRPr="005C10D7">
        <w:rPr>
          <w:sz w:val="34"/>
          <w:szCs w:val="28"/>
        </w:rPr>
        <w:t xml:space="preserve">власні  проекції в житті і мистецтві. </w:t>
      </w:r>
    </w:p>
    <w:p w:rsidR="000F1C4C" w:rsidRPr="005C10D7" w:rsidRDefault="00D66090" w:rsidP="005C10D7">
      <w:pPr>
        <w:spacing w:line="228" w:lineRule="auto"/>
        <w:ind w:firstLine="720"/>
        <w:jc w:val="both"/>
        <w:rPr>
          <w:sz w:val="34"/>
          <w:szCs w:val="28"/>
        </w:rPr>
      </w:pPr>
      <w:r w:rsidRPr="005C10D7">
        <w:rPr>
          <w:sz w:val="34"/>
          <w:szCs w:val="28"/>
        </w:rPr>
        <w:t xml:space="preserve">Вельми показовою в контексті вищенаведених теоретичних розмислів є </w:t>
      </w:r>
      <w:r w:rsidR="00202808" w:rsidRPr="005C10D7">
        <w:rPr>
          <w:sz w:val="34"/>
          <w:szCs w:val="28"/>
        </w:rPr>
        <w:t>історія</w:t>
      </w:r>
      <w:r w:rsidR="00F038D6" w:rsidRPr="005C10D7">
        <w:rPr>
          <w:sz w:val="34"/>
          <w:szCs w:val="28"/>
        </w:rPr>
        <w:t xml:space="preserve"> українського гамлетизму, в </w:t>
      </w:r>
      <w:r w:rsidR="00F64E20" w:rsidRPr="005C10D7">
        <w:rPr>
          <w:sz w:val="34"/>
          <w:szCs w:val="28"/>
        </w:rPr>
        <w:t>якому</w:t>
      </w:r>
      <w:r w:rsidR="00F038D6" w:rsidRPr="005C10D7">
        <w:rPr>
          <w:sz w:val="34"/>
          <w:szCs w:val="28"/>
        </w:rPr>
        <w:t xml:space="preserve"> </w:t>
      </w:r>
      <w:r w:rsidR="00202808" w:rsidRPr="005C10D7">
        <w:rPr>
          <w:sz w:val="34"/>
          <w:szCs w:val="28"/>
        </w:rPr>
        <w:t xml:space="preserve">знаходили відображення як </w:t>
      </w:r>
      <w:r w:rsidR="00202808" w:rsidRPr="005C10D7">
        <w:rPr>
          <w:spacing w:val="-2"/>
          <w:sz w:val="34"/>
          <w:szCs w:val="28"/>
        </w:rPr>
        <w:t xml:space="preserve">ключові соціально-політичні, ідеологічні та естетичних конфлікти, так і особливості </w:t>
      </w:r>
      <w:r w:rsidR="005A1A60" w:rsidRPr="005C10D7">
        <w:rPr>
          <w:spacing w:val="-2"/>
          <w:sz w:val="34"/>
          <w:szCs w:val="28"/>
        </w:rPr>
        <w:t xml:space="preserve">національної ментальності. </w:t>
      </w:r>
      <w:r w:rsidR="00815C8F" w:rsidRPr="005C10D7">
        <w:rPr>
          <w:spacing w:val="-2"/>
          <w:sz w:val="34"/>
          <w:szCs w:val="28"/>
        </w:rPr>
        <w:t>Цілком слушним у цьому контексті є наступне спостереження Ю.</w:t>
      </w:r>
      <w:r w:rsidR="00F64E20" w:rsidRPr="005C10D7">
        <w:rPr>
          <w:sz w:val="34"/>
          <w:szCs w:val="28"/>
        </w:rPr>
        <w:t> </w:t>
      </w:r>
      <w:r w:rsidR="00815C8F" w:rsidRPr="005C10D7">
        <w:rPr>
          <w:spacing w:val="-2"/>
          <w:sz w:val="34"/>
          <w:szCs w:val="28"/>
        </w:rPr>
        <w:t>Черняка: «</w:t>
      </w:r>
      <w:r w:rsidR="00815C8F" w:rsidRPr="005C10D7">
        <w:rPr>
          <w:color w:val="000000"/>
          <w:spacing w:val="-2"/>
          <w:sz w:val="34"/>
          <w:szCs w:val="28"/>
        </w:rPr>
        <w:t xml:space="preserve">Рецепція «Гамлета» в Україні </w:t>
      </w:r>
      <w:r w:rsidR="00815C8F" w:rsidRPr="005C10D7">
        <w:rPr>
          <w:sz w:val="34"/>
          <w:szCs w:val="28"/>
        </w:rPr>
        <w:t xml:space="preserve">супроводжується не лише спробами осягнути складну ідейно-смислову поліфонію твору, але й настійним бажанням кожного нового покоління інтерпретаторів скористатися когнітивними резервами трагедії для осмислення власного буття. При цьому через гамлетівський дискурс культура-реципієнт означує важливі для неї </w:t>
      </w:r>
      <w:proofErr w:type="spellStart"/>
      <w:r w:rsidR="00815C8F" w:rsidRPr="005C10D7">
        <w:rPr>
          <w:sz w:val="34"/>
          <w:szCs w:val="28"/>
        </w:rPr>
        <w:t>екзистенційні</w:t>
      </w:r>
      <w:proofErr w:type="spellEnd"/>
      <w:r w:rsidR="00815C8F" w:rsidRPr="005C10D7">
        <w:rPr>
          <w:sz w:val="34"/>
          <w:szCs w:val="28"/>
        </w:rPr>
        <w:t xml:space="preserve"> проблеми, метафорично кодуючи ті </w:t>
      </w:r>
      <w:r w:rsidR="00082305" w:rsidRPr="005C10D7">
        <w:rPr>
          <w:sz w:val="34"/>
          <w:szCs w:val="28"/>
        </w:rPr>
        <w:t>мессиджі</w:t>
      </w:r>
      <w:r w:rsidR="00815C8F" w:rsidRPr="005C10D7">
        <w:rPr>
          <w:sz w:val="34"/>
          <w:szCs w:val="28"/>
        </w:rPr>
        <w:t>, які в її власній парадигмі мають незаперечну аксіологічну цінність і значущість»</w:t>
      </w:r>
      <w:r w:rsidR="00815C8F" w:rsidRPr="005C10D7">
        <w:rPr>
          <w:rStyle w:val="aa"/>
          <w:sz w:val="34"/>
          <w:szCs w:val="28"/>
          <w:highlight w:val="yellow"/>
        </w:rPr>
        <w:footnoteReference w:id="68"/>
      </w:r>
      <w:r w:rsidR="00815C8F" w:rsidRPr="005C10D7">
        <w:rPr>
          <w:sz w:val="34"/>
          <w:szCs w:val="28"/>
          <w:highlight w:val="yellow"/>
        </w:rPr>
        <w:t>.</w:t>
      </w:r>
    </w:p>
    <w:p w:rsidR="00F64E20" w:rsidRPr="005C10D7" w:rsidRDefault="005A1A60" w:rsidP="005C10D7">
      <w:pPr>
        <w:spacing w:line="228" w:lineRule="auto"/>
        <w:ind w:firstLine="720"/>
        <w:jc w:val="both"/>
        <w:rPr>
          <w:sz w:val="34"/>
          <w:szCs w:val="28"/>
        </w:rPr>
      </w:pPr>
      <w:r w:rsidRPr="005C10D7">
        <w:rPr>
          <w:sz w:val="34"/>
          <w:szCs w:val="28"/>
        </w:rPr>
        <w:t xml:space="preserve">Ще на ранньому етапі розгортання шекспірівського дискурсу в Україні сформувалися дві різноспрямовані тенденції сприйняття образу Гамлета і, відповідно, дві протилежні інтерпретації гамлетизму. Вже у перших </w:t>
      </w:r>
      <w:r w:rsidRPr="005C10D7">
        <w:rPr>
          <w:sz w:val="34"/>
          <w:szCs w:val="28"/>
        </w:rPr>
        <w:lastRenderedPageBreak/>
        <w:t>українських перекладах трагедії</w:t>
      </w:r>
      <w:r w:rsidR="0015120B" w:rsidRPr="005C10D7">
        <w:rPr>
          <w:rStyle w:val="aa"/>
          <w:sz w:val="34"/>
          <w:szCs w:val="28"/>
          <w:highlight w:val="yellow"/>
        </w:rPr>
        <w:footnoteReference w:id="69"/>
      </w:r>
      <w:r w:rsidRPr="005C10D7">
        <w:rPr>
          <w:sz w:val="34"/>
          <w:szCs w:val="28"/>
        </w:rPr>
        <w:t xml:space="preserve"> спостерігаються певні розбіжності у розумінні характеру </w:t>
      </w:r>
      <w:r w:rsidR="0015120B" w:rsidRPr="005C10D7">
        <w:rPr>
          <w:sz w:val="34"/>
          <w:szCs w:val="28"/>
        </w:rPr>
        <w:t>героя</w:t>
      </w:r>
      <w:r w:rsidRPr="005C10D7">
        <w:rPr>
          <w:sz w:val="34"/>
          <w:szCs w:val="28"/>
        </w:rPr>
        <w:t>. У перекладі М.</w:t>
      </w:r>
      <w:r w:rsidR="00F64E20" w:rsidRPr="005C10D7">
        <w:rPr>
          <w:sz w:val="34"/>
          <w:szCs w:val="28"/>
        </w:rPr>
        <w:t> </w:t>
      </w:r>
      <w:r w:rsidRPr="005C10D7">
        <w:rPr>
          <w:sz w:val="34"/>
          <w:szCs w:val="28"/>
        </w:rPr>
        <w:t>Старицького</w:t>
      </w:r>
      <w:r w:rsidR="0015120B" w:rsidRPr="005C10D7">
        <w:rPr>
          <w:sz w:val="34"/>
          <w:szCs w:val="28"/>
        </w:rPr>
        <w:t xml:space="preserve"> (1882)</w:t>
      </w:r>
      <w:r w:rsidRPr="005C10D7">
        <w:rPr>
          <w:sz w:val="34"/>
          <w:szCs w:val="28"/>
        </w:rPr>
        <w:t>, що з’явився всупереч валуєвському циркуляру</w:t>
      </w:r>
      <w:r w:rsidR="00815C8F" w:rsidRPr="005C10D7">
        <w:rPr>
          <w:sz w:val="34"/>
          <w:szCs w:val="28"/>
        </w:rPr>
        <w:t xml:space="preserve"> (1863)</w:t>
      </w:r>
      <w:r w:rsidRPr="005C10D7">
        <w:rPr>
          <w:sz w:val="34"/>
          <w:szCs w:val="28"/>
        </w:rPr>
        <w:t xml:space="preserve">, який обмежував функціонування української мови сферою домашнього вжитку, Гамлет не </w:t>
      </w:r>
      <w:r w:rsidR="00F64E20" w:rsidRPr="005C10D7">
        <w:rPr>
          <w:sz w:val="34"/>
          <w:szCs w:val="28"/>
        </w:rPr>
        <w:t>виглядає</w:t>
      </w:r>
      <w:r w:rsidRPr="005C10D7">
        <w:rPr>
          <w:sz w:val="34"/>
          <w:szCs w:val="28"/>
        </w:rPr>
        <w:t xml:space="preserve"> пасивним </w:t>
      </w:r>
      <w:proofErr w:type="spellStart"/>
      <w:r w:rsidRPr="005C10D7">
        <w:rPr>
          <w:sz w:val="34"/>
          <w:szCs w:val="28"/>
        </w:rPr>
        <w:t>очікувачем</w:t>
      </w:r>
      <w:proofErr w:type="spellEnd"/>
      <w:r w:rsidRPr="005C10D7">
        <w:rPr>
          <w:sz w:val="34"/>
          <w:szCs w:val="28"/>
        </w:rPr>
        <w:t>. Орієн</w:t>
      </w:r>
      <w:r w:rsidR="000C0AB3" w:rsidRPr="005C10D7">
        <w:rPr>
          <w:sz w:val="34"/>
          <w:szCs w:val="28"/>
        </w:rPr>
        <w:t>т</w:t>
      </w:r>
      <w:r w:rsidRPr="005C10D7">
        <w:rPr>
          <w:sz w:val="34"/>
          <w:szCs w:val="28"/>
        </w:rPr>
        <w:t>ований</w:t>
      </w:r>
      <w:r w:rsidR="00144035" w:rsidRPr="005C10D7">
        <w:rPr>
          <w:sz w:val="34"/>
          <w:szCs w:val="28"/>
        </w:rPr>
        <w:t xml:space="preserve"> на сценічне втілення цей </w:t>
      </w:r>
      <w:r w:rsidRPr="005C10D7">
        <w:rPr>
          <w:sz w:val="34"/>
          <w:szCs w:val="28"/>
        </w:rPr>
        <w:t xml:space="preserve">переклад самим фактом своєї появи кидав виклик імперській владі, яка забороняла </w:t>
      </w:r>
      <w:r w:rsidR="00911AE9" w:rsidRPr="005C10D7">
        <w:rPr>
          <w:sz w:val="34"/>
          <w:szCs w:val="28"/>
        </w:rPr>
        <w:t>україномовні постановки</w:t>
      </w:r>
      <w:r w:rsidRPr="005C10D7">
        <w:rPr>
          <w:sz w:val="34"/>
          <w:szCs w:val="28"/>
        </w:rPr>
        <w:t xml:space="preserve"> світової класики на </w:t>
      </w:r>
      <w:r w:rsidR="00A84E62" w:rsidRPr="005C10D7">
        <w:rPr>
          <w:sz w:val="34"/>
          <w:szCs w:val="28"/>
        </w:rPr>
        <w:t xml:space="preserve">українській сцені. </w:t>
      </w:r>
    </w:p>
    <w:p w:rsidR="005A1A60" w:rsidRPr="005C10D7" w:rsidRDefault="005A1A60" w:rsidP="005C10D7">
      <w:pPr>
        <w:spacing w:line="228" w:lineRule="auto"/>
        <w:ind w:firstLine="720"/>
        <w:jc w:val="both"/>
        <w:rPr>
          <w:sz w:val="34"/>
          <w:szCs w:val="28"/>
        </w:rPr>
      </w:pPr>
      <w:r w:rsidRPr="005C10D7">
        <w:rPr>
          <w:sz w:val="34"/>
          <w:szCs w:val="28"/>
        </w:rPr>
        <w:t xml:space="preserve">Симптоматично, що </w:t>
      </w:r>
      <w:r w:rsidR="00F64E20" w:rsidRPr="005C10D7">
        <w:rPr>
          <w:sz w:val="34"/>
          <w:szCs w:val="28"/>
        </w:rPr>
        <w:t>провладні сили</w:t>
      </w:r>
      <w:r w:rsidR="00F038D6" w:rsidRPr="005C10D7">
        <w:rPr>
          <w:sz w:val="34"/>
          <w:szCs w:val="28"/>
        </w:rPr>
        <w:t xml:space="preserve"> всіляко намагалися</w:t>
      </w:r>
      <w:r w:rsidRPr="005C10D7">
        <w:rPr>
          <w:sz w:val="34"/>
          <w:szCs w:val="28"/>
        </w:rPr>
        <w:t xml:space="preserve"> дискредитувати творчу спробу М.</w:t>
      </w:r>
      <w:r w:rsidR="00F64E20" w:rsidRPr="005C10D7">
        <w:rPr>
          <w:sz w:val="34"/>
          <w:szCs w:val="28"/>
        </w:rPr>
        <w:t> </w:t>
      </w:r>
      <w:r w:rsidRPr="005C10D7">
        <w:rPr>
          <w:sz w:val="34"/>
          <w:szCs w:val="28"/>
        </w:rPr>
        <w:t>Старицького. З цією метою, приміром, поширювалися анекдотичні чутки про те, що нібито в українському перекладі найвідоміший монолог Гамлета починається словами: «Бути чи не бути, ось де заковика», а одна з проімперських малоросійських газет надрукувала ганебний пасквіль під назвою «Гамлет у постолах»</w:t>
      </w:r>
      <w:r w:rsidRPr="005C10D7">
        <w:rPr>
          <w:rStyle w:val="aa"/>
          <w:sz w:val="34"/>
          <w:szCs w:val="28"/>
          <w:highlight w:val="yellow"/>
        </w:rPr>
        <w:footnoteReference w:id="70"/>
      </w:r>
      <w:r w:rsidRPr="005C10D7">
        <w:rPr>
          <w:sz w:val="34"/>
          <w:szCs w:val="28"/>
        </w:rPr>
        <w:t>. Насправді ж, М.</w:t>
      </w:r>
      <w:r w:rsidR="00F64E20" w:rsidRPr="005C10D7">
        <w:rPr>
          <w:sz w:val="34"/>
          <w:szCs w:val="28"/>
        </w:rPr>
        <w:t> </w:t>
      </w:r>
      <w:r w:rsidRPr="005C10D7">
        <w:rPr>
          <w:sz w:val="34"/>
          <w:szCs w:val="28"/>
        </w:rPr>
        <w:t xml:space="preserve">Старицький, на відміну від свого попередника </w:t>
      </w:r>
      <w:proofErr w:type="spellStart"/>
      <w:r w:rsidRPr="005C10D7">
        <w:rPr>
          <w:sz w:val="34"/>
          <w:szCs w:val="28"/>
        </w:rPr>
        <w:t>Ю.</w:t>
      </w:r>
      <w:r w:rsidR="00F64E20" w:rsidRPr="005C10D7">
        <w:rPr>
          <w:sz w:val="34"/>
          <w:szCs w:val="28"/>
        </w:rPr>
        <w:t> </w:t>
      </w:r>
      <w:r w:rsidRPr="005C10D7">
        <w:rPr>
          <w:sz w:val="34"/>
          <w:szCs w:val="28"/>
        </w:rPr>
        <w:t>Федьков</w:t>
      </w:r>
      <w:proofErr w:type="spellEnd"/>
      <w:r w:rsidRPr="005C10D7">
        <w:rPr>
          <w:sz w:val="34"/>
          <w:szCs w:val="28"/>
        </w:rPr>
        <w:t xml:space="preserve">ича (який </w:t>
      </w:r>
      <w:r w:rsidR="00F64E20" w:rsidRPr="005C10D7">
        <w:rPr>
          <w:sz w:val="34"/>
          <w:szCs w:val="28"/>
        </w:rPr>
        <w:t>у 1872 </w:t>
      </w:r>
      <w:r w:rsidR="0015120B" w:rsidRPr="005C10D7">
        <w:rPr>
          <w:sz w:val="34"/>
          <w:szCs w:val="28"/>
        </w:rPr>
        <w:t xml:space="preserve">р. </w:t>
      </w:r>
      <w:r w:rsidRPr="005C10D7">
        <w:rPr>
          <w:sz w:val="34"/>
          <w:szCs w:val="28"/>
        </w:rPr>
        <w:t xml:space="preserve">переповів трагедію геніального англійця гуцульською говіркою), уникав будь-якого «одомашнення» першотвору. І запропонована ним версія початку славнозвісного монологу звучить так: «Жити чи не жити – ось що стало руба». </w:t>
      </w:r>
    </w:p>
    <w:p w:rsidR="005A1A60" w:rsidRPr="005C10D7" w:rsidRDefault="00CB697E" w:rsidP="005C10D7">
      <w:pPr>
        <w:spacing w:line="228" w:lineRule="auto"/>
        <w:ind w:firstLine="720"/>
        <w:jc w:val="both"/>
        <w:rPr>
          <w:sz w:val="34"/>
          <w:szCs w:val="28"/>
        </w:rPr>
      </w:pPr>
      <w:r w:rsidRPr="005C10D7">
        <w:rPr>
          <w:sz w:val="34"/>
          <w:szCs w:val="28"/>
        </w:rPr>
        <w:lastRenderedPageBreak/>
        <w:t xml:space="preserve">У перекладі </w:t>
      </w:r>
      <w:r w:rsidR="005A1A60" w:rsidRPr="005C10D7">
        <w:rPr>
          <w:sz w:val="34"/>
          <w:szCs w:val="28"/>
        </w:rPr>
        <w:t>П.</w:t>
      </w:r>
      <w:r w:rsidR="001C07C4" w:rsidRPr="005C10D7">
        <w:rPr>
          <w:sz w:val="34"/>
          <w:szCs w:val="28"/>
        </w:rPr>
        <w:t> </w:t>
      </w:r>
      <w:r w:rsidR="005A1A60" w:rsidRPr="005C10D7">
        <w:rPr>
          <w:sz w:val="34"/>
          <w:szCs w:val="28"/>
        </w:rPr>
        <w:t>Куліша</w:t>
      </w:r>
      <w:r w:rsidR="0015120B" w:rsidRPr="005C10D7">
        <w:rPr>
          <w:sz w:val="34"/>
          <w:szCs w:val="28"/>
        </w:rPr>
        <w:t xml:space="preserve"> (1899)</w:t>
      </w:r>
      <w:r w:rsidRPr="005C10D7">
        <w:rPr>
          <w:sz w:val="34"/>
          <w:szCs w:val="28"/>
        </w:rPr>
        <w:t xml:space="preserve">, де відчувається </w:t>
      </w:r>
      <w:r w:rsidR="00F038D6" w:rsidRPr="005C10D7">
        <w:rPr>
          <w:sz w:val="34"/>
          <w:szCs w:val="28"/>
        </w:rPr>
        <w:t>значний</w:t>
      </w:r>
      <w:r w:rsidR="00F64E20" w:rsidRPr="005C10D7">
        <w:rPr>
          <w:sz w:val="34"/>
          <w:szCs w:val="28"/>
        </w:rPr>
        <w:t xml:space="preserve"> </w:t>
      </w:r>
      <w:r w:rsidR="005A1A60" w:rsidRPr="005C10D7">
        <w:rPr>
          <w:sz w:val="34"/>
          <w:szCs w:val="28"/>
        </w:rPr>
        <w:t>в</w:t>
      </w:r>
      <w:r w:rsidRPr="005C10D7">
        <w:rPr>
          <w:sz w:val="34"/>
          <w:szCs w:val="28"/>
        </w:rPr>
        <w:t>плив</w:t>
      </w:r>
      <w:r w:rsidR="005A1A60" w:rsidRPr="005C10D7">
        <w:rPr>
          <w:sz w:val="34"/>
          <w:szCs w:val="28"/>
        </w:rPr>
        <w:t xml:space="preserve"> російської рецепції гамлетизму</w:t>
      </w:r>
      <w:r w:rsidR="00076F6C" w:rsidRPr="005C10D7">
        <w:rPr>
          <w:sz w:val="34"/>
          <w:szCs w:val="28"/>
        </w:rPr>
        <w:t xml:space="preserve">, протагоніст Шекспірової трагедії постає </w:t>
      </w:r>
      <w:r w:rsidR="0021115B" w:rsidRPr="005C10D7">
        <w:rPr>
          <w:sz w:val="34"/>
          <w:szCs w:val="28"/>
        </w:rPr>
        <w:t>людиною</w:t>
      </w:r>
      <w:r w:rsidR="00076F6C" w:rsidRPr="005C10D7">
        <w:rPr>
          <w:sz w:val="34"/>
          <w:szCs w:val="28"/>
        </w:rPr>
        <w:t>, як</w:t>
      </w:r>
      <w:r w:rsidR="0021115B" w:rsidRPr="005C10D7">
        <w:rPr>
          <w:sz w:val="34"/>
          <w:szCs w:val="28"/>
        </w:rPr>
        <w:t>у</w:t>
      </w:r>
      <w:r w:rsidR="00076F6C" w:rsidRPr="005C10D7">
        <w:rPr>
          <w:sz w:val="34"/>
          <w:szCs w:val="28"/>
        </w:rPr>
        <w:t xml:space="preserve"> обтяжує і гнітить власна місія: «Час вийшов із </w:t>
      </w:r>
      <w:proofErr w:type="spellStart"/>
      <w:r w:rsidR="00076F6C" w:rsidRPr="005C10D7">
        <w:rPr>
          <w:sz w:val="34"/>
          <w:szCs w:val="28"/>
        </w:rPr>
        <w:t>уторів</w:t>
      </w:r>
      <w:proofErr w:type="spellEnd"/>
      <w:r w:rsidR="00076F6C" w:rsidRPr="005C10D7">
        <w:rPr>
          <w:sz w:val="34"/>
          <w:szCs w:val="28"/>
        </w:rPr>
        <w:t>, о проклята / Судьба, що я родивсь його наладить»</w:t>
      </w:r>
      <w:r w:rsidR="00076F6C" w:rsidRPr="005C10D7">
        <w:rPr>
          <w:rStyle w:val="aa"/>
          <w:sz w:val="34"/>
          <w:szCs w:val="28"/>
          <w:highlight w:val="yellow"/>
        </w:rPr>
        <w:footnoteReference w:id="71"/>
      </w:r>
      <w:r w:rsidR="00076F6C" w:rsidRPr="005C10D7">
        <w:rPr>
          <w:sz w:val="34"/>
          <w:szCs w:val="28"/>
          <w:highlight w:val="yellow"/>
        </w:rPr>
        <w:t>.</w:t>
      </w:r>
      <w:r w:rsidR="00076F6C" w:rsidRPr="005C10D7">
        <w:rPr>
          <w:sz w:val="34"/>
          <w:szCs w:val="28"/>
        </w:rPr>
        <w:t xml:space="preserve"> </w:t>
      </w:r>
      <w:r w:rsidR="0021115B" w:rsidRPr="005C10D7">
        <w:rPr>
          <w:sz w:val="34"/>
          <w:szCs w:val="28"/>
        </w:rPr>
        <w:t xml:space="preserve">В </w:t>
      </w:r>
      <w:proofErr w:type="spellStart"/>
      <w:r w:rsidR="00F64E20" w:rsidRPr="005C10D7">
        <w:rPr>
          <w:sz w:val="34"/>
          <w:szCs w:val="28"/>
        </w:rPr>
        <w:t>Кулішевій</w:t>
      </w:r>
      <w:proofErr w:type="spellEnd"/>
      <w:r w:rsidR="00F64E20" w:rsidRPr="005C10D7">
        <w:rPr>
          <w:sz w:val="34"/>
          <w:szCs w:val="28"/>
        </w:rPr>
        <w:t xml:space="preserve"> </w:t>
      </w:r>
      <w:r w:rsidR="0021115B" w:rsidRPr="005C10D7">
        <w:rPr>
          <w:sz w:val="34"/>
          <w:szCs w:val="28"/>
        </w:rPr>
        <w:t xml:space="preserve">інтерпретації Гамлет – це знервований інтелігент, якому бракує енергії та рішучості для розв’язання тих завдань, що покладені на нього долею. Його вагання спричинені саме нестачею духовних сил, і </w:t>
      </w:r>
      <w:r w:rsidR="002853D7" w:rsidRPr="005C10D7">
        <w:rPr>
          <w:sz w:val="34"/>
          <w:szCs w:val="28"/>
        </w:rPr>
        <w:t xml:space="preserve">це робить його близьким до тих </w:t>
      </w:r>
      <w:proofErr w:type="spellStart"/>
      <w:r w:rsidR="002853D7" w:rsidRPr="005C10D7">
        <w:rPr>
          <w:sz w:val="34"/>
          <w:szCs w:val="28"/>
        </w:rPr>
        <w:t>гамлетизуючих</w:t>
      </w:r>
      <w:proofErr w:type="spellEnd"/>
      <w:r w:rsidR="002853D7" w:rsidRPr="005C10D7">
        <w:rPr>
          <w:sz w:val="34"/>
          <w:szCs w:val="28"/>
        </w:rPr>
        <w:t xml:space="preserve"> героїв російської літератури</w:t>
      </w:r>
      <w:r w:rsidR="00594A8B" w:rsidRPr="005C10D7">
        <w:rPr>
          <w:sz w:val="34"/>
          <w:szCs w:val="28"/>
        </w:rPr>
        <w:t xml:space="preserve"> 1880–1890-х років</w:t>
      </w:r>
      <w:r w:rsidR="002853D7" w:rsidRPr="005C10D7">
        <w:rPr>
          <w:sz w:val="34"/>
          <w:szCs w:val="28"/>
        </w:rPr>
        <w:t>, які втілювали специфічний хворобливий стан психіки</w:t>
      </w:r>
      <w:r w:rsidR="00594A8B" w:rsidRPr="005C10D7">
        <w:rPr>
          <w:sz w:val="34"/>
          <w:szCs w:val="28"/>
        </w:rPr>
        <w:t>, позначений зневірою і апатією (чеховський Іванов, персонажі оповідань В.</w:t>
      </w:r>
      <w:r w:rsidR="00415C8F" w:rsidRPr="005C10D7">
        <w:rPr>
          <w:sz w:val="34"/>
          <w:szCs w:val="28"/>
        </w:rPr>
        <w:t> </w:t>
      </w:r>
      <w:r w:rsidR="00594A8B" w:rsidRPr="005C10D7">
        <w:rPr>
          <w:sz w:val="34"/>
          <w:szCs w:val="28"/>
        </w:rPr>
        <w:t xml:space="preserve">Гаршина). </w:t>
      </w:r>
    </w:p>
    <w:p w:rsidR="005A1A60" w:rsidRPr="005C10D7" w:rsidRDefault="00D36C5E" w:rsidP="002B0434">
      <w:pPr>
        <w:spacing w:after="40" w:line="228" w:lineRule="auto"/>
        <w:ind w:firstLine="720"/>
        <w:jc w:val="both"/>
        <w:rPr>
          <w:spacing w:val="-2"/>
          <w:sz w:val="34"/>
          <w:szCs w:val="28"/>
        </w:rPr>
      </w:pPr>
      <w:r w:rsidRPr="005C10D7">
        <w:rPr>
          <w:sz w:val="34"/>
          <w:szCs w:val="28"/>
        </w:rPr>
        <w:t>Закладене перекладом П.</w:t>
      </w:r>
      <w:r w:rsidR="00415C8F" w:rsidRPr="005C10D7">
        <w:rPr>
          <w:sz w:val="34"/>
          <w:szCs w:val="28"/>
        </w:rPr>
        <w:t> </w:t>
      </w:r>
      <w:r w:rsidRPr="005C10D7">
        <w:rPr>
          <w:sz w:val="34"/>
          <w:szCs w:val="28"/>
        </w:rPr>
        <w:t xml:space="preserve">Куліша сприйняття образу Гамлета </w:t>
      </w:r>
      <w:r w:rsidR="005F1EAD" w:rsidRPr="005C10D7">
        <w:rPr>
          <w:sz w:val="34"/>
          <w:szCs w:val="28"/>
        </w:rPr>
        <w:t xml:space="preserve">згодом, в умовах посилення тоталітарних тенденцій </w:t>
      </w:r>
      <w:r w:rsidRPr="005C10D7">
        <w:rPr>
          <w:sz w:val="34"/>
          <w:szCs w:val="28"/>
        </w:rPr>
        <w:t xml:space="preserve">у 20–30-ті роки ХХ ст. зазнало </w:t>
      </w:r>
      <w:r w:rsidR="005F1EAD" w:rsidRPr="005C10D7">
        <w:rPr>
          <w:sz w:val="34"/>
          <w:szCs w:val="28"/>
        </w:rPr>
        <w:t xml:space="preserve">певної деформації. </w:t>
      </w:r>
      <w:r w:rsidR="005A1A60" w:rsidRPr="005C10D7">
        <w:rPr>
          <w:sz w:val="34"/>
          <w:szCs w:val="28"/>
        </w:rPr>
        <w:t xml:space="preserve">У </w:t>
      </w:r>
      <w:r w:rsidR="005F1EAD" w:rsidRPr="005C10D7">
        <w:rPr>
          <w:sz w:val="34"/>
          <w:szCs w:val="28"/>
        </w:rPr>
        <w:t xml:space="preserve">поемі </w:t>
      </w:r>
      <w:r w:rsidR="005A1A60" w:rsidRPr="005C10D7">
        <w:rPr>
          <w:sz w:val="34"/>
          <w:szCs w:val="28"/>
        </w:rPr>
        <w:t>М.</w:t>
      </w:r>
      <w:r w:rsidR="00E755CB" w:rsidRPr="005C10D7">
        <w:rPr>
          <w:sz w:val="34"/>
          <w:szCs w:val="28"/>
        </w:rPr>
        <w:t> </w:t>
      </w:r>
      <w:r w:rsidR="005F1EAD" w:rsidRPr="005C10D7">
        <w:rPr>
          <w:sz w:val="34"/>
          <w:szCs w:val="28"/>
        </w:rPr>
        <w:t>Бажана «Смерть Гамлета», приміром, герой</w:t>
      </w:r>
      <w:r w:rsidR="005A1A60" w:rsidRPr="005C10D7">
        <w:rPr>
          <w:sz w:val="34"/>
          <w:szCs w:val="28"/>
        </w:rPr>
        <w:t xml:space="preserve"> постає як нерішуча роздвоєна особистість, занурена в безплідні розмисли:</w:t>
      </w:r>
      <w:r w:rsidR="005A1A60" w:rsidRPr="005C10D7">
        <w:rPr>
          <w:spacing w:val="-2"/>
          <w:sz w:val="34"/>
          <w:szCs w:val="28"/>
        </w:rPr>
        <w:t xml:space="preserve"> </w:t>
      </w:r>
    </w:p>
    <w:p w:rsidR="005A1A60" w:rsidRPr="002B0434" w:rsidRDefault="005A1A60" w:rsidP="005C10D7">
      <w:pPr>
        <w:spacing w:line="228" w:lineRule="auto"/>
        <w:ind w:firstLine="720"/>
        <w:jc w:val="both"/>
        <w:rPr>
          <w:spacing w:val="-2"/>
          <w:sz w:val="32"/>
          <w:szCs w:val="32"/>
        </w:rPr>
      </w:pPr>
      <w:r w:rsidRPr="002B0434">
        <w:rPr>
          <w:spacing w:val="-2"/>
          <w:sz w:val="32"/>
          <w:szCs w:val="32"/>
        </w:rPr>
        <w:t xml:space="preserve">Я знаю вас, Гамлете, снобе </w:t>
      </w:r>
      <w:proofErr w:type="spellStart"/>
      <w:r w:rsidRPr="002B0434">
        <w:rPr>
          <w:spacing w:val="-2"/>
          <w:sz w:val="32"/>
          <w:szCs w:val="32"/>
        </w:rPr>
        <w:t>двуличності</w:t>
      </w:r>
      <w:proofErr w:type="spellEnd"/>
      <w:r w:rsidRPr="002B0434">
        <w:rPr>
          <w:spacing w:val="-2"/>
          <w:sz w:val="32"/>
          <w:szCs w:val="32"/>
        </w:rPr>
        <w:t xml:space="preserve">, </w:t>
      </w:r>
    </w:p>
    <w:p w:rsidR="005A1A60" w:rsidRPr="002B0434" w:rsidRDefault="005A1A60" w:rsidP="005C10D7">
      <w:pPr>
        <w:spacing w:line="228" w:lineRule="auto"/>
        <w:ind w:firstLine="720"/>
        <w:jc w:val="both"/>
        <w:rPr>
          <w:spacing w:val="-2"/>
          <w:sz w:val="32"/>
          <w:szCs w:val="32"/>
        </w:rPr>
      </w:pPr>
      <w:r w:rsidRPr="002B0434">
        <w:rPr>
          <w:spacing w:val="-2"/>
          <w:sz w:val="32"/>
          <w:szCs w:val="32"/>
        </w:rPr>
        <w:t>Я зна</w:t>
      </w:r>
      <w:r w:rsidR="00D51B1D" w:rsidRPr="002B0434">
        <w:rPr>
          <w:spacing w:val="-2"/>
          <w:sz w:val="32"/>
          <w:szCs w:val="32"/>
        </w:rPr>
        <w:t xml:space="preserve">ю ваш звичний і змучений грим, </w:t>
      </w:r>
      <w:r w:rsidRPr="002B0434">
        <w:rPr>
          <w:spacing w:val="-2"/>
          <w:sz w:val="32"/>
          <w:szCs w:val="32"/>
        </w:rPr>
        <w:t xml:space="preserve"> </w:t>
      </w:r>
    </w:p>
    <w:p w:rsidR="005A1A60" w:rsidRPr="002B0434" w:rsidRDefault="005A1A60" w:rsidP="005C10D7">
      <w:pPr>
        <w:spacing w:line="228" w:lineRule="auto"/>
        <w:ind w:firstLine="720"/>
        <w:jc w:val="both"/>
        <w:rPr>
          <w:spacing w:val="-2"/>
          <w:sz w:val="32"/>
          <w:szCs w:val="32"/>
        </w:rPr>
      </w:pPr>
      <w:r w:rsidRPr="002B0434">
        <w:rPr>
          <w:spacing w:val="-2"/>
          <w:sz w:val="32"/>
          <w:szCs w:val="32"/>
        </w:rPr>
        <w:t>І ваш</w:t>
      </w:r>
      <w:r w:rsidR="00D51B1D" w:rsidRPr="002B0434">
        <w:rPr>
          <w:spacing w:val="-2"/>
          <w:sz w:val="32"/>
          <w:szCs w:val="32"/>
        </w:rPr>
        <w:t>і гримаси та риси трагічності,</w:t>
      </w:r>
      <w:r w:rsidRPr="002B0434">
        <w:rPr>
          <w:spacing w:val="-2"/>
          <w:sz w:val="32"/>
          <w:szCs w:val="32"/>
        </w:rPr>
        <w:t xml:space="preserve"> </w:t>
      </w:r>
    </w:p>
    <w:p w:rsidR="00513959" w:rsidRPr="005C10D7" w:rsidRDefault="005A1A60" w:rsidP="002B0434">
      <w:pPr>
        <w:spacing w:after="40" w:line="228" w:lineRule="auto"/>
        <w:ind w:firstLine="720"/>
        <w:jc w:val="both"/>
        <w:rPr>
          <w:spacing w:val="-2"/>
          <w:sz w:val="34"/>
          <w:szCs w:val="28"/>
        </w:rPr>
      </w:pPr>
      <w:r w:rsidRPr="002B0434">
        <w:rPr>
          <w:spacing w:val="-2"/>
          <w:sz w:val="32"/>
          <w:szCs w:val="32"/>
        </w:rPr>
        <w:t>І в</w:t>
      </w:r>
      <w:r w:rsidR="00752F5F" w:rsidRPr="002B0434">
        <w:rPr>
          <w:spacing w:val="-2"/>
          <w:sz w:val="32"/>
          <w:szCs w:val="32"/>
        </w:rPr>
        <w:t>есь ваш нехитрий буденний режим</w:t>
      </w:r>
      <w:r w:rsidR="00752F5F" w:rsidRPr="002B0434">
        <w:rPr>
          <w:rStyle w:val="aa"/>
          <w:spacing w:val="-2"/>
          <w:sz w:val="32"/>
          <w:szCs w:val="32"/>
          <w:highlight w:val="yellow"/>
        </w:rPr>
        <w:footnoteReference w:id="72"/>
      </w:r>
      <w:r w:rsidR="000C0AB3" w:rsidRPr="002B0434">
        <w:rPr>
          <w:spacing w:val="-2"/>
          <w:sz w:val="32"/>
          <w:szCs w:val="32"/>
        </w:rPr>
        <w:t>.</w:t>
      </w:r>
    </w:p>
    <w:p w:rsidR="00752F5F" w:rsidRPr="005C10D7" w:rsidRDefault="00752F5F" w:rsidP="00654C1A">
      <w:pPr>
        <w:spacing w:after="40" w:line="228" w:lineRule="auto"/>
        <w:jc w:val="both"/>
        <w:rPr>
          <w:sz w:val="34"/>
          <w:szCs w:val="28"/>
        </w:rPr>
      </w:pPr>
      <w:r w:rsidRPr="005C10D7">
        <w:rPr>
          <w:sz w:val="34"/>
          <w:szCs w:val="28"/>
        </w:rPr>
        <w:t>Цілісне</w:t>
      </w:r>
      <w:r w:rsidR="003825CD" w:rsidRPr="005C10D7">
        <w:rPr>
          <w:sz w:val="34"/>
          <w:szCs w:val="28"/>
        </w:rPr>
        <w:t xml:space="preserve"> розмаїття </w:t>
      </w:r>
      <w:proofErr w:type="spellStart"/>
      <w:r w:rsidR="003825CD" w:rsidRPr="005C10D7">
        <w:rPr>
          <w:sz w:val="34"/>
          <w:szCs w:val="28"/>
        </w:rPr>
        <w:t>аксіологічно</w:t>
      </w:r>
      <w:proofErr w:type="spellEnd"/>
      <w:r w:rsidR="003825CD" w:rsidRPr="005C10D7">
        <w:rPr>
          <w:sz w:val="34"/>
          <w:szCs w:val="28"/>
        </w:rPr>
        <w:t xml:space="preserve"> маркованих концептів шекспірової трагедії </w:t>
      </w:r>
      <w:r w:rsidR="00F83A10" w:rsidRPr="005C10D7">
        <w:rPr>
          <w:sz w:val="34"/>
          <w:szCs w:val="28"/>
        </w:rPr>
        <w:t>автор поеми</w:t>
      </w:r>
      <w:r w:rsidR="003825CD" w:rsidRPr="005C10D7">
        <w:rPr>
          <w:sz w:val="34"/>
          <w:szCs w:val="28"/>
        </w:rPr>
        <w:t xml:space="preserve"> зводить </w:t>
      </w:r>
      <w:r w:rsidR="00513959" w:rsidRPr="005C10D7">
        <w:rPr>
          <w:sz w:val="34"/>
          <w:szCs w:val="28"/>
        </w:rPr>
        <w:t xml:space="preserve">лише </w:t>
      </w:r>
      <w:r w:rsidR="003825CD" w:rsidRPr="005C10D7">
        <w:rPr>
          <w:sz w:val="34"/>
          <w:szCs w:val="28"/>
        </w:rPr>
        <w:t xml:space="preserve">до </w:t>
      </w:r>
      <w:r w:rsidR="003825CD" w:rsidRPr="005C10D7">
        <w:rPr>
          <w:sz w:val="34"/>
          <w:szCs w:val="28"/>
        </w:rPr>
        <w:lastRenderedPageBreak/>
        <w:t xml:space="preserve">проблеми гамлетівських вагань, «вписуючи» </w:t>
      </w:r>
      <w:r w:rsidR="00F83A10" w:rsidRPr="005C10D7">
        <w:rPr>
          <w:sz w:val="34"/>
          <w:szCs w:val="28"/>
        </w:rPr>
        <w:t>принца Данського</w:t>
      </w:r>
      <w:r w:rsidR="003825CD" w:rsidRPr="005C10D7">
        <w:rPr>
          <w:sz w:val="34"/>
          <w:szCs w:val="28"/>
        </w:rPr>
        <w:t xml:space="preserve"> в </w:t>
      </w:r>
      <w:r w:rsidR="00F83A10" w:rsidRPr="005C10D7">
        <w:rPr>
          <w:sz w:val="34"/>
          <w:szCs w:val="28"/>
        </w:rPr>
        <w:t xml:space="preserve">нову комунікативну ситуацію – ситуацію морально-етичного вибору, перед яким опинилася </w:t>
      </w:r>
      <w:r w:rsidRPr="005C10D7">
        <w:rPr>
          <w:sz w:val="34"/>
          <w:szCs w:val="28"/>
        </w:rPr>
        <w:t xml:space="preserve">тогочасна </w:t>
      </w:r>
      <w:r w:rsidR="00F83A10" w:rsidRPr="005C10D7">
        <w:rPr>
          <w:sz w:val="34"/>
          <w:szCs w:val="28"/>
        </w:rPr>
        <w:t>творча інтелігенція</w:t>
      </w:r>
      <w:r w:rsidRPr="005C10D7">
        <w:rPr>
          <w:sz w:val="34"/>
          <w:szCs w:val="28"/>
        </w:rPr>
        <w:t>:</w:t>
      </w:r>
      <w:r w:rsidR="00F83A10" w:rsidRPr="005C10D7">
        <w:rPr>
          <w:sz w:val="34"/>
          <w:szCs w:val="28"/>
        </w:rPr>
        <w:t xml:space="preserve"> </w:t>
      </w:r>
    </w:p>
    <w:p w:rsidR="00752F5F" w:rsidRPr="00654C1A" w:rsidRDefault="00752F5F" w:rsidP="005C10D7">
      <w:pPr>
        <w:spacing w:line="228" w:lineRule="auto"/>
        <w:ind w:firstLine="720"/>
        <w:jc w:val="both"/>
        <w:rPr>
          <w:spacing w:val="-2"/>
          <w:sz w:val="32"/>
          <w:szCs w:val="32"/>
        </w:rPr>
      </w:pPr>
      <w:r w:rsidRPr="00654C1A">
        <w:rPr>
          <w:spacing w:val="-2"/>
          <w:sz w:val="32"/>
          <w:szCs w:val="32"/>
        </w:rPr>
        <w:t>Стоїш у ваганні,</w:t>
      </w:r>
    </w:p>
    <w:p w:rsidR="00752F5F" w:rsidRPr="00654C1A" w:rsidRDefault="00752F5F" w:rsidP="005C10D7">
      <w:pPr>
        <w:spacing w:line="228" w:lineRule="auto"/>
        <w:ind w:firstLine="2552"/>
        <w:jc w:val="both"/>
        <w:rPr>
          <w:spacing w:val="-2"/>
          <w:sz w:val="32"/>
          <w:szCs w:val="32"/>
        </w:rPr>
      </w:pPr>
      <w:r w:rsidRPr="00654C1A">
        <w:rPr>
          <w:spacing w:val="-2"/>
          <w:sz w:val="32"/>
          <w:szCs w:val="32"/>
        </w:rPr>
        <w:t xml:space="preserve">двоїшся </w:t>
      </w:r>
    </w:p>
    <w:p w:rsidR="00752F5F" w:rsidRPr="00654C1A" w:rsidRDefault="00752F5F" w:rsidP="005C10D7">
      <w:pPr>
        <w:spacing w:line="228" w:lineRule="auto"/>
        <w:ind w:firstLine="3544"/>
        <w:jc w:val="both"/>
        <w:rPr>
          <w:spacing w:val="-2"/>
          <w:sz w:val="32"/>
          <w:szCs w:val="32"/>
        </w:rPr>
      </w:pPr>
      <w:r w:rsidRPr="00654C1A">
        <w:rPr>
          <w:spacing w:val="-2"/>
          <w:sz w:val="32"/>
          <w:szCs w:val="32"/>
        </w:rPr>
        <w:t>і мариш</w:t>
      </w:r>
    </w:p>
    <w:p w:rsidR="00752F5F" w:rsidRPr="00654C1A" w:rsidRDefault="00752F5F" w:rsidP="005C10D7">
      <w:pPr>
        <w:spacing w:line="228" w:lineRule="auto"/>
        <w:ind w:firstLine="720"/>
        <w:jc w:val="both"/>
        <w:rPr>
          <w:spacing w:val="-2"/>
          <w:sz w:val="32"/>
          <w:szCs w:val="32"/>
        </w:rPr>
      </w:pPr>
      <w:r w:rsidRPr="00654C1A">
        <w:rPr>
          <w:spacing w:val="-2"/>
          <w:sz w:val="32"/>
          <w:szCs w:val="32"/>
        </w:rPr>
        <w:t>У трансі проблем, і дилем, і оман,</w:t>
      </w:r>
    </w:p>
    <w:p w:rsidR="00513959" w:rsidRPr="00654C1A" w:rsidRDefault="00752F5F" w:rsidP="005C10D7">
      <w:pPr>
        <w:spacing w:line="228" w:lineRule="auto"/>
        <w:ind w:firstLine="720"/>
        <w:jc w:val="both"/>
        <w:rPr>
          <w:spacing w:val="-2"/>
          <w:sz w:val="32"/>
          <w:szCs w:val="32"/>
        </w:rPr>
      </w:pPr>
      <w:r w:rsidRPr="00654C1A">
        <w:rPr>
          <w:spacing w:val="-2"/>
          <w:sz w:val="32"/>
          <w:szCs w:val="32"/>
        </w:rPr>
        <w:t xml:space="preserve">І чуєш, як хтось промовляє </w:t>
      </w:r>
      <w:r w:rsidR="00513959" w:rsidRPr="00654C1A">
        <w:rPr>
          <w:spacing w:val="-2"/>
          <w:sz w:val="32"/>
          <w:szCs w:val="32"/>
        </w:rPr>
        <w:t>–</w:t>
      </w:r>
      <w:r w:rsidRPr="00654C1A">
        <w:rPr>
          <w:spacing w:val="-2"/>
          <w:sz w:val="32"/>
          <w:szCs w:val="32"/>
        </w:rPr>
        <w:t xml:space="preserve"> </w:t>
      </w:r>
    </w:p>
    <w:p w:rsidR="00752F5F" w:rsidRPr="00654C1A" w:rsidRDefault="00513959" w:rsidP="005C10D7">
      <w:pPr>
        <w:spacing w:line="228" w:lineRule="auto"/>
        <w:ind w:firstLine="3544"/>
        <w:jc w:val="both"/>
        <w:rPr>
          <w:spacing w:val="-2"/>
          <w:sz w:val="32"/>
          <w:szCs w:val="32"/>
        </w:rPr>
      </w:pPr>
      <w:r w:rsidRPr="00654C1A">
        <w:rPr>
          <w:spacing w:val="-2"/>
          <w:sz w:val="32"/>
          <w:szCs w:val="32"/>
        </w:rPr>
        <w:t>т</w:t>
      </w:r>
      <w:r w:rsidR="00752F5F" w:rsidRPr="00654C1A">
        <w:rPr>
          <w:spacing w:val="-2"/>
          <w:sz w:val="32"/>
          <w:szCs w:val="32"/>
        </w:rPr>
        <w:t>овариш</w:t>
      </w:r>
      <w:r w:rsidRPr="00654C1A">
        <w:rPr>
          <w:spacing w:val="-2"/>
          <w:sz w:val="32"/>
          <w:szCs w:val="32"/>
        </w:rPr>
        <w:t>!</w:t>
      </w:r>
    </w:p>
    <w:p w:rsidR="00513959" w:rsidRPr="00654C1A" w:rsidRDefault="00513959" w:rsidP="005C10D7">
      <w:pPr>
        <w:spacing w:line="228" w:lineRule="auto"/>
        <w:ind w:firstLine="720"/>
        <w:jc w:val="both"/>
        <w:rPr>
          <w:spacing w:val="-2"/>
          <w:sz w:val="32"/>
          <w:szCs w:val="32"/>
        </w:rPr>
      </w:pPr>
      <w:r w:rsidRPr="00654C1A">
        <w:rPr>
          <w:spacing w:val="-2"/>
          <w:sz w:val="32"/>
          <w:szCs w:val="32"/>
        </w:rPr>
        <w:t xml:space="preserve">І чуєш, як інший нашіптує – </w:t>
      </w:r>
    </w:p>
    <w:p w:rsidR="00752F5F" w:rsidRPr="00654C1A" w:rsidRDefault="00513959" w:rsidP="00654C1A">
      <w:pPr>
        <w:spacing w:after="40" w:line="228" w:lineRule="auto"/>
        <w:ind w:firstLine="3969"/>
        <w:jc w:val="both"/>
        <w:rPr>
          <w:spacing w:val="-2"/>
          <w:sz w:val="32"/>
          <w:szCs w:val="32"/>
        </w:rPr>
      </w:pPr>
      <w:r w:rsidRPr="00654C1A">
        <w:rPr>
          <w:spacing w:val="-2"/>
          <w:sz w:val="32"/>
          <w:szCs w:val="32"/>
        </w:rPr>
        <w:t>пан!</w:t>
      </w:r>
      <w:r w:rsidRPr="00654C1A">
        <w:rPr>
          <w:rStyle w:val="aa"/>
          <w:spacing w:val="-2"/>
          <w:sz w:val="32"/>
          <w:szCs w:val="32"/>
          <w:highlight w:val="yellow"/>
        </w:rPr>
        <w:footnoteReference w:id="73"/>
      </w:r>
    </w:p>
    <w:p w:rsidR="006B6D58" w:rsidRPr="005C10D7" w:rsidRDefault="00513959" w:rsidP="005C10D7">
      <w:pPr>
        <w:spacing w:line="228" w:lineRule="auto"/>
        <w:jc w:val="both"/>
        <w:rPr>
          <w:spacing w:val="-2"/>
          <w:sz w:val="34"/>
          <w:szCs w:val="28"/>
        </w:rPr>
      </w:pPr>
      <w:r w:rsidRPr="005C10D7">
        <w:rPr>
          <w:sz w:val="34"/>
          <w:szCs w:val="28"/>
        </w:rPr>
        <w:t xml:space="preserve">Називаючи Гамлета </w:t>
      </w:r>
      <w:r w:rsidR="005A1A60" w:rsidRPr="005C10D7">
        <w:rPr>
          <w:sz w:val="34"/>
          <w:szCs w:val="28"/>
        </w:rPr>
        <w:t>Янусом</w:t>
      </w:r>
      <w:r w:rsidRPr="005C10D7">
        <w:rPr>
          <w:sz w:val="34"/>
          <w:szCs w:val="28"/>
        </w:rPr>
        <w:t>,</w:t>
      </w:r>
      <w:r w:rsidR="005A1A60" w:rsidRPr="005C10D7">
        <w:rPr>
          <w:sz w:val="34"/>
          <w:szCs w:val="28"/>
        </w:rPr>
        <w:t xml:space="preserve"> «принцом лякливості</w:t>
      </w:r>
      <w:r w:rsidRPr="005C10D7">
        <w:rPr>
          <w:sz w:val="34"/>
          <w:szCs w:val="28"/>
        </w:rPr>
        <w:t>» та</w:t>
      </w:r>
      <w:r w:rsidR="005A1A60" w:rsidRPr="005C10D7">
        <w:rPr>
          <w:sz w:val="34"/>
          <w:szCs w:val="28"/>
        </w:rPr>
        <w:t xml:space="preserve"> «принцом </w:t>
      </w:r>
      <w:proofErr w:type="spellStart"/>
      <w:r w:rsidR="005A1A60" w:rsidRPr="005C10D7">
        <w:rPr>
          <w:sz w:val="34"/>
          <w:szCs w:val="28"/>
        </w:rPr>
        <w:t>Солдафонії</w:t>
      </w:r>
      <w:proofErr w:type="spellEnd"/>
      <w:r w:rsidR="005A1A60" w:rsidRPr="005C10D7">
        <w:rPr>
          <w:sz w:val="34"/>
          <w:szCs w:val="28"/>
        </w:rPr>
        <w:t xml:space="preserve">», </w:t>
      </w:r>
      <w:r w:rsidRPr="005C10D7">
        <w:rPr>
          <w:sz w:val="34"/>
          <w:szCs w:val="28"/>
        </w:rPr>
        <w:t>М.</w:t>
      </w:r>
      <w:r w:rsidR="00415C8F" w:rsidRPr="005C10D7">
        <w:rPr>
          <w:sz w:val="34"/>
          <w:szCs w:val="28"/>
        </w:rPr>
        <w:t> </w:t>
      </w:r>
      <w:r w:rsidRPr="005C10D7">
        <w:rPr>
          <w:sz w:val="34"/>
          <w:szCs w:val="28"/>
        </w:rPr>
        <w:t xml:space="preserve">Бажан, по суті, </w:t>
      </w:r>
      <w:r w:rsidR="00B9171C" w:rsidRPr="005C10D7">
        <w:rPr>
          <w:sz w:val="34"/>
          <w:szCs w:val="28"/>
        </w:rPr>
        <w:t>руйнує</w:t>
      </w:r>
      <w:r w:rsidRPr="005C10D7">
        <w:rPr>
          <w:sz w:val="34"/>
          <w:szCs w:val="28"/>
        </w:rPr>
        <w:t xml:space="preserve"> семантичне ядро художнього образу протагоніста  шекспірівської трагедії. Як наголошує </w:t>
      </w:r>
      <w:proofErr w:type="spellStart"/>
      <w:r w:rsidRPr="005C10D7">
        <w:rPr>
          <w:sz w:val="34"/>
          <w:szCs w:val="28"/>
        </w:rPr>
        <w:t>Б.</w:t>
      </w:r>
      <w:r w:rsidR="00415C8F" w:rsidRPr="005C10D7">
        <w:rPr>
          <w:sz w:val="34"/>
          <w:szCs w:val="28"/>
        </w:rPr>
        <w:t> </w:t>
      </w:r>
      <w:r w:rsidRPr="005C10D7">
        <w:rPr>
          <w:sz w:val="34"/>
          <w:szCs w:val="28"/>
        </w:rPr>
        <w:t>Шнай</w:t>
      </w:r>
      <w:proofErr w:type="spellEnd"/>
      <w:r w:rsidRPr="005C10D7">
        <w:rPr>
          <w:sz w:val="34"/>
          <w:szCs w:val="28"/>
        </w:rPr>
        <w:t>дер</w:t>
      </w:r>
      <w:r w:rsidR="00B9171C" w:rsidRPr="005C10D7">
        <w:rPr>
          <w:sz w:val="34"/>
          <w:szCs w:val="28"/>
        </w:rPr>
        <w:t xml:space="preserve">, </w:t>
      </w:r>
      <w:r w:rsidR="00B9171C" w:rsidRPr="005C10D7">
        <w:rPr>
          <w:spacing w:val="-2"/>
          <w:sz w:val="34"/>
          <w:szCs w:val="28"/>
        </w:rPr>
        <w:t>«</w:t>
      </w:r>
      <w:proofErr w:type="spellStart"/>
      <w:r w:rsidR="00B9171C" w:rsidRPr="005C10D7">
        <w:rPr>
          <w:spacing w:val="-2"/>
          <w:sz w:val="34"/>
          <w:szCs w:val="28"/>
        </w:rPr>
        <w:t>Бажанова</w:t>
      </w:r>
      <w:proofErr w:type="spellEnd"/>
      <w:r w:rsidR="00B9171C" w:rsidRPr="005C10D7">
        <w:rPr>
          <w:spacing w:val="-2"/>
          <w:sz w:val="34"/>
          <w:szCs w:val="28"/>
        </w:rPr>
        <w:t xml:space="preserve"> поема поклала край природному життю містких шекспірівських образів і започаткувала спекулятивне їх використання для цілей суто ідеологічних, які нічого спільного з ними не мають»</w:t>
      </w:r>
      <w:r w:rsidR="00B9171C" w:rsidRPr="005C10D7">
        <w:rPr>
          <w:rStyle w:val="aa"/>
          <w:spacing w:val="-2"/>
          <w:sz w:val="34"/>
          <w:szCs w:val="28"/>
          <w:highlight w:val="yellow"/>
        </w:rPr>
        <w:footnoteReference w:id="74"/>
      </w:r>
      <w:r w:rsidR="00B9171C" w:rsidRPr="005C10D7">
        <w:rPr>
          <w:spacing w:val="-2"/>
          <w:sz w:val="34"/>
          <w:szCs w:val="28"/>
        </w:rPr>
        <w:t xml:space="preserve">. </w:t>
      </w:r>
    </w:p>
    <w:p w:rsidR="00B9171C" w:rsidRPr="005C10D7" w:rsidRDefault="00415C8F" w:rsidP="005C10D7">
      <w:pPr>
        <w:spacing w:line="228" w:lineRule="auto"/>
        <w:ind w:firstLine="709"/>
        <w:jc w:val="both"/>
        <w:rPr>
          <w:spacing w:val="-2"/>
          <w:sz w:val="34"/>
          <w:szCs w:val="28"/>
        </w:rPr>
      </w:pPr>
      <w:r w:rsidRPr="005C10D7">
        <w:rPr>
          <w:spacing w:val="-2"/>
          <w:sz w:val="34"/>
          <w:szCs w:val="28"/>
        </w:rPr>
        <w:t>За спостереженням</w:t>
      </w:r>
      <w:r w:rsidR="00B9171C" w:rsidRPr="005C10D7">
        <w:rPr>
          <w:spacing w:val="-2"/>
          <w:sz w:val="34"/>
          <w:szCs w:val="28"/>
        </w:rPr>
        <w:t xml:space="preserve"> Ю.</w:t>
      </w:r>
      <w:r w:rsidR="00654C1A" w:rsidRPr="005C10D7">
        <w:rPr>
          <w:sz w:val="34"/>
          <w:szCs w:val="28"/>
        </w:rPr>
        <w:t> </w:t>
      </w:r>
      <w:r w:rsidR="00B9171C" w:rsidRPr="005C10D7">
        <w:rPr>
          <w:spacing w:val="-2"/>
          <w:sz w:val="34"/>
          <w:szCs w:val="28"/>
        </w:rPr>
        <w:t xml:space="preserve">Черняка, радянський поет використовує декілька стратегій тотальної </w:t>
      </w:r>
      <w:proofErr w:type="spellStart"/>
      <w:r w:rsidR="00B9171C" w:rsidRPr="005C10D7">
        <w:rPr>
          <w:spacing w:val="-2"/>
          <w:sz w:val="34"/>
          <w:szCs w:val="28"/>
        </w:rPr>
        <w:t>деконструкції</w:t>
      </w:r>
      <w:proofErr w:type="spellEnd"/>
      <w:r w:rsidR="00B9171C" w:rsidRPr="005C10D7">
        <w:rPr>
          <w:spacing w:val="-2"/>
          <w:sz w:val="34"/>
          <w:szCs w:val="28"/>
        </w:rPr>
        <w:t xml:space="preserve"> вихідних смислів шекспірівського тексту. По-перше, він вдається до </w:t>
      </w:r>
      <w:r w:rsidR="008E47E4" w:rsidRPr="005C10D7">
        <w:rPr>
          <w:spacing w:val="-2"/>
          <w:sz w:val="34"/>
          <w:szCs w:val="28"/>
        </w:rPr>
        <w:t xml:space="preserve">метафоризації, що наснажує образ негативною </w:t>
      </w:r>
      <w:proofErr w:type="spellStart"/>
      <w:r w:rsidR="008E47E4" w:rsidRPr="005C10D7">
        <w:rPr>
          <w:spacing w:val="-2"/>
          <w:sz w:val="34"/>
          <w:szCs w:val="28"/>
        </w:rPr>
        <w:t>оціночністю</w:t>
      </w:r>
      <w:proofErr w:type="spellEnd"/>
      <w:r w:rsidR="008E47E4" w:rsidRPr="005C10D7">
        <w:rPr>
          <w:spacing w:val="-2"/>
          <w:sz w:val="34"/>
          <w:szCs w:val="28"/>
        </w:rPr>
        <w:t xml:space="preserve"> («змучений грим», «мляве перо», «</w:t>
      </w:r>
      <w:proofErr w:type="spellStart"/>
      <w:r w:rsidR="008E47E4" w:rsidRPr="005C10D7">
        <w:rPr>
          <w:spacing w:val="-2"/>
          <w:sz w:val="34"/>
          <w:szCs w:val="28"/>
        </w:rPr>
        <w:t>двоязика</w:t>
      </w:r>
      <w:proofErr w:type="spellEnd"/>
      <w:r w:rsidR="008E47E4" w:rsidRPr="005C10D7">
        <w:rPr>
          <w:spacing w:val="-2"/>
          <w:sz w:val="34"/>
          <w:szCs w:val="28"/>
        </w:rPr>
        <w:t xml:space="preserve"> гомілетика», «</w:t>
      </w:r>
      <w:proofErr w:type="spellStart"/>
      <w:r w:rsidR="008E47E4" w:rsidRPr="005C10D7">
        <w:rPr>
          <w:spacing w:val="-2"/>
          <w:sz w:val="34"/>
          <w:szCs w:val="28"/>
        </w:rPr>
        <w:t>роздвоєнський</w:t>
      </w:r>
      <w:proofErr w:type="spellEnd"/>
      <w:r w:rsidR="008E47E4" w:rsidRPr="005C10D7">
        <w:rPr>
          <w:spacing w:val="-2"/>
          <w:sz w:val="34"/>
          <w:szCs w:val="28"/>
        </w:rPr>
        <w:t xml:space="preserve"> психоз» та ін.). По-друге, здійснює </w:t>
      </w:r>
      <w:r w:rsidR="006B6D58" w:rsidRPr="005C10D7">
        <w:rPr>
          <w:spacing w:val="-2"/>
          <w:sz w:val="34"/>
          <w:szCs w:val="28"/>
        </w:rPr>
        <w:t xml:space="preserve">низку смислових підмін. «Проблема </w:t>
      </w:r>
      <w:proofErr w:type="spellStart"/>
      <w:r w:rsidR="006B6D58" w:rsidRPr="005C10D7">
        <w:rPr>
          <w:spacing w:val="-2"/>
          <w:sz w:val="34"/>
          <w:szCs w:val="28"/>
        </w:rPr>
        <w:t>екзистенційної</w:t>
      </w:r>
      <w:proofErr w:type="spellEnd"/>
      <w:r w:rsidR="006B6D58" w:rsidRPr="005C10D7">
        <w:rPr>
          <w:spacing w:val="-2"/>
          <w:sz w:val="34"/>
          <w:szCs w:val="28"/>
        </w:rPr>
        <w:t xml:space="preserve"> відповідально</w:t>
      </w:r>
      <w:r w:rsidRPr="005C10D7">
        <w:rPr>
          <w:spacing w:val="-2"/>
          <w:sz w:val="34"/>
          <w:szCs w:val="28"/>
        </w:rPr>
        <w:t xml:space="preserve">сті, – пише український дослідник, – </w:t>
      </w:r>
      <w:r w:rsidR="006B6D58" w:rsidRPr="005C10D7">
        <w:rPr>
          <w:spacing w:val="-2"/>
          <w:sz w:val="34"/>
          <w:szCs w:val="28"/>
        </w:rPr>
        <w:t xml:space="preserve">підміняється прокомуністичною критикою інакодумання, конфлікт між внутрішньою свободою та зовнішньою несвободою інтерпретується як банальна </w:t>
      </w:r>
      <w:r w:rsidR="006B6D58" w:rsidRPr="005C10D7">
        <w:rPr>
          <w:spacing w:val="-2"/>
          <w:sz w:val="34"/>
          <w:szCs w:val="28"/>
        </w:rPr>
        <w:lastRenderedPageBreak/>
        <w:t>лякливість, а Данське королівство, в якому «звелась гнилизна», перетворюється на таку собі «</w:t>
      </w:r>
      <w:proofErr w:type="spellStart"/>
      <w:r w:rsidR="006B6D58" w:rsidRPr="005C10D7">
        <w:rPr>
          <w:spacing w:val="-2"/>
          <w:sz w:val="34"/>
          <w:szCs w:val="28"/>
        </w:rPr>
        <w:t>Ельсінорську</w:t>
      </w:r>
      <w:proofErr w:type="spellEnd"/>
      <w:r w:rsidR="006B6D58" w:rsidRPr="005C10D7">
        <w:rPr>
          <w:spacing w:val="-2"/>
          <w:sz w:val="34"/>
          <w:szCs w:val="28"/>
        </w:rPr>
        <w:t xml:space="preserve"> землю», де вже більше немає місця «блідим </w:t>
      </w:r>
      <w:proofErr w:type="spellStart"/>
      <w:r w:rsidR="006B6D58" w:rsidRPr="005C10D7">
        <w:rPr>
          <w:spacing w:val="-2"/>
          <w:sz w:val="34"/>
          <w:szCs w:val="28"/>
        </w:rPr>
        <w:t>гамлетикам</w:t>
      </w:r>
      <w:proofErr w:type="spellEnd"/>
      <w:r w:rsidR="006B6D58" w:rsidRPr="005C10D7">
        <w:rPr>
          <w:spacing w:val="-2"/>
          <w:sz w:val="34"/>
          <w:szCs w:val="28"/>
        </w:rPr>
        <w:t>», натомість є «лави, де кожен робочий, / Де кожен засмаглий в боях рудокоп / Навчить вас дивитись ворогу в очі, / Навчить вас застрелити ворога в лоб»</w:t>
      </w:r>
      <w:r w:rsidR="006B6D58" w:rsidRPr="005C10D7">
        <w:rPr>
          <w:rStyle w:val="aa"/>
          <w:spacing w:val="-2"/>
          <w:sz w:val="34"/>
          <w:szCs w:val="28"/>
          <w:highlight w:val="yellow"/>
        </w:rPr>
        <w:footnoteReference w:id="75"/>
      </w:r>
      <w:r w:rsidR="006B6D58" w:rsidRPr="005C10D7">
        <w:rPr>
          <w:spacing w:val="-2"/>
          <w:sz w:val="34"/>
          <w:szCs w:val="28"/>
        </w:rPr>
        <w:t>.</w:t>
      </w:r>
      <w:r w:rsidR="008E47E4" w:rsidRPr="005C10D7">
        <w:rPr>
          <w:spacing w:val="-2"/>
          <w:sz w:val="34"/>
          <w:szCs w:val="28"/>
        </w:rPr>
        <w:t xml:space="preserve"> </w:t>
      </w:r>
      <w:r w:rsidR="006B6D58" w:rsidRPr="005C10D7">
        <w:rPr>
          <w:spacing w:val="-2"/>
          <w:sz w:val="34"/>
          <w:szCs w:val="28"/>
        </w:rPr>
        <w:t xml:space="preserve">По-третє, </w:t>
      </w:r>
      <w:r w:rsidRPr="005C10D7">
        <w:rPr>
          <w:spacing w:val="-2"/>
          <w:sz w:val="34"/>
          <w:szCs w:val="28"/>
        </w:rPr>
        <w:t xml:space="preserve">український радянський </w:t>
      </w:r>
      <w:r w:rsidR="006B6D58" w:rsidRPr="005C10D7">
        <w:rPr>
          <w:spacing w:val="-2"/>
          <w:sz w:val="34"/>
          <w:szCs w:val="28"/>
        </w:rPr>
        <w:t xml:space="preserve">поет кардинально змінює закладену у тексті Шекспірової трагедії семантику концепту «звихнутого часу», </w:t>
      </w:r>
      <w:proofErr w:type="spellStart"/>
      <w:r w:rsidR="006B6D58" w:rsidRPr="005C10D7">
        <w:rPr>
          <w:spacing w:val="-2"/>
          <w:sz w:val="34"/>
          <w:szCs w:val="28"/>
        </w:rPr>
        <w:t>оприявнюючи</w:t>
      </w:r>
      <w:proofErr w:type="spellEnd"/>
      <w:r w:rsidR="006B6D58" w:rsidRPr="005C10D7">
        <w:rPr>
          <w:spacing w:val="-2"/>
          <w:sz w:val="34"/>
          <w:szCs w:val="28"/>
        </w:rPr>
        <w:t xml:space="preserve"> «ідеологічно заданий буттєвий модус протистояння «правильного» (свого, нового, спрямованого у світле майбутнє) і «хибного» (чужого, старого, пов’язаного з минулим або з сучасним буржуазним суспільством)»</w:t>
      </w:r>
      <w:r w:rsidR="006B6D58" w:rsidRPr="005C10D7">
        <w:rPr>
          <w:rStyle w:val="aa"/>
          <w:spacing w:val="-2"/>
          <w:sz w:val="34"/>
          <w:szCs w:val="28"/>
          <w:highlight w:val="yellow"/>
        </w:rPr>
        <w:footnoteReference w:id="76"/>
      </w:r>
      <w:r w:rsidR="006B6D58" w:rsidRPr="005C10D7">
        <w:rPr>
          <w:spacing w:val="-2"/>
          <w:sz w:val="34"/>
          <w:szCs w:val="28"/>
        </w:rPr>
        <w:t>.</w:t>
      </w:r>
    </w:p>
    <w:p w:rsidR="006B6D58" w:rsidRPr="005C10D7" w:rsidRDefault="003E68FE" w:rsidP="005C10D7">
      <w:pPr>
        <w:spacing w:line="228" w:lineRule="auto"/>
        <w:ind w:firstLine="709"/>
        <w:jc w:val="both"/>
        <w:rPr>
          <w:spacing w:val="-2"/>
          <w:sz w:val="34"/>
          <w:szCs w:val="28"/>
        </w:rPr>
      </w:pPr>
      <w:r w:rsidRPr="005C10D7">
        <w:rPr>
          <w:spacing w:val="-2"/>
          <w:sz w:val="34"/>
          <w:szCs w:val="28"/>
        </w:rPr>
        <w:t>Слід зауважити, що п</w:t>
      </w:r>
      <w:r w:rsidR="006B6D58" w:rsidRPr="005C10D7">
        <w:rPr>
          <w:spacing w:val="-2"/>
          <w:sz w:val="34"/>
          <w:szCs w:val="28"/>
        </w:rPr>
        <w:t xml:space="preserve">еретворення образу Гамлета на політично заангажовану емблему </w:t>
      </w:r>
      <w:r w:rsidRPr="005C10D7">
        <w:rPr>
          <w:spacing w:val="-2"/>
          <w:sz w:val="34"/>
          <w:szCs w:val="28"/>
        </w:rPr>
        <w:t xml:space="preserve">нерішучого </w:t>
      </w:r>
      <w:r w:rsidR="00643230" w:rsidRPr="005C10D7">
        <w:rPr>
          <w:spacing w:val="-2"/>
          <w:sz w:val="34"/>
          <w:szCs w:val="28"/>
        </w:rPr>
        <w:t xml:space="preserve">«гнилого </w:t>
      </w:r>
      <w:r w:rsidR="006B6D58" w:rsidRPr="005C10D7">
        <w:rPr>
          <w:spacing w:val="-2"/>
          <w:sz w:val="34"/>
          <w:szCs w:val="28"/>
        </w:rPr>
        <w:t>інтелігента</w:t>
      </w:r>
      <w:r w:rsidRPr="005C10D7">
        <w:rPr>
          <w:spacing w:val="-2"/>
          <w:sz w:val="34"/>
          <w:szCs w:val="28"/>
        </w:rPr>
        <w:t>»</w:t>
      </w:r>
      <w:r w:rsidR="006B6D58" w:rsidRPr="005C10D7">
        <w:rPr>
          <w:spacing w:val="-2"/>
          <w:sz w:val="34"/>
          <w:szCs w:val="28"/>
        </w:rPr>
        <w:t xml:space="preserve">, який не </w:t>
      </w:r>
      <w:r w:rsidRPr="005C10D7">
        <w:rPr>
          <w:spacing w:val="-2"/>
          <w:sz w:val="34"/>
          <w:szCs w:val="28"/>
        </w:rPr>
        <w:t>поспішає</w:t>
      </w:r>
      <w:r w:rsidR="00643230" w:rsidRPr="005C10D7">
        <w:rPr>
          <w:spacing w:val="-2"/>
          <w:sz w:val="34"/>
          <w:szCs w:val="28"/>
        </w:rPr>
        <w:t xml:space="preserve"> ставати «</w:t>
      </w:r>
      <w:r w:rsidRPr="005C10D7">
        <w:rPr>
          <w:spacing w:val="-2"/>
          <w:sz w:val="34"/>
          <w:szCs w:val="28"/>
        </w:rPr>
        <w:t>коліщатком та</w:t>
      </w:r>
      <w:r w:rsidR="00643230" w:rsidRPr="005C10D7">
        <w:rPr>
          <w:spacing w:val="-2"/>
          <w:sz w:val="34"/>
          <w:szCs w:val="28"/>
        </w:rPr>
        <w:t xml:space="preserve"> гвинтиком» </w:t>
      </w:r>
      <w:r w:rsidR="00415C8F" w:rsidRPr="005C10D7">
        <w:rPr>
          <w:spacing w:val="-2"/>
          <w:sz w:val="34"/>
          <w:szCs w:val="28"/>
        </w:rPr>
        <w:t xml:space="preserve">нової </w:t>
      </w:r>
      <w:r w:rsidR="00643230" w:rsidRPr="005C10D7">
        <w:rPr>
          <w:spacing w:val="-2"/>
          <w:sz w:val="34"/>
          <w:szCs w:val="28"/>
        </w:rPr>
        <w:t xml:space="preserve">політичної системи, </w:t>
      </w:r>
      <w:r w:rsidR="00774AE1" w:rsidRPr="005C10D7">
        <w:rPr>
          <w:spacing w:val="-2"/>
          <w:sz w:val="34"/>
          <w:szCs w:val="28"/>
        </w:rPr>
        <w:t>призвело до дуже цікавого ефекту. Попри те, що М.</w:t>
      </w:r>
      <w:r w:rsidR="00DE536B" w:rsidRPr="005C10D7">
        <w:rPr>
          <w:sz w:val="34"/>
          <w:szCs w:val="28"/>
        </w:rPr>
        <w:t> </w:t>
      </w:r>
      <w:r w:rsidR="00774AE1" w:rsidRPr="005C10D7">
        <w:rPr>
          <w:spacing w:val="-2"/>
          <w:sz w:val="34"/>
          <w:szCs w:val="28"/>
        </w:rPr>
        <w:t xml:space="preserve">Бажан своєю поемою намагався сформувати вкрай негативне ставлення до гамлетизму як уособленню рефлективної налаштованості індивідуума, </w:t>
      </w:r>
      <w:proofErr w:type="spellStart"/>
      <w:r w:rsidR="00774AE1" w:rsidRPr="005C10D7">
        <w:rPr>
          <w:spacing w:val="-2"/>
          <w:sz w:val="34"/>
          <w:szCs w:val="28"/>
        </w:rPr>
        <w:t>пейоратизований</w:t>
      </w:r>
      <w:proofErr w:type="spellEnd"/>
      <w:r w:rsidR="00774AE1" w:rsidRPr="005C10D7">
        <w:rPr>
          <w:spacing w:val="-2"/>
          <w:sz w:val="34"/>
          <w:szCs w:val="28"/>
        </w:rPr>
        <w:t xml:space="preserve"> ним Гамлет парадоксальним чином зберіг аксіологічну сутність, притаманну протагоністу шекспірівської трагедії. </w:t>
      </w:r>
      <w:r w:rsidR="00DE536B" w:rsidRPr="005C10D7">
        <w:rPr>
          <w:spacing w:val="-2"/>
          <w:sz w:val="34"/>
          <w:szCs w:val="28"/>
        </w:rPr>
        <w:t>Цей ефект зумовлювався не стільки взаємодією симво</w:t>
      </w:r>
      <w:r w:rsidR="00F302A2" w:rsidRPr="005C10D7">
        <w:rPr>
          <w:spacing w:val="-2"/>
          <w:sz w:val="34"/>
          <w:szCs w:val="28"/>
        </w:rPr>
        <w:t xml:space="preserve">лічної складової Гамлета як </w:t>
      </w:r>
      <w:proofErr w:type="spellStart"/>
      <w:r w:rsidR="00F302A2" w:rsidRPr="005C10D7">
        <w:rPr>
          <w:spacing w:val="-2"/>
          <w:sz w:val="34"/>
          <w:szCs w:val="28"/>
        </w:rPr>
        <w:t>над</w:t>
      </w:r>
      <w:r w:rsidR="00DE536B" w:rsidRPr="005C10D7">
        <w:rPr>
          <w:spacing w:val="-2"/>
          <w:sz w:val="34"/>
          <w:szCs w:val="28"/>
        </w:rPr>
        <w:t>типу</w:t>
      </w:r>
      <w:proofErr w:type="spellEnd"/>
      <w:r w:rsidR="00DE536B" w:rsidRPr="005C10D7">
        <w:rPr>
          <w:spacing w:val="-2"/>
          <w:sz w:val="34"/>
          <w:szCs w:val="28"/>
        </w:rPr>
        <w:t xml:space="preserve"> (</w:t>
      </w:r>
      <w:proofErr w:type="spellStart"/>
      <w:r w:rsidR="00DE536B" w:rsidRPr="005C10D7">
        <w:rPr>
          <w:spacing w:val="-2"/>
          <w:sz w:val="34"/>
          <w:szCs w:val="28"/>
        </w:rPr>
        <w:t>рефлектуючий</w:t>
      </w:r>
      <w:proofErr w:type="spellEnd"/>
      <w:r w:rsidR="00DE536B" w:rsidRPr="005C10D7">
        <w:rPr>
          <w:spacing w:val="-2"/>
          <w:sz w:val="34"/>
          <w:szCs w:val="28"/>
        </w:rPr>
        <w:t xml:space="preserve"> інтелектуал, що зволікає з дією) з текстом (поема «смерть Гамлета»), скільки характером тієї комунікативної ситуації, в якій народжувався і сприймався твір Бажана</w:t>
      </w:r>
      <w:r w:rsidR="00F302A2" w:rsidRPr="005C10D7">
        <w:rPr>
          <w:spacing w:val="-2"/>
          <w:sz w:val="34"/>
          <w:szCs w:val="28"/>
        </w:rPr>
        <w:t>.</w:t>
      </w:r>
    </w:p>
    <w:p w:rsidR="005E7267" w:rsidRPr="005C10D7" w:rsidRDefault="005E7267" w:rsidP="00654C1A">
      <w:pPr>
        <w:spacing w:after="40" w:line="228" w:lineRule="auto"/>
        <w:ind w:firstLine="709"/>
        <w:jc w:val="both"/>
        <w:rPr>
          <w:spacing w:val="-2"/>
          <w:sz w:val="34"/>
          <w:szCs w:val="28"/>
        </w:rPr>
      </w:pPr>
      <w:r w:rsidRPr="005C10D7">
        <w:rPr>
          <w:spacing w:val="-2"/>
          <w:sz w:val="34"/>
          <w:szCs w:val="28"/>
        </w:rPr>
        <w:t xml:space="preserve">Саме на початку 1930-х років сталінському режимові вдається остаточно перетворити літературу на поле </w:t>
      </w:r>
      <w:r w:rsidRPr="005C10D7">
        <w:rPr>
          <w:spacing w:val="-2"/>
          <w:sz w:val="34"/>
          <w:szCs w:val="28"/>
        </w:rPr>
        <w:lastRenderedPageBreak/>
        <w:t>ідеологічної боротьби з притаманними їй стратегіями м</w:t>
      </w:r>
      <w:r w:rsidR="00DE536B" w:rsidRPr="005C10D7">
        <w:rPr>
          <w:spacing w:val="-2"/>
          <w:sz w:val="34"/>
          <w:szCs w:val="28"/>
        </w:rPr>
        <w:t>аніпулювання масовою свідомістю. Д</w:t>
      </w:r>
      <w:r w:rsidRPr="005C10D7">
        <w:rPr>
          <w:spacing w:val="-2"/>
          <w:sz w:val="34"/>
          <w:szCs w:val="28"/>
        </w:rPr>
        <w:t xml:space="preserve">о реалізації </w:t>
      </w:r>
      <w:r w:rsidR="00DE536B" w:rsidRPr="005C10D7">
        <w:rPr>
          <w:spacing w:val="-2"/>
          <w:sz w:val="34"/>
          <w:szCs w:val="28"/>
        </w:rPr>
        <w:t>таких стратегій</w:t>
      </w:r>
      <w:r w:rsidRPr="005C10D7">
        <w:rPr>
          <w:spacing w:val="-2"/>
          <w:sz w:val="34"/>
          <w:szCs w:val="28"/>
        </w:rPr>
        <w:t xml:space="preserve"> активно залучалися діячі культури, і</w:t>
      </w:r>
      <w:r w:rsidR="000C0AB3" w:rsidRPr="005C10D7">
        <w:rPr>
          <w:spacing w:val="-2"/>
          <w:sz w:val="34"/>
          <w:szCs w:val="28"/>
        </w:rPr>
        <w:t>,</w:t>
      </w:r>
      <w:r w:rsidRPr="005C10D7">
        <w:rPr>
          <w:spacing w:val="-2"/>
          <w:sz w:val="34"/>
          <w:szCs w:val="28"/>
        </w:rPr>
        <w:t xml:space="preserve"> зокрема</w:t>
      </w:r>
      <w:r w:rsidR="000C0AB3" w:rsidRPr="005C10D7">
        <w:rPr>
          <w:spacing w:val="-2"/>
          <w:sz w:val="34"/>
          <w:szCs w:val="28"/>
        </w:rPr>
        <w:t>,</w:t>
      </w:r>
      <w:r w:rsidRPr="005C10D7">
        <w:rPr>
          <w:spacing w:val="-2"/>
          <w:sz w:val="34"/>
          <w:szCs w:val="28"/>
        </w:rPr>
        <w:t xml:space="preserve"> письме</w:t>
      </w:r>
      <w:r w:rsidR="000C0AB3" w:rsidRPr="005C10D7">
        <w:rPr>
          <w:spacing w:val="-2"/>
          <w:sz w:val="34"/>
          <w:szCs w:val="28"/>
        </w:rPr>
        <w:t>нники – «інженери людських душ».</w:t>
      </w:r>
      <w:r w:rsidRPr="005C10D7">
        <w:rPr>
          <w:spacing w:val="-2"/>
          <w:sz w:val="34"/>
          <w:szCs w:val="28"/>
        </w:rPr>
        <w:t xml:space="preserve"> Кожна творча особистість була поставлена перед складним морально-етичним вибором (у Бажана читаємо: «між новим і старим – не лягли мости. / На два стани розпався вік»). </w:t>
      </w:r>
      <w:r w:rsidR="00050AA7" w:rsidRPr="005C10D7">
        <w:rPr>
          <w:spacing w:val="-2"/>
          <w:sz w:val="34"/>
          <w:szCs w:val="28"/>
        </w:rPr>
        <w:t xml:space="preserve">Цей </w:t>
      </w:r>
      <w:r w:rsidRPr="005C10D7">
        <w:rPr>
          <w:spacing w:val="-2"/>
          <w:sz w:val="34"/>
          <w:szCs w:val="28"/>
        </w:rPr>
        <w:t>виб</w:t>
      </w:r>
      <w:r w:rsidR="00050AA7" w:rsidRPr="005C10D7">
        <w:rPr>
          <w:spacing w:val="-2"/>
          <w:sz w:val="34"/>
          <w:szCs w:val="28"/>
        </w:rPr>
        <w:t>ір</w:t>
      </w:r>
      <w:r w:rsidRPr="005C10D7">
        <w:rPr>
          <w:spacing w:val="-2"/>
          <w:sz w:val="34"/>
          <w:szCs w:val="28"/>
        </w:rPr>
        <w:t xml:space="preserve"> для багатьох представників мистецької інтелігенції </w:t>
      </w:r>
      <w:r w:rsidR="00555153" w:rsidRPr="005C10D7">
        <w:rPr>
          <w:spacing w:val="-2"/>
          <w:sz w:val="34"/>
          <w:szCs w:val="28"/>
        </w:rPr>
        <w:t>супроводжува</w:t>
      </w:r>
      <w:r w:rsidR="00050AA7" w:rsidRPr="005C10D7">
        <w:rPr>
          <w:spacing w:val="-2"/>
          <w:sz w:val="34"/>
          <w:szCs w:val="28"/>
        </w:rPr>
        <w:t>в</w:t>
      </w:r>
      <w:r w:rsidR="00555153" w:rsidRPr="005C10D7">
        <w:rPr>
          <w:spacing w:val="-2"/>
          <w:sz w:val="34"/>
          <w:szCs w:val="28"/>
        </w:rPr>
        <w:t xml:space="preserve">ся болісними ваганнями і </w:t>
      </w:r>
      <w:r w:rsidR="00AF6146" w:rsidRPr="005C10D7">
        <w:rPr>
          <w:spacing w:val="-2"/>
          <w:sz w:val="34"/>
          <w:szCs w:val="28"/>
        </w:rPr>
        <w:t xml:space="preserve">нерідко </w:t>
      </w:r>
      <w:r w:rsidR="00E11C98" w:rsidRPr="005C10D7">
        <w:rPr>
          <w:spacing w:val="-2"/>
          <w:sz w:val="34"/>
          <w:szCs w:val="28"/>
        </w:rPr>
        <w:t>закінчувався</w:t>
      </w:r>
      <w:r w:rsidR="00AF6146" w:rsidRPr="005C10D7">
        <w:rPr>
          <w:spacing w:val="-2"/>
          <w:sz w:val="34"/>
          <w:szCs w:val="28"/>
        </w:rPr>
        <w:t xml:space="preserve"> еміг</w:t>
      </w:r>
      <w:r w:rsidR="00E11C98" w:rsidRPr="005C10D7">
        <w:rPr>
          <w:spacing w:val="-2"/>
          <w:sz w:val="34"/>
          <w:szCs w:val="28"/>
        </w:rPr>
        <w:t>рацією</w:t>
      </w:r>
      <w:r w:rsidR="00AF6146" w:rsidRPr="005C10D7">
        <w:rPr>
          <w:spacing w:val="-2"/>
          <w:sz w:val="34"/>
          <w:szCs w:val="28"/>
        </w:rPr>
        <w:t xml:space="preserve"> (В.</w:t>
      </w:r>
      <w:r w:rsidR="00AF6146" w:rsidRPr="005C10D7">
        <w:rPr>
          <w:sz w:val="34"/>
          <w:szCs w:val="28"/>
        </w:rPr>
        <w:t> </w:t>
      </w:r>
      <w:r w:rsidR="00AF6146" w:rsidRPr="005C10D7">
        <w:rPr>
          <w:spacing w:val="-2"/>
          <w:sz w:val="34"/>
          <w:szCs w:val="28"/>
        </w:rPr>
        <w:t>Барка. Т.</w:t>
      </w:r>
      <w:r w:rsidR="00AF6146" w:rsidRPr="005C10D7">
        <w:rPr>
          <w:sz w:val="34"/>
          <w:szCs w:val="28"/>
        </w:rPr>
        <w:t> </w:t>
      </w:r>
      <w:r w:rsidR="00AF6146" w:rsidRPr="005C10D7">
        <w:rPr>
          <w:spacing w:val="-2"/>
          <w:sz w:val="34"/>
          <w:szCs w:val="28"/>
        </w:rPr>
        <w:t xml:space="preserve">Осьмачка), </w:t>
      </w:r>
      <w:proofErr w:type="spellStart"/>
      <w:r w:rsidR="00E11C98" w:rsidRPr="005C10D7">
        <w:rPr>
          <w:spacing w:val="-2"/>
          <w:sz w:val="34"/>
          <w:szCs w:val="28"/>
        </w:rPr>
        <w:t>екзистенційною</w:t>
      </w:r>
      <w:proofErr w:type="spellEnd"/>
      <w:r w:rsidR="00AF6146" w:rsidRPr="005C10D7">
        <w:rPr>
          <w:spacing w:val="-2"/>
          <w:sz w:val="34"/>
          <w:szCs w:val="28"/>
        </w:rPr>
        <w:t xml:space="preserve"> катастроф</w:t>
      </w:r>
      <w:r w:rsidR="00E11C98" w:rsidRPr="005C10D7">
        <w:rPr>
          <w:spacing w:val="-2"/>
          <w:sz w:val="34"/>
          <w:szCs w:val="28"/>
        </w:rPr>
        <w:t>ою</w:t>
      </w:r>
      <w:r w:rsidR="00AF6146" w:rsidRPr="005C10D7">
        <w:rPr>
          <w:spacing w:val="-2"/>
          <w:sz w:val="34"/>
          <w:szCs w:val="28"/>
        </w:rPr>
        <w:t xml:space="preserve"> (М.</w:t>
      </w:r>
      <w:r w:rsidR="00AF6146" w:rsidRPr="005C10D7">
        <w:rPr>
          <w:sz w:val="34"/>
          <w:szCs w:val="28"/>
        </w:rPr>
        <w:t> </w:t>
      </w:r>
      <w:r w:rsidR="00AF6146" w:rsidRPr="005C10D7">
        <w:rPr>
          <w:spacing w:val="-2"/>
          <w:sz w:val="34"/>
          <w:szCs w:val="28"/>
        </w:rPr>
        <w:t>Рильський, В.</w:t>
      </w:r>
      <w:r w:rsidR="00AF6146" w:rsidRPr="005C10D7">
        <w:rPr>
          <w:sz w:val="34"/>
          <w:szCs w:val="28"/>
        </w:rPr>
        <w:t> </w:t>
      </w:r>
      <w:r w:rsidR="00AF6146" w:rsidRPr="005C10D7">
        <w:rPr>
          <w:spacing w:val="-2"/>
          <w:sz w:val="34"/>
          <w:szCs w:val="28"/>
        </w:rPr>
        <w:t xml:space="preserve">Сосюра) чи навіть </w:t>
      </w:r>
      <w:r w:rsidR="00555153" w:rsidRPr="005C10D7">
        <w:rPr>
          <w:spacing w:val="-2"/>
          <w:sz w:val="34"/>
          <w:szCs w:val="28"/>
        </w:rPr>
        <w:t>фізичн</w:t>
      </w:r>
      <w:r w:rsidR="00E11C98" w:rsidRPr="005C10D7">
        <w:rPr>
          <w:spacing w:val="-2"/>
          <w:sz w:val="34"/>
          <w:szCs w:val="28"/>
        </w:rPr>
        <w:t>им</w:t>
      </w:r>
      <w:r w:rsidR="00555153" w:rsidRPr="005C10D7">
        <w:rPr>
          <w:spacing w:val="-2"/>
          <w:sz w:val="34"/>
          <w:szCs w:val="28"/>
        </w:rPr>
        <w:t xml:space="preserve"> знище</w:t>
      </w:r>
      <w:r w:rsidR="00AF6146" w:rsidRPr="005C10D7">
        <w:rPr>
          <w:spacing w:val="-2"/>
          <w:sz w:val="34"/>
          <w:szCs w:val="28"/>
        </w:rPr>
        <w:t>ння</w:t>
      </w:r>
      <w:r w:rsidR="00E11C98" w:rsidRPr="005C10D7">
        <w:rPr>
          <w:spacing w:val="-2"/>
          <w:sz w:val="34"/>
          <w:szCs w:val="28"/>
        </w:rPr>
        <w:t>м</w:t>
      </w:r>
      <w:r w:rsidR="00AF6146" w:rsidRPr="005C10D7">
        <w:rPr>
          <w:spacing w:val="-2"/>
          <w:sz w:val="34"/>
          <w:szCs w:val="28"/>
        </w:rPr>
        <w:t xml:space="preserve"> («розстріляне відродження»).</w:t>
      </w:r>
      <w:r w:rsidR="00555153" w:rsidRPr="005C10D7">
        <w:rPr>
          <w:spacing w:val="-2"/>
          <w:sz w:val="34"/>
          <w:szCs w:val="28"/>
        </w:rPr>
        <w:t xml:space="preserve"> </w:t>
      </w:r>
      <w:r w:rsidR="00654C1A" w:rsidRPr="00654C1A">
        <w:rPr>
          <w:spacing w:val="-2"/>
          <w:sz w:val="34"/>
          <w:szCs w:val="28"/>
        </w:rPr>
        <w:t>«</w:t>
      </w:r>
      <w:r w:rsidR="00555153" w:rsidRPr="00654C1A">
        <w:rPr>
          <w:spacing w:val="-2"/>
          <w:sz w:val="34"/>
          <w:szCs w:val="28"/>
        </w:rPr>
        <w:t>В</w:t>
      </w:r>
      <w:r w:rsidR="00654C1A" w:rsidRPr="00654C1A">
        <w:rPr>
          <w:spacing w:val="-2"/>
          <w:sz w:val="34"/>
          <w:szCs w:val="28"/>
        </w:rPr>
        <w:t>писування»</w:t>
      </w:r>
      <w:r w:rsidR="00555153" w:rsidRPr="00654C1A">
        <w:rPr>
          <w:spacing w:val="-2"/>
          <w:sz w:val="34"/>
          <w:szCs w:val="28"/>
        </w:rPr>
        <w:t xml:space="preserve"> митця </w:t>
      </w:r>
      <w:r w:rsidR="00654C1A" w:rsidRPr="00654C1A">
        <w:rPr>
          <w:spacing w:val="-2"/>
          <w:sz w:val="34"/>
          <w:szCs w:val="28"/>
        </w:rPr>
        <w:t>у</w:t>
      </w:r>
      <w:r w:rsidR="00555153" w:rsidRPr="00654C1A">
        <w:rPr>
          <w:spacing w:val="-2"/>
          <w:sz w:val="34"/>
          <w:szCs w:val="28"/>
        </w:rPr>
        <w:t xml:space="preserve"> </w:t>
      </w:r>
      <w:proofErr w:type="spellStart"/>
      <w:r w:rsidR="00555153" w:rsidRPr="00654C1A">
        <w:rPr>
          <w:spacing w:val="-2"/>
          <w:sz w:val="34"/>
          <w:szCs w:val="28"/>
        </w:rPr>
        <w:t>соцреалістичн</w:t>
      </w:r>
      <w:r w:rsidR="00654C1A" w:rsidRPr="00654C1A">
        <w:rPr>
          <w:spacing w:val="-2"/>
          <w:sz w:val="34"/>
          <w:szCs w:val="28"/>
        </w:rPr>
        <w:t>ий</w:t>
      </w:r>
      <w:proofErr w:type="spellEnd"/>
      <w:r w:rsidR="00555153" w:rsidRPr="00654C1A">
        <w:rPr>
          <w:spacing w:val="-2"/>
          <w:sz w:val="34"/>
          <w:szCs w:val="28"/>
        </w:rPr>
        <w:t xml:space="preserve"> </w:t>
      </w:r>
      <w:r w:rsidR="00654C1A" w:rsidRPr="00654C1A">
        <w:rPr>
          <w:spacing w:val="-2"/>
          <w:sz w:val="34"/>
          <w:szCs w:val="28"/>
        </w:rPr>
        <w:t>іконостас</w:t>
      </w:r>
      <w:r w:rsidR="00555153" w:rsidRPr="00654C1A">
        <w:rPr>
          <w:spacing w:val="-2"/>
          <w:sz w:val="34"/>
          <w:szCs w:val="28"/>
        </w:rPr>
        <w:t xml:space="preserve"> </w:t>
      </w:r>
      <w:r w:rsidR="00AF6146" w:rsidRPr="00654C1A">
        <w:rPr>
          <w:spacing w:val="-2"/>
          <w:sz w:val="34"/>
          <w:szCs w:val="28"/>
        </w:rPr>
        <w:t>іноді</w:t>
      </w:r>
      <w:r w:rsidR="00555153" w:rsidRPr="00654C1A">
        <w:rPr>
          <w:spacing w:val="-2"/>
          <w:sz w:val="34"/>
          <w:szCs w:val="28"/>
        </w:rPr>
        <w:t xml:space="preserve">, як, приміром, у випадку </w:t>
      </w:r>
      <w:r w:rsidR="00E11C98" w:rsidRPr="00654C1A">
        <w:rPr>
          <w:spacing w:val="-2"/>
          <w:sz w:val="34"/>
          <w:szCs w:val="28"/>
        </w:rPr>
        <w:t>з П.</w:t>
      </w:r>
      <w:r w:rsidR="00E11C98" w:rsidRPr="00654C1A">
        <w:rPr>
          <w:sz w:val="34"/>
          <w:szCs w:val="28"/>
        </w:rPr>
        <w:t> </w:t>
      </w:r>
      <w:r w:rsidR="00E11C98" w:rsidRPr="00654C1A">
        <w:rPr>
          <w:spacing w:val="-2"/>
          <w:sz w:val="34"/>
          <w:szCs w:val="28"/>
        </w:rPr>
        <w:t>Тичиною – однією з центральних його фігур,</w:t>
      </w:r>
      <w:r w:rsidR="00555153" w:rsidRPr="00654C1A">
        <w:rPr>
          <w:spacing w:val="-2"/>
          <w:sz w:val="34"/>
          <w:szCs w:val="28"/>
        </w:rPr>
        <w:t xml:space="preserve"> призводило</w:t>
      </w:r>
      <w:r w:rsidR="00555153" w:rsidRPr="005C10D7">
        <w:rPr>
          <w:spacing w:val="-2"/>
          <w:sz w:val="34"/>
          <w:szCs w:val="28"/>
        </w:rPr>
        <w:t xml:space="preserve"> до «корозії таланту»</w:t>
      </w:r>
      <w:r w:rsidR="00555153" w:rsidRPr="005C10D7">
        <w:rPr>
          <w:rStyle w:val="aa"/>
          <w:spacing w:val="-2"/>
          <w:sz w:val="34"/>
          <w:szCs w:val="28"/>
          <w:highlight w:val="yellow"/>
        </w:rPr>
        <w:footnoteReference w:id="77"/>
      </w:r>
      <w:r w:rsidR="0004713B" w:rsidRPr="005C10D7">
        <w:rPr>
          <w:spacing w:val="-2"/>
          <w:sz w:val="34"/>
          <w:szCs w:val="28"/>
        </w:rPr>
        <w:t>, до втрати духовної цілісності</w:t>
      </w:r>
      <w:r w:rsidR="00E11C98" w:rsidRPr="005C10D7">
        <w:rPr>
          <w:spacing w:val="-2"/>
          <w:sz w:val="34"/>
          <w:szCs w:val="28"/>
        </w:rPr>
        <w:t>, а</w:t>
      </w:r>
      <w:r w:rsidR="0004713B" w:rsidRPr="005C10D7">
        <w:rPr>
          <w:spacing w:val="-2"/>
          <w:sz w:val="34"/>
          <w:szCs w:val="28"/>
        </w:rPr>
        <w:t xml:space="preserve"> зрештою</w:t>
      </w:r>
      <w:r w:rsidR="00E11C98" w:rsidRPr="005C10D7">
        <w:rPr>
          <w:spacing w:val="-2"/>
          <w:sz w:val="34"/>
          <w:szCs w:val="28"/>
        </w:rPr>
        <w:t>,</w:t>
      </w:r>
      <w:r w:rsidR="0004713B" w:rsidRPr="005C10D7">
        <w:rPr>
          <w:spacing w:val="-2"/>
          <w:sz w:val="34"/>
          <w:szCs w:val="28"/>
        </w:rPr>
        <w:t xml:space="preserve"> і до естетичної деградації. </w:t>
      </w:r>
      <w:r w:rsidR="00E11C98" w:rsidRPr="005C10D7">
        <w:rPr>
          <w:spacing w:val="-2"/>
          <w:sz w:val="34"/>
          <w:szCs w:val="28"/>
        </w:rPr>
        <w:t>Для Тичини ц</w:t>
      </w:r>
      <w:r w:rsidR="0004713B" w:rsidRPr="005C10D7">
        <w:rPr>
          <w:spacing w:val="-2"/>
          <w:sz w:val="34"/>
          <w:szCs w:val="28"/>
        </w:rPr>
        <w:t xml:space="preserve">е </w:t>
      </w:r>
      <w:r w:rsidR="002D7B3F" w:rsidRPr="005C10D7">
        <w:rPr>
          <w:spacing w:val="-2"/>
          <w:sz w:val="34"/>
          <w:szCs w:val="28"/>
        </w:rPr>
        <w:t>стало</w:t>
      </w:r>
      <w:r w:rsidR="0004713B" w:rsidRPr="005C10D7">
        <w:rPr>
          <w:spacing w:val="-2"/>
          <w:sz w:val="34"/>
          <w:szCs w:val="28"/>
        </w:rPr>
        <w:t>, по суті, своєрідною передчасною поетичною загибеллю</w:t>
      </w:r>
      <w:r w:rsidR="003E6534" w:rsidRPr="005C10D7">
        <w:rPr>
          <w:rStyle w:val="aa"/>
          <w:spacing w:val="-2"/>
          <w:sz w:val="34"/>
          <w:szCs w:val="28"/>
          <w:highlight w:val="yellow"/>
        </w:rPr>
        <w:footnoteReference w:id="78"/>
      </w:r>
      <w:r w:rsidR="0004713B" w:rsidRPr="005C10D7">
        <w:rPr>
          <w:spacing w:val="-2"/>
          <w:sz w:val="34"/>
          <w:szCs w:val="28"/>
          <w:highlight w:val="yellow"/>
        </w:rPr>
        <w:t>,</w:t>
      </w:r>
      <w:r w:rsidR="0004713B" w:rsidRPr="005C10D7">
        <w:rPr>
          <w:spacing w:val="-2"/>
          <w:sz w:val="34"/>
          <w:szCs w:val="28"/>
        </w:rPr>
        <w:t xml:space="preserve"> адже, як сказав про </w:t>
      </w:r>
      <w:r w:rsidR="00E11C98" w:rsidRPr="005C10D7">
        <w:rPr>
          <w:spacing w:val="-2"/>
          <w:sz w:val="34"/>
          <w:szCs w:val="28"/>
        </w:rPr>
        <w:t>нього</w:t>
      </w:r>
      <w:r w:rsidR="0004713B" w:rsidRPr="005C10D7">
        <w:rPr>
          <w:spacing w:val="-2"/>
          <w:sz w:val="34"/>
          <w:szCs w:val="28"/>
        </w:rPr>
        <w:t xml:space="preserve"> сучасник і колега по письменницькому цеху В.</w:t>
      </w:r>
      <w:r w:rsidR="00E11C98" w:rsidRPr="005C10D7">
        <w:rPr>
          <w:sz w:val="34"/>
          <w:szCs w:val="28"/>
        </w:rPr>
        <w:t> </w:t>
      </w:r>
      <w:r w:rsidR="0004713B" w:rsidRPr="005C10D7">
        <w:rPr>
          <w:spacing w:val="-2"/>
          <w:sz w:val="34"/>
          <w:szCs w:val="28"/>
        </w:rPr>
        <w:t xml:space="preserve">Барка, </w:t>
      </w:r>
      <w:r w:rsidR="002D7B3F" w:rsidRPr="005C10D7">
        <w:rPr>
          <w:spacing w:val="-2"/>
          <w:sz w:val="34"/>
          <w:szCs w:val="28"/>
        </w:rPr>
        <w:t xml:space="preserve">в </w:t>
      </w:r>
      <w:r w:rsidR="00806074" w:rsidRPr="005C10D7">
        <w:rPr>
          <w:spacing w:val="-2"/>
          <w:sz w:val="34"/>
          <w:szCs w:val="28"/>
        </w:rPr>
        <w:t>подібних</w:t>
      </w:r>
      <w:r w:rsidR="002D7B3F" w:rsidRPr="005C10D7">
        <w:rPr>
          <w:spacing w:val="-2"/>
          <w:sz w:val="34"/>
          <w:szCs w:val="28"/>
        </w:rPr>
        <w:t xml:space="preserve"> ситуаціях </w:t>
      </w:r>
      <w:r w:rsidR="0004713B" w:rsidRPr="005C10D7">
        <w:rPr>
          <w:spacing w:val="-2"/>
          <w:sz w:val="34"/>
          <w:szCs w:val="28"/>
        </w:rPr>
        <w:t>«живцем руйнується творча сфера генія»</w:t>
      </w:r>
      <w:r w:rsidR="0004713B" w:rsidRPr="005C10D7">
        <w:rPr>
          <w:rStyle w:val="aa"/>
          <w:spacing w:val="-2"/>
          <w:sz w:val="34"/>
          <w:szCs w:val="28"/>
          <w:highlight w:val="yellow"/>
        </w:rPr>
        <w:footnoteReference w:id="79"/>
      </w:r>
      <w:r w:rsidR="0004713B" w:rsidRPr="005C10D7">
        <w:rPr>
          <w:spacing w:val="-2"/>
          <w:sz w:val="34"/>
          <w:szCs w:val="28"/>
        </w:rPr>
        <w:t xml:space="preserve">. Певну рятівну функцію </w:t>
      </w:r>
      <w:r w:rsidR="002D7B3F" w:rsidRPr="005C10D7">
        <w:rPr>
          <w:spacing w:val="-2"/>
          <w:sz w:val="34"/>
          <w:szCs w:val="28"/>
        </w:rPr>
        <w:t xml:space="preserve">в контексті </w:t>
      </w:r>
      <w:r w:rsidR="00806074" w:rsidRPr="005C10D7">
        <w:rPr>
          <w:spacing w:val="-2"/>
          <w:sz w:val="34"/>
          <w:szCs w:val="28"/>
        </w:rPr>
        <w:t>такого</w:t>
      </w:r>
      <w:r w:rsidR="002D7B3F" w:rsidRPr="005C10D7">
        <w:rPr>
          <w:spacing w:val="-2"/>
          <w:sz w:val="34"/>
          <w:szCs w:val="28"/>
        </w:rPr>
        <w:t xml:space="preserve"> трагічного вибору спроможна була виконувати</w:t>
      </w:r>
      <w:r w:rsidR="0004713B" w:rsidRPr="005C10D7">
        <w:rPr>
          <w:spacing w:val="-2"/>
          <w:sz w:val="34"/>
          <w:szCs w:val="28"/>
        </w:rPr>
        <w:t xml:space="preserve"> саме рефлективна налаштованість </w:t>
      </w:r>
      <w:r w:rsidR="002D7B3F" w:rsidRPr="005C10D7">
        <w:rPr>
          <w:spacing w:val="-2"/>
          <w:sz w:val="34"/>
          <w:szCs w:val="28"/>
        </w:rPr>
        <w:t xml:space="preserve">творчого </w:t>
      </w:r>
      <w:r w:rsidR="003E6534" w:rsidRPr="005C10D7">
        <w:rPr>
          <w:spacing w:val="-2"/>
          <w:sz w:val="34"/>
          <w:szCs w:val="28"/>
        </w:rPr>
        <w:t>індивідуума, яка надавала йому шанс збере</w:t>
      </w:r>
      <w:r w:rsidR="002D7B3F" w:rsidRPr="005C10D7">
        <w:rPr>
          <w:spacing w:val="-2"/>
          <w:sz w:val="34"/>
          <w:szCs w:val="28"/>
        </w:rPr>
        <w:t xml:space="preserve">гти </w:t>
      </w:r>
      <w:proofErr w:type="spellStart"/>
      <w:r w:rsidR="003E6534" w:rsidRPr="005C10D7">
        <w:rPr>
          <w:spacing w:val="-2"/>
          <w:sz w:val="34"/>
          <w:szCs w:val="28"/>
        </w:rPr>
        <w:t>самототожн</w:t>
      </w:r>
      <w:r w:rsidR="002D7B3F" w:rsidRPr="005C10D7">
        <w:rPr>
          <w:spacing w:val="-2"/>
          <w:sz w:val="34"/>
          <w:szCs w:val="28"/>
        </w:rPr>
        <w:t>ість</w:t>
      </w:r>
      <w:proofErr w:type="spellEnd"/>
      <w:r w:rsidR="003E6534" w:rsidRPr="005C10D7">
        <w:rPr>
          <w:spacing w:val="-2"/>
          <w:sz w:val="34"/>
          <w:szCs w:val="28"/>
        </w:rPr>
        <w:t>, не перетвор</w:t>
      </w:r>
      <w:r w:rsidR="002D7B3F" w:rsidRPr="005C10D7">
        <w:rPr>
          <w:spacing w:val="-2"/>
          <w:sz w:val="34"/>
          <w:szCs w:val="28"/>
        </w:rPr>
        <w:t>итися</w:t>
      </w:r>
      <w:r w:rsidR="003E6534" w:rsidRPr="005C10D7">
        <w:rPr>
          <w:spacing w:val="-2"/>
          <w:sz w:val="34"/>
          <w:szCs w:val="28"/>
        </w:rPr>
        <w:t xml:space="preserve"> на «людину маси».</w:t>
      </w:r>
      <w:r w:rsidR="008D0AA6" w:rsidRPr="005C10D7">
        <w:rPr>
          <w:spacing w:val="-2"/>
          <w:sz w:val="34"/>
          <w:szCs w:val="28"/>
        </w:rPr>
        <w:t xml:space="preserve"> </w:t>
      </w:r>
      <w:r w:rsidR="002D7B3F" w:rsidRPr="005C10D7">
        <w:rPr>
          <w:spacing w:val="-2"/>
          <w:sz w:val="34"/>
          <w:szCs w:val="28"/>
        </w:rPr>
        <w:t xml:space="preserve">Тож гамлетизм в умовах посилення тоталітарних тенденцій в </w:t>
      </w:r>
      <w:r w:rsidR="002D7B3F" w:rsidRPr="005C10D7">
        <w:rPr>
          <w:spacing w:val="-2"/>
          <w:sz w:val="34"/>
          <w:szCs w:val="28"/>
        </w:rPr>
        <w:lastRenderedPageBreak/>
        <w:t xml:space="preserve">радянському суспільстві </w:t>
      </w:r>
      <w:r w:rsidR="00806074" w:rsidRPr="005C10D7">
        <w:rPr>
          <w:spacing w:val="-2"/>
          <w:sz w:val="34"/>
          <w:szCs w:val="28"/>
        </w:rPr>
        <w:t xml:space="preserve">став однією з </w:t>
      </w:r>
      <w:r w:rsidR="00F302A2" w:rsidRPr="005C10D7">
        <w:rPr>
          <w:spacing w:val="-2"/>
          <w:sz w:val="34"/>
          <w:szCs w:val="28"/>
        </w:rPr>
        <w:t>форм духовного спротиву.</w:t>
      </w:r>
      <w:r w:rsidR="00806074" w:rsidRPr="005C10D7">
        <w:rPr>
          <w:spacing w:val="-2"/>
          <w:sz w:val="34"/>
          <w:szCs w:val="28"/>
        </w:rPr>
        <w:t xml:space="preserve"> </w:t>
      </w:r>
      <w:r w:rsidR="008D0AA6" w:rsidRPr="005C10D7">
        <w:rPr>
          <w:spacing w:val="-2"/>
          <w:sz w:val="34"/>
          <w:szCs w:val="28"/>
        </w:rPr>
        <w:t>Показовим у цьому плані є вірш-відповідь М.</w:t>
      </w:r>
      <w:r w:rsidR="00806074" w:rsidRPr="005C10D7">
        <w:rPr>
          <w:sz w:val="34"/>
          <w:szCs w:val="28"/>
        </w:rPr>
        <w:t> </w:t>
      </w:r>
      <w:r w:rsidR="008D0AA6" w:rsidRPr="005C10D7">
        <w:rPr>
          <w:spacing w:val="-2"/>
          <w:sz w:val="34"/>
          <w:szCs w:val="28"/>
        </w:rPr>
        <w:t>Бажанові, написаний невдовзі після поеми «Смерть Гамлета» Євгеном Плужником</w:t>
      </w:r>
      <w:r w:rsidR="00967F49" w:rsidRPr="005C10D7">
        <w:rPr>
          <w:spacing w:val="-2"/>
          <w:sz w:val="34"/>
          <w:szCs w:val="28"/>
        </w:rPr>
        <w:t>:</w:t>
      </w:r>
      <w:r w:rsidR="008D0AA6" w:rsidRPr="005C10D7">
        <w:rPr>
          <w:spacing w:val="-2"/>
          <w:sz w:val="34"/>
          <w:szCs w:val="28"/>
        </w:rPr>
        <w:t xml:space="preserve"> </w:t>
      </w:r>
    </w:p>
    <w:p w:rsidR="00B9171C" w:rsidRPr="00654C1A" w:rsidRDefault="00967F49" w:rsidP="005C10D7">
      <w:pPr>
        <w:spacing w:line="228" w:lineRule="auto"/>
        <w:ind w:left="709"/>
        <w:jc w:val="both"/>
        <w:rPr>
          <w:spacing w:val="-2"/>
          <w:sz w:val="32"/>
          <w:szCs w:val="32"/>
        </w:rPr>
      </w:pPr>
      <w:r w:rsidRPr="00654C1A">
        <w:rPr>
          <w:spacing w:val="-2"/>
          <w:sz w:val="32"/>
          <w:szCs w:val="32"/>
        </w:rPr>
        <w:t>Ходить… Все ходить… Забувшись. Забутий.</w:t>
      </w:r>
    </w:p>
    <w:p w:rsidR="00967F49" w:rsidRPr="00654C1A" w:rsidRDefault="00967F49" w:rsidP="005C10D7">
      <w:pPr>
        <w:spacing w:line="228" w:lineRule="auto"/>
        <w:ind w:left="709"/>
        <w:jc w:val="both"/>
        <w:rPr>
          <w:spacing w:val="-2"/>
          <w:sz w:val="32"/>
          <w:szCs w:val="32"/>
        </w:rPr>
      </w:pPr>
      <w:r w:rsidRPr="00654C1A">
        <w:rPr>
          <w:spacing w:val="-2"/>
          <w:sz w:val="32"/>
          <w:szCs w:val="32"/>
        </w:rPr>
        <w:t xml:space="preserve">Рипить під ногами </w:t>
      </w:r>
      <w:proofErr w:type="spellStart"/>
      <w:r w:rsidRPr="00654C1A">
        <w:rPr>
          <w:spacing w:val="-2"/>
          <w:sz w:val="32"/>
          <w:szCs w:val="32"/>
        </w:rPr>
        <w:t>настіл</w:t>
      </w:r>
      <w:proofErr w:type="spellEnd"/>
      <w:r w:rsidRPr="00654C1A">
        <w:rPr>
          <w:spacing w:val="-2"/>
          <w:sz w:val="32"/>
          <w:szCs w:val="32"/>
        </w:rPr>
        <w:t xml:space="preserve"> жорстви…</w:t>
      </w:r>
    </w:p>
    <w:p w:rsidR="00967F49" w:rsidRPr="00654C1A" w:rsidRDefault="00967F49" w:rsidP="005C10D7">
      <w:pPr>
        <w:spacing w:line="228" w:lineRule="auto"/>
        <w:ind w:left="709"/>
        <w:jc w:val="both"/>
        <w:rPr>
          <w:spacing w:val="-2"/>
          <w:sz w:val="32"/>
          <w:szCs w:val="32"/>
        </w:rPr>
      </w:pPr>
      <w:r w:rsidRPr="00654C1A">
        <w:rPr>
          <w:spacing w:val="-2"/>
          <w:sz w:val="32"/>
          <w:szCs w:val="32"/>
        </w:rPr>
        <w:t xml:space="preserve">Принце. Вам нудно! Вагаєтесь ви, – </w:t>
      </w:r>
    </w:p>
    <w:p w:rsidR="00967F49" w:rsidRPr="00654C1A" w:rsidRDefault="00967F49" w:rsidP="00654C1A">
      <w:pPr>
        <w:spacing w:after="60" w:line="228" w:lineRule="auto"/>
        <w:ind w:left="709"/>
        <w:jc w:val="both"/>
        <w:rPr>
          <w:spacing w:val="-2"/>
          <w:sz w:val="32"/>
          <w:szCs w:val="32"/>
        </w:rPr>
      </w:pPr>
      <w:proofErr w:type="spellStart"/>
      <w:r w:rsidRPr="00654C1A">
        <w:rPr>
          <w:spacing w:val="-2"/>
          <w:sz w:val="32"/>
          <w:szCs w:val="32"/>
        </w:rPr>
        <w:t>Буть</w:t>
      </w:r>
      <w:proofErr w:type="spellEnd"/>
      <w:r w:rsidRPr="00654C1A">
        <w:rPr>
          <w:spacing w:val="-2"/>
          <w:sz w:val="32"/>
          <w:szCs w:val="32"/>
        </w:rPr>
        <w:t xml:space="preserve"> чи не бути?</w:t>
      </w:r>
    </w:p>
    <w:p w:rsidR="00967F49" w:rsidRPr="00654C1A" w:rsidRDefault="00967F49" w:rsidP="005C10D7">
      <w:pPr>
        <w:spacing w:line="228" w:lineRule="auto"/>
        <w:ind w:left="709"/>
        <w:jc w:val="both"/>
        <w:rPr>
          <w:spacing w:val="-2"/>
          <w:sz w:val="32"/>
          <w:szCs w:val="32"/>
        </w:rPr>
      </w:pPr>
      <w:r w:rsidRPr="00654C1A">
        <w:rPr>
          <w:spacing w:val="-2"/>
          <w:sz w:val="32"/>
          <w:szCs w:val="32"/>
        </w:rPr>
        <w:t xml:space="preserve">…Господи – Боже! </w:t>
      </w:r>
      <w:proofErr w:type="spellStart"/>
      <w:r w:rsidRPr="00654C1A">
        <w:rPr>
          <w:spacing w:val="-2"/>
          <w:sz w:val="32"/>
          <w:szCs w:val="32"/>
        </w:rPr>
        <w:t>Которий</w:t>
      </w:r>
      <w:proofErr w:type="spellEnd"/>
      <w:r w:rsidRPr="00654C1A">
        <w:rPr>
          <w:spacing w:val="-2"/>
          <w:sz w:val="32"/>
          <w:szCs w:val="32"/>
        </w:rPr>
        <w:t xml:space="preserve"> вік?</w:t>
      </w:r>
    </w:p>
    <w:p w:rsidR="00967F49" w:rsidRPr="00654C1A" w:rsidRDefault="00967F49" w:rsidP="005C10D7">
      <w:pPr>
        <w:spacing w:line="228" w:lineRule="auto"/>
        <w:ind w:left="709"/>
        <w:jc w:val="both"/>
        <w:rPr>
          <w:spacing w:val="-2"/>
          <w:sz w:val="32"/>
          <w:szCs w:val="32"/>
        </w:rPr>
      </w:pPr>
      <w:r w:rsidRPr="00654C1A">
        <w:rPr>
          <w:spacing w:val="-2"/>
          <w:sz w:val="32"/>
          <w:szCs w:val="32"/>
        </w:rPr>
        <w:t>Принце, повірте мені, – забагато!</w:t>
      </w:r>
    </w:p>
    <w:p w:rsidR="00967F49" w:rsidRPr="00654C1A" w:rsidRDefault="00967F49" w:rsidP="005C10D7">
      <w:pPr>
        <w:spacing w:line="228" w:lineRule="auto"/>
        <w:ind w:left="709"/>
        <w:jc w:val="both"/>
        <w:rPr>
          <w:spacing w:val="-2"/>
          <w:sz w:val="32"/>
          <w:szCs w:val="32"/>
        </w:rPr>
      </w:pPr>
      <w:r w:rsidRPr="00654C1A">
        <w:rPr>
          <w:spacing w:val="-2"/>
          <w:sz w:val="32"/>
          <w:szCs w:val="32"/>
        </w:rPr>
        <w:t>Кажуть, ви стали фашистом … (</w:t>
      </w:r>
      <w:proofErr w:type="spellStart"/>
      <w:r w:rsidRPr="00654C1A">
        <w:rPr>
          <w:spacing w:val="-2"/>
          <w:sz w:val="32"/>
          <w:szCs w:val="32"/>
        </w:rPr>
        <w:t>sic</w:t>
      </w:r>
      <w:proofErr w:type="spellEnd"/>
      <w:r w:rsidRPr="00654C1A">
        <w:rPr>
          <w:spacing w:val="-2"/>
          <w:sz w:val="32"/>
          <w:szCs w:val="32"/>
        </w:rPr>
        <w:t>!)</w:t>
      </w:r>
    </w:p>
    <w:p w:rsidR="00B9171C" w:rsidRPr="00654C1A" w:rsidRDefault="00967F49" w:rsidP="00654C1A">
      <w:pPr>
        <w:spacing w:after="60" w:line="228" w:lineRule="auto"/>
        <w:ind w:left="709"/>
        <w:jc w:val="both"/>
        <w:rPr>
          <w:spacing w:val="-2"/>
          <w:sz w:val="32"/>
          <w:szCs w:val="32"/>
        </w:rPr>
      </w:pPr>
      <w:r w:rsidRPr="00654C1A">
        <w:rPr>
          <w:spacing w:val="-2"/>
          <w:sz w:val="32"/>
          <w:szCs w:val="32"/>
        </w:rPr>
        <w:t>(Бажан, сторінка така-то).</w:t>
      </w:r>
    </w:p>
    <w:p w:rsidR="00967F49" w:rsidRPr="00654C1A" w:rsidRDefault="00967F49" w:rsidP="005C10D7">
      <w:pPr>
        <w:spacing w:line="228" w:lineRule="auto"/>
        <w:ind w:left="709"/>
        <w:jc w:val="both"/>
        <w:rPr>
          <w:spacing w:val="-2"/>
          <w:sz w:val="32"/>
          <w:szCs w:val="32"/>
        </w:rPr>
      </w:pPr>
      <w:r w:rsidRPr="00654C1A">
        <w:rPr>
          <w:spacing w:val="-2"/>
          <w:sz w:val="32"/>
          <w:szCs w:val="32"/>
        </w:rPr>
        <w:t>Принце, візьміть себе в руки! Ну!</w:t>
      </w:r>
    </w:p>
    <w:p w:rsidR="00967F49" w:rsidRPr="00654C1A" w:rsidRDefault="00967F49" w:rsidP="005C10D7">
      <w:pPr>
        <w:spacing w:line="228" w:lineRule="auto"/>
        <w:ind w:left="709"/>
        <w:jc w:val="both"/>
        <w:rPr>
          <w:spacing w:val="-2"/>
          <w:sz w:val="32"/>
          <w:szCs w:val="32"/>
        </w:rPr>
      </w:pPr>
      <w:r w:rsidRPr="00654C1A">
        <w:rPr>
          <w:spacing w:val="-2"/>
          <w:sz w:val="32"/>
          <w:szCs w:val="32"/>
        </w:rPr>
        <w:t>Швидше продовжте монолог забутий!</w:t>
      </w:r>
    </w:p>
    <w:p w:rsidR="00967F49" w:rsidRPr="00654C1A" w:rsidRDefault="00967F49" w:rsidP="005C10D7">
      <w:pPr>
        <w:spacing w:line="228" w:lineRule="auto"/>
        <w:ind w:left="709"/>
        <w:jc w:val="both"/>
        <w:rPr>
          <w:spacing w:val="-2"/>
          <w:sz w:val="32"/>
          <w:szCs w:val="32"/>
        </w:rPr>
      </w:pPr>
      <w:r w:rsidRPr="00654C1A">
        <w:rPr>
          <w:spacing w:val="-2"/>
          <w:sz w:val="32"/>
          <w:szCs w:val="32"/>
        </w:rPr>
        <w:t xml:space="preserve">…Господи – Боже! Ніяк не збагну, – </w:t>
      </w:r>
    </w:p>
    <w:p w:rsidR="00967F49" w:rsidRPr="00654C1A" w:rsidRDefault="00967F49" w:rsidP="00654C1A">
      <w:pPr>
        <w:spacing w:after="40" w:line="228" w:lineRule="auto"/>
        <w:ind w:left="709"/>
        <w:jc w:val="both"/>
        <w:rPr>
          <w:spacing w:val="-2"/>
          <w:sz w:val="32"/>
          <w:szCs w:val="32"/>
        </w:rPr>
      </w:pPr>
      <w:r w:rsidRPr="00654C1A">
        <w:rPr>
          <w:spacing w:val="-2"/>
          <w:sz w:val="32"/>
          <w:szCs w:val="32"/>
        </w:rPr>
        <w:t>Бути чи не бути?</w:t>
      </w:r>
      <w:r w:rsidR="00DC15F9" w:rsidRPr="00654C1A">
        <w:rPr>
          <w:rStyle w:val="aa"/>
          <w:spacing w:val="-2"/>
          <w:sz w:val="32"/>
          <w:szCs w:val="32"/>
          <w:highlight w:val="yellow"/>
        </w:rPr>
        <w:footnoteReference w:id="80"/>
      </w:r>
    </w:p>
    <w:p w:rsidR="00F302A2" w:rsidRPr="005C10D7" w:rsidRDefault="00806074" w:rsidP="005C10D7">
      <w:pPr>
        <w:spacing w:line="228" w:lineRule="auto"/>
        <w:jc w:val="both"/>
        <w:rPr>
          <w:spacing w:val="-2"/>
          <w:sz w:val="34"/>
          <w:szCs w:val="28"/>
        </w:rPr>
      </w:pPr>
      <w:r w:rsidRPr="005C10D7">
        <w:rPr>
          <w:spacing w:val="-2"/>
          <w:sz w:val="34"/>
          <w:szCs w:val="28"/>
        </w:rPr>
        <w:t>Автор</w:t>
      </w:r>
      <w:r w:rsidR="00DC15F9" w:rsidRPr="005C10D7">
        <w:rPr>
          <w:spacing w:val="-2"/>
          <w:sz w:val="34"/>
          <w:szCs w:val="28"/>
        </w:rPr>
        <w:t xml:space="preserve"> невипадково вживає слова, пов’язані з концептом пам’яті («Забувшись. Забутий», </w:t>
      </w:r>
      <w:r w:rsidR="00F302A2" w:rsidRPr="005C10D7">
        <w:rPr>
          <w:spacing w:val="-2"/>
          <w:sz w:val="34"/>
          <w:szCs w:val="28"/>
        </w:rPr>
        <w:t xml:space="preserve">«монолог забутий»), </w:t>
      </w:r>
      <w:r w:rsidR="00DC15F9" w:rsidRPr="005C10D7">
        <w:rPr>
          <w:spacing w:val="-2"/>
          <w:sz w:val="34"/>
          <w:szCs w:val="28"/>
        </w:rPr>
        <w:t xml:space="preserve">нагадуючи </w:t>
      </w:r>
      <w:r w:rsidRPr="005C10D7">
        <w:rPr>
          <w:spacing w:val="-2"/>
          <w:sz w:val="34"/>
          <w:szCs w:val="28"/>
        </w:rPr>
        <w:t xml:space="preserve">у </w:t>
      </w:r>
      <w:r w:rsidR="00DC15F9" w:rsidRPr="005C10D7">
        <w:rPr>
          <w:spacing w:val="-2"/>
          <w:sz w:val="34"/>
          <w:szCs w:val="28"/>
        </w:rPr>
        <w:t xml:space="preserve">такий спосіб </w:t>
      </w:r>
      <w:r w:rsidR="00F302A2" w:rsidRPr="005C10D7">
        <w:rPr>
          <w:spacing w:val="-2"/>
          <w:sz w:val="34"/>
          <w:szCs w:val="28"/>
        </w:rPr>
        <w:t xml:space="preserve">про </w:t>
      </w:r>
      <w:r w:rsidR="00DC15F9" w:rsidRPr="005C10D7">
        <w:rPr>
          <w:spacing w:val="-2"/>
          <w:sz w:val="34"/>
          <w:szCs w:val="28"/>
        </w:rPr>
        <w:t xml:space="preserve">генетичну спорідненість сучасних </w:t>
      </w:r>
      <w:proofErr w:type="spellStart"/>
      <w:r w:rsidR="00DC15F9" w:rsidRPr="005C10D7">
        <w:rPr>
          <w:spacing w:val="-2"/>
          <w:sz w:val="34"/>
          <w:szCs w:val="28"/>
        </w:rPr>
        <w:t>гамлетів</w:t>
      </w:r>
      <w:proofErr w:type="spellEnd"/>
      <w:r w:rsidR="00DC15F9" w:rsidRPr="005C10D7">
        <w:rPr>
          <w:spacing w:val="-2"/>
          <w:sz w:val="34"/>
          <w:szCs w:val="28"/>
        </w:rPr>
        <w:t xml:space="preserve"> з </w:t>
      </w:r>
      <w:r w:rsidRPr="005C10D7">
        <w:rPr>
          <w:spacing w:val="-2"/>
          <w:sz w:val="34"/>
          <w:szCs w:val="28"/>
        </w:rPr>
        <w:t>шекспірівським</w:t>
      </w:r>
      <w:r w:rsidR="00DC15F9" w:rsidRPr="005C10D7">
        <w:rPr>
          <w:spacing w:val="-2"/>
          <w:sz w:val="34"/>
          <w:szCs w:val="28"/>
        </w:rPr>
        <w:t xml:space="preserve"> героєм</w:t>
      </w:r>
      <w:r w:rsidR="005B4DD0" w:rsidRPr="005C10D7">
        <w:rPr>
          <w:spacing w:val="-2"/>
          <w:sz w:val="34"/>
          <w:szCs w:val="28"/>
        </w:rPr>
        <w:t>, в</w:t>
      </w:r>
      <w:r w:rsidR="00DC15F9" w:rsidRPr="005C10D7">
        <w:rPr>
          <w:spacing w:val="-2"/>
          <w:sz w:val="34"/>
          <w:szCs w:val="28"/>
        </w:rPr>
        <w:t>исокий моральний статус якого, вочевидь, не ставиться ним під сумнів. Нервовий ритм вірша Є.</w:t>
      </w:r>
      <w:r w:rsidRPr="005C10D7">
        <w:rPr>
          <w:sz w:val="34"/>
          <w:szCs w:val="28"/>
        </w:rPr>
        <w:t> </w:t>
      </w:r>
      <w:r w:rsidR="00DC15F9" w:rsidRPr="005C10D7">
        <w:rPr>
          <w:spacing w:val="-2"/>
          <w:sz w:val="34"/>
          <w:szCs w:val="28"/>
        </w:rPr>
        <w:t>Плужника</w:t>
      </w:r>
      <w:r w:rsidR="005B4DD0" w:rsidRPr="005C10D7">
        <w:rPr>
          <w:spacing w:val="-2"/>
          <w:sz w:val="34"/>
          <w:szCs w:val="28"/>
        </w:rPr>
        <w:t>,</w:t>
      </w:r>
      <w:r w:rsidR="00DC15F9" w:rsidRPr="005C10D7">
        <w:rPr>
          <w:spacing w:val="-2"/>
          <w:sz w:val="34"/>
          <w:szCs w:val="28"/>
        </w:rPr>
        <w:t xml:space="preserve"> створюваний </w:t>
      </w:r>
      <w:r w:rsidRPr="005C10D7">
        <w:rPr>
          <w:spacing w:val="-2"/>
          <w:sz w:val="34"/>
          <w:szCs w:val="28"/>
        </w:rPr>
        <w:t>за рахунок</w:t>
      </w:r>
      <w:r w:rsidR="005B4DD0" w:rsidRPr="005C10D7">
        <w:rPr>
          <w:spacing w:val="-2"/>
          <w:sz w:val="34"/>
          <w:szCs w:val="28"/>
        </w:rPr>
        <w:t xml:space="preserve"> коротких речень, повторів і вигуків, підкреслена </w:t>
      </w:r>
      <w:proofErr w:type="spellStart"/>
      <w:r w:rsidR="005B4DD0" w:rsidRPr="005C10D7">
        <w:rPr>
          <w:spacing w:val="-2"/>
          <w:sz w:val="34"/>
          <w:szCs w:val="28"/>
        </w:rPr>
        <w:t>медитативність</w:t>
      </w:r>
      <w:proofErr w:type="spellEnd"/>
      <w:r w:rsidR="005B4DD0" w:rsidRPr="005C10D7">
        <w:rPr>
          <w:spacing w:val="-2"/>
          <w:sz w:val="34"/>
          <w:szCs w:val="28"/>
        </w:rPr>
        <w:t xml:space="preserve"> поетичного </w:t>
      </w:r>
      <w:proofErr w:type="spellStart"/>
      <w:r w:rsidR="005B4DD0" w:rsidRPr="005C10D7">
        <w:rPr>
          <w:spacing w:val="-2"/>
          <w:sz w:val="34"/>
          <w:szCs w:val="28"/>
        </w:rPr>
        <w:t>наративу</w:t>
      </w:r>
      <w:proofErr w:type="spellEnd"/>
      <w:r w:rsidR="008F7C04" w:rsidRPr="005C10D7">
        <w:rPr>
          <w:spacing w:val="-2"/>
          <w:sz w:val="34"/>
          <w:szCs w:val="28"/>
        </w:rPr>
        <w:t xml:space="preserve">, експлікація </w:t>
      </w:r>
      <w:proofErr w:type="spellStart"/>
      <w:r w:rsidR="008F7C04" w:rsidRPr="005C10D7">
        <w:rPr>
          <w:spacing w:val="-2"/>
          <w:sz w:val="34"/>
          <w:szCs w:val="28"/>
        </w:rPr>
        <w:t>інтертекстуальних</w:t>
      </w:r>
      <w:proofErr w:type="spellEnd"/>
      <w:r w:rsidR="008F7C04" w:rsidRPr="005C10D7">
        <w:rPr>
          <w:spacing w:val="-2"/>
          <w:sz w:val="34"/>
          <w:szCs w:val="28"/>
        </w:rPr>
        <w:t xml:space="preserve"> зв’язків як з трагедією Шекспіра, так і з по</w:t>
      </w:r>
      <w:r w:rsidR="00F302A2" w:rsidRPr="005C10D7">
        <w:rPr>
          <w:spacing w:val="-2"/>
          <w:sz w:val="34"/>
          <w:szCs w:val="28"/>
        </w:rPr>
        <w:t>емою М.</w:t>
      </w:r>
      <w:r w:rsidR="00172D0D" w:rsidRPr="005C10D7">
        <w:rPr>
          <w:sz w:val="34"/>
          <w:szCs w:val="28"/>
        </w:rPr>
        <w:t> </w:t>
      </w:r>
      <w:r w:rsidR="00F302A2" w:rsidRPr="005C10D7">
        <w:rPr>
          <w:spacing w:val="-2"/>
          <w:sz w:val="34"/>
          <w:szCs w:val="28"/>
        </w:rPr>
        <w:t>Бажана,</w:t>
      </w:r>
      <w:r w:rsidR="008F7C04" w:rsidRPr="005C10D7">
        <w:rPr>
          <w:spacing w:val="-2"/>
          <w:sz w:val="34"/>
          <w:szCs w:val="28"/>
        </w:rPr>
        <w:t xml:space="preserve"> а також </w:t>
      </w:r>
      <w:r w:rsidRPr="005C10D7">
        <w:rPr>
          <w:spacing w:val="-2"/>
          <w:sz w:val="34"/>
          <w:szCs w:val="28"/>
        </w:rPr>
        <w:t xml:space="preserve">очевидні </w:t>
      </w:r>
      <w:r w:rsidR="00F302A2" w:rsidRPr="005C10D7">
        <w:rPr>
          <w:spacing w:val="-2"/>
          <w:sz w:val="34"/>
          <w:szCs w:val="28"/>
        </w:rPr>
        <w:t>алюзії</w:t>
      </w:r>
      <w:r w:rsidR="008F7C04" w:rsidRPr="005C10D7">
        <w:rPr>
          <w:spacing w:val="-2"/>
          <w:sz w:val="34"/>
          <w:szCs w:val="28"/>
        </w:rPr>
        <w:t xml:space="preserve"> на драматизм сучасної авторові дійсності («Рипить під ногами </w:t>
      </w:r>
      <w:proofErr w:type="spellStart"/>
      <w:r w:rsidR="008F7C04" w:rsidRPr="005C10D7">
        <w:rPr>
          <w:spacing w:val="-2"/>
          <w:sz w:val="34"/>
          <w:szCs w:val="28"/>
        </w:rPr>
        <w:t>настіл</w:t>
      </w:r>
      <w:proofErr w:type="spellEnd"/>
      <w:r w:rsidR="008F7C04" w:rsidRPr="005C10D7">
        <w:rPr>
          <w:spacing w:val="-2"/>
          <w:sz w:val="34"/>
          <w:szCs w:val="28"/>
        </w:rPr>
        <w:t xml:space="preserve"> жорстви…», «Принце, візьміть себе в руки! Ну!») – усе це роб</w:t>
      </w:r>
      <w:r w:rsidR="00F302A2" w:rsidRPr="005C10D7">
        <w:rPr>
          <w:spacing w:val="-2"/>
          <w:sz w:val="34"/>
          <w:szCs w:val="28"/>
        </w:rPr>
        <w:t xml:space="preserve">ить його розгорнутою метафорою </w:t>
      </w:r>
      <w:r w:rsidR="008F7C04" w:rsidRPr="005C10D7">
        <w:rPr>
          <w:spacing w:val="-2"/>
          <w:sz w:val="34"/>
          <w:szCs w:val="28"/>
        </w:rPr>
        <w:t xml:space="preserve">тогочасного українського гамлетизму. </w:t>
      </w:r>
    </w:p>
    <w:p w:rsidR="00DC15F9" w:rsidRPr="005C10D7" w:rsidRDefault="008F7C04" w:rsidP="005C10D7">
      <w:pPr>
        <w:spacing w:line="228" w:lineRule="auto"/>
        <w:ind w:firstLine="709"/>
        <w:jc w:val="both"/>
        <w:rPr>
          <w:spacing w:val="-2"/>
          <w:sz w:val="34"/>
          <w:szCs w:val="28"/>
        </w:rPr>
      </w:pPr>
      <w:r w:rsidRPr="005C10D7">
        <w:rPr>
          <w:spacing w:val="-2"/>
          <w:sz w:val="34"/>
          <w:szCs w:val="28"/>
        </w:rPr>
        <w:t xml:space="preserve">Таким чином, </w:t>
      </w:r>
      <w:r w:rsidR="003E6A4D" w:rsidRPr="005C10D7">
        <w:rPr>
          <w:spacing w:val="-2"/>
          <w:sz w:val="34"/>
          <w:szCs w:val="28"/>
        </w:rPr>
        <w:t>прог</w:t>
      </w:r>
      <w:r w:rsidR="00F302A2" w:rsidRPr="005C10D7">
        <w:rPr>
          <w:spacing w:val="-2"/>
          <w:sz w:val="34"/>
          <w:szCs w:val="28"/>
        </w:rPr>
        <w:t>олошувана Бажаном</w:t>
      </w:r>
      <w:r w:rsidR="003E6A4D" w:rsidRPr="005C10D7">
        <w:rPr>
          <w:spacing w:val="-2"/>
          <w:sz w:val="34"/>
          <w:szCs w:val="28"/>
        </w:rPr>
        <w:t xml:space="preserve"> </w:t>
      </w:r>
      <w:r w:rsidRPr="005C10D7">
        <w:rPr>
          <w:spacing w:val="-2"/>
          <w:sz w:val="34"/>
          <w:szCs w:val="28"/>
        </w:rPr>
        <w:t xml:space="preserve">смерть Гамлета (у Бажана «Вмирай, чорний Гамлете, принце лякливості, / </w:t>
      </w:r>
      <w:r w:rsidR="003E6A4D" w:rsidRPr="005C10D7">
        <w:rPr>
          <w:spacing w:val="-2"/>
          <w:sz w:val="34"/>
          <w:szCs w:val="28"/>
        </w:rPr>
        <w:t xml:space="preserve">Щоб в боях народивсь чоловік!») маніфестує </w:t>
      </w:r>
      <w:r w:rsidR="003E6A4D" w:rsidRPr="005C10D7">
        <w:rPr>
          <w:spacing w:val="-2"/>
          <w:sz w:val="34"/>
          <w:szCs w:val="28"/>
        </w:rPr>
        <w:lastRenderedPageBreak/>
        <w:t xml:space="preserve">не тільки відмову від рефлексії, але і втрату </w:t>
      </w:r>
      <w:proofErr w:type="spellStart"/>
      <w:r w:rsidR="003E6A4D" w:rsidRPr="005C10D7">
        <w:rPr>
          <w:spacing w:val="-2"/>
          <w:sz w:val="34"/>
          <w:szCs w:val="28"/>
        </w:rPr>
        <w:t>антропоспроможності</w:t>
      </w:r>
      <w:proofErr w:type="spellEnd"/>
      <w:r w:rsidR="003E6A4D" w:rsidRPr="005C10D7">
        <w:rPr>
          <w:spacing w:val="-2"/>
          <w:sz w:val="34"/>
          <w:szCs w:val="28"/>
        </w:rPr>
        <w:t xml:space="preserve"> – здатності людини зберігати власну ідентичність, протистояти спокусі розчинення у натовпі («</w:t>
      </w:r>
      <w:proofErr w:type="spellStart"/>
      <w:r w:rsidR="003E6A4D" w:rsidRPr="005C10D7">
        <w:rPr>
          <w:spacing w:val="-2"/>
          <w:sz w:val="34"/>
          <w:szCs w:val="28"/>
        </w:rPr>
        <w:t>омасовлення</w:t>
      </w:r>
      <w:proofErr w:type="spellEnd"/>
      <w:r w:rsidR="003E6A4D" w:rsidRPr="005C10D7">
        <w:rPr>
          <w:spacing w:val="-2"/>
          <w:sz w:val="34"/>
          <w:szCs w:val="28"/>
        </w:rPr>
        <w:t xml:space="preserve">»). В такому онтологічному контексті гамлетизм </w:t>
      </w:r>
      <w:r w:rsidR="00F302A2" w:rsidRPr="005C10D7">
        <w:rPr>
          <w:spacing w:val="-2"/>
          <w:sz w:val="34"/>
          <w:szCs w:val="28"/>
        </w:rPr>
        <w:t>постає</w:t>
      </w:r>
      <w:r w:rsidR="003E6A4D" w:rsidRPr="005C10D7">
        <w:rPr>
          <w:spacing w:val="-2"/>
          <w:sz w:val="34"/>
          <w:szCs w:val="28"/>
        </w:rPr>
        <w:t xml:space="preserve"> усвідомленою альтерн</w:t>
      </w:r>
      <w:r w:rsidR="00F302A2" w:rsidRPr="005C10D7">
        <w:rPr>
          <w:spacing w:val="-2"/>
          <w:sz w:val="34"/>
          <w:szCs w:val="28"/>
        </w:rPr>
        <w:t xml:space="preserve">ативою для тих, хто не готовий </w:t>
      </w:r>
      <w:r w:rsidR="003E6A4D" w:rsidRPr="005C10D7">
        <w:rPr>
          <w:spacing w:val="-2"/>
          <w:sz w:val="34"/>
          <w:szCs w:val="28"/>
        </w:rPr>
        <w:t>за вказівкою влади, не вагаючись</w:t>
      </w:r>
      <w:r w:rsidR="00242436" w:rsidRPr="005C10D7">
        <w:rPr>
          <w:spacing w:val="-2"/>
          <w:sz w:val="34"/>
          <w:szCs w:val="28"/>
        </w:rPr>
        <w:t>,</w:t>
      </w:r>
      <w:r w:rsidR="003E6A4D" w:rsidRPr="005C10D7">
        <w:rPr>
          <w:spacing w:val="-2"/>
          <w:sz w:val="34"/>
          <w:szCs w:val="28"/>
        </w:rPr>
        <w:t xml:space="preserve"> «застрелити ворога в лоб»</w:t>
      </w:r>
      <w:r w:rsidR="00654C1A">
        <w:rPr>
          <w:spacing w:val="-2"/>
          <w:sz w:val="34"/>
          <w:szCs w:val="28"/>
        </w:rPr>
        <w:t xml:space="preserve">. </w:t>
      </w:r>
      <w:r w:rsidR="003E6A4D" w:rsidRPr="005C10D7">
        <w:rPr>
          <w:spacing w:val="-2"/>
          <w:sz w:val="34"/>
          <w:szCs w:val="28"/>
        </w:rPr>
        <w:t>Тобто для тих, хто за стилем</w:t>
      </w:r>
      <w:r w:rsidR="009959A2" w:rsidRPr="005C10D7">
        <w:rPr>
          <w:spacing w:val="-2"/>
          <w:sz w:val="34"/>
          <w:szCs w:val="28"/>
        </w:rPr>
        <w:t xml:space="preserve"> мислення</w:t>
      </w:r>
      <w:r w:rsidR="003E6A4D" w:rsidRPr="005C10D7">
        <w:rPr>
          <w:spacing w:val="-2"/>
          <w:sz w:val="34"/>
          <w:szCs w:val="28"/>
        </w:rPr>
        <w:t xml:space="preserve">, за своєю внутрішньою природою </w:t>
      </w:r>
      <w:r w:rsidR="002F43C5" w:rsidRPr="005C10D7">
        <w:rPr>
          <w:spacing w:val="-2"/>
          <w:sz w:val="34"/>
          <w:szCs w:val="28"/>
        </w:rPr>
        <w:t>є антиподом “</w:t>
      </w:r>
      <w:r w:rsidR="002F43C5" w:rsidRPr="005C10D7">
        <w:rPr>
          <w:spacing w:val="-2"/>
          <w:sz w:val="34"/>
          <w:szCs w:val="28"/>
          <w:lang w:val="en-US"/>
        </w:rPr>
        <w:t>homo</w:t>
      </w:r>
      <w:r w:rsidR="002F43C5" w:rsidRPr="005C10D7">
        <w:rPr>
          <w:spacing w:val="-2"/>
          <w:sz w:val="34"/>
          <w:szCs w:val="28"/>
        </w:rPr>
        <w:t xml:space="preserve"> </w:t>
      </w:r>
      <w:proofErr w:type="spellStart"/>
      <w:r w:rsidR="002F43C5" w:rsidRPr="005C10D7">
        <w:rPr>
          <w:spacing w:val="-2"/>
          <w:sz w:val="34"/>
          <w:szCs w:val="28"/>
          <w:lang w:val="en-US"/>
        </w:rPr>
        <w:t>totalitaricus</w:t>
      </w:r>
      <w:proofErr w:type="spellEnd"/>
      <w:r w:rsidR="002F43C5" w:rsidRPr="005C10D7">
        <w:rPr>
          <w:spacing w:val="-2"/>
          <w:sz w:val="34"/>
          <w:szCs w:val="28"/>
        </w:rPr>
        <w:t>” –</w:t>
      </w:r>
      <w:r w:rsidR="003E6A4D" w:rsidRPr="005C10D7">
        <w:rPr>
          <w:spacing w:val="-2"/>
          <w:sz w:val="34"/>
          <w:szCs w:val="28"/>
        </w:rPr>
        <w:t xml:space="preserve"> </w:t>
      </w:r>
      <w:r w:rsidR="002F43C5" w:rsidRPr="005C10D7">
        <w:rPr>
          <w:spacing w:val="-2"/>
          <w:sz w:val="34"/>
          <w:szCs w:val="28"/>
        </w:rPr>
        <w:t>«нового гуманіста»</w:t>
      </w:r>
      <w:r w:rsidR="009959A2" w:rsidRPr="005C10D7">
        <w:rPr>
          <w:spacing w:val="-2"/>
          <w:sz w:val="34"/>
          <w:szCs w:val="28"/>
        </w:rPr>
        <w:t xml:space="preserve">, створюваного </w:t>
      </w:r>
      <w:r w:rsidR="00907799" w:rsidRPr="005C10D7">
        <w:rPr>
          <w:spacing w:val="-2"/>
          <w:sz w:val="34"/>
          <w:szCs w:val="28"/>
        </w:rPr>
        <w:t xml:space="preserve">ідеологією </w:t>
      </w:r>
      <w:r w:rsidR="009959A2" w:rsidRPr="005C10D7">
        <w:rPr>
          <w:spacing w:val="-2"/>
          <w:sz w:val="34"/>
          <w:szCs w:val="28"/>
        </w:rPr>
        <w:t>парті</w:t>
      </w:r>
      <w:r w:rsidR="00907799" w:rsidRPr="005C10D7">
        <w:rPr>
          <w:spacing w:val="-2"/>
          <w:sz w:val="34"/>
          <w:szCs w:val="28"/>
        </w:rPr>
        <w:t>ї більшовиків</w:t>
      </w:r>
      <w:r w:rsidR="009959A2" w:rsidRPr="005C10D7">
        <w:rPr>
          <w:spacing w:val="-2"/>
          <w:sz w:val="34"/>
          <w:szCs w:val="28"/>
        </w:rPr>
        <w:t xml:space="preserve">. </w:t>
      </w:r>
      <w:r w:rsidR="002F43C5" w:rsidRPr="005C10D7">
        <w:rPr>
          <w:spacing w:val="-2"/>
          <w:sz w:val="34"/>
          <w:szCs w:val="28"/>
        </w:rPr>
        <w:t>.</w:t>
      </w:r>
    </w:p>
    <w:p w:rsidR="00DC15F9" w:rsidRPr="005C10D7" w:rsidRDefault="00FD013A" w:rsidP="005C10D7">
      <w:pPr>
        <w:spacing w:line="228" w:lineRule="auto"/>
        <w:ind w:firstLine="709"/>
        <w:jc w:val="both"/>
        <w:rPr>
          <w:spacing w:val="-2"/>
          <w:sz w:val="34"/>
          <w:szCs w:val="28"/>
        </w:rPr>
      </w:pPr>
      <w:r w:rsidRPr="005C10D7">
        <w:rPr>
          <w:spacing w:val="-2"/>
          <w:sz w:val="34"/>
          <w:szCs w:val="28"/>
        </w:rPr>
        <w:t>Показово, що у програмному вірші «декларація обов’язків поета і громадянина», який відкриває збірку М</w:t>
      </w:r>
      <w:r w:rsidR="00166337" w:rsidRPr="005C10D7">
        <w:rPr>
          <w:spacing w:val="-2"/>
          <w:sz w:val="34"/>
          <w:szCs w:val="28"/>
        </w:rPr>
        <w:t xml:space="preserve">аксима </w:t>
      </w:r>
      <w:r w:rsidRPr="005C10D7">
        <w:rPr>
          <w:spacing w:val="-2"/>
          <w:sz w:val="34"/>
          <w:szCs w:val="28"/>
        </w:rPr>
        <w:t>Рильського «Знак терезів» (</w:t>
      </w:r>
      <w:r w:rsidR="009959A2" w:rsidRPr="005C10D7">
        <w:rPr>
          <w:spacing w:val="-2"/>
          <w:sz w:val="34"/>
          <w:szCs w:val="28"/>
        </w:rPr>
        <w:t>1932</w:t>
      </w:r>
      <w:r w:rsidRPr="005C10D7">
        <w:rPr>
          <w:spacing w:val="-2"/>
          <w:sz w:val="34"/>
          <w:szCs w:val="28"/>
        </w:rPr>
        <w:t xml:space="preserve">), соціальне служіння проголошується не лише пріоритетною, а </w:t>
      </w:r>
      <w:r w:rsidR="009959A2" w:rsidRPr="005C10D7">
        <w:rPr>
          <w:spacing w:val="-2"/>
          <w:sz w:val="34"/>
          <w:szCs w:val="28"/>
        </w:rPr>
        <w:t xml:space="preserve">ледь не єдиною функцією-місією </w:t>
      </w:r>
      <w:r w:rsidRPr="005C10D7">
        <w:rPr>
          <w:spacing w:val="-2"/>
          <w:sz w:val="34"/>
          <w:szCs w:val="28"/>
        </w:rPr>
        <w:t xml:space="preserve">митця. За слушним спостереженням </w:t>
      </w:r>
      <w:proofErr w:type="spellStart"/>
      <w:r w:rsidRPr="005C10D7">
        <w:rPr>
          <w:spacing w:val="-2"/>
          <w:sz w:val="34"/>
          <w:szCs w:val="28"/>
        </w:rPr>
        <w:t>В.</w:t>
      </w:r>
      <w:r w:rsidR="009959A2" w:rsidRPr="005C10D7">
        <w:rPr>
          <w:sz w:val="34"/>
          <w:szCs w:val="28"/>
        </w:rPr>
        <w:t> </w:t>
      </w:r>
      <w:r w:rsidRPr="005C10D7">
        <w:rPr>
          <w:spacing w:val="-2"/>
          <w:sz w:val="34"/>
          <w:szCs w:val="28"/>
        </w:rPr>
        <w:t>Хар</w:t>
      </w:r>
      <w:proofErr w:type="spellEnd"/>
      <w:r w:rsidRPr="005C10D7">
        <w:rPr>
          <w:spacing w:val="-2"/>
          <w:sz w:val="34"/>
          <w:szCs w:val="28"/>
        </w:rPr>
        <w:t>хун</w:t>
      </w:r>
      <w:r w:rsidR="009959A2" w:rsidRPr="005C10D7">
        <w:rPr>
          <w:spacing w:val="-2"/>
          <w:sz w:val="34"/>
          <w:szCs w:val="28"/>
        </w:rPr>
        <w:t>,</w:t>
      </w:r>
      <w:r w:rsidRPr="005C10D7">
        <w:rPr>
          <w:spacing w:val="-2"/>
          <w:sz w:val="34"/>
          <w:szCs w:val="28"/>
        </w:rPr>
        <w:t xml:space="preserve"> «У «Декларації…» немає рефлексій, тільки готові р</w:t>
      </w:r>
      <w:r w:rsidR="009959A2" w:rsidRPr="005C10D7">
        <w:rPr>
          <w:spacing w:val="-2"/>
          <w:sz w:val="34"/>
          <w:szCs w:val="28"/>
        </w:rPr>
        <w:t xml:space="preserve">ішення. «Рима дешева? Дарма!» – </w:t>
      </w:r>
      <w:r w:rsidRPr="005C10D7">
        <w:rPr>
          <w:spacing w:val="-2"/>
          <w:sz w:val="34"/>
          <w:szCs w:val="28"/>
        </w:rPr>
        <w:t>естетичне втрачає ціннісні орієнтири. Ув’язнена естетика, зрозуміло, передбачає упокорення й самого поета</w:t>
      </w:r>
      <w:r w:rsidR="001169C9" w:rsidRPr="005C10D7">
        <w:rPr>
          <w:spacing w:val="-2"/>
          <w:sz w:val="34"/>
          <w:szCs w:val="28"/>
        </w:rPr>
        <w:t>, який уже не має прав, а лише обов’язки, зафіксовані у формі параграфів»</w:t>
      </w:r>
      <w:r w:rsidR="001169C9" w:rsidRPr="005C10D7">
        <w:rPr>
          <w:rStyle w:val="aa"/>
          <w:spacing w:val="-2"/>
          <w:sz w:val="34"/>
          <w:szCs w:val="28"/>
          <w:highlight w:val="yellow"/>
        </w:rPr>
        <w:footnoteReference w:id="81"/>
      </w:r>
      <w:r w:rsidR="001169C9" w:rsidRPr="005C10D7">
        <w:rPr>
          <w:spacing w:val="-2"/>
          <w:sz w:val="34"/>
          <w:szCs w:val="28"/>
        </w:rPr>
        <w:t>.</w:t>
      </w:r>
    </w:p>
    <w:p w:rsidR="00DC15F9" w:rsidRPr="005C10D7" w:rsidRDefault="004D74C2" w:rsidP="002B0434">
      <w:pPr>
        <w:spacing w:after="40" w:line="228" w:lineRule="auto"/>
        <w:ind w:firstLine="709"/>
        <w:jc w:val="both"/>
        <w:rPr>
          <w:spacing w:val="-2"/>
          <w:sz w:val="34"/>
          <w:szCs w:val="28"/>
        </w:rPr>
      </w:pPr>
      <w:r w:rsidRPr="005C10D7">
        <w:rPr>
          <w:spacing w:val="-2"/>
          <w:sz w:val="34"/>
          <w:szCs w:val="28"/>
        </w:rPr>
        <w:t>Гамлетизм як модус буття радянського поета</w:t>
      </w:r>
      <w:r w:rsidR="00166337" w:rsidRPr="005C10D7">
        <w:rPr>
          <w:spacing w:val="-2"/>
          <w:sz w:val="34"/>
          <w:szCs w:val="28"/>
        </w:rPr>
        <w:t xml:space="preserve"> в умовах жорстоких </w:t>
      </w:r>
      <w:proofErr w:type="spellStart"/>
      <w:r w:rsidR="00166337" w:rsidRPr="005C10D7">
        <w:rPr>
          <w:spacing w:val="-2"/>
          <w:sz w:val="34"/>
          <w:szCs w:val="28"/>
        </w:rPr>
        <w:t>екзистенцій</w:t>
      </w:r>
      <w:r w:rsidRPr="005C10D7">
        <w:rPr>
          <w:spacing w:val="-2"/>
          <w:sz w:val="34"/>
          <w:szCs w:val="28"/>
        </w:rPr>
        <w:t>них</w:t>
      </w:r>
      <w:proofErr w:type="spellEnd"/>
      <w:r w:rsidRPr="005C10D7">
        <w:rPr>
          <w:spacing w:val="-2"/>
          <w:sz w:val="34"/>
          <w:szCs w:val="28"/>
        </w:rPr>
        <w:t xml:space="preserve"> випробу</w:t>
      </w:r>
      <w:r w:rsidR="00166337" w:rsidRPr="005C10D7">
        <w:rPr>
          <w:spacing w:val="-2"/>
          <w:sz w:val="34"/>
          <w:szCs w:val="28"/>
        </w:rPr>
        <w:t>вань суттєво відрізняється від у</w:t>
      </w:r>
      <w:r w:rsidRPr="005C10D7">
        <w:rPr>
          <w:spacing w:val="-2"/>
          <w:sz w:val="34"/>
          <w:szCs w:val="28"/>
        </w:rPr>
        <w:t>сіх попередніх моделей гамлетизму.</w:t>
      </w:r>
      <w:r w:rsidR="00A0179A" w:rsidRPr="005C10D7">
        <w:rPr>
          <w:sz w:val="34"/>
        </w:rPr>
        <w:t xml:space="preserve"> </w:t>
      </w:r>
      <w:r w:rsidR="00166337" w:rsidRPr="005C10D7">
        <w:rPr>
          <w:spacing w:val="-2"/>
          <w:sz w:val="34"/>
          <w:szCs w:val="28"/>
        </w:rPr>
        <w:t xml:space="preserve">Це налаштованість на пошуки шляхів протистояння злу і усвідомлена жертовність, це настійливе прагнення зберегти право на свободу слова і думки, на самобутність, </w:t>
      </w:r>
      <w:r w:rsidR="000B368F" w:rsidRPr="005C10D7">
        <w:rPr>
          <w:spacing w:val="-2"/>
          <w:sz w:val="34"/>
          <w:szCs w:val="28"/>
        </w:rPr>
        <w:t xml:space="preserve">це </w:t>
      </w:r>
      <w:r w:rsidR="00166337" w:rsidRPr="005C10D7">
        <w:rPr>
          <w:spacing w:val="-2"/>
          <w:sz w:val="34"/>
          <w:szCs w:val="28"/>
        </w:rPr>
        <w:t>небажання розчинятися у натовпі та перетворюватися на слугу й співця режиму. Тож н</w:t>
      </w:r>
      <w:r w:rsidR="00A0179A" w:rsidRPr="005C10D7">
        <w:rPr>
          <w:spacing w:val="-2"/>
          <w:sz w:val="34"/>
          <w:szCs w:val="28"/>
        </w:rPr>
        <w:t>евипадково</w:t>
      </w:r>
      <w:r w:rsidR="00166337" w:rsidRPr="005C10D7">
        <w:rPr>
          <w:spacing w:val="-2"/>
          <w:sz w:val="34"/>
          <w:szCs w:val="28"/>
        </w:rPr>
        <w:t>, що</w:t>
      </w:r>
      <w:r w:rsidR="00A0179A" w:rsidRPr="005C10D7">
        <w:rPr>
          <w:spacing w:val="-2"/>
          <w:sz w:val="34"/>
          <w:szCs w:val="28"/>
        </w:rPr>
        <w:t xml:space="preserve"> у вірші-відповіді М.</w:t>
      </w:r>
      <w:r w:rsidR="00166337" w:rsidRPr="005C10D7">
        <w:rPr>
          <w:sz w:val="34"/>
          <w:szCs w:val="28"/>
        </w:rPr>
        <w:t> </w:t>
      </w:r>
      <w:r w:rsidR="00A0179A" w:rsidRPr="005C10D7">
        <w:rPr>
          <w:spacing w:val="-2"/>
          <w:sz w:val="34"/>
          <w:szCs w:val="28"/>
        </w:rPr>
        <w:t xml:space="preserve">Бажану, </w:t>
      </w:r>
      <w:r w:rsidR="00166337" w:rsidRPr="005C10D7">
        <w:rPr>
          <w:spacing w:val="-2"/>
          <w:sz w:val="34"/>
          <w:szCs w:val="28"/>
        </w:rPr>
        <w:t>який було написано</w:t>
      </w:r>
      <w:r w:rsidR="00A0179A" w:rsidRPr="005C10D7">
        <w:rPr>
          <w:spacing w:val="-2"/>
          <w:sz w:val="34"/>
          <w:szCs w:val="28"/>
        </w:rPr>
        <w:t xml:space="preserve"> Леонідом Первомайським </w:t>
      </w:r>
      <w:r w:rsidR="00166337" w:rsidRPr="005C10D7">
        <w:rPr>
          <w:spacing w:val="-2"/>
          <w:sz w:val="34"/>
          <w:szCs w:val="28"/>
        </w:rPr>
        <w:t xml:space="preserve">вже </w:t>
      </w:r>
      <w:r w:rsidR="000B368F" w:rsidRPr="005C10D7">
        <w:rPr>
          <w:spacing w:val="-2"/>
          <w:sz w:val="34"/>
          <w:szCs w:val="28"/>
        </w:rPr>
        <w:t>після</w:t>
      </w:r>
      <w:r w:rsidR="00166337" w:rsidRPr="005C10D7">
        <w:rPr>
          <w:spacing w:val="-2"/>
          <w:sz w:val="34"/>
          <w:szCs w:val="28"/>
        </w:rPr>
        <w:t xml:space="preserve"> хрущовсь</w:t>
      </w:r>
      <w:r w:rsidR="000B368F" w:rsidRPr="005C10D7">
        <w:rPr>
          <w:spacing w:val="-2"/>
          <w:sz w:val="34"/>
          <w:szCs w:val="28"/>
        </w:rPr>
        <w:t>кої відлиги (196</w:t>
      </w:r>
      <w:r w:rsidR="00166337" w:rsidRPr="005C10D7">
        <w:rPr>
          <w:spacing w:val="-2"/>
          <w:sz w:val="34"/>
          <w:szCs w:val="28"/>
        </w:rPr>
        <w:t>6</w:t>
      </w:r>
      <w:r w:rsidR="00166337" w:rsidRPr="005C10D7">
        <w:rPr>
          <w:sz w:val="34"/>
          <w:szCs w:val="28"/>
        </w:rPr>
        <w:t> </w:t>
      </w:r>
      <w:r w:rsidR="00A0179A" w:rsidRPr="005C10D7">
        <w:rPr>
          <w:spacing w:val="-2"/>
          <w:sz w:val="34"/>
          <w:szCs w:val="28"/>
        </w:rPr>
        <w:t>р.), га</w:t>
      </w:r>
      <w:r w:rsidR="00166337" w:rsidRPr="005C10D7">
        <w:rPr>
          <w:spacing w:val="-2"/>
          <w:sz w:val="34"/>
          <w:szCs w:val="28"/>
        </w:rPr>
        <w:t>млетизм асоціюється з дієвістю і</w:t>
      </w:r>
      <w:r w:rsidR="00A0179A" w:rsidRPr="005C10D7">
        <w:rPr>
          <w:spacing w:val="-2"/>
          <w:sz w:val="34"/>
          <w:szCs w:val="28"/>
        </w:rPr>
        <w:t xml:space="preserve"> шляхетністю духу:</w:t>
      </w:r>
    </w:p>
    <w:p w:rsidR="00A0179A" w:rsidRPr="00654C1A" w:rsidRDefault="00A0179A" w:rsidP="005C10D7">
      <w:pPr>
        <w:spacing w:line="228" w:lineRule="auto"/>
        <w:ind w:firstLine="709"/>
        <w:jc w:val="both"/>
        <w:rPr>
          <w:spacing w:val="-2"/>
          <w:sz w:val="32"/>
          <w:szCs w:val="32"/>
        </w:rPr>
      </w:pPr>
      <w:r w:rsidRPr="00654C1A">
        <w:rPr>
          <w:spacing w:val="-2"/>
          <w:sz w:val="32"/>
          <w:szCs w:val="32"/>
        </w:rPr>
        <w:t xml:space="preserve">Не боячись ні шпаги, ні отрути,  </w:t>
      </w:r>
    </w:p>
    <w:p w:rsidR="00A0179A" w:rsidRPr="00654C1A" w:rsidRDefault="00A0179A" w:rsidP="005C10D7">
      <w:pPr>
        <w:spacing w:line="228" w:lineRule="auto"/>
        <w:ind w:firstLine="709"/>
        <w:jc w:val="both"/>
        <w:rPr>
          <w:spacing w:val="-2"/>
          <w:sz w:val="32"/>
          <w:szCs w:val="32"/>
        </w:rPr>
      </w:pPr>
      <w:r w:rsidRPr="00654C1A">
        <w:rPr>
          <w:spacing w:val="-2"/>
          <w:sz w:val="32"/>
          <w:szCs w:val="32"/>
        </w:rPr>
        <w:lastRenderedPageBreak/>
        <w:t>Весь вірність, саможертва й чесний чин,</w:t>
      </w:r>
    </w:p>
    <w:p w:rsidR="00A0179A" w:rsidRPr="00654C1A" w:rsidRDefault="00A0179A" w:rsidP="005C10D7">
      <w:pPr>
        <w:spacing w:line="228" w:lineRule="auto"/>
        <w:ind w:firstLine="709"/>
        <w:jc w:val="both"/>
        <w:rPr>
          <w:spacing w:val="-2"/>
          <w:sz w:val="32"/>
          <w:szCs w:val="32"/>
        </w:rPr>
      </w:pPr>
      <w:r w:rsidRPr="00654C1A">
        <w:rPr>
          <w:spacing w:val="-2"/>
          <w:sz w:val="32"/>
          <w:szCs w:val="32"/>
        </w:rPr>
        <w:t>На власний запит: бути чи не бути?</w:t>
      </w:r>
    </w:p>
    <w:p w:rsidR="00A0179A" w:rsidRPr="005C10D7" w:rsidRDefault="00242436" w:rsidP="002B0434">
      <w:pPr>
        <w:spacing w:after="40" w:line="228" w:lineRule="auto"/>
        <w:ind w:firstLine="709"/>
        <w:jc w:val="both"/>
        <w:rPr>
          <w:spacing w:val="-2"/>
          <w:sz w:val="34"/>
          <w:szCs w:val="28"/>
        </w:rPr>
      </w:pPr>
      <w:r w:rsidRPr="00654C1A">
        <w:rPr>
          <w:spacing w:val="-2"/>
          <w:sz w:val="32"/>
          <w:szCs w:val="32"/>
        </w:rPr>
        <w:t>Загибеллю відповідає він</w:t>
      </w:r>
      <w:r w:rsidR="00B5478E" w:rsidRPr="00654C1A">
        <w:rPr>
          <w:rStyle w:val="aa"/>
          <w:spacing w:val="-2"/>
          <w:sz w:val="32"/>
          <w:szCs w:val="32"/>
          <w:highlight w:val="yellow"/>
        </w:rPr>
        <w:footnoteReference w:id="82"/>
      </w:r>
      <w:r w:rsidRPr="00654C1A">
        <w:rPr>
          <w:spacing w:val="-2"/>
          <w:sz w:val="32"/>
          <w:szCs w:val="32"/>
        </w:rPr>
        <w:t>.</w:t>
      </w:r>
    </w:p>
    <w:p w:rsidR="00B5478E" w:rsidRPr="005C10D7" w:rsidRDefault="007F4FF1" w:rsidP="005C10D7">
      <w:pPr>
        <w:spacing w:line="228" w:lineRule="auto"/>
        <w:ind w:firstLine="709"/>
        <w:jc w:val="both"/>
        <w:rPr>
          <w:spacing w:val="-2"/>
          <w:sz w:val="34"/>
          <w:szCs w:val="28"/>
        </w:rPr>
      </w:pPr>
      <w:r w:rsidRPr="005C10D7">
        <w:rPr>
          <w:spacing w:val="-2"/>
          <w:sz w:val="34"/>
          <w:szCs w:val="28"/>
        </w:rPr>
        <w:t xml:space="preserve">Слід зазначити, що </w:t>
      </w:r>
      <w:r w:rsidR="00B5478E" w:rsidRPr="005C10D7">
        <w:rPr>
          <w:spacing w:val="-2"/>
          <w:sz w:val="34"/>
          <w:szCs w:val="28"/>
        </w:rPr>
        <w:t xml:space="preserve">українська версія </w:t>
      </w:r>
      <w:r w:rsidRPr="005C10D7">
        <w:rPr>
          <w:spacing w:val="-2"/>
          <w:sz w:val="34"/>
          <w:szCs w:val="28"/>
        </w:rPr>
        <w:t xml:space="preserve">гамлетизму у вельми цікавому ракурсі була представлена </w:t>
      </w:r>
      <w:r w:rsidR="004028B6" w:rsidRPr="005C10D7">
        <w:rPr>
          <w:spacing w:val="-2"/>
          <w:sz w:val="34"/>
          <w:szCs w:val="28"/>
        </w:rPr>
        <w:t>і в</w:t>
      </w:r>
      <w:r w:rsidRPr="005C10D7">
        <w:rPr>
          <w:spacing w:val="-2"/>
          <w:sz w:val="34"/>
          <w:szCs w:val="28"/>
        </w:rPr>
        <w:t xml:space="preserve"> житті </w:t>
      </w:r>
      <w:r w:rsidR="004028B6" w:rsidRPr="005C10D7">
        <w:rPr>
          <w:spacing w:val="-2"/>
          <w:sz w:val="34"/>
          <w:szCs w:val="28"/>
        </w:rPr>
        <w:t>та</w:t>
      </w:r>
      <w:r w:rsidR="00B5478E" w:rsidRPr="005C10D7">
        <w:rPr>
          <w:spacing w:val="-2"/>
          <w:sz w:val="34"/>
          <w:szCs w:val="28"/>
        </w:rPr>
        <w:t xml:space="preserve"> творчості </w:t>
      </w:r>
      <w:r w:rsidR="004028B6" w:rsidRPr="005C10D7">
        <w:rPr>
          <w:spacing w:val="-2"/>
          <w:sz w:val="34"/>
          <w:szCs w:val="28"/>
        </w:rPr>
        <w:t>таких</w:t>
      </w:r>
      <w:r w:rsidR="00B5478E" w:rsidRPr="005C10D7">
        <w:rPr>
          <w:spacing w:val="-2"/>
          <w:sz w:val="34"/>
          <w:szCs w:val="28"/>
        </w:rPr>
        <w:t xml:space="preserve"> яскравих особистостей, як Лесь Курбас і Йосип Гірняк, Сава </w:t>
      </w:r>
      <w:proofErr w:type="spellStart"/>
      <w:r w:rsidR="00B5478E" w:rsidRPr="005C10D7">
        <w:rPr>
          <w:spacing w:val="-2"/>
          <w:sz w:val="34"/>
          <w:szCs w:val="28"/>
        </w:rPr>
        <w:t>Голованівський</w:t>
      </w:r>
      <w:proofErr w:type="spellEnd"/>
      <w:r w:rsidR="004028B6" w:rsidRPr="005C10D7">
        <w:rPr>
          <w:spacing w:val="-2"/>
          <w:sz w:val="34"/>
          <w:szCs w:val="28"/>
        </w:rPr>
        <w:t xml:space="preserve"> і Дмитро Павличко</w:t>
      </w:r>
      <w:r w:rsidR="00B5478E" w:rsidRPr="005C10D7">
        <w:rPr>
          <w:spacing w:val="-2"/>
          <w:sz w:val="34"/>
          <w:szCs w:val="28"/>
        </w:rPr>
        <w:t xml:space="preserve">, Зіновій </w:t>
      </w:r>
      <w:proofErr w:type="spellStart"/>
      <w:r w:rsidR="00B5478E" w:rsidRPr="005C10D7">
        <w:rPr>
          <w:spacing w:val="-2"/>
          <w:sz w:val="34"/>
          <w:szCs w:val="28"/>
        </w:rPr>
        <w:t>Красівський</w:t>
      </w:r>
      <w:proofErr w:type="spellEnd"/>
      <w:r w:rsidR="00B5478E" w:rsidRPr="005C10D7">
        <w:rPr>
          <w:spacing w:val="-2"/>
          <w:sz w:val="34"/>
          <w:szCs w:val="28"/>
        </w:rPr>
        <w:t xml:space="preserve"> і Василь Стус та ін. </w:t>
      </w:r>
      <w:r w:rsidR="004028B6" w:rsidRPr="005C10D7">
        <w:rPr>
          <w:spacing w:val="-2"/>
          <w:sz w:val="34"/>
          <w:szCs w:val="28"/>
        </w:rPr>
        <w:t>Тож на часі, як бачиться, проведення системного і комплексного дослідження специфіки гамлетизму як стилю мислення, що став стилем життя цілого покоління українських митців в умовах драматичного переплетення тоталітарних, геноцидних і постколоніальних тенденцій</w:t>
      </w:r>
      <w:r w:rsidR="000B368F" w:rsidRPr="005C10D7">
        <w:rPr>
          <w:spacing w:val="-2"/>
          <w:sz w:val="34"/>
          <w:szCs w:val="28"/>
        </w:rPr>
        <w:t xml:space="preserve"> розвитку суспільства.</w:t>
      </w:r>
      <w:r w:rsidR="00E5084A" w:rsidRPr="005C10D7">
        <w:rPr>
          <w:spacing w:val="-2"/>
          <w:sz w:val="34"/>
          <w:szCs w:val="28"/>
        </w:rPr>
        <w:t xml:space="preserve"> </w:t>
      </w:r>
    </w:p>
    <w:p w:rsidR="00B5478E" w:rsidRPr="005C10D7" w:rsidRDefault="00B5478E" w:rsidP="005C10D7">
      <w:pPr>
        <w:spacing w:line="228" w:lineRule="auto"/>
        <w:ind w:firstLine="709"/>
        <w:jc w:val="both"/>
        <w:rPr>
          <w:spacing w:val="-2"/>
          <w:sz w:val="34"/>
          <w:szCs w:val="28"/>
        </w:rPr>
      </w:pPr>
    </w:p>
    <w:p w:rsidR="00B9171C" w:rsidRPr="005C10D7" w:rsidRDefault="00B9171C" w:rsidP="005C10D7">
      <w:pPr>
        <w:spacing w:line="228" w:lineRule="auto"/>
        <w:jc w:val="both"/>
        <w:rPr>
          <w:spacing w:val="-2"/>
          <w:sz w:val="34"/>
          <w:szCs w:val="28"/>
        </w:rPr>
      </w:pPr>
    </w:p>
    <w:p w:rsidR="00B9171C" w:rsidRPr="005C10D7" w:rsidRDefault="00B9171C" w:rsidP="005C10D7">
      <w:pPr>
        <w:spacing w:line="228" w:lineRule="auto"/>
        <w:jc w:val="both"/>
        <w:rPr>
          <w:spacing w:val="-2"/>
          <w:sz w:val="34"/>
          <w:szCs w:val="28"/>
        </w:rPr>
      </w:pPr>
    </w:p>
    <w:p w:rsidR="0056094E" w:rsidRPr="005C10D7" w:rsidRDefault="0056094E" w:rsidP="005C10D7">
      <w:pPr>
        <w:spacing w:line="228" w:lineRule="auto"/>
        <w:rPr>
          <w:sz w:val="34"/>
          <w:szCs w:val="28"/>
        </w:rPr>
      </w:pPr>
    </w:p>
    <w:sectPr w:rsidR="0056094E" w:rsidRPr="005C10D7" w:rsidSect="005C10D7">
      <w:headerReference w:type="even" r:id="rId9"/>
      <w:headerReference w:type="default" r:id="rId10"/>
      <w:pgSz w:w="11906" w:h="16838"/>
      <w:pgMar w:top="1758" w:right="1701" w:bottom="1928"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46" w:rsidRDefault="00A01646">
      <w:r>
        <w:separator/>
      </w:r>
    </w:p>
  </w:endnote>
  <w:endnote w:type="continuationSeparator" w:id="0">
    <w:p w:rsidR="00A01646" w:rsidRDefault="00A0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46" w:rsidRDefault="00A01646">
      <w:r>
        <w:separator/>
      </w:r>
    </w:p>
  </w:footnote>
  <w:footnote w:type="continuationSeparator" w:id="0">
    <w:p w:rsidR="00A01646" w:rsidRDefault="00A01646">
      <w:r>
        <w:continuationSeparator/>
      </w:r>
    </w:p>
  </w:footnote>
  <w:footnote w:id="1">
    <w:p w:rsidR="00A84E62" w:rsidRPr="005C10D7" w:rsidRDefault="00A84E62" w:rsidP="005C10D7">
      <w:pPr>
        <w:spacing w:after="20" w:line="228" w:lineRule="auto"/>
        <w:ind w:left="142" w:hanging="142"/>
        <w:jc w:val="both"/>
        <w:rPr>
          <w:sz w:val="26"/>
        </w:rPr>
      </w:pPr>
      <w:r w:rsidRPr="005C10D7">
        <w:rPr>
          <w:rStyle w:val="aa"/>
          <w:sz w:val="26"/>
        </w:rPr>
        <w:footnoteRef/>
      </w:r>
      <w:r w:rsidRPr="005C10D7">
        <w:rPr>
          <w:sz w:val="26"/>
        </w:rPr>
        <w:t xml:space="preserve"> Відомий </w:t>
      </w:r>
      <w:proofErr w:type="spellStart"/>
      <w:r w:rsidRPr="005C10D7">
        <w:rPr>
          <w:sz w:val="26"/>
        </w:rPr>
        <w:t>шекспірознавець</w:t>
      </w:r>
      <w:proofErr w:type="spellEnd"/>
      <w:r w:rsidRPr="005C10D7">
        <w:rPr>
          <w:sz w:val="26"/>
        </w:rPr>
        <w:t xml:space="preserve"> К. Фішер порівнював цю трагедію з лабіринтом (</w:t>
      </w:r>
      <w:r w:rsidRPr="005C10D7">
        <w:rPr>
          <w:i/>
          <w:sz w:val="26"/>
        </w:rPr>
        <w:t>Фишер</w:t>
      </w:r>
      <w:r w:rsidRPr="005C10D7">
        <w:rPr>
          <w:sz w:val="26"/>
        </w:rPr>
        <w:t> </w:t>
      </w:r>
      <w:r w:rsidRPr="005C10D7">
        <w:rPr>
          <w:i/>
          <w:sz w:val="26"/>
        </w:rPr>
        <w:t>К.</w:t>
      </w:r>
      <w:r w:rsidRPr="005C10D7">
        <w:rPr>
          <w:sz w:val="26"/>
        </w:rPr>
        <w:t xml:space="preserve"> Гамлет </w:t>
      </w:r>
      <w:proofErr w:type="spellStart"/>
      <w:r w:rsidRPr="005C10D7">
        <w:rPr>
          <w:sz w:val="26"/>
        </w:rPr>
        <w:t>Шекспира</w:t>
      </w:r>
      <w:proofErr w:type="spellEnd"/>
      <w:r w:rsidRPr="005C10D7">
        <w:rPr>
          <w:sz w:val="26"/>
        </w:rPr>
        <w:t xml:space="preserve"> / </w:t>
      </w:r>
      <w:proofErr w:type="spellStart"/>
      <w:r w:rsidRPr="005C10D7">
        <w:rPr>
          <w:sz w:val="26"/>
        </w:rPr>
        <w:t>К. Фи</w:t>
      </w:r>
      <w:proofErr w:type="spellEnd"/>
      <w:r w:rsidRPr="005C10D7">
        <w:rPr>
          <w:sz w:val="26"/>
        </w:rPr>
        <w:t xml:space="preserve">шер ; [пер. с </w:t>
      </w:r>
      <w:proofErr w:type="spellStart"/>
      <w:r w:rsidRPr="005C10D7">
        <w:rPr>
          <w:sz w:val="26"/>
        </w:rPr>
        <w:t>нем</w:t>
      </w:r>
      <w:proofErr w:type="spellEnd"/>
      <w:r w:rsidRPr="005C10D7">
        <w:rPr>
          <w:sz w:val="26"/>
        </w:rPr>
        <w:t xml:space="preserve">. </w:t>
      </w:r>
      <w:proofErr w:type="spellStart"/>
      <w:r w:rsidRPr="005C10D7">
        <w:rPr>
          <w:sz w:val="26"/>
        </w:rPr>
        <w:t>А. Стра</w:t>
      </w:r>
      <w:proofErr w:type="spellEnd"/>
      <w:r w:rsidRPr="005C10D7">
        <w:rPr>
          <w:sz w:val="26"/>
        </w:rPr>
        <w:t xml:space="preserve">хов]. – М. : </w:t>
      </w:r>
      <w:proofErr w:type="spellStart"/>
      <w:r w:rsidRPr="005C10D7">
        <w:rPr>
          <w:sz w:val="26"/>
        </w:rPr>
        <w:t>Издание</w:t>
      </w:r>
      <w:proofErr w:type="spellEnd"/>
      <w:r w:rsidRPr="005C10D7">
        <w:rPr>
          <w:sz w:val="26"/>
        </w:rPr>
        <w:t xml:space="preserve"> </w:t>
      </w:r>
      <w:proofErr w:type="spellStart"/>
      <w:r w:rsidRPr="005C10D7">
        <w:rPr>
          <w:sz w:val="26"/>
        </w:rPr>
        <w:t>журнала</w:t>
      </w:r>
      <w:proofErr w:type="spellEnd"/>
      <w:r w:rsidRPr="005C10D7">
        <w:rPr>
          <w:sz w:val="26"/>
        </w:rPr>
        <w:t xml:space="preserve"> «Правда», 1905. – С. 18), а критик Т. Брік називав її «вічною таїною, що ніколи не втратить своєї привабливості (</w:t>
      </w:r>
      <w:proofErr w:type="spellStart"/>
      <w:r w:rsidRPr="005C10D7">
        <w:rPr>
          <w:sz w:val="26"/>
        </w:rPr>
        <w:t>цит</w:t>
      </w:r>
      <w:proofErr w:type="spellEnd"/>
      <w:r w:rsidRPr="005C10D7">
        <w:rPr>
          <w:sz w:val="26"/>
        </w:rPr>
        <w:t xml:space="preserve">. за: </w:t>
      </w:r>
      <w:r w:rsidRPr="005C10D7">
        <w:rPr>
          <w:i/>
          <w:color w:val="000000"/>
          <w:spacing w:val="4"/>
          <w:sz w:val="26"/>
        </w:rPr>
        <w:t>Черняева</w:t>
      </w:r>
      <w:r w:rsidRPr="005C10D7">
        <w:rPr>
          <w:sz w:val="26"/>
        </w:rPr>
        <w:t> </w:t>
      </w:r>
      <w:r w:rsidRPr="005C10D7">
        <w:rPr>
          <w:i/>
          <w:color w:val="000000"/>
          <w:spacing w:val="4"/>
          <w:sz w:val="26"/>
        </w:rPr>
        <w:t xml:space="preserve">Е. </w:t>
      </w:r>
      <w:proofErr w:type="spellStart"/>
      <w:r w:rsidRPr="005C10D7">
        <w:rPr>
          <w:color w:val="000000"/>
          <w:spacing w:val="4"/>
          <w:sz w:val="26"/>
        </w:rPr>
        <w:t>Уильям</w:t>
      </w:r>
      <w:proofErr w:type="spellEnd"/>
      <w:r w:rsidRPr="005C10D7">
        <w:rPr>
          <w:color w:val="000000"/>
          <w:spacing w:val="4"/>
          <w:sz w:val="26"/>
        </w:rPr>
        <w:t xml:space="preserve"> </w:t>
      </w:r>
      <w:proofErr w:type="spellStart"/>
      <w:r w:rsidRPr="005C10D7">
        <w:rPr>
          <w:color w:val="000000"/>
          <w:spacing w:val="4"/>
          <w:sz w:val="26"/>
        </w:rPr>
        <w:t>Шекспир</w:t>
      </w:r>
      <w:proofErr w:type="spellEnd"/>
      <w:r w:rsidRPr="005C10D7">
        <w:rPr>
          <w:color w:val="000000"/>
          <w:spacing w:val="4"/>
          <w:sz w:val="26"/>
        </w:rPr>
        <w:t>: загадка «</w:t>
      </w:r>
      <w:proofErr w:type="spellStart"/>
      <w:r w:rsidRPr="005C10D7">
        <w:rPr>
          <w:color w:val="000000"/>
          <w:spacing w:val="4"/>
          <w:sz w:val="26"/>
        </w:rPr>
        <w:t>фабульной</w:t>
      </w:r>
      <w:proofErr w:type="spellEnd"/>
      <w:r w:rsidRPr="005C10D7">
        <w:rPr>
          <w:color w:val="000000"/>
          <w:spacing w:val="4"/>
          <w:sz w:val="26"/>
        </w:rPr>
        <w:t xml:space="preserve"> </w:t>
      </w:r>
      <w:r w:rsidRPr="005C10D7">
        <w:rPr>
          <w:color w:val="000000"/>
          <w:spacing w:val="1"/>
          <w:sz w:val="26"/>
        </w:rPr>
        <w:t xml:space="preserve">загадки» «Гамлета» / </w:t>
      </w:r>
      <w:proofErr w:type="spellStart"/>
      <w:r w:rsidRPr="005C10D7">
        <w:rPr>
          <w:color w:val="000000"/>
          <w:spacing w:val="4"/>
          <w:sz w:val="26"/>
        </w:rPr>
        <w:t>Е.</w:t>
      </w:r>
      <w:r w:rsidRPr="005C10D7">
        <w:rPr>
          <w:sz w:val="26"/>
        </w:rPr>
        <w:t> </w:t>
      </w:r>
      <w:r w:rsidRPr="005C10D7">
        <w:rPr>
          <w:color w:val="000000"/>
          <w:spacing w:val="4"/>
          <w:sz w:val="26"/>
        </w:rPr>
        <w:t>Черня</w:t>
      </w:r>
      <w:proofErr w:type="spellEnd"/>
      <w:r w:rsidRPr="005C10D7">
        <w:rPr>
          <w:color w:val="000000"/>
          <w:spacing w:val="4"/>
          <w:sz w:val="26"/>
        </w:rPr>
        <w:t>ева</w:t>
      </w:r>
      <w:r w:rsidRPr="005C10D7">
        <w:rPr>
          <w:i/>
          <w:color w:val="000000"/>
          <w:spacing w:val="4"/>
          <w:sz w:val="26"/>
        </w:rPr>
        <w:t xml:space="preserve"> </w:t>
      </w:r>
      <w:r w:rsidRPr="005C10D7">
        <w:rPr>
          <w:color w:val="000000"/>
          <w:spacing w:val="1"/>
          <w:sz w:val="26"/>
        </w:rPr>
        <w:t xml:space="preserve">// </w:t>
      </w:r>
      <w:proofErr w:type="spellStart"/>
      <w:r w:rsidRPr="005C10D7">
        <w:rPr>
          <w:color w:val="000000"/>
          <w:spacing w:val="1"/>
          <w:sz w:val="26"/>
        </w:rPr>
        <w:t>Московский</w:t>
      </w:r>
      <w:proofErr w:type="spellEnd"/>
      <w:r w:rsidRPr="005C10D7">
        <w:rPr>
          <w:color w:val="000000"/>
          <w:spacing w:val="1"/>
          <w:sz w:val="26"/>
        </w:rPr>
        <w:t xml:space="preserve"> </w:t>
      </w:r>
      <w:proofErr w:type="spellStart"/>
      <w:r w:rsidRPr="005C10D7">
        <w:rPr>
          <w:color w:val="000000"/>
          <w:spacing w:val="1"/>
          <w:sz w:val="26"/>
        </w:rPr>
        <w:t>вестник</w:t>
      </w:r>
      <w:proofErr w:type="spellEnd"/>
      <w:r w:rsidRPr="005C10D7">
        <w:rPr>
          <w:color w:val="000000"/>
          <w:spacing w:val="1"/>
          <w:sz w:val="26"/>
        </w:rPr>
        <w:t>. – М., 1995. – №</w:t>
      </w:r>
      <w:r w:rsidRPr="005C10D7">
        <w:rPr>
          <w:sz w:val="26"/>
        </w:rPr>
        <w:t> </w:t>
      </w:r>
      <w:r w:rsidRPr="005C10D7">
        <w:rPr>
          <w:color w:val="000000"/>
          <w:spacing w:val="1"/>
          <w:sz w:val="26"/>
        </w:rPr>
        <w:t>2. – С.</w:t>
      </w:r>
      <w:r w:rsidRPr="005C10D7">
        <w:rPr>
          <w:sz w:val="26"/>
        </w:rPr>
        <w:t> </w:t>
      </w:r>
      <w:r w:rsidRPr="005C10D7">
        <w:rPr>
          <w:color w:val="000000"/>
          <w:spacing w:val="1"/>
          <w:sz w:val="26"/>
        </w:rPr>
        <w:t>229</w:t>
      </w:r>
      <w:r w:rsidRPr="005C10D7">
        <w:rPr>
          <w:sz w:val="26"/>
        </w:rPr>
        <w:t xml:space="preserve">). </w:t>
      </w:r>
      <w:proofErr w:type="spellStart"/>
      <w:r w:rsidRPr="005C10D7">
        <w:rPr>
          <w:sz w:val="26"/>
        </w:rPr>
        <w:t>І. Анненсь</w:t>
      </w:r>
      <w:proofErr w:type="spellEnd"/>
      <w:r w:rsidRPr="005C10D7">
        <w:rPr>
          <w:sz w:val="26"/>
        </w:rPr>
        <w:t>кий зазначав, що йому «Гамлет» лягає на душу як «</w:t>
      </w:r>
      <w:r w:rsidR="005C10D7">
        <w:rPr>
          <w:sz w:val="26"/>
        </w:rPr>
        <w:t xml:space="preserve">без </w:t>
      </w:r>
      <w:proofErr w:type="spellStart"/>
      <w:r w:rsidR="005C10D7">
        <w:rPr>
          <w:sz w:val="26"/>
        </w:rPr>
        <w:t>просвіт-</w:t>
      </w:r>
      <w:r w:rsidRPr="005C10D7">
        <w:rPr>
          <w:sz w:val="26"/>
        </w:rPr>
        <w:t>не</w:t>
      </w:r>
      <w:proofErr w:type="spellEnd"/>
      <w:r w:rsidRPr="005C10D7">
        <w:rPr>
          <w:sz w:val="26"/>
        </w:rPr>
        <w:t xml:space="preserve"> загадкове питання», але водночас і «вабить, як море, як безодня, як чутлива тиша» (</w:t>
      </w:r>
      <w:proofErr w:type="spellStart"/>
      <w:r w:rsidRPr="005C10D7">
        <w:rPr>
          <w:sz w:val="26"/>
        </w:rPr>
        <w:t>И.Ф. Анне</w:t>
      </w:r>
      <w:proofErr w:type="spellEnd"/>
      <w:r w:rsidRPr="005C10D7">
        <w:rPr>
          <w:sz w:val="26"/>
        </w:rPr>
        <w:t xml:space="preserve">нский – </w:t>
      </w:r>
      <w:proofErr w:type="spellStart"/>
      <w:r w:rsidRPr="005C10D7">
        <w:rPr>
          <w:sz w:val="26"/>
        </w:rPr>
        <w:t>Е.M. Му</w:t>
      </w:r>
      <w:proofErr w:type="spellEnd"/>
      <w:r w:rsidR="005C10D7">
        <w:rPr>
          <w:sz w:val="26"/>
        </w:rPr>
        <w:t>хиной 16. XII 1906 [Електронний</w:t>
      </w:r>
      <w:r w:rsidR="005C10D7" w:rsidRPr="005C10D7">
        <w:rPr>
          <w:sz w:val="26"/>
        </w:rPr>
        <w:t> </w:t>
      </w:r>
      <w:r w:rsidR="005C10D7">
        <w:rPr>
          <w:sz w:val="26"/>
        </w:rPr>
        <w:t>ресурс].</w:t>
      </w:r>
      <w:r w:rsidR="005C10D7" w:rsidRPr="005C10D7">
        <w:rPr>
          <w:sz w:val="26"/>
        </w:rPr>
        <w:t> </w:t>
      </w:r>
      <w:r w:rsidR="005C10D7">
        <w:rPr>
          <w:sz w:val="26"/>
        </w:rPr>
        <w:t>–</w:t>
      </w:r>
      <w:r w:rsidR="005C10D7" w:rsidRPr="005C10D7">
        <w:rPr>
          <w:sz w:val="26"/>
        </w:rPr>
        <w:t> </w:t>
      </w:r>
      <w:r w:rsidRPr="005C10D7">
        <w:rPr>
          <w:sz w:val="26"/>
        </w:rPr>
        <w:t>Режим доступу </w:t>
      </w:r>
      <w:r w:rsidR="005C10D7">
        <w:rPr>
          <w:sz w:val="26"/>
        </w:rPr>
        <w:t>:</w:t>
      </w:r>
      <w:r w:rsidR="005C10D7" w:rsidRPr="005C10D7">
        <w:rPr>
          <w:sz w:val="26"/>
        </w:rPr>
        <w:t> </w:t>
      </w:r>
      <w:hyperlink r:id="rId1" w:history="1">
        <w:r w:rsidRPr="002B0434">
          <w:rPr>
            <w:rStyle w:val="ab"/>
            <w:color w:val="auto"/>
            <w:sz w:val="26"/>
            <w:u w:val="none"/>
          </w:rPr>
          <w:t>http://annenskiy.lit-info.ru/annenskiy/pisma/pismo-20.htm</w:t>
        </w:r>
      </w:hyperlink>
      <w:r w:rsidRPr="002B0434">
        <w:rPr>
          <w:sz w:val="26"/>
        </w:rPr>
        <w:t xml:space="preserve">). </w:t>
      </w:r>
      <w:r w:rsidRPr="005C10D7">
        <w:rPr>
          <w:sz w:val="26"/>
        </w:rPr>
        <w:t xml:space="preserve">Німецький романтик </w:t>
      </w:r>
      <w:proofErr w:type="spellStart"/>
      <w:r w:rsidRPr="005C10D7">
        <w:rPr>
          <w:sz w:val="26"/>
        </w:rPr>
        <w:t>А.В. Шл</w:t>
      </w:r>
      <w:proofErr w:type="spellEnd"/>
      <w:r w:rsidRPr="005C10D7">
        <w:rPr>
          <w:sz w:val="26"/>
        </w:rPr>
        <w:t>егель вбачав у трагедії Шекспіра «загадковий твір, схожий на ірраціональні рівняння… Тут доля людини виявляється колосальним сфінксом: кожного, хто не спроможний відгадати його страшної загадки, сфінкс погрожує кинути в безодню сумнівів</w:t>
      </w:r>
      <w:r w:rsidR="00F5638C" w:rsidRPr="005C10D7">
        <w:rPr>
          <w:sz w:val="26"/>
        </w:rPr>
        <w:t>»</w:t>
      </w:r>
      <w:r w:rsidRPr="005C10D7">
        <w:rPr>
          <w:sz w:val="26"/>
        </w:rPr>
        <w:t xml:space="preserve"> (</w:t>
      </w:r>
      <w:proofErr w:type="spellStart"/>
      <w:r w:rsidRPr="005C10D7">
        <w:rPr>
          <w:sz w:val="26"/>
        </w:rPr>
        <w:t>Цит</w:t>
      </w:r>
      <w:proofErr w:type="spellEnd"/>
      <w:r w:rsidRPr="005C10D7">
        <w:rPr>
          <w:sz w:val="26"/>
        </w:rPr>
        <w:t xml:space="preserve">. за: </w:t>
      </w:r>
      <w:r w:rsidRPr="005C10D7">
        <w:rPr>
          <w:i/>
          <w:sz w:val="26"/>
        </w:rPr>
        <w:t>Фишер К.</w:t>
      </w:r>
      <w:r w:rsidRPr="005C10D7">
        <w:rPr>
          <w:sz w:val="26"/>
        </w:rPr>
        <w:t xml:space="preserve"> </w:t>
      </w:r>
      <w:proofErr w:type="spellStart"/>
      <w:r w:rsidRPr="005C10D7">
        <w:rPr>
          <w:sz w:val="26"/>
        </w:rPr>
        <w:t>Цит</w:t>
      </w:r>
      <w:proofErr w:type="spellEnd"/>
      <w:r w:rsidRPr="005C10D7">
        <w:rPr>
          <w:sz w:val="26"/>
        </w:rPr>
        <w:t>. вид. – С. 18.)</w:t>
      </w:r>
    </w:p>
  </w:footnote>
  <w:footnote w:id="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Лазаренко</w:t>
      </w:r>
      <w:r w:rsidRPr="005C10D7">
        <w:rPr>
          <w:i/>
          <w:sz w:val="26"/>
        </w:rPr>
        <w:t> </w:t>
      </w:r>
      <w:r w:rsidRPr="005C10D7">
        <w:rPr>
          <w:i/>
          <w:sz w:val="26"/>
          <w:szCs w:val="24"/>
        </w:rPr>
        <w:t>Д.М.</w:t>
      </w:r>
      <w:r w:rsidRPr="005C10D7">
        <w:rPr>
          <w:sz w:val="26"/>
          <w:szCs w:val="24"/>
        </w:rPr>
        <w:t xml:space="preserve"> «Гамлет» В.</w:t>
      </w:r>
      <w:r w:rsidRPr="005C10D7">
        <w:rPr>
          <w:sz w:val="26"/>
        </w:rPr>
        <w:t> </w:t>
      </w:r>
      <w:r w:rsidRPr="005C10D7">
        <w:rPr>
          <w:sz w:val="26"/>
          <w:szCs w:val="24"/>
        </w:rPr>
        <w:t>Шекспіра як метатекст пізнього Ренесансу та його літературні проекції</w:t>
      </w:r>
      <w:r w:rsidRPr="005C10D7">
        <w:rPr>
          <w:sz w:val="26"/>
        </w:rPr>
        <w:t> </w:t>
      </w:r>
      <w:r w:rsidRPr="005C10D7">
        <w:rPr>
          <w:sz w:val="26"/>
          <w:szCs w:val="24"/>
        </w:rPr>
        <w:t>: дис. на здобуття наукового ступеня канд. філол. наук</w:t>
      </w:r>
      <w:r w:rsidRPr="005C10D7">
        <w:rPr>
          <w:sz w:val="26"/>
        </w:rPr>
        <w:t> </w:t>
      </w:r>
      <w:r w:rsidRPr="005C10D7">
        <w:rPr>
          <w:sz w:val="26"/>
          <w:szCs w:val="24"/>
        </w:rPr>
        <w:t xml:space="preserve">: спец. 10.01.04 «література зарубіжних країн» / </w:t>
      </w:r>
      <w:proofErr w:type="spellStart"/>
      <w:r w:rsidRPr="005C10D7">
        <w:rPr>
          <w:sz w:val="26"/>
          <w:szCs w:val="24"/>
        </w:rPr>
        <w:t>Д.</w:t>
      </w:r>
      <w:r w:rsidRPr="005C10D7">
        <w:rPr>
          <w:sz w:val="26"/>
        </w:rPr>
        <w:t> </w:t>
      </w:r>
      <w:r w:rsidRPr="005C10D7">
        <w:rPr>
          <w:sz w:val="26"/>
          <w:szCs w:val="24"/>
        </w:rPr>
        <w:t>М.</w:t>
      </w:r>
      <w:r w:rsidRPr="005C10D7">
        <w:rPr>
          <w:sz w:val="26"/>
        </w:rPr>
        <w:t> </w:t>
      </w:r>
      <w:r w:rsidRPr="005C10D7">
        <w:rPr>
          <w:sz w:val="26"/>
          <w:szCs w:val="24"/>
        </w:rPr>
        <w:t>Лазаре</w:t>
      </w:r>
      <w:proofErr w:type="spellEnd"/>
      <w:r w:rsidRPr="005C10D7">
        <w:rPr>
          <w:sz w:val="26"/>
          <w:szCs w:val="24"/>
        </w:rPr>
        <w:t>нко. – К., 2011. – 219</w:t>
      </w:r>
      <w:r w:rsidRPr="005C10D7">
        <w:rPr>
          <w:sz w:val="26"/>
        </w:rPr>
        <w:t> </w:t>
      </w:r>
      <w:r w:rsidRPr="005C10D7">
        <w:rPr>
          <w:sz w:val="26"/>
          <w:szCs w:val="24"/>
        </w:rPr>
        <w:t>с.</w:t>
      </w:r>
    </w:p>
  </w:footnote>
  <w:footnote w:id="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Черняк</w:t>
      </w:r>
      <w:r w:rsidRPr="005C10D7">
        <w:rPr>
          <w:i/>
          <w:sz w:val="26"/>
        </w:rPr>
        <w:t> </w:t>
      </w:r>
      <w:r w:rsidRPr="005C10D7">
        <w:rPr>
          <w:i/>
          <w:sz w:val="26"/>
          <w:szCs w:val="24"/>
        </w:rPr>
        <w:t>Ю.І.</w:t>
      </w:r>
      <w:r w:rsidRPr="005C10D7">
        <w:rPr>
          <w:sz w:val="26"/>
          <w:szCs w:val="24"/>
        </w:rPr>
        <w:t xml:space="preserve"> Специфіка актуалізації ціннісної семантики «Гамлета» В.</w:t>
      </w:r>
      <w:r w:rsidRPr="005C10D7">
        <w:rPr>
          <w:sz w:val="26"/>
        </w:rPr>
        <w:t> </w:t>
      </w:r>
      <w:r w:rsidRPr="005C10D7">
        <w:rPr>
          <w:sz w:val="26"/>
          <w:szCs w:val="24"/>
        </w:rPr>
        <w:t>Шекспіра в українському шекспірівському дискурсі</w:t>
      </w:r>
      <w:r w:rsidRPr="005C10D7">
        <w:rPr>
          <w:sz w:val="26"/>
        </w:rPr>
        <w:t> </w:t>
      </w:r>
      <w:r w:rsidRPr="005C10D7">
        <w:rPr>
          <w:sz w:val="26"/>
          <w:szCs w:val="24"/>
        </w:rPr>
        <w:t>: автореф.</w:t>
      </w:r>
      <w:r w:rsidRPr="005C10D7">
        <w:rPr>
          <w:sz w:val="26"/>
        </w:rPr>
        <w:t xml:space="preserve"> </w:t>
      </w:r>
      <w:r w:rsidRPr="005C10D7">
        <w:rPr>
          <w:sz w:val="26"/>
          <w:szCs w:val="24"/>
        </w:rPr>
        <w:t>дис. на здобуття наукового ступеня канд. філол. наук</w:t>
      </w:r>
      <w:r w:rsidRPr="005C10D7">
        <w:rPr>
          <w:sz w:val="26"/>
        </w:rPr>
        <w:t> </w:t>
      </w:r>
      <w:r w:rsidRPr="005C10D7">
        <w:rPr>
          <w:sz w:val="26"/>
          <w:szCs w:val="24"/>
        </w:rPr>
        <w:t xml:space="preserve">: спец. 10.01.05 «порівняльне літературознавство» / </w:t>
      </w:r>
      <w:proofErr w:type="spellStart"/>
      <w:r w:rsidRPr="005C10D7">
        <w:rPr>
          <w:sz w:val="26"/>
          <w:szCs w:val="24"/>
        </w:rPr>
        <w:t>Ю.</w:t>
      </w:r>
      <w:r w:rsidRPr="005C10D7">
        <w:rPr>
          <w:sz w:val="26"/>
        </w:rPr>
        <w:t> </w:t>
      </w:r>
      <w:r w:rsidRPr="005C10D7">
        <w:rPr>
          <w:sz w:val="26"/>
          <w:szCs w:val="24"/>
        </w:rPr>
        <w:t>І.</w:t>
      </w:r>
      <w:r w:rsidRPr="005C10D7">
        <w:rPr>
          <w:sz w:val="26"/>
        </w:rPr>
        <w:t> </w:t>
      </w:r>
      <w:r w:rsidRPr="005C10D7">
        <w:rPr>
          <w:sz w:val="26"/>
          <w:szCs w:val="24"/>
        </w:rPr>
        <w:t>Чер</w:t>
      </w:r>
      <w:proofErr w:type="spellEnd"/>
      <w:r w:rsidRPr="005C10D7">
        <w:rPr>
          <w:sz w:val="26"/>
          <w:szCs w:val="24"/>
        </w:rPr>
        <w:t>няк. – К., 2011. – С.</w:t>
      </w:r>
      <w:r w:rsidRPr="005C10D7">
        <w:rPr>
          <w:sz w:val="26"/>
        </w:rPr>
        <w:t> </w:t>
      </w:r>
      <w:r w:rsidRPr="005C10D7">
        <w:rPr>
          <w:sz w:val="26"/>
          <w:szCs w:val="24"/>
        </w:rPr>
        <w:t>12.</w:t>
      </w:r>
    </w:p>
  </w:footnote>
  <w:footnote w:id="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proofErr w:type="spellStart"/>
      <w:r w:rsidRPr="005C10D7">
        <w:rPr>
          <w:sz w:val="26"/>
        </w:rPr>
        <w:t> </w:t>
      </w:r>
      <w:r w:rsidR="005E2A8D">
        <w:rPr>
          <w:sz w:val="26"/>
          <w:szCs w:val="24"/>
        </w:rPr>
        <w:t>Словопеді</w:t>
      </w:r>
      <w:proofErr w:type="spellEnd"/>
      <w:r w:rsidR="005E2A8D">
        <w:rPr>
          <w:sz w:val="26"/>
          <w:szCs w:val="24"/>
        </w:rPr>
        <w:t>я.</w:t>
      </w:r>
      <w:r w:rsidR="005E2A8D" w:rsidRPr="005E2A8D">
        <w:rPr>
          <w:sz w:val="26"/>
          <w:szCs w:val="24"/>
        </w:rPr>
        <w:t> </w:t>
      </w:r>
      <w:r w:rsidRPr="005C10D7">
        <w:rPr>
          <w:sz w:val="26"/>
          <w:szCs w:val="24"/>
        </w:rPr>
        <w:t>[Електронний</w:t>
      </w:r>
      <w:r w:rsidRPr="005C10D7">
        <w:rPr>
          <w:sz w:val="26"/>
        </w:rPr>
        <w:t> </w:t>
      </w:r>
      <w:r w:rsidR="005E2A8D">
        <w:rPr>
          <w:sz w:val="26"/>
          <w:szCs w:val="24"/>
        </w:rPr>
        <w:t>ресурс].</w:t>
      </w:r>
      <w:r w:rsidR="005E2A8D" w:rsidRPr="005C10D7">
        <w:rPr>
          <w:sz w:val="26"/>
        </w:rPr>
        <w:t> </w:t>
      </w:r>
      <w:r w:rsidR="005E2A8D">
        <w:rPr>
          <w:sz w:val="26"/>
          <w:szCs w:val="24"/>
        </w:rPr>
        <w:t>–</w:t>
      </w:r>
      <w:r w:rsidR="005E2A8D" w:rsidRPr="005C10D7">
        <w:rPr>
          <w:sz w:val="26"/>
        </w:rPr>
        <w:t> </w:t>
      </w:r>
      <w:r w:rsidR="005E2A8D">
        <w:rPr>
          <w:sz w:val="26"/>
          <w:szCs w:val="24"/>
        </w:rPr>
        <w:t>Режим</w:t>
      </w:r>
      <w:r w:rsidR="005E2A8D" w:rsidRPr="005C10D7">
        <w:rPr>
          <w:sz w:val="26"/>
        </w:rPr>
        <w:t> </w:t>
      </w:r>
      <w:r w:rsidRPr="005C10D7">
        <w:rPr>
          <w:sz w:val="26"/>
          <w:szCs w:val="24"/>
        </w:rPr>
        <w:t>доступу</w:t>
      </w:r>
      <w:r w:rsidRPr="005C10D7">
        <w:rPr>
          <w:sz w:val="26"/>
        </w:rPr>
        <w:t> </w:t>
      </w:r>
      <w:r w:rsidRPr="005C10D7">
        <w:rPr>
          <w:sz w:val="26"/>
          <w:szCs w:val="24"/>
        </w:rPr>
        <w:t>: http://slovopedia.org.ua/36/53395/236514.html</w:t>
      </w:r>
    </w:p>
  </w:footnote>
  <w:footnote w:id="5">
    <w:p w:rsidR="00A84E62" w:rsidRPr="005C10D7" w:rsidRDefault="00A84E62" w:rsidP="005E2A8D">
      <w:pPr>
        <w:spacing w:after="20" w:line="228" w:lineRule="auto"/>
        <w:ind w:left="142" w:hanging="142"/>
        <w:jc w:val="both"/>
        <w:rPr>
          <w:sz w:val="26"/>
        </w:rPr>
      </w:pPr>
      <w:r w:rsidRPr="005C10D7">
        <w:rPr>
          <w:rStyle w:val="aa"/>
          <w:sz w:val="26"/>
        </w:rPr>
        <w:footnoteRef/>
      </w:r>
      <w:r w:rsidRPr="005C10D7">
        <w:rPr>
          <w:sz w:val="26"/>
        </w:rPr>
        <w:t> </w:t>
      </w:r>
      <w:r w:rsidRPr="005C10D7">
        <w:rPr>
          <w:bCs/>
          <w:color w:val="000000"/>
          <w:sz w:val="26"/>
        </w:rPr>
        <w:t xml:space="preserve">Значення слова «гамлетизм» за словником Єфремової: Гамлетизм </w:t>
      </w:r>
      <w:r w:rsidRPr="005E2A8D">
        <w:rPr>
          <w:bCs/>
          <w:color w:val="000000"/>
          <w:sz w:val="26"/>
        </w:rPr>
        <w:t xml:space="preserve">– </w:t>
      </w:r>
      <w:r w:rsidRPr="005C10D7">
        <w:rPr>
          <w:bCs/>
          <w:color w:val="000000"/>
          <w:sz w:val="26"/>
        </w:rPr>
        <w:t>вживається як символ стану, що характеризується перебуванням у постійних</w:t>
      </w:r>
      <w:r w:rsidRPr="005C10D7">
        <w:rPr>
          <w:b/>
          <w:bCs/>
          <w:color w:val="000000"/>
          <w:sz w:val="26"/>
        </w:rPr>
        <w:t xml:space="preserve"> </w:t>
      </w:r>
      <w:r w:rsidRPr="005C10D7">
        <w:rPr>
          <w:bCs/>
          <w:color w:val="000000"/>
          <w:sz w:val="26"/>
        </w:rPr>
        <w:t>сумнівах</w:t>
      </w:r>
      <w:r w:rsidRPr="005C10D7">
        <w:rPr>
          <w:b/>
          <w:bCs/>
          <w:color w:val="000000"/>
          <w:sz w:val="26"/>
        </w:rPr>
        <w:t xml:space="preserve">. </w:t>
      </w:r>
      <w:r w:rsidRPr="005C10D7">
        <w:rPr>
          <w:bCs/>
          <w:color w:val="000000"/>
          <w:sz w:val="26"/>
        </w:rPr>
        <w:t xml:space="preserve">Див.: </w:t>
      </w:r>
      <w:r w:rsidRPr="005C10D7">
        <w:rPr>
          <w:bCs/>
          <w:i/>
          <w:color w:val="000000"/>
          <w:sz w:val="26"/>
        </w:rPr>
        <w:t>Ефремова</w:t>
      </w:r>
      <w:r w:rsidRPr="005C10D7">
        <w:rPr>
          <w:i/>
          <w:sz w:val="26"/>
        </w:rPr>
        <w:t> </w:t>
      </w:r>
      <w:r w:rsidRPr="005C10D7">
        <w:rPr>
          <w:bCs/>
          <w:i/>
          <w:color w:val="000000"/>
          <w:sz w:val="26"/>
        </w:rPr>
        <w:t>Т.Ф.</w:t>
      </w:r>
      <w:r w:rsidRPr="005C10D7">
        <w:rPr>
          <w:bCs/>
          <w:color w:val="000000"/>
          <w:sz w:val="26"/>
        </w:rPr>
        <w:t xml:space="preserve"> </w:t>
      </w:r>
      <w:proofErr w:type="spellStart"/>
      <w:r w:rsidRPr="005C10D7">
        <w:rPr>
          <w:bCs/>
          <w:color w:val="000000"/>
          <w:sz w:val="26"/>
        </w:rPr>
        <w:t>Новый</w:t>
      </w:r>
      <w:proofErr w:type="spellEnd"/>
      <w:r w:rsidRPr="005C10D7">
        <w:rPr>
          <w:bCs/>
          <w:color w:val="000000"/>
          <w:sz w:val="26"/>
        </w:rPr>
        <w:t xml:space="preserve"> </w:t>
      </w:r>
      <w:proofErr w:type="spellStart"/>
      <w:r w:rsidRPr="005C10D7">
        <w:rPr>
          <w:bCs/>
          <w:color w:val="000000"/>
          <w:sz w:val="26"/>
        </w:rPr>
        <w:t>словарь</w:t>
      </w:r>
      <w:proofErr w:type="spellEnd"/>
      <w:r w:rsidRPr="005C10D7">
        <w:rPr>
          <w:bCs/>
          <w:color w:val="000000"/>
          <w:sz w:val="26"/>
        </w:rPr>
        <w:t xml:space="preserve"> </w:t>
      </w:r>
      <w:proofErr w:type="spellStart"/>
      <w:r w:rsidRPr="005C10D7">
        <w:rPr>
          <w:bCs/>
          <w:color w:val="000000"/>
          <w:sz w:val="26"/>
        </w:rPr>
        <w:t>русского</w:t>
      </w:r>
      <w:proofErr w:type="spellEnd"/>
      <w:r w:rsidRPr="005C10D7">
        <w:rPr>
          <w:bCs/>
          <w:color w:val="000000"/>
          <w:sz w:val="26"/>
        </w:rPr>
        <w:t xml:space="preserve"> </w:t>
      </w:r>
      <w:proofErr w:type="spellStart"/>
      <w:r w:rsidRPr="005C10D7">
        <w:rPr>
          <w:bCs/>
          <w:color w:val="000000"/>
          <w:sz w:val="26"/>
        </w:rPr>
        <w:t>языка</w:t>
      </w:r>
      <w:proofErr w:type="spellEnd"/>
      <w:r w:rsidRPr="005C10D7">
        <w:rPr>
          <w:bCs/>
          <w:color w:val="000000"/>
          <w:sz w:val="26"/>
        </w:rPr>
        <w:t xml:space="preserve">. </w:t>
      </w:r>
      <w:proofErr w:type="spellStart"/>
      <w:r w:rsidRPr="005C10D7">
        <w:rPr>
          <w:bCs/>
          <w:color w:val="000000"/>
          <w:sz w:val="26"/>
        </w:rPr>
        <w:t>Толково-словообразовательный</w:t>
      </w:r>
      <w:proofErr w:type="spellEnd"/>
      <w:r w:rsidRPr="005C10D7">
        <w:rPr>
          <w:bCs/>
          <w:color w:val="000000"/>
          <w:sz w:val="26"/>
        </w:rPr>
        <w:t>. – М.</w:t>
      </w:r>
      <w:r w:rsidRPr="005C10D7">
        <w:rPr>
          <w:sz w:val="26"/>
        </w:rPr>
        <w:t> </w:t>
      </w:r>
      <w:r w:rsidRPr="005C10D7">
        <w:rPr>
          <w:bCs/>
          <w:color w:val="000000"/>
          <w:sz w:val="26"/>
        </w:rPr>
        <w:t xml:space="preserve">: </w:t>
      </w:r>
      <w:proofErr w:type="spellStart"/>
      <w:r w:rsidRPr="005C10D7">
        <w:rPr>
          <w:bCs/>
          <w:color w:val="000000"/>
          <w:sz w:val="26"/>
        </w:rPr>
        <w:t>Русский</w:t>
      </w:r>
      <w:proofErr w:type="spellEnd"/>
      <w:r w:rsidRPr="005C10D7">
        <w:rPr>
          <w:bCs/>
          <w:color w:val="000000"/>
          <w:sz w:val="26"/>
        </w:rPr>
        <w:t xml:space="preserve"> </w:t>
      </w:r>
      <w:proofErr w:type="spellStart"/>
      <w:r w:rsidRPr="005C10D7">
        <w:rPr>
          <w:bCs/>
          <w:color w:val="000000"/>
          <w:sz w:val="26"/>
        </w:rPr>
        <w:t>язык</w:t>
      </w:r>
      <w:proofErr w:type="spellEnd"/>
      <w:r w:rsidRPr="005C10D7">
        <w:rPr>
          <w:bCs/>
          <w:color w:val="000000"/>
          <w:sz w:val="26"/>
        </w:rPr>
        <w:t>, 2000. [Електронний ресурс]</w:t>
      </w:r>
      <w:r w:rsidR="005E2A8D" w:rsidRPr="005C10D7">
        <w:rPr>
          <w:sz w:val="26"/>
        </w:rPr>
        <w:t> </w:t>
      </w:r>
      <w:r w:rsidR="005E2A8D">
        <w:rPr>
          <w:bCs/>
          <w:color w:val="000000"/>
          <w:sz w:val="26"/>
        </w:rPr>
        <w:t>/</w:t>
      </w:r>
      <w:proofErr w:type="spellStart"/>
      <w:r w:rsidR="005E2A8D" w:rsidRPr="005C10D7">
        <w:rPr>
          <w:sz w:val="26"/>
        </w:rPr>
        <w:t> </w:t>
      </w:r>
      <w:r w:rsidRPr="005C10D7">
        <w:rPr>
          <w:bCs/>
          <w:color w:val="000000"/>
          <w:sz w:val="26"/>
        </w:rPr>
        <w:t>Т.</w:t>
      </w:r>
      <w:r w:rsidRPr="005C10D7">
        <w:rPr>
          <w:sz w:val="26"/>
        </w:rPr>
        <w:t> </w:t>
      </w:r>
      <w:r w:rsidRPr="005C10D7">
        <w:rPr>
          <w:bCs/>
          <w:color w:val="000000"/>
          <w:sz w:val="26"/>
        </w:rPr>
        <w:t>Ф.</w:t>
      </w:r>
      <w:r w:rsidRPr="005C10D7">
        <w:rPr>
          <w:sz w:val="26"/>
        </w:rPr>
        <w:t> </w:t>
      </w:r>
      <w:r w:rsidRPr="005C10D7">
        <w:rPr>
          <w:bCs/>
          <w:color w:val="000000"/>
          <w:sz w:val="26"/>
        </w:rPr>
        <w:t>Ефремова.</w:t>
      </w:r>
      <w:r w:rsidR="005E2A8D" w:rsidRPr="005C10D7">
        <w:rPr>
          <w:sz w:val="26"/>
        </w:rPr>
        <w:t> </w:t>
      </w:r>
      <w:r w:rsidR="005E2A8D">
        <w:rPr>
          <w:bCs/>
          <w:color w:val="000000"/>
          <w:sz w:val="26"/>
        </w:rPr>
        <w:t>–</w:t>
      </w:r>
      <w:r w:rsidR="005E2A8D" w:rsidRPr="005C10D7">
        <w:rPr>
          <w:sz w:val="26"/>
        </w:rPr>
        <w:t> </w:t>
      </w:r>
      <w:r w:rsidRPr="005C10D7">
        <w:rPr>
          <w:bCs/>
          <w:color w:val="000000"/>
          <w:sz w:val="26"/>
        </w:rPr>
        <w:t>Режим</w:t>
      </w:r>
      <w:r w:rsidRPr="005C10D7">
        <w:rPr>
          <w:sz w:val="26"/>
        </w:rPr>
        <w:t> </w:t>
      </w:r>
      <w:r w:rsidRPr="005C10D7">
        <w:rPr>
          <w:bCs/>
          <w:color w:val="000000"/>
          <w:sz w:val="26"/>
        </w:rPr>
        <w:t>дос</w:t>
      </w:r>
      <w:proofErr w:type="spellEnd"/>
      <w:r w:rsidRPr="005C10D7">
        <w:rPr>
          <w:bCs/>
          <w:color w:val="000000"/>
          <w:sz w:val="26"/>
        </w:rPr>
        <w:t>тупу</w:t>
      </w:r>
      <w:r w:rsidRPr="005C10D7">
        <w:rPr>
          <w:sz w:val="26"/>
        </w:rPr>
        <w:t> </w:t>
      </w:r>
      <w:r w:rsidRPr="005C10D7">
        <w:rPr>
          <w:bCs/>
          <w:color w:val="000000"/>
          <w:sz w:val="26"/>
        </w:rPr>
        <w:t>:</w:t>
      </w:r>
      <w:r w:rsidR="005E2A8D">
        <w:rPr>
          <w:bCs/>
          <w:color w:val="000000"/>
          <w:sz w:val="26"/>
        </w:rPr>
        <w:t xml:space="preserve"> </w:t>
      </w:r>
      <w:hyperlink r:id="rId2" w:anchor=".Vm1Qr0qLS00" w:history="1">
        <w:r w:rsidRPr="005C10D7">
          <w:rPr>
            <w:rStyle w:val="ab"/>
            <w:bCs/>
            <w:color w:val="auto"/>
            <w:sz w:val="26"/>
            <w:u w:val="none"/>
          </w:rPr>
          <w:t>http://www.efremova.info/word/gamletizm.html#.Vm1Qr0qLS00</w:t>
        </w:r>
      </w:hyperlink>
    </w:p>
  </w:footnote>
  <w:footnote w:id="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proofErr w:type="spellStart"/>
      <w:r w:rsidRPr="005C10D7">
        <w:rPr>
          <w:color w:val="000000"/>
          <w:sz w:val="26"/>
          <w:szCs w:val="24"/>
          <w:lang w:eastAsia="uk-UA"/>
        </w:rPr>
        <w:t> </w:t>
      </w:r>
      <w:r w:rsidRPr="005C10D7">
        <w:rPr>
          <w:color w:val="000000"/>
          <w:sz w:val="26"/>
          <w:szCs w:val="24"/>
          <w:lang w:eastAsia="uk-UA"/>
        </w:rPr>
        <w:t>Толковы</w:t>
      </w:r>
      <w:proofErr w:type="spellEnd"/>
      <w:r w:rsidRPr="005C10D7">
        <w:rPr>
          <w:color w:val="000000"/>
          <w:sz w:val="26"/>
          <w:szCs w:val="24"/>
          <w:lang w:eastAsia="uk-UA"/>
        </w:rPr>
        <w:t xml:space="preserve">й </w:t>
      </w:r>
      <w:proofErr w:type="spellStart"/>
      <w:r w:rsidRPr="005C10D7">
        <w:rPr>
          <w:color w:val="000000"/>
          <w:sz w:val="26"/>
          <w:szCs w:val="24"/>
          <w:lang w:eastAsia="uk-UA"/>
        </w:rPr>
        <w:t>словарь</w:t>
      </w:r>
      <w:proofErr w:type="spellEnd"/>
      <w:r w:rsidRPr="005C10D7">
        <w:rPr>
          <w:color w:val="000000"/>
          <w:sz w:val="26"/>
          <w:szCs w:val="24"/>
          <w:lang w:eastAsia="uk-UA"/>
        </w:rPr>
        <w:t xml:space="preserve"> </w:t>
      </w:r>
      <w:proofErr w:type="spellStart"/>
      <w:r w:rsidRPr="005C10D7">
        <w:rPr>
          <w:color w:val="000000"/>
          <w:sz w:val="26"/>
          <w:szCs w:val="24"/>
          <w:lang w:eastAsia="uk-UA"/>
        </w:rPr>
        <w:t>русского</w:t>
      </w:r>
      <w:proofErr w:type="spellEnd"/>
      <w:r w:rsidRPr="005C10D7">
        <w:rPr>
          <w:color w:val="000000"/>
          <w:sz w:val="26"/>
          <w:szCs w:val="24"/>
          <w:lang w:eastAsia="uk-UA"/>
        </w:rPr>
        <w:t xml:space="preserve"> </w:t>
      </w:r>
      <w:proofErr w:type="spellStart"/>
      <w:r w:rsidRPr="005C10D7">
        <w:rPr>
          <w:color w:val="000000"/>
          <w:sz w:val="26"/>
          <w:szCs w:val="24"/>
          <w:lang w:eastAsia="uk-UA"/>
        </w:rPr>
        <w:t>языка</w:t>
      </w:r>
      <w:proofErr w:type="spellEnd"/>
      <w:r w:rsidRPr="005C10D7">
        <w:rPr>
          <w:color w:val="000000"/>
          <w:sz w:val="26"/>
          <w:szCs w:val="24"/>
          <w:lang w:eastAsia="uk-UA"/>
        </w:rPr>
        <w:t xml:space="preserve"> </w:t>
      </w:r>
      <w:proofErr w:type="spellStart"/>
      <w:r w:rsidRPr="005C10D7">
        <w:rPr>
          <w:color w:val="000000"/>
          <w:sz w:val="26"/>
          <w:szCs w:val="24"/>
          <w:lang w:eastAsia="uk-UA"/>
        </w:rPr>
        <w:t>Ушак</w:t>
      </w:r>
      <w:proofErr w:type="spellEnd"/>
      <w:r w:rsidRPr="005C10D7">
        <w:rPr>
          <w:color w:val="000000"/>
          <w:sz w:val="26"/>
          <w:szCs w:val="24"/>
          <w:lang w:eastAsia="uk-UA"/>
        </w:rPr>
        <w:t>ова. 2012.</w:t>
      </w:r>
      <w:r w:rsidRPr="005C10D7">
        <w:rPr>
          <w:sz w:val="26"/>
          <w:szCs w:val="24"/>
        </w:rPr>
        <w:t xml:space="preserve"> [Електронний</w:t>
      </w:r>
      <w:r w:rsidRPr="005C10D7">
        <w:rPr>
          <w:sz w:val="26"/>
        </w:rPr>
        <w:t> </w:t>
      </w:r>
      <w:r w:rsidRPr="005C10D7">
        <w:rPr>
          <w:sz w:val="26"/>
          <w:szCs w:val="24"/>
        </w:rPr>
        <w:t>ресурс]. – Режим доступу</w:t>
      </w:r>
      <w:r w:rsidRPr="005C10D7">
        <w:rPr>
          <w:sz w:val="26"/>
        </w:rPr>
        <w:t> </w:t>
      </w:r>
      <w:r w:rsidRPr="005C10D7">
        <w:rPr>
          <w:sz w:val="26"/>
          <w:szCs w:val="24"/>
        </w:rPr>
        <w:t xml:space="preserve">: </w:t>
      </w:r>
      <w:r w:rsidRPr="005C10D7">
        <w:rPr>
          <w:color w:val="000000"/>
          <w:sz w:val="26"/>
          <w:szCs w:val="24"/>
          <w:lang w:eastAsia="uk-UA"/>
        </w:rPr>
        <w:t>http://slovar.cc/rus/ushakov/391964.html</w:t>
      </w:r>
    </w:p>
  </w:footnote>
  <w:footnote w:id="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E2A8D">
        <w:rPr>
          <w:i/>
          <w:spacing w:val="-2"/>
          <w:sz w:val="26"/>
          <w:szCs w:val="24"/>
        </w:rPr>
        <w:t>Козинцев</w:t>
      </w:r>
      <w:r w:rsidRPr="005E2A8D">
        <w:rPr>
          <w:i/>
          <w:spacing w:val="-2"/>
          <w:sz w:val="26"/>
        </w:rPr>
        <w:t> </w:t>
      </w:r>
      <w:r w:rsidRPr="005E2A8D">
        <w:rPr>
          <w:i/>
          <w:spacing w:val="-2"/>
          <w:sz w:val="26"/>
          <w:szCs w:val="24"/>
        </w:rPr>
        <w:t>Г.М.</w:t>
      </w:r>
      <w:r w:rsidRPr="005E2A8D">
        <w:rPr>
          <w:spacing w:val="-2"/>
          <w:sz w:val="26"/>
          <w:szCs w:val="24"/>
        </w:rPr>
        <w:t xml:space="preserve"> Наш </w:t>
      </w:r>
      <w:proofErr w:type="spellStart"/>
      <w:r w:rsidRPr="005E2A8D">
        <w:rPr>
          <w:spacing w:val="-2"/>
          <w:sz w:val="26"/>
          <w:szCs w:val="24"/>
        </w:rPr>
        <w:t>современник</w:t>
      </w:r>
      <w:proofErr w:type="spellEnd"/>
      <w:r w:rsidRPr="005E2A8D">
        <w:rPr>
          <w:spacing w:val="-2"/>
          <w:sz w:val="26"/>
          <w:szCs w:val="24"/>
        </w:rPr>
        <w:t xml:space="preserve"> </w:t>
      </w:r>
      <w:proofErr w:type="spellStart"/>
      <w:r w:rsidRPr="005E2A8D">
        <w:rPr>
          <w:spacing w:val="-2"/>
          <w:sz w:val="26"/>
          <w:szCs w:val="24"/>
        </w:rPr>
        <w:t>Вильям</w:t>
      </w:r>
      <w:proofErr w:type="spellEnd"/>
      <w:r w:rsidRPr="005E2A8D">
        <w:rPr>
          <w:spacing w:val="-2"/>
          <w:sz w:val="26"/>
          <w:szCs w:val="24"/>
        </w:rPr>
        <w:t xml:space="preserve"> </w:t>
      </w:r>
      <w:proofErr w:type="spellStart"/>
      <w:r w:rsidRPr="005E2A8D">
        <w:rPr>
          <w:spacing w:val="-2"/>
          <w:sz w:val="26"/>
          <w:szCs w:val="24"/>
        </w:rPr>
        <w:t>Шекспир</w:t>
      </w:r>
      <w:proofErr w:type="spellEnd"/>
      <w:r w:rsidRPr="005E2A8D">
        <w:rPr>
          <w:spacing w:val="-2"/>
          <w:sz w:val="26"/>
          <w:szCs w:val="24"/>
        </w:rPr>
        <w:t xml:space="preserve">. 2-е </w:t>
      </w:r>
      <w:proofErr w:type="spellStart"/>
      <w:r w:rsidRPr="005E2A8D">
        <w:rPr>
          <w:spacing w:val="-2"/>
          <w:sz w:val="26"/>
          <w:szCs w:val="24"/>
        </w:rPr>
        <w:t>изд</w:t>
      </w:r>
      <w:proofErr w:type="spellEnd"/>
      <w:r w:rsidRPr="005E2A8D">
        <w:rPr>
          <w:spacing w:val="-2"/>
          <w:sz w:val="26"/>
          <w:szCs w:val="24"/>
        </w:rPr>
        <w:t xml:space="preserve">., </w:t>
      </w:r>
      <w:proofErr w:type="spellStart"/>
      <w:r w:rsidRPr="005E2A8D">
        <w:rPr>
          <w:spacing w:val="-2"/>
          <w:sz w:val="26"/>
          <w:szCs w:val="24"/>
        </w:rPr>
        <w:t>перераб</w:t>
      </w:r>
      <w:proofErr w:type="spellEnd"/>
      <w:r w:rsidRPr="005E2A8D">
        <w:rPr>
          <w:spacing w:val="-2"/>
          <w:sz w:val="26"/>
          <w:szCs w:val="24"/>
        </w:rPr>
        <w:t xml:space="preserve">. и </w:t>
      </w:r>
      <w:proofErr w:type="spellStart"/>
      <w:r w:rsidRPr="005E2A8D">
        <w:rPr>
          <w:spacing w:val="-2"/>
          <w:sz w:val="26"/>
          <w:szCs w:val="24"/>
        </w:rPr>
        <w:t>доп</w:t>
      </w:r>
      <w:proofErr w:type="spellEnd"/>
      <w:r w:rsidRPr="005E2A8D">
        <w:rPr>
          <w:spacing w:val="-2"/>
          <w:sz w:val="26"/>
          <w:szCs w:val="24"/>
        </w:rPr>
        <w:t>.</w:t>
      </w:r>
      <w:r w:rsidRPr="005C10D7">
        <w:rPr>
          <w:sz w:val="26"/>
          <w:szCs w:val="24"/>
        </w:rPr>
        <w:t xml:space="preserve"> </w:t>
      </w:r>
      <w:r w:rsidRPr="005E2A8D">
        <w:rPr>
          <w:spacing w:val="-2"/>
          <w:sz w:val="26"/>
          <w:szCs w:val="24"/>
        </w:rPr>
        <w:t>– Л.</w:t>
      </w:r>
      <w:r w:rsidRPr="005E2A8D">
        <w:rPr>
          <w:spacing w:val="-2"/>
          <w:sz w:val="26"/>
        </w:rPr>
        <w:t> </w:t>
      </w:r>
      <w:r w:rsidRPr="005E2A8D">
        <w:rPr>
          <w:spacing w:val="-2"/>
          <w:sz w:val="26"/>
          <w:szCs w:val="24"/>
        </w:rPr>
        <w:t>; М.</w:t>
      </w:r>
      <w:r w:rsidRPr="005E2A8D">
        <w:rPr>
          <w:spacing w:val="-2"/>
          <w:sz w:val="26"/>
        </w:rPr>
        <w:t> </w:t>
      </w:r>
      <w:r w:rsidRPr="005E2A8D">
        <w:rPr>
          <w:spacing w:val="-2"/>
          <w:sz w:val="26"/>
          <w:szCs w:val="24"/>
        </w:rPr>
        <w:t xml:space="preserve">: </w:t>
      </w:r>
      <w:proofErr w:type="spellStart"/>
      <w:r w:rsidRPr="005E2A8D">
        <w:rPr>
          <w:spacing w:val="-2"/>
          <w:sz w:val="26"/>
          <w:szCs w:val="24"/>
        </w:rPr>
        <w:t>Искусство</w:t>
      </w:r>
      <w:proofErr w:type="spellEnd"/>
      <w:r w:rsidRPr="005E2A8D">
        <w:rPr>
          <w:spacing w:val="-2"/>
          <w:sz w:val="26"/>
          <w:szCs w:val="24"/>
        </w:rPr>
        <w:t>, 1966. – 350</w:t>
      </w:r>
      <w:r w:rsidRPr="005E2A8D">
        <w:rPr>
          <w:spacing w:val="-2"/>
          <w:sz w:val="26"/>
        </w:rPr>
        <w:t> </w:t>
      </w:r>
      <w:r w:rsidRPr="005E2A8D">
        <w:rPr>
          <w:spacing w:val="-2"/>
          <w:sz w:val="26"/>
          <w:szCs w:val="24"/>
        </w:rPr>
        <w:t xml:space="preserve">с. </w:t>
      </w:r>
      <w:r w:rsidR="005E2A8D" w:rsidRPr="005E2A8D">
        <w:rPr>
          <w:spacing w:val="-2"/>
          <w:sz w:val="26"/>
          <w:szCs w:val="24"/>
        </w:rPr>
        <w:t>[Електронний</w:t>
      </w:r>
      <w:r w:rsidR="005E2A8D" w:rsidRPr="005E2A8D">
        <w:rPr>
          <w:spacing w:val="-2"/>
          <w:sz w:val="26"/>
        </w:rPr>
        <w:t> </w:t>
      </w:r>
      <w:r w:rsidRPr="005E2A8D">
        <w:rPr>
          <w:spacing w:val="-2"/>
          <w:sz w:val="26"/>
          <w:szCs w:val="24"/>
        </w:rPr>
        <w:t xml:space="preserve">ресурс] / </w:t>
      </w:r>
      <w:proofErr w:type="spellStart"/>
      <w:r w:rsidRPr="005E2A8D">
        <w:rPr>
          <w:spacing w:val="-2"/>
          <w:sz w:val="26"/>
          <w:szCs w:val="24"/>
        </w:rPr>
        <w:t>Г.</w:t>
      </w:r>
      <w:r w:rsidRPr="005E2A8D">
        <w:rPr>
          <w:spacing w:val="-2"/>
          <w:sz w:val="26"/>
        </w:rPr>
        <w:t> </w:t>
      </w:r>
      <w:r w:rsidRPr="005E2A8D">
        <w:rPr>
          <w:spacing w:val="-2"/>
          <w:sz w:val="26"/>
          <w:szCs w:val="24"/>
        </w:rPr>
        <w:t>М.</w:t>
      </w:r>
      <w:r w:rsidRPr="005E2A8D">
        <w:rPr>
          <w:spacing w:val="-2"/>
          <w:sz w:val="26"/>
        </w:rPr>
        <w:t> </w:t>
      </w:r>
      <w:r w:rsidR="005C10D7" w:rsidRPr="005E2A8D">
        <w:rPr>
          <w:spacing w:val="-2"/>
          <w:sz w:val="26"/>
          <w:szCs w:val="24"/>
        </w:rPr>
        <w:t>Козин</w:t>
      </w:r>
      <w:proofErr w:type="spellEnd"/>
      <w:r w:rsidR="005C10D7" w:rsidRPr="005E2A8D">
        <w:rPr>
          <w:spacing w:val="-2"/>
          <w:sz w:val="26"/>
          <w:szCs w:val="24"/>
        </w:rPr>
        <w:t>цев.</w:t>
      </w:r>
      <w:r w:rsidR="00706B35">
        <w:rPr>
          <w:sz w:val="26"/>
        </w:rPr>
        <w:t xml:space="preserve"> </w:t>
      </w:r>
      <w:r w:rsidR="005E2A8D">
        <w:rPr>
          <w:sz w:val="26"/>
        </w:rPr>
        <w:t>–</w:t>
      </w:r>
      <w:r w:rsidR="00706B35">
        <w:rPr>
          <w:sz w:val="26"/>
        </w:rPr>
        <w:t xml:space="preserve"> </w:t>
      </w:r>
      <w:r w:rsidR="005C10D7">
        <w:rPr>
          <w:sz w:val="26"/>
          <w:szCs w:val="24"/>
        </w:rPr>
        <w:t>Режим</w:t>
      </w:r>
      <w:r w:rsidR="005C10D7" w:rsidRPr="005C10D7">
        <w:rPr>
          <w:sz w:val="26"/>
        </w:rPr>
        <w:t> </w:t>
      </w:r>
      <w:r w:rsidRPr="005C10D7">
        <w:rPr>
          <w:sz w:val="26"/>
          <w:szCs w:val="24"/>
        </w:rPr>
        <w:t>доступу</w:t>
      </w:r>
      <w:r w:rsidRPr="005C10D7">
        <w:rPr>
          <w:sz w:val="26"/>
        </w:rPr>
        <w:t> </w:t>
      </w:r>
      <w:r w:rsidR="005E2A8D">
        <w:rPr>
          <w:sz w:val="26"/>
          <w:szCs w:val="24"/>
        </w:rPr>
        <w:t>:</w:t>
      </w:r>
      <w:r w:rsidR="005E2A8D" w:rsidRPr="005E2A8D">
        <w:rPr>
          <w:sz w:val="26"/>
        </w:rPr>
        <w:t xml:space="preserve"> </w:t>
      </w:r>
      <w:r w:rsidRPr="005C10D7">
        <w:rPr>
          <w:sz w:val="26"/>
          <w:szCs w:val="24"/>
        </w:rPr>
        <w:t>http://www.lib.ru/SHAKESPEARE/kozincew.txt</w:t>
      </w:r>
    </w:p>
  </w:footnote>
  <w:footnote w:id="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За словами авторитетного лінгвіста К.І.</w:t>
      </w:r>
      <w:r w:rsidRPr="005C10D7">
        <w:rPr>
          <w:sz w:val="26"/>
        </w:rPr>
        <w:t> </w:t>
      </w:r>
      <w:r w:rsidRPr="005C10D7">
        <w:rPr>
          <w:sz w:val="26"/>
          <w:szCs w:val="24"/>
        </w:rPr>
        <w:t xml:space="preserve">Льюіса, мовне значення – це </w:t>
      </w:r>
      <w:proofErr w:type="spellStart"/>
      <w:r w:rsidRPr="005C10D7">
        <w:rPr>
          <w:sz w:val="26"/>
          <w:szCs w:val="24"/>
        </w:rPr>
        <w:t>інтенсіонал</w:t>
      </w:r>
      <w:proofErr w:type="spellEnd"/>
      <w:r w:rsidRPr="005C10D7">
        <w:rPr>
          <w:sz w:val="26"/>
          <w:szCs w:val="24"/>
        </w:rPr>
        <w:t xml:space="preserve">, що конституюється моделлю відношення дефініції та інших аналітичних відношень даного виразу до інших виразів, натомість смислове значення – це </w:t>
      </w:r>
      <w:proofErr w:type="spellStart"/>
      <w:r w:rsidRPr="005C10D7">
        <w:rPr>
          <w:sz w:val="26"/>
          <w:szCs w:val="24"/>
        </w:rPr>
        <w:t>інтенсіонал</w:t>
      </w:r>
      <w:proofErr w:type="spellEnd"/>
      <w:r w:rsidRPr="005C10D7">
        <w:rPr>
          <w:sz w:val="26"/>
          <w:szCs w:val="24"/>
        </w:rPr>
        <w:t xml:space="preserve">, взятий як певний </w:t>
      </w:r>
      <w:proofErr w:type="spellStart"/>
      <w:r w:rsidRPr="005C10D7">
        <w:rPr>
          <w:sz w:val="26"/>
          <w:szCs w:val="24"/>
        </w:rPr>
        <w:t>мисленнєвий</w:t>
      </w:r>
      <w:proofErr w:type="spellEnd"/>
      <w:r w:rsidRPr="005C10D7">
        <w:rPr>
          <w:sz w:val="26"/>
          <w:szCs w:val="24"/>
        </w:rPr>
        <w:t xml:space="preserve"> критерій, за допомогою якого можна встановити, чи може бути застосовано конкретний вираз до конкретних предметів і ситуацій. Ці </w:t>
      </w:r>
      <w:proofErr w:type="spellStart"/>
      <w:r w:rsidRPr="005C10D7">
        <w:rPr>
          <w:sz w:val="26"/>
          <w:szCs w:val="24"/>
        </w:rPr>
        <w:t>інтесіонали</w:t>
      </w:r>
      <w:proofErr w:type="spellEnd"/>
      <w:r w:rsidRPr="005C10D7">
        <w:rPr>
          <w:sz w:val="26"/>
          <w:szCs w:val="24"/>
        </w:rPr>
        <w:t xml:space="preserve"> доповнюють один одного і не є альтернативними. Смислове </w:t>
      </w:r>
      <w:r w:rsidRPr="00C655E8">
        <w:rPr>
          <w:spacing w:val="-2"/>
          <w:sz w:val="26"/>
          <w:szCs w:val="24"/>
        </w:rPr>
        <w:t>значення знаходиться у безпосередньому зв’язку з образністю, але не може</w:t>
      </w:r>
      <w:r w:rsidRPr="005C10D7">
        <w:rPr>
          <w:sz w:val="26"/>
          <w:szCs w:val="24"/>
        </w:rPr>
        <w:t xml:space="preserve"> бути прямо віднесене до її сфери. Див.: </w:t>
      </w:r>
      <w:r w:rsidRPr="005C10D7">
        <w:rPr>
          <w:i/>
          <w:sz w:val="26"/>
          <w:szCs w:val="24"/>
        </w:rPr>
        <w:t>Льюис</w:t>
      </w:r>
      <w:r w:rsidRPr="005C10D7">
        <w:rPr>
          <w:i/>
          <w:sz w:val="26"/>
        </w:rPr>
        <w:t> </w:t>
      </w:r>
      <w:r w:rsidRPr="005C10D7">
        <w:rPr>
          <w:i/>
          <w:sz w:val="26"/>
          <w:szCs w:val="24"/>
        </w:rPr>
        <w:t>К.И.</w:t>
      </w:r>
      <w:r w:rsidRPr="005C10D7">
        <w:rPr>
          <w:sz w:val="26"/>
          <w:szCs w:val="24"/>
        </w:rPr>
        <w:t xml:space="preserve"> </w:t>
      </w:r>
      <w:proofErr w:type="spellStart"/>
      <w:r w:rsidRPr="005C10D7">
        <w:rPr>
          <w:sz w:val="26"/>
          <w:szCs w:val="24"/>
        </w:rPr>
        <w:t>Модусы</w:t>
      </w:r>
      <w:proofErr w:type="spellEnd"/>
      <w:r w:rsidRPr="005C10D7">
        <w:rPr>
          <w:sz w:val="26"/>
          <w:szCs w:val="24"/>
        </w:rPr>
        <w:t xml:space="preserve"> </w:t>
      </w:r>
      <w:proofErr w:type="spellStart"/>
      <w:r w:rsidRPr="005C10D7">
        <w:rPr>
          <w:sz w:val="26"/>
          <w:szCs w:val="24"/>
        </w:rPr>
        <w:t>значения</w:t>
      </w:r>
      <w:proofErr w:type="spellEnd"/>
      <w:r w:rsidRPr="005C10D7">
        <w:rPr>
          <w:sz w:val="26"/>
          <w:szCs w:val="24"/>
        </w:rPr>
        <w:t xml:space="preserve"> / </w:t>
      </w:r>
      <w:proofErr w:type="spellStart"/>
      <w:r w:rsidRPr="005C10D7">
        <w:rPr>
          <w:sz w:val="26"/>
          <w:szCs w:val="24"/>
        </w:rPr>
        <w:t>Кларенс</w:t>
      </w:r>
      <w:proofErr w:type="spellEnd"/>
      <w:r w:rsidRPr="005C10D7">
        <w:rPr>
          <w:sz w:val="26"/>
          <w:szCs w:val="24"/>
        </w:rPr>
        <w:t xml:space="preserve"> </w:t>
      </w:r>
      <w:proofErr w:type="spellStart"/>
      <w:r w:rsidRPr="005C10D7">
        <w:rPr>
          <w:sz w:val="26"/>
          <w:szCs w:val="24"/>
        </w:rPr>
        <w:t>Ирвинг</w:t>
      </w:r>
      <w:proofErr w:type="spellEnd"/>
      <w:r w:rsidRPr="005C10D7">
        <w:rPr>
          <w:sz w:val="26"/>
          <w:szCs w:val="24"/>
        </w:rPr>
        <w:t xml:space="preserve"> </w:t>
      </w:r>
      <w:proofErr w:type="spellStart"/>
      <w:r w:rsidRPr="005C10D7">
        <w:rPr>
          <w:sz w:val="26"/>
          <w:szCs w:val="24"/>
        </w:rPr>
        <w:t>Льюис</w:t>
      </w:r>
      <w:proofErr w:type="spellEnd"/>
      <w:r w:rsidRPr="005C10D7">
        <w:rPr>
          <w:sz w:val="26"/>
          <w:szCs w:val="24"/>
        </w:rPr>
        <w:t xml:space="preserve"> // </w:t>
      </w:r>
      <w:proofErr w:type="spellStart"/>
      <w:r w:rsidRPr="005C10D7">
        <w:rPr>
          <w:sz w:val="26"/>
          <w:szCs w:val="24"/>
        </w:rPr>
        <w:t>Семиотика</w:t>
      </w:r>
      <w:proofErr w:type="spellEnd"/>
      <w:r w:rsidRPr="005C10D7">
        <w:rPr>
          <w:sz w:val="26"/>
          <w:szCs w:val="24"/>
        </w:rPr>
        <w:t xml:space="preserve">: </w:t>
      </w:r>
      <w:proofErr w:type="spellStart"/>
      <w:r w:rsidR="00F5638C" w:rsidRPr="005C10D7">
        <w:rPr>
          <w:sz w:val="26"/>
          <w:szCs w:val="24"/>
        </w:rPr>
        <w:t>антологи</w:t>
      </w:r>
      <w:r w:rsidRPr="005C10D7">
        <w:rPr>
          <w:sz w:val="26"/>
          <w:szCs w:val="24"/>
        </w:rPr>
        <w:t>я</w:t>
      </w:r>
      <w:proofErr w:type="spellEnd"/>
      <w:r w:rsidRPr="005C10D7">
        <w:rPr>
          <w:sz w:val="26"/>
          <w:szCs w:val="24"/>
        </w:rPr>
        <w:t xml:space="preserve"> / </w:t>
      </w:r>
      <w:proofErr w:type="spellStart"/>
      <w:r w:rsidRPr="005C10D7">
        <w:rPr>
          <w:sz w:val="26"/>
          <w:szCs w:val="24"/>
        </w:rPr>
        <w:t>Сост</w:t>
      </w:r>
      <w:proofErr w:type="spellEnd"/>
      <w:r w:rsidRPr="005C10D7">
        <w:rPr>
          <w:sz w:val="26"/>
          <w:szCs w:val="24"/>
        </w:rPr>
        <w:t xml:space="preserve">. </w:t>
      </w:r>
      <w:proofErr w:type="spellStart"/>
      <w:r w:rsidRPr="005C10D7">
        <w:rPr>
          <w:sz w:val="26"/>
          <w:szCs w:val="24"/>
        </w:rPr>
        <w:t>Ю.С.</w:t>
      </w:r>
      <w:r w:rsidRPr="005C10D7">
        <w:rPr>
          <w:sz w:val="26"/>
        </w:rPr>
        <w:t> </w:t>
      </w:r>
      <w:r w:rsidRPr="005C10D7">
        <w:rPr>
          <w:sz w:val="26"/>
          <w:szCs w:val="24"/>
        </w:rPr>
        <w:t>Сте</w:t>
      </w:r>
      <w:proofErr w:type="spellEnd"/>
      <w:r w:rsidRPr="005C10D7">
        <w:rPr>
          <w:sz w:val="26"/>
          <w:szCs w:val="24"/>
        </w:rPr>
        <w:t>панов. – М.</w:t>
      </w:r>
      <w:r w:rsidRPr="005C10D7">
        <w:rPr>
          <w:sz w:val="26"/>
        </w:rPr>
        <w:t> </w:t>
      </w:r>
      <w:r w:rsidRPr="005C10D7">
        <w:rPr>
          <w:sz w:val="26"/>
          <w:szCs w:val="24"/>
        </w:rPr>
        <w:t xml:space="preserve">: </w:t>
      </w:r>
      <w:proofErr w:type="spellStart"/>
      <w:r w:rsidRPr="005C10D7">
        <w:rPr>
          <w:sz w:val="26"/>
          <w:szCs w:val="24"/>
        </w:rPr>
        <w:t>Академический</w:t>
      </w:r>
      <w:proofErr w:type="spellEnd"/>
      <w:r w:rsidRPr="005C10D7">
        <w:rPr>
          <w:sz w:val="26"/>
          <w:szCs w:val="24"/>
        </w:rPr>
        <w:t xml:space="preserve"> Проект; </w:t>
      </w:r>
      <w:proofErr w:type="spellStart"/>
      <w:r w:rsidRPr="005C10D7">
        <w:rPr>
          <w:sz w:val="26"/>
          <w:szCs w:val="24"/>
        </w:rPr>
        <w:t>Екатеринбург</w:t>
      </w:r>
      <w:proofErr w:type="spellEnd"/>
      <w:r w:rsidRPr="005C10D7">
        <w:rPr>
          <w:sz w:val="26"/>
        </w:rPr>
        <w:t> </w:t>
      </w:r>
      <w:r w:rsidRPr="005C10D7">
        <w:rPr>
          <w:sz w:val="26"/>
          <w:szCs w:val="24"/>
        </w:rPr>
        <w:t xml:space="preserve">: </w:t>
      </w:r>
      <w:proofErr w:type="spellStart"/>
      <w:r w:rsidRPr="005C10D7">
        <w:rPr>
          <w:sz w:val="26"/>
          <w:szCs w:val="24"/>
        </w:rPr>
        <w:t>Деловая</w:t>
      </w:r>
      <w:proofErr w:type="spellEnd"/>
      <w:r w:rsidRPr="005C10D7">
        <w:rPr>
          <w:sz w:val="26"/>
          <w:szCs w:val="24"/>
        </w:rPr>
        <w:t xml:space="preserve"> книга, 2001. </w:t>
      </w:r>
      <w:r w:rsidRPr="005C10D7">
        <w:rPr>
          <w:sz w:val="26"/>
          <w:szCs w:val="24"/>
          <w:lang w:val="ru-RU"/>
        </w:rPr>
        <w:t xml:space="preserve">– </w:t>
      </w:r>
      <w:r w:rsidRPr="005C10D7">
        <w:rPr>
          <w:sz w:val="26"/>
          <w:szCs w:val="24"/>
        </w:rPr>
        <w:t>С.</w:t>
      </w:r>
      <w:r w:rsidRPr="005C10D7">
        <w:rPr>
          <w:sz w:val="26"/>
        </w:rPr>
        <w:t> </w:t>
      </w:r>
      <w:r w:rsidRPr="005C10D7">
        <w:rPr>
          <w:sz w:val="26"/>
          <w:szCs w:val="24"/>
        </w:rPr>
        <w:t>238-239.</w:t>
      </w:r>
    </w:p>
  </w:footnote>
  <w:footnote w:id="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Гете</w:t>
      </w:r>
      <w:r w:rsidRPr="005C10D7">
        <w:rPr>
          <w:i/>
          <w:sz w:val="26"/>
        </w:rPr>
        <w:t> </w:t>
      </w:r>
      <w:r w:rsidRPr="005C10D7">
        <w:rPr>
          <w:i/>
          <w:sz w:val="26"/>
          <w:szCs w:val="24"/>
        </w:rPr>
        <w:t>Й.-В.</w:t>
      </w:r>
      <w:r w:rsidRPr="005C10D7">
        <w:rPr>
          <w:sz w:val="26"/>
          <w:szCs w:val="24"/>
        </w:rPr>
        <w:t xml:space="preserve"> Літа науки Вільгельма </w:t>
      </w:r>
      <w:proofErr w:type="spellStart"/>
      <w:r w:rsidRPr="005C10D7">
        <w:rPr>
          <w:sz w:val="26"/>
          <w:szCs w:val="24"/>
        </w:rPr>
        <w:t>Майстера</w:t>
      </w:r>
      <w:proofErr w:type="spellEnd"/>
      <w:r w:rsidRPr="005C10D7">
        <w:rPr>
          <w:sz w:val="26"/>
          <w:szCs w:val="24"/>
        </w:rPr>
        <w:t xml:space="preserve"> / Йоган-Вольфганг</w:t>
      </w:r>
      <w:r w:rsidRPr="005C10D7">
        <w:rPr>
          <w:sz w:val="26"/>
        </w:rPr>
        <w:t> </w:t>
      </w:r>
      <w:r w:rsidRPr="005C10D7">
        <w:rPr>
          <w:sz w:val="26"/>
          <w:szCs w:val="24"/>
        </w:rPr>
        <w:t xml:space="preserve">Гете; [З німецької перекл. Сидір </w:t>
      </w:r>
      <w:proofErr w:type="spellStart"/>
      <w:r w:rsidRPr="005C10D7">
        <w:rPr>
          <w:sz w:val="26"/>
          <w:szCs w:val="24"/>
        </w:rPr>
        <w:t>Сакидон</w:t>
      </w:r>
      <w:proofErr w:type="spellEnd"/>
      <w:r w:rsidRPr="005C10D7">
        <w:rPr>
          <w:sz w:val="26"/>
          <w:szCs w:val="24"/>
          <w:lang w:val="en-US"/>
        </w:rPr>
        <w:t>].</w:t>
      </w:r>
      <w:r w:rsidRPr="005C10D7">
        <w:rPr>
          <w:sz w:val="26"/>
          <w:szCs w:val="24"/>
        </w:rPr>
        <w:t xml:space="preserve"> – К.</w:t>
      </w:r>
      <w:r w:rsidRPr="005C10D7">
        <w:rPr>
          <w:sz w:val="26"/>
        </w:rPr>
        <w:t> </w:t>
      </w:r>
      <w:r w:rsidRPr="005C10D7">
        <w:rPr>
          <w:sz w:val="26"/>
          <w:szCs w:val="24"/>
        </w:rPr>
        <w:t>: Дніпро, 1970. – 522</w:t>
      </w:r>
      <w:r w:rsidRPr="005C10D7">
        <w:rPr>
          <w:sz w:val="26"/>
        </w:rPr>
        <w:t> </w:t>
      </w:r>
      <w:r w:rsidRPr="005C10D7">
        <w:rPr>
          <w:sz w:val="26"/>
          <w:szCs w:val="24"/>
        </w:rPr>
        <w:t>c.</w:t>
      </w:r>
    </w:p>
  </w:footnote>
  <w:footnote w:id="1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C655E8">
        <w:rPr>
          <w:i/>
          <w:spacing w:val="-2"/>
          <w:sz w:val="26"/>
          <w:szCs w:val="24"/>
        </w:rPr>
        <w:t>Coleridge</w:t>
      </w:r>
      <w:r w:rsidRPr="00C655E8">
        <w:rPr>
          <w:spacing w:val="-2"/>
          <w:sz w:val="26"/>
        </w:rPr>
        <w:t> </w:t>
      </w:r>
      <w:r w:rsidRPr="00C655E8">
        <w:rPr>
          <w:i/>
          <w:spacing w:val="-2"/>
          <w:sz w:val="26"/>
          <w:szCs w:val="24"/>
        </w:rPr>
        <w:t>S.T.</w:t>
      </w:r>
      <w:r w:rsidRPr="00C655E8">
        <w:rPr>
          <w:spacing w:val="-2"/>
          <w:sz w:val="26"/>
          <w:szCs w:val="24"/>
        </w:rPr>
        <w:t xml:space="preserve"> </w:t>
      </w:r>
      <w:proofErr w:type="spellStart"/>
      <w:r w:rsidRPr="00C655E8">
        <w:rPr>
          <w:spacing w:val="-2"/>
          <w:sz w:val="26"/>
          <w:szCs w:val="24"/>
        </w:rPr>
        <w:t>Lectures</w:t>
      </w:r>
      <w:proofErr w:type="spellEnd"/>
      <w:r w:rsidRPr="00C655E8">
        <w:rPr>
          <w:spacing w:val="-2"/>
          <w:sz w:val="26"/>
          <w:szCs w:val="24"/>
        </w:rPr>
        <w:t xml:space="preserve"> 1808–1819: </w:t>
      </w:r>
      <w:proofErr w:type="spellStart"/>
      <w:r w:rsidRPr="00C655E8">
        <w:rPr>
          <w:spacing w:val="-2"/>
          <w:sz w:val="26"/>
          <w:szCs w:val="24"/>
        </w:rPr>
        <w:t>On</w:t>
      </w:r>
      <w:proofErr w:type="spellEnd"/>
      <w:r w:rsidRPr="00C655E8">
        <w:rPr>
          <w:spacing w:val="-2"/>
          <w:sz w:val="26"/>
          <w:szCs w:val="24"/>
        </w:rPr>
        <w:t xml:space="preserve"> </w:t>
      </w:r>
      <w:proofErr w:type="spellStart"/>
      <w:r w:rsidRPr="00C655E8">
        <w:rPr>
          <w:spacing w:val="-2"/>
          <w:sz w:val="26"/>
          <w:szCs w:val="24"/>
        </w:rPr>
        <w:t>Literature</w:t>
      </w:r>
      <w:proofErr w:type="spellEnd"/>
      <w:r w:rsidRPr="00C655E8">
        <w:rPr>
          <w:spacing w:val="-2"/>
          <w:sz w:val="26"/>
          <w:szCs w:val="24"/>
        </w:rPr>
        <w:t>.</w:t>
      </w:r>
      <w:r w:rsidRPr="00C655E8">
        <w:rPr>
          <w:spacing w:val="-2"/>
          <w:sz w:val="26"/>
          <w:szCs w:val="24"/>
          <w:lang w:val="en-US"/>
        </w:rPr>
        <w:t xml:space="preserve"> </w:t>
      </w:r>
      <w:proofErr w:type="gramStart"/>
      <w:r w:rsidRPr="00C655E8">
        <w:rPr>
          <w:spacing w:val="-2"/>
          <w:sz w:val="26"/>
          <w:szCs w:val="24"/>
          <w:lang w:val="en-US"/>
        </w:rPr>
        <w:t>In</w:t>
      </w:r>
      <w:r w:rsidRPr="00C655E8">
        <w:rPr>
          <w:spacing w:val="-2"/>
          <w:sz w:val="26"/>
          <w:szCs w:val="24"/>
        </w:rPr>
        <w:t xml:space="preserve"> 2 </w:t>
      </w:r>
      <w:proofErr w:type="spellStart"/>
      <w:r w:rsidRPr="00C655E8">
        <w:rPr>
          <w:spacing w:val="-2"/>
          <w:sz w:val="26"/>
          <w:szCs w:val="24"/>
        </w:rPr>
        <w:t>vols</w:t>
      </w:r>
      <w:proofErr w:type="spellEnd"/>
      <w:r w:rsidRPr="00C655E8">
        <w:rPr>
          <w:spacing w:val="-2"/>
          <w:sz w:val="26"/>
          <w:szCs w:val="24"/>
          <w:lang w:val="en-US"/>
        </w:rPr>
        <w:t>.</w:t>
      </w:r>
      <w:r w:rsidRPr="00C655E8">
        <w:rPr>
          <w:spacing w:val="-2"/>
          <w:sz w:val="26"/>
          <w:szCs w:val="24"/>
        </w:rPr>
        <w:t xml:space="preserve"> / </w:t>
      </w:r>
      <w:proofErr w:type="spellStart"/>
      <w:r w:rsidRPr="00C655E8">
        <w:rPr>
          <w:spacing w:val="-2"/>
          <w:sz w:val="26"/>
          <w:szCs w:val="24"/>
        </w:rPr>
        <w:t>ed</w:t>
      </w:r>
      <w:proofErr w:type="spellEnd"/>
      <w:r w:rsidRPr="00C655E8">
        <w:rPr>
          <w:spacing w:val="-2"/>
          <w:sz w:val="26"/>
          <w:szCs w:val="24"/>
        </w:rPr>
        <w:t>. R.A.</w:t>
      </w:r>
      <w:r w:rsidRPr="00C655E8">
        <w:rPr>
          <w:spacing w:val="-2"/>
          <w:sz w:val="26"/>
        </w:rPr>
        <w:t> </w:t>
      </w:r>
      <w:r w:rsidRPr="00C655E8">
        <w:rPr>
          <w:spacing w:val="-2"/>
          <w:sz w:val="26"/>
          <w:szCs w:val="24"/>
        </w:rPr>
        <w:t>Foakes.</w:t>
      </w:r>
      <w:proofErr w:type="gramEnd"/>
      <w:r w:rsidRPr="005C10D7">
        <w:rPr>
          <w:sz w:val="26"/>
          <w:szCs w:val="24"/>
        </w:rPr>
        <w:t xml:space="preserve"> – </w:t>
      </w:r>
      <w:proofErr w:type="spellStart"/>
      <w:r w:rsidRPr="005C10D7">
        <w:rPr>
          <w:sz w:val="26"/>
          <w:szCs w:val="24"/>
        </w:rPr>
        <w:t>Princeton</w:t>
      </w:r>
      <w:proofErr w:type="spellEnd"/>
      <w:r w:rsidRPr="005C10D7">
        <w:rPr>
          <w:sz w:val="26"/>
        </w:rPr>
        <w:t> </w:t>
      </w:r>
      <w:r w:rsidRPr="005C10D7">
        <w:rPr>
          <w:sz w:val="26"/>
          <w:szCs w:val="24"/>
        </w:rPr>
        <w:t>:</w:t>
      </w:r>
      <w:r w:rsidRPr="005C10D7">
        <w:rPr>
          <w:sz w:val="26"/>
        </w:rPr>
        <w:t xml:space="preserve"> </w:t>
      </w:r>
      <w:proofErr w:type="spellStart"/>
      <w:r w:rsidRPr="005C10D7">
        <w:rPr>
          <w:sz w:val="26"/>
          <w:szCs w:val="24"/>
        </w:rPr>
        <w:t>Princeton</w:t>
      </w:r>
      <w:proofErr w:type="spellEnd"/>
      <w:r w:rsidRPr="005C10D7">
        <w:rPr>
          <w:sz w:val="26"/>
          <w:szCs w:val="24"/>
        </w:rPr>
        <w:t xml:space="preserve"> </w:t>
      </w:r>
      <w:proofErr w:type="spellStart"/>
      <w:r w:rsidRPr="005C10D7">
        <w:rPr>
          <w:sz w:val="26"/>
          <w:szCs w:val="24"/>
        </w:rPr>
        <w:t>University</w:t>
      </w:r>
      <w:proofErr w:type="spellEnd"/>
      <w:r w:rsidRPr="005C10D7">
        <w:rPr>
          <w:sz w:val="26"/>
          <w:szCs w:val="24"/>
        </w:rPr>
        <w:t xml:space="preserve"> </w:t>
      </w:r>
      <w:proofErr w:type="spellStart"/>
      <w:r w:rsidRPr="005C10D7">
        <w:rPr>
          <w:sz w:val="26"/>
          <w:szCs w:val="24"/>
        </w:rPr>
        <w:t>Pres</w:t>
      </w:r>
      <w:proofErr w:type="spellEnd"/>
      <w:r w:rsidR="00F5638C" w:rsidRPr="005C10D7">
        <w:rPr>
          <w:sz w:val="26"/>
          <w:szCs w:val="24"/>
          <w:lang w:val="en-US"/>
        </w:rPr>
        <w:t>s</w:t>
      </w:r>
      <w:r w:rsidRPr="005C10D7">
        <w:rPr>
          <w:sz w:val="26"/>
          <w:szCs w:val="24"/>
        </w:rPr>
        <w:t xml:space="preserve">, 1987. – </w:t>
      </w:r>
      <w:r w:rsidRPr="005C10D7">
        <w:rPr>
          <w:sz w:val="26"/>
          <w:szCs w:val="24"/>
          <w:lang w:val="en-US"/>
        </w:rPr>
        <w:t>V</w:t>
      </w:r>
      <w:r w:rsidRPr="005C10D7">
        <w:rPr>
          <w:sz w:val="26"/>
          <w:szCs w:val="24"/>
        </w:rPr>
        <w:t>ol.</w:t>
      </w:r>
      <w:r w:rsidRPr="005C10D7">
        <w:rPr>
          <w:sz w:val="26"/>
        </w:rPr>
        <w:t> </w:t>
      </w:r>
      <w:r w:rsidRPr="005C10D7">
        <w:rPr>
          <w:sz w:val="26"/>
          <w:szCs w:val="24"/>
        </w:rPr>
        <w:t xml:space="preserve">1. – </w:t>
      </w:r>
      <w:r w:rsidRPr="005C10D7">
        <w:rPr>
          <w:sz w:val="26"/>
          <w:szCs w:val="24"/>
          <w:lang w:val="en-US"/>
        </w:rPr>
        <w:t>P</w:t>
      </w:r>
      <w:r w:rsidRPr="005C10D7">
        <w:rPr>
          <w:sz w:val="26"/>
          <w:szCs w:val="24"/>
        </w:rPr>
        <w:t>.</w:t>
      </w:r>
      <w:r w:rsidRPr="005C10D7">
        <w:rPr>
          <w:sz w:val="26"/>
        </w:rPr>
        <w:t> </w:t>
      </w:r>
      <w:r w:rsidRPr="005C10D7">
        <w:rPr>
          <w:sz w:val="26"/>
          <w:szCs w:val="24"/>
        </w:rPr>
        <w:t>390.</w:t>
      </w:r>
    </w:p>
  </w:footnote>
  <w:footnote w:id="11">
    <w:p w:rsidR="00A84E62" w:rsidRPr="00C655E8" w:rsidRDefault="00A84E62" w:rsidP="005C10D7">
      <w:pPr>
        <w:autoSpaceDE w:val="0"/>
        <w:autoSpaceDN w:val="0"/>
        <w:adjustRightInd w:val="0"/>
        <w:spacing w:after="20" w:line="228" w:lineRule="auto"/>
        <w:ind w:left="142" w:hanging="142"/>
        <w:jc w:val="both"/>
        <w:rPr>
          <w:sz w:val="26"/>
        </w:rPr>
      </w:pPr>
      <w:r w:rsidRPr="005C10D7">
        <w:rPr>
          <w:rStyle w:val="aa"/>
          <w:sz w:val="26"/>
        </w:rPr>
        <w:footnoteRef/>
      </w:r>
      <w:r w:rsidRPr="005C10D7">
        <w:rPr>
          <w:sz w:val="26"/>
        </w:rPr>
        <w:t> </w:t>
      </w:r>
      <w:r w:rsidRPr="005C10D7">
        <w:rPr>
          <w:sz w:val="26"/>
        </w:rPr>
        <w:t xml:space="preserve">У своєму романі «П’єр» (1852) американський романтик вживає слово «гамлетизм», коли говорить про людину, яка має шляхетні високі прагнення, але зазнає цілковитої поразки через зіткнення з реальністю. </w:t>
      </w:r>
      <w:r w:rsidRPr="00C655E8">
        <w:rPr>
          <w:sz w:val="26"/>
        </w:rPr>
        <w:t xml:space="preserve">Див.: </w:t>
      </w:r>
      <w:r w:rsidRPr="00C655E8">
        <w:rPr>
          <w:rFonts w:eastAsiaTheme="minorHAnsi"/>
          <w:i/>
          <w:sz w:val="26"/>
          <w:lang w:eastAsia="en-US"/>
        </w:rPr>
        <w:t>Melville</w:t>
      </w:r>
      <w:r w:rsidRPr="00C655E8">
        <w:rPr>
          <w:i/>
          <w:sz w:val="26"/>
        </w:rPr>
        <w:t> </w:t>
      </w:r>
      <w:r w:rsidRPr="00C655E8">
        <w:rPr>
          <w:rFonts w:eastAsiaTheme="minorHAnsi"/>
          <w:i/>
          <w:sz w:val="26"/>
          <w:lang w:eastAsia="en-US"/>
        </w:rPr>
        <w:t>H.</w:t>
      </w:r>
      <w:r w:rsidRPr="00C655E8">
        <w:rPr>
          <w:rFonts w:eastAsiaTheme="minorHAnsi"/>
          <w:sz w:val="26"/>
          <w:lang w:eastAsia="en-US"/>
        </w:rPr>
        <w:t xml:space="preserve"> </w:t>
      </w:r>
      <w:proofErr w:type="spellStart"/>
      <w:r w:rsidRPr="00C655E8">
        <w:rPr>
          <w:rFonts w:eastAsiaTheme="minorHAnsi"/>
          <w:iCs/>
          <w:sz w:val="26"/>
          <w:lang w:eastAsia="en-US"/>
        </w:rPr>
        <w:t>Pierre</w:t>
      </w:r>
      <w:proofErr w:type="spellEnd"/>
      <w:r w:rsidRPr="00C655E8">
        <w:rPr>
          <w:rFonts w:eastAsiaTheme="minorHAnsi"/>
          <w:iCs/>
          <w:sz w:val="26"/>
          <w:lang w:eastAsia="en-US"/>
        </w:rPr>
        <w:t xml:space="preserve"> / </w:t>
      </w:r>
      <w:proofErr w:type="spellStart"/>
      <w:r w:rsidRPr="00C655E8">
        <w:rPr>
          <w:rFonts w:eastAsiaTheme="minorHAnsi"/>
          <w:sz w:val="26"/>
          <w:lang w:eastAsia="en-US"/>
        </w:rPr>
        <w:t>Herman</w:t>
      </w:r>
      <w:r w:rsidRPr="00C655E8">
        <w:rPr>
          <w:sz w:val="26"/>
        </w:rPr>
        <w:t> </w:t>
      </w:r>
      <w:r w:rsidRPr="00C655E8">
        <w:rPr>
          <w:rFonts w:eastAsiaTheme="minorHAnsi"/>
          <w:sz w:val="26"/>
          <w:lang w:eastAsia="en-US"/>
        </w:rPr>
        <w:t>M</w:t>
      </w:r>
      <w:proofErr w:type="spellEnd"/>
      <w:r w:rsidRPr="00C655E8">
        <w:rPr>
          <w:rFonts w:eastAsiaTheme="minorHAnsi"/>
          <w:sz w:val="26"/>
          <w:lang w:eastAsia="en-US"/>
        </w:rPr>
        <w:t>elville</w:t>
      </w:r>
      <w:r w:rsidRPr="00C655E8">
        <w:rPr>
          <w:rFonts w:eastAsiaTheme="minorHAnsi"/>
          <w:i/>
          <w:iCs/>
          <w:sz w:val="26"/>
          <w:lang w:eastAsia="en-US"/>
        </w:rPr>
        <w:t xml:space="preserve"> </w:t>
      </w:r>
      <w:r w:rsidRPr="00C655E8">
        <w:rPr>
          <w:rFonts w:eastAsiaTheme="minorHAnsi"/>
          <w:iCs/>
          <w:sz w:val="26"/>
          <w:lang w:eastAsia="en-US"/>
        </w:rPr>
        <w:t>/</w:t>
      </w:r>
      <w:r w:rsidRPr="00C655E8">
        <w:rPr>
          <w:rFonts w:eastAsiaTheme="minorHAnsi"/>
          <w:i/>
          <w:iCs/>
          <w:sz w:val="26"/>
          <w:lang w:eastAsia="en-US"/>
        </w:rPr>
        <w:t xml:space="preserve"> </w:t>
      </w:r>
      <w:proofErr w:type="spellStart"/>
      <w:r w:rsidRPr="00C655E8">
        <w:rPr>
          <w:rFonts w:eastAsiaTheme="minorHAnsi"/>
          <w:sz w:val="26"/>
          <w:lang w:eastAsia="en-US"/>
        </w:rPr>
        <w:t>Еd</w:t>
      </w:r>
      <w:proofErr w:type="spellEnd"/>
      <w:r w:rsidRPr="00C655E8">
        <w:rPr>
          <w:rFonts w:eastAsiaTheme="minorHAnsi"/>
          <w:sz w:val="26"/>
          <w:lang w:eastAsia="en-US"/>
        </w:rPr>
        <w:t>.</w:t>
      </w:r>
      <w:r w:rsidRPr="00C655E8">
        <w:rPr>
          <w:sz w:val="26"/>
        </w:rPr>
        <w:t> </w:t>
      </w:r>
      <w:r w:rsidRPr="00C655E8">
        <w:rPr>
          <w:rFonts w:eastAsiaTheme="minorHAnsi"/>
          <w:sz w:val="26"/>
          <w:lang w:eastAsia="en-US"/>
        </w:rPr>
        <w:t xml:space="preserve">by </w:t>
      </w:r>
      <w:proofErr w:type="spellStart"/>
      <w:r w:rsidRPr="00C655E8">
        <w:rPr>
          <w:rFonts w:eastAsiaTheme="minorHAnsi"/>
          <w:sz w:val="26"/>
          <w:lang w:eastAsia="en-US"/>
        </w:rPr>
        <w:t>Harriso</w:t>
      </w:r>
      <w:proofErr w:type="spellEnd"/>
      <w:r w:rsidRPr="00C655E8">
        <w:rPr>
          <w:rFonts w:eastAsiaTheme="minorHAnsi"/>
          <w:sz w:val="26"/>
          <w:lang w:eastAsia="en-US"/>
        </w:rPr>
        <w:t>n</w:t>
      </w:r>
      <w:r w:rsidRPr="00C655E8">
        <w:rPr>
          <w:sz w:val="26"/>
        </w:rPr>
        <w:t> </w:t>
      </w:r>
      <w:r w:rsidRPr="00C655E8">
        <w:rPr>
          <w:rFonts w:eastAsiaTheme="minorHAnsi"/>
          <w:sz w:val="26"/>
          <w:lang w:eastAsia="en-US"/>
        </w:rPr>
        <w:t xml:space="preserve">Hayford, </w:t>
      </w:r>
      <w:proofErr w:type="spellStart"/>
      <w:r w:rsidRPr="00C655E8">
        <w:rPr>
          <w:rFonts w:eastAsiaTheme="minorHAnsi"/>
          <w:sz w:val="26"/>
          <w:lang w:eastAsia="en-US"/>
        </w:rPr>
        <w:t>Hershel</w:t>
      </w:r>
      <w:proofErr w:type="spellEnd"/>
      <w:r w:rsidR="00706B35" w:rsidRPr="00C655E8">
        <w:rPr>
          <w:sz w:val="26"/>
        </w:rPr>
        <w:t xml:space="preserve"> </w:t>
      </w:r>
      <w:proofErr w:type="spellStart"/>
      <w:r w:rsidRPr="005C10D7">
        <w:rPr>
          <w:rFonts w:eastAsiaTheme="minorHAnsi"/>
          <w:sz w:val="26"/>
          <w:lang w:eastAsia="en-US"/>
        </w:rPr>
        <w:t>Parker</w:t>
      </w:r>
      <w:proofErr w:type="spellEnd"/>
      <w:r w:rsidRPr="005C10D7">
        <w:rPr>
          <w:rFonts w:eastAsiaTheme="minorHAnsi"/>
          <w:sz w:val="26"/>
          <w:lang w:eastAsia="en-US"/>
        </w:rPr>
        <w:t xml:space="preserve"> </w:t>
      </w:r>
      <w:proofErr w:type="spellStart"/>
      <w:r w:rsidRPr="005C10D7">
        <w:rPr>
          <w:rFonts w:eastAsiaTheme="minorHAnsi"/>
          <w:sz w:val="26"/>
          <w:lang w:eastAsia="en-US"/>
        </w:rPr>
        <w:t>and</w:t>
      </w:r>
      <w:proofErr w:type="spellEnd"/>
      <w:r w:rsidRPr="005C10D7">
        <w:rPr>
          <w:rFonts w:eastAsiaTheme="minorHAnsi"/>
          <w:sz w:val="26"/>
          <w:lang w:eastAsia="en-US"/>
        </w:rPr>
        <w:t xml:space="preserve"> </w:t>
      </w:r>
      <w:proofErr w:type="spellStart"/>
      <w:r w:rsidRPr="005C10D7">
        <w:rPr>
          <w:rFonts w:eastAsiaTheme="minorHAnsi"/>
          <w:sz w:val="26"/>
          <w:lang w:eastAsia="en-US"/>
        </w:rPr>
        <w:t>G.</w:t>
      </w:r>
      <w:r w:rsidRPr="005C10D7">
        <w:rPr>
          <w:sz w:val="26"/>
        </w:rPr>
        <w:t> </w:t>
      </w:r>
      <w:r w:rsidR="00706B35">
        <w:rPr>
          <w:rFonts w:eastAsiaTheme="minorHAnsi"/>
          <w:sz w:val="26"/>
          <w:lang w:eastAsia="en-US"/>
        </w:rPr>
        <w:t>Thomas</w:t>
      </w:r>
      <w:r w:rsidR="00706B35" w:rsidRPr="005C10D7">
        <w:rPr>
          <w:sz w:val="26"/>
        </w:rPr>
        <w:t> </w:t>
      </w:r>
      <w:r w:rsidRPr="005C10D7">
        <w:rPr>
          <w:rFonts w:eastAsiaTheme="minorHAnsi"/>
          <w:sz w:val="26"/>
          <w:lang w:eastAsia="en-US"/>
        </w:rPr>
        <w:t>Tanse</w:t>
      </w:r>
      <w:proofErr w:type="spellEnd"/>
      <w:r w:rsidRPr="005C10D7">
        <w:rPr>
          <w:rFonts w:eastAsiaTheme="minorHAnsi"/>
          <w:sz w:val="26"/>
          <w:lang w:eastAsia="en-US"/>
        </w:rPr>
        <w:t xml:space="preserve">lle. – </w:t>
      </w:r>
      <w:proofErr w:type="spellStart"/>
      <w:r w:rsidRPr="005C10D7">
        <w:rPr>
          <w:rFonts w:eastAsiaTheme="minorHAnsi"/>
          <w:sz w:val="26"/>
          <w:lang w:eastAsia="en-US"/>
        </w:rPr>
        <w:t>Evanston</w:t>
      </w:r>
      <w:proofErr w:type="spellEnd"/>
      <w:r w:rsidRPr="005C10D7">
        <w:rPr>
          <w:rFonts w:eastAsiaTheme="minorHAnsi"/>
          <w:sz w:val="26"/>
          <w:lang w:eastAsia="en-US"/>
        </w:rPr>
        <w:t xml:space="preserve"> </w:t>
      </w:r>
      <w:proofErr w:type="spellStart"/>
      <w:r w:rsidRPr="005C10D7">
        <w:rPr>
          <w:rFonts w:eastAsiaTheme="minorHAnsi"/>
          <w:sz w:val="26"/>
          <w:lang w:eastAsia="en-US"/>
        </w:rPr>
        <w:t>and</w:t>
      </w:r>
      <w:proofErr w:type="spellEnd"/>
      <w:r w:rsidRPr="005C10D7">
        <w:rPr>
          <w:rFonts w:eastAsiaTheme="minorHAnsi"/>
          <w:sz w:val="26"/>
          <w:lang w:eastAsia="en-US"/>
        </w:rPr>
        <w:t xml:space="preserve"> </w:t>
      </w:r>
      <w:proofErr w:type="spellStart"/>
      <w:r w:rsidRPr="005C10D7">
        <w:rPr>
          <w:rFonts w:eastAsiaTheme="minorHAnsi"/>
          <w:sz w:val="26"/>
          <w:lang w:eastAsia="en-US"/>
        </w:rPr>
        <w:t>Chicago</w:t>
      </w:r>
      <w:proofErr w:type="spellEnd"/>
      <w:r w:rsidRPr="005C10D7">
        <w:rPr>
          <w:sz w:val="26"/>
        </w:rPr>
        <w:t> </w:t>
      </w:r>
      <w:r w:rsidRPr="005C10D7">
        <w:rPr>
          <w:rFonts w:eastAsiaTheme="minorHAnsi"/>
          <w:sz w:val="26"/>
          <w:lang w:eastAsia="en-US"/>
        </w:rPr>
        <w:t>:</w:t>
      </w:r>
      <w:r w:rsidRPr="005C10D7">
        <w:rPr>
          <w:color w:val="333333"/>
          <w:sz w:val="26"/>
          <w:shd w:val="clear" w:color="auto" w:fill="FFFFFF"/>
        </w:rPr>
        <w:t xml:space="preserve"> </w:t>
      </w:r>
      <w:proofErr w:type="spellStart"/>
      <w:r w:rsidRPr="00C655E8">
        <w:rPr>
          <w:sz w:val="26"/>
          <w:shd w:val="clear" w:color="auto" w:fill="FFFFFF"/>
        </w:rPr>
        <w:t>Northwestern</w:t>
      </w:r>
      <w:proofErr w:type="spellEnd"/>
      <w:r w:rsidRPr="00C655E8">
        <w:rPr>
          <w:sz w:val="26"/>
          <w:shd w:val="clear" w:color="auto" w:fill="FFFFFF"/>
        </w:rPr>
        <w:t xml:space="preserve"> </w:t>
      </w:r>
      <w:proofErr w:type="spellStart"/>
      <w:r w:rsidRPr="00C655E8">
        <w:rPr>
          <w:sz w:val="26"/>
          <w:shd w:val="clear" w:color="auto" w:fill="FFFFFF"/>
        </w:rPr>
        <w:t>University</w:t>
      </w:r>
      <w:proofErr w:type="spellEnd"/>
      <w:r w:rsidRPr="00C655E8">
        <w:rPr>
          <w:sz w:val="26"/>
          <w:shd w:val="clear" w:color="auto" w:fill="FFFFFF"/>
        </w:rPr>
        <w:t xml:space="preserve"> </w:t>
      </w:r>
      <w:proofErr w:type="spellStart"/>
      <w:r w:rsidRPr="00C655E8">
        <w:rPr>
          <w:sz w:val="26"/>
          <w:shd w:val="clear" w:color="auto" w:fill="FFFFFF"/>
        </w:rPr>
        <w:t>Press</w:t>
      </w:r>
      <w:proofErr w:type="spellEnd"/>
      <w:r w:rsidRPr="00C655E8">
        <w:rPr>
          <w:rFonts w:eastAsiaTheme="minorHAnsi"/>
          <w:sz w:val="26"/>
          <w:lang w:eastAsia="en-US"/>
        </w:rPr>
        <w:t>, 1971. – Р.</w:t>
      </w:r>
      <w:r w:rsidRPr="00C655E8">
        <w:rPr>
          <w:sz w:val="26"/>
        </w:rPr>
        <w:t> </w:t>
      </w:r>
      <w:r w:rsidRPr="00C655E8">
        <w:rPr>
          <w:rFonts w:eastAsiaTheme="minorHAnsi"/>
          <w:sz w:val="26"/>
          <w:lang w:eastAsia="en-US"/>
        </w:rPr>
        <w:t>135-136.</w:t>
      </w:r>
    </w:p>
  </w:footnote>
  <w:footnote w:id="1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C655E8">
        <w:rPr>
          <w:i/>
          <w:sz w:val="26"/>
          <w:szCs w:val="24"/>
        </w:rPr>
        <w:t>Freiligrath</w:t>
      </w:r>
      <w:r w:rsidRPr="00C655E8">
        <w:rPr>
          <w:i/>
          <w:sz w:val="26"/>
        </w:rPr>
        <w:t> </w:t>
      </w:r>
      <w:r w:rsidRPr="00C655E8">
        <w:rPr>
          <w:i/>
          <w:sz w:val="26"/>
          <w:szCs w:val="24"/>
        </w:rPr>
        <w:t>F.</w:t>
      </w:r>
      <w:r w:rsidRPr="00C655E8">
        <w:rPr>
          <w:sz w:val="26"/>
          <w:szCs w:val="24"/>
        </w:rPr>
        <w:t xml:space="preserve"> </w:t>
      </w:r>
      <w:r w:rsidRPr="005C10D7">
        <w:rPr>
          <w:sz w:val="26"/>
          <w:szCs w:val="24"/>
          <w:lang w:val="en-US"/>
        </w:rPr>
        <w:t>“</w:t>
      </w:r>
      <w:proofErr w:type="spellStart"/>
      <w:r w:rsidRPr="005C10D7">
        <w:rPr>
          <w:sz w:val="26"/>
          <w:szCs w:val="24"/>
        </w:rPr>
        <w:t>Hamlet</w:t>
      </w:r>
      <w:proofErr w:type="spellEnd"/>
      <w:r w:rsidRPr="005C10D7">
        <w:rPr>
          <w:sz w:val="26"/>
          <w:szCs w:val="24"/>
          <w:lang w:val="en-US"/>
        </w:rPr>
        <w:t>”</w:t>
      </w:r>
      <w:r w:rsidRPr="005C10D7">
        <w:rPr>
          <w:sz w:val="26"/>
          <w:szCs w:val="24"/>
        </w:rPr>
        <w:t xml:space="preserve"> / </w:t>
      </w:r>
      <w:proofErr w:type="spellStart"/>
      <w:r w:rsidRPr="005C10D7">
        <w:rPr>
          <w:sz w:val="26"/>
          <w:szCs w:val="24"/>
        </w:rPr>
        <w:t>Ferdinand</w:t>
      </w:r>
      <w:r w:rsidRPr="005C10D7">
        <w:rPr>
          <w:sz w:val="26"/>
        </w:rPr>
        <w:t> </w:t>
      </w:r>
      <w:r w:rsidRPr="005C10D7">
        <w:rPr>
          <w:sz w:val="26"/>
          <w:szCs w:val="24"/>
        </w:rPr>
        <w:t>F</w:t>
      </w:r>
      <w:proofErr w:type="spellEnd"/>
      <w:r w:rsidRPr="005C10D7">
        <w:rPr>
          <w:sz w:val="26"/>
          <w:szCs w:val="24"/>
        </w:rPr>
        <w:t xml:space="preserve">reiligrath // </w:t>
      </w:r>
      <w:proofErr w:type="spellStart"/>
      <w:r w:rsidRPr="005C10D7">
        <w:rPr>
          <w:sz w:val="26"/>
          <w:szCs w:val="24"/>
        </w:rPr>
        <w:t>Gesammelte</w:t>
      </w:r>
      <w:proofErr w:type="spellEnd"/>
      <w:r w:rsidRPr="005C10D7">
        <w:rPr>
          <w:sz w:val="26"/>
          <w:szCs w:val="24"/>
        </w:rPr>
        <w:t xml:space="preserve"> </w:t>
      </w:r>
      <w:proofErr w:type="spellStart"/>
      <w:r w:rsidRPr="005C10D7">
        <w:rPr>
          <w:sz w:val="26"/>
          <w:szCs w:val="24"/>
        </w:rPr>
        <w:t>Werke</w:t>
      </w:r>
      <w:proofErr w:type="spellEnd"/>
      <w:r w:rsidRPr="005C10D7">
        <w:rPr>
          <w:sz w:val="26"/>
          <w:szCs w:val="24"/>
        </w:rPr>
        <w:t xml:space="preserve"> </w:t>
      </w:r>
      <w:proofErr w:type="spellStart"/>
      <w:r w:rsidRPr="005C10D7">
        <w:rPr>
          <w:sz w:val="26"/>
          <w:szCs w:val="24"/>
        </w:rPr>
        <w:t>in</w:t>
      </w:r>
      <w:proofErr w:type="spellEnd"/>
      <w:r w:rsidRPr="005C10D7">
        <w:rPr>
          <w:sz w:val="26"/>
          <w:szCs w:val="24"/>
        </w:rPr>
        <w:t xml:space="preserve"> 6</w:t>
      </w:r>
      <w:r w:rsidRPr="005C10D7">
        <w:rPr>
          <w:sz w:val="26"/>
        </w:rPr>
        <w:t> </w:t>
      </w:r>
      <w:r w:rsidRPr="005C10D7">
        <w:rPr>
          <w:sz w:val="26"/>
          <w:szCs w:val="24"/>
        </w:rPr>
        <w:t>Bd. – Bd.</w:t>
      </w:r>
      <w:r w:rsidRPr="005C10D7">
        <w:rPr>
          <w:sz w:val="26"/>
        </w:rPr>
        <w:t> </w:t>
      </w:r>
      <w:r w:rsidRPr="005C10D7">
        <w:rPr>
          <w:sz w:val="26"/>
          <w:szCs w:val="24"/>
        </w:rPr>
        <w:t xml:space="preserve">2. – </w:t>
      </w:r>
      <w:proofErr w:type="spellStart"/>
      <w:r w:rsidRPr="005C10D7">
        <w:rPr>
          <w:sz w:val="26"/>
          <w:szCs w:val="24"/>
        </w:rPr>
        <w:t>Stuttgart</w:t>
      </w:r>
      <w:proofErr w:type="spellEnd"/>
      <w:r w:rsidRPr="005C10D7">
        <w:rPr>
          <w:sz w:val="26"/>
          <w:szCs w:val="24"/>
        </w:rPr>
        <w:t>, 1809. – S.</w:t>
      </w:r>
      <w:r w:rsidRPr="005C10D7">
        <w:rPr>
          <w:sz w:val="26"/>
        </w:rPr>
        <w:t> </w:t>
      </w:r>
      <w:r w:rsidRPr="005C10D7">
        <w:rPr>
          <w:sz w:val="26"/>
          <w:szCs w:val="24"/>
        </w:rPr>
        <w:t>71-73.</w:t>
      </w:r>
    </w:p>
  </w:footnote>
  <w:footnote w:id="1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706B35">
        <w:rPr>
          <w:i/>
          <w:spacing w:val="-2"/>
          <w:sz w:val="26"/>
          <w:szCs w:val="24"/>
        </w:rPr>
        <w:t>Gervinus</w:t>
      </w:r>
      <w:r w:rsidRPr="00706B35">
        <w:rPr>
          <w:i/>
          <w:spacing w:val="-2"/>
          <w:sz w:val="26"/>
        </w:rPr>
        <w:t> </w:t>
      </w:r>
      <w:r w:rsidRPr="00706B35">
        <w:rPr>
          <w:i/>
          <w:spacing w:val="-2"/>
          <w:sz w:val="26"/>
          <w:szCs w:val="24"/>
        </w:rPr>
        <w:t>G.G.</w:t>
      </w:r>
      <w:r w:rsidRPr="00706B35">
        <w:rPr>
          <w:spacing w:val="-2"/>
          <w:sz w:val="26"/>
          <w:szCs w:val="24"/>
        </w:rPr>
        <w:t xml:space="preserve"> </w:t>
      </w:r>
      <w:proofErr w:type="spellStart"/>
      <w:r w:rsidRPr="00706B35">
        <w:rPr>
          <w:spacing w:val="-2"/>
          <w:sz w:val="26"/>
          <w:szCs w:val="24"/>
        </w:rPr>
        <w:t>Shakespeare</w:t>
      </w:r>
      <w:proofErr w:type="spellEnd"/>
      <w:r w:rsidRPr="00706B35">
        <w:rPr>
          <w:spacing w:val="-2"/>
          <w:sz w:val="26"/>
          <w:szCs w:val="24"/>
        </w:rPr>
        <w:t xml:space="preserve">. </w:t>
      </w:r>
      <w:proofErr w:type="gramStart"/>
      <w:r w:rsidRPr="00706B35">
        <w:rPr>
          <w:spacing w:val="-2"/>
          <w:sz w:val="26"/>
          <w:szCs w:val="24"/>
          <w:lang w:val="en-US"/>
        </w:rPr>
        <w:t xml:space="preserve">In </w:t>
      </w:r>
      <w:r w:rsidRPr="00706B35">
        <w:rPr>
          <w:spacing w:val="-2"/>
          <w:sz w:val="26"/>
          <w:szCs w:val="24"/>
        </w:rPr>
        <w:t>4</w:t>
      </w:r>
      <w:r w:rsidRPr="00706B35">
        <w:rPr>
          <w:spacing w:val="-2"/>
          <w:sz w:val="26"/>
        </w:rPr>
        <w:t> </w:t>
      </w:r>
      <w:r w:rsidRPr="00706B35">
        <w:rPr>
          <w:spacing w:val="-2"/>
          <w:sz w:val="26"/>
          <w:szCs w:val="24"/>
        </w:rPr>
        <w:t xml:space="preserve">Bd. </w:t>
      </w:r>
      <w:r w:rsidRPr="00706B35">
        <w:rPr>
          <w:spacing w:val="-2"/>
          <w:sz w:val="26"/>
          <w:szCs w:val="24"/>
          <w:lang w:val="en-US"/>
        </w:rPr>
        <w:t xml:space="preserve">/ </w:t>
      </w:r>
      <w:proofErr w:type="spellStart"/>
      <w:r w:rsidRPr="00706B35">
        <w:rPr>
          <w:spacing w:val="-2"/>
          <w:sz w:val="26"/>
          <w:szCs w:val="24"/>
        </w:rPr>
        <w:t>G.</w:t>
      </w:r>
      <w:r w:rsidRPr="00706B35">
        <w:rPr>
          <w:spacing w:val="-2"/>
          <w:sz w:val="26"/>
        </w:rPr>
        <w:t> </w:t>
      </w:r>
      <w:r w:rsidRPr="00706B35">
        <w:rPr>
          <w:spacing w:val="-2"/>
          <w:sz w:val="26"/>
          <w:szCs w:val="24"/>
        </w:rPr>
        <w:t>G.</w:t>
      </w:r>
      <w:r w:rsidRPr="00706B35">
        <w:rPr>
          <w:spacing w:val="-2"/>
          <w:sz w:val="26"/>
        </w:rPr>
        <w:t> </w:t>
      </w:r>
      <w:r w:rsidRPr="00706B35">
        <w:rPr>
          <w:spacing w:val="-2"/>
          <w:sz w:val="26"/>
          <w:szCs w:val="24"/>
        </w:rPr>
        <w:t>Gervi</w:t>
      </w:r>
      <w:proofErr w:type="spellEnd"/>
      <w:r w:rsidRPr="00706B35">
        <w:rPr>
          <w:spacing w:val="-2"/>
          <w:sz w:val="26"/>
          <w:szCs w:val="24"/>
        </w:rPr>
        <w:t>nus</w:t>
      </w:r>
      <w:r w:rsidRPr="00706B35">
        <w:rPr>
          <w:spacing w:val="-2"/>
          <w:sz w:val="26"/>
          <w:szCs w:val="24"/>
          <w:lang w:val="en-US"/>
        </w:rPr>
        <w:t>.</w:t>
      </w:r>
      <w:proofErr w:type="gramEnd"/>
      <w:r w:rsidRPr="00706B35">
        <w:rPr>
          <w:spacing w:val="-2"/>
          <w:sz w:val="26"/>
          <w:szCs w:val="24"/>
          <w:lang w:val="en-US"/>
        </w:rPr>
        <w:t xml:space="preserve"> </w:t>
      </w:r>
      <w:r w:rsidRPr="00706B35">
        <w:rPr>
          <w:spacing w:val="-2"/>
          <w:sz w:val="26"/>
          <w:szCs w:val="24"/>
        </w:rPr>
        <w:t xml:space="preserve">– </w:t>
      </w:r>
      <w:proofErr w:type="spellStart"/>
      <w:r w:rsidRPr="00706B35">
        <w:rPr>
          <w:spacing w:val="-2"/>
          <w:sz w:val="26"/>
          <w:szCs w:val="24"/>
        </w:rPr>
        <w:t>Leipzig</w:t>
      </w:r>
      <w:proofErr w:type="spellEnd"/>
      <w:r w:rsidRPr="00706B35">
        <w:rPr>
          <w:spacing w:val="-2"/>
          <w:sz w:val="26"/>
        </w:rPr>
        <w:t> </w:t>
      </w:r>
      <w:r w:rsidRPr="00706B35">
        <w:rPr>
          <w:spacing w:val="-2"/>
          <w:sz w:val="26"/>
          <w:szCs w:val="24"/>
        </w:rPr>
        <w:t xml:space="preserve">: </w:t>
      </w:r>
      <w:proofErr w:type="spellStart"/>
      <w:r w:rsidRPr="00706B35">
        <w:rPr>
          <w:spacing w:val="-2"/>
          <w:sz w:val="26"/>
          <w:szCs w:val="24"/>
        </w:rPr>
        <w:t>Engelmann</w:t>
      </w:r>
      <w:proofErr w:type="spellEnd"/>
      <w:r w:rsidRPr="00706B35">
        <w:rPr>
          <w:spacing w:val="-2"/>
          <w:sz w:val="26"/>
          <w:szCs w:val="24"/>
        </w:rPr>
        <w:t>,</w:t>
      </w:r>
      <w:r w:rsidRPr="005C10D7">
        <w:rPr>
          <w:sz w:val="26"/>
          <w:szCs w:val="24"/>
        </w:rPr>
        <w:t xml:space="preserve"> 1849</w:t>
      </w:r>
      <w:r w:rsidRPr="005C10D7">
        <w:rPr>
          <w:sz w:val="26"/>
          <w:szCs w:val="24"/>
          <w:lang w:val="en-US"/>
        </w:rPr>
        <w:t xml:space="preserve">. – </w:t>
      </w:r>
      <w:r w:rsidRPr="005C10D7">
        <w:rPr>
          <w:sz w:val="26"/>
          <w:szCs w:val="24"/>
        </w:rPr>
        <w:t>Bd.</w:t>
      </w:r>
      <w:r w:rsidRPr="005C10D7">
        <w:rPr>
          <w:sz w:val="26"/>
        </w:rPr>
        <w:t> </w:t>
      </w:r>
      <w:r w:rsidRPr="005C10D7">
        <w:rPr>
          <w:sz w:val="26"/>
          <w:szCs w:val="24"/>
        </w:rPr>
        <w:t xml:space="preserve">1. </w:t>
      </w:r>
      <w:r w:rsidRPr="005C10D7">
        <w:rPr>
          <w:sz w:val="26"/>
          <w:szCs w:val="24"/>
          <w:lang w:val="en-US"/>
        </w:rPr>
        <w:t xml:space="preserve">– </w:t>
      </w:r>
      <w:r w:rsidRPr="005C10D7">
        <w:rPr>
          <w:sz w:val="26"/>
          <w:szCs w:val="24"/>
        </w:rPr>
        <w:t>S.</w:t>
      </w:r>
      <w:r w:rsidRPr="005C10D7">
        <w:rPr>
          <w:sz w:val="26"/>
        </w:rPr>
        <w:t> </w:t>
      </w:r>
      <w:r w:rsidRPr="005C10D7">
        <w:rPr>
          <w:sz w:val="26"/>
          <w:szCs w:val="24"/>
        </w:rPr>
        <w:t>129.</w:t>
      </w:r>
    </w:p>
  </w:footnote>
  <w:footnote w:id="1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C655E8">
        <w:rPr>
          <w:i/>
          <w:spacing w:val="-2"/>
          <w:sz w:val="26"/>
          <w:szCs w:val="24"/>
        </w:rPr>
        <w:t>Hazlitt</w:t>
      </w:r>
      <w:r w:rsidRPr="00C655E8">
        <w:rPr>
          <w:i/>
          <w:spacing w:val="-2"/>
          <w:sz w:val="26"/>
        </w:rPr>
        <w:t> </w:t>
      </w:r>
      <w:r w:rsidRPr="00C655E8">
        <w:rPr>
          <w:i/>
          <w:spacing w:val="-2"/>
          <w:sz w:val="26"/>
          <w:szCs w:val="24"/>
        </w:rPr>
        <w:t>W</w:t>
      </w:r>
      <w:r w:rsidRPr="00C655E8">
        <w:rPr>
          <w:i/>
          <w:spacing w:val="-2"/>
          <w:sz w:val="26"/>
          <w:szCs w:val="24"/>
          <w:lang w:val="en-US"/>
        </w:rPr>
        <w:t>.</w:t>
      </w:r>
      <w:r w:rsidRPr="00C655E8">
        <w:rPr>
          <w:spacing w:val="-2"/>
          <w:sz w:val="26"/>
          <w:szCs w:val="24"/>
        </w:rPr>
        <w:t xml:space="preserve"> </w:t>
      </w:r>
      <w:proofErr w:type="spellStart"/>
      <w:r w:rsidRPr="00C655E8">
        <w:rPr>
          <w:spacing w:val="-2"/>
          <w:sz w:val="26"/>
          <w:szCs w:val="24"/>
        </w:rPr>
        <w:t>Characters</w:t>
      </w:r>
      <w:proofErr w:type="spellEnd"/>
      <w:r w:rsidRPr="00C655E8">
        <w:rPr>
          <w:spacing w:val="-2"/>
          <w:sz w:val="26"/>
          <w:szCs w:val="24"/>
        </w:rPr>
        <w:t xml:space="preserve"> </w:t>
      </w:r>
      <w:proofErr w:type="spellStart"/>
      <w:r w:rsidRPr="00C655E8">
        <w:rPr>
          <w:spacing w:val="-2"/>
          <w:sz w:val="26"/>
          <w:szCs w:val="24"/>
        </w:rPr>
        <w:t>of</w:t>
      </w:r>
      <w:proofErr w:type="spellEnd"/>
      <w:r w:rsidRPr="00C655E8">
        <w:rPr>
          <w:spacing w:val="-2"/>
          <w:sz w:val="26"/>
          <w:szCs w:val="24"/>
        </w:rPr>
        <w:t xml:space="preserve"> </w:t>
      </w:r>
      <w:proofErr w:type="spellStart"/>
      <w:r w:rsidRPr="00C655E8">
        <w:rPr>
          <w:spacing w:val="-2"/>
          <w:sz w:val="26"/>
          <w:szCs w:val="24"/>
        </w:rPr>
        <w:t>Shakespeare's</w:t>
      </w:r>
      <w:proofErr w:type="spellEnd"/>
      <w:r w:rsidRPr="00C655E8">
        <w:rPr>
          <w:spacing w:val="-2"/>
          <w:sz w:val="26"/>
          <w:szCs w:val="24"/>
        </w:rPr>
        <w:t xml:space="preserve"> </w:t>
      </w:r>
      <w:proofErr w:type="spellStart"/>
      <w:r w:rsidRPr="00C655E8">
        <w:rPr>
          <w:spacing w:val="-2"/>
          <w:sz w:val="26"/>
          <w:szCs w:val="24"/>
        </w:rPr>
        <w:t>Plays</w:t>
      </w:r>
      <w:proofErr w:type="spellEnd"/>
      <w:r w:rsidRPr="00C655E8">
        <w:rPr>
          <w:spacing w:val="-2"/>
          <w:sz w:val="26"/>
          <w:szCs w:val="24"/>
        </w:rPr>
        <w:t xml:space="preserve"> / </w:t>
      </w:r>
      <w:proofErr w:type="spellStart"/>
      <w:r w:rsidRPr="00C655E8">
        <w:rPr>
          <w:spacing w:val="-2"/>
          <w:sz w:val="26"/>
          <w:szCs w:val="24"/>
        </w:rPr>
        <w:t>William</w:t>
      </w:r>
      <w:r w:rsidRPr="00C655E8">
        <w:rPr>
          <w:spacing w:val="-2"/>
          <w:sz w:val="26"/>
        </w:rPr>
        <w:t> </w:t>
      </w:r>
      <w:r w:rsidRPr="00C655E8">
        <w:rPr>
          <w:spacing w:val="-2"/>
          <w:sz w:val="26"/>
          <w:szCs w:val="24"/>
        </w:rPr>
        <w:t>Hazlit</w:t>
      </w:r>
      <w:proofErr w:type="spellEnd"/>
      <w:r w:rsidRPr="00C655E8">
        <w:rPr>
          <w:spacing w:val="-2"/>
          <w:sz w:val="26"/>
          <w:szCs w:val="24"/>
        </w:rPr>
        <w:t xml:space="preserve">t // </w:t>
      </w:r>
      <w:proofErr w:type="spellStart"/>
      <w:r w:rsidRPr="00C655E8">
        <w:rPr>
          <w:spacing w:val="-2"/>
          <w:sz w:val="26"/>
          <w:szCs w:val="24"/>
        </w:rPr>
        <w:t>The</w:t>
      </w:r>
      <w:proofErr w:type="spellEnd"/>
      <w:r w:rsidRPr="00C655E8">
        <w:rPr>
          <w:spacing w:val="-2"/>
          <w:sz w:val="26"/>
          <w:szCs w:val="24"/>
        </w:rPr>
        <w:t xml:space="preserve"> </w:t>
      </w:r>
      <w:proofErr w:type="spellStart"/>
      <w:r w:rsidRPr="00C655E8">
        <w:rPr>
          <w:spacing w:val="-2"/>
          <w:sz w:val="26"/>
          <w:szCs w:val="24"/>
        </w:rPr>
        <w:t>Complete</w:t>
      </w:r>
      <w:proofErr w:type="spellEnd"/>
      <w:r w:rsidRPr="005C10D7">
        <w:rPr>
          <w:sz w:val="26"/>
          <w:szCs w:val="24"/>
        </w:rPr>
        <w:t xml:space="preserve"> Works </w:t>
      </w:r>
      <w:proofErr w:type="spellStart"/>
      <w:r w:rsidRPr="005C10D7">
        <w:rPr>
          <w:sz w:val="26"/>
          <w:szCs w:val="24"/>
        </w:rPr>
        <w:t>of</w:t>
      </w:r>
      <w:proofErr w:type="spellEnd"/>
      <w:r w:rsidRPr="005C10D7">
        <w:rPr>
          <w:sz w:val="26"/>
          <w:szCs w:val="24"/>
        </w:rPr>
        <w:t xml:space="preserve"> </w:t>
      </w:r>
      <w:proofErr w:type="spellStart"/>
      <w:r w:rsidRPr="005C10D7">
        <w:rPr>
          <w:sz w:val="26"/>
          <w:szCs w:val="24"/>
        </w:rPr>
        <w:t>William</w:t>
      </w:r>
      <w:proofErr w:type="spellEnd"/>
      <w:r w:rsidRPr="005C10D7">
        <w:rPr>
          <w:sz w:val="26"/>
          <w:szCs w:val="24"/>
        </w:rPr>
        <w:t xml:space="preserve"> </w:t>
      </w:r>
      <w:proofErr w:type="spellStart"/>
      <w:r w:rsidRPr="005C10D7">
        <w:rPr>
          <w:sz w:val="26"/>
          <w:szCs w:val="24"/>
        </w:rPr>
        <w:t>Hazlitt</w:t>
      </w:r>
      <w:proofErr w:type="spellEnd"/>
      <w:r w:rsidRPr="005C10D7">
        <w:rPr>
          <w:sz w:val="26"/>
          <w:szCs w:val="24"/>
        </w:rPr>
        <w:t xml:space="preserve">. </w:t>
      </w:r>
      <w:r w:rsidRPr="005C10D7">
        <w:rPr>
          <w:sz w:val="26"/>
          <w:szCs w:val="24"/>
          <w:lang w:val="en-US"/>
        </w:rPr>
        <w:t>In</w:t>
      </w:r>
      <w:r w:rsidRPr="005C10D7">
        <w:rPr>
          <w:sz w:val="26"/>
          <w:szCs w:val="24"/>
        </w:rPr>
        <w:t xml:space="preserve"> 21</w:t>
      </w:r>
      <w:r w:rsidRPr="005C10D7">
        <w:rPr>
          <w:sz w:val="26"/>
        </w:rPr>
        <w:t> </w:t>
      </w:r>
      <w:r w:rsidRPr="005C10D7">
        <w:rPr>
          <w:sz w:val="26"/>
          <w:szCs w:val="24"/>
        </w:rPr>
        <w:t xml:space="preserve">vols / </w:t>
      </w:r>
      <w:proofErr w:type="spellStart"/>
      <w:r w:rsidRPr="005C10D7">
        <w:rPr>
          <w:sz w:val="26"/>
          <w:szCs w:val="24"/>
        </w:rPr>
        <w:t>ed</w:t>
      </w:r>
      <w:proofErr w:type="spellEnd"/>
      <w:r w:rsidRPr="005C10D7">
        <w:rPr>
          <w:sz w:val="26"/>
          <w:szCs w:val="24"/>
        </w:rPr>
        <w:t>. P.</w:t>
      </w:r>
      <w:r w:rsidRPr="005C10D7">
        <w:rPr>
          <w:sz w:val="26"/>
        </w:rPr>
        <w:t> </w:t>
      </w:r>
      <w:r w:rsidRPr="005C10D7">
        <w:rPr>
          <w:sz w:val="26"/>
          <w:szCs w:val="24"/>
        </w:rPr>
        <w:t>P.</w:t>
      </w:r>
      <w:r w:rsidRPr="005C10D7">
        <w:rPr>
          <w:sz w:val="26"/>
        </w:rPr>
        <w:t> </w:t>
      </w:r>
      <w:proofErr w:type="spellStart"/>
      <w:r w:rsidRPr="005C10D7">
        <w:rPr>
          <w:sz w:val="26"/>
          <w:szCs w:val="24"/>
        </w:rPr>
        <w:t>Howe</w:t>
      </w:r>
      <w:proofErr w:type="spellEnd"/>
      <w:r w:rsidRPr="005C10D7">
        <w:rPr>
          <w:sz w:val="26"/>
          <w:szCs w:val="24"/>
        </w:rPr>
        <w:t xml:space="preserve">, – </w:t>
      </w:r>
      <w:proofErr w:type="spellStart"/>
      <w:r w:rsidRPr="005C10D7">
        <w:rPr>
          <w:sz w:val="26"/>
          <w:szCs w:val="24"/>
        </w:rPr>
        <w:t>London</w:t>
      </w:r>
      <w:proofErr w:type="spellEnd"/>
      <w:r w:rsidRPr="005C10D7">
        <w:rPr>
          <w:sz w:val="26"/>
        </w:rPr>
        <w:t xml:space="preserve"> </w:t>
      </w:r>
      <w:proofErr w:type="spellStart"/>
      <w:r w:rsidRPr="005C10D7">
        <w:rPr>
          <w:sz w:val="26"/>
          <w:szCs w:val="24"/>
        </w:rPr>
        <w:t>and</w:t>
      </w:r>
      <w:proofErr w:type="spellEnd"/>
      <w:r w:rsidRPr="005C10D7">
        <w:rPr>
          <w:sz w:val="26"/>
          <w:szCs w:val="24"/>
        </w:rPr>
        <w:t xml:space="preserve"> </w:t>
      </w:r>
      <w:proofErr w:type="spellStart"/>
      <w:proofErr w:type="gramStart"/>
      <w:r w:rsidRPr="005C10D7">
        <w:rPr>
          <w:sz w:val="26"/>
          <w:szCs w:val="24"/>
        </w:rPr>
        <w:t>Toronto</w:t>
      </w:r>
      <w:proofErr w:type="spellEnd"/>
      <w:r w:rsidRPr="005C10D7">
        <w:rPr>
          <w:sz w:val="26"/>
        </w:rPr>
        <w:t> </w:t>
      </w:r>
      <w:r w:rsidRPr="005C10D7">
        <w:rPr>
          <w:sz w:val="26"/>
          <w:szCs w:val="24"/>
        </w:rPr>
        <w:t>:</w:t>
      </w:r>
      <w:proofErr w:type="gramEnd"/>
      <w:r w:rsidRPr="005C10D7">
        <w:rPr>
          <w:sz w:val="26"/>
          <w:szCs w:val="24"/>
        </w:rPr>
        <w:t xml:space="preserve"> J.M.</w:t>
      </w:r>
      <w:r w:rsidRPr="005C10D7">
        <w:rPr>
          <w:sz w:val="26"/>
        </w:rPr>
        <w:t> </w:t>
      </w:r>
      <w:r w:rsidRPr="005C10D7">
        <w:rPr>
          <w:sz w:val="26"/>
          <w:szCs w:val="24"/>
        </w:rPr>
        <w:t xml:space="preserve">Dent, 1930-4. – </w:t>
      </w:r>
      <w:proofErr w:type="spellStart"/>
      <w:r w:rsidRPr="005C10D7">
        <w:rPr>
          <w:sz w:val="26"/>
          <w:szCs w:val="24"/>
          <w:lang w:val="en-US"/>
        </w:rPr>
        <w:t>Vol</w:t>
      </w:r>
      <w:proofErr w:type="spellEnd"/>
      <w:r w:rsidRPr="005C10D7">
        <w:rPr>
          <w:sz w:val="26"/>
          <w:szCs w:val="24"/>
        </w:rPr>
        <w:t>.</w:t>
      </w:r>
      <w:r w:rsidRPr="005C10D7">
        <w:rPr>
          <w:sz w:val="26"/>
        </w:rPr>
        <w:t> </w:t>
      </w:r>
      <w:r w:rsidRPr="005C10D7">
        <w:rPr>
          <w:sz w:val="26"/>
          <w:szCs w:val="24"/>
        </w:rPr>
        <w:t xml:space="preserve">4. – </w:t>
      </w:r>
      <w:r w:rsidRPr="005C10D7">
        <w:rPr>
          <w:sz w:val="26"/>
          <w:szCs w:val="24"/>
          <w:lang w:val="en-US"/>
        </w:rPr>
        <w:t>P</w:t>
      </w:r>
      <w:r w:rsidRPr="005C10D7">
        <w:rPr>
          <w:sz w:val="26"/>
          <w:szCs w:val="24"/>
        </w:rPr>
        <w:t xml:space="preserve"> </w:t>
      </w:r>
      <w:r w:rsidRPr="005C10D7">
        <w:rPr>
          <w:sz w:val="26"/>
        </w:rPr>
        <w:t> </w:t>
      </w:r>
      <w:r w:rsidRPr="005C10D7">
        <w:rPr>
          <w:sz w:val="26"/>
          <w:szCs w:val="24"/>
        </w:rPr>
        <w:t>232.</w:t>
      </w:r>
    </w:p>
  </w:footnote>
  <w:footnote w:id="1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У творчості І.</w:t>
      </w:r>
      <w:r w:rsidRPr="005C10D7">
        <w:rPr>
          <w:sz w:val="26"/>
        </w:rPr>
        <w:t> </w:t>
      </w:r>
      <w:r w:rsidRPr="005C10D7">
        <w:rPr>
          <w:sz w:val="26"/>
          <w:szCs w:val="24"/>
        </w:rPr>
        <w:t>Тургенєва знаходимо цілу низку «</w:t>
      </w:r>
      <w:proofErr w:type="spellStart"/>
      <w:r w:rsidRPr="005C10D7">
        <w:rPr>
          <w:sz w:val="26"/>
          <w:szCs w:val="24"/>
        </w:rPr>
        <w:t>гамлетизуючих</w:t>
      </w:r>
      <w:proofErr w:type="spellEnd"/>
      <w:r w:rsidRPr="005C10D7">
        <w:rPr>
          <w:sz w:val="26"/>
          <w:szCs w:val="24"/>
        </w:rPr>
        <w:t xml:space="preserve">» героїв, це, зокрема, </w:t>
      </w:r>
      <w:proofErr w:type="spellStart"/>
      <w:r w:rsidRPr="005C10D7">
        <w:rPr>
          <w:sz w:val="26"/>
          <w:szCs w:val="24"/>
        </w:rPr>
        <w:t>Чулкатурін</w:t>
      </w:r>
      <w:proofErr w:type="spellEnd"/>
      <w:r w:rsidRPr="005C10D7">
        <w:rPr>
          <w:sz w:val="26"/>
          <w:szCs w:val="24"/>
        </w:rPr>
        <w:t xml:space="preserve"> («Щоденник зайвої людини»), протагоніст повісті «Гамлет </w:t>
      </w:r>
      <w:proofErr w:type="spellStart"/>
      <w:r w:rsidRPr="005C10D7">
        <w:rPr>
          <w:sz w:val="26"/>
          <w:szCs w:val="24"/>
        </w:rPr>
        <w:t>Щигровського</w:t>
      </w:r>
      <w:proofErr w:type="spellEnd"/>
      <w:r w:rsidRPr="005C10D7">
        <w:rPr>
          <w:sz w:val="26"/>
          <w:szCs w:val="24"/>
        </w:rPr>
        <w:t xml:space="preserve"> повіту», </w:t>
      </w:r>
      <w:proofErr w:type="spellStart"/>
      <w:r w:rsidRPr="005C10D7">
        <w:rPr>
          <w:sz w:val="26"/>
          <w:szCs w:val="24"/>
        </w:rPr>
        <w:t>Рудін</w:t>
      </w:r>
      <w:proofErr w:type="spellEnd"/>
      <w:r w:rsidRPr="005C10D7">
        <w:rPr>
          <w:sz w:val="26"/>
          <w:szCs w:val="24"/>
        </w:rPr>
        <w:t xml:space="preserve"> (роман «</w:t>
      </w:r>
      <w:proofErr w:type="spellStart"/>
      <w:r w:rsidRPr="005C10D7">
        <w:rPr>
          <w:sz w:val="26"/>
          <w:szCs w:val="24"/>
        </w:rPr>
        <w:t>Рудін</w:t>
      </w:r>
      <w:proofErr w:type="spellEnd"/>
      <w:r w:rsidRPr="005C10D7">
        <w:rPr>
          <w:sz w:val="26"/>
          <w:szCs w:val="24"/>
        </w:rPr>
        <w:t xml:space="preserve">»), Шубін (роман «Напередодні»), </w:t>
      </w:r>
      <w:proofErr w:type="spellStart"/>
      <w:r w:rsidRPr="005C10D7">
        <w:rPr>
          <w:sz w:val="26"/>
          <w:szCs w:val="24"/>
        </w:rPr>
        <w:t>Літвінов</w:t>
      </w:r>
      <w:proofErr w:type="spellEnd"/>
      <w:r w:rsidRPr="005C10D7">
        <w:rPr>
          <w:sz w:val="26"/>
          <w:szCs w:val="24"/>
        </w:rPr>
        <w:t xml:space="preserve"> (роман «Дим»), </w:t>
      </w:r>
      <w:proofErr w:type="spellStart"/>
      <w:r w:rsidRPr="005C10D7">
        <w:rPr>
          <w:sz w:val="26"/>
          <w:szCs w:val="24"/>
        </w:rPr>
        <w:t>Санін</w:t>
      </w:r>
      <w:proofErr w:type="spellEnd"/>
      <w:r w:rsidRPr="005C10D7">
        <w:rPr>
          <w:sz w:val="26"/>
          <w:szCs w:val="24"/>
        </w:rPr>
        <w:t xml:space="preserve"> (повість «Весняні води»), </w:t>
      </w:r>
    </w:p>
  </w:footnote>
  <w:footnote w:id="1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Emerson</w:t>
      </w:r>
      <w:r w:rsidRPr="005C10D7">
        <w:rPr>
          <w:i/>
          <w:sz w:val="26"/>
        </w:rPr>
        <w:t> </w:t>
      </w:r>
      <w:r w:rsidRPr="005C10D7">
        <w:rPr>
          <w:i/>
          <w:sz w:val="26"/>
          <w:szCs w:val="24"/>
        </w:rPr>
        <w:t>R</w:t>
      </w:r>
      <w:r w:rsidRPr="005C10D7">
        <w:rPr>
          <w:i/>
          <w:sz w:val="26"/>
          <w:szCs w:val="24"/>
          <w:lang w:val="en-US"/>
        </w:rPr>
        <w:t>.</w:t>
      </w:r>
      <w:r w:rsidRPr="005C10D7">
        <w:rPr>
          <w:i/>
          <w:sz w:val="26"/>
          <w:szCs w:val="24"/>
        </w:rPr>
        <w:t>W</w:t>
      </w:r>
      <w:r w:rsidRPr="005C10D7">
        <w:rPr>
          <w:i/>
          <w:sz w:val="26"/>
          <w:szCs w:val="24"/>
          <w:lang w:val="en-US"/>
        </w:rPr>
        <w:t>.</w:t>
      </w:r>
      <w:r w:rsidRPr="005C10D7">
        <w:rPr>
          <w:sz w:val="26"/>
          <w:szCs w:val="24"/>
        </w:rPr>
        <w:t xml:space="preserve"> </w:t>
      </w:r>
      <w:proofErr w:type="spellStart"/>
      <w:r w:rsidRPr="005C10D7">
        <w:rPr>
          <w:sz w:val="26"/>
          <w:szCs w:val="24"/>
        </w:rPr>
        <w:t>The</w:t>
      </w:r>
      <w:proofErr w:type="spellEnd"/>
      <w:r w:rsidRPr="005C10D7">
        <w:rPr>
          <w:sz w:val="26"/>
          <w:szCs w:val="24"/>
        </w:rPr>
        <w:t xml:space="preserve"> </w:t>
      </w:r>
      <w:proofErr w:type="spellStart"/>
      <w:r w:rsidRPr="005C10D7">
        <w:rPr>
          <w:sz w:val="26"/>
          <w:szCs w:val="24"/>
        </w:rPr>
        <w:t>American</w:t>
      </w:r>
      <w:proofErr w:type="spellEnd"/>
      <w:r w:rsidRPr="005C10D7">
        <w:rPr>
          <w:sz w:val="26"/>
          <w:szCs w:val="24"/>
        </w:rPr>
        <w:t xml:space="preserve"> </w:t>
      </w:r>
      <w:proofErr w:type="spellStart"/>
      <w:r w:rsidRPr="005C10D7">
        <w:rPr>
          <w:sz w:val="26"/>
          <w:szCs w:val="24"/>
        </w:rPr>
        <w:t>Scholar</w:t>
      </w:r>
      <w:proofErr w:type="spellEnd"/>
      <w:r w:rsidRPr="005C10D7">
        <w:rPr>
          <w:sz w:val="26"/>
          <w:szCs w:val="24"/>
          <w:lang w:val="en-US"/>
        </w:rPr>
        <w:t xml:space="preserve"> / </w:t>
      </w:r>
      <w:proofErr w:type="spellStart"/>
      <w:r w:rsidR="00706B35">
        <w:rPr>
          <w:sz w:val="26"/>
          <w:szCs w:val="24"/>
        </w:rPr>
        <w:t>Ralph</w:t>
      </w:r>
      <w:r w:rsidR="00706B35" w:rsidRPr="005C10D7">
        <w:rPr>
          <w:sz w:val="26"/>
        </w:rPr>
        <w:t> </w:t>
      </w:r>
      <w:r w:rsidR="00706B35">
        <w:rPr>
          <w:sz w:val="26"/>
          <w:szCs w:val="24"/>
        </w:rPr>
        <w:t>Waldo</w:t>
      </w:r>
      <w:r w:rsidR="00706B35" w:rsidRPr="005C10D7">
        <w:rPr>
          <w:sz w:val="26"/>
        </w:rPr>
        <w:t> </w:t>
      </w:r>
      <w:r w:rsidRPr="005C10D7">
        <w:rPr>
          <w:sz w:val="26"/>
          <w:szCs w:val="24"/>
        </w:rPr>
        <w:t>E</w:t>
      </w:r>
      <w:proofErr w:type="spellEnd"/>
      <w:r w:rsidRPr="005C10D7">
        <w:rPr>
          <w:sz w:val="26"/>
          <w:szCs w:val="24"/>
        </w:rPr>
        <w:t xml:space="preserve">merson </w:t>
      </w:r>
      <w:r w:rsidRPr="005C10D7">
        <w:rPr>
          <w:sz w:val="26"/>
          <w:szCs w:val="24"/>
          <w:lang w:val="en-US"/>
        </w:rPr>
        <w:t xml:space="preserve">// </w:t>
      </w:r>
      <w:proofErr w:type="spellStart"/>
      <w:r w:rsidRPr="005C10D7">
        <w:rPr>
          <w:sz w:val="26"/>
          <w:szCs w:val="24"/>
        </w:rPr>
        <w:t>Collected</w:t>
      </w:r>
      <w:proofErr w:type="spellEnd"/>
      <w:r w:rsidRPr="005C10D7">
        <w:rPr>
          <w:sz w:val="26"/>
          <w:szCs w:val="24"/>
        </w:rPr>
        <w:t xml:space="preserve"> </w:t>
      </w:r>
      <w:r w:rsidRPr="00706B35">
        <w:rPr>
          <w:spacing w:val="-2"/>
          <w:sz w:val="26"/>
          <w:szCs w:val="24"/>
        </w:rPr>
        <w:t xml:space="preserve">Works </w:t>
      </w:r>
      <w:proofErr w:type="spellStart"/>
      <w:r w:rsidRPr="00706B35">
        <w:rPr>
          <w:spacing w:val="-2"/>
          <w:sz w:val="26"/>
          <w:szCs w:val="24"/>
        </w:rPr>
        <w:t>of</w:t>
      </w:r>
      <w:proofErr w:type="spellEnd"/>
      <w:r w:rsidRPr="00706B35">
        <w:rPr>
          <w:spacing w:val="-2"/>
          <w:sz w:val="26"/>
          <w:szCs w:val="24"/>
        </w:rPr>
        <w:t xml:space="preserve"> </w:t>
      </w:r>
      <w:proofErr w:type="spellStart"/>
      <w:r w:rsidRPr="00706B35">
        <w:rPr>
          <w:spacing w:val="-2"/>
          <w:sz w:val="26"/>
          <w:szCs w:val="24"/>
        </w:rPr>
        <w:t>Ralph</w:t>
      </w:r>
      <w:proofErr w:type="spellEnd"/>
      <w:r w:rsidRPr="00706B35">
        <w:rPr>
          <w:spacing w:val="-2"/>
          <w:sz w:val="26"/>
          <w:szCs w:val="24"/>
        </w:rPr>
        <w:t xml:space="preserve"> </w:t>
      </w:r>
      <w:proofErr w:type="spellStart"/>
      <w:r w:rsidRPr="00706B35">
        <w:rPr>
          <w:spacing w:val="-2"/>
          <w:sz w:val="26"/>
          <w:szCs w:val="24"/>
        </w:rPr>
        <w:t>Waldo</w:t>
      </w:r>
      <w:proofErr w:type="spellEnd"/>
      <w:r w:rsidRPr="00706B35">
        <w:rPr>
          <w:spacing w:val="-2"/>
          <w:sz w:val="26"/>
          <w:szCs w:val="24"/>
        </w:rPr>
        <w:t xml:space="preserve"> </w:t>
      </w:r>
      <w:proofErr w:type="spellStart"/>
      <w:r w:rsidRPr="00706B35">
        <w:rPr>
          <w:spacing w:val="-2"/>
          <w:sz w:val="26"/>
          <w:szCs w:val="24"/>
        </w:rPr>
        <w:t>Emerson</w:t>
      </w:r>
      <w:proofErr w:type="spellEnd"/>
      <w:r w:rsidRPr="00706B35">
        <w:rPr>
          <w:spacing w:val="-2"/>
          <w:sz w:val="26"/>
        </w:rPr>
        <w:t xml:space="preserve"> / </w:t>
      </w:r>
      <w:r w:rsidR="00706B35" w:rsidRPr="00706B35">
        <w:rPr>
          <w:spacing w:val="-2"/>
          <w:sz w:val="26"/>
          <w:szCs w:val="24"/>
          <w:lang w:val="en-US"/>
        </w:rPr>
        <w:t>Ed</w:t>
      </w:r>
      <w:r w:rsidR="00706B35" w:rsidRPr="00706B35">
        <w:rPr>
          <w:spacing w:val="-2"/>
          <w:sz w:val="26"/>
          <w:szCs w:val="24"/>
        </w:rPr>
        <w:t>.</w:t>
      </w:r>
      <w:r w:rsidRPr="00706B35">
        <w:rPr>
          <w:spacing w:val="-2"/>
          <w:sz w:val="26"/>
          <w:szCs w:val="24"/>
          <w:lang w:val="en-US"/>
        </w:rPr>
        <w:t xml:space="preserve"> </w:t>
      </w:r>
      <w:proofErr w:type="gramStart"/>
      <w:r w:rsidRPr="00706B35">
        <w:rPr>
          <w:spacing w:val="-2"/>
          <w:sz w:val="26"/>
          <w:szCs w:val="24"/>
          <w:lang w:val="en-US"/>
        </w:rPr>
        <w:t>by</w:t>
      </w:r>
      <w:proofErr w:type="gramEnd"/>
      <w:r w:rsidRPr="00706B35">
        <w:rPr>
          <w:spacing w:val="-2"/>
          <w:sz w:val="26"/>
          <w:szCs w:val="24"/>
          <w:lang w:val="en-US"/>
        </w:rPr>
        <w:t xml:space="preserve"> Robert</w:t>
      </w:r>
      <w:r w:rsidRPr="00706B35">
        <w:rPr>
          <w:spacing w:val="-2"/>
          <w:sz w:val="26"/>
        </w:rPr>
        <w:t> </w:t>
      </w:r>
      <w:r w:rsidRPr="00706B35">
        <w:rPr>
          <w:spacing w:val="-2"/>
          <w:sz w:val="26"/>
          <w:szCs w:val="24"/>
          <w:lang w:val="en-US"/>
        </w:rPr>
        <w:t>E.</w:t>
      </w:r>
      <w:r w:rsidRPr="00706B35">
        <w:rPr>
          <w:spacing w:val="-2"/>
          <w:sz w:val="26"/>
        </w:rPr>
        <w:t> </w:t>
      </w:r>
      <w:r w:rsidRPr="00706B35">
        <w:rPr>
          <w:spacing w:val="-2"/>
          <w:sz w:val="26"/>
          <w:szCs w:val="24"/>
          <w:lang w:val="en-US"/>
        </w:rPr>
        <w:t>Spiller</w:t>
      </w:r>
      <w:r w:rsidRPr="00706B35">
        <w:rPr>
          <w:spacing w:val="-2"/>
          <w:sz w:val="26"/>
          <w:szCs w:val="24"/>
        </w:rPr>
        <w:t xml:space="preserve">, </w:t>
      </w:r>
      <w:r w:rsidRPr="00706B35">
        <w:rPr>
          <w:spacing w:val="-2"/>
          <w:sz w:val="26"/>
          <w:szCs w:val="24"/>
          <w:lang w:val="en-US"/>
        </w:rPr>
        <w:t>Alfred</w:t>
      </w:r>
      <w:r w:rsidRPr="00706B35">
        <w:rPr>
          <w:spacing w:val="-2"/>
          <w:sz w:val="26"/>
        </w:rPr>
        <w:t> </w:t>
      </w:r>
      <w:r w:rsidRPr="00706B35">
        <w:rPr>
          <w:spacing w:val="-2"/>
          <w:sz w:val="26"/>
          <w:szCs w:val="24"/>
          <w:lang w:val="en-US"/>
        </w:rPr>
        <w:t>R.</w:t>
      </w:r>
      <w:r w:rsidRPr="00706B35">
        <w:rPr>
          <w:spacing w:val="-2"/>
          <w:sz w:val="26"/>
        </w:rPr>
        <w:t> </w:t>
      </w:r>
      <w:r w:rsidRPr="00706B35">
        <w:rPr>
          <w:spacing w:val="-2"/>
          <w:sz w:val="26"/>
          <w:szCs w:val="24"/>
          <w:lang w:val="en-US"/>
        </w:rPr>
        <w:t>Ferguson</w:t>
      </w:r>
      <w:r w:rsidRPr="00706B35">
        <w:rPr>
          <w:spacing w:val="-2"/>
          <w:sz w:val="26"/>
          <w:szCs w:val="24"/>
        </w:rPr>
        <w:t>.</w:t>
      </w:r>
      <w:r w:rsidRPr="005C10D7">
        <w:rPr>
          <w:sz w:val="26"/>
          <w:szCs w:val="24"/>
        </w:rPr>
        <w:t xml:space="preserve"> </w:t>
      </w:r>
      <w:r w:rsidRPr="005C10D7">
        <w:rPr>
          <w:sz w:val="26"/>
          <w:szCs w:val="24"/>
          <w:lang w:val="en-US"/>
        </w:rPr>
        <w:t>–</w:t>
      </w:r>
      <w:r w:rsidRPr="005C10D7">
        <w:rPr>
          <w:sz w:val="26"/>
          <w:szCs w:val="24"/>
        </w:rPr>
        <w:t xml:space="preserve"> </w:t>
      </w:r>
      <w:proofErr w:type="spellStart"/>
      <w:r w:rsidRPr="005C10D7">
        <w:rPr>
          <w:sz w:val="26"/>
          <w:szCs w:val="24"/>
        </w:rPr>
        <w:t>Cambridge</w:t>
      </w:r>
      <w:proofErr w:type="spellEnd"/>
      <w:r w:rsidRPr="005C10D7">
        <w:rPr>
          <w:sz w:val="26"/>
          <w:szCs w:val="24"/>
        </w:rPr>
        <w:t xml:space="preserve">, </w:t>
      </w:r>
      <w:proofErr w:type="spellStart"/>
      <w:r w:rsidRPr="005C10D7">
        <w:rPr>
          <w:sz w:val="26"/>
          <w:szCs w:val="24"/>
        </w:rPr>
        <w:t>Mass</w:t>
      </w:r>
      <w:proofErr w:type="spellEnd"/>
      <w:proofErr w:type="gramStart"/>
      <w:r w:rsidRPr="005C10D7">
        <w:rPr>
          <w:sz w:val="26"/>
          <w:szCs w:val="24"/>
        </w:rPr>
        <w:t>.</w:t>
      </w:r>
      <w:r w:rsidRPr="005C10D7">
        <w:rPr>
          <w:sz w:val="26"/>
        </w:rPr>
        <w:t> </w:t>
      </w:r>
      <w:r w:rsidRPr="005C10D7">
        <w:rPr>
          <w:sz w:val="26"/>
          <w:szCs w:val="24"/>
        </w:rPr>
        <w:t>:</w:t>
      </w:r>
      <w:proofErr w:type="gramEnd"/>
      <w:r w:rsidRPr="005C10D7">
        <w:rPr>
          <w:sz w:val="26"/>
          <w:szCs w:val="24"/>
        </w:rPr>
        <w:t xml:space="preserve"> </w:t>
      </w:r>
      <w:proofErr w:type="spellStart"/>
      <w:r w:rsidRPr="005C10D7">
        <w:rPr>
          <w:sz w:val="26"/>
          <w:szCs w:val="24"/>
        </w:rPr>
        <w:t>Belknap</w:t>
      </w:r>
      <w:proofErr w:type="spellEnd"/>
      <w:r w:rsidRPr="005C10D7">
        <w:rPr>
          <w:sz w:val="26"/>
          <w:szCs w:val="24"/>
        </w:rPr>
        <w:t xml:space="preserve"> </w:t>
      </w:r>
      <w:proofErr w:type="spellStart"/>
      <w:r w:rsidRPr="005C10D7">
        <w:rPr>
          <w:sz w:val="26"/>
          <w:szCs w:val="24"/>
        </w:rPr>
        <w:t>Press</w:t>
      </w:r>
      <w:proofErr w:type="spellEnd"/>
      <w:r w:rsidRPr="005C10D7">
        <w:rPr>
          <w:sz w:val="26"/>
          <w:szCs w:val="24"/>
        </w:rPr>
        <w:t xml:space="preserve"> </w:t>
      </w:r>
      <w:proofErr w:type="spellStart"/>
      <w:r w:rsidRPr="005C10D7">
        <w:rPr>
          <w:sz w:val="26"/>
          <w:szCs w:val="24"/>
        </w:rPr>
        <w:t>of</w:t>
      </w:r>
      <w:proofErr w:type="spellEnd"/>
      <w:r w:rsidRPr="005C10D7">
        <w:rPr>
          <w:sz w:val="26"/>
          <w:szCs w:val="24"/>
        </w:rPr>
        <w:t xml:space="preserve"> </w:t>
      </w:r>
      <w:proofErr w:type="spellStart"/>
      <w:r w:rsidRPr="005C10D7">
        <w:rPr>
          <w:sz w:val="26"/>
          <w:szCs w:val="24"/>
        </w:rPr>
        <w:t>Harvard</w:t>
      </w:r>
      <w:proofErr w:type="spellEnd"/>
      <w:r w:rsidRPr="005C10D7">
        <w:rPr>
          <w:sz w:val="26"/>
          <w:szCs w:val="24"/>
        </w:rPr>
        <w:t xml:space="preserve"> </w:t>
      </w:r>
      <w:proofErr w:type="spellStart"/>
      <w:r w:rsidRPr="005C10D7">
        <w:rPr>
          <w:sz w:val="26"/>
          <w:szCs w:val="24"/>
        </w:rPr>
        <w:t>Univ</w:t>
      </w:r>
      <w:proofErr w:type="spellEnd"/>
      <w:r w:rsidRPr="005C10D7">
        <w:rPr>
          <w:sz w:val="26"/>
          <w:szCs w:val="24"/>
        </w:rPr>
        <w:t xml:space="preserve">. </w:t>
      </w:r>
      <w:proofErr w:type="spellStart"/>
      <w:r w:rsidRPr="005C10D7">
        <w:rPr>
          <w:sz w:val="26"/>
          <w:szCs w:val="24"/>
        </w:rPr>
        <w:t>Press</w:t>
      </w:r>
      <w:proofErr w:type="spellEnd"/>
      <w:r w:rsidRPr="005C10D7">
        <w:rPr>
          <w:sz w:val="26"/>
          <w:szCs w:val="24"/>
        </w:rPr>
        <w:t>, 1971</w:t>
      </w:r>
      <w:r w:rsidRPr="005C10D7">
        <w:rPr>
          <w:sz w:val="26"/>
          <w:szCs w:val="24"/>
          <w:lang w:val="en-US"/>
        </w:rPr>
        <w:t>. – V</w:t>
      </w:r>
      <w:r w:rsidRPr="005C10D7">
        <w:rPr>
          <w:sz w:val="26"/>
          <w:szCs w:val="24"/>
        </w:rPr>
        <w:t>ol.</w:t>
      </w:r>
      <w:r w:rsidRPr="005C10D7">
        <w:rPr>
          <w:sz w:val="26"/>
        </w:rPr>
        <w:t> </w:t>
      </w:r>
      <w:r w:rsidRPr="005C10D7">
        <w:rPr>
          <w:sz w:val="26"/>
          <w:szCs w:val="24"/>
        </w:rPr>
        <w:t>1</w:t>
      </w:r>
      <w:r w:rsidRPr="005C10D7">
        <w:rPr>
          <w:sz w:val="26"/>
          <w:szCs w:val="24"/>
          <w:lang w:val="en-US"/>
        </w:rPr>
        <w:t>. – P.</w:t>
      </w:r>
      <w:r w:rsidRPr="005C10D7">
        <w:rPr>
          <w:sz w:val="26"/>
        </w:rPr>
        <w:t> </w:t>
      </w:r>
      <w:r w:rsidRPr="005C10D7">
        <w:rPr>
          <w:sz w:val="26"/>
          <w:szCs w:val="24"/>
        </w:rPr>
        <w:t>66.</w:t>
      </w:r>
    </w:p>
  </w:footnote>
  <w:footnote w:id="1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Schlegel</w:t>
      </w:r>
      <w:r w:rsidRPr="005C10D7">
        <w:rPr>
          <w:i/>
          <w:sz w:val="26"/>
        </w:rPr>
        <w:t> </w:t>
      </w:r>
      <w:r w:rsidRPr="005C10D7">
        <w:rPr>
          <w:i/>
          <w:sz w:val="26"/>
          <w:szCs w:val="24"/>
        </w:rPr>
        <w:t>A.W.</w:t>
      </w:r>
      <w:r w:rsidRPr="005C10D7">
        <w:rPr>
          <w:sz w:val="26"/>
          <w:szCs w:val="24"/>
        </w:rPr>
        <w:t xml:space="preserve"> </w:t>
      </w:r>
      <w:proofErr w:type="spellStart"/>
      <w:r w:rsidRPr="005C10D7">
        <w:rPr>
          <w:sz w:val="26"/>
          <w:szCs w:val="24"/>
        </w:rPr>
        <w:t>Ueber</w:t>
      </w:r>
      <w:proofErr w:type="spellEnd"/>
      <w:r w:rsidRPr="005C10D7">
        <w:rPr>
          <w:sz w:val="26"/>
          <w:szCs w:val="24"/>
        </w:rPr>
        <w:t xml:space="preserve"> </w:t>
      </w:r>
      <w:proofErr w:type="spellStart"/>
      <w:r w:rsidRPr="005C10D7">
        <w:rPr>
          <w:sz w:val="26"/>
          <w:szCs w:val="24"/>
        </w:rPr>
        <w:t>dramatische</w:t>
      </w:r>
      <w:proofErr w:type="spellEnd"/>
      <w:r w:rsidR="00C655E8">
        <w:rPr>
          <w:sz w:val="26"/>
          <w:szCs w:val="24"/>
        </w:rPr>
        <w:t xml:space="preserve"> </w:t>
      </w:r>
      <w:proofErr w:type="spellStart"/>
      <w:r w:rsidR="00C655E8">
        <w:rPr>
          <w:sz w:val="26"/>
          <w:szCs w:val="24"/>
        </w:rPr>
        <w:t>Kunst</w:t>
      </w:r>
      <w:proofErr w:type="spellEnd"/>
      <w:r w:rsidR="00C655E8">
        <w:rPr>
          <w:sz w:val="26"/>
          <w:szCs w:val="24"/>
        </w:rPr>
        <w:t xml:space="preserve"> </w:t>
      </w:r>
      <w:proofErr w:type="spellStart"/>
      <w:r w:rsidR="00C655E8">
        <w:rPr>
          <w:sz w:val="26"/>
          <w:szCs w:val="24"/>
        </w:rPr>
        <w:t>und</w:t>
      </w:r>
      <w:proofErr w:type="spellEnd"/>
      <w:r w:rsidR="00C655E8">
        <w:rPr>
          <w:sz w:val="26"/>
          <w:szCs w:val="24"/>
        </w:rPr>
        <w:t xml:space="preserve"> </w:t>
      </w:r>
      <w:proofErr w:type="spellStart"/>
      <w:r w:rsidR="00C655E8">
        <w:rPr>
          <w:sz w:val="26"/>
          <w:szCs w:val="24"/>
        </w:rPr>
        <w:t>Literatur</w:t>
      </w:r>
      <w:proofErr w:type="spellEnd"/>
      <w:r w:rsidR="00C655E8">
        <w:rPr>
          <w:sz w:val="26"/>
          <w:szCs w:val="24"/>
        </w:rPr>
        <w:t xml:space="preserve"> (1811) // </w:t>
      </w:r>
      <w:r w:rsidRPr="005C10D7">
        <w:rPr>
          <w:sz w:val="26"/>
          <w:szCs w:val="24"/>
        </w:rPr>
        <w:t xml:space="preserve">Shakespeare-Rezeption. </w:t>
      </w:r>
      <w:proofErr w:type="spellStart"/>
      <w:r w:rsidRPr="005C10D7">
        <w:rPr>
          <w:sz w:val="26"/>
          <w:szCs w:val="24"/>
        </w:rPr>
        <w:t>Diskussion</w:t>
      </w:r>
      <w:proofErr w:type="spellEnd"/>
      <w:r w:rsidRPr="005C10D7">
        <w:rPr>
          <w:sz w:val="26"/>
          <w:szCs w:val="24"/>
        </w:rPr>
        <w:t xml:space="preserve"> </w:t>
      </w:r>
      <w:proofErr w:type="spellStart"/>
      <w:r w:rsidRPr="005C10D7">
        <w:rPr>
          <w:sz w:val="26"/>
          <w:szCs w:val="24"/>
        </w:rPr>
        <w:t>um</w:t>
      </w:r>
      <w:proofErr w:type="spellEnd"/>
      <w:r w:rsidRPr="005C10D7">
        <w:rPr>
          <w:sz w:val="26"/>
          <w:szCs w:val="24"/>
        </w:rPr>
        <w:t xml:space="preserve"> </w:t>
      </w:r>
      <w:proofErr w:type="spellStart"/>
      <w:r w:rsidRPr="005C10D7">
        <w:rPr>
          <w:sz w:val="26"/>
          <w:szCs w:val="24"/>
        </w:rPr>
        <w:t>Shakespeare</w:t>
      </w:r>
      <w:proofErr w:type="spellEnd"/>
      <w:r w:rsidRPr="005C10D7">
        <w:rPr>
          <w:sz w:val="26"/>
          <w:szCs w:val="24"/>
        </w:rPr>
        <w:t xml:space="preserve"> </w:t>
      </w:r>
      <w:proofErr w:type="spellStart"/>
      <w:r w:rsidRPr="005C10D7">
        <w:rPr>
          <w:sz w:val="26"/>
          <w:szCs w:val="24"/>
        </w:rPr>
        <w:t>in</w:t>
      </w:r>
      <w:proofErr w:type="spellEnd"/>
      <w:r w:rsidRPr="005C10D7">
        <w:rPr>
          <w:sz w:val="26"/>
          <w:szCs w:val="24"/>
        </w:rPr>
        <w:t xml:space="preserve"> </w:t>
      </w:r>
      <w:proofErr w:type="spellStart"/>
      <w:r w:rsidRPr="005C10D7">
        <w:rPr>
          <w:sz w:val="26"/>
          <w:szCs w:val="24"/>
        </w:rPr>
        <w:t>Deutschland</w:t>
      </w:r>
      <w:proofErr w:type="spellEnd"/>
      <w:r w:rsidRPr="005C10D7">
        <w:rPr>
          <w:sz w:val="26"/>
          <w:szCs w:val="24"/>
        </w:rPr>
        <w:t xml:space="preserve">. </w:t>
      </w:r>
      <w:proofErr w:type="spellStart"/>
      <w:r w:rsidRPr="005C10D7">
        <w:rPr>
          <w:sz w:val="26"/>
          <w:szCs w:val="24"/>
        </w:rPr>
        <w:t>Ausgewaehlte</w:t>
      </w:r>
      <w:proofErr w:type="spellEnd"/>
      <w:r w:rsidRPr="005C10D7">
        <w:rPr>
          <w:sz w:val="26"/>
          <w:szCs w:val="24"/>
        </w:rPr>
        <w:t xml:space="preserve"> </w:t>
      </w:r>
      <w:proofErr w:type="spellStart"/>
      <w:r w:rsidRPr="005C10D7">
        <w:rPr>
          <w:sz w:val="26"/>
          <w:szCs w:val="24"/>
        </w:rPr>
        <w:t>Texte</w:t>
      </w:r>
      <w:proofErr w:type="spellEnd"/>
      <w:r w:rsidRPr="005C10D7">
        <w:rPr>
          <w:sz w:val="26"/>
          <w:szCs w:val="24"/>
        </w:rPr>
        <w:t xml:space="preserve"> 1741–1788 </w:t>
      </w:r>
      <w:proofErr w:type="spellStart"/>
      <w:r w:rsidRPr="005C10D7">
        <w:rPr>
          <w:sz w:val="26"/>
          <w:szCs w:val="24"/>
        </w:rPr>
        <w:t>in</w:t>
      </w:r>
      <w:proofErr w:type="spellEnd"/>
      <w:r w:rsidRPr="005C10D7">
        <w:rPr>
          <w:sz w:val="26"/>
          <w:szCs w:val="24"/>
        </w:rPr>
        <w:t xml:space="preserve"> 2</w:t>
      </w:r>
      <w:r w:rsidRPr="005C10D7">
        <w:rPr>
          <w:sz w:val="26"/>
        </w:rPr>
        <w:t> </w:t>
      </w:r>
      <w:r w:rsidRPr="005C10D7">
        <w:rPr>
          <w:sz w:val="26"/>
          <w:szCs w:val="24"/>
        </w:rPr>
        <w:t xml:space="preserve">Bd. / </w:t>
      </w:r>
      <w:proofErr w:type="spellStart"/>
      <w:r w:rsidRPr="005C10D7">
        <w:rPr>
          <w:sz w:val="26"/>
          <w:szCs w:val="24"/>
        </w:rPr>
        <w:t>Hrsg.</w:t>
      </w:r>
      <w:r w:rsidRPr="005C10D7">
        <w:rPr>
          <w:sz w:val="26"/>
        </w:rPr>
        <w:t> </w:t>
      </w:r>
      <w:r w:rsidRPr="005C10D7">
        <w:rPr>
          <w:sz w:val="26"/>
          <w:szCs w:val="24"/>
        </w:rPr>
        <w:t>V.</w:t>
      </w:r>
      <w:r w:rsidRPr="005C10D7">
        <w:rPr>
          <w:sz w:val="26"/>
        </w:rPr>
        <w:t> </w:t>
      </w:r>
      <w:r w:rsidRPr="005C10D7">
        <w:rPr>
          <w:sz w:val="26"/>
          <w:szCs w:val="24"/>
        </w:rPr>
        <w:t>Hansj</w:t>
      </w:r>
      <w:proofErr w:type="spellEnd"/>
      <w:r w:rsidRPr="005C10D7">
        <w:rPr>
          <w:sz w:val="26"/>
          <w:szCs w:val="24"/>
        </w:rPr>
        <w:t xml:space="preserve">uergen </w:t>
      </w:r>
      <w:proofErr w:type="spellStart"/>
      <w:r w:rsidRPr="005C10D7">
        <w:rPr>
          <w:sz w:val="26"/>
          <w:szCs w:val="24"/>
        </w:rPr>
        <w:t>Blinn</w:t>
      </w:r>
      <w:proofErr w:type="spellEnd"/>
      <w:r w:rsidRPr="005C10D7">
        <w:rPr>
          <w:sz w:val="26"/>
          <w:szCs w:val="24"/>
        </w:rPr>
        <w:t xml:space="preserve">. – </w:t>
      </w:r>
      <w:proofErr w:type="spellStart"/>
      <w:r w:rsidRPr="005C10D7">
        <w:rPr>
          <w:sz w:val="26"/>
          <w:szCs w:val="24"/>
        </w:rPr>
        <w:t>Berlin</w:t>
      </w:r>
      <w:proofErr w:type="spellEnd"/>
      <w:r w:rsidRPr="005C10D7">
        <w:rPr>
          <w:sz w:val="26"/>
        </w:rPr>
        <w:t> </w:t>
      </w:r>
      <w:r w:rsidRPr="005C10D7">
        <w:rPr>
          <w:sz w:val="26"/>
          <w:szCs w:val="24"/>
        </w:rPr>
        <w:t xml:space="preserve">: </w:t>
      </w:r>
      <w:proofErr w:type="spellStart"/>
      <w:r w:rsidRPr="005C10D7">
        <w:rPr>
          <w:sz w:val="26"/>
          <w:szCs w:val="24"/>
        </w:rPr>
        <w:t>E.</w:t>
      </w:r>
      <w:r w:rsidR="000E181D" w:rsidRPr="005C10D7">
        <w:rPr>
          <w:sz w:val="26"/>
        </w:rPr>
        <w:t> </w:t>
      </w:r>
      <w:r w:rsidRPr="005C10D7">
        <w:rPr>
          <w:sz w:val="26"/>
          <w:szCs w:val="24"/>
        </w:rPr>
        <w:t>Schm</w:t>
      </w:r>
      <w:proofErr w:type="spellEnd"/>
      <w:r w:rsidRPr="005C10D7">
        <w:rPr>
          <w:sz w:val="26"/>
          <w:szCs w:val="24"/>
        </w:rPr>
        <w:t>idt, 1982. –</w:t>
      </w:r>
      <w:r w:rsidR="00C655E8">
        <w:rPr>
          <w:sz w:val="26"/>
          <w:szCs w:val="24"/>
        </w:rPr>
        <w:t xml:space="preserve"> </w:t>
      </w:r>
      <w:r w:rsidRPr="005C10D7">
        <w:rPr>
          <w:sz w:val="26"/>
          <w:szCs w:val="24"/>
        </w:rPr>
        <w:t>Bd.</w:t>
      </w:r>
      <w:r w:rsidRPr="005C10D7">
        <w:rPr>
          <w:sz w:val="26"/>
        </w:rPr>
        <w:t> </w:t>
      </w:r>
      <w:r w:rsidRPr="005C10D7">
        <w:rPr>
          <w:sz w:val="26"/>
          <w:szCs w:val="24"/>
        </w:rPr>
        <w:t>2 – S.</w:t>
      </w:r>
      <w:r w:rsidRPr="005C10D7">
        <w:rPr>
          <w:sz w:val="26"/>
        </w:rPr>
        <w:t> </w:t>
      </w:r>
      <w:r w:rsidRPr="005C10D7">
        <w:rPr>
          <w:sz w:val="26"/>
          <w:szCs w:val="24"/>
        </w:rPr>
        <w:t>148-173.</w:t>
      </w:r>
    </w:p>
  </w:footnote>
  <w:footnote w:id="1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Tieck</w:t>
      </w:r>
      <w:r w:rsidRPr="005C10D7">
        <w:rPr>
          <w:i/>
          <w:sz w:val="26"/>
        </w:rPr>
        <w:t> </w:t>
      </w:r>
      <w:r w:rsidRPr="005C10D7">
        <w:rPr>
          <w:i/>
          <w:sz w:val="26"/>
          <w:szCs w:val="24"/>
        </w:rPr>
        <w:t>L.</w:t>
      </w:r>
      <w:r w:rsidRPr="005C10D7">
        <w:rPr>
          <w:sz w:val="26"/>
          <w:szCs w:val="24"/>
        </w:rPr>
        <w:t xml:space="preserve"> </w:t>
      </w:r>
      <w:proofErr w:type="spellStart"/>
      <w:r w:rsidRPr="005C10D7">
        <w:rPr>
          <w:sz w:val="26"/>
          <w:szCs w:val="24"/>
        </w:rPr>
        <w:t>Shakespears</w:t>
      </w:r>
      <w:proofErr w:type="spellEnd"/>
      <w:r w:rsidRPr="005C10D7">
        <w:rPr>
          <w:sz w:val="26"/>
          <w:szCs w:val="24"/>
        </w:rPr>
        <w:t xml:space="preserve"> </w:t>
      </w:r>
      <w:proofErr w:type="spellStart"/>
      <w:r w:rsidRPr="005C10D7">
        <w:rPr>
          <w:sz w:val="26"/>
          <w:szCs w:val="24"/>
        </w:rPr>
        <w:t>Behandlung</w:t>
      </w:r>
      <w:proofErr w:type="spellEnd"/>
      <w:r w:rsidRPr="005C10D7">
        <w:rPr>
          <w:sz w:val="26"/>
          <w:szCs w:val="24"/>
        </w:rPr>
        <w:t xml:space="preserve"> </w:t>
      </w:r>
      <w:proofErr w:type="spellStart"/>
      <w:r w:rsidRPr="005C10D7">
        <w:rPr>
          <w:sz w:val="26"/>
          <w:szCs w:val="24"/>
        </w:rPr>
        <w:t>des</w:t>
      </w:r>
      <w:proofErr w:type="spellEnd"/>
      <w:r w:rsidRPr="005C10D7">
        <w:rPr>
          <w:sz w:val="26"/>
          <w:szCs w:val="24"/>
        </w:rPr>
        <w:t xml:space="preserve"> </w:t>
      </w:r>
      <w:proofErr w:type="spellStart"/>
      <w:r w:rsidRPr="005C10D7">
        <w:rPr>
          <w:sz w:val="26"/>
          <w:szCs w:val="24"/>
        </w:rPr>
        <w:t>Wunderbaren</w:t>
      </w:r>
      <w:proofErr w:type="spellEnd"/>
      <w:r w:rsidRPr="005C10D7">
        <w:rPr>
          <w:sz w:val="26"/>
          <w:szCs w:val="24"/>
        </w:rPr>
        <w:t xml:space="preserve"> (1793–1796) // Shakespeare-Rezeption. </w:t>
      </w:r>
      <w:proofErr w:type="spellStart"/>
      <w:r w:rsidRPr="005C10D7">
        <w:rPr>
          <w:sz w:val="26"/>
          <w:szCs w:val="24"/>
        </w:rPr>
        <w:t>Diskussion</w:t>
      </w:r>
      <w:proofErr w:type="spellEnd"/>
      <w:r w:rsidRPr="005C10D7">
        <w:rPr>
          <w:sz w:val="26"/>
          <w:szCs w:val="24"/>
        </w:rPr>
        <w:t xml:space="preserve"> </w:t>
      </w:r>
      <w:proofErr w:type="spellStart"/>
      <w:r w:rsidRPr="005C10D7">
        <w:rPr>
          <w:sz w:val="26"/>
          <w:szCs w:val="24"/>
        </w:rPr>
        <w:t>um</w:t>
      </w:r>
      <w:proofErr w:type="spellEnd"/>
      <w:r w:rsidRPr="005C10D7">
        <w:rPr>
          <w:sz w:val="26"/>
          <w:szCs w:val="24"/>
        </w:rPr>
        <w:t xml:space="preserve"> </w:t>
      </w:r>
      <w:proofErr w:type="spellStart"/>
      <w:r w:rsidRPr="005C10D7">
        <w:rPr>
          <w:sz w:val="26"/>
          <w:szCs w:val="24"/>
        </w:rPr>
        <w:t>Shakespeare</w:t>
      </w:r>
      <w:proofErr w:type="spellEnd"/>
      <w:r w:rsidRPr="005C10D7">
        <w:rPr>
          <w:sz w:val="26"/>
          <w:szCs w:val="24"/>
        </w:rPr>
        <w:t xml:space="preserve"> </w:t>
      </w:r>
      <w:proofErr w:type="spellStart"/>
      <w:r w:rsidRPr="005C10D7">
        <w:rPr>
          <w:sz w:val="26"/>
          <w:szCs w:val="24"/>
        </w:rPr>
        <w:t>in</w:t>
      </w:r>
      <w:proofErr w:type="spellEnd"/>
      <w:r w:rsidRPr="005C10D7">
        <w:rPr>
          <w:sz w:val="26"/>
          <w:szCs w:val="24"/>
        </w:rPr>
        <w:t xml:space="preserve"> </w:t>
      </w:r>
      <w:proofErr w:type="spellStart"/>
      <w:r w:rsidRPr="005C10D7">
        <w:rPr>
          <w:sz w:val="26"/>
          <w:szCs w:val="24"/>
        </w:rPr>
        <w:t>Deutschland</w:t>
      </w:r>
      <w:proofErr w:type="spellEnd"/>
      <w:r w:rsidRPr="005C10D7">
        <w:rPr>
          <w:sz w:val="26"/>
          <w:szCs w:val="24"/>
        </w:rPr>
        <w:t xml:space="preserve">. </w:t>
      </w:r>
      <w:proofErr w:type="spellStart"/>
      <w:r w:rsidRPr="005C10D7">
        <w:rPr>
          <w:sz w:val="26"/>
          <w:szCs w:val="24"/>
        </w:rPr>
        <w:t>Ausgewaehlte</w:t>
      </w:r>
      <w:proofErr w:type="spellEnd"/>
      <w:r w:rsidRPr="005C10D7">
        <w:rPr>
          <w:sz w:val="26"/>
          <w:szCs w:val="24"/>
        </w:rPr>
        <w:t xml:space="preserve"> </w:t>
      </w:r>
      <w:proofErr w:type="spellStart"/>
      <w:r w:rsidRPr="005C10D7">
        <w:rPr>
          <w:sz w:val="26"/>
          <w:szCs w:val="24"/>
        </w:rPr>
        <w:t>Texte</w:t>
      </w:r>
      <w:proofErr w:type="spellEnd"/>
      <w:r w:rsidRPr="005C10D7">
        <w:rPr>
          <w:sz w:val="26"/>
          <w:szCs w:val="24"/>
        </w:rPr>
        <w:t xml:space="preserve"> 1741</w:t>
      </w:r>
      <w:r w:rsidRPr="005C10D7">
        <w:rPr>
          <w:sz w:val="26"/>
          <w:szCs w:val="24"/>
          <w:lang w:val="en-US"/>
        </w:rPr>
        <w:t>–</w:t>
      </w:r>
      <w:r w:rsidRPr="005C10D7">
        <w:rPr>
          <w:sz w:val="26"/>
          <w:szCs w:val="24"/>
        </w:rPr>
        <w:t>1788 in</w:t>
      </w:r>
      <w:r w:rsidRPr="005C10D7">
        <w:rPr>
          <w:sz w:val="26"/>
        </w:rPr>
        <w:t> </w:t>
      </w:r>
      <w:r w:rsidRPr="005C10D7">
        <w:rPr>
          <w:sz w:val="26"/>
          <w:szCs w:val="24"/>
        </w:rPr>
        <w:t>2</w:t>
      </w:r>
      <w:r w:rsidRPr="005C10D7">
        <w:rPr>
          <w:sz w:val="26"/>
        </w:rPr>
        <w:t> </w:t>
      </w:r>
      <w:r w:rsidRPr="005C10D7">
        <w:rPr>
          <w:sz w:val="26"/>
          <w:szCs w:val="24"/>
        </w:rPr>
        <w:t xml:space="preserve">Bd. / </w:t>
      </w:r>
      <w:proofErr w:type="spellStart"/>
      <w:r w:rsidRPr="005C10D7">
        <w:rPr>
          <w:sz w:val="26"/>
          <w:szCs w:val="24"/>
        </w:rPr>
        <w:t>Hrsg.</w:t>
      </w:r>
      <w:r w:rsidRPr="005C10D7">
        <w:rPr>
          <w:sz w:val="26"/>
        </w:rPr>
        <w:t> </w:t>
      </w:r>
      <w:r w:rsidRPr="005C10D7">
        <w:rPr>
          <w:sz w:val="26"/>
          <w:szCs w:val="24"/>
        </w:rPr>
        <w:t>V.</w:t>
      </w:r>
      <w:r w:rsidRPr="005C10D7">
        <w:rPr>
          <w:sz w:val="26"/>
        </w:rPr>
        <w:t> </w:t>
      </w:r>
      <w:r w:rsidR="00706B35">
        <w:rPr>
          <w:sz w:val="26"/>
          <w:szCs w:val="24"/>
        </w:rPr>
        <w:t>Hansjuergen</w:t>
      </w:r>
      <w:r w:rsidR="00706B35" w:rsidRPr="005C10D7">
        <w:rPr>
          <w:sz w:val="26"/>
        </w:rPr>
        <w:t> </w:t>
      </w:r>
      <w:r w:rsidRPr="005C10D7">
        <w:rPr>
          <w:sz w:val="26"/>
          <w:szCs w:val="24"/>
        </w:rPr>
        <w:t>Blin</w:t>
      </w:r>
      <w:proofErr w:type="spellEnd"/>
      <w:r w:rsidRPr="005C10D7">
        <w:rPr>
          <w:sz w:val="26"/>
          <w:szCs w:val="24"/>
        </w:rPr>
        <w:t xml:space="preserve">n. – </w:t>
      </w:r>
      <w:proofErr w:type="spellStart"/>
      <w:r w:rsidRPr="005C10D7">
        <w:rPr>
          <w:sz w:val="26"/>
          <w:szCs w:val="24"/>
        </w:rPr>
        <w:t>Berlin</w:t>
      </w:r>
      <w:proofErr w:type="spellEnd"/>
      <w:r w:rsidRPr="005C10D7">
        <w:rPr>
          <w:sz w:val="26"/>
        </w:rPr>
        <w:t> </w:t>
      </w:r>
      <w:r w:rsidRPr="005C10D7">
        <w:rPr>
          <w:sz w:val="26"/>
          <w:szCs w:val="24"/>
        </w:rPr>
        <w:t xml:space="preserve">: </w:t>
      </w:r>
      <w:proofErr w:type="spellStart"/>
      <w:r w:rsidRPr="005C10D7">
        <w:rPr>
          <w:sz w:val="26"/>
          <w:szCs w:val="24"/>
        </w:rPr>
        <w:t>E.</w:t>
      </w:r>
      <w:r w:rsidRPr="005C10D7">
        <w:rPr>
          <w:sz w:val="26"/>
        </w:rPr>
        <w:t> </w:t>
      </w:r>
      <w:r w:rsidRPr="005C10D7">
        <w:rPr>
          <w:sz w:val="26"/>
          <w:szCs w:val="24"/>
        </w:rPr>
        <w:t>Schm</w:t>
      </w:r>
      <w:proofErr w:type="spellEnd"/>
      <w:r w:rsidRPr="005C10D7">
        <w:rPr>
          <w:sz w:val="26"/>
          <w:szCs w:val="24"/>
        </w:rPr>
        <w:t>idt, 1982. – Bd.</w:t>
      </w:r>
      <w:r w:rsidRPr="005C10D7">
        <w:rPr>
          <w:sz w:val="26"/>
        </w:rPr>
        <w:t> </w:t>
      </w:r>
      <w:r w:rsidRPr="005C10D7">
        <w:rPr>
          <w:sz w:val="26"/>
          <w:szCs w:val="24"/>
        </w:rPr>
        <w:t>2. – S.</w:t>
      </w:r>
      <w:r w:rsidRPr="005C10D7">
        <w:rPr>
          <w:sz w:val="26"/>
        </w:rPr>
        <w:t> </w:t>
      </w:r>
      <w:r w:rsidRPr="005C10D7">
        <w:rPr>
          <w:sz w:val="26"/>
          <w:szCs w:val="24"/>
        </w:rPr>
        <w:t>69-90.</w:t>
      </w:r>
    </w:p>
  </w:footnote>
  <w:footnote w:id="19">
    <w:p w:rsidR="00A84E62" w:rsidRPr="005C10D7" w:rsidRDefault="00A84E62" w:rsidP="005C10D7">
      <w:pPr>
        <w:pStyle w:val="a8"/>
        <w:spacing w:after="20" w:line="228" w:lineRule="auto"/>
        <w:ind w:left="142" w:hanging="142"/>
        <w:jc w:val="both"/>
        <w:rPr>
          <w:sz w:val="26"/>
          <w:szCs w:val="24"/>
          <w:lang w:val="en-US"/>
        </w:rPr>
      </w:pPr>
      <w:r w:rsidRPr="005C10D7">
        <w:rPr>
          <w:rStyle w:val="aa"/>
          <w:sz w:val="26"/>
          <w:szCs w:val="24"/>
        </w:rPr>
        <w:footnoteRef/>
      </w:r>
      <w:r w:rsidRPr="005C10D7">
        <w:rPr>
          <w:sz w:val="26"/>
        </w:rPr>
        <w:t> </w:t>
      </w:r>
      <w:r w:rsidRPr="005C10D7">
        <w:rPr>
          <w:sz w:val="26"/>
          <w:szCs w:val="24"/>
        </w:rPr>
        <w:t>У багатьох оповіданнях В.</w:t>
      </w:r>
      <w:r w:rsidRPr="005C10D7">
        <w:rPr>
          <w:sz w:val="26"/>
        </w:rPr>
        <w:t> </w:t>
      </w:r>
      <w:r w:rsidRPr="005C10D7">
        <w:rPr>
          <w:sz w:val="26"/>
          <w:szCs w:val="24"/>
        </w:rPr>
        <w:t xml:space="preserve">Гаршина, зокрема у «Чотирьох днях», «Боягузі», «Ночі», «Художниках», бачимо зображення хворобливого стану людського духу, який тогочасний критик </w:t>
      </w:r>
      <w:proofErr w:type="spellStart"/>
      <w:r w:rsidRPr="005C10D7">
        <w:rPr>
          <w:sz w:val="26"/>
          <w:szCs w:val="24"/>
        </w:rPr>
        <w:t>О.</w:t>
      </w:r>
      <w:r w:rsidRPr="005C10D7">
        <w:rPr>
          <w:sz w:val="26"/>
        </w:rPr>
        <w:t> </w:t>
      </w:r>
      <w:r w:rsidRPr="005C10D7">
        <w:rPr>
          <w:sz w:val="26"/>
          <w:szCs w:val="24"/>
        </w:rPr>
        <w:t>Скабічевсь</w:t>
      </w:r>
      <w:proofErr w:type="spellEnd"/>
      <w:r w:rsidR="00706B35">
        <w:rPr>
          <w:sz w:val="26"/>
          <w:szCs w:val="24"/>
        </w:rPr>
        <w:t>кий називав «гамлетизмом». Дет.</w:t>
      </w:r>
      <w:r w:rsidR="00706B35" w:rsidRPr="005C10D7">
        <w:rPr>
          <w:sz w:val="26"/>
        </w:rPr>
        <w:t> </w:t>
      </w:r>
      <w:r w:rsidRPr="005C10D7">
        <w:rPr>
          <w:sz w:val="26"/>
          <w:szCs w:val="24"/>
        </w:rPr>
        <w:t xml:space="preserve">див.: </w:t>
      </w:r>
      <w:proofErr w:type="spellStart"/>
      <w:r w:rsidRPr="005C10D7">
        <w:rPr>
          <w:i/>
          <w:sz w:val="26"/>
          <w:szCs w:val="24"/>
        </w:rPr>
        <w:t>Алкандров</w:t>
      </w:r>
      <w:proofErr w:type="spellEnd"/>
      <w:r w:rsidRPr="005C10D7">
        <w:rPr>
          <w:i/>
          <w:sz w:val="26"/>
          <w:szCs w:val="24"/>
        </w:rPr>
        <w:t xml:space="preserve"> (</w:t>
      </w:r>
      <w:proofErr w:type="spellStart"/>
      <w:r w:rsidRPr="005C10D7">
        <w:rPr>
          <w:i/>
          <w:sz w:val="26"/>
          <w:szCs w:val="24"/>
        </w:rPr>
        <w:t>Ска</w:t>
      </w:r>
      <w:r w:rsidRPr="005C10D7">
        <w:rPr>
          <w:i/>
          <w:sz w:val="26"/>
          <w:szCs w:val="24"/>
          <w:lang w:val="ru-RU"/>
        </w:rPr>
        <w:t>бичевский</w:t>
      </w:r>
      <w:proofErr w:type="spellEnd"/>
      <w:r w:rsidRPr="005C10D7">
        <w:rPr>
          <w:i/>
          <w:sz w:val="26"/>
        </w:rPr>
        <w:t> </w:t>
      </w:r>
      <w:r w:rsidRPr="005C10D7">
        <w:rPr>
          <w:i/>
          <w:sz w:val="26"/>
          <w:szCs w:val="24"/>
          <w:lang w:val="ru-RU"/>
        </w:rPr>
        <w:t>А.М.).</w:t>
      </w:r>
      <w:r w:rsidRPr="005C10D7">
        <w:rPr>
          <w:sz w:val="26"/>
          <w:szCs w:val="24"/>
          <w:lang w:val="ru-RU"/>
        </w:rPr>
        <w:t xml:space="preserve"> Жизнь в литературе и литература в жизни. </w:t>
      </w:r>
      <w:proofErr w:type="gramStart"/>
      <w:r w:rsidRPr="005C10D7">
        <w:rPr>
          <w:sz w:val="26"/>
          <w:szCs w:val="24"/>
          <w:lang w:val="en-US"/>
        </w:rPr>
        <w:t>(</w:t>
      </w:r>
      <w:r w:rsidRPr="005C10D7">
        <w:rPr>
          <w:sz w:val="26"/>
          <w:szCs w:val="24"/>
          <w:lang w:val="ru-RU"/>
        </w:rPr>
        <w:t>Письма</w:t>
      </w:r>
      <w:r w:rsidRPr="005C10D7">
        <w:rPr>
          <w:sz w:val="26"/>
          <w:szCs w:val="24"/>
          <w:lang w:val="en-US"/>
        </w:rPr>
        <w:t xml:space="preserve"> </w:t>
      </w:r>
      <w:r w:rsidRPr="005C10D7">
        <w:rPr>
          <w:sz w:val="26"/>
          <w:szCs w:val="24"/>
          <w:lang w:val="ru-RU"/>
        </w:rPr>
        <w:t>к</w:t>
      </w:r>
      <w:r w:rsidRPr="005C10D7">
        <w:rPr>
          <w:sz w:val="26"/>
          <w:szCs w:val="24"/>
          <w:lang w:val="en-US"/>
        </w:rPr>
        <w:t xml:space="preserve"> </w:t>
      </w:r>
      <w:r w:rsidRPr="005C10D7">
        <w:rPr>
          <w:sz w:val="26"/>
          <w:szCs w:val="24"/>
          <w:lang w:val="ru-RU"/>
        </w:rPr>
        <w:t>читателям</w:t>
      </w:r>
      <w:r w:rsidRPr="005C10D7">
        <w:rPr>
          <w:sz w:val="26"/>
          <w:szCs w:val="24"/>
          <w:lang w:val="en-US"/>
        </w:rPr>
        <w:t>).</w:t>
      </w:r>
      <w:proofErr w:type="gramEnd"/>
      <w:r w:rsidRPr="005C10D7">
        <w:rPr>
          <w:sz w:val="26"/>
          <w:szCs w:val="24"/>
          <w:lang w:val="en-US"/>
        </w:rPr>
        <w:t xml:space="preserve"> IV. – </w:t>
      </w:r>
      <w:r w:rsidRPr="005C10D7">
        <w:rPr>
          <w:sz w:val="26"/>
          <w:szCs w:val="24"/>
          <w:lang w:val="ru-RU"/>
        </w:rPr>
        <w:t>Устои</w:t>
      </w:r>
      <w:r w:rsidRPr="005C10D7">
        <w:rPr>
          <w:sz w:val="26"/>
          <w:szCs w:val="24"/>
          <w:lang w:val="en-US"/>
        </w:rPr>
        <w:t>, 1882.</w:t>
      </w:r>
      <w:r w:rsidRPr="005C10D7">
        <w:rPr>
          <w:sz w:val="26"/>
          <w:szCs w:val="24"/>
        </w:rPr>
        <w:t xml:space="preserve"> – </w:t>
      </w:r>
      <w:r w:rsidRPr="005C10D7">
        <w:rPr>
          <w:sz w:val="26"/>
          <w:szCs w:val="24"/>
          <w:lang w:val="en-US"/>
        </w:rPr>
        <w:t>№</w:t>
      </w:r>
      <w:r w:rsidRPr="005C10D7">
        <w:rPr>
          <w:sz w:val="26"/>
        </w:rPr>
        <w:t> </w:t>
      </w:r>
      <w:r w:rsidRPr="005C10D7">
        <w:rPr>
          <w:sz w:val="26"/>
          <w:szCs w:val="24"/>
          <w:lang w:val="en-US"/>
        </w:rPr>
        <w:t xml:space="preserve">9-10. – </w:t>
      </w:r>
      <w:proofErr w:type="gramStart"/>
      <w:r w:rsidRPr="005C10D7">
        <w:rPr>
          <w:sz w:val="26"/>
          <w:szCs w:val="24"/>
          <w:lang w:val="ru-RU"/>
        </w:rPr>
        <w:t>С</w:t>
      </w:r>
      <w:r w:rsidRPr="005C10D7">
        <w:rPr>
          <w:sz w:val="26"/>
          <w:szCs w:val="24"/>
          <w:lang w:val="en-US"/>
        </w:rPr>
        <w:t>.</w:t>
      </w:r>
      <w:r w:rsidRPr="005C10D7">
        <w:rPr>
          <w:sz w:val="26"/>
        </w:rPr>
        <w:t> </w:t>
      </w:r>
      <w:r w:rsidRPr="005C10D7">
        <w:rPr>
          <w:sz w:val="26"/>
          <w:szCs w:val="24"/>
          <w:lang w:val="en-US"/>
        </w:rPr>
        <w:t>22</w:t>
      </w:r>
      <w:proofErr w:type="gramEnd"/>
      <w:r w:rsidRPr="005C10D7">
        <w:rPr>
          <w:sz w:val="26"/>
          <w:szCs w:val="24"/>
          <w:lang w:val="en-US"/>
        </w:rPr>
        <w:t>-25.</w:t>
      </w:r>
    </w:p>
  </w:footnote>
  <w:footnote w:id="2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Valery</w:t>
      </w:r>
      <w:r w:rsidRPr="005C10D7">
        <w:rPr>
          <w:i/>
          <w:sz w:val="26"/>
        </w:rPr>
        <w:t> </w:t>
      </w:r>
      <w:r w:rsidRPr="005C10D7">
        <w:rPr>
          <w:i/>
          <w:sz w:val="26"/>
          <w:szCs w:val="24"/>
        </w:rPr>
        <w:t>P.</w:t>
      </w:r>
      <w:r w:rsidRPr="005C10D7">
        <w:rPr>
          <w:i/>
          <w:sz w:val="26"/>
          <w:szCs w:val="24"/>
          <w:lang w:val="en-US"/>
        </w:rPr>
        <w:t xml:space="preserve"> </w:t>
      </w:r>
      <w:proofErr w:type="spellStart"/>
      <w:r w:rsidRPr="005C10D7">
        <w:rPr>
          <w:sz w:val="26"/>
          <w:szCs w:val="24"/>
        </w:rPr>
        <w:t>Variete</w:t>
      </w:r>
      <w:proofErr w:type="spellEnd"/>
      <w:r w:rsidRPr="005C10D7">
        <w:rPr>
          <w:sz w:val="26"/>
          <w:szCs w:val="24"/>
        </w:rPr>
        <w:t xml:space="preserve"> / </w:t>
      </w:r>
      <w:proofErr w:type="spellStart"/>
      <w:r w:rsidRPr="005C10D7">
        <w:rPr>
          <w:sz w:val="26"/>
          <w:szCs w:val="24"/>
        </w:rPr>
        <w:t>P.</w:t>
      </w:r>
      <w:r w:rsidRPr="005C10D7">
        <w:rPr>
          <w:sz w:val="26"/>
        </w:rPr>
        <w:t> </w:t>
      </w:r>
      <w:r w:rsidRPr="005C10D7">
        <w:rPr>
          <w:sz w:val="26"/>
          <w:szCs w:val="24"/>
        </w:rPr>
        <w:t>Val</w:t>
      </w:r>
      <w:proofErr w:type="spellEnd"/>
      <w:r w:rsidRPr="005C10D7">
        <w:rPr>
          <w:sz w:val="26"/>
          <w:szCs w:val="24"/>
        </w:rPr>
        <w:t xml:space="preserve">ery // </w:t>
      </w:r>
      <w:proofErr w:type="spellStart"/>
      <w:r w:rsidRPr="005C10D7">
        <w:rPr>
          <w:sz w:val="26"/>
          <w:szCs w:val="24"/>
        </w:rPr>
        <w:t>Oeuvres</w:t>
      </w:r>
      <w:proofErr w:type="spellEnd"/>
      <w:r w:rsidRPr="005C10D7">
        <w:rPr>
          <w:sz w:val="26"/>
          <w:szCs w:val="24"/>
        </w:rPr>
        <w:t xml:space="preserve"> </w:t>
      </w:r>
      <w:proofErr w:type="spellStart"/>
      <w:r w:rsidRPr="005C10D7">
        <w:rPr>
          <w:sz w:val="26"/>
          <w:szCs w:val="24"/>
        </w:rPr>
        <w:t>Completes</w:t>
      </w:r>
      <w:proofErr w:type="spellEnd"/>
      <w:r w:rsidRPr="005C10D7">
        <w:rPr>
          <w:sz w:val="26"/>
          <w:szCs w:val="24"/>
        </w:rPr>
        <w:t xml:space="preserve">. – </w:t>
      </w:r>
      <w:proofErr w:type="spellStart"/>
      <w:r w:rsidRPr="005C10D7">
        <w:rPr>
          <w:sz w:val="26"/>
          <w:szCs w:val="24"/>
        </w:rPr>
        <w:t>Paris</w:t>
      </w:r>
      <w:proofErr w:type="spellEnd"/>
      <w:r w:rsidRPr="005C10D7">
        <w:rPr>
          <w:sz w:val="26"/>
          <w:szCs w:val="24"/>
        </w:rPr>
        <w:t xml:space="preserve">, 1950. – </w:t>
      </w:r>
      <w:r w:rsidRPr="005C10D7">
        <w:rPr>
          <w:sz w:val="26"/>
          <w:szCs w:val="24"/>
          <w:lang w:val="en-US"/>
        </w:rPr>
        <w:t>V</w:t>
      </w:r>
      <w:r w:rsidRPr="005C10D7">
        <w:rPr>
          <w:sz w:val="26"/>
          <w:szCs w:val="24"/>
        </w:rPr>
        <w:t>ol.</w:t>
      </w:r>
      <w:r w:rsidRPr="005C10D7">
        <w:rPr>
          <w:sz w:val="26"/>
        </w:rPr>
        <w:t> </w:t>
      </w:r>
      <w:r w:rsidRPr="005C10D7">
        <w:rPr>
          <w:sz w:val="26"/>
          <w:szCs w:val="24"/>
        </w:rPr>
        <w:t>4</w:t>
      </w:r>
      <w:r w:rsidRPr="005C10D7">
        <w:rPr>
          <w:sz w:val="26"/>
          <w:szCs w:val="24"/>
          <w:lang w:val="en-US"/>
        </w:rPr>
        <w:t>. – P.</w:t>
      </w:r>
      <w:r w:rsidRPr="005C10D7">
        <w:rPr>
          <w:sz w:val="26"/>
        </w:rPr>
        <w:t> </w:t>
      </w:r>
      <w:r w:rsidRPr="005C10D7">
        <w:rPr>
          <w:sz w:val="26"/>
          <w:szCs w:val="24"/>
        </w:rPr>
        <w:t>20-21,</w:t>
      </w:r>
    </w:p>
  </w:footnote>
  <w:footnote w:id="21">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Arnold</w:t>
      </w:r>
      <w:r w:rsidRPr="005C10D7">
        <w:rPr>
          <w:i/>
          <w:sz w:val="26"/>
        </w:rPr>
        <w:t> </w:t>
      </w:r>
      <w:r w:rsidRPr="005C10D7">
        <w:rPr>
          <w:i/>
          <w:sz w:val="26"/>
          <w:szCs w:val="24"/>
        </w:rPr>
        <w:t>M.</w:t>
      </w:r>
      <w:r w:rsidRPr="005C10D7">
        <w:rPr>
          <w:sz w:val="26"/>
          <w:szCs w:val="24"/>
        </w:rPr>
        <w:t xml:space="preserve"> </w:t>
      </w:r>
      <w:proofErr w:type="spellStart"/>
      <w:r w:rsidRPr="005C10D7">
        <w:rPr>
          <w:sz w:val="26"/>
          <w:szCs w:val="24"/>
        </w:rPr>
        <w:t>Preface</w:t>
      </w:r>
      <w:proofErr w:type="spellEnd"/>
      <w:r w:rsidRPr="005C10D7">
        <w:rPr>
          <w:sz w:val="26"/>
          <w:szCs w:val="24"/>
        </w:rPr>
        <w:t xml:space="preserve"> </w:t>
      </w:r>
      <w:proofErr w:type="spellStart"/>
      <w:r w:rsidRPr="005C10D7">
        <w:rPr>
          <w:sz w:val="26"/>
          <w:szCs w:val="24"/>
        </w:rPr>
        <w:t>to</w:t>
      </w:r>
      <w:proofErr w:type="spellEnd"/>
      <w:r w:rsidRPr="005C10D7">
        <w:rPr>
          <w:sz w:val="26"/>
          <w:szCs w:val="24"/>
        </w:rPr>
        <w:t xml:space="preserve"> </w:t>
      </w:r>
      <w:proofErr w:type="spellStart"/>
      <w:r w:rsidRPr="005C10D7">
        <w:rPr>
          <w:sz w:val="26"/>
          <w:szCs w:val="24"/>
        </w:rPr>
        <w:t>Poems</w:t>
      </w:r>
      <w:proofErr w:type="spellEnd"/>
      <w:r w:rsidRPr="005C10D7">
        <w:rPr>
          <w:sz w:val="26"/>
          <w:szCs w:val="24"/>
        </w:rPr>
        <w:t xml:space="preserve"> (1853) </w:t>
      </w:r>
      <w:r w:rsidRPr="005C10D7">
        <w:rPr>
          <w:sz w:val="26"/>
          <w:szCs w:val="24"/>
          <w:lang w:val="en-US"/>
        </w:rPr>
        <w:t xml:space="preserve">/ </w:t>
      </w:r>
      <w:proofErr w:type="spellStart"/>
      <w:r w:rsidRPr="005C10D7">
        <w:rPr>
          <w:sz w:val="26"/>
          <w:szCs w:val="24"/>
        </w:rPr>
        <w:t>M.</w:t>
      </w:r>
      <w:r w:rsidRPr="005C10D7">
        <w:rPr>
          <w:sz w:val="26"/>
        </w:rPr>
        <w:t> </w:t>
      </w:r>
      <w:r w:rsidRPr="005C10D7">
        <w:rPr>
          <w:sz w:val="26"/>
          <w:szCs w:val="24"/>
        </w:rPr>
        <w:t>Arn</w:t>
      </w:r>
      <w:proofErr w:type="spellEnd"/>
      <w:r w:rsidRPr="005C10D7">
        <w:rPr>
          <w:sz w:val="26"/>
          <w:szCs w:val="24"/>
        </w:rPr>
        <w:t>old</w:t>
      </w:r>
      <w:r w:rsidRPr="005C10D7">
        <w:rPr>
          <w:sz w:val="26"/>
          <w:szCs w:val="24"/>
          <w:lang w:val="en-US"/>
        </w:rPr>
        <w:t xml:space="preserve"> </w:t>
      </w:r>
      <w:r w:rsidRPr="005C10D7">
        <w:rPr>
          <w:sz w:val="26"/>
          <w:szCs w:val="24"/>
        </w:rPr>
        <w:t xml:space="preserve">// </w:t>
      </w:r>
      <w:proofErr w:type="spellStart"/>
      <w:r w:rsidRPr="005C10D7">
        <w:rPr>
          <w:sz w:val="26"/>
          <w:szCs w:val="24"/>
        </w:rPr>
        <w:t>The</w:t>
      </w:r>
      <w:proofErr w:type="spellEnd"/>
      <w:r w:rsidRPr="005C10D7">
        <w:rPr>
          <w:sz w:val="26"/>
          <w:szCs w:val="24"/>
        </w:rPr>
        <w:t xml:space="preserve"> </w:t>
      </w:r>
      <w:proofErr w:type="spellStart"/>
      <w:r w:rsidRPr="005C10D7">
        <w:rPr>
          <w:sz w:val="26"/>
          <w:szCs w:val="24"/>
        </w:rPr>
        <w:t>Poems</w:t>
      </w:r>
      <w:proofErr w:type="spellEnd"/>
      <w:r w:rsidRPr="005C10D7">
        <w:rPr>
          <w:sz w:val="26"/>
          <w:szCs w:val="24"/>
          <w:lang w:val="en-US"/>
        </w:rPr>
        <w:t xml:space="preserve"> </w:t>
      </w:r>
      <w:proofErr w:type="spellStart"/>
      <w:r w:rsidRPr="005C10D7">
        <w:rPr>
          <w:sz w:val="26"/>
          <w:szCs w:val="24"/>
        </w:rPr>
        <w:t>of</w:t>
      </w:r>
      <w:proofErr w:type="spellEnd"/>
      <w:r w:rsidRPr="005C10D7">
        <w:rPr>
          <w:sz w:val="26"/>
          <w:szCs w:val="24"/>
        </w:rPr>
        <w:t xml:space="preserve"> </w:t>
      </w:r>
      <w:proofErr w:type="spellStart"/>
      <w:r w:rsidRPr="005C10D7">
        <w:rPr>
          <w:sz w:val="26"/>
          <w:szCs w:val="24"/>
        </w:rPr>
        <w:t>Matthew</w:t>
      </w:r>
      <w:proofErr w:type="spellEnd"/>
      <w:r w:rsidRPr="005C10D7">
        <w:rPr>
          <w:sz w:val="26"/>
          <w:szCs w:val="24"/>
        </w:rPr>
        <w:t xml:space="preserve"> </w:t>
      </w:r>
      <w:proofErr w:type="spellStart"/>
      <w:r w:rsidRPr="005C10D7">
        <w:rPr>
          <w:sz w:val="26"/>
          <w:szCs w:val="24"/>
        </w:rPr>
        <w:t>Arnold</w:t>
      </w:r>
      <w:proofErr w:type="spellEnd"/>
      <w:r w:rsidRPr="005C10D7">
        <w:rPr>
          <w:sz w:val="26"/>
          <w:szCs w:val="24"/>
        </w:rPr>
        <w:t xml:space="preserve"> / </w:t>
      </w:r>
      <w:proofErr w:type="spellStart"/>
      <w:r w:rsidRPr="005C10D7">
        <w:rPr>
          <w:sz w:val="26"/>
          <w:szCs w:val="24"/>
        </w:rPr>
        <w:t>ed</w:t>
      </w:r>
      <w:proofErr w:type="spellEnd"/>
      <w:r w:rsidRPr="005C10D7">
        <w:rPr>
          <w:sz w:val="26"/>
          <w:szCs w:val="24"/>
        </w:rPr>
        <w:t xml:space="preserve">. </w:t>
      </w:r>
      <w:proofErr w:type="spellStart"/>
      <w:r w:rsidRPr="005C10D7">
        <w:rPr>
          <w:sz w:val="26"/>
          <w:szCs w:val="24"/>
        </w:rPr>
        <w:t>Kennet</w:t>
      </w:r>
      <w:proofErr w:type="spellEnd"/>
      <w:r w:rsidRPr="005C10D7">
        <w:rPr>
          <w:sz w:val="26"/>
          <w:szCs w:val="24"/>
        </w:rPr>
        <w:t>h</w:t>
      </w:r>
      <w:r w:rsidRPr="005C10D7">
        <w:rPr>
          <w:sz w:val="26"/>
        </w:rPr>
        <w:t> </w:t>
      </w:r>
      <w:r w:rsidRPr="005C10D7">
        <w:rPr>
          <w:sz w:val="26"/>
          <w:szCs w:val="24"/>
        </w:rPr>
        <w:t xml:space="preserve">Allott. – </w:t>
      </w:r>
      <w:proofErr w:type="spellStart"/>
      <w:r w:rsidRPr="005C10D7">
        <w:rPr>
          <w:sz w:val="26"/>
          <w:szCs w:val="24"/>
        </w:rPr>
        <w:t>London</w:t>
      </w:r>
      <w:proofErr w:type="spellEnd"/>
      <w:r w:rsidRPr="005C10D7">
        <w:rPr>
          <w:sz w:val="26"/>
        </w:rPr>
        <w:t> </w:t>
      </w:r>
      <w:r w:rsidRPr="005C10D7">
        <w:rPr>
          <w:sz w:val="26"/>
          <w:szCs w:val="24"/>
        </w:rPr>
        <w:t>:</w:t>
      </w:r>
      <w:r w:rsidRPr="005C10D7">
        <w:rPr>
          <w:sz w:val="26"/>
        </w:rPr>
        <w:t xml:space="preserve"> </w:t>
      </w:r>
      <w:proofErr w:type="spellStart"/>
      <w:r w:rsidRPr="005C10D7">
        <w:rPr>
          <w:sz w:val="26"/>
          <w:szCs w:val="24"/>
        </w:rPr>
        <w:t>Longmans</w:t>
      </w:r>
      <w:proofErr w:type="spellEnd"/>
      <w:r w:rsidRPr="005C10D7">
        <w:rPr>
          <w:sz w:val="26"/>
          <w:szCs w:val="24"/>
        </w:rPr>
        <w:t>, 1965. – P.</w:t>
      </w:r>
      <w:r w:rsidRPr="005C10D7">
        <w:rPr>
          <w:sz w:val="26"/>
        </w:rPr>
        <w:t> </w:t>
      </w:r>
      <w:r w:rsidRPr="005C10D7">
        <w:rPr>
          <w:sz w:val="26"/>
          <w:szCs w:val="24"/>
        </w:rPr>
        <w:t>59.</w:t>
      </w:r>
    </w:p>
  </w:footnote>
  <w:footnote w:id="2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 xml:space="preserve">Саме з легкої руки </w:t>
      </w:r>
      <w:proofErr w:type="spellStart"/>
      <w:r w:rsidRPr="005C10D7">
        <w:rPr>
          <w:sz w:val="26"/>
          <w:szCs w:val="24"/>
        </w:rPr>
        <w:t>Е.</w:t>
      </w:r>
      <w:r w:rsidRPr="005C10D7">
        <w:rPr>
          <w:sz w:val="26"/>
        </w:rPr>
        <w:t> </w:t>
      </w:r>
      <w:r w:rsidRPr="005C10D7">
        <w:rPr>
          <w:sz w:val="26"/>
          <w:szCs w:val="24"/>
        </w:rPr>
        <w:t>Дауд</w:t>
      </w:r>
      <w:proofErr w:type="spellEnd"/>
      <w:r w:rsidRPr="005C10D7">
        <w:rPr>
          <w:sz w:val="26"/>
          <w:szCs w:val="24"/>
        </w:rPr>
        <w:t xml:space="preserve">ена, авторитетного </w:t>
      </w:r>
      <w:proofErr w:type="spellStart"/>
      <w:r w:rsidRPr="005C10D7">
        <w:rPr>
          <w:sz w:val="26"/>
          <w:szCs w:val="24"/>
        </w:rPr>
        <w:t>шекспірознавця</w:t>
      </w:r>
      <w:proofErr w:type="spellEnd"/>
      <w:r w:rsidRPr="005C10D7">
        <w:rPr>
          <w:sz w:val="26"/>
          <w:szCs w:val="24"/>
        </w:rPr>
        <w:t xml:space="preserve"> </w:t>
      </w:r>
      <w:proofErr w:type="spellStart"/>
      <w:r w:rsidRPr="005C10D7">
        <w:rPr>
          <w:sz w:val="26"/>
          <w:szCs w:val="24"/>
        </w:rPr>
        <w:t>вікторіан</w:t>
      </w:r>
      <w:r w:rsidR="00706B35">
        <w:rPr>
          <w:sz w:val="26"/>
          <w:szCs w:val="24"/>
        </w:rPr>
        <w:t>-</w:t>
      </w:r>
      <w:r w:rsidRPr="005C10D7">
        <w:rPr>
          <w:sz w:val="26"/>
          <w:szCs w:val="24"/>
        </w:rPr>
        <w:t>ської</w:t>
      </w:r>
      <w:proofErr w:type="spellEnd"/>
      <w:r w:rsidRPr="005C10D7">
        <w:rPr>
          <w:sz w:val="26"/>
          <w:szCs w:val="24"/>
        </w:rPr>
        <w:t xml:space="preserve"> доби, до лексикону англійців увійшло поняття «гамлетівська хвороба» (</w:t>
      </w:r>
      <w:proofErr w:type="spellStart"/>
      <w:r w:rsidRPr="005C10D7">
        <w:rPr>
          <w:sz w:val="26"/>
          <w:szCs w:val="24"/>
        </w:rPr>
        <w:t>Hamlet's</w:t>
      </w:r>
      <w:r w:rsidRPr="005C10D7">
        <w:rPr>
          <w:sz w:val="26"/>
        </w:rPr>
        <w:t> </w:t>
      </w:r>
      <w:r w:rsidRPr="005C10D7">
        <w:rPr>
          <w:sz w:val="26"/>
          <w:szCs w:val="24"/>
        </w:rPr>
        <w:t>'malady</w:t>
      </w:r>
      <w:proofErr w:type="spellEnd"/>
      <w:r w:rsidRPr="005C10D7">
        <w:rPr>
          <w:sz w:val="26"/>
          <w:szCs w:val="24"/>
        </w:rPr>
        <w:t xml:space="preserve">'). Див.: </w:t>
      </w:r>
      <w:r w:rsidRPr="005C10D7">
        <w:rPr>
          <w:i/>
          <w:sz w:val="26"/>
          <w:szCs w:val="24"/>
        </w:rPr>
        <w:t>Dowden</w:t>
      </w:r>
      <w:r w:rsidRPr="005C10D7">
        <w:rPr>
          <w:i/>
          <w:sz w:val="26"/>
        </w:rPr>
        <w:t> </w:t>
      </w:r>
      <w:r w:rsidRPr="005C10D7">
        <w:rPr>
          <w:i/>
          <w:sz w:val="26"/>
          <w:szCs w:val="24"/>
        </w:rPr>
        <w:t>E.</w:t>
      </w:r>
      <w:r w:rsidRPr="005C10D7">
        <w:rPr>
          <w:sz w:val="26"/>
          <w:szCs w:val="24"/>
        </w:rPr>
        <w:t xml:space="preserve"> </w:t>
      </w:r>
      <w:proofErr w:type="spellStart"/>
      <w:r w:rsidRPr="005C10D7">
        <w:rPr>
          <w:sz w:val="26"/>
          <w:szCs w:val="24"/>
        </w:rPr>
        <w:t>Shakespeare</w:t>
      </w:r>
      <w:proofErr w:type="spellEnd"/>
      <w:r w:rsidRPr="005C10D7">
        <w:rPr>
          <w:sz w:val="26"/>
          <w:szCs w:val="24"/>
          <w:lang w:val="en-US"/>
        </w:rPr>
        <w:t>.</w:t>
      </w:r>
      <w:r w:rsidRPr="005C10D7">
        <w:rPr>
          <w:sz w:val="26"/>
          <w:szCs w:val="24"/>
        </w:rPr>
        <w:t xml:space="preserve"> </w:t>
      </w:r>
      <w:proofErr w:type="gramStart"/>
      <w:r w:rsidRPr="005C10D7">
        <w:rPr>
          <w:sz w:val="26"/>
          <w:szCs w:val="24"/>
          <w:lang w:val="en-US"/>
        </w:rPr>
        <w:t xml:space="preserve">A Critical Study of His </w:t>
      </w:r>
      <w:proofErr w:type="spellStart"/>
      <w:r w:rsidRPr="005C10D7">
        <w:rPr>
          <w:sz w:val="26"/>
          <w:szCs w:val="24"/>
        </w:rPr>
        <w:t>Mind</w:t>
      </w:r>
      <w:proofErr w:type="spellEnd"/>
      <w:r w:rsidRPr="005C10D7">
        <w:rPr>
          <w:sz w:val="26"/>
          <w:szCs w:val="24"/>
        </w:rPr>
        <w:t xml:space="preserve"> </w:t>
      </w:r>
      <w:proofErr w:type="spellStart"/>
      <w:r w:rsidRPr="005C10D7">
        <w:rPr>
          <w:sz w:val="26"/>
          <w:szCs w:val="24"/>
        </w:rPr>
        <w:t>and</w:t>
      </w:r>
      <w:proofErr w:type="spellEnd"/>
      <w:r w:rsidRPr="005C10D7">
        <w:rPr>
          <w:sz w:val="26"/>
          <w:szCs w:val="24"/>
        </w:rPr>
        <w:t xml:space="preserve"> </w:t>
      </w:r>
      <w:proofErr w:type="spellStart"/>
      <w:r w:rsidRPr="005C10D7">
        <w:rPr>
          <w:sz w:val="26"/>
          <w:szCs w:val="24"/>
        </w:rPr>
        <w:t>Art</w:t>
      </w:r>
      <w:proofErr w:type="spellEnd"/>
      <w:r w:rsidRPr="005C10D7">
        <w:rPr>
          <w:sz w:val="26"/>
          <w:szCs w:val="24"/>
        </w:rPr>
        <w:t xml:space="preserve"> </w:t>
      </w:r>
      <w:r w:rsidRPr="005C10D7">
        <w:rPr>
          <w:sz w:val="26"/>
          <w:szCs w:val="24"/>
          <w:lang w:val="en-US"/>
        </w:rPr>
        <w:t>/</w:t>
      </w:r>
      <w:r w:rsidRPr="005C10D7">
        <w:rPr>
          <w:sz w:val="26"/>
          <w:szCs w:val="24"/>
        </w:rPr>
        <w:t xml:space="preserve"> E</w:t>
      </w:r>
      <w:proofErr w:type="spellStart"/>
      <w:r w:rsidRPr="005C10D7">
        <w:rPr>
          <w:sz w:val="26"/>
          <w:szCs w:val="24"/>
          <w:lang w:val="en-US"/>
        </w:rPr>
        <w:t>dward</w:t>
      </w:r>
      <w:r w:rsidRPr="005C10D7">
        <w:rPr>
          <w:sz w:val="26"/>
        </w:rPr>
        <w:t> </w:t>
      </w:r>
      <w:r w:rsidRPr="005C10D7">
        <w:rPr>
          <w:sz w:val="26"/>
          <w:szCs w:val="24"/>
        </w:rPr>
        <w:t>Dowde</w:t>
      </w:r>
      <w:proofErr w:type="spellEnd"/>
      <w:r w:rsidRPr="005C10D7">
        <w:rPr>
          <w:sz w:val="26"/>
          <w:szCs w:val="24"/>
        </w:rPr>
        <w:t>n.</w:t>
      </w:r>
      <w:proofErr w:type="gramEnd"/>
      <w:r w:rsidRPr="005C10D7">
        <w:rPr>
          <w:sz w:val="26"/>
          <w:szCs w:val="24"/>
        </w:rPr>
        <w:t xml:space="preserve"> [Електронний ресурс]. –3rd</w:t>
      </w:r>
      <w:r w:rsidRPr="005C10D7">
        <w:rPr>
          <w:sz w:val="26"/>
          <w:szCs w:val="24"/>
          <w:lang w:val="en-US"/>
        </w:rPr>
        <w:t xml:space="preserve"> </w:t>
      </w:r>
      <w:proofErr w:type="spellStart"/>
      <w:r w:rsidRPr="005C10D7">
        <w:rPr>
          <w:sz w:val="26"/>
          <w:szCs w:val="24"/>
        </w:rPr>
        <w:t>edn</w:t>
      </w:r>
      <w:proofErr w:type="spellEnd"/>
      <w:r w:rsidRPr="005C10D7">
        <w:rPr>
          <w:sz w:val="26"/>
          <w:szCs w:val="24"/>
          <w:lang w:val="en-US"/>
        </w:rPr>
        <w:t>. –</w:t>
      </w:r>
      <w:r w:rsidRPr="005C10D7">
        <w:rPr>
          <w:sz w:val="26"/>
          <w:szCs w:val="24"/>
        </w:rPr>
        <w:t xml:space="preserve"> </w:t>
      </w:r>
      <w:r w:rsidRPr="005C10D7">
        <w:rPr>
          <w:sz w:val="26"/>
          <w:szCs w:val="24"/>
          <w:lang w:val="en-US"/>
        </w:rPr>
        <w:t>New</w:t>
      </w:r>
      <w:r w:rsidRPr="005C10D7">
        <w:rPr>
          <w:sz w:val="26"/>
        </w:rPr>
        <w:t> </w:t>
      </w:r>
      <w:r w:rsidRPr="005C10D7">
        <w:rPr>
          <w:sz w:val="26"/>
          <w:szCs w:val="24"/>
          <w:lang w:val="en-US"/>
        </w:rPr>
        <w:t xml:space="preserve">York and </w:t>
      </w:r>
      <w:proofErr w:type="spellStart"/>
      <w:proofErr w:type="gramStart"/>
      <w:r w:rsidRPr="005C10D7">
        <w:rPr>
          <w:sz w:val="26"/>
          <w:szCs w:val="24"/>
        </w:rPr>
        <w:t>London</w:t>
      </w:r>
      <w:proofErr w:type="spellEnd"/>
      <w:r w:rsidRPr="005C10D7">
        <w:rPr>
          <w:sz w:val="26"/>
        </w:rPr>
        <w:t> </w:t>
      </w:r>
      <w:r w:rsidRPr="005C10D7">
        <w:rPr>
          <w:sz w:val="26"/>
          <w:szCs w:val="24"/>
          <w:lang w:val="en-US"/>
        </w:rPr>
        <w:t>:</w:t>
      </w:r>
      <w:proofErr w:type="gramEnd"/>
      <w:r w:rsidRPr="005C10D7">
        <w:rPr>
          <w:sz w:val="26"/>
          <w:szCs w:val="24"/>
          <w:lang w:val="en-US"/>
        </w:rPr>
        <w:t xml:space="preserve"> Harper &amp; Brothers Publishers, </w:t>
      </w:r>
      <w:r w:rsidRPr="005C10D7">
        <w:rPr>
          <w:sz w:val="26"/>
          <w:szCs w:val="24"/>
        </w:rPr>
        <w:t>1</w:t>
      </w:r>
      <w:r w:rsidRPr="005C10D7">
        <w:rPr>
          <w:sz w:val="26"/>
          <w:szCs w:val="24"/>
          <w:lang w:val="en-US"/>
        </w:rPr>
        <w:t>905. – P.</w:t>
      </w:r>
      <w:r w:rsidRPr="005C10D7">
        <w:rPr>
          <w:sz w:val="26"/>
        </w:rPr>
        <w:t> </w:t>
      </w:r>
      <w:r w:rsidRPr="005C10D7">
        <w:rPr>
          <w:sz w:val="26"/>
          <w:szCs w:val="24"/>
        </w:rPr>
        <w:t>1</w:t>
      </w:r>
      <w:r w:rsidRPr="005C10D7">
        <w:rPr>
          <w:sz w:val="26"/>
          <w:szCs w:val="24"/>
          <w:lang w:val="en-US"/>
        </w:rPr>
        <w:t>42</w:t>
      </w:r>
      <w:r w:rsidRPr="005C10D7">
        <w:rPr>
          <w:sz w:val="26"/>
          <w:szCs w:val="24"/>
        </w:rPr>
        <w:t xml:space="preserve">. </w:t>
      </w:r>
      <w:r w:rsidRPr="005C10D7">
        <w:rPr>
          <w:sz w:val="26"/>
          <w:szCs w:val="24"/>
          <w:lang w:val="en-US"/>
        </w:rPr>
        <w:t xml:space="preserve">– </w:t>
      </w:r>
      <w:r w:rsidR="00706B35">
        <w:rPr>
          <w:sz w:val="26"/>
          <w:szCs w:val="24"/>
        </w:rPr>
        <w:t>Режим</w:t>
      </w:r>
      <w:r w:rsidR="00706B35" w:rsidRPr="005C10D7">
        <w:rPr>
          <w:sz w:val="26"/>
        </w:rPr>
        <w:t> </w:t>
      </w:r>
      <w:r w:rsidRPr="005C10D7">
        <w:rPr>
          <w:sz w:val="26"/>
          <w:szCs w:val="24"/>
        </w:rPr>
        <w:t>доступу</w:t>
      </w:r>
      <w:r w:rsidRPr="005C10D7">
        <w:rPr>
          <w:sz w:val="26"/>
        </w:rPr>
        <w:t> </w:t>
      </w:r>
      <w:r w:rsidRPr="005C10D7">
        <w:rPr>
          <w:sz w:val="26"/>
          <w:szCs w:val="24"/>
        </w:rPr>
        <w:t>:</w:t>
      </w:r>
      <w:r w:rsidR="00706B35" w:rsidRPr="005C10D7">
        <w:rPr>
          <w:sz w:val="26"/>
        </w:rPr>
        <w:t> </w:t>
      </w:r>
      <w:r w:rsidRPr="005C10D7">
        <w:rPr>
          <w:sz w:val="26"/>
          <w:szCs w:val="24"/>
        </w:rPr>
        <w:t xml:space="preserve">https://ia800306.us.archive.org/35/items/shaksperecritica00dowd/shaksperecritica00dowd.pdf </w:t>
      </w:r>
    </w:p>
  </w:footnote>
  <w:footnote w:id="2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Подібний стан у А.</w:t>
      </w:r>
      <w:r w:rsidRPr="005C10D7">
        <w:rPr>
          <w:sz w:val="26"/>
        </w:rPr>
        <w:t> </w:t>
      </w:r>
      <w:r w:rsidRPr="005C10D7">
        <w:rPr>
          <w:sz w:val="26"/>
          <w:szCs w:val="24"/>
        </w:rPr>
        <w:t xml:space="preserve">Чехова переживають: </w:t>
      </w:r>
      <w:proofErr w:type="spellStart"/>
      <w:r w:rsidRPr="005C10D7">
        <w:rPr>
          <w:sz w:val="26"/>
          <w:szCs w:val="24"/>
        </w:rPr>
        <w:t>Лаєвський</w:t>
      </w:r>
      <w:proofErr w:type="spellEnd"/>
      <w:r w:rsidRPr="005C10D7">
        <w:rPr>
          <w:sz w:val="26"/>
          <w:szCs w:val="24"/>
        </w:rPr>
        <w:t xml:space="preserve"> – герой повісті «Дуель» – та протагоніст п’єси «Іванов».</w:t>
      </w:r>
    </w:p>
  </w:footnote>
  <w:footnote w:id="2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Bradley</w:t>
      </w:r>
      <w:r w:rsidRPr="005C10D7">
        <w:rPr>
          <w:i/>
          <w:sz w:val="26"/>
        </w:rPr>
        <w:t> </w:t>
      </w:r>
      <w:r w:rsidRPr="005C10D7">
        <w:rPr>
          <w:i/>
          <w:sz w:val="26"/>
          <w:szCs w:val="24"/>
        </w:rPr>
        <w:t>A.C.</w:t>
      </w:r>
      <w:r w:rsidRPr="005C10D7">
        <w:rPr>
          <w:sz w:val="26"/>
          <w:szCs w:val="24"/>
        </w:rPr>
        <w:t xml:space="preserve"> </w:t>
      </w:r>
      <w:proofErr w:type="spellStart"/>
      <w:r w:rsidRPr="005C10D7">
        <w:rPr>
          <w:sz w:val="26"/>
          <w:szCs w:val="24"/>
        </w:rPr>
        <w:t>Shakespearean</w:t>
      </w:r>
      <w:proofErr w:type="spellEnd"/>
      <w:r w:rsidRPr="005C10D7">
        <w:rPr>
          <w:sz w:val="26"/>
          <w:szCs w:val="24"/>
        </w:rPr>
        <w:t xml:space="preserve"> </w:t>
      </w:r>
      <w:proofErr w:type="spellStart"/>
      <w:r w:rsidRPr="005C10D7">
        <w:rPr>
          <w:sz w:val="26"/>
          <w:szCs w:val="24"/>
        </w:rPr>
        <w:t>Tragedy</w:t>
      </w:r>
      <w:proofErr w:type="spellEnd"/>
      <w:r w:rsidRPr="005C10D7">
        <w:rPr>
          <w:sz w:val="26"/>
          <w:szCs w:val="24"/>
        </w:rPr>
        <w:t xml:space="preserve">: </w:t>
      </w:r>
      <w:proofErr w:type="spellStart"/>
      <w:r w:rsidRPr="005C10D7">
        <w:rPr>
          <w:sz w:val="26"/>
          <w:szCs w:val="24"/>
        </w:rPr>
        <w:t>Lectures</w:t>
      </w:r>
      <w:proofErr w:type="spellEnd"/>
      <w:r w:rsidRPr="005C10D7">
        <w:rPr>
          <w:sz w:val="26"/>
          <w:szCs w:val="24"/>
        </w:rPr>
        <w:t xml:space="preserve"> </w:t>
      </w:r>
      <w:proofErr w:type="spellStart"/>
      <w:r w:rsidRPr="005C10D7">
        <w:rPr>
          <w:sz w:val="26"/>
          <w:szCs w:val="24"/>
        </w:rPr>
        <w:t>on</w:t>
      </w:r>
      <w:proofErr w:type="spellEnd"/>
      <w:r w:rsidRPr="005C10D7">
        <w:rPr>
          <w:sz w:val="26"/>
          <w:szCs w:val="24"/>
        </w:rPr>
        <w:t xml:space="preserve"> </w:t>
      </w:r>
      <w:proofErr w:type="spellStart"/>
      <w:r w:rsidRPr="005C10D7">
        <w:rPr>
          <w:sz w:val="26"/>
          <w:szCs w:val="24"/>
        </w:rPr>
        <w:t>Hamlet</w:t>
      </w:r>
      <w:proofErr w:type="spellEnd"/>
      <w:r w:rsidRPr="005C10D7">
        <w:rPr>
          <w:sz w:val="26"/>
          <w:szCs w:val="24"/>
        </w:rPr>
        <w:t xml:space="preserve">, </w:t>
      </w:r>
      <w:proofErr w:type="spellStart"/>
      <w:r w:rsidRPr="005C10D7">
        <w:rPr>
          <w:sz w:val="26"/>
          <w:szCs w:val="24"/>
        </w:rPr>
        <w:t>Othello</w:t>
      </w:r>
      <w:proofErr w:type="spellEnd"/>
      <w:r w:rsidRPr="005C10D7">
        <w:rPr>
          <w:sz w:val="26"/>
          <w:szCs w:val="24"/>
        </w:rPr>
        <w:t xml:space="preserve">, </w:t>
      </w:r>
      <w:proofErr w:type="spellStart"/>
      <w:r w:rsidRPr="005C10D7">
        <w:rPr>
          <w:sz w:val="26"/>
          <w:szCs w:val="24"/>
        </w:rPr>
        <w:t>King</w:t>
      </w:r>
      <w:proofErr w:type="spellEnd"/>
      <w:r w:rsidRPr="005C10D7">
        <w:rPr>
          <w:sz w:val="26"/>
          <w:szCs w:val="24"/>
        </w:rPr>
        <w:t xml:space="preserve"> </w:t>
      </w:r>
      <w:proofErr w:type="spellStart"/>
      <w:r w:rsidRPr="005C10D7">
        <w:rPr>
          <w:sz w:val="26"/>
          <w:szCs w:val="24"/>
        </w:rPr>
        <w:t>Lear</w:t>
      </w:r>
      <w:proofErr w:type="spellEnd"/>
      <w:r w:rsidRPr="005C10D7">
        <w:rPr>
          <w:sz w:val="26"/>
          <w:szCs w:val="24"/>
        </w:rPr>
        <w:t xml:space="preserve">, </w:t>
      </w:r>
      <w:proofErr w:type="spellStart"/>
      <w:r w:rsidRPr="005C10D7">
        <w:rPr>
          <w:sz w:val="26"/>
          <w:szCs w:val="24"/>
        </w:rPr>
        <w:t>Macbeth</w:t>
      </w:r>
      <w:proofErr w:type="spellEnd"/>
      <w:r w:rsidRPr="005C10D7">
        <w:rPr>
          <w:sz w:val="26"/>
          <w:szCs w:val="24"/>
          <w:lang w:val="en-US"/>
        </w:rPr>
        <w:t xml:space="preserve"> /</w:t>
      </w:r>
      <w:r w:rsidRPr="005C10D7">
        <w:rPr>
          <w:sz w:val="26"/>
          <w:szCs w:val="24"/>
        </w:rPr>
        <w:t xml:space="preserve"> </w:t>
      </w:r>
      <w:proofErr w:type="spellStart"/>
      <w:r w:rsidRPr="005C10D7">
        <w:rPr>
          <w:sz w:val="26"/>
          <w:szCs w:val="24"/>
        </w:rPr>
        <w:t>A.</w:t>
      </w:r>
      <w:r w:rsidRPr="005C10D7">
        <w:rPr>
          <w:sz w:val="26"/>
        </w:rPr>
        <w:t> </w:t>
      </w:r>
      <w:r w:rsidRPr="005C10D7">
        <w:rPr>
          <w:sz w:val="26"/>
          <w:szCs w:val="24"/>
        </w:rPr>
        <w:t>C.</w:t>
      </w:r>
      <w:r w:rsidRPr="005C10D7">
        <w:rPr>
          <w:sz w:val="26"/>
        </w:rPr>
        <w:t> </w:t>
      </w:r>
      <w:r w:rsidRPr="005C10D7">
        <w:rPr>
          <w:sz w:val="26"/>
          <w:szCs w:val="24"/>
        </w:rPr>
        <w:t>Brad</w:t>
      </w:r>
      <w:proofErr w:type="spellEnd"/>
      <w:r w:rsidRPr="005C10D7">
        <w:rPr>
          <w:sz w:val="26"/>
          <w:szCs w:val="24"/>
        </w:rPr>
        <w:t>ley</w:t>
      </w:r>
      <w:r w:rsidRPr="005C10D7">
        <w:rPr>
          <w:sz w:val="26"/>
          <w:szCs w:val="24"/>
          <w:lang w:val="en-US"/>
        </w:rPr>
        <w:t xml:space="preserve">. – </w:t>
      </w:r>
      <w:r w:rsidRPr="005C10D7">
        <w:rPr>
          <w:sz w:val="26"/>
          <w:szCs w:val="24"/>
        </w:rPr>
        <w:t xml:space="preserve">2nd </w:t>
      </w:r>
      <w:proofErr w:type="spellStart"/>
      <w:r w:rsidRPr="005C10D7">
        <w:rPr>
          <w:sz w:val="26"/>
          <w:szCs w:val="24"/>
        </w:rPr>
        <w:t>ed</w:t>
      </w:r>
      <w:proofErr w:type="spellEnd"/>
      <w:r w:rsidRPr="005C10D7">
        <w:rPr>
          <w:sz w:val="26"/>
          <w:szCs w:val="24"/>
        </w:rPr>
        <w:t xml:space="preserve">. </w:t>
      </w:r>
      <w:r w:rsidRPr="005C10D7">
        <w:rPr>
          <w:sz w:val="26"/>
          <w:szCs w:val="24"/>
          <w:lang w:val="en-US"/>
        </w:rPr>
        <w:t xml:space="preserve">– </w:t>
      </w:r>
      <w:proofErr w:type="spellStart"/>
      <w:proofErr w:type="gramStart"/>
      <w:r w:rsidRPr="005C10D7">
        <w:rPr>
          <w:sz w:val="26"/>
          <w:szCs w:val="24"/>
        </w:rPr>
        <w:t>London</w:t>
      </w:r>
      <w:proofErr w:type="spellEnd"/>
      <w:r w:rsidRPr="005C10D7">
        <w:rPr>
          <w:sz w:val="26"/>
        </w:rPr>
        <w:t> </w:t>
      </w:r>
      <w:r w:rsidRPr="005C10D7">
        <w:rPr>
          <w:sz w:val="26"/>
          <w:szCs w:val="24"/>
        </w:rPr>
        <w:t>:</w:t>
      </w:r>
      <w:proofErr w:type="gramEnd"/>
      <w:r w:rsidRPr="005C10D7">
        <w:rPr>
          <w:sz w:val="26"/>
          <w:szCs w:val="24"/>
        </w:rPr>
        <w:t xml:space="preserve"> </w:t>
      </w:r>
      <w:proofErr w:type="spellStart"/>
      <w:r w:rsidRPr="005C10D7">
        <w:rPr>
          <w:sz w:val="26"/>
          <w:szCs w:val="24"/>
        </w:rPr>
        <w:t>Macmillan</w:t>
      </w:r>
      <w:proofErr w:type="spellEnd"/>
      <w:r w:rsidRPr="005C10D7">
        <w:rPr>
          <w:sz w:val="26"/>
          <w:szCs w:val="24"/>
        </w:rPr>
        <w:t>, 1905</w:t>
      </w:r>
      <w:r w:rsidRPr="005C10D7">
        <w:rPr>
          <w:sz w:val="26"/>
          <w:szCs w:val="24"/>
          <w:lang w:val="en-US"/>
        </w:rPr>
        <w:t>. – P.</w:t>
      </w:r>
      <w:r w:rsidRPr="005C10D7">
        <w:rPr>
          <w:sz w:val="26"/>
        </w:rPr>
        <w:t> </w:t>
      </w:r>
      <w:r w:rsidRPr="005C10D7">
        <w:rPr>
          <w:sz w:val="26"/>
          <w:szCs w:val="24"/>
        </w:rPr>
        <w:t>127.</w:t>
      </w:r>
    </w:p>
  </w:footnote>
  <w:footnote w:id="2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Ницше</w:t>
      </w:r>
      <w:r w:rsidRPr="005C10D7">
        <w:rPr>
          <w:i/>
          <w:sz w:val="26"/>
        </w:rPr>
        <w:t> </w:t>
      </w:r>
      <w:r w:rsidRPr="005C10D7">
        <w:rPr>
          <w:i/>
          <w:sz w:val="26"/>
          <w:szCs w:val="24"/>
        </w:rPr>
        <w:t>Ф.</w:t>
      </w:r>
      <w:r w:rsidRPr="005C10D7">
        <w:rPr>
          <w:sz w:val="26"/>
          <w:szCs w:val="24"/>
        </w:rPr>
        <w:t xml:space="preserve"> </w:t>
      </w:r>
      <w:proofErr w:type="spellStart"/>
      <w:r w:rsidRPr="005C10D7">
        <w:rPr>
          <w:sz w:val="26"/>
          <w:szCs w:val="24"/>
        </w:rPr>
        <w:t>Рождение</w:t>
      </w:r>
      <w:proofErr w:type="spellEnd"/>
      <w:r w:rsidRPr="005C10D7">
        <w:rPr>
          <w:sz w:val="26"/>
          <w:szCs w:val="24"/>
        </w:rPr>
        <w:t xml:space="preserve"> </w:t>
      </w:r>
      <w:proofErr w:type="spellStart"/>
      <w:r w:rsidRPr="005C10D7">
        <w:rPr>
          <w:sz w:val="26"/>
          <w:szCs w:val="24"/>
        </w:rPr>
        <w:t>трагедии</w:t>
      </w:r>
      <w:proofErr w:type="spellEnd"/>
      <w:r w:rsidRPr="005C10D7">
        <w:rPr>
          <w:sz w:val="26"/>
          <w:szCs w:val="24"/>
        </w:rPr>
        <w:t xml:space="preserve"> </w:t>
      </w:r>
      <w:proofErr w:type="spellStart"/>
      <w:r w:rsidRPr="005C10D7">
        <w:rPr>
          <w:sz w:val="26"/>
          <w:szCs w:val="24"/>
        </w:rPr>
        <w:t>из</w:t>
      </w:r>
      <w:proofErr w:type="spellEnd"/>
      <w:r w:rsidRPr="005C10D7">
        <w:rPr>
          <w:sz w:val="26"/>
          <w:szCs w:val="24"/>
        </w:rPr>
        <w:t xml:space="preserve"> духа </w:t>
      </w:r>
      <w:proofErr w:type="spellStart"/>
      <w:r w:rsidRPr="005C10D7">
        <w:rPr>
          <w:sz w:val="26"/>
          <w:szCs w:val="24"/>
        </w:rPr>
        <w:t>музыки</w:t>
      </w:r>
      <w:proofErr w:type="spellEnd"/>
      <w:r w:rsidRPr="005C10D7">
        <w:rPr>
          <w:sz w:val="26"/>
          <w:szCs w:val="24"/>
        </w:rPr>
        <w:t xml:space="preserve"> // </w:t>
      </w:r>
      <w:proofErr w:type="spellStart"/>
      <w:r w:rsidRPr="005C10D7">
        <w:rPr>
          <w:sz w:val="26"/>
          <w:szCs w:val="24"/>
        </w:rPr>
        <w:t>Сочинения</w:t>
      </w:r>
      <w:proofErr w:type="spellEnd"/>
      <w:r w:rsidRPr="005C10D7">
        <w:rPr>
          <w:sz w:val="26"/>
        </w:rPr>
        <w:t> </w:t>
      </w:r>
      <w:r w:rsidRPr="005C10D7">
        <w:rPr>
          <w:sz w:val="26"/>
          <w:szCs w:val="24"/>
        </w:rPr>
        <w:t>: в 2</w:t>
      </w:r>
      <w:r w:rsidRPr="005C10D7">
        <w:rPr>
          <w:sz w:val="26"/>
        </w:rPr>
        <w:t> </w:t>
      </w:r>
      <w:r w:rsidRPr="005C10D7">
        <w:rPr>
          <w:sz w:val="26"/>
          <w:szCs w:val="24"/>
        </w:rPr>
        <w:t xml:space="preserve">т. / </w:t>
      </w:r>
      <w:proofErr w:type="spellStart"/>
      <w:r w:rsidRPr="005C10D7">
        <w:rPr>
          <w:sz w:val="26"/>
          <w:szCs w:val="24"/>
        </w:rPr>
        <w:t>Фридрих</w:t>
      </w:r>
      <w:proofErr w:type="spellEnd"/>
      <w:r w:rsidRPr="005C10D7">
        <w:rPr>
          <w:sz w:val="26"/>
          <w:szCs w:val="24"/>
        </w:rPr>
        <w:t xml:space="preserve"> </w:t>
      </w:r>
      <w:proofErr w:type="spellStart"/>
      <w:r w:rsidRPr="005C10D7">
        <w:rPr>
          <w:sz w:val="26"/>
          <w:szCs w:val="24"/>
        </w:rPr>
        <w:t>Ницше</w:t>
      </w:r>
      <w:proofErr w:type="spellEnd"/>
      <w:r w:rsidRPr="005C10D7">
        <w:rPr>
          <w:sz w:val="26"/>
        </w:rPr>
        <w:t> </w:t>
      </w:r>
      <w:r w:rsidRPr="005C10D7">
        <w:rPr>
          <w:sz w:val="26"/>
          <w:szCs w:val="24"/>
        </w:rPr>
        <w:t xml:space="preserve">; [пер. с </w:t>
      </w:r>
      <w:proofErr w:type="spellStart"/>
      <w:r w:rsidRPr="005C10D7">
        <w:rPr>
          <w:sz w:val="26"/>
          <w:szCs w:val="24"/>
        </w:rPr>
        <w:t>нем</w:t>
      </w:r>
      <w:proofErr w:type="spellEnd"/>
      <w:r w:rsidRPr="005C10D7">
        <w:rPr>
          <w:sz w:val="26"/>
          <w:szCs w:val="24"/>
        </w:rPr>
        <w:t xml:space="preserve">. </w:t>
      </w:r>
      <w:proofErr w:type="spellStart"/>
      <w:r w:rsidRPr="005C10D7">
        <w:rPr>
          <w:sz w:val="26"/>
          <w:szCs w:val="24"/>
        </w:rPr>
        <w:t>Г.А.</w:t>
      </w:r>
      <w:r w:rsidRPr="005C10D7">
        <w:rPr>
          <w:sz w:val="26"/>
        </w:rPr>
        <w:t> </w:t>
      </w:r>
      <w:r w:rsidRPr="005C10D7">
        <w:rPr>
          <w:sz w:val="26"/>
          <w:szCs w:val="24"/>
        </w:rPr>
        <w:t>Рачи</w:t>
      </w:r>
      <w:proofErr w:type="spellEnd"/>
      <w:r w:rsidRPr="005C10D7">
        <w:rPr>
          <w:sz w:val="26"/>
          <w:szCs w:val="24"/>
        </w:rPr>
        <w:t>нский] / [</w:t>
      </w:r>
      <w:proofErr w:type="spellStart"/>
      <w:r w:rsidRPr="005C10D7">
        <w:rPr>
          <w:sz w:val="26"/>
          <w:szCs w:val="24"/>
        </w:rPr>
        <w:t>cост</w:t>
      </w:r>
      <w:proofErr w:type="spellEnd"/>
      <w:r w:rsidRPr="005C10D7">
        <w:rPr>
          <w:sz w:val="26"/>
          <w:szCs w:val="24"/>
        </w:rPr>
        <w:t xml:space="preserve">., ред., вступ. </w:t>
      </w:r>
      <w:proofErr w:type="spellStart"/>
      <w:r w:rsidRPr="005C10D7">
        <w:rPr>
          <w:sz w:val="26"/>
          <w:szCs w:val="24"/>
        </w:rPr>
        <w:t>статья</w:t>
      </w:r>
      <w:proofErr w:type="spellEnd"/>
      <w:r w:rsidRPr="005C10D7">
        <w:rPr>
          <w:sz w:val="26"/>
          <w:szCs w:val="24"/>
        </w:rPr>
        <w:t xml:space="preserve"> и </w:t>
      </w:r>
      <w:proofErr w:type="spellStart"/>
      <w:r w:rsidRPr="005C10D7">
        <w:rPr>
          <w:sz w:val="26"/>
          <w:szCs w:val="24"/>
        </w:rPr>
        <w:t>примеч</w:t>
      </w:r>
      <w:proofErr w:type="spellEnd"/>
      <w:r w:rsidRPr="005C10D7">
        <w:rPr>
          <w:sz w:val="26"/>
          <w:szCs w:val="24"/>
        </w:rPr>
        <w:t xml:space="preserve">. </w:t>
      </w:r>
      <w:proofErr w:type="spellStart"/>
      <w:r w:rsidRPr="005C10D7">
        <w:rPr>
          <w:sz w:val="26"/>
          <w:szCs w:val="24"/>
        </w:rPr>
        <w:t>К.А.</w:t>
      </w:r>
      <w:r w:rsidRPr="005C10D7">
        <w:rPr>
          <w:sz w:val="26"/>
        </w:rPr>
        <w:t> </w:t>
      </w:r>
      <w:r w:rsidRPr="005C10D7">
        <w:rPr>
          <w:sz w:val="26"/>
          <w:szCs w:val="24"/>
        </w:rPr>
        <w:t>Сва</w:t>
      </w:r>
      <w:proofErr w:type="spellEnd"/>
      <w:r w:rsidRPr="005C10D7">
        <w:rPr>
          <w:sz w:val="26"/>
          <w:szCs w:val="24"/>
        </w:rPr>
        <w:t>сьяна]. – М.</w:t>
      </w:r>
      <w:r w:rsidRPr="005C10D7">
        <w:rPr>
          <w:sz w:val="26"/>
        </w:rPr>
        <w:t> </w:t>
      </w:r>
      <w:r w:rsidRPr="005C10D7">
        <w:rPr>
          <w:sz w:val="26"/>
          <w:szCs w:val="24"/>
        </w:rPr>
        <w:t xml:space="preserve">: </w:t>
      </w:r>
      <w:proofErr w:type="spellStart"/>
      <w:r w:rsidRPr="005C10D7">
        <w:rPr>
          <w:sz w:val="26"/>
          <w:szCs w:val="24"/>
        </w:rPr>
        <w:t>Мысль</w:t>
      </w:r>
      <w:proofErr w:type="spellEnd"/>
      <w:r w:rsidRPr="005C10D7">
        <w:rPr>
          <w:sz w:val="26"/>
          <w:szCs w:val="24"/>
        </w:rPr>
        <w:t>, 1990. – Т.</w:t>
      </w:r>
      <w:r w:rsidRPr="005C10D7">
        <w:rPr>
          <w:sz w:val="26"/>
        </w:rPr>
        <w:t> </w:t>
      </w:r>
      <w:r w:rsidRPr="005C10D7">
        <w:rPr>
          <w:sz w:val="26"/>
          <w:szCs w:val="24"/>
        </w:rPr>
        <w:t>1. – С.</w:t>
      </w:r>
      <w:r w:rsidRPr="005C10D7">
        <w:rPr>
          <w:sz w:val="26"/>
        </w:rPr>
        <w:t> </w:t>
      </w:r>
      <w:r w:rsidR="000E181D">
        <w:rPr>
          <w:sz w:val="26"/>
          <w:szCs w:val="24"/>
        </w:rPr>
        <w:t>82-</w:t>
      </w:r>
      <w:r w:rsidRPr="005C10D7">
        <w:rPr>
          <w:sz w:val="26"/>
          <w:szCs w:val="24"/>
        </w:rPr>
        <w:t>83.</w:t>
      </w:r>
    </w:p>
  </w:footnote>
  <w:footnote w:id="2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Jaspers</w:t>
      </w:r>
      <w:r w:rsidRPr="005C10D7">
        <w:rPr>
          <w:i/>
          <w:sz w:val="26"/>
        </w:rPr>
        <w:t> </w:t>
      </w:r>
      <w:r w:rsidRPr="005C10D7">
        <w:rPr>
          <w:i/>
          <w:sz w:val="26"/>
          <w:szCs w:val="24"/>
        </w:rPr>
        <w:t>K.</w:t>
      </w:r>
      <w:r w:rsidRPr="005C10D7">
        <w:rPr>
          <w:sz w:val="26"/>
          <w:szCs w:val="24"/>
        </w:rPr>
        <w:t xml:space="preserve"> </w:t>
      </w:r>
      <w:proofErr w:type="spellStart"/>
      <w:r w:rsidRPr="005C10D7">
        <w:rPr>
          <w:sz w:val="26"/>
          <w:szCs w:val="24"/>
        </w:rPr>
        <w:t>Von</w:t>
      </w:r>
      <w:proofErr w:type="spellEnd"/>
      <w:r w:rsidRPr="005C10D7">
        <w:rPr>
          <w:sz w:val="26"/>
          <w:szCs w:val="24"/>
        </w:rPr>
        <w:t xml:space="preserve"> </w:t>
      </w:r>
      <w:proofErr w:type="spellStart"/>
      <w:r w:rsidRPr="005C10D7">
        <w:rPr>
          <w:sz w:val="26"/>
          <w:szCs w:val="24"/>
        </w:rPr>
        <w:t>der</w:t>
      </w:r>
      <w:proofErr w:type="spellEnd"/>
      <w:r w:rsidRPr="005C10D7">
        <w:rPr>
          <w:sz w:val="26"/>
          <w:szCs w:val="24"/>
        </w:rPr>
        <w:t xml:space="preserve"> </w:t>
      </w:r>
      <w:proofErr w:type="spellStart"/>
      <w:r w:rsidRPr="005C10D7">
        <w:rPr>
          <w:sz w:val="26"/>
          <w:szCs w:val="24"/>
        </w:rPr>
        <w:t>Wahrheit</w:t>
      </w:r>
      <w:proofErr w:type="spellEnd"/>
      <w:r w:rsidRPr="005C10D7">
        <w:rPr>
          <w:sz w:val="26"/>
        </w:rPr>
        <w:t xml:space="preserve"> / </w:t>
      </w:r>
      <w:proofErr w:type="spellStart"/>
      <w:r w:rsidRPr="005C10D7">
        <w:rPr>
          <w:sz w:val="26"/>
          <w:szCs w:val="24"/>
        </w:rPr>
        <w:t>К.</w:t>
      </w:r>
      <w:r w:rsidRPr="005C10D7">
        <w:rPr>
          <w:sz w:val="26"/>
        </w:rPr>
        <w:t> </w:t>
      </w:r>
      <w:r w:rsidRPr="005C10D7">
        <w:rPr>
          <w:sz w:val="26"/>
          <w:szCs w:val="24"/>
        </w:rPr>
        <w:t>Jasp</w:t>
      </w:r>
      <w:proofErr w:type="spellEnd"/>
      <w:r w:rsidRPr="005C10D7">
        <w:rPr>
          <w:sz w:val="26"/>
          <w:szCs w:val="24"/>
        </w:rPr>
        <w:t xml:space="preserve">ers. – </w:t>
      </w:r>
      <w:proofErr w:type="spellStart"/>
      <w:r w:rsidRPr="005C10D7">
        <w:rPr>
          <w:sz w:val="26"/>
          <w:szCs w:val="24"/>
        </w:rPr>
        <w:t>Munchen</w:t>
      </w:r>
      <w:proofErr w:type="spellEnd"/>
      <w:r w:rsidRPr="005C10D7">
        <w:rPr>
          <w:sz w:val="26"/>
        </w:rPr>
        <w:t> </w:t>
      </w:r>
      <w:r w:rsidRPr="005C10D7">
        <w:rPr>
          <w:sz w:val="26"/>
          <w:szCs w:val="24"/>
        </w:rPr>
        <w:t>:</w:t>
      </w:r>
      <w:r w:rsidRPr="005C10D7">
        <w:rPr>
          <w:sz w:val="26"/>
        </w:rPr>
        <w:t xml:space="preserve"> </w:t>
      </w:r>
      <w:proofErr w:type="spellStart"/>
      <w:r w:rsidRPr="005C10D7">
        <w:rPr>
          <w:sz w:val="26"/>
          <w:szCs w:val="24"/>
        </w:rPr>
        <w:t>R.</w:t>
      </w:r>
      <w:r w:rsidRPr="005C10D7">
        <w:rPr>
          <w:sz w:val="26"/>
        </w:rPr>
        <w:t> </w:t>
      </w:r>
      <w:r w:rsidRPr="005C10D7">
        <w:rPr>
          <w:sz w:val="26"/>
          <w:szCs w:val="24"/>
        </w:rPr>
        <w:t>Pi</w:t>
      </w:r>
      <w:proofErr w:type="spellEnd"/>
      <w:r w:rsidRPr="005C10D7">
        <w:rPr>
          <w:sz w:val="26"/>
          <w:szCs w:val="24"/>
        </w:rPr>
        <w:t xml:space="preserve">per &amp; </w:t>
      </w:r>
      <w:proofErr w:type="spellStart"/>
      <w:r w:rsidRPr="005C10D7">
        <w:rPr>
          <w:sz w:val="26"/>
          <w:szCs w:val="24"/>
        </w:rPr>
        <w:t>Co</w:t>
      </w:r>
      <w:proofErr w:type="spellEnd"/>
      <w:r w:rsidRPr="005C10D7">
        <w:rPr>
          <w:sz w:val="26"/>
          <w:szCs w:val="24"/>
        </w:rPr>
        <w:t xml:space="preserve">. </w:t>
      </w:r>
      <w:proofErr w:type="spellStart"/>
      <w:r w:rsidRPr="005C10D7">
        <w:rPr>
          <w:sz w:val="26"/>
          <w:szCs w:val="24"/>
        </w:rPr>
        <w:t>Verlag</w:t>
      </w:r>
      <w:proofErr w:type="spellEnd"/>
      <w:r w:rsidRPr="005C10D7">
        <w:rPr>
          <w:sz w:val="26"/>
          <w:szCs w:val="24"/>
        </w:rPr>
        <w:t>, 1947.</w:t>
      </w:r>
      <w:r w:rsidRPr="005C10D7">
        <w:rPr>
          <w:sz w:val="26"/>
        </w:rPr>
        <w:t xml:space="preserve"> – </w:t>
      </w:r>
      <w:r w:rsidRPr="005C10D7">
        <w:rPr>
          <w:sz w:val="26"/>
          <w:szCs w:val="24"/>
        </w:rPr>
        <w:t>S.</w:t>
      </w:r>
      <w:r w:rsidRPr="005C10D7">
        <w:rPr>
          <w:sz w:val="26"/>
        </w:rPr>
        <w:t> </w:t>
      </w:r>
      <w:r w:rsidRPr="005C10D7">
        <w:rPr>
          <w:sz w:val="26"/>
          <w:szCs w:val="24"/>
        </w:rPr>
        <w:t>936-943.</w:t>
      </w:r>
    </w:p>
  </w:footnote>
  <w:footnote w:id="2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bCs/>
          <w:i/>
          <w:color w:val="1D230D"/>
          <w:kern w:val="36"/>
          <w:sz w:val="26"/>
          <w:szCs w:val="24"/>
          <w:lang w:eastAsia="uk-UA"/>
        </w:rPr>
        <w:t>Соллертинский</w:t>
      </w:r>
      <w:r w:rsidRPr="005C10D7">
        <w:rPr>
          <w:i/>
          <w:sz w:val="26"/>
          <w:szCs w:val="24"/>
        </w:rPr>
        <w:t> </w:t>
      </w:r>
      <w:r w:rsidRPr="005C10D7">
        <w:rPr>
          <w:bCs/>
          <w:i/>
          <w:color w:val="1D230D"/>
          <w:kern w:val="36"/>
          <w:sz w:val="26"/>
          <w:szCs w:val="24"/>
          <w:lang w:eastAsia="uk-UA"/>
        </w:rPr>
        <w:t>И.И.</w:t>
      </w:r>
      <w:r w:rsidRPr="005C10D7">
        <w:rPr>
          <w:bCs/>
          <w:color w:val="1D230D"/>
          <w:kern w:val="36"/>
          <w:sz w:val="26"/>
          <w:szCs w:val="24"/>
          <w:lang w:eastAsia="uk-UA"/>
        </w:rPr>
        <w:t xml:space="preserve"> «Гамлет» </w:t>
      </w:r>
      <w:proofErr w:type="spellStart"/>
      <w:r w:rsidRPr="005C10D7">
        <w:rPr>
          <w:bCs/>
          <w:color w:val="1D230D"/>
          <w:kern w:val="36"/>
          <w:sz w:val="26"/>
          <w:szCs w:val="24"/>
          <w:lang w:eastAsia="uk-UA"/>
        </w:rPr>
        <w:t>Шекспира</w:t>
      </w:r>
      <w:proofErr w:type="spellEnd"/>
      <w:r w:rsidRPr="005C10D7">
        <w:rPr>
          <w:bCs/>
          <w:color w:val="1D230D"/>
          <w:kern w:val="36"/>
          <w:sz w:val="26"/>
          <w:szCs w:val="24"/>
          <w:lang w:eastAsia="uk-UA"/>
        </w:rPr>
        <w:t xml:space="preserve"> и </w:t>
      </w:r>
      <w:proofErr w:type="spellStart"/>
      <w:r w:rsidRPr="005C10D7">
        <w:rPr>
          <w:bCs/>
          <w:color w:val="1D230D"/>
          <w:kern w:val="36"/>
          <w:sz w:val="26"/>
          <w:szCs w:val="24"/>
          <w:lang w:eastAsia="uk-UA"/>
        </w:rPr>
        <w:t>европейский</w:t>
      </w:r>
      <w:proofErr w:type="spellEnd"/>
      <w:r w:rsidRPr="005C10D7">
        <w:rPr>
          <w:bCs/>
          <w:color w:val="1D230D"/>
          <w:kern w:val="36"/>
          <w:sz w:val="26"/>
          <w:szCs w:val="24"/>
          <w:lang w:eastAsia="uk-UA"/>
        </w:rPr>
        <w:t xml:space="preserve"> гамлетизм. </w:t>
      </w:r>
      <w:r w:rsidR="00706B35">
        <w:rPr>
          <w:sz w:val="26"/>
          <w:szCs w:val="24"/>
        </w:rPr>
        <w:t>[Електронний</w:t>
      </w:r>
      <w:r w:rsidR="00706B35" w:rsidRPr="005C10D7">
        <w:rPr>
          <w:sz w:val="26"/>
        </w:rPr>
        <w:t> </w:t>
      </w:r>
      <w:r w:rsidR="00C81732">
        <w:rPr>
          <w:sz w:val="26"/>
          <w:szCs w:val="24"/>
        </w:rPr>
        <w:t>ресурс]</w:t>
      </w:r>
      <w:r w:rsidR="00C81732" w:rsidRPr="005C10D7">
        <w:rPr>
          <w:sz w:val="26"/>
        </w:rPr>
        <w:t> </w:t>
      </w:r>
      <w:r w:rsidRPr="005C10D7">
        <w:rPr>
          <w:bCs/>
          <w:color w:val="1D230D"/>
          <w:kern w:val="36"/>
          <w:sz w:val="26"/>
          <w:szCs w:val="24"/>
          <w:lang w:eastAsia="uk-UA"/>
        </w:rPr>
        <w:t>/</w:t>
      </w:r>
      <w:proofErr w:type="spellStart"/>
      <w:r w:rsidR="00C81732" w:rsidRPr="005C10D7">
        <w:rPr>
          <w:sz w:val="26"/>
        </w:rPr>
        <w:t> </w:t>
      </w:r>
      <w:r w:rsidRPr="005C10D7">
        <w:rPr>
          <w:bCs/>
          <w:color w:val="1D230D"/>
          <w:kern w:val="36"/>
          <w:sz w:val="26"/>
          <w:szCs w:val="24"/>
          <w:lang w:eastAsia="uk-UA"/>
        </w:rPr>
        <w:t>И.</w:t>
      </w:r>
      <w:r w:rsidRPr="005C10D7">
        <w:rPr>
          <w:sz w:val="26"/>
          <w:szCs w:val="24"/>
        </w:rPr>
        <w:t> </w:t>
      </w:r>
      <w:r w:rsidRPr="005C10D7">
        <w:rPr>
          <w:bCs/>
          <w:color w:val="1D230D"/>
          <w:kern w:val="36"/>
          <w:sz w:val="26"/>
          <w:szCs w:val="24"/>
          <w:lang w:eastAsia="uk-UA"/>
        </w:rPr>
        <w:t>И.</w:t>
      </w:r>
      <w:r w:rsidRPr="005C10D7">
        <w:rPr>
          <w:sz w:val="26"/>
          <w:szCs w:val="24"/>
        </w:rPr>
        <w:t> </w:t>
      </w:r>
      <w:r w:rsidRPr="005C10D7">
        <w:rPr>
          <w:bCs/>
          <w:color w:val="1D230D"/>
          <w:kern w:val="36"/>
          <w:sz w:val="26"/>
          <w:szCs w:val="24"/>
          <w:lang w:eastAsia="uk-UA"/>
        </w:rPr>
        <w:t>Соллертинский</w:t>
      </w:r>
      <w:r w:rsidR="00C81732">
        <w:rPr>
          <w:sz w:val="26"/>
          <w:szCs w:val="24"/>
        </w:rPr>
        <w:t>.</w:t>
      </w:r>
      <w:r w:rsidR="00C81732" w:rsidRPr="005C10D7">
        <w:rPr>
          <w:sz w:val="26"/>
        </w:rPr>
        <w:t> </w:t>
      </w:r>
      <w:r w:rsidRPr="005C10D7">
        <w:rPr>
          <w:sz w:val="26"/>
          <w:szCs w:val="24"/>
        </w:rPr>
        <w:t>–</w:t>
      </w:r>
      <w:r w:rsidR="00C81732" w:rsidRPr="005C10D7">
        <w:rPr>
          <w:sz w:val="26"/>
        </w:rPr>
        <w:t> </w:t>
      </w:r>
      <w:r w:rsidRPr="005C10D7">
        <w:rPr>
          <w:sz w:val="26"/>
          <w:szCs w:val="24"/>
        </w:rPr>
        <w:t>Режим дос</w:t>
      </w:r>
      <w:proofErr w:type="spellEnd"/>
      <w:r w:rsidRPr="005C10D7">
        <w:rPr>
          <w:sz w:val="26"/>
          <w:szCs w:val="24"/>
        </w:rPr>
        <w:t xml:space="preserve">тупу : </w:t>
      </w:r>
      <w:r w:rsidRPr="005C10D7">
        <w:rPr>
          <w:bCs/>
          <w:color w:val="1D230D"/>
          <w:kern w:val="36"/>
          <w:sz w:val="26"/>
          <w:szCs w:val="24"/>
          <w:lang w:eastAsia="uk-UA"/>
        </w:rPr>
        <w:t>http://www.w-shakespeare.ru/library/gamlet-shekspira-i-evropeyskiy-gamletizm.html</w:t>
      </w:r>
      <w:r w:rsidRPr="005C10D7">
        <w:rPr>
          <w:sz w:val="26"/>
          <w:szCs w:val="24"/>
        </w:rPr>
        <w:t>)</w:t>
      </w:r>
    </w:p>
  </w:footnote>
  <w:footnote w:id="2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Семененко А.</w:t>
      </w:r>
      <w:r w:rsidRPr="005C10D7">
        <w:rPr>
          <w:sz w:val="26"/>
          <w:szCs w:val="24"/>
        </w:rPr>
        <w:t xml:space="preserve"> К </w:t>
      </w:r>
      <w:proofErr w:type="spellStart"/>
      <w:r w:rsidRPr="005C10D7">
        <w:rPr>
          <w:sz w:val="26"/>
          <w:szCs w:val="24"/>
        </w:rPr>
        <w:t>вопросу</w:t>
      </w:r>
      <w:proofErr w:type="spellEnd"/>
      <w:r w:rsidRPr="005C10D7">
        <w:rPr>
          <w:sz w:val="26"/>
          <w:szCs w:val="24"/>
        </w:rPr>
        <w:t xml:space="preserve"> о </w:t>
      </w:r>
      <w:proofErr w:type="spellStart"/>
      <w:r w:rsidRPr="005C10D7">
        <w:rPr>
          <w:sz w:val="26"/>
          <w:szCs w:val="24"/>
        </w:rPr>
        <w:t>возникновении</w:t>
      </w:r>
      <w:proofErr w:type="spellEnd"/>
      <w:r w:rsidRPr="005C10D7">
        <w:rPr>
          <w:sz w:val="26"/>
          <w:szCs w:val="24"/>
        </w:rPr>
        <w:t xml:space="preserve"> </w:t>
      </w:r>
      <w:proofErr w:type="spellStart"/>
      <w:r w:rsidRPr="005C10D7">
        <w:rPr>
          <w:sz w:val="26"/>
          <w:szCs w:val="24"/>
        </w:rPr>
        <w:t>русского</w:t>
      </w:r>
      <w:proofErr w:type="spellEnd"/>
      <w:r w:rsidRPr="005C10D7">
        <w:rPr>
          <w:sz w:val="26"/>
          <w:szCs w:val="24"/>
        </w:rPr>
        <w:t xml:space="preserve"> </w:t>
      </w:r>
      <w:proofErr w:type="spellStart"/>
      <w:r w:rsidRPr="005C10D7">
        <w:rPr>
          <w:sz w:val="26"/>
          <w:szCs w:val="24"/>
        </w:rPr>
        <w:t>гамлетизма</w:t>
      </w:r>
      <w:proofErr w:type="spellEnd"/>
      <w:r w:rsidRPr="005C10D7">
        <w:rPr>
          <w:sz w:val="26"/>
          <w:szCs w:val="24"/>
        </w:rPr>
        <w:t xml:space="preserve">. </w:t>
      </w:r>
      <w:r w:rsidR="00706B35">
        <w:rPr>
          <w:sz w:val="26"/>
          <w:szCs w:val="24"/>
        </w:rPr>
        <w:t>[Електронний</w:t>
      </w:r>
      <w:r w:rsidR="00706B35" w:rsidRPr="005C10D7">
        <w:rPr>
          <w:sz w:val="26"/>
        </w:rPr>
        <w:t> </w:t>
      </w:r>
      <w:r w:rsidR="00C81732">
        <w:rPr>
          <w:sz w:val="26"/>
          <w:szCs w:val="24"/>
        </w:rPr>
        <w:t>ресурс]</w:t>
      </w:r>
      <w:r w:rsidR="00C81732" w:rsidRPr="005C10D7">
        <w:rPr>
          <w:sz w:val="26"/>
        </w:rPr>
        <w:t> </w:t>
      </w:r>
      <w:r w:rsidRPr="005C10D7">
        <w:rPr>
          <w:sz w:val="26"/>
          <w:szCs w:val="24"/>
        </w:rPr>
        <w:t>/</w:t>
      </w:r>
      <w:r w:rsidR="00C81732" w:rsidRPr="005C10D7">
        <w:rPr>
          <w:sz w:val="26"/>
        </w:rPr>
        <w:t> </w:t>
      </w:r>
      <w:r w:rsidRPr="005C10D7">
        <w:rPr>
          <w:sz w:val="26"/>
          <w:szCs w:val="24"/>
        </w:rPr>
        <w:t>А. Семененко.</w:t>
      </w:r>
      <w:r w:rsidR="00C81732" w:rsidRPr="005C10D7">
        <w:rPr>
          <w:sz w:val="26"/>
        </w:rPr>
        <w:t> </w:t>
      </w:r>
      <w:r w:rsidR="00C81732">
        <w:rPr>
          <w:sz w:val="26"/>
          <w:szCs w:val="24"/>
        </w:rPr>
        <w:t>–</w:t>
      </w:r>
      <w:r w:rsidR="000E181D">
        <w:rPr>
          <w:sz w:val="26"/>
          <w:szCs w:val="24"/>
        </w:rPr>
        <w:t xml:space="preserve"> </w:t>
      </w:r>
      <w:r w:rsidRPr="005C10D7">
        <w:rPr>
          <w:sz w:val="26"/>
          <w:szCs w:val="24"/>
        </w:rPr>
        <w:t>Режим доступу </w:t>
      </w:r>
      <w:r w:rsidRPr="00C81732">
        <w:rPr>
          <w:sz w:val="26"/>
          <w:szCs w:val="24"/>
        </w:rPr>
        <w:t>:</w:t>
      </w:r>
      <w:proofErr w:type="spellStart"/>
      <w:r w:rsidR="00C81732" w:rsidRPr="005C10D7">
        <w:rPr>
          <w:sz w:val="26"/>
        </w:rPr>
        <w:t> </w:t>
      </w:r>
      <w:r w:rsidRPr="005C10D7">
        <w:rPr>
          <w:sz w:val="26"/>
          <w:szCs w:val="24"/>
        </w:rPr>
        <w:t>htt</w:t>
      </w:r>
      <w:proofErr w:type="spellEnd"/>
      <w:r w:rsidRPr="005C10D7">
        <w:rPr>
          <w:sz w:val="26"/>
          <w:szCs w:val="24"/>
        </w:rPr>
        <w:t>p://www.ut.ee/cno/third/gamletism.html</w:t>
      </w:r>
    </w:p>
  </w:footnote>
  <w:footnote w:id="29">
    <w:p w:rsidR="00A84E62" w:rsidRPr="005C10D7" w:rsidRDefault="00A84E62" w:rsidP="005C10D7">
      <w:pPr>
        <w:spacing w:after="20" w:line="228" w:lineRule="auto"/>
        <w:ind w:left="142" w:hanging="142"/>
        <w:jc w:val="both"/>
        <w:rPr>
          <w:sz w:val="26"/>
        </w:rPr>
      </w:pPr>
      <w:r w:rsidRPr="005C10D7">
        <w:rPr>
          <w:rStyle w:val="aa"/>
          <w:sz w:val="26"/>
        </w:rPr>
        <w:footnoteRef/>
      </w:r>
      <w:r w:rsidRPr="005C10D7">
        <w:rPr>
          <w:sz w:val="26"/>
        </w:rPr>
        <w:t> </w:t>
      </w:r>
      <w:r w:rsidRPr="005C10D7">
        <w:rPr>
          <w:i/>
          <w:sz w:val="26"/>
        </w:rPr>
        <w:t>Горенок Г.Ю.</w:t>
      </w:r>
      <w:r w:rsidRPr="005C10D7">
        <w:rPr>
          <w:sz w:val="26"/>
        </w:rPr>
        <w:t xml:space="preserve"> Особливості інтерпретації шекспірового Гамлета в європейській літературі першої половини ХХ століття / </w:t>
      </w:r>
      <w:proofErr w:type="spellStart"/>
      <w:r w:rsidRPr="005C10D7">
        <w:rPr>
          <w:sz w:val="26"/>
        </w:rPr>
        <w:t>Г. Ю. Горе</w:t>
      </w:r>
      <w:proofErr w:type="spellEnd"/>
      <w:r w:rsidRPr="005C10D7">
        <w:rPr>
          <w:sz w:val="26"/>
        </w:rPr>
        <w:t xml:space="preserve">нок // </w:t>
      </w:r>
      <w:proofErr w:type="spellStart"/>
      <w:r w:rsidRPr="005C10D7">
        <w:rPr>
          <w:sz w:val="26"/>
        </w:rPr>
        <w:t>Вісн</w:t>
      </w:r>
      <w:proofErr w:type="spellEnd"/>
      <w:r w:rsidRPr="005C10D7">
        <w:rPr>
          <w:sz w:val="26"/>
        </w:rPr>
        <w:t xml:space="preserve">. Житомир. </w:t>
      </w:r>
      <w:proofErr w:type="spellStart"/>
      <w:r w:rsidRPr="005C10D7">
        <w:rPr>
          <w:sz w:val="26"/>
        </w:rPr>
        <w:t>держ</w:t>
      </w:r>
      <w:proofErr w:type="spellEnd"/>
      <w:r w:rsidRPr="005C10D7">
        <w:rPr>
          <w:sz w:val="26"/>
        </w:rPr>
        <w:t xml:space="preserve">. </w:t>
      </w:r>
      <w:proofErr w:type="spellStart"/>
      <w:r w:rsidRPr="005C10D7">
        <w:rPr>
          <w:sz w:val="26"/>
        </w:rPr>
        <w:t>ун-ту</w:t>
      </w:r>
      <w:proofErr w:type="spellEnd"/>
      <w:r w:rsidRPr="005C10D7">
        <w:rPr>
          <w:sz w:val="26"/>
        </w:rPr>
        <w:t xml:space="preserve"> ім. І. Франка. – 2009. – </w:t>
      </w:r>
      <w:proofErr w:type="spellStart"/>
      <w:r w:rsidRPr="005C10D7">
        <w:rPr>
          <w:sz w:val="26"/>
        </w:rPr>
        <w:t>Ви</w:t>
      </w:r>
      <w:proofErr w:type="spellEnd"/>
      <w:r w:rsidRPr="005C10D7">
        <w:rPr>
          <w:sz w:val="26"/>
        </w:rPr>
        <w:t>п. 45. – С. 66-69.</w:t>
      </w:r>
    </w:p>
  </w:footnote>
  <w:footnote w:id="3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Лётина</w:t>
      </w:r>
      <w:r w:rsidRPr="005C10D7">
        <w:rPr>
          <w:sz w:val="26"/>
        </w:rPr>
        <w:t> </w:t>
      </w:r>
      <w:r w:rsidRPr="005C10D7">
        <w:rPr>
          <w:i/>
          <w:sz w:val="26"/>
          <w:szCs w:val="24"/>
        </w:rPr>
        <w:t>Н.Н.</w:t>
      </w:r>
      <w:r w:rsidRPr="005C10D7">
        <w:rPr>
          <w:sz w:val="26"/>
          <w:szCs w:val="24"/>
        </w:rPr>
        <w:t xml:space="preserve"> «Гамлетизм» в </w:t>
      </w:r>
      <w:proofErr w:type="spellStart"/>
      <w:r w:rsidRPr="005C10D7">
        <w:rPr>
          <w:sz w:val="26"/>
          <w:szCs w:val="24"/>
        </w:rPr>
        <w:t>культурном</w:t>
      </w:r>
      <w:proofErr w:type="spellEnd"/>
      <w:r w:rsidRPr="005C10D7">
        <w:rPr>
          <w:sz w:val="26"/>
          <w:szCs w:val="24"/>
        </w:rPr>
        <w:t xml:space="preserve"> </w:t>
      </w:r>
      <w:proofErr w:type="spellStart"/>
      <w:r w:rsidRPr="005C10D7">
        <w:rPr>
          <w:sz w:val="26"/>
          <w:szCs w:val="24"/>
        </w:rPr>
        <w:t>опыте</w:t>
      </w:r>
      <w:proofErr w:type="spellEnd"/>
      <w:r w:rsidRPr="005C10D7">
        <w:rPr>
          <w:sz w:val="26"/>
          <w:szCs w:val="24"/>
        </w:rPr>
        <w:t xml:space="preserve"> </w:t>
      </w:r>
      <w:proofErr w:type="spellStart"/>
      <w:r w:rsidRPr="005C10D7">
        <w:rPr>
          <w:sz w:val="26"/>
          <w:szCs w:val="24"/>
        </w:rPr>
        <w:t>рубеже</w:t>
      </w:r>
      <w:proofErr w:type="spellEnd"/>
      <w:r w:rsidRPr="005C10D7">
        <w:rPr>
          <w:sz w:val="26"/>
          <w:szCs w:val="24"/>
          <w:lang w:val="ru-RU"/>
        </w:rPr>
        <w:t>й</w:t>
      </w:r>
      <w:r w:rsidRPr="005C10D7">
        <w:rPr>
          <w:sz w:val="26"/>
          <w:szCs w:val="24"/>
        </w:rPr>
        <w:t xml:space="preserve"> </w:t>
      </w:r>
      <w:r w:rsidRPr="005C10D7">
        <w:rPr>
          <w:sz w:val="26"/>
          <w:szCs w:val="24"/>
          <w:lang w:val="ru-RU"/>
        </w:rPr>
        <w:t xml:space="preserve">/ </w:t>
      </w:r>
      <w:proofErr w:type="spellStart"/>
      <w:r w:rsidRPr="005C10D7">
        <w:rPr>
          <w:sz w:val="26"/>
          <w:szCs w:val="24"/>
        </w:rPr>
        <w:t>Н. Н. Лёт</w:t>
      </w:r>
      <w:proofErr w:type="spellEnd"/>
      <w:r w:rsidRPr="005C10D7">
        <w:rPr>
          <w:sz w:val="26"/>
          <w:szCs w:val="24"/>
        </w:rPr>
        <w:t>ина</w:t>
      </w:r>
      <w:r w:rsidRPr="005C10D7">
        <w:rPr>
          <w:sz w:val="26"/>
          <w:szCs w:val="24"/>
          <w:lang w:val="ru-RU"/>
        </w:rPr>
        <w:t xml:space="preserve"> </w:t>
      </w:r>
      <w:r w:rsidRPr="005C10D7">
        <w:rPr>
          <w:sz w:val="26"/>
          <w:szCs w:val="24"/>
        </w:rPr>
        <w:t xml:space="preserve">// </w:t>
      </w:r>
      <w:proofErr w:type="spellStart"/>
      <w:r w:rsidRPr="005C10D7">
        <w:rPr>
          <w:sz w:val="26"/>
          <w:szCs w:val="24"/>
        </w:rPr>
        <w:t>Ярославский</w:t>
      </w:r>
      <w:proofErr w:type="spellEnd"/>
      <w:r w:rsidRPr="005C10D7">
        <w:rPr>
          <w:sz w:val="26"/>
          <w:szCs w:val="24"/>
        </w:rPr>
        <w:t xml:space="preserve"> </w:t>
      </w:r>
      <w:proofErr w:type="spellStart"/>
      <w:r w:rsidRPr="005C10D7">
        <w:rPr>
          <w:sz w:val="26"/>
          <w:szCs w:val="24"/>
        </w:rPr>
        <w:t>педагогический</w:t>
      </w:r>
      <w:proofErr w:type="spellEnd"/>
      <w:r w:rsidRPr="005C10D7">
        <w:rPr>
          <w:sz w:val="26"/>
          <w:szCs w:val="24"/>
        </w:rPr>
        <w:t xml:space="preserve"> </w:t>
      </w:r>
      <w:proofErr w:type="spellStart"/>
      <w:r w:rsidRPr="005C10D7">
        <w:rPr>
          <w:sz w:val="26"/>
          <w:szCs w:val="24"/>
        </w:rPr>
        <w:t>вестник</w:t>
      </w:r>
      <w:proofErr w:type="spellEnd"/>
      <w:r w:rsidRPr="005C10D7">
        <w:rPr>
          <w:sz w:val="26"/>
          <w:szCs w:val="24"/>
        </w:rPr>
        <w:t xml:space="preserve"> – 2013 – № 1 – Том I (</w:t>
      </w:r>
      <w:proofErr w:type="spellStart"/>
      <w:r w:rsidRPr="005C10D7">
        <w:rPr>
          <w:sz w:val="26"/>
          <w:szCs w:val="24"/>
        </w:rPr>
        <w:t>Гуманитар</w:t>
      </w:r>
      <w:r w:rsidR="00C81732">
        <w:rPr>
          <w:sz w:val="26"/>
          <w:szCs w:val="24"/>
        </w:rPr>
        <w:t>-</w:t>
      </w:r>
      <w:r w:rsidRPr="005C10D7">
        <w:rPr>
          <w:sz w:val="26"/>
          <w:szCs w:val="24"/>
        </w:rPr>
        <w:t>ные</w:t>
      </w:r>
      <w:proofErr w:type="spellEnd"/>
      <w:r w:rsidRPr="005C10D7">
        <w:rPr>
          <w:sz w:val="26"/>
          <w:szCs w:val="24"/>
        </w:rPr>
        <w:t xml:space="preserve"> науки). – С. 259-263.</w:t>
      </w:r>
    </w:p>
  </w:footnote>
  <w:footnote w:id="31">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rPr>
        <w:t> </w:t>
      </w:r>
      <w:r w:rsidRPr="005C10D7">
        <w:rPr>
          <w:sz w:val="26"/>
          <w:szCs w:val="24"/>
        </w:rPr>
        <w:t xml:space="preserve">Така особистість, за словами </w:t>
      </w:r>
      <w:proofErr w:type="spellStart"/>
      <w:r w:rsidRPr="005C10D7">
        <w:rPr>
          <w:sz w:val="26"/>
          <w:szCs w:val="24"/>
        </w:rPr>
        <w:t>Н.</w:t>
      </w:r>
      <w:r w:rsidRPr="005C10D7">
        <w:rPr>
          <w:sz w:val="26"/>
        </w:rPr>
        <w:t> </w:t>
      </w:r>
      <w:r w:rsidRPr="005C10D7">
        <w:rPr>
          <w:sz w:val="26"/>
          <w:szCs w:val="24"/>
        </w:rPr>
        <w:t>Льоті</w:t>
      </w:r>
      <w:proofErr w:type="spellEnd"/>
      <w:r w:rsidRPr="005C10D7">
        <w:rPr>
          <w:sz w:val="26"/>
          <w:szCs w:val="24"/>
        </w:rPr>
        <w:t xml:space="preserve">ної, наділена комплексом рис, серед яких: «рефлективність, інтелектуальність, наявність містичного досвіду, критицизм, іронічність, нервозність, невизначеність, егоїзм, безвольність, </w:t>
      </w:r>
      <w:proofErr w:type="spellStart"/>
      <w:r w:rsidRPr="005C10D7">
        <w:rPr>
          <w:sz w:val="26"/>
          <w:szCs w:val="24"/>
        </w:rPr>
        <w:t>маргінальність</w:t>
      </w:r>
      <w:proofErr w:type="spellEnd"/>
      <w:r w:rsidRPr="005C10D7">
        <w:rPr>
          <w:sz w:val="26"/>
          <w:szCs w:val="24"/>
        </w:rPr>
        <w:t xml:space="preserve">, жертовність, трагізм, </w:t>
      </w:r>
      <w:proofErr w:type="spellStart"/>
      <w:r w:rsidRPr="005C10D7">
        <w:rPr>
          <w:sz w:val="26"/>
          <w:szCs w:val="24"/>
        </w:rPr>
        <w:t>кризовість</w:t>
      </w:r>
      <w:proofErr w:type="spellEnd"/>
      <w:r w:rsidRPr="005C10D7">
        <w:rPr>
          <w:sz w:val="26"/>
          <w:szCs w:val="24"/>
        </w:rPr>
        <w:t xml:space="preserve">, вербальна </w:t>
      </w:r>
      <w:proofErr w:type="spellStart"/>
      <w:r w:rsidRPr="005C10D7">
        <w:rPr>
          <w:sz w:val="26"/>
          <w:szCs w:val="24"/>
        </w:rPr>
        <w:t>вираженість</w:t>
      </w:r>
      <w:proofErr w:type="spellEnd"/>
      <w:r w:rsidRPr="005C10D7">
        <w:rPr>
          <w:sz w:val="26"/>
          <w:szCs w:val="24"/>
        </w:rPr>
        <w:t xml:space="preserve">». </w:t>
      </w:r>
      <w:r w:rsidRPr="005C10D7">
        <w:rPr>
          <w:sz w:val="26"/>
          <w:szCs w:val="24"/>
          <w:lang w:val="ru-RU"/>
        </w:rPr>
        <w:t>Див</w:t>
      </w:r>
      <w:proofErr w:type="gramStart"/>
      <w:r w:rsidRPr="005C10D7">
        <w:rPr>
          <w:sz w:val="26"/>
          <w:szCs w:val="24"/>
          <w:lang w:val="ru-RU"/>
        </w:rPr>
        <w:t>.:</w:t>
      </w:r>
      <w:r w:rsidRPr="005C10D7">
        <w:rPr>
          <w:sz w:val="26"/>
          <w:szCs w:val="24"/>
        </w:rPr>
        <w:t xml:space="preserve"> </w:t>
      </w:r>
      <w:proofErr w:type="gramEnd"/>
      <w:r w:rsidRPr="005C10D7">
        <w:rPr>
          <w:i/>
          <w:sz w:val="26"/>
          <w:szCs w:val="24"/>
        </w:rPr>
        <w:t>Лётина</w:t>
      </w:r>
      <w:r w:rsidRPr="005C10D7">
        <w:rPr>
          <w:sz w:val="26"/>
          <w:szCs w:val="24"/>
        </w:rPr>
        <w:t> </w:t>
      </w:r>
      <w:r w:rsidRPr="005C10D7">
        <w:rPr>
          <w:i/>
          <w:sz w:val="26"/>
          <w:szCs w:val="24"/>
        </w:rPr>
        <w:t>Н.Н.</w:t>
      </w:r>
      <w:r w:rsidRPr="005C10D7">
        <w:rPr>
          <w:sz w:val="26"/>
          <w:szCs w:val="24"/>
        </w:rPr>
        <w:t xml:space="preserve"> </w:t>
      </w:r>
      <w:r w:rsidRPr="005C10D7">
        <w:rPr>
          <w:sz w:val="26"/>
          <w:szCs w:val="24"/>
          <w:lang w:val="ru-RU"/>
        </w:rPr>
        <w:t>Цит.</w:t>
      </w:r>
      <w:r w:rsidRPr="005C10D7">
        <w:rPr>
          <w:sz w:val="26"/>
        </w:rPr>
        <w:t> </w:t>
      </w:r>
      <w:r w:rsidRPr="005C10D7">
        <w:rPr>
          <w:sz w:val="26"/>
          <w:szCs w:val="24"/>
          <w:lang w:val="ru-RU"/>
        </w:rPr>
        <w:t>вид</w:t>
      </w:r>
      <w:r w:rsidRPr="005C10D7">
        <w:rPr>
          <w:sz w:val="26"/>
          <w:szCs w:val="24"/>
        </w:rPr>
        <w:t xml:space="preserve">. </w:t>
      </w:r>
      <w:r w:rsidRPr="005C10D7">
        <w:rPr>
          <w:sz w:val="26"/>
          <w:szCs w:val="24"/>
          <w:lang w:val="ru-RU"/>
        </w:rPr>
        <w:t>–</w:t>
      </w:r>
      <w:r w:rsidRPr="005C10D7">
        <w:rPr>
          <w:sz w:val="26"/>
          <w:szCs w:val="24"/>
        </w:rPr>
        <w:t xml:space="preserve"> С. 262</w:t>
      </w:r>
      <w:r w:rsidRPr="005C10D7">
        <w:rPr>
          <w:sz w:val="26"/>
          <w:szCs w:val="24"/>
          <w:lang w:val="ru-RU"/>
        </w:rPr>
        <w:t>.</w:t>
      </w:r>
    </w:p>
  </w:footnote>
  <w:footnote w:id="3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lang w:val="ru-RU"/>
        </w:rPr>
        <w:t>Левин</w:t>
      </w:r>
      <w:r w:rsidRPr="005C10D7">
        <w:rPr>
          <w:i/>
          <w:sz w:val="26"/>
          <w:szCs w:val="24"/>
        </w:rPr>
        <w:t> </w:t>
      </w:r>
      <w:r w:rsidRPr="005C10D7">
        <w:rPr>
          <w:i/>
          <w:sz w:val="26"/>
          <w:szCs w:val="24"/>
          <w:lang w:val="ru-RU"/>
        </w:rPr>
        <w:t>Ю.Д.</w:t>
      </w:r>
      <w:r w:rsidRPr="005C10D7">
        <w:rPr>
          <w:sz w:val="26"/>
          <w:szCs w:val="24"/>
          <w:lang w:val="ru-RU"/>
        </w:rPr>
        <w:t xml:space="preserve"> Русский гамлетизм / Ю.</w:t>
      </w:r>
      <w:r w:rsidRPr="005C10D7">
        <w:rPr>
          <w:sz w:val="26"/>
          <w:szCs w:val="24"/>
        </w:rPr>
        <w:t> </w:t>
      </w:r>
      <w:r w:rsidRPr="005C10D7">
        <w:rPr>
          <w:sz w:val="26"/>
          <w:szCs w:val="24"/>
          <w:lang w:val="ru-RU"/>
        </w:rPr>
        <w:t>Д.</w:t>
      </w:r>
      <w:r w:rsidRPr="005C10D7">
        <w:rPr>
          <w:sz w:val="26"/>
          <w:szCs w:val="24"/>
        </w:rPr>
        <w:t> </w:t>
      </w:r>
      <w:r w:rsidRPr="005C10D7">
        <w:rPr>
          <w:sz w:val="26"/>
          <w:szCs w:val="24"/>
          <w:lang w:val="ru-RU"/>
        </w:rPr>
        <w:t>Левин  // От романтизма к реализму. Из истории международных связей русской литературы</w:t>
      </w:r>
      <w:proofErr w:type="gramStart"/>
      <w:r w:rsidRPr="005C10D7">
        <w:rPr>
          <w:sz w:val="26"/>
          <w:szCs w:val="24"/>
          <w:lang w:val="ru-RU"/>
        </w:rPr>
        <w:t xml:space="preserve"> / О</w:t>
      </w:r>
      <w:proofErr w:type="gramEnd"/>
      <w:r w:rsidRPr="005C10D7">
        <w:rPr>
          <w:sz w:val="26"/>
          <w:szCs w:val="24"/>
          <w:lang w:val="ru-RU"/>
        </w:rPr>
        <w:t>тв. ред. M.</w:t>
      </w:r>
      <w:r w:rsidRPr="005C10D7">
        <w:rPr>
          <w:sz w:val="26"/>
          <w:szCs w:val="24"/>
        </w:rPr>
        <w:t> </w:t>
      </w:r>
      <w:r w:rsidRPr="005C10D7">
        <w:rPr>
          <w:sz w:val="26"/>
          <w:szCs w:val="24"/>
          <w:lang w:val="ru-RU"/>
        </w:rPr>
        <w:t>П.</w:t>
      </w:r>
      <w:r w:rsidRPr="005C10D7">
        <w:rPr>
          <w:sz w:val="26"/>
          <w:szCs w:val="24"/>
        </w:rPr>
        <w:t> </w:t>
      </w:r>
      <w:r w:rsidRPr="005C10D7">
        <w:rPr>
          <w:sz w:val="26"/>
          <w:szCs w:val="24"/>
          <w:lang w:val="ru-RU"/>
        </w:rPr>
        <w:t>Алексеев. – Л.</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Наука, 1978. – С.</w:t>
      </w:r>
      <w:r w:rsidRPr="005C10D7">
        <w:rPr>
          <w:sz w:val="26"/>
          <w:szCs w:val="24"/>
        </w:rPr>
        <w:t> </w:t>
      </w:r>
      <w:r w:rsidRPr="005C10D7">
        <w:rPr>
          <w:sz w:val="26"/>
          <w:szCs w:val="24"/>
          <w:lang w:val="ru-RU"/>
        </w:rPr>
        <w:t>189-236</w:t>
      </w:r>
      <w:r w:rsidRPr="005C10D7">
        <w:rPr>
          <w:sz w:val="26"/>
          <w:szCs w:val="24"/>
        </w:rPr>
        <w:t>.</w:t>
      </w:r>
    </w:p>
  </w:footnote>
  <w:footnote w:id="33">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rPr>
        <w:t> </w:t>
      </w:r>
      <w:r w:rsidRPr="005C10D7">
        <w:rPr>
          <w:sz w:val="26"/>
          <w:szCs w:val="24"/>
          <w:lang w:val="ru-RU"/>
        </w:rPr>
        <w:t>Там само. – С.</w:t>
      </w:r>
      <w:r w:rsidRPr="005C10D7">
        <w:rPr>
          <w:sz w:val="26"/>
        </w:rPr>
        <w:t> </w:t>
      </w:r>
      <w:r w:rsidRPr="005C10D7">
        <w:rPr>
          <w:sz w:val="26"/>
          <w:szCs w:val="24"/>
        </w:rPr>
        <w:t>191</w:t>
      </w:r>
      <w:r w:rsidRPr="005C10D7">
        <w:rPr>
          <w:sz w:val="26"/>
          <w:szCs w:val="24"/>
          <w:lang w:val="ru-RU"/>
        </w:rPr>
        <w:t>.</w:t>
      </w:r>
    </w:p>
  </w:footnote>
  <w:footnote w:id="3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lang w:val="ru-RU"/>
        </w:rPr>
        <w:t>Цит.</w:t>
      </w:r>
      <w:r w:rsidRPr="005C10D7">
        <w:rPr>
          <w:sz w:val="26"/>
          <w:szCs w:val="24"/>
        </w:rPr>
        <w:t xml:space="preserve"> за</w:t>
      </w:r>
      <w:r w:rsidRPr="005C10D7">
        <w:rPr>
          <w:sz w:val="26"/>
          <w:szCs w:val="24"/>
          <w:lang w:val="ru-RU"/>
        </w:rPr>
        <w:t xml:space="preserve">: </w:t>
      </w:r>
      <w:r w:rsidRPr="005C10D7">
        <w:rPr>
          <w:i/>
          <w:sz w:val="26"/>
          <w:szCs w:val="24"/>
          <w:lang w:val="ru-RU"/>
        </w:rPr>
        <w:t>Левин</w:t>
      </w:r>
      <w:r w:rsidRPr="005C10D7">
        <w:rPr>
          <w:sz w:val="26"/>
          <w:szCs w:val="24"/>
        </w:rPr>
        <w:t> </w:t>
      </w:r>
      <w:r w:rsidRPr="005C10D7">
        <w:rPr>
          <w:i/>
          <w:sz w:val="26"/>
          <w:szCs w:val="24"/>
          <w:lang w:val="ru-RU"/>
        </w:rPr>
        <w:t>Ю.Д.</w:t>
      </w:r>
      <w:r w:rsidRPr="005C10D7">
        <w:rPr>
          <w:sz w:val="26"/>
          <w:szCs w:val="24"/>
          <w:lang w:val="ru-RU"/>
        </w:rPr>
        <w:t xml:space="preserve"> Цит.</w:t>
      </w:r>
      <w:r w:rsidRPr="005C10D7">
        <w:rPr>
          <w:sz w:val="26"/>
          <w:szCs w:val="24"/>
        </w:rPr>
        <w:t> </w:t>
      </w:r>
      <w:r w:rsidRPr="005C10D7">
        <w:rPr>
          <w:sz w:val="26"/>
          <w:szCs w:val="24"/>
          <w:lang w:val="ru-RU"/>
        </w:rPr>
        <w:t>вид. – С.</w:t>
      </w:r>
      <w:r w:rsidRPr="005C10D7">
        <w:rPr>
          <w:sz w:val="26"/>
          <w:szCs w:val="24"/>
        </w:rPr>
        <w:t> </w:t>
      </w:r>
      <w:r w:rsidRPr="005C10D7">
        <w:rPr>
          <w:sz w:val="26"/>
          <w:szCs w:val="24"/>
          <w:lang w:val="ru-RU"/>
        </w:rPr>
        <w:t>232</w:t>
      </w:r>
      <w:r w:rsidRPr="005C10D7">
        <w:rPr>
          <w:sz w:val="26"/>
          <w:szCs w:val="24"/>
        </w:rPr>
        <w:t>.</w:t>
      </w:r>
    </w:p>
  </w:footnote>
  <w:footnote w:id="3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0E181D">
        <w:rPr>
          <w:spacing w:val="-2"/>
          <w:sz w:val="26"/>
          <w:szCs w:val="24"/>
        </w:rPr>
        <w:t>Ю. Левін переконливо демонструє, що у своєму розумінні образу Гамлета,</w:t>
      </w:r>
      <w:r w:rsidRPr="005C10D7">
        <w:rPr>
          <w:sz w:val="26"/>
          <w:szCs w:val="24"/>
        </w:rPr>
        <w:t xml:space="preserve"> на плечі якого «покладений важкий тягар, який він не в змозі нести, але не може й скинути», перекладач спирався на розмисли Гете, надруковані </w:t>
      </w:r>
      <w:r w:rsidRPr="000E181D">
        <w:rPr>
          <w:spacing w:val="-2"/>
          <w:sz w:val="26"/>
          <w:szCs w:val="24"/>
        </w:rPr>
        <w:t>у «Московському віснику» 1827 року</w:t>
      </w:r>
      <w:r w:rsidRPr="000E181D">
        <w:rPr>
          <w:spacing w:val="-2"/>
          <w:sz w:val="26"/>
          <w:szCs w:val="24"/>
          <w:lang w:val="ru-RU"/>
        </w:rPr>
        <w:t>. Див</w:t>
      </w:r>
      <w:proofErr w:type="gramStart"/>
      <w:r w:rsidRPr="000E181D">
        <w:rPr>
          <w:spacing w:val="-2"/>
          <w:sz w:val="26"/>
          <w:szCs w:val="24"/>
          <w:lang w:val="ru-RU"/>
        </w:rPr>
        <w:t xml:space="preserve">.: </w:t>
      </w:r>
      <w:proofErr w:type="gramEnd"/>
      <w:r w:rsidRPr="000E181D">
        <w:rPr>
          <w:i/>
          <w:spacing w:val="-2"/>
          <w:sz w:val="26"/>
          <w:szCs w:val="24"/>
          <w:lang w:val="ru-RU"/>
        </w:rPr>
        <w:t>Левин</w:t>
      </w:r>
      <w:r w:rsidRPr="000E181D">
        <w:rPr>
          <w:spacing w:val="-2"/>
          <w:sz w:val="26"/>
          <w:szCs w:val="24"/>
        </w:rPr>
        <w:t> </w:t>
      </w:r>
      <w:r w:rsidRPr="000E181D">
        <w:rPr>
          <w:i/>
          <w:spacing w:val="-2"/>
          <w:sz w:val="26"/>
          <w:szCs w:val="24"/>
          <w:lang w:val="ru-RU"/>
        </w:rPr>
        <w:t>Ю.Д.</w:t>
      </w:r>
      <w:r w:rsidRPr="000E181D">
        <w:rPr>
          <w:spacing w:val="-2"/>
          <w:sz w:val="26"/>
          <w:szCs w:val="24"/>
          <w:lang w:val="ru-RU"/>
        </w:rPr>
        <w:t xml:space="preserve"> Цит. вид. – С.</w:t>
      </w:r>
      <w:r w:rsidRPr="000E181D">
        <w:rPr>
          <w:spacing w:val="-2"/>
          <w:sz w:val="26"/>
          <w:szCs w:val="24"/>
        </w:rPr>
        <w:t> 203.</w:t>
      </w:r>
    </w:p>
  </w:footnote>
  <w:footnote w:id="36">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proofErr w:type="spellStart"/>
      <w:r w:rsidRPr="005C10D7">
        <w:rPr>
          <w:sz w:val="26"/>
          <w:szCs w:val="24"/>
        </w:rPr>
        <w:t> </w:t>
      </w:r>
      <w:r w:rsidRPr="005C10D7">
        <w:rPr>
          <w:sz w:val="26"/>
          <w:szCs w:val="24"/>
        </w:rPr>
        <w:t>Ци</w:t>
      </w:r>
      <w:proofErr w:type="spellEnd"/>
      <w:r w:rsidRPr="005C10D7">
        <w:rPr>
          <w:sz w:val="26"/>
          <w:szCs w:val="24"/>
        </w:rPr>
        <w:t>т. за</w:t>
      </w:r>
      <w:r w:rsidRPr="005C10D7">
        <w:rPr>
          <w:sz w:val="26"/>
          <w:szCs w:val="24"/>
          <w:lang w:val="ru-RU"/>
        </w:rPr>
        <w:t>:</w:t>
      </w:r>
      <w:r w:rsidRPr="005C10D7">
        <w:rPr>
          <w:sz w:val="26"/>
          <w:szCs w:val="24"/>
        </w:rPr>
        <w:t xml:space="preserve"> </w:t>
      </w:r>
      <w:r w:rsidRPr="005C10D7">
        <w:rPr>
          <w:i/>
          <w:sz w:val="26"/>
          <w:szCs w:val="24"/>
          <w:lang w:val="ru-RU"/>
        </w:rPr>
        <w:t>Левин</w:t>
      </w:r>
      <w:r w:rsidRPr="005C10D7">
        <w:rPr>
          <w:sz w:val="26"/>
          <w:szCs w:val="24"/>
        </w:rPr>
        <w:t> </w:t>
      </w:r>
      <w:r w:rsidRPr="005C10D7">
        <w:rPr>
          <w:i/>
          <w:sz w:val="26"/>
          <w:szCs w:val="24"/>
          <w:lang w:val="ru-RU"/>
        </w:rPr>
        <w:t>Ю.Д.</w:t>
      </w:r>
      <w:r w:rsidRPr="005C10D7">
        <w:rPr>
          <w:sz w:val="26"/>
          <w:szCs w:val="24"/>
          <w:lang w:val="ru-RU"/>
        </w:rPr>
        <w:t xml:space="preserve"> Цит. вид. – С.</w:t>
      </w:r>
      <w:r w:rsidRPr="005C10D7">
        <w:rPr>
          <w:sz w:val="26"/>
          <w:szCs w:val="24"/>
        </w:rPr>
        <w:t> 202</w:t>
      </w:r>
      <w:r w:rsidRPr="005C10D7">
        <w:rPr>
          <w:sz w:val="26"/>
          <w:szCs w:val="24"/>
          <w:lang w:val="ru-RU"/>
        </w:rPr>
        <w:t>.</w:t>
      </w:r>
    </w:p>
  </w:footnote>
  <w:footnote w:id="37">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lang w:val="ru-RU"/>
        </w:rPr>
        <w:t>Левин</w:t>
      </w:r>
      <w:r w:rsidRPr="005C10D7">
        <w:rPr>
          <w:sz w:val="26"/>
          <w:szCs w:val="24"/>
        </w:rPr>
        <w:t> </w:t>
      </w:r>
      <w:r w:rsidRPr="005C10D7">
        <w:rPr>
          <w:i/>
          <w:sz w:val="26"/>
          <w:szCs w:val="24"/>
          <w:lang w:val="ru-RU"/>
        </w:rPr>
        <w:t>Ю.Д.</w:t>
      </w:r>
      <w:r w:rsidRPr="005C10D7">
        <w:rPr>
          <w:sz w:val="26"/>
          <w:szCs w:val="24"/>
          <w:lang w:val="ru-RU"/>
        </w:rPr>
        <w:t xml:space="preserve"> Цит.</w:t>
      </w:r>
      <w:r w:rsidRPr="005C10D7">
        <w:rPr>
          <w:sz w:val="26"/>
          <w:szCs w:val="24"/>
        </w:rPr>
        <w:t> </w:t>
      </w:r>
      <w:r w:rsidRPr="005C10D7">
        <w:rPr>
          <w:sz w:val="26"/>
          <w:szCs w:val="24"/>
          <w:lang w:val="ru-RU"/>
        </w:rPr>
        <w:t>вид. – С.</w:t>
      </w:r>
      <w:r w:rsidRPr="005C10D7">
        <w:rPr>
          <w:sz w:val="26"/>
          <w:szCs w:val="24"/>
        </w:rPr>
        <w:t> 204</w:t>
      </w:r>
      <w:r w:rsidRPr="005C10D7">
        <w:rPr>
          <w:sz w:val="26"/>
          <w:szCs w:val="24"/>
          <w:lang w:val="ru-RU"/>
        </w:rPr>
        <w:t>.</w:t>
      </w:r>
    </w:p>
  </w:footnote>
  <w:footnote w:id="3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lang w:val="ru-RU"/>
        </w:rPr>
        <w:t>Там</w:t>
      </w:r>
      <w:r w:rsidRPr="005C10D7">
        <w:rPr>
          <w:sz w:val="26"/>
          <w:szCs w:val="24"/>
          <w:lang w:val="en-US"/>
        </w:rPr>
        <w:t xml:space="preserve"> </w:t>
      </w:r>
      <w:r w:rsidRPr="005C10D7">
        <w:rPr>
          <w:sz w:val="26"/>
          <w:szCs w:val="24"/>
          <w:lang w:val="ru-RU"/>
        </w:rPr>
        <w:t>само</w:t>
      </w:r>
      <w:r w:rsidRPr="005C10D7">
        <w:rPr>
          <w:sz w:val="26"/>
          <w:szCs w:val="24"/>
          <w:lang w:val="en-US"/>
        </w:rPr>
        <w:t xml:space="preserve">. – </w:t>
      </w:r>
      <w:r w:rsidRPr="005C10D7">
        <w:rPr>
          <w:sz w:val="26"/>
          <w:szCs w:val="24"/>
          <w:lang w:val="ru-RU"/>
        </w:rPr>
        <w:t>С</w:t>
      </w:r>
      <w:r w:rsidRPr="005C10D7">
        <w:rPr>
          <w:sz w:val="26"/>
          <w:szCs w:val="24"/>
          <w:lang w:val="en-US"/>
        </w:rPr>
        <w:t>.</w:t>
      </w:r>
      <w:r w:rsidRPr="005C10D7">
        <w:rPr>
          <w:sz w:val="26"/>
          <w:szCs w:val="24"/>
        </w:rPr>
        <w:t> 206.</w:t>
      </w:r>
    </w:p>
  </w:footnote>
  <w:footnote w:id="3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proofErr w:type="spellStart"/>
      <w:r w:rsidRPr="005C10D7">
        <w:rPr>
          <w:i/>
          <w:sz w:val="26"/>
          <w:szCs w:val="24"/>
          <w:lang w:val="en-US"/>
        </w:rPr>
        <w:t>Foakes</w:t>
      </w:r>
      <w:proofErr w:type="spellEnd"/>
      <w:r w:rsidRPr="005C10D7">
        <w:rPr>
          <w:i/>
          <w:sz w:val="26"/>
          <w:szCs w:val="24"/>
        </w:rPr>
        <w:t> </w:t>
      </w:r>
      <w:r w:rsidRPr="005C10D7">
        <w:rPr>
          <w:i/>
          <w:sz w:val="26"/>
          <w:szCs w:val="24"/>
          <w:lang w:val="en-US"/>
        </w:rPr>
        <w:t>R</w:t>
      </w:r>
      <w:r w:rsidRPr="005C10D7">
        <w:rPr>
          <w:i/>
          <w:sz w:val="26"/>
          <w:szCs w:val="24"/>
        </w:rPr>
        <w:t>.</w:t>
      </w:r>
      <w:r w:rsidRPr="005C10D7">
        <w:rPr>
          <w:i/>
          <w:sz w:val="26"/>
          <w:szCs w:val="24"/>
          <w:lang w:val="en-US"/>
        </w:rPr>
        <w:t>A</w:t>
      </w:r>
      <w:r w:rsidRPr="005C10D7">
        <w:rPr>
          <w:i/>
          <w:sz w:val="26"/>
          <w:szCs w:val="24"/>
        </w:rPr>
        <w:t>.</w:t>
      </w:r>
      <w:r w:rsidRPr="005C10D7">
        <w:rPr>
          <w:sz w:val="26"/>
          <w:szCs w:val="24"/>
          <w:lang w:val="en-US"/>
        </w:rPr>
        <w:t xml:space="preserve"> The Reception of Hamlet / R.</w:t>
      </w:r>
      <w:r w:rsidRPr="005C10D7">
        <w:rPr>
          <w:sz w:val="26"/>
          <w:szCs w:val="24"/>
        </w:rPr>
        <w:t> </w:t>
      </w:r>
      <w:r w:rsidRPr="005C10D7">
        <w:rPr>
          <w:sz w:val="26"/>
          <w:szCs w:val="24"/>
          <w:lang w:val="en-US"/>
        </w:rPr>
        <w:t>A.</w:t>
      </w:r>
      <w:r w:rsidRPr="005C10D7">
        <w:rPr>
          <w:sz w:val="26"/>
          <w:szCs w:val="24"/>
        </w:rPr>
        <w:t> </w:t>
      </w:r>
      <w:proofErr w:type="spellStart"/>
      <w:r w:rsidRPr="005C10D7">
        <w:rPr>
          <w:sz w:val="26"/>
          <w:szCs w:val="24"/>
          <w:lang w:val="en-US"/>
        </w:rPr>
        <w:t>Foakes</w:t>
      </w:r>
      <w:proofErr w:type="spellEnd"/>
      <w:r w:rsidRPr="005C10D7">
        <w:rPr>
          <w:sz w:val="26"/>
          <w:szCs w:val="24"/>
          <w:lang w:val="en-US"/>
        </w:rPr>
        <w:t xml:space="preserve"> // Shakespeare Survey [Edited by Stanley Wells]. </w:t>
      </w:r>
      <w:proofErr w:type="gramStart"/>
      <w:r w:rsidRPr="005C10D7">
        <w:rPr>
          <w:sz w:val="26"/>
          <w:szCs w:val="24"/>
          <w:lang w:val="en-US"/>
        </w:rPr>
        <w:t>– Cambridge University Press</w:t>
      </w:r>
      <w:r w:rsidRPr="005C10D7">
        <w:rPr>
          <w:sz w:val="26"/>
          <w:szCs w:val="24"/>
        </w:rPr>
        <w:t>, 1992</w:t>
      </w:r>
      <w:r w:rsidRPr="005C10D7">
        <w:rPr>
          <w:sz w:val="26"/>
          <w:szCs w:val="24"/>
          <w:lang w:val="en-US"/>
        </w:rPr>
        <w:t>.</w:t>
      </w:r>
      <w:proofErr w:type="gramEnd"/>
      <w:r w:rsidRPr="005C10D7">
        <w:rPr>
          <w:sz w:val="26"/>
          <w:szCs w:val="24"/>
          <w:lang w:val="en-US"/>
        </w:rPr>
        <w:t xml:space="preserve"> –</w:t>
      </w:r>
      <w:r w:rsidRPr="005C10D7">
        <w:rPr>
          <w:sz w:val="26"/>
        </w:rPr>
        <w:t xml:space="preserve"> </w:t>
      </w:r>
      <w:r w:rsidRPr="005C10D7">
        <w:rPr>
          <w:sz w:val="26"/>
          <w:szCs w:val="24"/>
          <w:lang w:val="en-US"/>
        </w:rPr>
        <w:t>Volume</w:t>
      </w:r>
      <w:r w:rsidRPr="005C10D7">
        <w:rPr>
          <w:sz w:val="26"/>
          <w:szCs w:val="24"/>
        </w:rPr>
        <w:t> </w:t>
      </w:r>
      <w:r w:rsidRPr="005C10D7">
        <w:rPr>
          <w:sz w:val="26"/>
          <w:szCs w:val="24"/>
          <w:lang w:val="en-US"/>
        </w:rPr>
        <w:t>45: Hamlet and its Afterlife</w:t>
      </w:r>
      <w:r w:rsidRPr="005C10D7">
        <w:rPr>
          <w:sz w:val="26"/>
          <w:szCs w:val="24"/>
        </w:rPr>
        <w:t>. –</w:t>
      </w:r>
      <w:r w:rsidRPr="005C10D7">
        <w:rPr>
          <w:sz w:val="26"/>
          <w:szCs w:val="24"/>
          <w:lang w:val="en-US"/>
        </w:rPr>
        <w:t xml:space="preserve"> P.</w:t>
      </w:r>
      <w:r w:rsidRPr="005C10D7">
        <w:rPr>
          <w:sz w:val="26"/>
          <w:szCs w:val="24"/>
        </w:rPr>
        <w:t> </w:t>
      </w:r>
      <w:r w:rsidRPr="005C10D7">
        <w:rPr>
          <w:sz w:val="26"/>
          <w:szCs w:val="24"/>
          <w:lang w:val="en-US"/>
        </w:rPr>
        <w:t>1-14</w:t>
      </w:r>
      <w:r w:rsidRPr="005C10D7">
        <w:rPr>
          <w:sz w:val="26"/>
          <w:szCs w:val="24"/>
        </w:rPr>
        <w:t>.</w:t>
      </w:r>
    </w:p>
  </w:footnote>
  <w:footnote w:id="4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xml:space="preserve"> </w:t>
      </w:r>
      <w:r w:rsidRPr="005C10D7">
        <w:rPr>
          <w:sz w:val="26"/>
          <w:szCs w:val="24"/>
          <w:lang w:val="en-US"/>
        </w:rPr>
        <w:t>Ibid</w:t>
      </w:r>
      <w:r w:rsidRPr="005C10D7">
        <w:rPr>
          <w:sz w:val="26"/>
          <w:szCs w:val="24"/>
        </w:rPr>
        <w:t xml:space="preserve">. – </w:t>
      </w:r>
      <w:r w:rsidRPr="005C10D7">
        <w:rPr>
          <w:sz w:val="26"/>
          <w:szCs w:val="24"/>
          <w:lang w:val="en-US"/>
        </w:rPr>
        <w:t>P</w:t>
      </w:r>
      <w:r w:rsidRPr="005C10D7">
        <w:rPr>
          <w:sz w:val="26"/>
          <w:szCs w:val="24"/>
        </w:rPr>
        <w:t xml:space="preserve">. 3. </w:t>
      </w:r>
    </w:p>
  </w:footnote>
  <w:footnote w:id="41">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xml:space="preserve"> </w:t>
      </w:r>
      <w:r w:rsidRPr="005C10D7">
        <w:rPr>
          <w:sz w:val="26"/>
          <w:szCs w:val="24"/>
          <w:lang w:val="en-US"/>
        </w:rPr>
        <w:t>Ibid</w:t>
      </w:r>
      <w:r w:rsidRPr="005C10D7">
        <w:rPr>
          <w:sz w:val="26"/>
          <w:szCs w:val="24"/>
        </w:rPr>
        <w:t xml:space="preserve">. – </w:t>
      </w:r>
      <w:r w:rsidRPr="005C10D7">
        <w:rPr>
          <w:sz w:val="26"/>
          <w:szCs w:val="24"/>
          <w:lang w:val="en-US"/>
        </w:rPr>
        <w:t>P</w:t>
      </w:r>
      <w:r w:rsidRPr="005C10D7">
        <w:rPr>
          <w:sz w:val="26"/>
          <w:szCs w:val="24"/>
        </w:rPr>
        <w:t>. 1.</w:t>
      </w:r>
    </w:p>
  </w:footnote>
  <w:footnote w:id="42">
    <w:p w:rsidR="00A84E62" w:rsidRPr="005C10D7" w:rsidRDefault="00A84E62" w:rsidP="005C10D7">
      <w:pPr>
        <w:pStyle w:val="a8"/>
        <w:spacing w:after="20" w:line="228" w:lineRule="auto"/>
        <w:ind w:left="142" w:hanging="142"/>
        <w:jc w:val="both"/>
        <w:rPr>
          <w:sz w:val="26"/>
          <w:szCs w:val="24"/>
          <w:lang w:val="en-US"/>
        </w:rPr>
      </w:pPr>
      <w:r w:rsidRPr="005C10D7">
        <w:rPr>
          <w:rStyle w:val="aa"/>
          <w:sz w:val="26"/>
          <w:szCs w:val="24"/>
        </w:rPr>
        <w:footnoteRef/>
      </w:r>
      <w:r w:rsidRPr="005C10D7">
        <w:rPr>
          <w:sz w:val="26"/>
          <w:szCs w:val="24"/>
        </w:rPr>
        <w:t xml:space="preserve"> </w:t>
      </w:r>
      <w:proofErr w:type="gramStart"/>
      <w:r w:rsidRPr="005C10D7">
        <w:rPr>
          <w:sz w:val="26"/>
          <w:szCs w:val="24"/>
          <w:lang w:val="en-US"/>
        </w:rPr>
        <w:t>Ibid</w:t>
      </w:r>
      <w:r w:rsidRPr="005C10D7">
        <w:rPr>
          <w:sz w:val="26"/>
          <w:szCs w:val="24"/>
        </w:rPr>
        <w:t>.</w:t>
      </w:r>
      <w:proofErr w:type="gramEnd"/>
      <w:r w:rsidRPr="005C10D7">
        <w:rPr>
          <w:sz w:val="26"/>
          <w:szCs w:val="24"/>
        </w:rPr>
        <w:t xml:space="preserve"> </w:t>
      </w:r>
    </w:p>
  </w:footnote>
  <w:footnote w:id="43">
    <w:p w:rsidR="00A84E62" w:rsidRPr="0094361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xml:space="preserve"> </w:t>
      </w:r>
      <w:r w:rsidRPr="005C10D7">
        <w:rPr>
          <w:sz w:val="26"/>
          <w:szCs w:val="24"/>
          <w:lang w:val="en-US"/>
        </w:rPr>
        <w:t>Ibid</w:t>
      </w:r>
      <w:r w:rsidRPr="005C10D7">
        <w:rPr>
          <w:sz w:val="26"/>
          <w:szCs w:val="24"/>
        </w:rPr>
        <w:t xml:space="preserve">. – </w:t>
      </w:r>
      <w:r w:rsidRPr="005C10D7">
        <w:rPr>
          <w:sz w:val="26"/>
          <w:szCs w:val="24"/>
          <w:lang w:val="en-US"/>
        </w:rPr>
        <w:t>P</w:t>
      </w:r>
      <w:r w:rsidRPr="005C10D7">
        <w:rPr>
          <w:sz w:val="26"/>
          <w:szCs w:val="24"/>
        </w:rPr>
        <w:t>. 1</w:t>
      </w:r>
      <w:r w:rsidRPr="00943617">
        <w:rPr>
          <w:sz w:val="26"/>
          <w:szCs w:val="24"/>
          <w:lang w:val="ru-RU"/>
        </w:rPr>
        <w:t>0</w:t>
      </w:r>
      <w:r w:rsidRPr="005C10D7">
        <w:rPr>
          <w:sz w:val="26"/>
          <w:szCs w:val="24"/>
        </w:rPr>
        <w:t xml:space="preserve">. </w:t>
      </w:r>
    </w:p>
  </w:footnote>
  <w:footnote w:id="44">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xml:space="preserve"> </w:t>
      </w:r>
      <w:r w:rsidRPr="005C10D7">
        <w:rPr>
          <w:sz w:val="26"/>
          <w:szCs w:val="24"/>
          <w:lang w:val="en-US"/>
        </w:rPr>
        <w:t>Ibid</w:t>
      </w:r>
      <w:r w:rsidRPr="005C10D7">
        <w:rPr>
          <w:sz w:val="26"/>
          <w:szCs w:val="24"/>
        </w:rPr>
        <w:t xml:space="preserve">. – </w:t>
      </w:r>
      <w:r w:rsidRPr="005C10D7">
        <w:rPr>
          <w:sz w:val="26"/>
          <w:szCs w:val="24"/>
          <w:lang w:val="en-US"/>
        </w:rPr>
        <w:t>P</w:t>
      </w:r>
      <w:r w:rsidRPr="005C10D7">
        <w:rPr>
          <w:sz w:val="26"/>
          <w:szCs w:val="24"/>
        </w:rPr>
        <w:t>. 1</w:t>
      </w:r>
      <w:r w:rsidRPr="005C10D7">
        <w:rPr>
          <w:sz w:val="26"/>
          <w:szCs w:val="24"/>
          <w:lang w:val="ru-RU"/>
        </w:rPr>
        <w:t>3</w:t>
      </w:r>
      <w:r w:rsidRPr="005C10D7">
        <w:rPr>
          <w:sz w:val="26"/>
          <w:szCs w:val="24"/>
        </w:rPr>
        <w:t>.</w:t>
      </w:r>
    </w:p>
  </w:footnote>
  <w:footnote w:id="4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Даренский В.Ю.</w:t>
      </w:r>
      <w:r w:rsidRPr="005C10D7">
        <w:rPr>
          <w:sz w:val="26"/>
          <w:szCs w:val="24"/>
        </w:rPr>
        <w:t xml:space="preserve"> </w:t>
      </w:r>
      <w:proofErr w:type="spellStart"/>
      <w:r w:rsidRPr="005C10D7">
        <w:rPr>
          <w:sz w:val="26"/>
          <w:szCs w:val="24"/>
        </w:rPr>
        <w:t>Диалоги</w:t>
      </w:r>
      <w:proofErr w:type="spellEnd"/>
      <w:r w:rsidR="00F42F96" w:rsidRPr="005C10D7">
        <w:rPr>
          <w:sz w:val="26"/>
          <w:szCs w:val="24"/>
          <w:lang w:val="ru-RU"/>
        </w:rPr>
        <w:t>че</w:t>
      </w:r>
      <w:r w:rsidR="00F42F96" w:rsidRPr="005C10D7">
        <w:rPr>
          <w:sz w:val="26"/>
          <w:szCs w:val="24"/>
        </w:rPr>
        <w:t>с</w:t>
      </w:r>
      <w:r w:rsidRPr="005C10D7">
        <w:rPr>
          <w:sz w:val="26"/>
          <w:szCs w:val="24"/>
          <w:lang w:val="ru-RU"/>
        </w:rPr>
        <w:t>кие «механизмы» формирования культурной идентичности / В.</w:t>
      </w:r>
      <w:r w:rsidRPr="005C10D7">
        <w:rPr>
          <w:sz w:val="26"/>
          <w:szCs w:val="24"/>
        </w:rPr>
        <w:t> </w:t>
      </w:r>
      <w:r w:rsidRPr="005C10D7">
        <w:rPr>
          <w:sz w:val="26"/>
          <w:szCs w:val="24"/>
          <w:lang w:val="ru-RU"/>
        </w:rPr>
        <w:t>Ю.</w:t>
      </w:r>
      <w:r w:rsidRPr="005C10D7">
        <w:rPr>
          <w:sz w:val="26"/>
          <w:szCs w:val="24"/>
        </w:rPr>
        <w:t> </w:t>
      </w:r>
      <w:proofErr w:type="spellStart"/>
      <w:r w:rsidRPr="005C10D7">
        <w:rPr>
          <w:sz w:val="26"/>
          <w:szCs w:val="24"/>
          <w:lang w:val="ru-RU"/>
        </w:rPr>
        <w:t>Даренский</w:t>
      </w:r>
      <w:proofErr w:type="spellEnd"/>
      <w:r w:rsidRPr="005C10D7">
        <w:rPr>
          <w:sz w:val="26"/>
          <w:szCs w:val="24"/>
          <w:lang w:val="ru-RU"/>
        </w:rPr>
        <w:t xml:space="preserve"> // </w:t>
      </w:r>
      <w:r w:rsidR="00F42F96" w:rsidRPr="005C10D7">
        <w:rPr>
          <w:sz w:val="26"/>
          <w:szCs w:val="24"/>
        </w:rPr>
        <w:t>Актуальні проблеми</w:t>
      </w:r>
      <w:r w:rsidRPr="005C10D7">
        <w:rPr>
          <w:sz w:val="26"/>
          <w:szCs w:val="24"/>
        </w:rPr>
        <w:t xml:space="preserve"> духовності </w:t>
      </w:r>
      <w:r w:rsidRPr="005C10D7">
        <w:rPr>
          <w:sz w:val="26"/>
          <w:szCs w:val="24"/>
          <w:lang w:val="ru-RU"/>
        </w:rPr>
        <w:t>[</w:t>
      </w:r>
      <w:proofErr w:type="spellStart"/>
      <w:r w:rsidRPr="005C10D7">
        <w:rPr>
          <w:sz w:val="26"/>
          <w:szCs w:val="24"/>
        </w:rPr>
        <w:t>Відп</w:t>
      </w:r>
      <w:proofErr w:type="spellEnd"/>
      <w:r w:rsidRPr="005C10D7">
        <w:rPr>
          <w:sz w:val="26"/>
          <w:szCs w:val="24"/>
        </w:rPr>
        <w:t>. ред.:</w:t>
      </w:r>
      <w:r w:rsidRPr="005C10D7">
        <w:rPr>
          <w:sz w:val="26"/>
          <w:szCs w:val="24"/>
          <w:lang w:val="ru-RU"/>
        </w:rPr>
        <w:t xml:space="preserve"> Я.</w:t>
      </w:r>
      <w:r w:rsidRPr="005C10D7">
        <w:rPr>
          <w:sz w:val="26"/>
          <w:szCs w:val="24"/>
        </w:rPr>
        <w:t> </w:t>
      </w:r>
      <w:r w:rsidRPr="005C10D7">
        <w:rPr>
          <w:sz w:val="26"/>
          <w:szCs w:val="24"/>
          <w:lang w:val="ru-RU"/>
        </w:rPr>
        <w:t>В.</w:t>
      </w:r>
      <w:r w:rsidRPr="005C10D7">
        <w:rPr>
          <w:sz w:val="26"/>
          <w:szCs w:val="24"/>
        </w:rPr>
        <w:t> </w:t>
      </w:r>
      <w:r w:rsidRPr="005C10D7">
        <w:rPr>
          <w:sz w:val="26"/>
          <w:szCs w:val="24"/>
          <w:lang w:val="ru-RU"/>
        </w:rPr>
        <w:t xml:space="preserve">Шрамко]. – </w:t>
      </w:r>
      <w:proofErr w:type="spellStart"/>
      <w:r w:rsidRPr="005C10D7">
        <w:rPr>
          <w:sz w:val="26"/>
          <w:szCs w:val="24"/>
          <w:lang w:val="ru-RU"/>
        </w:rPr>
        <w:t>Кривий</w:t>
      </w:r>
      <w:proofErr w:type="spellEnd"/>
      <w:r w:rsidRPr="005C10D7">
        <w:rPr>
          <w:sz w:val="26"/>
          <w:szCs w:val="24"/>
          <w:lang w:val="ru-RU"/>
        </w:rPr>
        <w:t xml:space="preserve"> </w:t>
      </w:r>
      <w:proofErr w:type="spellStart"/>
      <w:proofErr w:type="gramStart"/>
      <w:r w:rsidRPr="005C10D7">
        <w:rPr>
          <w:sz w:val="26"/>
          <w:szCs w:val="24"/>
          <w:lang w:val="ru-RU"/>
        </w:rPr>
        <w:t>Р</w:t>
      </w:r>
      <w:proofErr w:type="gramEnd"/>
      <w:r w:rsidRPr="005C10D7">
        <w:rPr>
          <w:sz w:val="26"/>
          <w:szCs w:val="24"/>
          <w:lang w:val="ru-RU"/>
        </w:rPr>
        <w:t>іг</w:t>
      </w:r>
      <w:proofErr w:type="spellEnd"/>
      <w:r w:rsidRPr="005C10D7">
        <w:rPr>
          <w:sz w:val="26"/>
          <w:szCs w:val="24"/>
          <w:lang w:val="ru-RU"/>
        </w:rPr>
        <w:t xml:space="preserve">, 2007. – </w:t>
      </w:r>
      <w:r w:rsidRPr="005C10D7">
        <w:rPr>
          <w:sz w:val="26"/>
          <w:szCs w:val="24"/>
        </w:rPr>
        <w:t>С. 39.</w:t>
      </w:r>
    </w:p>
  </w:footnote>
  <w:footnote w:id="46">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rPr>
        <w:t>Бахтин М.М.</w:t>
      </w:r>
      <w:r w:rsidRPr="005C10D7">
        <w:rPr>
          <w:sz w:val="26"/>
          <w:szCs w:val="24"/>
        </w:rPr>
        <w:t xml:space="preserve"> </w:t>
      </w:r>
      <w:r w:rsidRPr="005C10D7">
        <w:rPr>
          <w:sz w:val="26"/>
          <w:szCs w:val="24"/>
          <w:lang w:val="ru-RU"/>
        </w:rPr>
        <w:t>Эстетика словесного творчества / М.</w:t>
      </w:r>
      <w:r w:rsidRPr="005C10D7">
        <w:rPr>
          <w:sz w:val="26"/>
          <w:szCs w:val="24"/>
        </w:rPr>
        <w:t> </w:t>
      </w:r>
      <w:r w:rsidRPr="005C10D7">
        <w:rPr>
          <w:sz w:val="26"/>
          <w:szCs w:val="24"/>
          <w:lang w:val="ru-RU"/>
        </w:rPr>
        <w:t>М.</w:t>
      </w:r>
      <w:r w:rsidRPr="005C10D7">
        <w:rPr>
          <w:sz w:val="26"/>
          <w:szCs w:val="24"/>
        </w:rPr>
        <w:t> </w:t>
      </w:r>
      <w:r w:rsidRPr="005C10D7">
        <w:rPr>
          <w:sz w:val="26"/>
          <w:szCs w:val="24"/>
          <w:lang w:val="ru-RU"/>
        </w:rPr>
        <w:t>Бахтин. [Сост. С.Г.</w:t>
      </w:r>
      <w:r w:rsidRPr="005C10D7">
        <w:rPr>
          <w:sz w:val="26"/>
          <w:szCs w:val="24"/>
        </w:rPr>
        <w:t> </w:t>
      </w:r>
      <w:r w:rsidRPr="005C10D7">
        <w:rPr>
          <w:sz w:val="26"/>
          <w:szCs w:val="24"/>
          <w:lang w:val="ru-RU"/>
        </w:rPr>
        <w:t>Бочаров, примеч. С.С.</w:t>
      </w:r>
      <w:r w:rsidRPr="005C10D7">
        <w:rPr>
          <w:sz w:val="26"/>
          <w:szCs w:val="24"/>
        </w:rPr>
        <w:t> </w:t>
      </w:r>
      <w:r w:rsidRPr="005C10D7">
        <w:rPr>
          <w:sz w:val="26"/>
          <w:szCs w:val="24"/>
          <w:lang w:val="ru-RU"/>
        </w:rPr>
        <w:t>Аверинцев и С.Г.</w:t>
      </w:r>
      <w:r w:rsidRPr="005C10D7">
        <w:rPr>
          <w:sz w:val="26"/>
          <w:szCs w:val="24"/>
        </w:rPr>
        <w:t> </w:t>
      </w:r>
      <w:r w:rsidRPr="005C10D7">
        <w:rPr>
          <w:sz w:val="26"/>
          <w:szCs w:val="24"/>
          <w:lang w:val="ru-RU"/>
        </w:rPr>
        <w:t>Бочаров]</w:t>
      </w:r>
      <w:r w:rsidRPr="005C10D7">
        <w:rPr>
          <w:sz w:val="26"/>
          <w:szCs w:val="24"/>
        </w:rPr>
        <w:t xml:space="preserve">. – </w:t>
      </w:r>
      <w:r w:rsidRPr="005C10D7">
        <w:rPr>
          <w:sz w:val="26"/>
          <w:szCs w:val="24"/>
          <w:lang w:val="ru-RU"/>
        </w:rPr>
        <w:t>М.</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Искусство, 1979. – С.</w:t>
      </w:r>
      <w:r w:rsidRPr="005C10D7">
        <w:rPr>
          <w:sz w:val="26"/>
          <w:szCs w:val="24"/>
        </w:rPr>
        <w:t> </w:t>
      </w:r>
      <w:r w:rsidRPr="005C10D7">
        <w:rPr>
          <w:sz w:val="26"/>
          <w:szCs w:val="24"/>
          <w:lang w:val="ru-RU"/>
        </w:rPr>
        <w:t>334.</w:t>
      </w:r>
    </w:p>
  </w:footnote>
  <w:footnote w:id="47">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rPr>
        <w:t>Котт Я</w:t>
      </w:r>
      <w:r w:rsidRPr="005C10D7">
        <w:rPr>
          <w:sz w:val="26"/>
          <w:szCs w:val="24"/>
        </w:rPr>
        <w:t xml:space="preserve">. </w:t>
      </w:r>
      <w:proofErr w:type="spellStart"/>
      <w:r w:rsidRPr="005C10D7">
        <w:rPr>
          <w:sz w:val="26"/>
          <w:szCs w:val="24"/>
        </w:rPr>
        <w:t>Шекспир</w:t>
      </w:r>
      <w:proofErr w:type="spellEnd"/>
      <w:r w:rsidRPr="005C10D7">
        <w:rPr>
          <w:sz w:val="26"/>
          <w:szCs w:val="24"/>
        </w:rPr>
        <w:t xml:space="preserve"> – наш </w:t>
      </w:r>
      <w:proofErr w:type="spellStart"/>
      <w:r w:rsidRPr="005C10D7">
        <w:rPr>
          <w:sz w:val="26"/>
          <w:szCs w:val="24"/>
        </w:rPr>
        <w:t>современник</w:t>
      </w:r>
      <w:proofErr w:type="spellEnd"/>
      <w:r w:rsidRPr="005C10D7">
        <w:rPr>
          <w:sz w:val="26"/>
          <w:szCs w:val="24"/>
        </w:rPr>
        <w:t xml:space="preserve"> / </w:t>
      </w:r>
      <w:proofErr w:type="spellStart"/>
      <w:r w:rsidRPr="005C10D7">
        <w:rPr>
          <w:sz w:val="26"/>
          <w:szCs w:val="24"/>
        </w:rPr>
        <w:t>Ян К</w:t>
      </w:r>
      <w:proofErr w:type="spellEnd"/>
      <w:r w:rsidRPr="005C10D7">
        <w:rPr>
          <w:sz w:val="26"/>
          <w:szCs w:val="24"/>
        </w:rPr>
        <w:t xml:space="preserve">отт. </w:t>
      </w:r>
      <w:r w:rsidRPr="005C10D7">
        <w:rPr>
          <w:sz w:val="26"/>
          <w:szCs w:val="24"/>
          <w:lang w:val="ru-RU"/>
        </w:rPr>
        <w:t>[пер. с польск. В.</w:t>
      </w:r>
      <w:r w:rsidRPr="005C10D7">
        <w:rPr>
          <w:sz w:val="26"/>
          <w:szCs w:val="24"/>
        </w:rPr>
        <w:t> </w:t>
      </w:r>
      <w:r w:rsidR="000E181D">
        <w:rPr>
          <w:sz w:val="26"/>
          <w:szCs w:val="24"/>
          <w:lang w:val="ru-RU"/>
        </w:rPr>
        <w:t>Климовского</w:t>
      </w:r>
      <w:r w:rsidRPr="005C10D7">
        <w:rPr>
          <w:sz w:val="26"/>
          <w:szCs w:val="24"/>
          <w:lang w:val="ru-RU"/>
        </w:rPr>
        <w:t xml:space="preserve">]. – </w:t>
      </w:r>
      <w:r w:rsidRPr="005C10D7">
        <w:rPr>
          <w:sz w:val="26"/>
          <w:szCs w:val="24"/>
        </w:rPr>
        <w:t xml:space="preserve">Санкт-Петербург : </w:t>
      </w:r>
      <w:proofErr w:type="spellStart"/>
      <w:r w:rsidRPr="005C10D7">
        <w:rPr>
          <w:sz w:val="26"/>
          <w:szCs w:val="24"/>
        </w:rPr>
        <w:t>Балтийские</w:t>
      </w:r>
      <w:proofErr w:type="spellEnd"/>
      <w:r w:rsidRPr="005C10D7">
        <w:rPr>
          <w:sz w:val="26"/>
          <w:szCs w:val="24"/>
        </w:rPr>
        <w:t xml:space="preserve"> сезон</w:t>
      </w:r>
      <w:r w:rsidRPr="005C10D7">
        <w:rPr>
          <w:sz w:val="26"/>
          <w:szCs w:val="24"/>
          <w:lang w:val="ru-RU"/>
        </w:rPr>
        <w:t>ы</w:t>
      </w:r>
      <w:r w:rsidRPr="005C10D7">
        <w:rPr>
          <w:sz w:val="26"/>
          <w:szCs w:val="24"/>
        </w:rPr>
        <w:t>, 2011</w:t>
      </w:r>
      <w:r w:rsidRPr="005C10D7">
        <w:rPr>
          <w:sz w:val="26"/>
          <w:szCs w:val="24"/>
          <w:lang w:val="ru-RU"/>
        </w:rPr>
        <w:t>. – С.</w:t>
      </w:r>
      <w:r w:rsidRPr="005C10D7">
        <w:rPr>
          <w:sz w:val="26"/>
          <w:szCs w:val="24"/>
        </w:rPr>
        <w:t> </w:t>
      </w:r>
      <w:r w:rsidRPr="005C10D7">
        <w:rPr>
          <w:sz w:val="26"/>
          <w:szCs w:val="24"/>
          <w:lang w:val="ru-RU"/>
        </w:rPr>
        <w:t>67.</w:t>
      </w:r>
    </w:p>
  </w:footnote>
  <w:footnote w:id="4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Будний В., Ільницький М.</w:t>
      </w:r>
      <w:r w:rsidRPr="005C10D7">
        <w:rPr>
          <w:sz w:val="26"/>
          <w:szCs w:val="24"/>
        </w:rPr>
        <w:t xml:space="preserve"> Порівняльне літературознавство / </w:t>
      </w:r>
      <w:proofErr w:type="spellStart"/>
      <w:r w:rsidRPr="005C10D7">
        <w:rPr>
          <w:sz w:val="26"/>
          <w:szCs w:val="24"/>
        </w:rPr>
        <w:t>В. Буд</w:t>
      </w:r>
      <w:proofErr w:type="spellEnd"/>
      <w:r w:rsidRPr="005C10D7">
        <w:rPr>
          <w:sz w:val="26"/>
          <w:szCs w:val="24"/>
        </w:rPr>
        <w:t>ний, М. Ільницький. – К. : Вид. дім «Києво-Могилянська академія», 2008. – С. 243.</w:t>
      </w:r>
    </w:p>
  </w:footnote>
  <w:footnote w:id="4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pacing w:val="-2"/>
          <w:sz w:val="26"/>
          <w:szCs w:val="24"/>
        </w:rPr>
        <w:t>Бахтин</w:t>
      </w:r>
      <w:r w:rsidRPr="005C10D7">
        <w:rPr>
          <w:i/>
          <w:sz w:val="26"/>
          <w:szCs w:val="24"/>
        </w:rPr>
        <w:t> </w:t>
      </w:r>
      <w:r w:rsidRPr="005C10D7">
        <w:rPr>
          <w:i/>
          <w:spacing w:val="-2"/>
          <w:sz w:val="26"/>
          <w:szCs w:val="24"/>
        </w:rPr>
        <w:t>М.М.</w:t>
      </w:r>
      <w:r w:rsidRPr="005C10D7">
        <w:rPr>
          <w:spacing w:val="-2"/>
          <w:sz w:val="26"/>
          <w:szCs w:val="24"/>
        </w:rPr>
        <w:t xml:space="preserve"> Проблема </w:t>
      </w:r>
      <w:proofErr w:type="spellStart"/>
      <w:r w:rsidRPr="005C10D7">
        <w:rPr>
          <w:spacing w:val="-2"/>
          <w:sz w:val="26"/>
          <w:szCs w:val="24"/>
        </w:rPr>
        <w:t>текста</w:t>
      </w:r>
      <w:proofErr w:type="spellEnd"/>
      <w:r w:rsidRPr="005C10D7">
        <w:rPr>
          <w:spacing w:val="-2"/>
          <w:sz w:val="26"/>
          <w:szCs w:val="24"/>
        </w:rPr>
        <w:t xml:space="preserve"> в </w:t>
      </w:r>
      <w:proofErr w:type="spellStart"/>
      <w:r w:rsidRPr="005C10D7">
        <w:rPr>
          <w:spacing w:val="-2"/>
          <w:sz w:val="26"/>
          <w:szCs w:val="24"/>
        </w:rPr>
        <w:t>лингвистике</w:t>
      </w:r>
      <w:proofErr w:type="spellEnd"/>
      <w:r w:rsidRPr="005C10D7">
        <w:rPr>
          <w:spacing w:val="-2"/>
          <w:sz w:val="26"/>
          <w:szCs w:val="24"/>
        </w:rPr>
        <w:t xml:space="preserve">, </w:t>
      </w:r>
      <w:proofErr w:type="spellStart"/>
      <w:r w:rsidRPr="005C10D7">
        <w:rPr>
          <w:spacing w:val="-2"/>
          <w:sz w:val="26"/>
          <w:szCs w:val="24"/>
        </w:rPr>
        <w:t>филологии</w:t>
      </w:r>
      <w:proofErr w:type="spellEnd"/>
      <w:r w:rsidRPr="005C10D7">
        <w:rPr>
          <w:spacing w:val="-2"/>
          <w:sz w:val="26"/>
          <w:szCs w:val="24"/>
        </w:rPr>
        <w:t xml:space="preserve"> и других </w:t>
      </w:r>
      <w:proofErr w:type="spellStart"/>
      <w:r w:rsidRPr="005C10D7">
        <w:rPr>
          <w:spacing w:val="-2"/>
          <w:sz w:val="26"/>
          <w:szCs w:val="24"/>
        </w:rPr>
        <w:t>гуманитарных</w:t>
      </w:r>
      <w:proofErr w:type="spellEnd"/>
      <w:r w:rsidRPr="005C10D7">
        <w:rPr>
          <w:spacing w:val="-2"/>
          <w:sz w:val="26"/>
          <w:szCs w:val="24"/>
        </w:rPr>
        <w:t xml:space="preserve"> науках. </w:t>
      </w:r>
      <w:proofErr w:type="spellStart"/>
      <w:r w:rsidRPr="005C10D7">
        <w:rPr>
          <w:spacing w:val="-2"/>
          <w:sz w:val="26"/>
          <w:szCs w:val="24"/>
        </w:rPr>
        <w:t>Опыт</w:t>
      </w:r>
      <w:proofErr w:type="spellEnd"/>
      <w:r w:rsidRPr="005C10D7">
        <w:rPr>
          <w:spacing w:val="-2"/>
          <w:sz w:val="26"/>
          <w:szCs w:val="24"/>
        </w:rPr>
        <w:t xml:space="preserve"> </w:t>
      </w:r>
      <w:proofErr w:type="spellStart"/>
      <w:r w:rsidRPr="005C10D7">
        <w:rPr>
          <w:spacing w:val="-2"/>
          <w:sz w:val="26"/>
          <w:szCs w:val="24"/>
        </w:rPr>
        <w:t>философского</w:t>
      </w:r>
      <w:proofErr w:type="spellEnd"/>
      <w:r w:rsidRPr="005C10D7">
        <w:rPr>
          <w:spacing w:val="-2"/>
          <w:sz w:val="26"/>
          <w:szCs w:val="24"/>
        </w:rPr>
        <w:t xml:space="preserve"> </w:t>
      </w:r>
      <w:proofErr w:type="spellStart"/>
      <w:r w:rsidRPr="005C10D7">
        <w:rPr>
          <w:spacing w:val="-2"/>
          <w:sz w:val="26"/>
          <w:szCs w:val="24"/>
        </w:rPr>
        <w:t>анализа</w:t>
      </w:r>
      <w:proofErr w:type="spellEnd"/>
      <w:r w:rsidRPr="005C10D7">
        <w:rPr>
          <w:spacing w:val="-2"/>
          <w:sz w:val="26"/>
          <w:szCs w:val="24"/>
        </w:rPr>
        <w:t xml:space="preserve"> / </w:t>
      </w:r>
      <w:proofErr w:type="spellStart"/>
      <w:r w:rsidRPr="005C10D7">
        <w:rPr>
          <w:spacing w:val="-2"/>
          <w:sz w:val="26"/>
          <w:szCs w:val="24"/>
        </w:rPr>
        <w:t>М.</w:t>
      </w:r>
      <w:r w:rsidRPr="005C10D7">
        <w:rPr>
          <w:sz w:val="26"/>
          <w:szCs w:val="24"/>
        </w:rPr>
        <w:t> </w:t>
      </w:r>
      <w:r w:rsidRPr="005C10D7">
        <w:rPr>
          <w:spacing w:val="-2"/>
          <w:sz w:val="26"/>
          <w:szCs w:val="24"/>
        </w:rPr>
        <w:t>М.</w:t>
      </w:r>
      <w:r w:rsidRPr="005C10D7">
        <w:rPr>
          <w:sz w:val="26"/>
          <w:szCs w:val="24"/>
        </w:rPr>
        <w:t> </w:t>
      </w:r>
      <w:r w:rsidRPr="005C10D7">
        <w:rPr>
          <w:spacing w:val="-2"/>
          <w:sz w:val="26"/>
          <w:szCs w:val="24"/>
        </w:rPr>
        <w:t>Бах</w:t>
      </w:r>
      <w:proofErr w:type="spellEnd"/>
      <w:r w:rsidRPr="005C10D7">
        <w:rPr>
          <w:spacing w:val="-2"/>
          <w:sz w:val="26"/>
          <w:szCs w:val="24"/>
        </w:rPr>
        <w:t>тин // Бахтин</w:t>
      </w:r>
      <w:r w:rsidRPr="005C10D7">
        <w:rPr>
          <w:sz w:val="26"/>
          <w:szCs w:val="24"/>
        </w:rPr>
        <w:t> </w:t>
      </w:r>
      <w:r w:rsidRPr="005C10D7">
        <w:rPr>
          <w:spacing w:val="-2"/>
          <w:sz w:val="26"/>
          <w:szCs w:val="24"/>
        </w:rPr>
        <w:t xml:space="preserve">М.М. </w:t>
      </w:r>
      <w:proofErr w:type="spellStart"/>
      <w:r w:rsidRPr="005C10D7">
        <w:rPr>
          <w:spacing w:val="-2"/>
          <w:sz w:val="26"/>
          <w:szCs w:val="24"/>
        </w:rPr>
        <w:t>Эстетика</w:t>
      </w:r>
      <w:proofErr w:type="spellEnd"/>
      <w:r w:rsidRPr="005C10D7">
        <w:rPr>
          <w:spacing w:val="-2"/>
          <w:sz w:val="26"/>
          <w:szCs w:val="24"/>
        </w:rPr>
        <w:t xml:space="preserve"> словесного </w:t>
      </w:r>
      <w:proofErr w:type="spellStart"/>
      <w:r w:rsidRPr="005C10D7">
        <w:rPr>
          <w:spacing w:val="-2"/>
          <w:sz w:val="26"/>
          <w:szCs w:val="24"/>
        </w:rPr>
        <w:t>творчества</w:t>
      </w:r>
      <w:proofErr w:type="spellEnd"/>
      <w:r w:rsidRPr="005C10D7">
        <w:rPr>
          <w:spacing w:val="-2"/>
          <w:sz w:val="26"/>
          <w:szCs w:val="24"/>
        </w:rPr>
        <w:t xml:space="preserve">. </w:t>
      </w:r>
      <w:r w:rsidRPr="005C10D7">
        <w:rPr>
          <w:sz w:val="26"/>
          <w:szCs w:val="24"/>
          <w:lang w:val="ru-RU"/>
        </w:rPr>
        <w:t>[Сост. С.Г.</w:t>
      </w:r>
      <w:r w:rsidRPr="005C10D7">
        <w:rPr>
          <w:sz w:val="26"/>
          <w:szCs w:val="24"/>
        </w:rPr>
        <w:t> </w:t>
      </w:r>
      <w:r w:rsidRPr="005C10D7">
        <w:rPr>
          <w:sz w:val="26"/>
          <w:szCs w:val="24"/>
          <w:lang w:val="ru-RU"/>
        </w:rPr>
        <w:t>Бочаров, примеч. С.С.</w:t>
      </w:r>
      <w:r w:rsidRPr="005C10D7">
        <w:rPr>
          <w:sz w:val="26"/>
          <w:szCs w:val="24"/>
        </w:rPr>
        <w:t> </w:t>
      </w:r>
      <w:r w:rsidRPr="005C10D7">
        <w:rPr>
          <w:sz w:val="26"/>
          <w:szCs w:val="24"/>
          <w:lang w:val="ru-RU"/>
        </w:rPr>
        <w:t>Аверинцев и С.Г.</w:t>
      </w:r>
      <w:r w:rsidRPr="005C10D7">
        <w:rPr>
          <w:sz w:val="26"/>
          <w:szCs w:val="24"/>
        </w:rPr>
        <w:t> </w:t>
      </w:r>
      <w:r w:rsidRPr="005C10D7">
        <w:rPr>
          <w:sz w:val="26"/>
          <w:szCs w:val="24"/>
          <w:lang w:val="ru-RU"/>
        </w:rPr>
        <w:t>Бочаров]</w:t>
      </w:r>
      <w:r w:rsidRPr="005C10D7">
        <w:rPr>
          <w:sz w:val="26"/>
          <w:szCs w:val="24"/>
        </w:rPr>
        <w:t xml:space="preserve">. – </w:t>
      </w:r>
      <w:r w:rsidRPr="005C10D7">
        <w:rPr>
          <w:sz w:val="26"/>
          <w:szCs w:val="24"/>
          <w:lang w:val="ru-RU"/>
        </w:rPr>
        <w:t>М.</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Искусство, 1979. – </w:t>
      </w:r>
      <w:r w:rsidRPr="005C10D7">
        <w:rPr>
          <w:spacing w:val="-2"/>
          <w:sz w:val="26"/>
          <w:szCs w:val="24"/>
        </w:rPr>
        <w:t>С.</w:t>
      </w:r>
      <w:r w:rsidRPr="005C10D7">
        <w:rPr>
          <w:sz w:val="26"/>
          <w:szCs w:val="24"/>
        </w:rPr>
        <w:t> </w:t>
      </w:r>
      <w:r w:rsidRPr="005C10D7">
        <w:rPr>
          <w:spacing w:val="-2"/>
          <w:sz w:val="26"/>
          <w:szCs w:val="24"/>
        </w:rPr>
        <w:t>331.</w:t>
      </w:r>
    </w:p>
  </w:footnote>
  <w:footnote w:id="50">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rPr>
        <w:t>Лотман Ю.М.</w:t>
      </w:r>
      <w:r w:rsidRPr="005C10D7">
        <w:rPr>
          <w:sz w:val="26"/>
          <w:szCs w:val="24"/>
        </w:rPr>
        <w:t xml:space="preserve"> </w:t>
      </w:r>
      <w:r w:rsidRPr="005C10D7">
        <w:rPr>
          <w:sz w:val="26"/>
          <w:szCs w:val="24"/>
          <w:lang w:val="ru-RU"/>
        </w:rPr>
        <w:t>Реализм русской литературы 60-х годов Х</w:t>
      </w:r>
      <w:r w:rsidRPr="005C10D7">
        <w:rPr>
          <w:sz w:val="26"/>
          <w:szCs w:val="24"/>
        </w:rPr>
        <w:t>І</w:t>
      </w:r>
      <w:r w:rsidRPr="005C10D7">
        <w:rPr>
          <w:sz w:val="26"/>
          <w:szCs w:val="24"/>
          <w:lang w:val="ru-RU"/>
        </w:rPr>
        <w:t>Х века / Ю.</w:t>
      </w:r>
      <w:r w:rsidRPr="005C10D7">
        <w:rPr>
          <w:sz w:val="26"/>
          <w:szCs w:val="24"/>
        </w:rPr>
        <w:t> </w:t>
      </w:r>
      <w:r w:rsidRPr="005C10D7">
        <w:rPr>
          <w:sz w:val="26"/>
          <w:szCs w:val="24"/>
          <w:lang w:val="ru-RU"/>
        </w:rPr>
        <w:t>М.</w:t>
      </w:r>
      <w:r w:rsidRPr="005C10D7">
        <w:rPr>
          <w:sz w:val="26"/>
          <w:szCs w:val="24"/>
        </w:rPr>
        <w:t> </w:t>
      </w:r>
      <w:r w:rsidRPr="005C10D7">
        <w:rPr>
          <w:sz w:val="26"/>
          <w:szCs w:val="24"/>
          <w:lang w:val="ru-RU"/>
        </w:rPr>
        <w:t>Лотман. – Л.</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Наука, 1974. – С.</w:t>
      </w:r>
      <w:r w:rsidRPr="005C10D7">
        <w:rPr>
          <w:sz w:val="26"/>
          <w:szCs w:val="24"/>
        </w:rPr>
        <w:t> </w:t>
      </w:r>
      <w:r w:rsidRPr="005C10D7">
        <w:rPr>
          <w:sz w:val="26"/>
          <w:szCs w:val="24"/>
          <w:lang w:val="ru-RU"/>
        </w:rPr>
        <w:t>96.</w:t>
      </w:r>
    </w:p>
  </w:footnote>
  <w:footnote w:id="51">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lang w:val="ru-RU"/>
        </w:rPr>
        <w:t>Салтыков-Щедрин</w:t>
      </w:r>
      <w:r w:rsidRPr="005C10D7">
        <w:rPr>
          <w:i/>
          <w:sz w:val="26"/>
          <w:szCs w:val="24"/>
        </w:rPr>
        <w:t> M.E.</w:t>
      </w:r>
      <w:r w:rsidRPr="005C10D7">
        <w:rPr>
          <w:sz w:val="26"/>
          <w:szCs w:val="24"/>
        </w:rPr>
        <w:t xml:space="preserve"> </w:t>
      </w:r>
      <w:proofErr w:type="spellStart"/>
      <w:r w:rsidRPr="005C10D7">
        <w:rPr>
          <w:sz w:val="26"/>
          <w:szCs w:val="24"/>
        </w:rPr>
        <w:t>П.В. Анн</w:t>
      </w:r>
      <w:proofErr w:type="spellEnd"/>
      <w:r w:rsidRPr="005C10D7">
        <w:rPr>
          <w:sz w:val="26"/>
          <w:szCs w:val="24"/>
        </w:rPr>
        <w:t xml:space="preserve">екову. 29 </w:t>
      </w:r>
      <w:proofErr w:type="spellStart"/>
      <w:r w:rsidRPr="005C10D7">
        <w:rPr>
          <w:sz w:val="26"/>
          <w:szCs w:val="24"/>
        </w:rPr>
        <w:t>января</w:t>
      </w:r>
      <w:proofErr w:type="spellEnd"/>
      <w:r w:rsidRPr="005C10D7">
        <w:rPr>
          <w:sz w:val="26"/>
          <w:szCs w:val="24"/>
        </w:rPr>
        <w:t xml:space="preserve"> 1859. Рязань / </w:t>
      </w:r>
      <w:proofErr w:type="spellStart"/>
      <w:r w:rsidRPr="005C10D7">
        <w:rPr>
          <w:sz w:val="26"/>
          <w:szCs w:val="24"/>
        </w:rPr>
        <w:t>M. E. Салтыков-Щед</w:t>
      </w:r>
      <w:proofErr w:type="spellEnd"/>
      <w:r w:rsidRPr="005C10D7">
        <w:rPr>
          <w:sz w:val="26"/>
          <w:szCs w:val="24"/>
        </w:rPr>
        <w:t>рин // Салтыков-Щедрин M.E. С</w:t>
      </w:r>
      <w:proofErr w:type="spellStart"/>
      <w:r w:rsidRPr="005C10D7">
        <w:rPr>
          <w:sz w:val="26"/>
          <w:szCs w:val="24"/>
          <w:lang w:val="ru-RU"/>
        </w:rPr>
        <w:t>обрание</w:t>
      </w:r>
      <w:proofErr w:type="spellEnd"/>
      <w:r w:rsidRPr="005C10D7">
        <w:rPr>
          <w:sz w:val="26"/>
          <w:szCs w:val="24"/>
          <w:lang w:val="ru-RU"/>
        </w:rPr>
        <w:t xml:space="preserve"> сочинений</w:t>
      </w:r>
      <w:r w:rsidRPr="005C10D7">
        <w:rPr>
          <w:sz w:val="26"/>
          <w:szCs w:val="24"/>
        </w:rPr>
        <w:t xml:space="preserve">. В </w:t>
      </w:r>
      <w:r w:rsidRPr="005C10D7">
        <w:rPr>
          <w:sz w:val="26"/>
          <w:szCs w:val="24"/>
          <w:lang w:val="ru-RU"/>
        </w:rPr>
        <w:t>20-ти</w:t>
      </w:r>
      <w:r w:rsidRPr="005C10D7">
        <w:rPr>
          <w:sz w:val="26"/>
          <w:szCs w:val="24"/>
        </w:rPr>
        <w:t xml:space="preserve"> томах.</w:t>
      </w:r>
      <w:r w:rsidRPr="005C10D7">
        <w:rPr>
          <w:sz w:val="26"/>
          <w:szCs w:val="24"/>
          <w:lang w:val="ru-RU"/>
        </w:rPr>
        <w:t xml:space="preserve"> – </w:t>
      </w:r>
      <w:r w:rsidRPr="005C10D7">
        <w:rPr>
          <w:sz w:val="26"/>
          <w:szCs w:val="24"/>
        </w:rPr>
        <w:t>М</w:t>
      </w:r>
      <w:r w:rsidRPr="005C10D7">
        <w:rPr>
          <w:sz w:val="26"/>
          <w:szCs w:val="24"/>
          <w:lang w:val="ru-RU"/>
        </w:rPr>
        <w:t>.</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Художественная литература, </w:t>
      </w:r>
      <w:r w:rsidRPr="005C10D7">
        <w:rPr>
          <w:sz w:val="26"/>
          <w:szCs w:val="24"/>
        </w:rPr>
        <w:t xml:space="preserve">1965. </w:t>
      </w:r>
      <w:r w:rsidRPr="005C10D7">
        <w:rPr>
          <w:sz w:val="26"/>
          <w:szCs w:val="24"/>
          <w:lang w:val="ru-RU"/>
        </w:rPr>
        <w:t>– Т</w:t>
      </w:r>
      <w:r w:rsidRPr="005C10D7">
        <w:rPr>
          <w:sz w:val="26"/>
          <w:szCs w:val="24"/>
        </w:rPr>
        <w:t>ом </w:t>
      </w:r>
      <w:r w:rsidRPr="005C10D7">
        <w:rPr>
          <w:sz w:val="26"/>
          <w:szCs w:val="24"/>
          <w:lang w:val="ru-RU"/>
        </w:rPr>
        <w:t>18</w:t>
      </w:r>
      <w:r w:rsidRPr="005C10D7">
        <w:rPr>
          <w:sz w:val="26"/>
          <w:szCs w:val="24"/>
        </w:rPr>
        <w:t>. К</w:t>
      </w:r>
      <w:proofErr w:type="spellStart"/>
      <w:r w:rsidRPr="005C10D7">
        <w:rPr>
          <w:sz w:val="26"/>
          <w:szCs w:val="24"/>
          <w:lang w:val="ru-RU"/>
        </w:rPr>
        <w:t>нига</w:t>
      </w:r>
      <w:proofErr w:type="spellEnd"/>
      <w:r w:rsidRPr="005C10D7">
        <w:rPr>
          <w:sz w:val="26"/>
          <w:szCs w:val="24"/>
        </w:rPr>
        <w:t xml:space="preserve"> </w:t>
      </w:r>
      <w:r w:rsidRPr="005C10D7">
        <w:rPr>
          <w:sz w:val="26"/>
          <w:szCs w:val="24"/>
          <w:lang w:val="ru-RU"/>
        </w:rPr>
        <w:t>первая</w:t>
      </w:r>
      <w:r w:rsidRPr="005C10D7">
        <w:rPr>
          <w:sz w:val="26"/>
          <w:szCs w:val="24"/>
        </w:rPr>
        <w:t>. Письма. (1839</w:t>
      </w:r>
      <w:r w:rsidRPr="005C10D7">
        <w:rPr>
          <w:sz w:val="26"/>
          <w:szCs w:val="24"/>
          <w:lang w:val="ru-RU"/>
        </w:rPr>
        <w:t>–</w:t>
      </w:r>
      <w:r w:rsidRPr="005C10D7">
        <w:rPr>
          <w:sz w:val="26"/>
          <w:szCs w:val="24"/>
        </w:rPr>
        <w:t xml:space="preserve">1868). </w:t>
      </w:r>
      <w:r w:rsidRPr="005C10D7">
        <w:rPr>
          <w:sz w:val="26"/>
          <w:szCs w:val="24"/>
          <w:lang w:val="ru-RU"/>
        </w:rPr>
        <w:t xml:space="preserve">– </w:t>
      </w:r>
      <w:r w:rsidRPr="005C10D7">
        <w:rPr>
          <w:sz w:val="26"/>
          <w:szCs w:val="24"/>
        </w:rPr>
        <w:t xml:space="preserve">С. 209. </w:t>
      </w:r>
    </w:p>
  </w:footnote>
  <w:footnote w:id="52">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lang w:val="ru-RU"/>
        </w:rPr>
        <w:t>Анненский</w:t>
      </w:r>
      <w:r w:rsidRPr="005C10D7">
        <w:rPr>
          <w:i/>
          <w:sz w:val="26"/>
          <w:szCs w:val="24"/>
        </w:rPr>
        <w:t> </w:t>
      </w:r>
      <w:r w:rsidRPr="005C10D7">
        <w:rPr>
          <w:i/>
          <w:sz w:val="26"/>
          <w:szCs w:val="24"/>
          <w:lang w:val="ru-RU"/>
        </w:rPr>
        <w:t>И.</w:t>
      </w:r>
      <w:r w:rsidR="00F42F96" w:rsidRPr="005C10D7">
        <w:rPr>
          <w:sz w:val="26"/>
          <w:szCs w:val="24"/>
          <w:lang w:val="ru-RU"/>
        </w:rPr>
        <w:t xml:space="preserve"> Книг</w:t>
      </w:r>
      <w:r w:rsidR="005A51B0" w:rsidRPr="005C10D7">
        <w:rPr>
          <w:sz w:val="26"/>
          <w:szCs w:val="24"/>
          <w:lang w:val="ru-RU"/>
        </w:rPr>
        <w:t>и</w:t>
      </w:r>
      <w:r w:rsidRPr="005C10D7">
        <w:rPr>
          <w:sz w:val="26"/>
          <w:szCs w:val="24"/>
          <w:lang w:val="ru-RU"/>
        </w:rPr>
        <w:t xml:space="preserve"> отражений / И.</w:t>
      </w:r>
      <w:r w:rsidRPr="005C10D7">
        <w:rPr>
          <w:sz w:val="26"/>
          <w:szCs w:val="24"/>
        </w:rPr>
        <w:t> </w:t>
      </w:r>
      <w:r w:rsidRPr="005C10D7">
        <w:rPr>
          <w:sz w:val="26"/>
          <w:szCs w:val="24"/>
          <w:lang w:val="ru-RU"/>
        </w:rPr>
        <w:t>Анненский. – М.</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Наука, 1979. – С.</w:t>
      </w:r>
      <w:r w:rsidRPr="005C10D7">
        <w:rPr>
          <w:sz w:val="26"/>
          <w:szCs w:val="24"/>
        </w:rPr>
        <w:t> </w:t>
      </w:r>
      <w:r w:rsidRPr="005C10D7">
        <w:rPr>
          <w:sz w:val="26"/>
          <w:szCs w:val="24"/>
          <w:lang w:val="ru-RU"/>
        </w:rPr>
        <w:t>170.</w:t>
      </w:r>
    </w:p>
  </w:footnote>
  <w:footnote w:id="5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 xml:space="preserve">Як зазначає </w:t>
      </w:r>
      <w:proofErr w:type="spellStart"/>
      <w:r w:rsidRPr="005C10D7">
        <w:rPr>
          <w:sz w:val="26"/>
          <w:szCs w:val="24"/>
        </w:rPr>
        <w:t>В. Марин</w:t>
      </w:r>
      <w:proofErr w:type="spellEnd"/>
      <w:r w:rsidRPr="005C10D7">
        <w:rPr>
          <w:sz w:val="26"/>
          <w:szCs w:val="24"/>
        </w:rPr>
        <w:t xml:space="preserve">чак, аналізуючи багатошарову семантику вірша «Гамлет» з роману «Доктор </w:t>
      </w:r>
      <w:proofErr w:type="spellStart"/>
      <w:r w:rsidRPr="005C10D7">
        <w:rPr>
          <w:sz w:val="26"/>
          <w:szCs w:val="24"/>
        </w:rPr>
        <w:t>Живаго</w:t>
      </w:r>
      <w:proofErr w:type="spellEnd"/>
      <w:r w:rsidRPr="005C10D7">
        <w:rPr>
          <w:sz w:val="26"/>
          <w:szCs w:val="24"/>
        </w:rPr>
        <w:t>», перед нами герой, який перебуває «у ситуації «</w:t>
      </w:r>
      <w:proofErr w:type="spellStart"/>
      <w:r w:rsidRPr="005C10D7">
        <w:rPr>
          <w:sz w:val="26"/>
          <w:szCs w:val="24"/>
        </w:rPr>
        <w:t>заповеданного</w:t>
      </w:r>
      <w:proofErr w:type="spellEnd"/>
      <w:r w:rsidRPr="005C10D7">
        <w:rPr>
          <w:sz w:val="26"/>
          <w:szCs w:val="24"/>
        </w:rPr>
        <w:t xml:space="preserve"> </w:t>
      </w:r>
      <w:proofErr w:type="spellStart"/>
      <w:r w:rsidRPr="005C10D7">
        <w:rPr>
          <w:sz w:val="26"/>
          <w:szCs w:val="24"/>
        </w:rPr>
        <w:t>подвига</w:t>
      </w:r>
      <w:proofErr w:type="spellEnd"/>
      <w:r w:rsidRPr="005C10D7">
        <w:rPr>
          <w:sz w:val="26"/>
          <w:szCs w:val="24"/>
        </w:rPr>
        <w:t xml:space="preserve">, </w:t>
      </w:r>
      <w:proofErr w:type="spellStart"/>
      <w:r w:rsidRPr="005C10D7">
        <w:rPr>
          <w:sz w:val="26"/>
          <w:szCs w:val="24"/>
        </w:rPr>
        <w:t>вверенного</w:t>
      </w:r>
      <w:proofErr w:type="spellEnd"/>
      <w:r w:rsidRPr="005C10D7">
        <w:rPr>
          <w:sz w:val="26"/>
          <w:szCs w:val="24"/>
        </w:rPr>
        <w:t xml:space="preserve"> </w:t>
      </w:r>
      <w:proofErr w:type="spellStart"/>
      <w:r w:rsidRPr="005C10D7">
        <w:rPr>
          <w:sz w:val="26"/>
          <w:szCs w:val="24"/>
        </w:rPr>
        <w:t>предназначения</w:t>
      </w:r>
      <w:proofErr w:type="spellEnd"/>
      <w:r w:rsidRPr="005C10D7">
        <w:rPr>
          <w:sz w:val="26"/>
          <w:szCs w:val="24"/>
        </w:rPr>
        <w:t xml:space="preserve">» і який прийшов «творить волю </w:t>
      </w:r>
      <w:proofErr w:type="spellStart"/>
      <w:r w:rsidRPr="005C10D7">
        <w:rPr>
          <w:sz w:val="26"/>
          <w:szCs w:val="24"/>
        </w:rPr>
        <w:t>пославшего</w:t>
      </w:r>
      <w:proofErr w:type="spellEnd"/>
      <w:r w:rsidRPr="005C10D7">
        <w:rPr>
          <w:sz w:val="26"/>
          <w:szCs w:val="24"/>
        </w:rPr>
        <w:t xml:space="preserve"> </w:t>
      </w:r>
      <w:proofErr w:type="spellStart"/>
      <w:r w:rsidRPr="005C10D7">
        <w:rPr>
          <w:sz w:val="26"/>
          <w:szCs w:val="24"/>
        </w:rPr>
        <w:t>его</w:t>
      </w:r>
      <w:proofErr w:type="spellEnd"/>
      <w:r w:rsidRPr="005C10D7">
        <w:rPr>
          <w:sz w:val="26"/>
          <w:szCs w:val="24"/>
        </w:rPr>
        <w:t>»… Він зупиняється в скорботній рішучості стверджувати свою «</w:t>
      </w:r>
      <w:proofErr w:type="spellStart"/>
      <w:r w:rsidRPr="005C10D7">
        <w:rPr>
          <w:sz w:val="26"/>
          <w:szCs w:val="24"/>
        </w:rPr>
        <w:t>неспрямовану</w:t>
      </w:r>
      <w:proofErr w:type="spellEnd"/>
      <w:r w:rsidRPr="005C10D7">
        <w:rPr>
          <w:sz w:val="26"/>
          <w:szCs w:val="24"/>
        </w:rPr>
        <w:t xml:space="preserve"> духовність» фактом власного існування, «</w:t>
      </w:r>
      <w:proofErr w:type="spellStart"/>
      <w:r w:rsidRPr="005C10D7">
        <w:rPr>
          <w:sz w:val="26"/>
          <w:szCs w:val="24"/>
        </w:rPr>
        <w:t>спрягаться</w:t>
      </w:r>
      <w:proofErr w:type="spellEnd"/>
      <w:r w:rsidRPr="005C10D7">
        <w:rPr>
          <w:sz w:val="26"/>
          <w:szCs w:val="24"/>
        </w:rPr>
        <w:t xml:space="preserve"> в </w:t>
      </w:r>
      <w:proofErr w:type="spellStart"/>
      <w:r w:rsidRPr="005C10D7">
        <w:rPr>
          <w:sz w:val="26"/>
          <w:szCs w:val="24"/>
        </w:rPr>
        <w:t>страдательном</w:t>
      </w:r>
      <w:proofErr w:type="spellEnd"/>
      <w:r w:rsidRPr="005C10D7">
        <w:rPr>
          <w:sz w:val="26"/>
          <w:szCs w:val="24"/>
        </w:rPr>
        <w:t xml:space="preserve">», втрачати себе через вимушені дії, відновлюючи </w:t>
      </w:r>
      <w:proofErr w:type="spellStart"/>
      <w:r w:rsidRPr="005C10D7">
        <w:rPr>
          <w:sz w:val="26"/>
          <w:szCs w:val="24"/>
        </w:rPr>
        <w:t>само</w:t>
      </w:r>
      <w:r w:rsidR="005A51B0" w:rsidRPr="005C10D7">
        <w:rPr>
          <w:sz w:val="26"/>
          <w:szCs w:val="24"/>
        </w:rPr>
        <w:t>то</w:t>
      </w:r>
      <w:r w:rsidRPr="005C10D7">
        <w:rPr>
          <w:sz w:val="26"/>
          <w:szCs w:val="24"/>
        </w:rPr>
        <w:t>тожність</w:t>
      </w:r>
      <w:proofErr w:type="spellEnd"/>
      <w:r w:rsidRPr="005C10D7">
        <w:rPr>
          <w:sz w:val="26"/>
          <w:szCs w:val="24"/>
        </w:rPr>
        <w:t xml:space="preserve"> че</w:t>
      </w:r>
      <w:r w:rsidR="000C0AB3" w:rsidRPr="005C10D7">
        <w:rPr>
          <w:sz w:val="26"/>
          <w:szCs w:val="24"/>
        </w:rPr>
        <w:t>рез власну загибель»</w:t>
      </w:r>
      <w:r w:rsidRPr="005C10D7">
        <w:rPr>
          <w:sz w:val="26"/>
          <w:szCs w:val="24"/>
        </w:rPr>
        <w:t xml:space="preserve"> </w:t>
      </w:r>
      <w:r w:rsidRPr="00D11D39">
        <w:rPr>
          <w:spacing w:val="-2"/>
          <w:sz w:val="26"/>
          <w:szCs w:val="24"/>
        </w:rPr>
        <w:t>(</w:t>
      </w:r>
      <w:r w:rsidRPr="00D11D39">
        <w:rPr>
          <w:i/>
          <w:spacing w:val="-2"/>
          <w:sz w:val="26"/>
          <w:szCs w:val="24"/>
        </w:rPr>
        <w:t>Маринчак В</w:t>
      </w:r>
      <w:r w:rsidRPr="00D11D39">
        <w:rPr>
          <w:spacing w:val="-2"/>
          <w:sz w:val="26"/>
          <w:szCs w:val="24"/>
        </w:rPr>
        <w:t xml:space="preserve">. Феномен Гамлета в </w:t>
      </w:r>
      <w:proofErr w:type="spellStart"/>
      <w:r w:rsidRPr="00D11D39">
        <w:rPr>
          <w:spacing w:val="-2"/>
          <w:sz w:val="26"/>
          <w:szCs w:val="24"/>
        </w:rPr>
        <w:t>інтенційності</w:t>
      </w:r>
      <w:proofErr w:type="spellEnd"/>
      <w:r w:rsidRPr="00D11D39">
        <w:rPr>
          <w:spacing w:val="-2"/>
          <w:sz w:val="26"/>
          <w:szCs w:val="24"/>
        </w:rPr>
        <w:t xml:space="preserve"> </w:t>
      </w:r>
      <w:proofErr w:type="spellStart"/>
      <w:r w:rsidRPr="00D11D39">
        <w:rPr>
          <w:spacing w:val="-2"/>
          <w:sz w:val="26"/>
          <w:szCs w:val="24"/>
        </w:rPr>
        <w:t>Пастернака</w:t>
      </w:r>
      <w:proofErr w:type="spellEnd"/>
      <w:r w:rsidRPr="00D11D39">
        <w:rPr>
          <w:spacing w:val="-2"/>
          <w:sz w:val="26"/>
          <w:szCs w:val="24"/>
        </w:rPr>
        <w:t>: спрямованість,</w:t>
      </w:r>
      <w:r w:rsidRPr="005C10D7">
        <w:rPr>
          <w:sz w:val="26"/>
          <w:szCs w:val="24"/>
        </w:rPr>
        <w:t xml:space="preserve"> осягнення, ціннісний синтез / </w:t>
      </w:r>
      <w:proofErr w:type="spellStart"/>
      <w:r w:rsidRPr="005C10D7">
        <w:rPr>
          <w:sz w:val="26"/>
          <w:szCs w:val="24"/>
        </w:rPr>
        <w:t>В. Марин</w:t>
      </w:r>
      <w:proofErr w:type="spellEnd"/>
      <w:r w:rsidRPr="005C10D7">
        <w:rPr>
          <w:sz w:val="26"/>
          <w:szCs w:val="24"/>
        </w:rPr>
        <w:t>чак // Ренесансні студії. – Запоріжжя</w:t>
      </w:r>
      <w:r w:rsidR="005A51B0" w:rsidRPr="005C10D7">
        <w:rPr>
          <w:sz w:val="26"/>
          <w:szCs w:val="24"/>
        </w:rPr>
        <w:t> </w:t>
      </w:r>
      <w:r w:rsidRPr="005C10D7">
        <w:rPr>
          <w:sz w:val="26"/>
          <w:szCs w:val="24"/>
        </w:rPr>
        <w:t xml:space="preserve">: КПУ, 2011. – </w:t>
      </w:r>
      <w:proofErr w:type="spellStart"/>
      <w:r w:rsidRPr="005C10D7">
        <w:rPr>
          <w:sz w:val="26"/>
          <w:szCs w:val="24"/>
        </w:rPr>
        <w:t>Вип. </w:t>
      </w:r>
      <w:proofErr w:type="spellEnd"/>
      <w:r w:rsidRPr="005C10D7">
        <w:rPr>
          <w:sz w:val="26"/>
          <w:szCs w:val="24"/>
        </w:rPr>
        <w:t>16-17. – С.</w:t>
      </w:r>
      <w:r w:rsidR="000148AB" w:rsidRPr="005C10D7">
        <w:rPr>
          <w:sz w:val="26"/>
          <w:szCs w:val="24"/>
        </w:rPr>
        <w:t> 196-197</w:t>
      </w:r>
      <w:r w:rsidRPr="005C10D7">
        <w:rPr>
          <w:sz w:val="26"/>
          <w:szCs w:val="24"/>
        </w:rPr>
        <w:t>)</w:t>
      </w:r>
      <w:r w:rsidR="000148AB" w:rsidRPr="005C10D7">
        <w:rPr>
          <w:sz w:val="26"/>
          <w:szCs w:val="24"/>
        </w:rPr>
        <w:t>.</w:t>
      </w:r>
    </w:p>
  </w:footnote>
  <w:footnote w:id="54">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lang w:val="ru-RU"/>
        </w:rPr>
        <w:t>Левин</w:t>
      </w:r>
      <w:r w:rsidRPr="005C10D7">
        <w:rPr>
          <w:sz w:val="26"/>
          <w:szCs w:val="24"/>
        </w:rPr>
        <w:t> </w:t>
      </w:r>
      <w:r w:rsidRPr="005C10D7">
        <w:rPr>
          <w:i/>
          <w:sz w:val="26"/>
          <w:szCs w:val="24"/>
          <w:lang w:val="ru-RU"/>
        </w:rPr>
        <w:t>Ю.Д.</w:t>
      </w:r>
      <w:r w:rsidRPr="005C10D7">
        <w:rPr>
          <w:sz w:val="26"/>
          <w:szCs w:val="24"/>
          <w:lang w:val="ru-RU"/>
        </w:rPr>
        <w:t xml:space="preserve"> Цит.</w:t>
      </w:r>
      <w:r w:rsidRPr="005C10D7">
        <w:rPr>
          <w:sz w:val="26"/>
          <w:szCs w:val="24"/>
        </w:rPr>
        <w:t> </w:t>
      </w:r>
      <w:r w:rsidRPr="005C10D7">
        <w:rPr>
          <w:sz w:val="26"/>
          <w:szCs w:val="24"/>
          <w:lang w:val="ru-RU"/>
        </w:rPr>
        <w:t>вид. – С.</w:t>
      </w:r>
      <w:r w:rsidRPr="005C10D7">
        <w:rPr>
          <w:sz w:val="26"/>
          <w:szCs w:val="24"/>
        </w:rPr>
        <w:t> 192.</w:t>
      </w:r>
    </w:p>
  </w:footnote>
  <w:footnote w:id="55">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rPr>
        <w:t>Пинский Л.</w:t>
      </w:r>
      <w:r w:rsidRPr="005C10D7">
        <w:rPr>
          <w:sz w:val="26"/>
          <w:szCs w:val="24"/>
        </w:rPr>
        <w:t xml:space="preserve"> Реал</w:t>
      </w:r>
      <w:r w:rsidRPr="005C10D7">
        <w:rPr>
          <w:sz w:val="26"/>
          <w:szCs w:val="24"/>
          <w:lang w:val="ru-RU"/>
        </w:rPr>
        <w:t>и</w:t>
      </w:r>
      <w:proofErr w:type="spellStart"/>
      <w:r w:rsidRPr="005C10D7">
        <w:rPr>
          <w:sz w:val="26"/>
          <w:szCs w:val="24"/>
        </w:rPr>
        <w:t>зм</w:t>
      </w:r>
      <w:proofErr w:type="spellEnd"/>
      <w:r w:rsidRPr="005C10D7">
        <w:rPr>
          <w:sz w:val="26"/>
          <w:szCs w:val="24"/>
        </w:rPr>
        <w:t xml:space="preserve"> </w:t>
      </w:r>
      <w:r w:rsidRPr="005C10D7">
        <w:rPr>
          <w:sz w:val="26"/>
          <w:szCs w:val="24"/>
          <w:lang w:val="ru-RU"/>
        </w:rPr>
        <w:t>эпохи Возрождения / Л.</w:t>
      </w:r>
      <w:r w:rsidRPr="005C10D7">
        <w:rPr>
          <w:sz w:val="26"/>
          <w:szCs w:val="24"/>
        </w:rPr>
        <w:t> </w:t>
      </w:r>
      <w:proofErr w:type="spellStart"/>
      <w:r w:rsidRPr="005C10D7">
        <w:rPr>
          <w:sz w:val="26"/>
          <w:szCs w:val="24"/>
          <w:lang w:val="ru-RU"/>
        </w:rPr>
        <w:t>Пинский</w:t>
      </w:r>
      <w:proofErr w:type="spellEnd"/>
      <w:r w:rsidRPr="005C10D7">
        <w:rPr>
          <w:sz w:val="26"/>
          <w:szCs w:val="24"/>
          <w:lang w:val="ru-RU"/>
        </w:rPr>
        <w:t>. – М.</w:t>
      </w:r>
      <w:proofErr w:type="gramStart"/>
      <w:r w:rsidRPr="005C10D7">
        <w:rPr>
          <w:sz w:val="26"/>
          <w:szCs w:val="24"/>
        </w:rPr>
        <w:t> </w:t>
      </w:r>
      <w:r w:rsidRPr="005C10D7">
        <w:rPr>
          <w:sz w:val="26"/>
          <w:szCs w:val="24"/>
          <w:lang w:val="ru-RU"/>
        </w:rPr>
        <w:t>:</w:t>
      </w:r>
      <w:proofErr w:type="gramEnd"/>
      <w:r w:rsidRPr="005C10D7">
        <w:rPr>
          <w:sz w:val="26"/>
          <w:szCs w:val="24"/>
          <w:lang w:val="ru-RU"/>
        </w:rPr>
        <w:t xml:space="preserve"> Гос. изд-во художественной литературы, 1961. – С.</w:t>
      </w:r>
      <w:r w:rsidRPr="005C10D7">
        <w:rPr>
          <w:sz w:val="26"/>
          <w:szCs w:val="24"/>
        </w:rPr>
        <w:t> </w:t>
      </w:r>
      <w:r w:rsidRPr="005C10D7">
        <w:rPr>
          <w:sz w:val="26"/>
          <w:szCs w:val="24"/>
          <w:lang w:val="ru-RU"/>
        </w:rPr>
        <w:t>302.</w:t>
      </w:r>
    </w:p>
  </w:footnote>
  <w:footnote w:id="5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 xml:space="preserve">Орест – герой тетралогії Есхіла вагається з помстою своїй матері </w:t>
      </w:r>
      <w:proofErr w:type="spellStart"/>
      <w:r w:rsidRPr="005C10D7">
        <w:rPr>
          <w:sz w:val="26"/>
          <w:szCs w:val="24"/>
        </w:rPr>
        <w:t>Клітемнестрі</w:t>
      </w:r>
      <w:proofErr w:type="spellEnd"/>
      <w:r w:rsidRPr="005C10D7">
        <w:rPr>
          <w:sz w:val="26"/>
          <w:szCs w:val="24"/>
        </w:rPr>
        <w:t>, яка вбила його батька Агамемнона.</w:t>
      </w:r>
    </w:p>
  </w:footnote>
  <w:footnote w:id="5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proofErr w:type="spellStart"/>
      <w:r w:rsidRPr="005C10D7">
        <w:rPr>
          <w:sz w:val="26"/>
          <w:szCs w:val="24"/>
        </w:rPr>
        <w:t> </w:t>
      </w:r>
      <w:r w:rsidRPr="005C10D7">
        <w:rPr>
          <w:sz w:val="26"/>
          <w:szCs w:val="24"/>
        </w:rPr>
        <w:t>Еди</w:t>
      </w:r>
      <w:proofErr w:type="spellEnd"/>
      <w:r w:rsidRPr="005C10D7">
        <w:rPr>
          <w:sz w:val="26"/>
          <w:szCs w:val="24"/>
        </w:rPr>
        <w:t xml:space="preserve">п – міфологічний персонаж, герой трагедії Софокла «Цар </w:t>
      </w:r>
      <w:proofErr w:type="spellStart"/>
      <w:r w:rsidRPr="005C10D7">
        <w:rPr>
          <w:sz w:val="26"/>
          <w:szCs w:val="24"/>
        </w:rPr>
        <w:t>Едип</w:t>
      </w:r>
      <w:proofErr w:type="spellEnd"/>
      <w:r w:rsidRPr="005C10D7">
        <w:rPr>
          <w:sz w:val="26"/>
          <w:szCs w:val="24"/>
        </w:rPr>
        <w:t xml:space="preserve">», який убив батька та зійшов на шлюбне ложе з матір’ю. Згідно з теорією </w:t>
      </w:r>
      <w:proofErr w:type="spellStart"/>
      <w:r w:rsidRPr="005C10D7">
        <w:rPr>
          <w:sz w:val="26"/>
          <w:szCs w:val="24"/>
        </w:rPr>
        <w:t>З. Фро</w:t>
      </w:r>
      <w:proofErr w:type="spellEnd"/>
      <w:r w:rsidRPr="005C10D7">
        <w:rPr>
          <w:sz w:val="26"/>
          <w:szCs w:val="24"/>
        </w:rPr>
        <w:t xml:space="preserve">йда, шекспірівський Гамлет, як і </w:t>
      </w:r>
      <w:proofErr w:type="spellStart"/>
      <w:r w:rsidRPr="005C10D7">
        <w:rPr>
          <w:sz w:val="26"/>
          <w:szCs w:val="24"/>
        </w:rPr>
        <w:t>Едип</w:t>
      </w:r>
      <w:proofErr w:type="spellEnd"/>
      <w:r w:rsidRPr="005C10D7">
        <w:rPr>
          <w:sz w:val="26"/>
          <w:szCs w:val="24"/>
        </w:rPr>
        <w:t xml:space="preserve">, відчував підсвідомий сексуальний потяг до власної матері.  </w:t>
      </w:r>
    </w:p>
  </w:footnote>
  <w:footnote w:id="5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Hankins</w:t>
      </w:r>
      <w:r w:rsidRPr="005C10D7">
        <w:rPr>
          <w:sz w:val="26"/>
          <w:szCs w:val="24"/>
        </w:rPr>
        <w:t> </w:t>
      </w:r>
      <w:r w:rsidRPr="005C10D7">
        <w:rPr>
          <w:i/>
          <w:sz w:val="26"/>
          <w:szCs w:val="24"/>
        </w:rPr>
        <w:t>J.E.</w:t>
      </w:r>
      <w:r w:rsidRPr="005C10D7">
        <w:rPr>
          <w:sz w:val="26"/>
          <w:szCs w:val="24"/>
        </w:rPr>
        <w:t xml:space="preserve"> </w:t>
      </w:r>
      <w:proofErr w:type="spellStart"/>
      <w:r w:rsidRPr="005C10D7">
        <w:rPr>
          <w:sz w:val="26"/>
          <w:szCs w:val="24"/>
        </w:rPr>
        <w:t>The</w:t>
      </w:r>
      <w:proofErr w:type="spellEnd"/>
      <w:r w:rsidRPr="005C10D7">
        <w:rPr>
          <w:sz w:val="26"/>
          <w:szCs w:val="24"/>
        </w:rPr>
        <w:t xml:space="preserve"> </w:t>
      </w:r>
      <w:proofErr w:type="spellStart"/>
      <w:r w:rsidRPr="005C10D7">
        <w:rPr>
          <w:sz w:val="26"/>
          <w:szCs w:val="24"/>
        </w:rPr>
        <w:t>Character</w:t>
      </w:r>
      <w:proofErr w:type="spellEnd"/>
      <w:r w:rsidRPr="005C10D7">
        <w:rPr>
          <w:sz w:val="26"/>
          <w:szCs w:val="24"/>
        </w:rPr>
        <w:t xml:space="preserve"> </w:t>
      </w:r>
      <w:r w:rsidRPr="005C10D7">
        <w:rPr>
          <w:sz w:val="26"/>
          <w:szCs w:val="24"/>
          <w:lang w:val="en-US"/>
        </w:rPr>
        <w:t>of Hamlet</w:t>
      </w:r>
      <w:r w:rsidRPr="005C10D7">
        <w:rPr>
          <w:sz w:val="26"/>
          <w:szCs w:val="24"/>
        </w:rPr>
        <w:t xml:space="preserve"> </w:t>
      </w:r>
      <w:proofErr w:type="spellStart"/>
      <w:r w:rsidRPr="005C10D7">
        <w:rPr>
          <w:sz w:val="26"/>
          <w:szCs w:val="24"/>
        </w:rPr>
        <w:t>and</w:t>
      </w:r>
      <w:proofErr w:type="spellEnd"/>
      <w:r w:rsidRPr="005C10D7">
        <w:rPr>
          <w:sz w:val="26"/>
          <w:szCs w:val="24"/>
        </w:rPr>
        <w:t xml:space="preserve"> </w:t>
      </w:r>
      <w:proofErr w:type="spellStart"/>
      <w:r w:rsidRPr="005C10D7">
        <w:rPr>
          <w:sz w:val="26"/>
          <w:szCs w:val="24"/>
        </w:rPr>
        <w:t>other</w:t>
      </w:r>
      <w:proofErr w:type="spellEnd"/>
      <w:r w:rsidRPr="005C10D7">
        <w:rPr>
          <w:sz w:val="26"/>
          <w:szCs w:val="24"/>
        </w:rPr>
        <w:t xml:space="preserve"> </w:t>
      </w:r>
      <w:proofErr w:type="spellStart"/>
      <w:r w:rsidRPr="005C10D7">
        <w:rPr>
          <w:sz w:val="26"/>
          <w:szCs w:val="24"/>
        </w:rPr>
        <w:t>essays</w:t>
      </w:r>
      <w:proofErr w:type="spellEnd"/>
      <w:r w:rsidRPr="005C10D7">
        <w:rPr>
          <w:sz w:val="26"/>
          <w:szCs w:val="24"/>
        </w:rPr>
        <w:t xml:space="preserve"> / </w:t>
      </w:r>
      <w:proofErr w:type="spellStart"/>
      <w:r w:rsidRPr="005C10D7">
        <w:rPr>
          <w:sz w:val="26"/>
          <w:szCs w:val="24"/>
        </w:rPr>
        <w:t>J. E. Hank</w:t>
      </w:r>
      <w:proofErr w:type="spellEnd"/>
      <w:r w:rsidRPr="005C10D7">
        <w:rPr>
          <w:sz w:val="26"/>
          <w:szCs w:val="24"/>
        </w:rPr>
        <w:t>ins.</w:t>
      </w:r>
      <w:r w:rsidRPr="005C10D7">
        <w:rPr>
          <w:i/>
          <w:sz w:val="26"/>
          <w:szCs w:val="24"/>
        </w:rPr>
        <w:t xml:space="preserve"> </w:t>
      </w:r>
      <w:r w:rsidRPr="005C10D7">
        <w:rPr>
          <w:sz w:val="26"/>
          <w:szCs w:val="24"/>
          <w:lang w:val="en-US"/>
        </w:rPr>
        <w:t>– Chapel Hill</w:t>
      </w:r>
      <w:r w:rsidRPr="005C10D7">
        <w:rPr>
          <w:sz w:val="26"/>
          <w:szCs w:val="24"/>
        </w:rPr>
        <w:t>:</w:t>
      </w:r>
      <w:r w:rsidRPr="005C10D7">
        <w:rPr>
          <w:sz w:val="26"/>
        </w:rPr>
        <w:t xml:space="preserve"> </w:t>
      </w:r>
      <w:r w:rsidRPr="005C10D7">
        <w:rPr>
          <w:sz w:val="26"/>
          <w:szCs w:val="24"/>
          <w:lang w:val="en-US"/>
        </w:rPr>
        <w:t>University of North Carolina Press, 1941. – P.</w:t>
      </w:r>
      <w:r w:rsidRPr="005C10D7">
        <w:rPr>
          <w:sz w:val="26"/>
          <w:szCs w:val="24"/>
        </w:rPr>
        <w:t> </w:t>
      </w:r>
      <w:r w:rsidRPr="005C10D7">
        <w:rPr>
          <w:sz w:val="26"/>
          <w:szCs w:val="24"/>
          <w:lang w:val="en-US"/>
        </w:rPr>
        <w:t xml:space="preserve">74; </w:t>
      </w:r>
      <w:r w:rsidRPr="005C10D7">
        <w:rPr>
          <w:i/>
          <w:sz w:val="26"/>
          <w:szCs w:val="24"/>
          <w:lang w:val="en-US"/>
        </w:rPr>
        <w:t>Johnson</w:t>
      </w:r>
      <w:r w:rsidRPr="005C10D7">
        <w:rPr>
          <w:sz w:val="26"/>
          <w:szCs w:val="24"/>
        </w:rPr>
        <w:t> </w:t>
      </w:r>
      <w:r w:rsidRPr="005C10D7">
        <w:rPr>
          <w:i/>
          <w:sz w:val="26"/>
          <w:szCs w:val="24"/>
          <w:lang w:val="en-US"/>
        </w:rPr>
        <w:t>S.F</w:t>
      </w:r>
      <w:r w:rsidRPr="005C10D7">
        <w:rPr>
          <w:sz w:val="26"/>
          <w:szCs w:val="24"/>
          <w:lang w:val="en-US"/>
        </w:rPr>
        <w:t xml:space="preserve">. </w:t>
      </w:r>
      <w:proofErr w:type="gramStart"/>
      <w:r w:rsidRPr="005C10D7">
        <w:rPr>
          <w:sz w:val="26"/>
          <w:szCs w:val="24"/>
          <w:lang w:val="en-US"/>
        </w:rPr>
        <w:t>The Regeneration of Hamlet / S.</w:t>
      </w:r>
      <w:r w:rsidRPr="005C10D7">
        <w:rPr>
          <w:sz w:val="26"/>
          <w:szCs w:val="24"/>
        </w:rPr>
        <w:t> </w:t>
      </w:r>
      <w:r w:rsidRPr="005C10D7">
        <w:rPr>
          <w:sz w:val="26"/>
          <w:szCs w:val="24"/>
          <w:lang w:val="en-US"/>
        </w:rPr>
        <w:t>F.</w:t>
      </w:r>
      <w:r w:rsidRPr="005C10D7">
        <w:rPr>
          <w:sz w:val="26"/>
          <w:szCs w:val="24"/>
        </w:rPr>
        <w:t> </w:t>
      </w:r>
      <w:r w:rsidRPr="005C10D7">
        <w:rPr>
          <w:sz w:val="26"/>
          <w:szCs w:val="24"/>
          <w:lang w:val="en-US"/>
        </w:rPr>
        <w:t>Johnson</w:t>
      </w:r>
      <w:r w:rsidRPr="005C10D7">
        <w:rPr>
          <w:i/>
          <w:sz w:val="26"/>
          <w:szCs w:val="24"/>
        </w:rPr>
        <w:t>.</w:t>
      </w:r>
      <w:proofErr w:type="gramEnd"/>
      <w:r w:rsidRPr="005C10D7">
        <w:rPr>
          <w:sz w:val="26"/>
          <w:szCs w:val="24"/>
          <w:lang w:val="en-US"/>
        </w:rPr>
        <w:t xml:space="preserve"> </w:t>
      </w:r>
      <w:r w:rsidRPr="005C10D7">
        <w:rPr>
          <w:sz w:val="26"/>
          <w:szCs w:val="24"/>
        </w:rPr>
        <w:t xml:space="preserve">// </w:t>
      </w:r>
      <w:r w:rsidRPr="005C10D7">
        <w:rPr>
          <w:sz w:val="26"/>
          <w:szCs w:val="24"/>
          <w:lang w:val="en-US"/>
        </w:rPr>
        <w:t>Shakespeare Quarterly III. – 1952</w:t>
      </w:r>
      <w:r w:rsidRPr="005C10D7">
        <w:rPr>
          <w:sz w:val="26"/>
          <w:szCs w:val="24"/>
        </w:rPr>
        <w:t>.</w:t>
      </w:r>
      <w:r w:rsidRPr="005C10D7">
        <w:rPr>
          <w:sz w:val="26"/>
          <w:szCs w:val="24"/>
          <w:lang w:val="en-US"/>
        </w:rPr>
        <w:t xml:space="preserve"> –</w:t>
      </w:r>
      <w:r w:rsidR="00D11D39">
        <w:rPr>
          <w:sz w:val="26"/>
          <w:szCs w:val="24"/>
        </w:rPr>
        <w:t xml:space="preserve"> </w:t>
      </w:r>
      <w:r w:rsidRPr="005C10D7">
        <w:rPr>
          <w:sz w:val="26"/>
          <w:szCs w:val="24"/>
          <w:lang w:val="en-US"/>
        </w:rPr>
        <w:t>P.</w:t>
      </w:r>
      <w:r w:rsidRPr="005C10D7">
        <w:rPr>
          <w:sz w:val="26"/>
          <w:szCs w:val="24"/>
        </w:rPr>
        <w:t> </w:t>
      </w:r>
      <w:r w:rsidRPr="005C10D7">
        <w:rPr>
          <w:sz w:val="26"/>
          <w:szCs w:val="24"/>
          <w:lang w:val="en-US"/>
        </w:rPr>
        <w:t xml:space="preserve">201; </w:t>
      </w:r>
      <w:r w:rsidRPr="005C10D7">
        <w:rPr>
          <w:i/>
          <w:sz w:val="26"/>
          <w:szCs w:val="24"/>
        </w:rPr>
        <w:t>Bowers</w:t>
      </w:r>
      <w:r w:rsidRPr="005C10D7">
        <w:rPr>
          <w:sz w:val="26"/>
          <w:szCs w:val="24"/>
        </w:rPr>
        <w:t> </w:t>
      </w:r>
      <w:r w:rsidRPr="005C10D7">
        <w:rPr>
          <w:i/>
          <w:sz w:val="26"/>
          <w:szCs w:val="24"/>
        </w:rPr>
        <w:t>F.</w:t>
      </w:r>
      <w:r w:rsidRPr="005C10D7">
        <w:rPr>
          <w:sz w:val="26"/>
          <w:szCs w:val="24"/>
        </w:rPr>
        <w:t xml:space="preserve"> </w:t>
      </w:r>
      <w:r w:rsidRPr="005C10D7">
        <w:rPr>
          <w:sz w:val="26"/>
          <w:szCs w:val="24"/>
          <w:lang w:val="en-US"/>
        </w:rPr>
        <w:t>Hamlet as Minister and Scourge</w:t>
      </w:r>
      <w:r w:rsidRPr="005C10D7">
        <w:rPr>
          <w:sz w:val="26"/>
          <w:szCs w:val="24"/>
        </w:rPr>
        <w:t xml:space="preserve"> / </w:t>
      </w:r>
      <w:proofErr w:type="spellStart"/>
      <w:r w:rsidRPr="005C10D7">
        <w:rPr>
          <w:sz w:val="26"/>
          <w:szCs w:val="24"/>
        </w:rPr>
        <w:t>F. Bow</w:t>
      </w:r>
      <w:proofErr w:type="spellEnd"/>
      <w:r w:rsidRPr="005C10D7">
        <w:rPr>
          <w:sz w:val="26"/>
          <w:szCs w:val="24"/>
        </w:rPr>
        <w:t>ers.</w:t>
      </w:r>
      <w:r w:rsidRPr="005C10D7">
        <w:rPr>
          <w:sz w:val="26"/>
          <w:szCs w:val="24"/>
          <w:lang w:val="en-US"/>
        </w:rPr>
        <w:t xml:space="preserve"> /</w:t>
      </w:r>
      <w:r w:rsidRPr="005C10D7">
        <w:rPr>
          <w:sz w:val="26"/>
          <w:szCs w:val="24"/>
        </w:rPr>
        <w:t>/</w:t>
      </w:r>
      <w:r w:rsidRPr="005C10D7">
        <w:rPr>
          <w:sz w:val="26"/>
          <w:szCs w:val="24"/>
          <w:lang w:val="en-US"/>
        </w:rPr>
        <w:t xml:space="preserve"> Publications of Modern Language Association of America. – 1955. – LXX. – P.</w:t>
      </w:r>
      <w:r w:rsidRPr="005C10D7">
        <w:rPr>
          <w:sz w:val="26"/>
          <w:szCs w:val="24"/>
        </w:rPr>
        <w:t> </w:t>
      </w:r>
      <w:r w:rsidRPr="005C10D7">
        <w:rPr>
          <w:sz w:val="26"/>
          <w:szCs w:val="24"/>
          <w:lang w:val="en-US"/>
        </w:rPr>
        <w:t xml:space="preserve">740-749; </w:t>
      </w:r>
      <w:proofErr w:type="spellStart"/>
      <w:r w:rsidRPr="005C10D7">
        <w:rPr>
          <w:i/>
          <w:sz w:val="26"/>
          <w:szCs w:val="24"/>
          <w:lang w:val="en-US"/>
        </w:rPr>
        <w:t>Ribner</w:t>
      </w:r>
      <w:proofErr w:type="spellEnd"/>
      <w:r w:rsidRPr="005C10D7">
        <w:rPr>
          <w:sz w:val="26"/>
          <w:szCs w:val="24"/>
        </w:rPr>
        <w:t> </w:t>
      </w:r>
      <w:r w:rsidRPr="005C10D7">
        <w:rPr>
          <w:i/>
          <w:sz w:val="26"/>
          <w:szCs w:val="24"/>
          <w:lang w:val="en-US"/>
        </w:rPr>
        <w:t>I.</w:t>
      </w:r>
      <w:r w:rsidRPr="005C10D7">
        <w:rPr>
          <w:sz w:val="26"/>
          <w:szCs w:val="24"/>
          <w:lang w:val="en-US"/>
        </w:rPr>
        <w:t xml:space="preserve"> Patterns in Shakespearian Tragedy</w:t>
      </w:r>
      <w:r w:rsidRPr="005C10D7">
        <w:rPr>
          <w:i/>
          <w:sz w:val="26"/>
          <w:szCs w:val="24"/>
          <w:lang w:val="en-US"/>
        </w:rPr>
        <w:t xml:space="preserve"> </w:t>
      </w:r>
      <w:r w:rsidRPr="005C10D7">
        <w:rPr>
          <w:sz w:val="26"/>
          <w:szCs w:val="24"/>
        </w:rPr>
        <w:t>/</w:t>
      </w:r>
      <w:r w:rsidRPr="005C10D7">
        <w:rPr>
          <w:i/>
          <w:sz w:val="26"/>
          <w:szCs w:val="24"/>
        </w:rPr>
        <w:t xml:space="preserve"> </w:t>
      </w:r>
      <w:r w:rsidRPr="005C10D7">
        <w:rPr>
          <w:sz w:val="26"/>
          <w:szCs w:val="24"/>
          <w:lang w:val="en-US"/>
        </w:rPr>
        <w:t>I.</w:t>
      </w:r>
      <w:r w:rsidRPr="005C10D7">
        <w:rPr>
          <w:sz w:val="26"/>
          <w:szCs w:val="24"/>
        </w:rPr>
        <w:t> </w:t>
      </w:r>
      <w:proofErr w:type="spellStart"/>
      <w:r w:rsidRPr="005C10D7">
        <w:rPr>
          <w:sz w:val="26"/>
          <w:szCs w:val="24"/>
          <w:lang w:val="en-US"/>
        </w:rPr>
        <w:t>Ribner</w:t>
      </w:r>
      <w:proofErr w:type="spellEnd"/>
      <w:r w:rsidRPr="005C10D7">
        <w:rPr>
          <w:sz w:val="26"/>
          <w:szCs w:val="24"/>
        </w:rPr>
        <w:t xml:space="preserve">. </w:t>
      </w:r>
      <w:r w:rsidRPr="005C10D7">
        <w:rPr>
          <w:sz w:val="26"/>
          <w:szCs w:val="24"/>
          <w:lang w:val="en-US"/>
        </w:rPr>
        <w:t>– L</w:t>
      </w:r>
      <w:proofErr w:type="gramStart"/>
      <w:r w:rsidRPr="005C10D7">
        <w:rPr>
          <w:sz w:val="26"/>
          <w:szCs w:val="24"/>
          <w:lang w:val="en-US"/>
        </w:rPr>
        <w:t>.</w:t>
      </w:r>
      <w:r w:rsidRPr="005C10D7">
        <w:rPr>
          <w:sz w:val="26"/>
          <w:szCs w:val="24"/>
        </w:rPr>
        <w:t> :</w:t>
      </w:r>
      <w:proofErr w:type="gramEnd"/>
      <w:r w:rsidRPr="005C10D7">
        <w:rPr>
          <w:sz w:val="26"/>
          <w:szCs w:val="24"/>
          <w:lang w:val="en-US"/>
        </w:rPr>
        <w:t xml:space="preserve"> Methuen, 1969. – P.</w:t>
      </w:r>
      <w:r w:rsidRPr="005C10D7">
        <w:rPr>
          <w:sz w:val="26"/>
          <w:szCs w:val="24"/>
        </w:rPr>
        <w:t> </w:t>
      </w:r>
      <w:r w:rsidRPr="005C10D7">
        <w:rPr>
          <w:sz w:val="26"/>
          <w:szCs w:val="24"/>
          <w:lang w:val="en-US"/>
        </w:rPr>
        <w:t>66-82.</w:t>
      </w:r>
    </w:p>
  </w:footnote>
  <w:footnote w:id="5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 xml:space="preserve">Представники </w:t>
      </w:r>
      <w:proofErr w:type="spellStart"/>
      <w:r w:rsidRPr="005C10D7">
        <w:rPr>
          <w:sz w:val="26"/>
          <w:szCs w:val="24"/>
        </w:rPr>
        <w:t>міфокритичної</w:t>
      </w:r>
      <w:proofErr w:type="spellEnd"/>
      <w:r w:rsidRPr="005C10D7">
        <w:rPr>
          <w:sz w:val="26"/>
          <w:szCs w:val="24"/>
        </w:rPr>
        <w:t xml:space="preserve"> школи </w:t>
      </w:r>
      <w:proofErr w:type="spellStart"/>
      <w:r w:rsidRPr="005C10D7">
        <w:rPr>
          <w:sz w:val="26"/>
          <w:szCs w:val="24"/>
        </w:rPr>
        <w:t>Дж. Ме</w:t>
      </w:r>
      <w:proofErr w:type="spellEnd"/>
      <w:r w:rsidRPr="005C10D7">
        <w:rPr>
          <w:sz w:val="26"/>
          <w:szCs w:val="24"/>
        </w:rPr>
        <w:t xml:space="preserve">ррей та </w:t>
      </w:r>
      <w:proofErr w:type="spellStart"/>
      <w:r w:rsidRPr="005C10D7">
        <w:rPr>
          <w:sz w:val="26"/>
          <w:szCs w:val="24"/>
        </w:rPr>
        <w:t>Дж. Голл</w:t>
      </w:r>
      <w:proofErr w:type="spellEnd"/>
      <w:r w:rsidRPr="005C10D7">
        <w:rPr>
          <w:sz w:val="26"/>
          <w:szCs w:val="24"/>
        </w:rPr>
        <w:t xml:space="preserve">овей проводять паралелі між місією Гамлета та функцією </w:t>
      </w:r>
      <w:proofErr w:type="spellStart"/>
      <w:r w:rsidRPr="005C10D7">
        <w:rPr>
          <w:sz w:val="26"/>
          <w:szCs w:val="24"/>
        </w:rPr>
        <w:t>цапа-відбувайла</w:t>
      </w:r>
      <w:proofErr w:type="spellEnd"/>
      <w:r w:rsidRPr="005C10D7">
        <w:rPr>
          <w:sz w:val="26"/>
          <w:szCs w:val="24"/>
        </w:rPr>
        <w:t xml:space="preserve"> у стародавніх ритуальних дійствах. </w:t>
      </w:r>
      <w:proofErr w:type="gramStart"/>
      <w:r w:rsidRPr="005C10D7">
        <w:rPr>
          <w:i/>
          <w:iCs/>
          <w:sz w:val="26"/>
          <w:szCs w:val="24"/>
          <w:lang w:val="en-US"/>
        </w:rPr>
        <w:t>Murray</w:t>
      </w:r>
      <w:r w:rsidRPr="005C10D7">
        <w:rPr>
          <w:sz w:val="26"/>
          <w:szCs w:val="24"/>
        </w:rPr>
        <w:t> </w:t>
      </w:r>
      <w:r w:rsidRPr="005C10D7">
        <w:rPr>
          <w:i/>
          <w:iCs/>
          <w:sz w:val="26"/>
          <w:szCs w:val="24"/>
          <w:lang w:val="en-US"/>
        </w:rPr>
        <w:t>G</w:t>
      </w:r>
      <w:r w:rsidRPr="005C10D7">
        <w:rPr>
          <w:i/>
          <w:iCs/>
          <w:sz w:val="26"/>
          <w:szCs w:val="24"/>
        </w:rPr>
        <w:t>.</w:t>
      </w:r>
      <w:r w:rsidRPr="005C10D7">
        <w:rPr>
          <w:sz w:val="26"/>
          <w:szCs w:val="24"/>
        </w:rPr>
        <w:t xml:space="preserve"> </w:t>
      </w:r>
      <w:r w:rsidRPr="005C10D7">
        <w:rPr>
          <w:sz w:val="26"/>
          <w:szCs w:val="24"/>
          <w:lang w:val="en-US"/>
        </w:rPr>
        <w:t>Hamlet</w:t>
      </w:r>
      <w:r w:rsidRPr="005C10D7">
        <w:rPr>
          <w:sz w:val="26"/>
          <w:szCs w:val="24"/>
        </w:rPr>
        <w:t xml:space="preserve"> </w:t>
      </w:r>
      <w:r w:rsidRPr="005C10D7">
        <w:rPr>
          <w:sz w:val="26"/>
          <w:szCs w:val="24"/>
          <w:lang w:val="en-US"/>
        </w:rPr>
        <w:t>and</w:t>
      </w:r>
      <w:r w:rsidRPr="005C10D7">
        <w:rPr>
          <w:sz w:val="26"/>
          <w:szCs w:val="24"/>
        </w:rPr>
        <w:t xml:space="preserve"> </w:t>
      </w:r>
      <w:r w:rsidRPr="005C10D7">
        <w:rPr>
          <w:sz w:val="26"/>
          <w:szCs w:val="24"/>
          <w:lang w:val="en-US"/>
        </w:rPr>
        <w:t>Orestes</w:t>
      </w:r>
      <w:r w:rsidRPr="005C10D7">
        <w:rPr>
          <w:sz w:val="26"/>
          <w:szCs w:val="24"/>
        </w:rPr>
        <w:t>.</w:t>
      </w:r>
      <w:proofErr w:type="gramEnd"/>
      <w:r w:rsidRPr="005C10D7">
        <w:rPr>
          <w:sz w:val="26"/>
          <w:szCs w:val="24"/>
        </w:rPr>
        <w:t xml:space="preserve"> </w:t>
      </w:r>
      <w:r w:rsidRPr="005C10D7">
        <w:rPr>
          <w:sz w:val="26"/>
          <w:szCs w:val="24"/>
          <w:lang w:val="en-US"/>
        </w:rPr>
        <w:t>Annual</w:t>
      </w:r>
      <w:r w:rsidRPr="005C10D7">
        <w:rPr>
          <w:sz w:val="26"/>
          <w:szCs w:val="24"/>
        </w:rPr>
        <w:t xml:space="preserve"> </w:t>
      </w:r>
      <w:r w:rsidRPr="005C10D7">
        <w:rPr>
          <w:sz w:val="26"/>
          <w:szCs w:val="24"/>
          <w:lang w:val="en-US"/>
        </w:rPr>
        <w:t>Shakespeare</w:t>
      </w:r>
      <w:r w:rsidRPr="005C10D7">
        <w:rPr>
          <w:sz w:val="26"/>
          <w:szCs w:val="24"/>
        </w:rPr>
        <w:t xml:space="preserve"> </w:t>
      </w:r>
      <w:r w:rsidRPr="005C10D7">
        <w:rPr>
          <w:sz w:val="26"/>
          <w:szCs w:val="24"/>
          <w:lang w:val="en-US"/>
        </w:rPr>
        <w:t>Lecture</w:t>
      </w:r>
      <w:r w:rsidRPr="005C10D7">
        <w:rPr>
          <w:sz w:val="26"/>
          <w:szCs w:val="24"/>
        </w:rPr>
        <w:t xml:space="preserve"> </w:t>
      </w:r>
      <w:r w:rsidRPr="005C10D7">
        <w:rPr>
          <w:sz w:val="26"/>
          <w:szCs w:val="24"/>
          <w:lang w:val="en-US"/>
        </w:rPr>
        <w:t>for the British Academy, 1914. / G.</w:t>
      </w:r>
      <w:r w:rsidRPr="005C10D7">
        <w:rPr>
          <w:sz w:val="26"/>
          <w:szCs w:val="24"/>
        </w:rPr>
        <w:t> </w:t>
      </w:r>
      <w:r w:rsidRPr="005C10D7">
        <w:rPr>
          <w:sz w:val="26"/>
          <w:szCs w:val="24"/>
          <w:lang w:val="en-US"/>
        </w:rPr>
        <w:t>Murray. – L</w:t>
      </w:r>
      <w:proofErr w:type="gramStart"/>
      <w:r w:rsidRPr="005C10D7">
        <w:rPr>
          <w:sz w:val="26"/>
          <w:szCs w:val="24"/>
          <w:lang w:val="en-US"/>
        </w:rPr>
        <w:t>.</w:t>
      </w:r>
      <w:r w:rsidRPr="005C10D7">
        <w:rPr>
          <w:sz w:val="26"/>
          <w:szCs w:val="24"/>
        </w:rPr>
        <w:t> :</w:t>
      </w:r>
      <w:proofErr w:type="gramEnd"/>
      <w:r w:rsidRPr="005C10D7">
        <w:rPr>
          <w:sz w:val="26"/>
          <w:szCs w:val="24"/>
        </w:rPr>
        <w:t xml:space="preserve"> </w:t>
      </w:r>
      <w:proofErr w:type="spellStart"/>
      <w:r w:rsidRPr="005C10D7">
        <w:rPr>
          <w:sz w:val="26"/>
          <w:szCs w:val="24"/>
          <w:lang w:val="en-US"/>
        </w:rPr>
        <w:t>Hamphrey</w:t>
      </w:r>
      <w:proofErr w:type="spellEnd"/>
      <w:r w:rsidRPr="005C10D7">
        <w:rPr>
          <w:sz w:val="26"/>
          <w:szCs w:val="24"/>
          <w:lang w:val="en-US"/>
        </w:rPr>
        <w:t xml:space="preserve"> Milford, 1919. – 27</w:t>
      </w:r>
      <w:r w:rsidRPr="005C10D7">
        <w:rPr>
          <w:sz w:val="26"/>
          <w:szCs w:val="24"/>
        </w:rPr>
        <w:t> </w:t>
      </w:r>
      <w:r w:rsidRPr="005C10D7">
        <w:rPr>
          <w:sz w:val="26"/>
          <w:szCs w:val="24"/>
          <w:lang w:val="en-US"/>
        </w:rPr>
        <w:t xml:space="preserve">p.; </w:t>
      </w:r>
      <w:r w:rsidRPr="005C10D7">
        <w:rPr>
          <w:i/>
          <w:sz w:val="26"/>
          <w:szCs w:val="24"/>
          <w:lang w:val="en-US"/>
        </w:rPr>
        <w:t>Holloway</w:t>
      </w:r>
      <w:r w:rsidRPr="005C10D7">
        <w:rPr>
          <w:sz w:val="26"/>
          <w:szCs w:val="24"/>
        </w:rPr>
        <w:t> </w:t>
      </w:r>
      <w:r w:rsidRPr="005C10D7">
        <w:rPr>
          <w:i/>
          <w:sz w:val="26"/>
          <w:szCs w:val="24"/>
          <w:lang w:val="en-US"/>
        </w:rPr>
        <w:t>J.</w:t>
      </w:r>
      <w:r w:rsidRPr="005C10D7">
        <w:rPr>
          <w:sz w:val="26"/>
          <w:szCs w:val="24"/>
          <w:lang w:val="en-US"/>
        </w:rPr>
        <w:t xml:space="preserve"> The Story of the Night:</w:t>
      </w:r>
      <w:r w:rsidRPr="005C10D7">
        <w:rPr>
          <w:sz w:val="26"/>
        </w:rPr>
        <w:t xml:space="preserve"> </w:t>
      </w:r>
      <w:r w:rsidRPr="005C10D7">
        <w:rPr>
          <w:sz w:val="26"/>
          <w:szCs w:val="24"/>
          <w:lang w:val="en-US"/>
        </w:rPr>
        <w:t>Studies in Shakespeare's major tragedies / J.</w:t>
      </w:r>
      <w:r w:rsidRPr="005C10D7">
        <w:rPr>
          <w:sz w:val="26"/>
          <w:szCs w:val="24"/>
        </w:rPr>
        <w:t> </w:t>
      </w:r>
      <w:r w:rsidRPr="005C10D7">
        <w:rPr>
          <w:sz w:val="26"/>
          <w:szCs w:val="24"/>
          <w:lang w:val="en-US"/>
        </w:rPr>
        <w:t>Holloway. – L</w:t>
      </w:r>
      <w:proofErr w:type="gramStart"/>
      <w:r w:rsidRPr="005C10D7">
        <w:rPr>
          <w:sz w:val="26"/>
          <w:szCs w:val="24"/>
          <w:lang w:val="en-US"/>
        </w:rPr>
        <w:t>.</w:t>
      </w:r>
      <w:r w:rsidRPr="005C10D7">
        <w:rPr>
          <w:sz w:val="26"/>
          <w:szCs w:val="24"/>
        </w:rPr>
        <w:t> </w:t>
      </w:r>
      <w:r w:rsidRPr="005C10D7">
        <w:rPr>
          <w:sz w:val="26"/>
          <w:szCs w:val="24"/>
          <w:lang w:val="en-US"/>
        </w:rPr>
        <w:t>:</w:t>
      </w:r>
      <w:proofErr w:type="gramEnd"/>
      <w:r w:rsidRPr="005C10D7">
        <w:rPr>
          <w:sz w:val="26"/>
        </w:rPr>
        <w:t xml:space="preserve"> </w:t>
      </w:r>
      <w:proofErr w:type="spellStart"/>
      <w:r w:rsidRPr="005C10D7">
        <w:rPr>
          <w:sz w:val="26"/>
          <w:szCs w:val="24"/>
          <w:lang w:val="en-US"/>
        </w:rPr>
        <w:t>Routledge</w:t>
      </w:r>
      <w:proofErr w:type="spellEnd"/>
      <w:r w:rsidRPr="005C10D7">
        <w:rPr>
          <w:sz w:val="26"/>
          <w:szCs w:val="24"/>
          <w:lang w:val="en-US"/>
        </w:rPr>
        <w:t xml:space="preserve"> &amp; K.</w:t>
      </w:r>
      <w:r w:rsidRPr="005C10D7">
        <w:rPr>
          <w:sz w:val="26"/>
          <w:szCs w:val="24"/>
        </w:rPr>
        <w:t> </w:t>
      </w:r>
      <w:r w:rsidRPr="005C10D7">
        <w:rPr>
          <w:sz w:val="26"/>
          <w:szCs w:val="24"/>
          <w:lang w:val="en-US"/>
        </w:rPr>
        <w:t>Paul, 1961. – 187</w:t>
      </w:r>
      <w:r w:rsidRPr="005C10D7">
        <w:rPr>
          <w:sz w:val="26"/>
          <w:szCs w:val="24"/>
        </w:rPr>
        <w:t> </w:t>
      </w:r>
      <w:r w:rsidRPr="005C10D7">
        <w:rPr>
          <w:sz w:val="26"/>
          <w:szCs w:val="24"/>
          <w:lang w:val="en-US"/>
        </w:rPr>
        <w:t xml:space="preserve">p. </w:t>
      </w:r>
    </w:p>
  </w:footnote>
  <w:footnote w:id="60">
    <w:p w:rsidR="00A84E62" w:rsidRPr="005C10D7" w:rsidRDefault="00A84E62" w:rsidP="005C10D7">
      <w:pPr>
        <w:pStyle w:val="a8"/>
        <w:spacing w:after="20" w:line="228" w:lineRule="auto"/>
        <w:ind w:left="142" w:hanging="142"/>
        <w:jc w:val="both"/>
        <w:rPr>
          <w:sz w:val="26"/>
          <w:szCs w:val="24"/>
          <w:lang w:val="ru-RU"/>
        </w:rPr>
      </w:pPr>
      <w:r w:rsidRPr="005C10D7">
        <w:rPr>
          <w:rStyle w:val="aa"/>
          <w:sz w:val="26"/>
          <w:szCs w:val="24"/>
        </w:rPr>
        <w:footnoteRef/>
      </w:r>
      <w:r w:rsidRPr="005C10D7">
        <w:rPr>
          <w:sz w:val="26"/>
          <w:szCs w:val="24"/>
        </w:rPr>
        <w:t> </w:t>
      </w:r>
      <w:r w:rsidRPr="005C10D7">
        <w:rPr>
          <w:i/>
          <w:sz w:val="26"/>
          <w:szCs w:val="24"/>
          <w:lang w:val="ru-RU"/>
        </w:rPr>
        <w:t>Лотман</w:t>
      </w:r>
      <w:r w:rsidRPr="005C10D7">
        <w:rPr>
          <w:i/>
          <w:sz w:val="26"/>
          <w:szCs w:val="24"/>
        </w:rPr>
        <w:t> </w:t>
      </w:r>
      <w:r w:rsidRPr="005C10D7">
        <w:rPr>
          <w:i/>
          <w:sz w:val="26"/>
          <w:szCs w:val="24"/>
          <w:lang w:val="ru-RU"/>
        </w:rPr>
        <w:t>Ю.М.</w:t>
      </w:r>
      <w:r w:rsidRPr="005C10D7">
        <w:rPr>
          <w:sz w:val="26"/>
          <w:szCs w:val="24"/>
          <w:lang w:val="ru-RU"/>
        </w:rPr>
        <w:t xml:space="preserve"> Символ в системе культуры / Ю.</w:t>
      </w:r>
      <w:r w:rsidRPr="005C10D7">
        <w:rPr>
          <w:sz w:val="26"/>
          <w:szCs w:val="24"/>
        </w:rPr>
        <w:t> </w:t>
      </w:r>
      <w:r w:rsidRPr="005C10D7">
        <w:rPr>
          <w:sz w:val="26"/>
          <w:szCs w:val="24"/>
          <w:lang w:val="ru-RU"/>
        </w:rPr>
        <w:t>М.</w:t>
      </w:r>
      <w:r w:rsidRPr="005C10D7">
        <w:rPr>
          <w:sz w:val="26"/>
          <w:szCs w:val="24"/>
        </w:rPr>
        <w:t> </w:t>
      </w:r>
      <w:r w:rsidRPr="005C10D7">
        <w:rPr>
          <w:sz w:val="26"/>
          <w:szCs w:val="24"/>
          <w:lang w:val="ru-RU"/>
        </w:rPr>
        <w:t>Лотман. // Лотман</w:t>
      </w:r>
      <w:r w:rsidRPr="005C10D7">
        <w:rPr>
          <w:sz w:val="26"/>
          <w:szCs w:val="24"/>
        </w:rPr>
        <w:t> </w:t>
      </w:r>
      <w:r w:rsidRPr="005C10D7">
        <w:rPr>
          <w:sz w:val="26"/>
          <w:szCs w:val="24"/>
          <w:lang w:val="ru-RU"/>
        </w:rPr>
        <w:t>Ю.М. Избранные статьи</w:t>
      </w:r>
      <w:r w:rsidRPr="005C10D7">
        <w:rPr>
          <w:sz w:val="26"/>
          <w:szCs w:val="24"/>
        </w:rPr>
        <w:t xml:space="preserve"> в </w:t>
      </w:r>
      <w:proofErr w:type="spellStart"/>
      <w:r w:rsidRPr="005C10D7">
        <w:rPr>
          <w:sz w:val="26"/>
          <w:szCs w:val="24"/>
        </w:rPr>
        <w:t>трех</w:t>
      </w:r>
      <w:proofErr w:type="spellEnd"/>
      <w:r w:rsidRPr="005C10D7">
        <w:rPr>
          <w:sz w:val="26"/>
          <w:szCs w:val="24"/>
        </w:rPr>
        <w:t xml:space="preserve"> томах. – </w:t>
      </w:r>
      <w:proofErr w:type="spellStart"/>
      <w:r w:rsidRPr="005C10D7">
        <w:rPr>
          <w:sz w:val="26"/>
          <w:szCs w:val="24"/>
        </w:rPr>
        <w:t>Таллин</w:t>
      </w:r>
      <w:proofErr w:type="spellEnd"/>
      <w:r w:rsidRPr="005C10D7">
        <w:rPr>
          <w:sz w:val="26"/>
          <w:szCs w:val="24"/>
        </w:rPr>
        <w:t> : «</w:t>
      </w:r>
      <w:proofErr w:type="spellStart"/>
      <w:r w:rsidRPr="005C10D7">
        <w:rPr>
          <w:sz w:val="26"/>
          <w:szCs w:val="24"/>
        </w:rPr>
        <w:t>Александра</w:t>
      </w:r>
      <w:proofErr w:type="spellEnd"/>
      <w:r w:rsidRPr="005C10D7">
        <w:rPr>
          <w:sz w:val="26"/>
          <w:szCs w:val="24"/>
        </w:rPr>
        <w:t>», 1992. –</w:t>
      </w:r>
      <w:r w:rsidRPr="005C10D7">
        <w:rPr>
          <w:sz w:val="26"/>
          <w:szCs w:val="24"/>
          <w:lang w:val="ru-RU"/>
        </w:rPr>
        <w:t xml:space="preserve"> </w:t>
      </w:r>
      <w:r w:rsidRPr="005C10D7">
        <w:rPr>
          <w:sz w:val="26"/>
          <w:szCs w:val="24"/>
        </w:rPr>
        <w:t xml:space="preserve">Т. I. </w:t>
      </w:r>
      <w:proofErr w:type="spellStart"/>
      <w:r w:rsidRPr="005C10D7">
        <w:rPr>
          <w:sz w:val="26"/>
          <w:szCs w:val="24"/>
        </w:rPr>
        <w:t>Статьи</w:t>
      </w:r>
      <w:proofErr w:type="spellEnd"/>
      <w:r w:rsidRPr="005C10D7">
        <w:rPr>
          <w:sz w:val="26"/>
          <w:szCs w:val="24"/>
        </w:rPr>
        <w:t xml:space="preserve"> по </w:t>
      </w:r>
      <w:proofErr w:type="spellStart"/>
      <w:r w:rsidRPr="005C10D7">
        <w:rPr>
          <w:sz w:val="26"/>
          <w:szCs w:val="24"/>
        </w:rPr>
        <w:t>семиотике</w:t>
      </w:r>
      <w:proofErr w:type="spellEnd"/>
      <w:r w:rsidRPr="005C10D7">
        <w:rPr>
          <w:sz w:val="26"/>
          <w:szCs w:val="24"/>
        </w:rPr>
        <w:t xml:space="preserve"> и </w:t>
      </w:r>
      <w:proofErr w:type="spellStart"/>
      <w:r w:rsidRPr="005C10D7">
        <w:rPr>
          <w:sz w:val="26"/>
          <w:szCs w:val="24"/>
        </w:rPr>
        <w:t>топологии</w:t>
      </w:r>
      <w:proofErr w:type="spellEnd"/>
      <w:r w:rsidRPr="005C10D7">
        <w:rPr>
          <w:sz w:val="26"/>
          <w:szCs w:val="24"/>
        </w:rPr>
        <w:t xml:space="preserve"> </w:t>
      </w:r>
      <w:proofErr w:type="spellStart"/>
      <w:r w:rsidRPr="005C10D7">
        <w:rPr>
          <w:sz w:val="26"/>
          <w:szCs w:val="24"/>
        </w:rPr>
        <w:t>культуры</w:t>
      </w:r>
      <w:proofErr w:type="spellEnd"/>
      <w:r w:rsidRPr="005C10D7">
        <w:rPr>
          <w:sz w:val="26"/>
          <w:szCs w:val="24"/>
        </w:rPr>
        <w:t>.</w:t>
      </w:r>
      <w:r w:rsidRPr="005C10D7">
        <w:rPr>
          <w:sz w:val="26"/>
          <w:szCs w:val="24"/>
          <w:lang w:val="ru-RU"/>
        </w:rPr>
        <w:t xml:space="preserve"> – С.</w:t>
      </w:r>
      <w:r w:rsidRPr="005C10D7">
        <w:rPr>
          <w:sz w:val="26"/>
          <w:szCs w:val="24"/>
        </w:rPr>
        <w:t> </w:t>
      </w:r>
      <w:r w:rsidRPr="005C10D7">
        <w:rPr>
          <w:sz w:val="26"/>
          <w:szCs w:val="24"/>
          <w:lang w:val="ru-RU"/>
        </w:rPr>
        <w:t>192.</w:t>
      </w:r>
    </w:p>
  </w:footnote>
  <w:footnote w:id="61">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Лотман Ю.М.</w:t>
      </w:r>
      <w:r w:rsidRPr="005C10D7">
        <w:rPr>
          <w:sz w:val="26"/>
          <w:szCs w:val="24"/>
        </w:rPr>
        <w:t xml:space="preserve"> </w:t>
      </w:r>
      <w:proofErr w:type="spellStart"/>
      <w:r w:rsidRPr="005C10D7">
        <w:rPr>
          <w:sz w:val="26"/>
          <w:szCs w:val="24"/>
        </w:rPr>
        <w:t>Мозг</w:t>
      </w:r>
      <w:proofErr w:type="spellEnd"/>
      <w:r w:rsidRPr="005C10D7">
        <w:rPr>
          <w:sz w:val="26"/>
          <w:szCs w:val="24"/>
        </w:rPr>
        <w:t xml:space="preserve"> – текст – культура – </w:t>
      </w:r>
      <w:proofErr w:type="spellStart"/>
      <w:r w:rsidRPr="005C10D7">
        <w:rPr>
          <w:sz w:val="26"/>
          <w:szCs w:val="24"/>
        </w:rPr>
        <w:t>искусственный</w:t>
      </w:r>
      <w:proofErr w:type="spellEnd"/>
      <w:r w:rsidRPr="005C10D7">
        <w:rPr>
          <w:sz w:val="26"/>
          <w:szCs w:val="24"/>
        </w:rPr>
        <w:t xml:space="preserve"> </w:t>
      </w:r>
      <w:proofErr w:type="spellStart"/>
      <w:r w:rsidRPr="005C10D7">
        <w:rPr>
          <w:sz w:val="26"/>
          <w:szCs w:val="24"/>
        </w:rPr>
        <w:t>интеллект</w:t>
      </w:r>
      <w:proofErr w:type="spellEnd"/>
      <w:r w:rsidRPr="005C10D7">
        <w:rPr>
          <w:sz w:val="26"/>
          <w:szCs w:val="24"/>
        </w:rPr>
        <w:t xml:space="preserve"> / </w:t>
      </w:r>
      <w:proofErr w:type="spellStart"/>
      <w:r w:rsidRPr="005C10D7">
        <w:rPr>
          <w:sz w:val="26"/>
          <w:szCs w:val="24"/>
        </w:rPr>
        <w:t>Ю. М. Лот</w:t>
      </w:r>
      <w:proofErr w:type="spellEnd"/>
      <w:r w:rsidRPr="005C10D7">
        <w:rPr>
          <w:sz w:val="26"/>
          <w:szCs w:val="24"/>
        </w:rPr>
        <w:t>ман</w:t>
      </w:r>
      <w:r w:rsidRPr="005C10D7">
        <w:rPr>
          <w:sz w:val="26"/>
          <w:szCs w:val="24"/>
          <w:lang w:val="ru-RU"/>
        </w:rPr>
        <w:t xml:space="preserve"> / </w:t>
      </w:r>
      <w:r w:rsidRPr="005C10D7">
        <w:rPr>
          <w:sz w:val="26"/>
          <w:szCs w:val="24"/>
        </w:rPr>
        <w:t xml:space="preserve">Лотман Ю.М. </w:t>
      </w:r>
      <w:proofErr w:type="spellStart"/>
      <w:r w:rsidRPr="005C10D7">
        <w:rPr>
          <w:sz w:val="26"/>
          <w:szCs w:val="24"/>
        </w:rPr>
        <w:t>Избранные</w:t>
      </w:r>
      <w:proofErr w:type="spellEnd"/>
      <w:r w:rsidRPr="005C10D7">
        <w:rPr>
          <w:sz w:val="26"/>
          <w:szCs w:val="24"/>
        </w:rPr>
        <w:t xml:space="preserve"> </w:t>
      </w:r>
      <w:proofErr w:type="spellStart"/>
      <w:r w:rsidRPr="005C10D7">
        <w:rPr>
          <w:sz w:val="26"/>
          <w:szCs w:val="24"/>
        </w:rPr>
        <w:t>статьи</w:t>
      </w:r>
      <w:proofErr w:type="spellEnd"/>
      <w:r w:rsidRPr="005C10D7">
        <w:rPr>
          <w:sz w:val="26"/>
          <w:szCs w:val="24"/>
        </w:rPr>
        <w:t xml:space="preserve"> в </w:t>
      </w:r>
      <w:proofErr w:type="spellStart"/>
      <w:r w:rsidRPr="005C10D7">
        <w:rPr>
          <w:sz w:val="26"/>
          <w:szCs w:val="24"/>
        </w:rPr>
        <w:t>трех</w:t>
      </w:r>
      <w:proofErr w:type="spellEnd"/>
      <w:r w:rsidRPr="005C10D7">
        <w:rPr>
          <w:sz w:val="26"/>
          <w:szCs w:val="24"/>
        </w:rPr>
        <w:t xml:space="preserve"> томах. – </w:t>
      </w:r>
      <w:proofErr w:type="spellStart"/>
      <w:r w:rsidRPr="005C10D7">
        <w:rPr>
          <w:sz w:val="26"/>
          <w:szCs w:val="24"/>
        </w:rPr>
        <w:t>Таллин</w:t>
      </w:r>
      <w:proofErr w:type="spellEnd"/>
      <w:r w:rsidRPr="005C10D7">
        <w:rPr>
          <w:sz w:val="26"/>
          <w:szCs w:val="24"/>
        </w:rPr>
        <w:t> : «</w:t>
      </w:r>
      <w:proofErr w:type="spellStart"/>
      <w:r w:rsidRPr="005C10D7">
        <w:rPr>
          <w:sz w:val="26"/>
          <w:szCs w:val="24"/>
        </w:rPr>
        <w:t>Александра</w:t>
      </w:r>
      <w:proofErr w:type="spellEnd"/>
      <w:r w:rsidRPr="005C10D7">
        <w:rPr>
          <w:sz w:val="26"/>
          <w:szCs w:val="24"/>
        </w:rPr>
        <w:t xml:space="preserve">», 1992. – Т. I. </w:t>
      </w:r>
      <w:proofErr w:type="spellStart"/>
      <w:r w:rsidRPr="005C10D7">
        <w:rPr>
          <w:sz w:val="26"/>
          <w:szCs w:val="24"/>
        </w:rPr>
        <w:t>Статьи</w:t>
      </w:r>
      <w:proofErr w:type="spellEnd"/>
      <w:r w:rsidRPr="005C10D7">
        <w:rPr>
          <w:sz w:val="26"/>
          <w:szCs w:val="24"/>
        </w:rPr>
        <w:t xml:space="preserve"> по </w:t>
      </w:r>
      <w:proofErr w:type="spellStart"/>
      <w:r w:rsidRPr="005C10D7">
        <w:rPr>
          <w:sz w:val="26"/>
          <w:szCs w:val="24"/>
        </w:rPr>
        <w:t>семиотике</w:t>
      </w:r>
      <w:proofErr w:type="spellEnd"/>
      <w:r w:rsidRPr="005C10D7">
        <w:rPr>
          <w:sz w:val="26"/>
          <w:szCs w:val="24"/>
        </w:rPr>
        <w:t xml:space="preserve"> и </w:t>
      </w:r>
      <w:proofErr w:type="spellStart"/>
      <w:r w:rsidRPr="005C10D7">
        <w:rPr>
          <w:sz w:val="26"/>
          <w:szCs w:val="24"/>
        </w:rPr>
        <w:t>топологии</w:t>
      </w:r>
      <w:proofErr w:type="spellEnd"/>
      <w:r w:rsidRPr="005C10D7">
        <w:rPr>
          <w:sz w:val="26"/>
          <w:szCs w:val="24"/>
        </w:rPr>
        <w:t xml:space="preserve"> </w:t>
      </w:r>
      <w:proofErr w:type="spellStart"/>
      <w:r w:rsidRPr="005C10D7">
        <w:rPr>
          <w:sz w:val="26"/>
          <w:szCs w:val="24"/>
        </w:rPr>
        <w:t>культуры</w:t>
      </w:r>
      <w:proofErr w:type="spellEnd"/>
      <w:r w:rsidRPr="005C10D7">
        <w:rPr>
          <w:sz w:val="26"/>
          <w:szCs w:val="24"/>
        </w:rPr>
        <w:t>. – С. 25</w:t>
      </w:r>
      <w:r w:rsidRPr="005C10D7">
        <w:rPr>
          <w:sz w:val="26"/>
          <w:szCs w:val="24"/>
          <w:lang w:val="ru-RU"/>
        </w:rPr>
        <w:t>-</w:t>
      </w:r>
      <w:r w:rsidRPr="005C10D7">
        <w:rPr>
          <w:sz w:val="26"/>
          <w:szCs w:val="24"/>
        </w:rPr>
        <w:t>33.</w:t>
      </w:r>
    </w:p>
  </w:footnote>
  <w:footnote w:id="6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Там само. – С. 27.</w:t>
      </w:r>
    </w:p>
  </w:footnote>
  <w:footnote w:id="6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Там само. – С. 27.</w:t>
      </w:r>
    </w:p>
  </w:footnote>
  <w:footnote w:id="6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Там само. – С. 28.</w:t>
      </w:r>
    </w:p>
  </w:footnote>
  <w:footnote w:id="6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Михайловский Н.К.</w:t>
      </w:r>
      <w:r w:rsidRPr="005C10D7">
        <w:rPr>
          <w:sz w:val="26"/>
          <w:szCs w:val="24"/>
        </w:rPr>
        <w:t xml:space="preserve"> </w:t>
      </w:r>
      <w:proofErr w:type="spellStart"/>
      <w:r w:rsidRPr="005C10D7">
        <w:rPr>
          <w:sz w:val="26"/>
          <w:szCs w:val="24"/>
        </w:rPr>
        <w:t>Гамлетизированные</w:t>
      </w:r>
      <w:proofErr w:type="spellEnd"/>
      <w:r w:rsidRPr="005C10D7">
        <w:rPr>
          <w:sz w:val="26"/>
          <w:szCs w:val="24"/>
        </w:rPr>
        <w:t xml:space="preserve"> поросята. [Електронний ресурс] </w:t>
      </w:r>
      <w:r w:rsidRPr="005C10D7">
        <w:rPr>
          <w:sz w:val="26"/>
          <w:szCs w:val="24"/>
          <w:lang w:val="ru-RU"/>
        </w:rPr>
        <w:t>/</w:t>
      </w:r>
      <w:r w:rsidRPr="005C10D7">
        <w:rPr>
          <w:sz w:val="26"/>
          <w:szCs w:val="24"/>
        </w:rPr>
        <w:t xml:space="preserve"> </w:t>
      </w:r>
      <w:proofErr w:type="spellStart"/>
      <w:r w:rsidRPr="005C10D7">
        <w:rPr>
          <w:sz w:val="26"/>
          <w:szCs w:val="24"/>
        </w:rPr>
        <w:t>Н. К. Михайловс</w:t>
      </w:r>
      <w:proofErr w:type="spellEnd"/>
      <w:r w:rsidRPr="005C10D7">
        <w:rPr>
          <w:sz w:val="26"/>
          <w:szCs w:val="24"/>
        </w:rPr>
        <w:t>кий</w:t>
      </w:r>
      <w:r w:rsidRPr="005C10D7">
        <w:rPr>
          <w:sz w:val="26"/>
          <w:szCs w:val="24"/>
          <w:lang w:val="ru-RU"/>
        </w:rPr>
        <w:t>.</w:t>
      </w:r>
      <w:r w:rsidR="00C81732" w:rsidRPr="005C10D7">
        <w:rPr>
          <w:sz w:val="26"/>
        </w:rPr>
        <w:t> </w:t>
      </w:r>
      <w:proofErr w:type="spellStart"/>
      <w:r w:rsidR="00C81732">
        <w:rPr>
          <w:sz w:val="26"/>
          <w:szCs w:val="24"/>
        </w:rPr>
        <w:t>–</w:t>
      </w:r>
      <w:r w:rsidR="00C81732" w:rsidRPr="005C10D7">
        <w:rPr>
          <w:sz w:val="26"/>
        </w:rPr>
        <w:t> </w:t>
      </w:r>
      <w:r w:rsidRPr="005C10D7">
        <w:rPr>
          <w:sz w:val="26"/>
          <w:szCs w:val="24"/>
        </w:rPr>
        <w:t>Режим досту</w:t>
      </w:r>
      <w:proofErr w:type="spellEnd"/>
      <w:r w:rsidRPr="005C10D7">
        <w:rPr>
          <w:sz w:val="26"/>
          <w:szCs w:val="24"/>
        </w:rPr>
        <w:t>пу </w:t>
      </w:r>
      <w:r w:rsidRPr="005C10D7">
        <w:rPr>
          <w:sz w:val="26"/>
          <w:szCs w:val="24"/>
          <w:lang w:val="ru-RU"/>
        </w:rPr>
        <w:t>:</w:t>
      </w:r>
      <w:r w:rsidR="00C81732">
        <w:rPr>
          <w:sz w:val="26"/>
          <w:szCs w:val="24"/>
          <w:lang w:val="ru-RU"/>
        </w:rPr>
        <w:t xml:space="preserve"> </w:t>
      </w:r>
      <w:r w:rsidRPr="005C10D7">
        <w:rPr>
          <w:sz w:val="26"/>
          <w:szCs w:val="24"/>
        </w:rPr>
        <w:t>http://litresp.ru/chitat/ru/%D0%9C/mihajlovskij-nikolaj-konstantinovich/gamletizirovannie-porosyata</w:t>
      </w:r>
    </w:p>
  </w:footnote>
  <w:footnote w:id="6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Маринчак В.А.</w:t>
      </w:r>
      <w:r w:rsidRPr="005C10D7">
        <w:rPr>
          <w:sz w:val="26"/>
          <w:szCs w:val="24"/>
        </w:rPr>
        <w:t xml:space="preserve"> </w:t>
      </w:r>
      <w:proofErr w:type="spellStart"/>
      <w:r w:rsidRPr="005C10D7">
        <w:rPr>
          <w:sz w:val="26"/>
          <w:szCs w:val="24"/>
        </w:rPr>
        <w:t>Интенциональное</w:t>
      </w:r>
      <w:proofErr w:type="spellEnd"/>
      <w:r w:rsidRPr="005C10D7">
        <w:rPr>
          <w:sz w:val="26"/>
          <w:szCs w:val="24"/>
        </w:rPr>
        <w:t xml:space="preserve"> </w:t>
      </w:r>
      <w:proofErr w:type="spellStart"/>
      <w:r w:rsidRPr="005C10D7">
        <w:rPr>
          <w:sz w:val="26"/>
          <w:szCs w:val="24"/>
        </w:rPr>
        <w:t>исследование</w:t>
      </w:r>
      <w:proofErr w:type="spellEnd"/>
      <w:r w:rsidRPr="005C10D7">
        <w:rPr>
          <w:sz w:val="26"/>
          <w:szCs w:val="24"/>
        </w:rPr>
        <w:t xml:space="preserve"> </w:t>
      </w:r>
      <w:proofErr w:type="spellStart"/>
      <w:r w:rsidRPr="005C10D7">
        <w:rPr>
          <w:sz w:val="26"/>
          <w:szCs w:val="24"/>
        </w:rPr>
        <w:t>ценностной</w:t>
      </w:r>
      <w:proofErr w:type="spellEnd"/>
      <w:r w:rsidRPr="005C10D7">
        <w:rPr>
          <w:sz w:val="26"/>
          <w:szCs w:val="24"/>
        </w:rPr>
        <w:t xml:space="preserve"> семантики в </w:t>
      </w:r>
      <w:proofErr w:type="spellStart"/>
      <w:r w:rsidRPr="005C10D7">
        <w:rPr>
          <w:sz w:val="26"/>
          <w:szCs w:val="24"/>
        </w:rPr>
        <w:t>художественном</w:t>
      </w:r>
      <w:proofErr w:type="spellEnd"/>
      <w:r w:rsidRPr="005C10D7">
        <w:rPr>
          <w:sz w:val="26"/>
          <w:szCs w:val="24"/>
        </w:rPr>
        <w:t xml:space="preserve"> </w:t>
      </w:r>
      <w:proofErr w:type="spellStart"/>
      <w:r w:rsidRPr="005C10D7">
        <w:rPr>
          <w:sz w:val="26"/>
          <w:szCs w:val="24"/>
        </w:rPr>
        <w:t>тексте</w:t>
      </w:r>
      <w:proofErr w:type="spellEnd"/>
      <w:r w:rsidRPr="005C10D7">
        <w:rPr>
          <w:sz w:val="26"/>
          <w:szCs w:val="24"/>
        </w:rPr>
        <w:t xml:space="preserve"> / </w:t>
      </w:r>
      <w:proofErr w:type="spellStart"/>
      <w:r w:rsidRPr="005C10D7">
        <w:rPr>
          <w:sz w:val="26"/>
          <w:szCs w:val="24"/>
        </w:rPr>
        <w:t>В. А. Марин</w:t>
      </w:r>
      <w:proofErr w:type="spellEnd"/>
      <w:r w:rsidRPr="005C10D7">
        <w:rPr>
          <w:sz w:val="26"/>
          <w:szCs w:val="24"/>
        </w:rPr>
        <w:t xml:space="preserve">чак. – </w:t>
      </w:r>
      <w:proofErr w:type="spellStart"/>
      <w:r w:rsidRPr="005C10D7">
        <w:rPr>
          <w:sz w:val="26"/>
          <w:szCs w:val="24"/>
        </w:rPr>
        <w:t>Харьков</w:t>
      </w:r>
      <w:proofErr w:type="spellEnd"/>
      <w:r w:rsidRPr="005C10D7">
        <w:rPr>
          <w:sz w:val="26"/>
          <w:szCs w:val="24"/>
        </w:rPr>
        <w:t xml:space="preserve"> : </w:t>
      </w:r>
      <w:proofErr w:type="spellStart"/>
      <w:r w:rsidRPr="005C10D7">
        <w:rPr>
          <w:sz w:val="26"/>
          <w:szCs w:val="24"/>
        </w:rPr>
        <w:t>Фолио</w:t>
      </w:r>
      <w:proofErr w:type="spellEnd"/>
      <w:r w:rsidRPr="005C10D7">
        <w:rPr>
          <w:sz w:val="26"/>
          <w:szCs w:val="24"/>
        </w:rPr>
        <w:t>, 2004. –</w:t>
      </w:r>
      <w:r w:rsidRPr="005C10D7">
        <w:rPr>
          <w:sz w:val="26"/>
          <w:szCs w:val="24"/>
          <w:lang w:val="ru-RU"/>
        </w:rPr>
        <w:t xml:space="preserve"> </w:t>
      </w:r>
      <w:r w:rsidRPr="005C10D7">
        <w:rPr>
          <w:sz w:val="26"/>
          <w:szCs w:val="24"/>
        </w:rPr>
        <w:t>С. 143.</w:t>
      </w:r>
    </w:p>
  </w:footnote>
  <w:footnote w:id="6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Черняк</w:t>
      </w:r>
      <w:r w:rsidRPr="005C10D7">
        <w:rPr>
          <w:i/>
          <w:sz w:val="26"/>
        </w:rPr>
        <w:t> </w:t>
      </w:r>
      <w:r w:rsidRPr="005C10D7">
        <w:rPr>
          <w:i/>
          <w:sz w:val="26"/>
          <w:szCs w:val="24"/>
        </w:rPr>
        <w:t>Ю.І.</w:t>
      </w:r>
      <w:r w:rsidRPr="005C10D7">
        <w:rPr>
          <w:sz w:val="26"/>
          <w:szCs w:val="24"/>
        </w:rPr>
        <w:t xml:space="preserve"> Специфіка актуалізації ціннісної семантики «Гамлета» В.</w:t>
      </w:r>
      <w:r w:rsidRPr="005C10D7">
        <w:rPr>
          <w:sz w:val="26"/>
        </w:rPr>
        <w:t> </w:t>
      </w:r>
      <w:r w:rsidRPr="005C10D7">
        <w:rPr>
          <w:sz w:val="26"/>
          <w:szCs w:val="24"/>
        </w:rPr>
        <w:t>Шекспіра в українському шекспірівському дискурсі</w:t>
      </w:r>
      <w:r w:rsidRPr="005C10D7">
        <w:rPr>
          <w:sz w:val="26"/>
        </w:rPr>
        <w:t> </w:t>
      </w:r>
      <w:r w:rsidRPr="005C10D7">
        <w:rPr>
          <w:sz w:val="26"/>
          <w:szCs w:val="24"/>
        </w:rPr>
        <w:t xml:space="preserve">: дисертація на </w:t>
      </w:r>
      <w:r w:rsidRPr="00C81732">
        <w:rPr>
          <w:spacing w:val="-2"/>
          <w:sz w:val="26"/>
          <w:szCs w:val="24"/>
        </w:rPr>
        <w:t>з</w:t>
      </w:r>
      <w:r w:rsidR="00C81732" w:rsidRPr="00C81732">
        <w:rPr>
          <w:spacing w:val="-2"/>
          <w:sz w:val="26"/>
          <w:szCs w:val="24"/>
        </w:rPr>
        <w:t xml:space="preserve">добуття наукового ступеня </w:t>
      </w:r>
      <w:proofErr w:type="spellStart"/>
      <w:r w:rsidR="00C81732" w:rsidRPr="00C81732">
        <w:rPr>
          <w:spacing w:val="-2"/>
          <w:sz w:val="26"/>
          <w:szCs w:val="24"/>
        </w:rPr>
        <w:t>канд.</w:t>
      </w:r>
      <w:r w:rsidR="00C81732" w:rsidRPr="00C81732">
        <w:rPr>
          <w:spacing w:val="-2"/>
          <w:sz w:val="26"/>
        </w:rPr>
        <w:t> </w:t>
      </w:r>
      <w:r w:rsidR="00C81732" w:rsidRPr="00C81732">
        <w:rPr>
          <w:spacing w:val="-2"/>
          <w:sz w:val="26"/>
          <w:szCs w:val="24"/>
        </w:rPr>
        <w:t>філол</w:t>
      </w:r>
      <w:proofErr w:type="spellEnd"/>
      <w:r w:rsidR="00C81732" w:rsidRPr="00C81732">
        <w:rPr>
          <w:spacing w:val="-2"/>
          <w:sz w:val="26"/>
          <w:szCs w:val="24"/>
        </w:rPr>
        <w:t>.</w:t>
      </w:r>
      <w:r w:rsidR="00C81732" w:rsidRPr="00C81732">
        <w:rPr>
          <w:spacing w:val="-2"/>
          <w:sz w:val="26"/>
        </w:rPr>
        <w:t> </w:t>
      </w:r>
      <w:r w:rsidRPr="00C81732">
        <w:rPr>
          <w:spacing w:val="-2"/>
          <w:sz w:val="26"/>
          <w:szCs w:val="24"/>
        </w:rPr>
        <w:t>наук</w:t>
      </w:r>
      <w:r w:rsidRPr="00C81732">
        <w:rPr>
          <w:spacing w:val="-2"/>
          <w:sz w:val="26"/>
        </w:rPr>
        <w:t> </w:t>
      </w:r>
      <w:r w:rsidRPr="00C81732">
        <w:rPr>
          <w:spacing w:val="-2"/>
          <w:sz w:val="26"/>
          <w:szCs w:val="24"/>
        </w:rPr>
        <w:t xml:space="preserve">: спец. 10.01.05 «порівняльне </w:t>
      </w:r>
      <w:r w:rsidRPr="005C10D7">
        <w:rPr>
          <w:sz w:val="26"/>
          <w:szCs w:val="24"/>
        </w:rPr>
        <w:t xml:space="preserve">літературознавство» / </w:t>
      </w:r>
      <w:proofErr w:type="spellStart"/>
      <w:r w:rsidRPr="005C10D7">
        <w:rPr>
          <w:sz w:val="26"/>
          <w:szCs w:val="24"/>
        </w:rPr>
        <w:t>Ю.</w:t>
      </w:r>
      <w:r w:rsidRPr="005C10D7">
        <w:rPr>
          <w:sz w:val="26"/>
        </w:rPr>
        <w:t> </w:t>
      </w:r>
      <w:r w:rsidRPr="005C10D7">
        <w:rPr>
          <w:sz w:val="26"/>
          <w:szCs w:val="24"/>
        </w:rPr>
        <w:t>І.</w:t>
      </w:r>
      <w:r w:rsidRPr="005C10D7">
        <w:rPr>
          <w:sz w:val="26"/>
        </w:rPr>
        <w:t> </w:t>
      </w:r>
      <w:r w:rsidRPr="005C10D7">
        <w:rPr>
          <w:sz w:val="26"/>
          <w:szCs w:val="24"/>
        </w:rPr>
        <w:t>Чер</w:t>
      </w:r>
      <w:proofErr w:type="spellEnd"/>
      <w:r w:rsidRPr="005C10D7">
        <w:rPr>
          <w:sz w:val="26"/>
          <w:szCs w:val="24"/>
        </w:rPr>
        <w:t>няк. – К., 2011. – С.</w:t>
      </w:r>
      <w:r w:rsidRPr="005C10D7">
        <w:rPr>
          <w:sz w:val="26"/>
        </w:rPr>
        <w:t> </w:t>
      </w:r>
      <w:r w:rsidRPr="005C10D7">
        <w:rPr>
          <w:sz w:val="26"/>
          <w:szCs w:val="24"/>
        </w:rPr>
        <w:t>161.</w:t>
      </w:r>
    </w:p>
  </w:footnote>
  <w:footnote w:id="6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Черняк</w:t>
      </w:r>
      <w:r w:rsidRPr="005C10D7">
        <w:rPr>
          <w:i/>
          <w:sz w:val="26"/>
        </w:rPr>
        <w:t> </w:t>
      </w:r>
      <w:r w:rsidRPr="005C10D7">
        <w:rPr>
          <w:i/>
          <w:sz w:val="26"/>
          <w:szCs w:val="24"/>
        </w:rPr>
        <w:t>Ю.І.</w:t>
      </w:r>
      <w:r w:rsidRPr="005C10D7">
        <w:rPr>
          <w:sz w:val="26"/>
          <w:szCs w:val="24"/>
        </w:rPr>
        <w:t xml:space="preserve"> Специфіка актуалізації ціннісної семантики «Гамлета» В.</w:t>
      </w:r>
      <w:r w:rsidRPr="005C10D7">
        <w:rPr>
          <w:sz w:val="26"/>
        </w:rPr>
        <w:t> </w:t>
      </w:r>
      <w:r w:rsidRPr="005C10D7">
        <w:rPr>
          <w:sz w:val="26"/>
          <w:szCs w:val="24"/>
        </w:rPr>
        <w:t>Шекспіра в українському шекспірівському дискурсі</w:t>
      </w:r>
      <w:r w:rsidRPr="005C10D7">
        <w:rPr>
          <w:sz w:val="26"/>
        </w:rPr>
        <w:t> </w:t>
      </w:r>
      <w:r w:rsidRPr="005C10D7">
        <w:rPr>
          <w:sz w:val="26"/>
          <w:szCs w:val="24"/>
        </w:rPr>
        <w:t>: автореф.</w:t>
      </w:r>
      <w:r w:rsidRPr="005C10D7">
        <w:rPr>
          <w:sz w:val="26"/>
        </w:rPr>
        <w:t xml:space="preserve"> </w:t>
      </w:r>
      <w:r w:rsidRPr="005C10D7">
        <w:rPr>
          <w:sz w:val="26"/>
          <w:szCs w:val="24"/>
        </w:rPr>
        <w:t xml:space="preserve">дис. на </w:t>
      </w:r>
      <w:r w:rsidRPr="00C81732">
        <w:rPr>
          <w:spacing w:val="-2"/>
          <w:sz w:val="26"/>
          <w:szCs w:val="24"/>
        </w:rPr>
        <w:t>здобуття наукового ступеня канд. філол. наук</w:t>
      </w:r>
      <w:r w:rsidRPr="00C81732">
        <w:rPr>
          <w:spacing w:val="-2"/>
          <w:sz w:val="26"/>
        </w:rPr>
        <w:t> </w:t>
      </w:r>
      <w:r w:rsidRPr="00C81732">
        <w:rPr>
          <w:spacing w:val="-2"/>
          <w:sz w:val="26"/>
          <w:szCs w:val="24"/>
        </w:rPr>
        <w:t>: спец. 10.01.05 «порівняльне</w:t>
      </w:r>
      <w:r w:rsidRPr="005C10D7">
        <w:rPr>
          <w:sz w:val="26"/>
          <w:szCs w:val="24"/>
        </w:rPr>
        <w:t xml:space="preserve"> літературознавство» / </w:t>
      </w:r>
      <w:proofErr w:type="spellStart"/>
      <w:r w:rsidRPr="005C10D7">
        <w:rPr>
          <w:sz w:val="26"/>
          <w:szCs w:val="24"/>
        </w:rPr>
        <w:t>Ю.</w:t>
      </w:r>
      <w:r w:rsidRPr="005C10D7">
        <w:rPr>
          <w:sz w:val="26"/>
        </w:rPr>
        <w:t> </w:t>
      </w:r>
      <w:r w:rsidRPr="005C10D7">
        <w:rPr>
          <w:sz w:val="26"/>
          <w:szCs w:val="24"/>
        </w:rPr>
        <w:t>І.</w:t>
      </w:r>
      <w:r w:rsidRPr="005C10D7">
        <w:rPr>
          <w:sz w:val="26"/>
        </w:rPr>
        <w:t> </w:t>
      </w:r>
      <w:r w:rsidRPr="005C10D7">
        <w:rPr>
          <w:sz w:val="26"/>
          <w:szCs w:val="24"/>
        </w:rPr>
        <w:t>Чер</w:t>
      </w:r>
      <w:proofErr w:type="spellEnd"/>
      <w:r w:rsidRPr="005C10D7">
        <w:rPr>
          <w:sz w:val="26"/>
          <w:szCs w:val="24"/>
        </w:rPr>
        <w:t>няк. – К., 2011. – С.</w:t>
      </w:r>
      <w:r w:rsidRPr="005C10D7">
        <w:rPr>
          <w:sz w:val="26"/>
        </w:rPr>
        <w:t> </w:t>
      </w:r>
      <w:r w:rsidRPr="005C10D7">
        <w:rPr>
          <w:sz w:val="26"/>
          <w:szCs w:val="24"/>
        </w:rPr>
        <w:t>17.</w:t>
      </w:r>
    </w:p>
  </w:footnote>
  <w:footnote w:id="6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 xml:space="preserve">Перша спроба перекласти «Гамлета» українською мовою була здійснена у 1865 році Павлином </w:t>
      </w:r>
      <w:proofErr w:type="spellStart"/>
      <w:r w:rsidRPr="005C10D7">
        <w:rPr>
          <w:sz w:val="26"/>
          <w:szCs w:val="24"/>
        </w:rPr>
        <w:t>Свєнціцьким</w:t>
      </w:r>
      <w:proofErr w:type="spellEnd"/>
      <w:r w:rsidRPr="005C10D7">
        <w:rPr>
          <w:sz w:val="26"/>
          <w:szCs w:val="24"/>
        </w:rPr>
        <w:t xml:space="preserve">, який опублікував першу дію трагедії. У 1872 році </w:t>
      </w:r>
      <w:proofErr w:type="spellStart"/>
      <w:r w:rsidRPr="005C10D7">
        <w:rPr>
          <w:sz w:val="26"/>
          <w:szCs w:val="24"/>
        </w:rPr>
        <w:t>Ю.</w:t>
      </w:r>
      <w:r w:rsidRPr="005C10D7">
        <w:rPr>
          <w:sz w:val="26"/>
        </w:rPr>
        <w:t> </w:t>
      </w:r>
      <w:r w:rsidRPr="005C10D7">
        <w:rPr>
          <w:sz w:val="26"/>
          <w:szCs w:val="24"/>
        </w:rPr>
        <w:t>Федько</w:t>
      </w:r>
      <w:proofErr w:type="spellEnd"/>
      <w:r w:rsidRPr="005C10D7">
        <w:rPr>
          <w:sz w:val="26"/>
          <w:szCs w:val="24"/>
        </w:rPr>
        <w:t>вич написав переспів Шекспірового твору гуцульською говіркою. Першими повноцінними українськими перекладами «Гамлета» стали тексти М.</w:t>
      </w:r>
      <w:r w:rsidRPr="005C10D7">
        <w:rPr>
          <w:sz w:val="26"/>
        </w:rPr>
        <w:t> </w:t>
      </w:r>
      <w:r w:rsidRPr="005C10D7">
        <w:rPr>
          <w:sz w:val="26"/>
          <w:szCs w:val="24"/>
        </w:rPr>
        <w:t>Старицького (1882) та П.</w:t>
      </w:r>
      <w:r w:rsidRPr="005C10D7">
        <w:rPr>
          <w:sz w:val="26"/>
        </w:rPr>
        <w:t> </w:t>
      </w:r>
      <w:r w:rsidRPr="005C10D7">
        <w:rPr>
          <w:sz w:val="26"/>
          <w:szCs w:val="24"/>
        </w:rPr>
        <w:t>Куліша (1899).</w:t>
      </w:r>
    </w:p>
  </w:footnote>
  <w:footnote w:id="7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Аналогічною, до речі, виявилася і рецензія на переклад М.</w:t>
      </w:r>
      <w:r w:rsidRPr="005C10D7">
        <w:rPr>
          <w:sz w:val="26"/>
        </w:rPr>
        <w:t> </w:t>
      </w:r>
      <w:r w:rsidRPr="005C10D7">
        <w:rPr>
          <w:sz w:val="26"/>
          <w:szCs w:val="24"/>
        </w:rPr>
        <w:t xml:space="preserve">Старицького у </w:t>
      </w:r>
      <w:proofErr w:type="spellStart"/>
      <w:r w:rsidRPr="005C10D7">
        <w:rPr>
          <w:sz w:val="26"/>
          <w:szCs w:val="24"/>
        </w:rPr>
        <w:t>часописі</w:t>
      </w:r>
      <w:proofErr w:type="spellEnd"/>
      <w:r w:rsidRPr="005C10D7">
        <w:rPr>
          <w:sz w:val="26"/>
          <w:szCs w:val="24"/>
        </w:rPr>
        <w:t xml:space="preserve"> «</w:t>
      </w:r>
      <w:proofErr w:type="spellStart"/>
      <w:r w:rsidRPr="005C10D7">
        <w:rPr>
          <w:sz w:val="26"/>
          <w:szCs w:val="24"/>
        </w:rPr>
        <w:t>Одесский</w:t>
      </w:r>
      <w:proofErr w:type="spellEnd"/>
      <w:r w:rsidRPr="005C10D7">
        <w:rPr>
          <w:sz w:val="26"/>
          <w:szCs w:val="24"/>
        </w:rPr>
        <w:t xml:space="preserve"> </w:t>
      </w:r>
      <w:proofErr w:type="spellStart"/>
      <w:r w:rsidRPr="005C10D7">
        <w:rPr>
          <w:sz w:val="26"/>
          <w:szCs w:val="24"/>
        </w:rPr>
        <w:t>вестник</w:t>
      </w:r>
      <w:proofErr w:type="spellEnd"/>
      <w:r w:rsidRPr="005C10D7">
        <w:rPr>
          <w:sz w:val="26"/>
          <w:szCs w:val="24"/>
        </w:rPr>
        <w:t xml:space="preserve">», автор якої стверджував, що всю велич і глибину шекспірівських текстів засобами української мови відтворити не можливо. </w:t>
      </w:r>
      <w:proofErr w:type="spellStart"/>
      <w:r w:rsidRPr="005C10D7">
        <w:rPr>
          <w:sz w:val="26"/>
          <w:szCs w:val="24"/>
        </w:rPr>
        <w:t>Дет</w:t>
      </w:r>
      <w:proofErr w:type="spellEnd"/>
      <w:r w:rsidRPr="005C10D7">
        <w:rPr>
          <w:sz w:val="26"/>
          <w:szCs w:val="24"/>
        </w:rPr>
        <w:t xml:space="preserve">. див.: </w:t>
      </w:r>
      <w:r w:rsidRPr="005C10D7">
        <w:rPr>
          <w:i/>
          <w:iCs/>
          <w:spacing w:val="-4"/>
          <w:sz w:val="26"/>
          <w:szCs w:val="24"/>
        </w:rPr>
        <w:t>Шаповалова</w:t>
      </w:r>
      <w:r w:rsidRPr="005C10D7">
        <w:rPr>
          <w:i/>
          <w:sz w:val="26"/>
        </w:rPr>
        <w:t> </w:t>
      </w:r>
      <w:r w:rsidRPr="005C10D7">
        <w:rPr>
          <w:i/>
          <w:iCs/>
          <w:spacing w:val="-4"/>
          <w:sz w:val="26"/>
          <w:szCs w:val="24"/>
        </w:rPr>
        <w:t>М.С.</w:t>
      </w:r>
      <w:r w:rsidRPr="005C10D7">
        <w:rPr>
          <w:iCs/>
          <w:spacing w:val="-4"/>
          <w:sz w:val="26"/>
          <w:szCs w:val="24"/>
        </w:rPr>
        <w:t xml:space="preserve"> Шекспір в українській літературі / </w:t>
      </w:r>
      <w:proofErr w:type="spellStart"/>
      <w:r w:rsidRPr="005C10D7">
        <w:rPr>
          <w:iCs/>
          <w:spacing w:val="-4"/>
          <w:sz w:val="26"/>
          <w:szCs w:val="24"/>
        </w:rPr>
        <w:t>М.</w:t>
      </w:r>
      <w:r w:rsidRPr="005C10D7">
        <w:rPr>
          <w:sz w:val="26"/>
        </w:rPr>
        <w:t> </w:t>
      </w:r>
      <w:r w:rsidRPr="005C10D7">
        <w:rPr>
          <w:iCs/>
          <w:spacing w:val="-4"/>
          <w:sz w:val="26"/>
          <w:szCs w:val="24"/>
        </w:rPr>
        <w:t>С.</w:t>
      </w:r>
      <w:r w:rsidRPr="005C10D7">
        <w:rPr>
          <w:sz w:val="26"/>
        </w:rPr>
        <w:t> </w:t>
      </w:r>
      <w:r w:rsidRPr="005C10D7">
        <w:rPr>
          <w:iCs/>
          <w:spacing w:val="-4"/>
          <w:sz w:val="26"/>
          <w:szCs w:val="24"/>
        </w:rPr>
        <w:t>Шаповал</w:t>
      </w:r>
      <w:proofErr w:type="spellEnd"/>
      <w:r w:rsidRPr="005C10D7">
        <w:rPr>
          <w:iCs/>
          <w:spacing w:val="-4"/>
          <w:sz w:val="26"/>
          <w:szCs w:val="24"/>
        </w:rPr>
        <w:t>ова. – Львів</w:t>
      </w:r>
      <w:r w:rsidRPr="005C10D7">
        <w:rPr>
          <w:sz w:val="26"/>
        </w:rPr>
        <w:t> </w:t>
      </w:r>
      <w:r w:rsidRPr="005C10D7">
        <w:rPr>
          <w:iCs/>
          <w:spacing w:val="-4"/>
          <w:sz w:val="26"/>
          <w:szCs w:val="24"/>
        </w:rPr>
        <w:t>: Вища школа, 1976. – С.</w:t>
      </w:r>
      <w:r w:rsidRPr="005C10D7">
        <w:rPr>
          <w:sz w:val="26"/>
        </w:rPr>
        <w:t> </w:t>
      </w:r>
      <w:r w:rsidRPr="005C10D7">
        <w:rPr>
          <w:sz w:val="26"/>
          <w:szCs w:val="24"/>
        </w:rPr>
        <w:t>84-85.</w:t>
      </w:r>
    </w:p>
  </w:footnote>
  <w:footnote w:id="71">
    <w:p w:rsidR="00A84E62" w:rsidRPr="005C10D7" w:rsidRDefault="00A84E62" w:rsidP="00C81732">
      <w:pPr>
        <w:spacing w:line="228" w:lineRule="auto"/>
        <w:ind w:left="142" w:hanging="142"/>
        <w:jc w:val="both"/>
        <w:rPr>
          <w:sz w:val="26"/>
        </w:rPr>
      </w:pPr>
      <w:r w:rsidRPr="005C10D7">
        <w:rPr>
          <w:rStyle w:val="aa"/>
          <w:sz w:val="26"/>
        </w:rPr>
        <w:footnoteRef/>
      </w:r>
      <w:r w:rsidRPr="005C10D7">
        <w:rPr>
          <w:sz w:val="26"/>
        </w:rPr>
        <w:t> </w:t>
      </w:r>
      <w:r w:rsidRPr="005C10D7">
        <w:rPr>
          <w:sz w:val="26"/>
        </w:rPr>
        <w:t>Порівняймо з тогочасними російськими версіями перекладу цього дворядка</w:t>
      </w:r>
      <w:r w:rsidR="002B0434">
        <w:rPr>
          <w:sz w:val="26"/>
        </w:rPr>
        <w:t>.</w:t>
      </w:r>
    </w:p>
    <w:p w:rsidR="00A84E62" w:rsidRPr="005C10D7" w:rsidRDefault="002B0434" w:rsidP="00C81732">
      <w:pPr>
        <w:spacing w:line="228" w:lineRule="auto"/>
        <w:ind w:left="284" w:hanging="142"/>
        <w:jc w:val="both"/>
        <w:rPr>
          <w:sz w:val="26"/>
        </w:rPr>
      </w:pPr>
      <w:r>
        <w:rPr>
          <w:sz w:val="26"/>
        </w:rPr>
        <w:t>У</w:t>
      </w:r>
      <w:r w:rsidR="00A84E62" w:rsidRPr="005C10D7">
        <w:rPr>
          <w:sz w:val="26"/>
        </w:rPr>
        <w:t xml:space="preserve"> </w:t>
      </w:r>
      <w:proofErr w:type="spellStart"/>
      <w:r w:rsidR="00A84E62" w:rsidRPr="005C10D7">
        <w:rPr>
          <w:sz w:val="26"/>
        </w:rPr>
        <w:t>М. Вронче</w:t>
      </w:r>
      <w:proofErr w:type="spellEnd"/>
      <w:r w:rsidR="00A84E62" w:rsidRPr="005C10D7">
        <w:rPr>
          <w:sz w:val="26"/>
        </w:rPr>
        <w:t>нка (1828) він звучить так:</w:t>
      </w:r>
    </w:p>
    <w:p w:rsidR="00A84E62" w:rsidRPr="00C81732" w:rsidRDefault="00A84E62" w:rsidP="00C81732">
      <w:pPr>
        <w:spacing w:line="228" w:lineRule="auto"/>
        <w:ind w:left="284"/>
        <w:jc w:val="both"/>
        <w:rPr>
          <w:i/>
          <w:color w:val="000000"/>
          <w:lang w:eastAsia="uk-UA"/>
        </w:rPr>
      </w:pPr>
      <w:r w:rsidRPr="00C81732">
        <w:rPr>
          <w:i/>
          <w:color w:val="000000"/>
          <w:lang w:eastAsia="uk-UA"/>
        </w:rPr>
        <w:t xml:space="preserve">Наш </w:t>
      </w:r>
      <w:proofErr w:type="spellStart"/>
      <w:r w:rsidRPr="00C81732">
        <w:rPr>
          <w:i/>
          <w:color w:val="000000"/>
          <w:lang w:eastAsia="uk-UA"/>
        </w:rPr>
        <w:t>век</w:t>
      </w:r>
      <w:proofErr w:type="spellEnd"/>
      <w:r w:rsidRPr="00C81732">
        <w:rPr>
          <w:i/>
          <w:color w:val="000000"/>
          <w:lang w:eastAsia="uk-UA"/>
        </w:rPr>
        <w:t xml:space="preserve"> </w:t>
      </w:r>
      <w:proofErr w:type="spellStart"/>
      <w:r w:rsidRPr="00C81732">
        <w:rPr>
          <w:i/>
          <w:color w:val="000000"/>
          <w:lang w:eastAsia="uk-UA"/>
        </w:rPr>
        <w:t>расстроен</w:t>
      </w:r>
      <w:proofErr w:type="spellEnd"/>
      <w:r w:rsidRPr="00C81732">
        <w:rPr>
          <w:i/>
          <w:color w:val="000000"/>
          <w:lang w:eastAsia="uk-UA"/>
        </w:rPr>
        <w:t xml:space="preserve">; о </w:t>
      </w:r>
      <w:proofErr w:type="spellStart"/>
      <w:r w:rsidRPr="00C81732">
        <w:rPr>
          <w:i/>
          <w:color w:val="000000"/>
          <w:lang w:eastAsia="uk-UA"/>
        </w:rPr>
        <w:t>несчастный</w:t>
      </w:r>
      <w:proofErr w:type="spellEnd"/>
      <w:r w:rsidRPr="00C81732">
        <w:rPr>
          <w:i/>
          <w:color w:val="000000"/>
          <w:lang w:eastAsia="uk-UA"/>
        </w:rPr>
        <w:t xml:space="preserve"> </w:t>
      </w:r>
      <w:proofErr w:type="spellStart"/>
      <w:r w:rsidRPr="00C81732">
        <w:rPr>
          <w:i/>
          <w:color w:val="000000"/>
          <w:lang w:eastAsia="uk-UA"/>
        </w:rPr>
        <w:t>жребий</w:t>
      </w:r>
      <w:proofErr w:type="spellEnd"/>
      <w:r w:rsidRPr="00C81732">
        <w:rPr>
          <w:i/>
          <w:color w:val="000000"/>
          <w:lang w:eastAsia="uk-UA"/>
        </w:rPr>
        <w:t>!</w:t>
      </w:r>
    </w:p>
    <w:p w:rsidR="00A84E62" w:rsidRPr="00C81732" w:rsidRDefault="00A84E62" w:rsidP="00C81732">
      <w:pPr>
        <w:spacing w:line="228" w:lineRule="auto"/>
        <w:ind w:left="284"/>
        <w:jc w:val="both"/>
        <w:rPr>
          <w:color w:val="000000"/>
          <w:lang w:eastAsia="uk-UA"/>
        </w:rPr>
      </w:pPr>
      <w:proofErr w:type="spellStart"/>
      <w:r w:rsidRPr="00C81732">
        <w:rPr>
          <w:i/>
          <w:color w:val="000000"/>
          <w:lang w:eastAsia="uk-UA"/>
        </w:rPr>
        <w:t>Почто</w:t>
      </w:r>
      <w:proofErr w:type="spellEnd"/>
      <w:r w:rsidRPr="00C81732">
        <w:rPr>
          <w:i/>
          <w:color w:val="000000"/>
          <w:lang w:eastAsia="uk-UA"/>
        </w:rPr>
        <w:t xml:space="preserve"> же я </w:t>
      </w:r>
      <w:proofErr w:type="spellStart"/>
      <w:r w:rsidRPr="00C81732">
        <w:rPr>
          <w:i/>
          <w:color w:val="000000"/>
          <w:lang w:eastAsia="uk-UA"/>
        </w:rPr>
        <w:t>рожден</w:t>
      </w:r>
      <w:proofErr w:type="spellEnd"/>
      <w:r w:rsidRPr="00C81732">
        <w:rPr>
          <w:i/>
          <w:color w:val="000000"/>
          <w:lang w:eastAsia="uk-UA"/>
        </w:rPr>
        <w:t xml:space="preserve"> </w:t>
      </w:r>
      <w:proofErr w:type="spellStart"/>
      <w:r w:rsidRPr="00C81732">
        <w:rPr>
          <w:i/>
          <w:color w:val="000000"/>
          <w:lang w:eastAsia="uk-UA"/>
        </w:rPr>
        <w:t>его</w:t>
      </w:r>
      <w:proofErr w:type="spellEnd"/>
      <w:r w:rsidRPr="00C81732">
        <w:rPr>
          <w:i/>
          <w:color w:val="000000"/>
          <w:lang w:eastAsia="uk-UA"/>
        </w:rPr>
        <w:t xml:space="preserve"> </w:t>
      </w:r>
      <w:proofErr w:type="spellStart"/>
      <w:r w:rsidRPr="00C81732">
        <w:rPr>
          <w:i/>
          <w:color w:val="000000"/>
          <w:lang w:eastAsia="uk-UA"/>
        </w:rPr>
        <w:t>исправить</w:t>
      </w:r>
      <w:proofErr w:type="spellEnd"/>
      <w:r w:rsidRPr="00C81732">
        <w:rPr>
          <w:i/>
          <w:color w:val="000000"/>
          <w:lang w:eastAsia="uk-UA"/>
        </w:rPr>
        <w:t>?</w:t>
      </w:r>
    </w:p>
    <w:p w:rsidR="00A84E62" w:rsidRPr="005C10D7" w:rsidRDefault="002B0434" w:rsidP="00C81732">
      <w:pPr>
        <w:spacing w:line="228" w:lineRule="auto"/>
        <w:ind w:left="142"/>
        <w:jc w:val="both"/>
        <w:rPr>
          <w:color w:val="000000"/>
          <w:sz w:val="26"/>
          <w:lang w:eastAsia="uk-UA"/>
        </w:rPr>
      </w:pPr>
      <w:r>
        <w:rPr>
          <w:color w:val="000000"/>
          <w:sz w:val="26"/>
          <w:lang w:eastAsia="uk-UA"/>
        </w:rPr>
        <w:t>У</w:t>
      </w:r>
      <w:r w:rsidR="00A84E62" w:rsidRPr="005C10D7">
        <w:rPr>
          <w:color w:val="000000"/>
          <w:sz w:val="26"/>
          <w:lang w:eastAsia="uk-UA"/>
        </w:rPr>
        <w:t xml:space="preserve"> </w:t>
      </w:r>
      <w:proofErr w:type="spellStart"/>
      <w:r w:rsidR="00A84E62" w:rsidRPr="005C10D7">
        <w:rPr>
          <w:color w:val="000000"/>
          <w:sz w:val="26"/>
          <w:lang w:eastAsia="uk-UA"/>
        </w:rPr>
        <w:t>А.</w:t>
      </w:r>
      <w:r w:rsidR="00A84E62" w:rsidRPr="005C10D7">
        <w:rPr>
          <w:sz w:val="26"/>
        </w:rPr>
        <w:t> </w:t>
      </w:r>
      <w:r w:rsidR="00A84E62" w:rsidRPr="005C10D7">
        <w:rPr>
          <w:color w:val="000000"/>
          <w:sz w:val="26"/>
          <w:lang w:eastAsia="uk-UA"/>
        </w:rPr>
        <w:t>Соколовськ</w:t>
      </w:r>
      <w:proofErr w:type="spellEnd"/>
      <w:r w:rsidR="00A84E62" w:rsidRPr="005C10D7">
        <w:rPr>
          <w:color w:val="000000"/>
          <w:sz w:val="26"/>
          <w:lang w:eastAsia="uk-UA"/>
        </w:rPr>
        <w:t>ого (1894) читаємо:</w:t>
      </w:r>
    </w:p>
    <w:p w:rsidR="00A84E62" w:rsidRPr="00C81732" w:rsidRDefault="00A84E62" w:rsidP="00C81732">
      <w:pPr>
        <w:spacing w:line="228" w:lineRule="auto"/>
        <w:ind w:left="284"/>
        <w:jc w:val="both"/>
        <w:rPr>
          <w:i/>
          <w:color w:val="000000"/>
          <w:lang w:eastAsia="uk-UA"/>
        </w:rPr>
      </w:pPr>
      <w:r w:rsidRPr="00C81732">
        <w:rPr>
          <w:i/>
          <w:color w:val="000000"/>
          <w:lang w:eastAsia="uk-UA"/>
        </w:rPr>
        <w:t xml:space="preserve">Весь мир кругом </w:t>
      </w:r>
      <w:proofErr w:type="spellStart"/>
      <w:r w:rsidRPr="00C81732">
        <w:rPr>
          <w:i/>
          <w:color w:val="000000"/>
          <w:lang w:eastAsia="uk-UA"/>
        </w:rPr>
        <w:t>расстроен</w:t>
      </w:r>
      <w:proofErr w:type="spellEnd"/>
      <w:r w:rsidRPr="00C81732">
        <w:rPr>
          <w:i/>
          <w:color w:val="000000"/>
          <w:lang w:eastAsia="uk-UA"/>
        </w:rPr>
        <w:t xml:space="preserve">, и </w:t>
      </w:r>
      <w:proofErr w:type="spellStart"/>
      <w:r w:rsidRPr="00C81732">
        <w:rPr>
          <w:i/>
          <w:color w:val="000000"/>
          <w:lang w:eastAsia="uk-UA"/>
        </w:rPr>
        <w:t>ведь</w:t>
      </w:r>
      <w:proofErr w:type="spellEnd"/>
      <w:r w:rsidRPr="00C81732">
        <w:rPr>
          <w:i/>
          <w:color w:val="000000"/>
          <w:lang w:eastAsia="uk-UA"/>
        </w:rPr>
        <w:t xml:space="preserve"> </w:t>
      </w:r>
      <w:proofErr w:type="spellStart"/>
      <w:r w:rsidRPr="00C81732">
        <w:rPr>
          <w:i/>
          <w:color w:val="000000"/>
          <w:lang w:eastAsia="uk-UA"/>
        </w:rPr>
        <w:t>надо</w:t>
      </w:r>
      <w:proofErr w:type="spellEnd"/>
      <w:r w:rsidRPr="00C81732">
        <w:rPr>
          <w:i/>
          <w:color w:val="000000"/>
          <w:lang w:eastAsia="uk-UA"/>
        </w:rPr>
        <w:t xml:space="preserve"> ж </w:t>
      </w:r>
    </w:p>
    <w:p w:rsidR="00A84E62" w:rsidRPr="00C81732" w:rsidRDefault="00A84E62" w:rsidP="00C81732">
      <w:pPr>
        <w:spacing w:line="228" w:lineRule="auto"/>
        <w:ind w:left="284"/>
        <w:jc w:val="both"/>
        <w:rPr>
          <w:i/>
          <w:color w:val="000000"/>
          <w:lang w:val="ru-RU" w:eastAsia="uk-UA"/>
        </w:rPr>
      </w:pPr>
      <w:proofErr w:type="spellStart"/>
      <w:r w:rsidRPr="00C81732">
        <w:rPr>
          <w:i/>
          <w:color w:val="000000"/>
          <w:lang w:eastAsia="uk-UA"/>
        </w:rPr>
        <w:t>Беде</w:t>
      </w:r>
      <w:proofErr w:type="spellEnd"/>
      <w:r w:rsidRPr="00C81732">
        <w:rPr>
          <w:i/>
          <w:color w:val="000000"/>
          <w:lang w:eastAsia="uk-UA"/>
        </w:rPr>
        <w:t xml:space="preserve"> </w:t>
      </w:r>
      <w:proofErr w:type="spellStart"/>
      <w:r w:rsidRPr="00C81732">
        <w:rPr>
          <w:i/>
          <w:color w:val="000000"/>
          <w:lang w:eastAsia="uk-UA"/>
        </w:rPr>
        <w:t>случиться</w:t>
      </w:r>
      <w:proofErr w:type="spellEnd"/>
      <w:r w:rsidRPr="00C81732">
        <w:rPr>
          <w:i/>
          <w:color w:val="000000"/>
          <w:lang w:eastAsia="uk-UA"/>
        </w:rPr>
        <w:t xml:space="preserve"> </w:t>
      </w:r>
      <w:r w:rsidRPr="00C81732">
        <w:rPr>
          <w:i/>
          <w:color w:val="000000"/>
          <w:lang w:val="ru-RU" w:eastAsia="uk-UA"/>
        </w:rPr>
        <w:t xml:space="preserve">было, что меня </w:t>
      </w:r>
    </w:p>
    <w:p w:rsidR="00A84E62" w:rsidRPr="005C10D7" w:rsidRDefault="00A84E62" w:rsidP="00C81732">
      <w:pPr>
        <w:spacing w:after="20" w:line="228" w:lineRule="auto"/>
        <w:ind w:left="284"/>
        <w:jc w:val="both"/>
        <w:rPr>
          <w:sz w:val="26"/>
        </w:rPr>
      </w:pPr>
      <w:r w:rsidRPr="00C81732">
        <w:rPr>
          <w:i/>
          <w:color w:val="000000"/>
          <w:lang w:val="ru-RU" w:eastAsia="uk-UA"/>
        </w:rPr>
        <w:t xml:space="preserve">Назначил рок бороться </w:t>
      </w:r>
      <w:proofErr w:type="gramStart"/>
      <w:r w:rsidRPr="00C81732">
        <w:rPr>
          <w:i/>
          <w:color w:val="000000"/>
          <w:lang w:val="ru-RU" w:eastAsia="uk-UA"/>
        </w:rPr>
        <w:t>с</w:t>
      </w:r>
      <w:proofErr w:type="gramEnd"/>
      <w:r w:rsidRPr="00C81732">
        <w:rPr>
          <w:i/>
          <w:color w:val="000000"/>
          <w:lang w:val="ru-RU" w:eastAsia="uk-UA"/>
        </w:rPr>
        <w:t xml:space="preserve"> злобой дня.</w:t>
      </w:r>
    </w:p>
  </w:footnote>
  <w:footnote w:id="72">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Бажан</w:t>
      </w:r>
      <w:r w:rsidRPr="005C10D7">
        <w:rPr>
          <w:i/>
          <w:sz w:val="26"/>
        </w:rPr>
        <w:t> </w:t>
      </w:r>
      <w:r w:rsidRPr="005C10D7">
        <w:rPr>
          <w:i/>
          <w:sz w:val="26"/>
          <w:szCs w:val="24"/>
        </w:rPr>
        <w:t>М.П.</w:t>
      </w:r>
      <w:r w:rsidRPr="005C10D7">
        <w:rPr>
          <w:sz w:val="26"/>
          <w:szCs w:val="24"/>
        </w:rPr>
        <w:t xml:space="preserve"> </w:t>
      </w:r>
      <w:r w:rsidRPr="005C10D7">
        <w:rPr>
          <w:spacing w:val="-2"/>
          <w:sz w:val="26"/>
          <w:szCs w:val="24"/>
        </w:rPr>
        <w:t>Смерть Гамлета</w:t>
      </w:r>
      <w:r w:rsidRPr="005C10D7">
        <w:rPr>
          <w:sz w:val="26"/>
          <w:szCs w:val="24"/>
        </w:rPr>
        <w:t xml:space="preserve"> // Твори в 4-х т. / </w:t>
      </w:r>
      <w:proofErr w:type="spellStart"/>
      <w:r w:rsidRPr="005C10D7">
        <w:rPr>
          <w:sz w:val="26"/>
          <w:szCs w:val="24"/>
        </w:rPr>
        <w:t>М.</w:t>
      </w:r>
      <w:r w:rsidRPr="005C10D7">
        <w:rPr>
          <w:sz w:val="26"/>
        </w:rPr>
        <w:t> </w:t>
      </w:r>
      <w:r w:rsidRPr="005C10D7">
        <w:rPr>
          <w:sz w:val="26"/>
          <w:szCs w:val="24"/>
        </w:rPr>
        <w:t>П.</w:t>
      </w:r>
      <w:r w:rsidRPr="005C10D7">
        <w:rPr>
          <w:sz w:val="26"/>
        </w:rPr>
        <w:t> </w:t>
      </w:r>
      <w:r w:rsidRPr="005C10D7">
        <w:rPr>
          <w:sz w:val="26"/>
          <w:szCs w:val="24"/>
        </w:rPr>
        <w:t>Ба</w:t>
      </w:r>
      <w:proofErr w:type="spellEnd"/>
      <w:r w:rsidRPr="005C10D7">
        <w:rPr>
          <w:sz w:val="26"/>
          <w:szCs w:val="24"/>
        </w:rPr>
        <w:t>жан. – К.</w:t>
      </w:r>
      <w:r w:rsidRPr="005C10D7">
        <w:rPr>
          <w:sz w:val="26"/>
        </w:rPr>
        <w:t> </w:t>
      </w:r>
      <w:r w:rsidRPr="005C10D7">
        <w:rPr>
          <w:sz w:val="26"/>
          <w:szCs w:val="24"/>
        </w:rPr>
        <w:t>: Дніпро, 1984. – Т.</w:t>
      </w:r>
      <w:r w:rsidRPr="005C10D7">
        <w:rPr>
          <w:sz w:val="26"/>
        </w:rPr>
        <w:t> </w:t>
      </w:r>
      <w:r w:rsidRPr="005C10D7">
        <w:rPr>
          <w:sz w:val="26"/>
          <w:szCs w:val="24"/>
        </w:rPr>
        <w:t xml:space="preserve">1. : Поезії та поеми 1923–1983. – </w:t>
      </w:r>
      <w:r w:rsidRPr="005C10D7">
        <w:rPr>
          <w:spacing w:val="-2"/>
          <w:sz w:val="26"/>
          <w:szCs w:val="24"/>
        </w:rPr>
        <w:t>С.</w:t>
      </w:r>
      <w:r w:rsidRPr="005C10D7">
        <w:rPr>
          <w:sz w:val="26"/>
        </w:rPr>
        <w:t> </w:t>
      </w:r>
      <w:r w:rsidRPr="005C10D7">
        <w:rPr>
          <w:spacing w:val="-2"/>
          <w:sz w:val="26"/>
          <w:szCs w:val="24"/>
        </w:rPr>
        <w:t>116.</w:t>
      </w:r>
    </w:p>
  </w:footnote>
  <w:footnote w:id="73">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sz w:val="26"/>
          <w:szCs w:val="24"/>
        </w:rPr>
        <w:t xml:space="preserve">Там само. </w:t>
      </w:r>
    </w:p>
  </w:footnote>
  <w:footnote w:id="74">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pacing w:val="-2"/>
          <w:sz w:val="26"/>
          <w:szCs w:val="24"/>
        </w:rPr>
        <w:t>Шнайдер</w:t>
      </w:r>
      <w:r w:rsidRPr="005C10D7">
        <w:rPr>
          <w:i/>
          <w:sz w:val="26"/>
          <w:szCs w:val="24"/>
        </w:rPr>
        <w:t> </w:t>
      </w:r>
      <w:r w:rsidRPr="005C10D7">
        <w:rPr>
          <w:i/>
          <w:spacing w:val="-2"/>
          <w:sz w:val="26"/>
          <w:szCs w:val="24"/>
        </w:rPr>
        <w:t>Б.</w:t>
      </w:r>
      <w:r w:rsidRPr="005C10D7">
        <w:rPr>
          <w:spacing w:val="-2"/>
          <w:sz w:val="26"/>
          <w:szCs w:val="24"/>
        </w:rPr>
        <w:t xml:space="preserve"> То не Шекспір! («Смерть Гамлета» Миколи Бажана) / </w:t>
      </w:r>
      <w:proofErr w:type="spellStart"/>
      <w:r w:rsidRPr="005C10D7">
        <w:rPr>
          <w:spacing w:val="-2"/>
          <w:sz w:val="26"/>
          <w:szCs w:val="24"/>
        </w:rPr>
        <w:t>Б.</w:t>
      </w:r>
      <w:r w:rsidRPr="005C10D7">
        <w:rPr>
          <w:sz w:val="26"/>
          <w:szCs w:val="24"/>
        </w:rPr>
        <w:t> </w:t>
      </w:r>
      <w:r w:rsidRPr="005C10D7">
        <w:rPr>
          <w:spacing w:val="-2"/>
          <w:sz w:val="26"/>
          <w:szCs w:val="24"/>
        </w:rPr>
        <w:t>Шнай</w:t>
      </w:r>
      <w:proofErr w:type="spellEnd"/>
      <w:r w:rsidRPr="005C10D7">
        <w:rPr>
          <w:spacing w:val="-2"/>
          <w:sz w:val="26"/>
          <w:szCs w:val="24"/>
        </w:rPr>
        <w:t xml:space="preserve">дер // </w:t>
      </w:r>
      <w:proofErr w:type="spellStart"/>
      <w:r w:rsidRPr="005C10D7">
        <w:rPr>
          <w:spacing w:val="-2"/>
          <w:sz w:val="26"/>
          <w:szCs w:val="24"/>
        </w:rPr>
        <w:t>Украінська</w:t>
      </w:r>
      <w:proofErr w:type="spellEnd"/>
      <w:r w:rsidRPr="005C10D7">
        <w:rPr>
          <w:spacing w:val="-2"/>
          <w:sz w:val="26"/>
          <w:szCs w:val="24"/>
        </w:rPr>
        <w:t xml:space="preserve"> </w:t>
      </w:r>
      <w:proofErr w:type="spellStart"/>
      <w:r w:rsidRPr="005C10D7">
        <w:rPr>
          <w:spacing w:val="-2"/>
          <w:sz w:val="26"/>
          <w:szCs w:val="24"/>
        </w:rPr>
        <w:t>шекспіріяна</w:t>
      </w:r>
      <w:proofErr w:type="spellEnd"/>
      <w:r w:rsidRPr="005C10D7">
        <w:rPr>
          <w:spacing w:val="-2"/>
          <w:sz w:val="26"/>
          <w:szCs w:val="24"/>
        </w:rPr>
        <w:t xml:space="preserve"> на Заході. – Торонто, 1990. – Вип.</w:t>
      </w:r>
      <w:r w:rsidRPr="005C10D7">
        <w:rPr>
          <w:sz w:val="26"/>
        </w:rPr>
        <w:t> </w:t>
      </w:r>
      <w:r w:rsidRPr="005C10D7">
        <w:rPr>
          <w:spacing w:val="-2"/>
          <w:sz w:val="26"/>
          <w:szCs w:val="24"/>
        </w:rPr>
        <w:t>2. – С.</w:t>
      </w:r>
      <w:r w:rsidRPr="005C10D7">
        <w:rPr>
          <w:sz w:val="26"/>
        </w:rPr>
        <w:t> </w:t>
      </w:r>
      <w:r w:rsidRPr="005C10D7">
        <w:rPr>
          <w:spacing w:val="-2"/>
          <w:sz w:val="26"/>
          <w:szCs w:val="24"/>
        </w:rPr>
        <w:t>41.</w:t>
      </w:r>
    </w:p>
  </w:footnote>
  <w:footnote w:id="75">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Черняк</w:t>
      </w:r>
      <w:r w:rsidRPr="005C10D7">
        <w:rPr>
          <w:i/>
          <w:sz w:val="26"/>
        </w:rPr>
        <w:t> </w:t>
      </w:r>
      <w:r w:rsidRPr="005C10D7">
        <w:rPr>
          <w:i/>
          <w:sz w:val="26"/>
          <w:szCs w:val="24"/>
        </w:rPr>
        <w:t>Ю.І.</w:t>
      </w:r>
      <w:r w:rsidRPr="005C10D7">
        <w:rPr>
          <w:sz w:val="26"/>
          <w:szCs w:val="24"/>
        </w:rPr>
        <w:t xml:space="preserve"> Специфіка актуалізації ціннісної семантики «Гамлета» В.</w:t>
      </w:r>
      <w:r w:rsidRPr="005C10D7">
        <w:rPr>
          <w:sz w:val="26"/>
        </w:rPr>
        <w:t> </w:t>
      </w:r>
      <w:r w:rsidRPr="005C10D7">
        <w:rPr>
          <w:sz w:val="26"/>
          <w:szCs w:val="24"/>
        </w:rPr>
        <w:t>Шекспіра в українському шекспірівському дискурсі</w:t>
      </w:r>
      <w:r w:rsidRPr="005C10D7">
        <w:rPr>
          <w:sz w:val="26"/>
        </w:rPr>
        <w:t> </w:t>
      </w:r>
      <w:r w:rsidRPr="005C10D7">
        <w:rPr>
          <w:sz w:val="26"/>
          <w:szCs w:val="24"/>
        </w:rPr>
        <w:t xml:space="preserve">: дисертація на </w:t>
      </w:r>
      <w:r w:rsidRPr="00C81732">
        <w:rPr>
          <w:spacing w:val="-2"/>
          <w:sz w:val="26"/>
          <w:szCs w:val="24"/>
        </w:rPr>
        <w:t>здобуття наукового ступеня канд. філол. наук</w:t>
      </w:r>
      <w:r w:rsidRPr="00C81732">
        <w:rPr>
          <w:spacing w:val="-2"/>
          <w:sz w:val="26"/>
        </w:rPr>
        <w:t> </w:t>
      </w:r>
      <w:r w:rsidRPr="00C81732">
        <w:rPr>
          <w:spacing w:val="-2"/>
          <w:sz w:val="26"/>
          <w:szCs w:val="24"/>
        </w:rPr>
        <w:t>: спец. 10.01.05 «порівняльне</w:t>
      </w:r>
      <w:r w:rsidRPr="005C10D7">
        <w:rPr>
          <w:sz w:val="26"/>
          <w:szCs w:val="24"/>
        </w:rPr>
        <w:t xml:space="preserve"> літературознавство» / </w:t>
      </w:r>
      <w:proofErr w:type="spellStart"/>
      <w:r w:rsidRPr="005C10D7">
        <w:rPr>
          <w:sz w:val="26"/>
          <w:szCs w:val="24"/>
        </w:rPr>
        <w:t>Ю.</w:t>
      </w:r>
      <w:r w:rsidRPr="005C10D7">
        <w:rPr>
          <w:sz w:val="26"/>
        </w:rPr>
        <w:t> </w:t>
      </w:r>
      <w:r w:rsidRPr="005C10D7">
        <w:rPr>
          <w:sz w:val="26"/>
          <w:szCs w:val="24"/>
        </w:rPr>
        <w:t>І.</w:t>
      </w:r>
      <w:r w:rsidRPr="005C10D7">
        <w:rPr>
          <w:sz w:val="26"/>
        </w:rPr>
        <w:t> </w:t>
      </w:r>
      <w:r w:rsidRPr="005C10D7">
        <w:rPr>
          <w:sz w:val="26"/>
          <w:szCs w:val="24"/>
        </w:rPr>
        <w:t>Чер</w:t>
      </w:r>
      <w:proofErr w:type="spellEnd"/>
      <w:r w:rsidRPr="005C10D7">
        <w:rPr>
          <w:sz w:val="26"/>
          <w:szCs w:val="24"/>
        </w:rPr>
        <w:t>няк. – К., 2011. – С.</w:t>
      </w:r>
      <w:r w:rsidRPr="005C10D7">
        <w:rPr>
          <w:sz w:val="26"/>
        </w:rPr>
        <w:t> </w:t>
      </w:r>
      <w:r w:rsidRPr="005C10D7">
        <w:rPr>
          <w:sz w:val="26"/>
          <w:szCs w:val="24"/>
        </w:rPr>
        <w:t>168.</w:t>
      </w:r>
    </w:p>
  </w:footnote>
  <w:footnote w:id="76">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Там само. – С.</w:t>
      </w:r>
      <w:r w:rsidRPr="005C10D7">
        <w:rPr>
          <w:sz w:val="26"/>
        </w:rPr>
        <w:t> </w:t>
      </w:r>
      <w:r w:rsidRPr="005C10D7">
        <w:rPr>
          <w:sz w:val="26"/>
          <w:szCs w:val="24"/>
        </w:rPr>
        <w:t>170.</w:t>
      </w:r>
    </w:p>
  </w:footnote>
  <w:footnote w:id="77">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C81732">
        <w:rPr>
          <w:spacing w:val="-2"/>
          <w:sz w:val="26"/>
          <w:szCs w:val="24"/>
        </w:rPr>
        <w:t>Це метафоричне визначення належить Михайлині Коцюбинській. Цит.</w:t>
      </w:r>
      <w:r w:rsidRPr="00C81732">
        <w:rPr>
          <w:spacing w:val="-2"/>
          <w:sz w:val="26"/>
        </w:rPr>
        <w:t> </w:t>
      </w:r>
      <w:r w:rsidRPr="00C81732">
        <w:rPr>
          <w:spacing w:val="-2"/>
          <w:sz w:val="26"/>
          <w:szCs w:val="24"/>
        </w:rPr>
        <w:t>за:</w:t>
      </w:r>
      <w:r w:rsidRPr="005C10D7">
        <w:rPr>
          <w:sz w:val="26"/>
          <w:szCs w:val="24"/>
        </w:rPr>
        <w:t xml:space="preserve"> </w:t>
      </w:r>
      <w:r w:rsidRPr="005C10D7">
        <w:rPr>
          <w:i/>
          <w:sz w:val="26"/>
          <w:szCs w:val="24"/>
        </w:rPr>
        <w:t>Хархун</w:t>
      </w:r>
      <w:r w:rsidRPr="005C10D7">
        <w:rPr>
          <w:i/>
          <w:sz w:val="26"/>
        </w:rPr>
        <w:t> </w:t>
      </w:r>
      <w:r w:rsidRPr="005C10D7">
        <w:rPr>
          <w:i/>
          <w:sz w:val="26"/>
          <w:szCs w:val="24"/>
        </w:rPr>
        <w:t>В.П.</w:t>
      </w:r>
      <w:r w:rsidRPr="005C10D7">
        <w:rPr>
          <w:sz w:val="26"/>
          <w:szCs w:val="24"/>
        </w:rPr>
        <w:t xml:space="preserve"> </w:t>
      </w:r>
      <w:proofErr w:type="spellStart"/>
      <w:r w:rsidRPr="005C10D7">
        <w:rPr>
          <w:sz w:val="26"/>
          <w:szCs w:val="24"/>
        </w:rPr>
        <w:t>Соцреалістичний</w:t>
      </w:r>
      <w:proofErr w:type="spellEnd"/>
      <w:r w:rsidRPr="005C10D7">
        <w:rPr>
          <w:sz w:val="26"/>
          <w:szCs w:val="24"/>
        </w:rPr>
        <w:t xml:space="preserve"> канон в українській літературі: ґенеза, розвиток, модифікації</w:t>
      </w:r>
      <w:r w:rsidRPr="005C10D7">
        <w:rPr>
          <w:sz w:val="26"/>
        </w:rPr>
        <w:t> </w:t>
      </w:r>
      <w:r w:rsidRPr="005C10D7">
        <w:rPr>
          <w:sz w:val="26"/>
          <w:szCs w:val="24"/>
        </w:rPr>
        <w:t xml:space="preserve">: монографія / </w:t>
      </w:r>
      <w:proofErr w:type="spellStart"/>
      <w:r w:rsidRPr="005C10D7">
        <w:rPr>
          <w:sz w:val="26"/>
          <w:szCs w:val="24"/>
        </w:rPr>
        <w:t>В.</w:t>
      </w:r>
      <w:r w:rsidRPr="005C10D7">
        <w:rPr>
          <w:sz w:val="26"/>
        </w:rPr>
        <w:t> </w:t>
      </w:r>
      <w:r w:rsidRPr="005C10D7">
        <w:rPr>
          <w:sz w:val="26"/>
          <w:szCs w:val="24"/>
        </w:rPr>
        <w:t>П.</w:t>
      </w:r>
      <w:r w:rsidRPr="005C10D7">
        <w:rPr>
          <w:sz w:val="26"/>
        </w:rPr>
        <w:t> </w:t>
      </w:r>
      <w:r w:rsidRPr="005C10D7">
        <w:rPr>
          <w:sz w:val="26"/>
          <w:szCs w:val="24"/>
        </w:rPr>
        <w:t>Хар</w:t>
      </w:r>
      <w:proofErr w:type="spellEnd"/>
      <w:r w:rsidRPr="005C10D7">
        <w:rPr>
          <w:sz w:val="26"/>
          <w:szCs w:val="24"/>
        </w:rPr>
        <w:t>хун. – Ніжин</w:t>
      </w:r>
      <w:r w:rsidRPr="005C10D7">
        <w:rPr>
          <w:sz w:val="26"/>
        </w:rPr>
        <w:t> </w:t>
      </w:r>
      <w:r w:rsidRPr="005C10D7">
        <w:rPr>
          <w:sz w:val="26"/>
          <w:szCs w:val="24"/>
        </w:rPr>
        <w:t>: ТОВ «</w:t>
      </w:r>
      <w:proofErr w:type="spellStart"/>
      <w:r w:rsidRPr="005C10D7">
        <w:rPr>
          <w:sz w:val="26"/>
          <w:szCs w:val="24"/>
        </w:rPr>
        <w:t>Гідромакс</w:t>
      </w:r>
      <w:proofErr w:type="spellEnd"/>
      <w:r w:rsidRPr="005C10D7">
        <w:rPr>
          <w:sz w:val="26"/>
          <w:szCs w:val="24"/>
        </w:rPr>
        <w:t>», 2009. – С.</w:t>
      </w:r>
      <w:r w:rsidRPr="005C10D7">
        <w:rPr>
          <w:sz w:val="26"/>
        </w:rPr>
        <w:t> </w:t>
      </w:r>
      <w:r w:rsidRPr="005C10D7">
        <w:rPr>
          <w:sz w:val="26"/>
          <w:szCs w:val="24"/>
        </w:rPr>
        <w:t>56.</w:t>
      </w:r>
    </w:p>
  </w:footnote>
  <w:footnote w:id="78">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sz w:val="26"/>
          <w:szCs w:val="24"/>
        </w:rPr>
        <w:t>Цікаво, що згодом В.</w:t>
      </w:r>
      <w:r w:rsidRPr="005C10D7">
        <w:rPr>
          <w:sz w:val="26"/>
        </w:rPr>
        <w:t> </w:t>
      </w:r>
      <w:r w:rsidRPr="005C10D7">
        <w:rPr>
          <w:sz w:val="26"/>
          <w:szCs w:val="24"/>
        </w:rPr>
        <w:t>Стус, аналізуючи збірку П.</w:t>
      </w:r>
      <w:r w:rsidRPr="005C10D7">
        <w:rPr>
          <w:sz w:val="26"/>
        </w:rPr>
        <w:t> </w:t>
      </w:r>
      <w:r w:rsidRPr="005C10D7">
        <w:rPr>
          <w:sz w:val="26"/>
          <w:szCs w:val="24"/>
        </w:rPr>
        <w:t xml:space="preserve">Тичини «В космічному оркестрі» та виявляючи ті духовно-естетичні метаморфози, що відбулися з автором, назве його «пігмеєм», «мертвим співцем». Див.: </w:t>
      </w:r>
      <w:r w:rsidRPr="005C10D7">
        <w:rPr>
          <w:i/>
          <w:sz w:val="26"/>
          <w:szCs w:val="24"/>
        </w:rPr>
        <w:t>Стус</w:t>
      </w:r>
      <w:r w:rsidRPr="005C10D7">
        <w:rPr>
          <w:i/>
          <w:sz w:val="26"/>
        </w:rPr>
        <w:t> </w:t>
      </w:r>
      <w:r w:rsidRPr="005C10D7">
        <w:rPr>
          <w:i/>
          <w:sz w:val="26"/>
          <w:szCs w:val="24"/>
        </w:rPr>
        <w:t>В.</w:t>
      </w:r>
      <w:r w:rsidRPr="005C10D7">
        <w:rPr>
          <w:sz w:val="26"/>
          <w:szCs w:val="24"/>
        </w:rPr>
        <w:t xml:space="preserve"> Феномен доби (Сходж</w:t>
      </w:r>
      <w:r w:rsidR="00C4786F">
        <w:rPr>
          <w:sz w:val="26"/>
          <w:szCs w:val="24"/>
        </w:rPr>
        <w:t>ення на голгофу слави) / Василь</w:t>
      </w:r>
      <w:r w:rsidR="00C4786F" w:rsidRPr="005C10D7">
        <w:rPr>
          <w:sz w:val="26"/>
        </w:rPr>
        <w:t> </w:t>
      </w:r>
      <w:r w:rsidRPr="005C10D7">
        <w:rPr>
          <w:sz w:val="26"/>
          <w:szCs w:val="24"/>
        </w:rPr>
        <w:t>Стус. – К.</w:t>
      </w:r>
      <w:r w:rsidRPr="005C10D7">
        <w:rPr>
          <w:sz w:val="26"/>
        </w:rPr>
        <w:t> </w:t>
      </w:r>
      <w:r w:rsidRPr="005C10D7">
        <w:rPr>
          <w:sz w:val="26"/>
          <w:szCs w:val="24"/>
        </w:rPr>
        <w:t>: Товариство «Знання» України</w:t>
      </w:r>
      <w:r w:rsidRPr="005C10D7">
        <w:rPr>
          <w:sz w:val="26"/>
        </w:rPr>
        <w:t> </w:t>
      </w:r>
      <w:r w:rsidRPr="005C10D7">
        <w:rPr>
          <w:sz w:val="26"/>
          <w:szCs w:val="24"/>
        </w:rPr>
        <w:t>: Знання, 1993. – С.</w:t>
      </w:r>
      <w:r w:rsidRPr="005C10D7">
        <w:rPr>
          <w:sz w:val="26"/>
        </w:rPr>
        <w:t> </w:t>
      </w:r>
      <w:r w:rsidRPr="005C10D7">
        <w:rPr>
          <w:sz w:val="26"/>
          <w:szCs w:val="24"/>
        </w:rPr>
        <w:t xml:space="preserve">45. </w:t>
      </w:r>
    </w:p>
  </w:footnote>
  <w:footnote w:id="79">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Барка</w:t>
      </w:r>
      <w:r w:rsidRPr="005C10D7">
        <w:rPr>
          <w:i/>
          <w:sz w:val="26"/>
        </w:rPr>
        <w:t> </w:t>
      </w:r>
      <w:r w:rsidRPr="005C10D7">
        <w:rPr>
          <w:i/>
          <w:sz w:val="26"/>
          <w:szCs w:val="24"/>
        </w:rPr>
        <w:t>В.</w:t>
      </w:r>
      <w:r w:rsidRPr="005C10D7">
        <w:rPr>
          <w:sz w:val="26"/>
          <w:szCs w:val="24"/>
        </w:rPr>
        <w:t xml:space="preserve"> Хліборобський Орфей, або </w:t>
      </w:r>
      <w:proofErr w:type="spellStart"/>
      <w:r w:rsidRPr="005C10D7">
        <w:rPr>
          <w:sz w:val="26"/>
          <w:szCs w:val="24"/>
        </w:rPr>
        <w:t>Клярнетизм</w:t>
      </w:r>
      <w:proofErr w:type="spellEnd"/>
      <w:r w:rsidRPr="005C10D7">
        <w:rPr>
          <w:sz w:val="26"/>
          <w:szCs w:val="24"/>
        </w:rPr>
        <w:t xml:space="preserve"> / Василь</w:t>
      </w:r>
      <w:r w:rsidRPr="005C10D7">
        <w:rPr>
          <w:sz w:val="26"/>
        </w:rPr>
        <w:t> </w:t>
      </w:r>
      <w:r w:rsidRPr="005C10D7">
        <w:rPr>
          <w:sz w:val="26"/>
          <w:szCs w:val="24"/>
        </w:rPr>
        <w:t>Барка. – Мюнхен</w:t>
      </w:r>
      <w:r w:rsidRPr="005C10D7">
        <w:rPr>
          <w:sz w:val="26"/>
        </w:rPr>
        <w:t> </w:t>
      </w:r>
      <w:r w:rsidRPr="005C10D7">
        <w:rPr>
          <w:sz w:val="26"/>
          <w:szCs w:val="24"/>
        </w:rPr>
        <w:t>; Нью-Йорк, 1961. – С.</w:t>
      </w:r>
      <w:r w:rsidRPr="005C10D7">
        <w:rPr>
          <w:sz w:val="26"/>
        </w:rPr>
        <w:t> </w:t>
      </w:r>
      <w:r w:rsidRPr="005C10D7">
        <w:rPr>
          <w:sz w:val="26"/>
          <w:szCs w:val="24"/>
        </w:rPr>
        <w:t xml:space="preserve">17. </w:t>
      </w:r>
    </w:p>
  </w:footnote>
  <w:footnote w:id="80">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rPr>
        <w:t> </w:t>
      </w:r>
      <w:r w:rsidRPr="005C10D7">
        <w:rPr>
          <w:i/>
          <w:sz w:val="26"/>
          <w:szCs w:val="24"/>
        </w:rPr>
        <w:t>Плужник</w:t>
      </w:r>
      <w:r w:rsidRPr="005C10D7">
        <w:rPr>
          <w:i/>
          <w:sz w:val="26"/>
        </w:rPr>
        <w:t> </w:t>
      </w:r>
      <w:r w:rsidRPr="005C10D7">
        <w:rPr>
          <w:i/>
          <w:sz w:val="26"/>
          <w:szCs w:val="24"/>
        </w:rPr>
        <w:t>Є.</w:t>
      </w:r>
      <w:r w:rsidRPr="005C10D7">
        <w:rPr>
          <w:sz w:val="26"/>
          <w:szCs w:val="24"/>
        </w:rPr>
        <w:t xml:space="preserve"> Ходить… Все ходить… Забувшись. Забутий / Є.</w:t>
      </w:r>
      <w:r w:rsidRPr="005C10D7">
        <w:rPr>
          <w:sz w:val="26"/>
        </w:rPr>
        <w:t> </w:t>
      </w:r>
      <w:r w:rsidRPr="005C10D7">
        <w:rPr>
          <w:sz w:val="26"/>
          <w:szCs w:val="24"/>
        </w:rPr>
        <w:t>Плужник // Плужник Є.</w:t>
      </w:r>
      <w:r w:rsidRPr="005C10D7">
        <w:rPr>
          <w:sz w:val="26"/>
        </w:rPr>
        <w:t> </w:t>
      </w:r>
      <w:r w:rsidRPr="005C10D7">
        <w:rPr>
          <w:sz w:val="26"/>
          <w:szCs w:val="24"/>
        </w:rPr>
        <w:t>Поезії. – К.</w:t>
      </w:r>
      <w:r w:rsidRPr="005C10D7">
        <w:rPr>
          <w:sz w:val="26"/>
        </w:rPr>
        <w:t> </w:t>
      </w:r>
      <w:r w:rsidRPr="005C10D7">
        <w:rPr>
          <w:sz w:val="26"/>
          <w:szCs w:val="24"/>
        </w:rPr>
        <w:t>: Радянський письменник, 1988. – С.</w:t>
      </w:r>
      <w:r w:rsidRPr="005C10D7">
        <w:rPr>
          <w:sz w:val="26"/>
        </w:rPr>
        <w:t> </w:t>
      </w:r>
      <w:r w:rsidRPr="005C10D7">
        <w:rPr>
          <w:sz w:val="26"/>
          <w:szCs w:val="24"/>
        </w:rPr>
        <w:t>316.</w:t>
      </w:r>
    </w:p>
  </w:footnote>
  <w:footnote w:id="81">
    <w:p w:rsidR="00A84E62" w:rsidRPr="005C10D7" w:rsidRDefault="00A84E62" w:rsidP="005C10D7">
      <w:pPr>
        <w:pStyle w:val="a8"/>
        <w:spacing w:after="20" w:line="228" w:lineRule="auto"/>
        <w:ind w:left="142" w:hanging="142"/>
        <w:jc w:val="both"/>
        <w:rPr>
          <w:sz w:val="26"/>
          <w:szCs w:val="24"/>
        </w:rPr>
      </w:pPr>
      <w:r w:rsidRPr="005C10D7">
        <w:rPr>
          <w:rStyle w:val="aa"/>
          <w:sz w:val="26"/>
          <w:szCs w:val="24"/>
        </w:rPr>
        <w:footnoteRef/>
      </w:r>
      <w:r w:rsidRPr="005C10D7">
        <w:rPr>
          <w:sz w:val="26"/>
          <w:szCs w:val="24"/>
        </w:rPr>
        <w:t> </w:t>
      </w:r>
      <w:r w:rsidRPr="005C10D7">
        <w:rPr>
          <w:i/>
          <w:sz w:val="26"/>
          <w:szCs w:val="24"/>
        </w:rPr>
        <w:t>Хархун В.П.</w:t>
      </w:r>
      <w:r w:rsidRPr="005C10D7">
        <w:rPr>
          <w:sz w:val="26"/>
          <w:szCs w:val="24"/>
        </w:rPr>
        <w:t xml:space="preserve"> </w:t>
      </w:r>
      <w:proofErr w:type="spellStart"/>
      <w:r w:rsidRPr="005C10D7">
        <w:rPr>
          <w:sz w:val="26"/>
          <w:szCs w:val="24"/>
        </w:rPr>
        <w:t>Цит</w:t>
      </w:r>
      <w:proofErr w:type="spellEnd"/>
      <w:r w:rsidRPr="005C10D7">
        <w:rPr>
          <w:sz w:val="26"/>
          <w:szCs w:val="24"/>
        </w:rPr>
        <w:t>. вид. – С. 179.</w:t>
      </w:r>
    </w:p>
  </w:footnote>
  <w:footnote w:id="82">
    <w:p w:rsidR="00A84E62" w:rsidRPr="00B5478E" w:rsidRDefault="00A84E62" w:rsidP="005C10D7">
      <w:pPr>
        <w:pStyle w:val="a8"/>
        <w:spacing w:after="20" w:line="228" w:lineRule="auto"/>
        <w:ind w:left="142" w:hanging="142"/>
        <w:jc w:val="both"/>
        <w:rPr>
          <w:sz w:val="24"/>
          <w:szCs w:val="24"/>
        </w:rPr>
      </w:pPr>
      <w:r w:rsidRPr="005C10D7">
        <w:rPr>
          <w:rStyle w:val="aa"/>
          <w:sz w:val="26"/>
          <w:szCs w:val="24"/>
        </w:rPr>
        <w:footnoteRef/>
      </w:r>
      <w:r w:rsidRPr="005C10D7">
        <w:rPr>
          <w:sz w:val="26"/>
          <w:szCs w:val="24"/>
        </w:rPr>
        <w:t> </w:t>
      </w:r>
      <w:r w:rsidRPr="005C10D7">
        <w:rPr>
          <w:i/>
          <w:spacing w:val="-2"/>
          <w:sz w:val="26"/>
          <w:szCs w:val="24"/>
        </w:rPr>
        <w:t>Первомайський</w:t>
      </w:r>
      <w:r w:rsidRPr="005C10D7">
        <w:rPr>
          <w:sz w:val="26"/>
          <w:szCs w:val="24"/>
        </w:rPr>
        <w:t> </w:t>
      </w:r>
      <w:r w:rsidRPr="005C10D7">
        <w:rPr>
          <w:i/>
          <w:spacing w:val="-2"/>
          <w:sz w:val="26"/>
          <w:szCs w:val="24"/>
        </w:rPr>
        <w:t>Л.</w:t>
      </w:r>
      <w:r w:rsidRPr="005C10D7">
        <w:rPr>
          <w:spacing w:val="-2"/>
          <w:sz w:val="26"/>
          <w:szCs w:val="24"/>
        </w:rPr>
        <w:t xml:space="preserve"> Гамлет // Твори</w:t>
      </w:r>
      <w:r w:rsidRPr="005C10D7">
        <w:rPr>
          <w:sz w:val="26"/>
          <w:szCs w:val="24"/>
        </w:rPr>
        <w:t> </w:t>
      </w:r>
      <w:r w:rsidRPr="005C10D7">
        <w:rPr>
          <w:spacing w:val="-2"/>
          <w:sz w:val="26"/>
          <w:szCs w:val="24"/>
        </w:rPr>
        <w:t>: в 7</w:t>
      </w:r>
      <w:r w:rsidRPr="005C10D7">
        <w:rPr>
          <w:sz w:val="26"/>
          <w:szCs w:val="24"/>
        </w:rPr>
        <w:t> </w:t>
      </w:r>
      <w:r w:rsidRPr="005C10D7">
        <w:rPr>
          <w:spacing w:val="-2"/>
          <w:sz w:val="26"/>
          <w:szCs w:val="24"/>
        </w:rPr>
        <w:t>т. / Л.С.</w:t>
      </w:r>
      <w:r w:rsidRPr="005C10D7">
        <w:rPr>
          <w:sz w:val="26"/>
          <w:szCs w:val="24"/>
        </w:rPr>
        <w:t> </w:t>
      </w:r>
      <w:r w:rsidRPr="005C10D7">
        <w:rPr>
          <w:spacing w:val="-2"/>
          <w:sz w:val="26"/>
          <w:szCs w:val="24"/>
        </w:rPr>
        <w:t>Первомайський / [</w:t>
      </w:r>
      <w:proofErr w:type="spellStart"/>
      <w:r w:rsidRPr="005C10D7">
        <w:rPr>
          <w:sz w:val="26"/>
          <w:szCs w:val="24"/>
        </w:rPr>
        <w:t>упоряд</w:t>
      </w:r>
      <w:proofErr w:type="spellEnd"/>
      <w:r w:rsidRPr="005C10D7">
        <w:rPr>
          <w:sz w:val="26"/>
          <w:szCs w:val="24"/>
        </w:rPr>
        <w:t xml:space="preserve">. </w:t>
      </w:r>
      <w:proofErr w:type="spellStart"/>
      <w:r w:rsidRPr="005C10D7">
        <w:rPr>
          <w:sz w:val="26"/>
          <w:szCs w:val="24"/>
        </w:rPr>
        <w:t>С. Пархомовськ</w:t>
      </w:r>
      <w:proofErr w:type="spellEnd"/>
      <w:r w:rsidRPr="005C10D7">
        <w:rPr>
          <w:sz w:val="26"/>
          <w:szCs w:val="24"/>
        </w:rPr>
        <w:t xml:space="preserve">ого; </w:t>
      </w:r>
      <w:proofErr w:type="spellStart"/>
      <w:r w:rsidRPr="005C10D7">
        <w:rPr>
          <w:sz w:val="26"/>
          <w:szCs w:val="24"/>
        </w:rPr>
        <w:t>передм</w:t>
      </w:r>
      <w:proofErr w:type="spellEnd"/>
      <w:r w:rsidRPr="005C10D7">
        <w:rPr>
          <w:sz w:val="26"/>
          <w:szCs w:val="24"/>
        </w:rPr>
        <w:t xml:space="preserve">. А. Новиченка]. – К. : Дніпро, 1985. – </w:t>
      </w:r>
      <w:r w:rsidRPr="005C10D7">
        <w:rPr>
          <w:spacing w:val="-2"/>
          <w:sz w:val="26"/>
          <w:szCs w:val="24"/>
        </w:rPr>
        <w:t>Т.</w:t>
      </w:r>
      <w:r w:rsidRPr="005C10D7">
        <w:rPr>
          <w:sz w:val="26"/>
          <w:szCs w:val="24"/>
        </w:rPr>
        <w:t> </w:t>
      </w:r>
      <w:r w:rsidRPr="005C10D7">
        <w:rPr>
          <w:spacing w:val="-2"/>
          <w:sz w:val="26"/>
          <w:szCs w:val="24"/>
        </w:rPr>
        <w:t>1.</w:t>
      </w:r>
      <w:r w:rsidRPr="005C10D7">
        <w:rPr>
          <w:sz w:val="26"/>
          <w:szCs w:val="24"/>
        </w:rPr>
        <w:t> </w:t>
      </w:r>
      <w:r w:rsidRPr="005C10D7">
        <w:rPr>
          <w:spacing w:val="-2"/>
          <w:sz w:val="26"/>
          <w:szCs w:val="24"/>
        </w:rPr>
        <w:t xml:space="preserve">: Поезії. </w:t>
      </w:r>
      <w:r w:rsidRPr="005C10D7">
        <w:rPr>
          <w:sz w:val="26"/>
          <w:szCs w:val="24"/>
        </w:rPr>
        <w:t>– С. 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62" w:rsidRDefault="00A84E62" w:rsidP="00E6136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4E62" w:rsidRDefault="00A84E62" w:rsidP="00E6136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62" w:rsidRDefault="00A84E62" w:rsidP="00E6136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7B00"/>
    <w:multiLevelType w:val="hybridMultilevel"/>
    <w:tmpl w:val="47026A8E"/>
    <w:lvl w:ilvl="0" w:tplc="8AF8F3E6">
      <w:start w:val="1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B6"/>
    <w:rsid w:val="00000296"/>
    <w:rsid w:val="00006BC8"/>
    <w:rsid w:val="000148AB"/>
    <w:rsid w:val="00014D5C"/>
    <w:rsid w:val="000212E9"/>
    <w:rsid w:val="00024ACF"/>
    <w:rsid w:val="000305B2"/>
    <w:rsid w:val="0003315C"/>
    <w:rsid w:val="00033AE6"/>
    <w:rsid w:val="00035C92"/>
    <w:rsid w:val="00040018"/>
    <w:rsid w:val="000400C8"/>
    <w:rsid w:val="00042B4D"/>
    <w:rsid w:val="00042D82"/>
    <w:rsid w:val="0004364F"/>
    <w:rsid w:val="00044A9F"/>
    <w:rsid w:val="0004713B"/>
    <w:rsid w:val="00050762"/>
    <w:rsid w:val="00050AA7"/>
    <w:rsid w:val="00061A23"/>
    <w:rsid w:val="00065489"/>
    <w:rsid w:val="000675E0"/>
    <w:rsid w:val="00074631"/>
    <w:rsid w:val="00074C7C"/>
    <w:rsid w:val="00076F6C"/>
    <w:rsid w:val="00082305"/>
    <w:rsid w:val="0008459F"/>
    <w:rsid w:val="00084BAE"/>
    <w:rsid w:val="00086F3B"/>
    <w:rsid w:val="000A359B"/>
    <w:rsid w:val="000B368F"/>
    <w:rsid w:val="000B3ABF"/>
    <w:rsid w:val="000B3B8B"/>
    <w:rsid w:val="000B55DE"/>
    <w:rsid w:val="000B73D4"/>
    <w:rsid w:val="000C0AB3"/>
    <w:rsid w:val="000C144C"/>
    <w:rsid w:val="000C26FC"/>
    <w:rsid w:val="000D0EB1"/>
    <w:rsid w:val="000D23B8"/>
    <w:rsid w:val="000D3B4A"/>
    <w:rsid w:val="000D4699"/>
    <w:rsid w:val="000E030D"/>
    <w:rsid w:val="000E05D5"/>
    <w:rsid w:val="000E0F0C"/>
    <w:rsid w:val="000E181D"/>
    <w:rsid w:val="000E776B"/>
    <w:rsid w:val="000E7EC4"/>
    <w:rsid w:val="000F11E6"/>
    <w:rsid w:val="000F1C4C"/>
    <w:rsid w:val="000F1CF7"/>
    <w:rsid w:val="000F67D8"/>
    <w:rsid w:val="000F6DB5"/>
    <w:rsid w:val="001040B4"/>
    <w:rsid w:val="001042AC"/>
    <w:rsid w:val="00104EEE"/>
    <w:rsid w:val="001145C2"/>
    <w:rsid w:val="001169C9"/>
    <w:rsid w:val="001172EC"/>
    <w:rsid w:val="00122CA2"/>
    <w:rsid w:val="00125E63"/>
    <w:rsid w:val="00137B21"/>
    <w:rsid w:val="001400A9"/>
    <w:rsid w:val="00144035"/>
    <w:rsid w:val="0014635B"/>
    <w:rsid w:val="0015120B"/>
    <w:rsid w:val="001526D6"/>
    <w:rsid w:val="001611CC"/>
    <w:rsid w:val="00164969"/>
    <w:rsid w:val="00166337"/>
    <w:rsid w:val="001670B6"/>
    <w:rsid w:val="00167612"/>
    <w:rsid w:val="00172927"/>
    <w:rsid w:val="00172D0D"/>
    <w:rsid w:val="001733E6"/>
    <w:rsid w:val="0017405D"/>
    <w:rsid w:val="00180EA8"/>
    <w:rsid w:val="00187918"/>
    <w:rsid w:val="00187D96"/>
    <w:rsid w:val="001950CD"/>
    <w:rsid w:val="001A0855"/>
    <w:rsid w:val="001A0E78"/>
    <w:rsid w:val="001A555D"/>
    <w:rsid w:val="001A74A2"/>
    <w:rsid w:val="001B5631"/>
    <w:rsid w:val="001B6581"/>
    <w:rsid w:val="001B7189"/>
    <w:rsid w:val="001C07C4"/>
    <w:rsid w:val="001C2914"/>
    <w:rsid w:val="001D18F1"/>
    <w:rsid w:val="001D3DEF"/>
    <w:rsid w:val="001D5820"/>
    <w:rsid w:val="001E305C"/>
    <w:rsid w:val="001E4B33"/>
    <w:rsid w:val="001E59D6"/>
    <w:rsid w:val="001E63D0"/>
    <w:rsid w:val="001F6069"/>
    <w:rsid w:val="00201756"/>
    <w:rsid w:val="00202808"/>
    <w:rsid w:val="00206C16"/>
    <w:rsid w:val="002109E6"/>
    <w:rsid w:val="0021115B"/>
    <w:rsid w:val="00214906"/>
    <w:rsid w:val="00225F5C"/>
    <w:rsid w:val="00227838"/>
    <w:rsid w:val="002322E6"/>
    <w:rsid w:val="00242436"/>
    <w:rsid w:val="00243038"/>
    <w:rsid w:val="0024457A"/>
    <w:rsid w:val="00244DF0"/>
    <w:rsid w:val="0025050B"/>
    <w:rsid w:val="00251304"/>
    <w:rsid w:val="002513AD"/>
    <w:rsid w:val="002548DF"/>
    <w:rsid w:val="0026002F"/>
    <w:rsid w:val="002853D7"/>
    <w:rsid w:val="00290D4D"/>
    <w:rsid w:val="00290D9D"/>
    <w:rsid w:val="00294E4C"/>
    <w:rsid w:val="00297ADF"/>
    <w:rsid w:val="002A356B"/>
    <w:rsid w:val="002A6482"/>
    <w:rsid w:val="002A67A2"/>
    <w:rsid w:val="002B0434"/>
    <w:rsid w:val="002B5C1E"/>
    <w:rsid w:val="002C41B4"/>
    <w:rsid w:val="002C4744"/>
    <w:rsid w:val="002C69D7"/>
    <w:rsid w:val="002D2FA1"/>
    <w:rsid w:val="002D7B3F"/>
    <w:rsid w:val="002F2598"/>
    <w:rsid w:val="002F43C5"/>
    <w:rsid w:val="002F5510"/>
    <w:rsid w:val="002F7417"/>
    <w:rsid w:val="00301886"/>
    <w:rsid w:val="003024AE"/>
    <w:rsid w:val="0030389D"/>
    <w:rsid w:val="0030392B"/>
    <w:rsid w:val="00305149"/>
    <w:rsid w:val="00313E8C"/>
    <w:rsid w:val="00315566"/>
    <w:rsid w:val="00320839"/>
    <w:rsid w:val="00331F22"/>
    <w:rsid w:val="0033342E"/>
    <w:rsid w:val="00335580"/>
    <w:rsid w:val="003472DA"/>
    <w:rsid w:val="003544EB"/>
    <w:rsid w:val="003553FD"/>
    <w:rsid w:val="003560E8"/>
    <w:rsid w:val="0036257F"/>
    <w:rsid w:val="00367BEF"/>
    <w:rsid w:val="00370534"/>
    <w:rsid w:val="003719C4"/>
    <w:rsid w:val="00372EC8"/>
    <w:rsid w:val="00375937"/>
    <w:rsid w:val="00377702"/>
    <w:rsid w:val="003825CD"/>
    <w:rsid w:val="0038561C"/>
    <w:rsid w:val="00387741"/>
    <w:rsid w:val="00387B0B"/>
    <w:rsid w:val="0039014B"/>
    <w:rsid w:val="00390CD3"/>
    <w:rsid w:val="003911B8"/>
    <w:rsid w:val="003A1FE0"/>
    <w:rsid w:val="003A276C"/>
    <w:rsid w:val="003B277D"/>
    <w:rsid w:val="003B7CD1"/>
    <w:rsid w:val="003C0E48"/>
    <w:rsid w:val="003C56F8"/>
    <w:rsid w:val="003C60D4"/>
    <w:rsid w:val="003D1163"/>
    <w:rsid w:val="003D13D3"/>
    <w:rsid w:val="003D3B97"/>
    <w:rsid w:val="003D647D"/>
    <w:rsid w:val="003E1934"/>
    <w:rsid w:val="003E6534"/>
    <w:rsid w:val="003E68FE"/>
    <w:rsid w:val="003E6A4D"/>
    <w:rsid w:val="003E7459"/>
    <w:rsid w:val="003F1E18"/>
    <w:rsid w:val="003F20DD"/>
    <w:rsid w:val="003F437E"/>
    <w:rsid w:val="003F5FC8"/>
    <w:rsid w:val="003F6694"/>
    <w:rsid w:val="004028B6"/>
    <w:rsid w:val="00403A4B"/>
    <w:rsid w:val="00415C8F"/>
    <w:rsid w:val="004160A6"/>
    <w:rsid w:val="00427C8C"/>
    <w:rsid w:val="00432CD0"/>
    <w:rsid w:val="00434D9C"/>
    <w:rsid w:val="0043714A"/>
    <w:rsid w:val="00446A9F"/>
    <w:rsid w:val="00451DDE"/>
    <w:rsid w:val="00455E81"/>
    <w:rsid w:val="0046503A"/>
    <w:rsid w:val="004720C5"/>
    <w:rsid w:val="00473194"/>
    <w:rsid w:val="004829E0"/>
    <w:rsid w:val="00485305"/>
    <w:rsid w:val="004859E1"/>
    <w:rsid w:val="004954D9"/>
    <w:rsid w:val="00495910"/>
    <w:rsid w:val="00497C53"/>
    <w:rsid w:val="004A2ACE"/>
    <w:rsid w:val="004D4A79"/>
    <w:rsid w:val="004D6D9B"/>
    <w:rsid w:val="004D74C2"/>
    <w:rsid w:val="004D7E91"/>
    <w:rsid w:val="004F0164"/>
    <w:rsid w:val="00500E0B"/>
    <w:rsid w:val="0050248E"/>
    <w:rsid w:val="00502A5D"/>
    <w:rsid w:val="00503862"/>
    <w:rsid w:val="0051350F"/>
    <w:rsid w:val="00513959"/>
    <w:rsid w:val="00514879"/>
    <w:rsid w:val="00517671"/>
    <w:rsid w:val="0052786D"/>
    <w:rsid w:val="00532712"/>
    <w:rsid w:val="00533787"/>
    <w:rsid w:val="00533F36"/>
    <w:rsid w:val="00535DEC"/>
    <w:rsid w:val="00537E31"/>
    <w:rsid w:val="00540E5F"/>
    <w:rsid w:val="005410E8"/>
    <w:rsid w:val="005465EE"/>
    <w:rsid w:val="005521BC"/>
    <w:rsid w:val="00553AD1"/>
    <w:rsid w:val="00555153"/>
    <w:rsid w:val="005605B7"/>
    <w:rsid w:val="0056094E"/>
    <w:rsid w:val="00563AEA"/>
    <w:rsid w:val="00567A3A"/>
    <w:rsid w:val="00572D2E"/>
    <w:rsid w:val="0057344D"/>
    <w:rsid w:val="00573689"/>
    <w:rsid w:val="00574223"/>
    <w:rsid w:val="00574ED7"/>
    <w:rsid w:val="00583A6E"/>
    <w:rsid w:val="00587177"/>
    <w:rsid w:val="00587467"/>
    <w:rsid w:val="00591741"/>
    <w:rsid w:val="00591E10"/>
    <w:rsid w:val="00593CF7"/>
    <w:rsid w:val="00594A8B"/>
    <w:rsid w:val="00595FAC"/>
    <w:rsid w:val="005A1A60"/>
    <w:rsid w:val="005A28F7"/>
    <w:rsid w:val="005A51B0"/>
    <w:rsid w:val="005A551E"/>
    <w:rsid w:val="005A5D16"/>
    <w:rsid w:val="005B0E86"/>
    <w:rsid w:val="005B3BE6"/>
    <w:rsid w:val="005B4C86"/>
    <w:rsid w:val="005B4DD0"/>
    <w:rsid w:val="005B6CF6"/>
    <w:rsid w:val="005B7FA8"/>
    <w:rsid w:val="005C10D7"/>
    <w:rsid w:val="005C27AA"/>
    <w:rsid w:val="005D0041"/>
    <w:rsid w:val="005D1090"/>
    <w:rsid w:val="005E2A8D"/>
    <w:rsid w:val="005E7267"/>
    <w:rsid w:val="005E7411"/>
    <w:rsid w:val="005F15B6"/>
    <w:rsid w:val="005F1EAD"/>
    <w:rsid w:val="005F396D"/>
    <w:rsid w:val="00601503"/>
    <w:rsid w:val="006051CF"/>
    <w:rsid w:val="00605999"/>
    <w:rsid w:val="0060623F"/>
    <w:rsid w:val="00610371"/>
    <w:rsid w:val="0061351B"/>
    <w:rsid w:val="006202A5"/>
    <w:rsid w:val="006228A2"/>
    <w:rsid w:val="00623557"/>
    <w:rsid w:val="006243CA"/>
    <w:rsid w:val="00631C22"/>
    <w:rsid w:val="00635755"/>
    <w:rsid w:val="006430C5"/>
    <w:rsid w:val="00643230"/>
    <w:rsid w:val="00647397"/>
    <w:rsid w:val="006473B9"/>
    <w:rsid w:val="006534CB"/>
    <w:rsid w:val="00654C1A"/>
    <w:rsid w:val="00656AF8"/>
    <w:rsid w:val="006715E3"/>
    <w:rsid w:val="006753D2"/>
    <w:rsid w:val="006760CD"/>
    <w:rsid w:val="00682F8E"/>
    <w:rsid w:val="006833EF"/>
    <w:rsid w:val="006927A8"/>
    <w:rsid w:val="00693133"/>
    <w:rsid w:val="00697892"/>
    <w:rsid w:val="006A3354"/>
    <w:rsid w:val="006A62E7"/>
    <w:rsid w:val="006B0EC2"/>
    <w:rsid w:val="006B37D9"/>
    <w:rsid w:val="006B6D58"/>
    <w:rsid w:val="006D12B5"/>
    <w:rsid w:val="006F03EB"/>
    <w:rsid w:val="006F1CA7"/>
    <w:rsid w:val="006F7065"/>
    <w:rsid w:val="006F7AF9"/>
    <w:rsid w:val="007023BA"/>
    <w:rsid w:val="0070547A"/>
    <w:rsid w:val="00706B35"/>
    <w:rsid w:val="00721BB4"/>
    <w:rsid w:val="00723500"/>
    <w:rsid w:val="00732515"/>
    <w:rsid w:val="00735E75"/>
    <w:rsid w:val="00736D86"/>
    <w:rsid w:val="00743545"/>
    <w:rsid w:val="00744EEB"/>
    <w:rsid w:val="0074735E"/>
    <w:rsid w:val="007475A4"/>
    <w:rsid w:val="00751851"/>
    <w:rsid w:val="00752F5F"/>
    <w:rsid w:val="007604BC"/>
    <w:rsid w:val="007620EB"/>
    <w:rsid w:val="00762E08"/>
    <w:rsid w:val="00763678"/>
    <w:rsid w:val="00763BFE"/>
    <w:rsid w:val="00763EF8"/>
    <w:rsid w:val="00771863"/>
    <w:rsid w:val="00771BA1"/>
    <w:rsid w:val="00773197"/>
    <w:rsid w:val="0077352E"/>
    <w:rsid w:val="00774AE1"/>
    <w:rsid w:val="00774F28"/>
    <w:rsid w:val="00777EC8"/>
    <w:rsid w:val="00777F00"/>
    <w:rsid w:val="0078354F"/>
    <w:rsid w:val="007847A0"/>
    <w:rsid w:val="00791930"/>
    <w:rsid w:val="0079361B"/>
    <w:rsid w:val="0079392B"/>
    <w:rsid w:val="007978BA"/>
    <w:rsid w:val="00797F1D"/>
    <w:rsid w:val="007B4A25"/>
    <w:rsid w:val="007B5016"/>
    <w:rsid w:val="007C10D3"/>
    <w:rsid w:val="007C1BC8"/>
    <w:rsid w:val="007C2F0A"/>
    <w:rsid w:val="007D31BE"/>
    <w:rsid w:val="007D4DC2"/>
    <w:rsid w:val="007F2534"/>
    <w:rsid w:val="007F4DD0"/>
    <w:rsid w:val="007F4FF1"/>
    <w:rsid w:val="007F78A1"/>
    <w:rsid w:val="008015B6"/>
    <w:rsid w:val="00806074"/>
    <w:rsid w:val="00812ECA"/>
    <w:rsid w:val="00813E84"/>
    <w:rsid w:val="00815C8F"/>
    <w:rsid w:val="00820489"/>
    <w:rsid w:val="00822DE4"/>
    <w:rsid w:val="008230E5"/>
    <w:rsid w:val="008258EE"/>
    <w:rsid w:val="00827E78"/>
    <w:rsid w:val="00833EF3"/>
    <w:rsid w:val="00837326"/>
    <w:rsid w:val="0084200B"/>
    <w:rsid w:val="008477ED"/>
    <w:rsid w:val="008551E9"/>
    <w:rsid w:val="00866BE8"/>
    <w:rsid w:val="00875354"/>
    <w:rsid w:val="008753FC"/>
    <w:rsid w:val="008773F3"/>
    <w:rsid w:val="00880574"/>
    <w:rsid w:val="00882D10"/>
    <w:rsid w:val="008836DF"/>
    <w:rsid w:val="008859F0"/>
    <w:rsid w:val="00890BF9"/>
    <w:rsid w:val="008A00D9"/>
    <w:rsid w:val="008A7944"/>
    <w:rsid w:val="008B0549"/>
    <w:rsid w:val="008B1E94"/>
    <w:rsid w:val="008C6C0C"/>
    <w:rsid w:val="008D0AA6"/>
    <w:rsid w:val="008D7308"/>
    <w:rsid w:val="008E47E4"/>
    <w:rsid w:val="008F0082"/>
    <w:rsid w:val="008F3473"/>
    <w:rsid w:val="008F3619"/>
    <w:rsid w:val="008F4561"/>
    <w:rsid w:val="008F55A5"/>
    <w:rsid w:val="008F7B90"/>
    <w:rsid w:val="008F7C04"/>
    <w:rsid w:val="008F7C7D"/>
    <w:rsid w:val="00907799"/>
    <w:rsid w:val="0091032F"/>
    <w:rsid w:val="00911AE9"/>
    <w:rsid w:val="009253D2"/>
    <w:rsid w:val="00932B4B"/>
    <w:rsid w:val="00943617"/>
    <w:rsid w:val="00944232"/>
    <w:rsid w:val="00944F29"/>
    <w:rsid w:val="009538A8"/>
    <w:rsid w:val="00955B37"/>
    <w:rsid w:val="0095646D"/>
    <w:rsid w:val="0096788C"/>
    <w:rsid w:val="00967F49"/>
    <w:rsid w:val="0097114A"/>
    <w:rsid w:val="009750AF"/>
    <w:rsid w:val="00977A84"/>
    <w:rsid w:val="009864F6"/>
    <w:rsid w:val="00986B9B"/>
    <w:rsid w:val="00987A07"/>
    <w:rsid w:val="009959A2"/>
    <w:rsid w:val="00996134"/>
    <w:rsid w:val="009B1087"/>
    <w:rsid w:val="009C4D91"/>
    <w:rsid w:val="009C64F6"/>
    <w:rsid w:val="009C7BAA"/>
    <w:rsid w:val="009D5657"/>
    <w:rsid w:val="009D632F"/>
    <w:rsid w:val="009D692E"/>
    <w:rsid w:val="009D797F"/>
    <w:rsid w:val="009E6962"/>
    <w:rsid w:val="009F1745"/>
    <w:rsid w:val="009F409E"/>
    <w:rsid w:val="00A00148"/>
    <w:rsid w:val="00A01646"/>
    <w:rsid w:val="00A0179A"/>
    <w:rsid w:val="00A06037"/>
    <w:rsid w:val="00A10D83"/>
    <w:rsid w:val="00A22CB5"/>
    <w:rsid w:val="00A24ED7"/>
    <w:rsid w:val="00A25656"/>
    <w:rsid w:val="00A278E9"/>
    <w:rsid w:val="00A329DF"/>
    <w:rsid w:val="00A32AF0"/>
    <w:rsid w:val="00A333C8"/>
    <w:rsid w:val="00A335DF"/>
    <w:rsid w:val="00A348AA"/>
    <w:rsid w:val="00A360A9"/>
    <w:rsid w:val="00A37A1E"/>
    <w:rsid w:val="00A413D5"/>
    <w:rsid w:val="00A44236"/>
    <w:rsid w:val="00A44379"/>
    <w:rsid w:val="00A51CF8"/>
    <w:rsid w:val="00A534D0"/>
    <w:rsid w:val="00A573DA"/>
    <w:rsid w:val="00A6148D"/>
    <w:rsid w:val="00A6539A"/>
    <w:rsid w:val="00A65489"/>
    <w:rsid w:val="00A6580D"/>
    <w:rsid w:val="00A7771A"/>
    <w:rsid w:val="00A77C78"/>
    <w:rsid w:val="00A84144"/>
    <w:rsid w:val="00A84E62"/>
    <w:rsid w:val="00A86C98"/>
    <w:rsid w:val="00A879D5"/>
    <w:rsid w:val="00A951AE"/>
    <w:rsid w:val="00A95924"/>
    <w:rsid w:val="00AA7FEE"/>
    <w:rsid w:val="00AB42B0"/>
    <w:rsid w:val="00AD01BB"/>
    <w:rsid w:val="00AD182A"/>
    <w:rsid w:val="00AD2B45"/>
    <w:rsid w:val="00AD4823"/>
    <w:rsid w:val="00AD691C"/>
    <w:rsid w:val="00AD6AD2"/>
    <w:rsid w:val="00AE002C"/>
    <w:rsid w:val="00AE51E6"/>
    <w:rsid w:val="00AE7C71"/>
    <w:rsid w:val="00AF095C"/>
    <w:rsid w:val="00AF50AE"/>
    <w:rsid w:val="00AF511B"/>
    <w:rsid w:val="00AF6146"/>
    <w:rsid w:val="00B00E80"/>
    <w:rsid w:val="00B01159"/>
    <w:rsid w:val="00B037D1"/>
    <w:rsid w:val="00B03FB5"/>
    <w:rsid w:val="00B060B5"/>
    <w:rsid w:val="00B07895"/>
    <w:rsid w:val="00B2288B"/>
    <w:rsid w:val="00B236C6"/>
    <w:rsid w:val="00B24701"/>
    <w:rsid w:val="00B31D53"/>
    <w:rsid w:val="00B31E66"/>
    <w:rsid w:val="00B3454A"/>
    <w:rsid w:val="00B35081"/>
    <w:rsid w:val="00B403E6"/>
    <w:rsid w:val="00B4442A"/>
    <w:rsid w:val="00B52C18"/>
    <w:rsid w:val="00B536B9"/>
    <w:rsid w:val="00B5478E"/>
    <w:rsid w:val="00B54998"/>
    <w:rsid w:val="00B62BC9"/>
    <w:rsid w:val="00B642BF"/>
    <w:rsid w:val="00B662D5"/>
    <w:rsid w:val="00B7071F"/>
    <w:rsid w:val="00B713F0"/>
    <w:rsid w:val="00B725DB"/>
    <w:rsid w:val="00B75DDB"/>
    <w:rsid w:val="00B77C1D"/>
    <w:rsid w:val="00B819D8"/>
    <w:rsid w:val="00B8294D"/>
    <w:rsid w:val="00B83D4D"/>
    <w:rsid w:val="00B9171C"/>
    <w:rsid w:val="00B941B7"/>
    <w:rsid w:val="00B97EED"/>
    <w:rsid w:val="00BA10BA"/>
    <w:rsid w:val="00BA474F"/>
    <w:rsid w:val="00BA641B"/>
    <w:rsid w:val="00BA77E2"/>
    <w:rsid w:val="00BB0EB8"/>
    <w:rsid w:val="00BB30DB"/>
    <w:rsid w:val="00BB3CD2"/>
    <w:rsid w:val="00BB6339"/>
    <w:rsid w:val="00BC2F05"/>
    <w:rsid w:val="00BC50B9"/>
    <w:rsid w:val="00BD5484"/>
    <w:rsid w:val="00BE08B5"/>
    <w:rsid w:val="00BE76C0"/>
    <w:rsid w:val="00BE7782"/>
    <w:rsid w:val="00BF40EB"/>
    <w:rsid w:val="00BF45E4"/>
    <w:rsid w:val="00BF491D"/>
    <w:rsid w:val="00BF509B"/>
    <w:rsid w:val="00BF5404"/>
    <w:rsid w:val="00C01908"/>
    <w:rsid w:val="00C1599E"/>
    <w:rsid w:val="00C2017E"/>
    <w:rsid w:val="00C46584"/>
    <w:rsid w:val="00C4786F"/>
    <w:rsid w:val="00C50491"/>
    <w:rsid w:val="00C5100B"/>
    <w:rsid w:val="00C56E16"/>
    <w:rsid w:val="00C609E8"/>
    <w:rsid w:val="00C6294F"/>
    <w:rsid w:val="00C655E8"/>
    <w:rsid w:val="00C66D53"/>
    <w:rsid w:val="00C74720"/>
    <w:rsid w:val="00C75D5A"/>
    <w:rsid w:val="00C81732"/>
    <w:rsid w:val="00C82BFB"/>
    <w:rsid w:val="00C858C0"/>
    <w:rsid w:val="00C9155C"/>
    <w:rsid w:val="00C94B0A"/>
    <w:rsid w:val="00C97F5F"/>
    <w:rsid w:val="00CA4B69"/>
    <w:rsid w:val="00CB697E"/>
    <w:rsid w:val="00CC2457"/>
    <w:rsid w:val="00CD0C4D"/>
    <w:rsid w:val="00CD3599"/>
    <w:rsid w:val="00CD4057"/>
    <w:rsid w:val="00CD530F"/>
    <w:rsid w:val="00CD671A"/>
    <w:rsid w:val="00CF5866"/>
    <w:rsid w:val="00CF5966"/>
    <w:rsid w:val="00D014EA"/>
    <w:rsid w:val="00D07070"/>
    <w:rsid w:val="00D11D39"/>
    <w:rsid w:val="00D1502E"/>
    <w:rsid w:val="00D166BF"/>
    <w:rsid w:val="00D17DDA"/>
    <w:rsid w:val="00D210E1"/>
    <w:rsid w:val="00D23005"/>
    <w:rsid w:val="00D23DC0"/>
    <w:rsid w:val="00D24730"/>
    <w:rsid w:val="00D3281F"/>
    <w:rsid w:val="00D36C5E"/>
    <w:rsid w:val="00D408A4"/>
    <w:rsid w:val="00D42BE6"/>
    <w:rsid w:val="00D5061E"/>
    <w:rsid w:val="00D51B1D"/>
    <w:rsid w:val="00D53892"/>
    <w:rsid w:val="00D55FC5"/>
    <w:rsid w:val="00D56562"/>
    <w:rsid w:val="00D5669C"/>
    <w:rsid w:val="00D66090"/>
    <w:rsid w:val="00D8233F"/>
    <w:rsid w:val="00D85C68"/>
    <w:rsid w:val="00D87607"/>
    <w:rsid w:val="00D926BC"/>
    <w:rsid w:val="00D927F4"/>
    <w:rsid w:val="00D92974"/>
    <w:rsid w:val="00D9353F"/>
    <w:rsid w:val="00D94F5E"/>
    <w:rsid w:val="00D96C9F"/>
    <w:rsid w:val="00DA38D2"/>
    <w:rsid w:val="00DA6ED4"/>
    <w:rsid w:val="00DB28F7"/>
    <w:rsid w:val="00DB66C6"/>
    <w:rsid w:val="00DC15F9"/>
    <w:rsid w:val="00DC16BF"/>
    <w:rsid w:val="00DC25DC"/>
    <w:rsid w:val="00DD3E03"/>
    <w:rsid w:val="00DD6CED"/>
    <w:rsid w:val="00DD6D85"/>
    <w:rsid w:val="00DD7AD0"/>
    <w:rsid w:val="00DE1B9E"/>
    <w:rsid w:val="00DE536B"/>
    <w:rsid w:val="00DF2C69"/>
    <w:rsid w:val="00DF32AD"/>
    <w:rsid w:val="00E11C98"/>
    <w:rsid w:val="00E2229C"/>
    <w:rsid w:val="00E24E8C"/>
    <w:rsid w:val="00E32B60"/>
    <w:rsid w:val="00E35204"/>
    <w:rsid w:val="00E41D56"/>
    <w:rsid w:val="00E41F5C"/>
    <w:rsid w:val="00E44E2C"/>
    <w:rsid w:val="00E5084A"/>
    <w:rsid w:val="00E52868"/>
    <w:rsid w:val="00E52E0B"/>
    <w:rsid w:val="00E52EBC"/>
    <w:rsid w:val="00E6136C"/>
    <w:rsid w:val="00E62209"/>
    <w:rsid w:val="00E6327F"/>
    <w:rsid w:val="00E72380"/>
    <w:rsid w:val="00E72F1F"/>
    <w:rsid w:val="00E7343E"/>
    <w:rsid w:val="00E73C47"/>
    <w:rsid w:val="00E755CB"/>
    <w:rsid w:val="00E76AE6"/>
    <w:rsid w:val="00E81FE6"/>
    <w:rsid w:val="00E90C66"/>
    <w:rsid w:val="00E923E4"/>
    <w:rsid w:val="00E93738"/>
    <w:rsid w:val="00E941BC"/>
    <w:rsid w:val="00E969D9"/>
    <w:rsid w:val="00EA1518"/>
    <w:rsid w:val="00EA1CB6"/>
    <w:rsid w:val="00EA2BE4"/>
    <w:rsid w:val="00EA7E89"/>
    <w:rsid w:val="00EB2607"/>
    <w:rsid w:val="00EB318C"/>
    <w:rsid w:val="00EB7B23"/>
    <w:rsid w:val="00EC0109"/>
    <w:rsid w:val="00EC18C3"/>
    <w:rsid w:val="00EC47F9"/>
    <w:rsid w:val="00EC5818"/>
    <w:rsid w:val="00EC6372"/>
    <w:rsid w:val="00ED36D9"/>
    <w:rsid w:val="00ED3A65"/>
    <w:rsid w:val="00ED570B"/>
    <w:rsid w:val="00EE3AE1"/>
    <w:rsid w:val="00EF05EF"/>
    <w:rsid w:val="00EF136A"/>
    <w:rsid w:val="00EF2983"/>
    <w:rsid w:val="00EF2AF9"/>
    <w:rsid w:val="00EF2FF2"/>
    <w:rsid w:val="00EF557B"/>
    <w:rsid w:val="00F008D4"/>
    <w:rsid w:val="00F038D6"/>
    <w:rsid w:val="00F04076"/>
    <w:rsid w:val="00F069D6"/>
    <w:rsid w:val="00F1008F"/>
    <w:rsid w:val="00F10CEB"/>
    <w:rsid w:val="00F12D65"/>
    <w:rsid w:val="00F21C35"/>
    <w:rsid w:val="00F2555F"/>
    <w:rsid w:val="00F30018"/>
    <w:rsid w:val="00F302A2"/>
    <w:rsid w:val="00F30CB2"/>
    <w:rsid w:val="00F31104"/>
    <w:rsid w:val="00F31348"/>
    <w:rsid w:val="00F42F96"/>
    <w:rsid w:val="00F43957"/>
    <w:rsid w:val="00F47F3F"/>
    <w:rsid w:val="00F51899"/>
    <w:rsid w:val="00F5573C"/>
    <w:rsid w:val="00F5638C"/>
    <w:rsid w:val="00F6108C"/>
    <w:rsid w:val="00F6152D"/>
    <w:rsid w:val="00F63854"/>
    <w:rsid w:val="00F64E20"/>
    <w:rsid w:val="00F743FB"/>
    <w:rsid w:val="00F7465F"/>
    <w:rsid w:val="00F778FB"/>
    <w:rsid w:val="00F83A10"/>
    <w:rsid w:val="00F83B15"/>
    <w:rsid w:val="00F91531"/>
    <w:rsid w:val="00F96B36"/>
    <w:rsid w:val="00F9793E"/>
    <w:rsid w:val="00FA250C"/>
    <w:rsid w:val="00FA342B"/>
    <w:rsid w:val="00FA3BA3"/>
    <w:rsid w:val="00FB0280"/>
    <w:rsid w:val="00FB1CDC"/>
    <w:rsid w:val="00FB71FE"/>
    <w:rsid w:val="00FC2176"/>
    <w:rsid w:val="00FC3430"/>
    <w:rsid w:val="00FC4E57"/>
    <w:rsid w:val="00FC667F"/>
    <w:rsid w:val="00FD013A"/>
    <w:rsid w:val="00FD29D2"/>
    <w:rsid w:val="00FD37CB"/>
    <w:rsid w:val="00FD4D79"/>
    <w:rsid w:val="00FE11F1"/>
    <w:rsid w:val="00FE7DF1"/>
    <w:rsid w:val="00FF0E62"/>
    <w:rsid w:val="00FF2FAB"/>
    <w:rsid w:val="00FF43DE"/>
    <w:rsid w:val="00FF4727"/>
    <w:rsid w:val="00FF5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0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C27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670B6"/>
    <w:pPr>
      <w:keepNext/>
      <w:widowControl w:val="0"/>
      <w:shd w:val="clear" w:color="auto" w:fill="FFFFFF"/>
      <w:autoSpaceDE w:val="0"/>
      <w:autoSpaceDN w:val="0"/>
      <w:adjustRightInd w:val="0"/>
      <w:spacing w:line="360" w:lineRule="auto"/>
      <w:ind w:left="-1276" w:right="-2282" w:firstLine="1276"/>
      <w:outlineLvl w:val="1"/>
    </w:pPr>
    <w:rPr>
      <w:i/>
      <w:color w:val="000000"/>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70B6"/>
    <w:rPr>
      <w:rFonts w:ascii="Times New Roman" w:eastAsia="Times New Roman" w:hAnsi="Times New Roman" w:cs="Times New Roman"/>
      <w:i/>
      <w:color w:val="000000"/>
      <w:spacing w:val="3"/>
      <w:sz w:val="24"/>
      <w:szCs w:val="20"/>
      <w:shd w:val="clear" w:color="auto" w:fill="FFFFFF"/>
      <w:lang w:eastAsia="ru-RU"/>
    </w:rPr>
  </w:style>
  <w:style w:type="character" w:customStyle="1" w:styleId="HTML">
    <w:name w:val="Стандартный HTML Знак"/>
    <w:link w:val="HTML0"/>
    <w:locked/>
    <w:rsid w:val="001670B6"/>
    <w:rPr>
      <w:rFonts w:ascii="Courier New" w:eastAsia="Courier New" w:hAnsi="Courier New" w:cs="Courier New"/>
      <w:color w:val="000000"/>
      <w:lang w:val="ru-RU" w:eastAsia="ru-RU"/>
    </w:rPr>
  </w:style>
  <w:style w:type="paragraph" w:styleId="HTML0">
    <w:name w:val="HTML Preformatted"/>
    <w:basedOn w:val="a"/>
    <w:link w:val="HTML"/>
    <w:rsid w:val="0016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lang w:val="ru-RU"/>
    </w:rPr>
  </w:style>
  <w:style w:type="character" w:customStyle="1" w:styleId="HTML1">
    <w:name w:val="Стандартный HTML Знак1"/>
    <w:basedOn w:val="a0"/>
    <w:uiPriority w:val="99"/>
    <w:semiHidden/>
    <w:rsid w:val="001670B6"/>
    <w:rPr>
      <w:rFonts w:ascii="Consolas" w:eastAsia="Times New Roman" w:hAnsi="Consolas" w:cs="Consolas"/>
      <w:sz w:val="20"/>
      <w:szCs w:val="20"/>
      <w:lang w:eastAsia="ru-RU"/>
    </w:rPr>
  </w:style>
  <w:style w:type="paragraph" w:styleId="a3">
    <w:name w:val="header"/>
    <w:basedOn w:val="a"/>
    <w:link w:val="a4"/>
    <w:rsid w:val="001670B6"/>
    <w:pPr>
      <w:tabs>
        <w:tab w:val="center" w:pos="4677"/>
        <w:tab w:val="right" w:pos="9355"/>
      </w:tabs>
    </w:pPr>
  </w:style>
  <w:style w:type="character" w:customStyle="1" w:styleId="a4">
    <w:name w:val="Верхний колонтитул Знак"/>
    <w:basedOn w:val="a0"/>
    <w:link w:val="a3"/>
    <w:rsid w:val="001670B6"/>
    <w:rPr>
      <w:rFonts w:ascii="Times New Roman" w:eastAsia="Times New Roman" w:hAnsi="Times New Roman" w:cs="Times New Roman"/>
      <w:sz w:val="24"/>
      <w:szCs w:val="24"/>
      <w:lang w:eastAsia="ru-RU"/>
    </w:rPr>
  </w:style>
  <w:style w:type="character" w:styleId="a5">
    <w:name w:val="page number"/>
    <w:basedOn w:val="a0"/>
    <w:rsid w:val="001670B6"/>
  </w:style>
  <w:style w:type="paragraph" w:styleId="a6">
    <w:name w:val="Balloon Text"/>
    <w:basedOn w:val="a"/>
    <w:link w:val="a7"/>
    <w:uiPriority w:val="99"/>
    <w:semiHidden/>
    <w:unhideWhenUsed/>
    <w:rsid w:val="000F6DB5"/>
    <w:rPr>
      <w:rFonts w:ascii="Tahoma" w:hAnsi="Tahoma" w:cs="Tahoma"/>
      <w:sz w:val="16"/>
      <w:szCs w:val="16"/>
    </w:rPr>
  </w:style>
  <w:style w:type="character" w:customStyle="1" w:styleId="a7">
    <w:name w:val="Текст выноски Знак"/>
    <w:basedOn w:val="a0"/>
    <w:link w:val="a6"/>
    <w:uiPriority w:val="99"/>
    <w:semiHidden/>
    <w:rsid w:val="000F6DB5"/>
    <w:rPr>
      <w:rFonts w:ascii="Tahoma" w:eastAsia="Times New Roman" w:hAnsi="Tahoma" w:cs="Tahoma"/>
      <w:sz w:val="16"/>
      <w:szCs w:val="16"/>
      <w:lang w:eastAsia="ru-RU"/>
    </w:rPr>
  </w:style>
  <w:style w:type="paragraph" w:styleId="a8">
    <w:name w:val="footnote text"/>
    <w:basedOn w:val="a"/>
    <w:link w:val="a9"/>
    <w:uiPriority w:val="99"/>
    <w:semiHidden/>
    <w:unhideWhenUsed/>
    <w:rsid w:val="000675E0"/>
    <w:rPr>
      <w:sz w:val="20"/>
      <w:szCs w:val="20"/>
    </w:rPr>
  </w:style>
  <w:style w:type="character" w:customStyle="1" w:styleId="a9">
    <w:name w:val="Текст сноски Знак"/>
    <w:basedOn w:val="a0"/>
    <w:link w:val="a8"/>
    <w:uiPriority w:val="99"/>
    <w:semiHidden/>
    <w:rsid w:val="000675E0"/>
    <w:rPr>
      <w:rFonts w:ascii="Times New Roman" w:eastAsia="Times New Roman" w:hAnsi="Times New Roman" w:cs="Times New Roman"/>
      <w:sz w:val="20"/>
      <w:szCs w:val="20"/>
      <w:lang w:eastAsia="ru-RU"/>
    </w:rPr>
  </w:style>
  <w:style w:type="character" w:styleId="aa">
    <w:name w:val="footnote reference"/>
    <w:basedOn w:val="a0"/>
    <w:semiHidden/>
    <w:unhideWhenUsed/>
    <w:rsid w:val="000675E0"/>
    <w:rPr>
      <w:vertAlign w:val="superscript"/>
    </w:rPr>
  </w:style>
  <w:style w:type="character" w:customStyle="1" w:styleId="apple-converted-space">
    <w:name w:val="apple-converted-space"/>
    <w:basedOn w:val="a0"/>
    <w:rsid w:val="00E52E0B"/>
  </w:style>
  <w:style w:type="character" w:styleId="ab">
    <w:name w:val="Hyperlink"/>
    <w:basedOn w:val="a0"/>
    <w:uiPriority w:val="99"/>
    <w:unhideWhenUsed/>
    <w:rsid w:val="00E52E0B"/>
    <w:rPr>
      <w:color w:val="0000FF"/>
      <w:u w:val="single"/>
    </w:rPr>
  </w:style>
  <w:style w:type="paragraph" w:styleId="ac">
    <w:name w:val="List Paragraph"/>
    <w:basedOn w:val="a"/>
    <w:uiPriority w:val="34"/>
    <w:qFormat/>
    <w:rsid w:val="00495910"/>
    <w:pPr>
      <w:ind w:left="720"/>
      <w:contextualSpacing/>
    </w:pPr>
  </w:style>
  <w:style w:type="paragraph" w:styleId="ad">
    <w:name w:val="endnote text"/>
    <w:basedOn w:val="a"/>
    <w:link w:val="ae"/>
    <w:uiPriority w:val="99"/>
    <w:semiHidden/>
    <w:unhideWhenUsed/>
    <w:rsid w:val="00375937"/>
    <w:rPr>
      <w:sz w:val="20"/>
      <w:szCs w:val="20"/>
    </w:rPr>
  </w:style>
  <w:style w:type="character" w:customStyle="1" w:styleId="ae">
    <w:name w:val="Текст концевой сноски Знак"/>
    <w:basedOn w:val="a0"/>
    <w:link w:val="ad"/>
    <w:uiPriority w:val="99"/>
    <w:semiHidden/>
    <w:rsid w:val="00375937"/>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375937"/>
    <w:rPr>
      <w:vertAlign w:val="superscript"/>
    </w:rPr>
  </w:style>
  <w:style w:type="character" w:customStyle="1" w:styleId="10">
    <w:name w:val="Заголовок 1 Знак"/>
    <w:basedOn w:val="a0"/>
    <w:link w:val="1"/>
    <w:uiPriority w:val="9"/>
    <w:rsid w:val="005C27AA"/>
    <w:rPr>
      <w:rFonts w:asciiTheme="majorHAnsi" w:eastAsiaTheme="majorEastAsia" w:hAnsiTheme="majorHAnsi" w:cstheme="majorBidi"/>
      <w:b/>
      <w:bCs/>
      <w:color w:val="365F91" w:themeColor="accent1" w:themeShade="BF"/>
      <w:sz w:val="28"/>
      <w:szCs w:val="28"/>
      <w:lang w:eastAsia="ru-RU"/>
    </w:rPr>
  </w:style>
  <w:style w:type="paragraph" w:styleId="af0">
    <w:name w:val="footer"/>
    <w:basedOn w:val="a"/>
    <w:link w:val="af1"/>
    <w:uiPriority w:val="99"/>
    <w:unhideWhenUsed/>
    <w:rsid w:val="00706B35"/>
    <w:pPr>
      <w:tabs>
        <w:tab w:val="center" w:pos="4819"/>
        <w:tab w:val="right" w:pos="9639"/>
      </w:tabs>
    </w:pPr>
  </w:style>
  <w:style w:type="character" w:customStyle="1" w:styleId="af1">
    <w:name w:val="Нижний колонтитул Знак"/>
    <w:basedOn w:val="a0"/>
    <w:link w:val="af0"/>
    <w:uiPriority w:val="99"/>
    <w:rsid w:val="00706B3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0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C27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670B6"/>
    <w:pPr>
      <w:keepNext/>
      <w:widowControl w:val="0"/>
      <w:shd w:val="clear" w:color="auto" w:fill="FFFFFF"/>
      <w:autoSpaceDE w:val="0"/>
      <w:autoSpaceDN w:val="0"/>
      <w:adjustRightInd w:val="0"/>
      <w:spacing w:line="360" w:lineRule="auto"/>
      <w:ind w:left="-1276" w:right="-2282" w:firstLine="1276"/>
      <w:outlineLvl w:val="1"/>
    </w:pPr>
    <w:rPr>
      <w:i/>
      <w:color w:val="000000"/>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70B6"/>
    <w:rPr>
      <w:rFonts w:ascii="Times New Roman" w:eastAsia="Times New Roman" w:hAnsi="Times New Roman" w:cs="Times New Roman"/>
      <w:i/>
      <w:color w:val="000000"/>
      <w:spacing w:val="3"/>
      <w:sz w:val="24"/>
      <w:szCs w:val="20"/>
      <w:shd w:val="clear" w:color="auto" w:fill="FFFFFF"/>
      <w:lang w:eastAsia="ru-RU"/>
    </w:rPr>
  </w:style>
  <w:style w:type="character" w:customStyle="1" w:styleId="HTML">
    <w:name w:val="Стандартный HTML Знак"/>
    <w:link w:val="HTML0"/>
    <w:locked/>
    <w:rsid w:val="001670B6"/>
    <w:rPr>
      <w:rFonts w:ascii="Courier New" w:eastAsia="Courier New" w:hAnsi="Courier New" w:cs="Courier New"/>
      <w:color w:val="000000"/>
      <w:lang w:val="ru-RU" w:eastAsia="ru-RU"/>
    </w:rPr>
  </w:style>
  <w:style w:type="paragraph" w:styleId="HTML0">
    <w:name w:val="HTML Preformatted"/>
    <w:basedOn w:val="a"/>
    <w:link w:val="HTML"/>
    <w:rsid w:val="0016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lang w:val="ru-RU"/>
    </w:rPr>
  </w:style>
  <w:style w:type="character" w:customStyle="1" w:styleId="HTML1">
    <w:name w:val="Стандартный HTML Знак1"/>
    <w:basedOn w:val="a0"/>
    <w:uiPriority w:val="99"/>
    <w:semiHidden/>
    <w:rsid w:val="001670B6"/>
    <w:rPr>
      <w:rFonts w:ascii="Consolas" w:eastAsia="Times New Roman" w:hAnsi="Consolas" w:cs="Consolas"/>
      <w:sz w:val="20"/>
      <w:szCs w:val="20"/>
      <w:lang w:eastAsia="ru-RU"/>
    </w:rPr>
  </w:style>
  <w:style w:type="paragraph" w:styleId="a3">
    <w:name w:val="header"/>
    <w:basedOn w:val="a"/>
    <w:link w:val="a4"/>
    <w:rsid w:val="001670B6"/>
    <w:pPr>
      <w:tabs>
        <w:tab w:val="center" w:pos="4677"/>
        <w:tab w:val="right" w:pos="9355"/>
      </w:tabs>
    </w:pPr>
  </w:style>
  <w:style w:type="character" w:customStyle="1" w:styleId="a4">
    <w:name w:val="Верхний колонтитул Знак"/>
    <w:basedOn w:val="a0"/>
    <w:link w:val="a3"/>
    <w:rsid w:val="001670B6"/>
    <w:rPr>
      <w:rFonts w:ascii="Times New Roman" w:eastAsia="Times New Roman" w:hAnsi="Times New Roman" w:cs="Times New Roman"/>
      <w:sz w:val="24"/>
      <w:szCs w:val="24"/>
      <w:lang w:eastAsia="ru-RU"/>
    </w:rPr>
  </w:style>
  <w:style w:type="character" w:styleId="a5">
    <w:name w:val="page number"/>
    <w:basedOn w:val="a0"/>
    <w:rsid w:val="001670B6"/>
  </w:style>
  <w:style w:type="paragraph" w:styleId="a6">
    <w:name w:val="Balloon Text"/>
    <w:basedOn w:val="a"/>
    <w:link w:val="a7"/>
    <w:uiPriority w:val="99"/>
    <w:semiHidden/>
    <w:unhideWhenUsed/>
    <w:rsid w:val="000F6DB5"/>
    <w:rPr>
      <w:rFonts w:ascii="Tahoma" w:hAnsi="Tahoma" w:cs="Tahoma"/>
      <w:sz w:val="16"/>
      <w:szCs w:val="16"/>
    </w:rPr>
  </w:style>
  <w:style w:type="character" w:customStyle="1" w:styleId="a7">
    <w:name w:val="Текст выноски Знак"/>
    <w:basedOn w:val="a0"/>
    <w:link w:val="a6"/>
    <w:uiPriority w:val="99"/>
    <w:semiHidden/>
    <w:rsid w:val="000F6DB5"/>
    <w:rPr>
      <w:rFonts w:ascii="Tahoma" w:eastAsia="Times New Roman" w:hAnsi="Tahoma" w:cs="Tahoma"/>
      <w:sz w:val="16"/>
      <w:szCs w:val="16"/>
      <w:lang w:eastAsia="ru-RU"/>
    </w:rPr>
  </w:style>
  <w:style w:type="paragraph" w:styleId="a8">
    <w:name w:val="footnote text"/>
    <w:basedOn w:val="a"/>
    <w:link w:val="a9"/>
    <w:uiPriority w:val="99"/>
    <w:semiHidden/>
    <w:unhideWhenUsed/>
    <w:rsid w:val="000675E0"/>
    <w:rPr>
      <w:sz w:val="20"/>
      <w:szCs w:val="20"/>
    </w:rPr>
  </w:style>
  <w:style w:type="character" w:customStyle="1" w:styleId="a9">
    <w:name w:val="Текст сноски Знак"/>
    <w:basedOn w:val="a0"/>
    <w:link w:val="a8"/>
    <w:uiPriority w:val="99"/>
    <w:semiHidden/>
    <w:rsid w:val="000675E0"/>
    <w:rPr>
      <w:rFonts w:ascii="Times New Roman" w:eastAsia="Times New Roman" w:hAnsi="Times New Roman" w:cs="Times New Roman"/>
      <w:sz w:val="20"/>
      <w:szCs w:val="20"/>
      <w:lang w:eastAsia="ru-RU"/>
    </w:rPr>
  </w:style>
  <w:style w:type="character" w:styleId="aa">
    <w:name w:val="footnote reference"/>
    <w:basedOn w:val="a0"/>
    <w:semiHidden/>
    <w:unhideWhenUsed/>
    <w:rsid w:val="000675E0"/>
    <w:rPr>
      <w:vertAlign w:val="superscript"/>
    </w:rPr>
  </w:style>
  <w:style w:type="character" w:customStyle="1" w:styleId="apple-converted-space">
    <w:name w:val="apple-converted-space"/>
    <w:basedOn w:val="a0"/>
    <w:rsid w:val="00E52E0B"/>
  </w:style>
  <w:style w:type="character" w:styleId="ab">
    <w:name w:val="Hyperlink"/>
    <w:basedOn w:val="a0"/>
    <w:uiPriority w:val="99"/>
    <w:unhideWhenUsed/>
    <w:rsid w:val="00E52E0B"/>
    <w:rPr>
      <w:color w:val="0000FF"/>
      <w:u w:val="single"/>
    </w:rPr>
  </w:style>
  <w:style w:type="paragraph" w:styleId="ac">
    <w:name w:val="List Paragraph"/>
    <w:basedOn w:val="a"/>
    <w:uiPriority w:val="34"/>
    <w:qFormat/>
    <w:rsid w:val="00495910"/>
    <w:pPr>
      <w:ind w:left="720"/>
      <w:contextualSpacing/>
    </w:pPr>
  </w:style>
  <w:style w:type="paragraph" w:styleId="ad">
    <w:name w:val="endnote text"/>
    <w:basedOn w:val="a"/>
    <w:link w:val="ae"/>
    <w:uiPriority w:val="99"/>
    <w:semiHidden/>
    <w:unhideWhenUsed/>
    <w:rsid w:val="00375937"/>
    <w:rPr>
      <w:sz w:val="20"/>
      <w:szCs w:val="20"/>
    </w:rPr>
  </w:style>
  <w:style w:type="character" w:customStyle="1" w:styleId="ae">
    <w:name w:val="Текст концевой сноски Знак"/>
    <w:basedOn w:val="a0"/>
    <w:link w:val="ad"/>
    <w:uiPriority w:val="99"/>
    <w:semiHidden/>
    <w:rsid w:val="00375937"/>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375937"/>
    <w:rPr>
      <w:vertAlign w:val="superscript"/>
    </w:rPr>
  </w:style>
  <w:style w:type="character" w:customStyle="1" w:styleId="10">
    <w:name w:val="Заголовок 1 Знак"/>
    <w:basedOn w:val="a0"/>
    <w:link w:val="1"/>
    <w:uiPriority w:val="9"/>
    <w:rsid w:val="005C27AA"/>
    <w:rPr>
      <w:rFonts w:asciiTheme="majorHAnsi" w:eastAsiaTheme="majorEastAsia" w:hAnsiTheme="majorHAnsi" w:cstheme="majorBidi"/>
      <w:b/>
      <w:bCs/>
      <w:color w:val="365F91" w:themeColor="accent1" w:themeShade="BF"/>
      <w:sz w:val="28"/>
      <w:szCs w:val="28"/>
      <w:lang w:eastAsia="ru-RU"/>
    </w:rPr>
  </w:style>
  <w:style w:type="paragraph" w:styleId="af0">
    <w:name w:val="footer"/>
    <w:basedOn w:val="a"/>
    <w:link w:val="af1"/>
    <w:uiPriority w:val="99"/>
    <w:unhideWhenUsed/>
    <w:rsid w:val="00706B35"/>
    <w:pPr>
      <w:tabs>
        <w:tab w:val="center" w:pos="4819"/>
        <w:tab w:val="right" w:pos="9639"/>
      </w:tabs>
    </w:pPr>
  </w:style>
  <w:style w:type="character" w:customStyle="1" w:styleId="af1">
    <w:name w:val="Нижний колонтитул Знак"/>
    <w:basedOn w:val="a0"/>
    <w:link w:val="af0"/>
    <w:uiPriority w:val="99"/>
    <w:rsid w:val="00706B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2618">
      <w:bodyDiv w:val="1"/>
      <w:marLeft w:val="0"/>
      <w:marRight w:val="0"/>
      <w:marTop w:val="0"/>
      <w:marBottom w:val="0"/>
      <w:divBdr>
        <w:top w:val="none" w:sz="0" w:space="0" w:color="auto"/>
        <w:left w:val="none" w:sz="0" w:space="0" w:color="auto"/>
        <w:bottom w:val="none" w:sz="0" w:space="0" w:color="auto"/>
        <w:right w:val="none" w:sz="0" w:space="0" w:color="auto"/>
      </w:divBdr>
    </w:div>
    <w:div w:id="744843363">
      <w:bodyDiv w:val="1"/>
      <w:marLeft w:val="0"/>
      <w:marRight w:val="0"/>
      <w:marTop w:val="0"/>
      <w:marBottom w:val="0"/>
      <w:divBdr>
        <w:top w:val="none" w:sz="0" w:space="0" w:color="auto"/>
        <w:left w:val="none" w:sz="0" w:space="0" w:color="auto"/>
        <w:bottom w:val="none" w:sz="0" w:space="0" w:color="auto"/>
        <w:right w:val="none" w:sz="0" w:space="0" w:color="auto"/>
      </w:divBdr>
    </w:div>
    <w:div w:id="1294630356">
      <w:bodyDiv w:val="1"/>
      <w:marLeft w:val="0"/>
      <w:marRight w:val="0"/>
      <w:marTop w:val="0"/>
      <w:marBottom w:val="0"/>
      <w:divBdr>
        <w:top w:val="none" w:sz="0" w:space="0" w:color="auto"/>
        <w:left w:val="none" w:sz="0" w:space="0" w:color="auto"/>
        <w:bottom w:val="none" w:sz="0" w:space="0" w:color="auto"/>
        <w:right w:val="none" w:sz="0" w:space="0" w:color="auto"/>
      </w:divBdr>
    </w:div>
    <w:div w:id="1345086976">
      <w:bodyDiv w:val="1"/>
      <w:marLeft w:val="0"/>
      <w:marRight w:val="0"/>
      <w:marTop w:val="0"/>
      <w:marBottom w:val="0"/>
      <w:divBdr>
        <w:top w:val="none" w:sz="0" w:space="0" w:color="auto"/>
        <w:left w:val="none" w:sz="0" w:space="0" w:color="auto"/>
        <w:bottom w:val="none" w:sz="0" w:space="0" w:color="auto"/>
        <w:right w:val="none" w:sz="0" w:space="0" w:color="auto"/>
      </w:divBdr>
    </w:div>
    <w:div w:id="1375620332">
      <w:bodyDiv w:val="1"/>
      <w:marLeft w:val="0"/>
      <w:marRight w:val="0"/>
      <w:marTop w:val="0"/>
      <w:marBottom w:val="0"/>
      <w:divBdr>
        <w:top w:val="none" w:sz="0" w:space="0" w:color="auto"/>
        <w:left w:val="none" w:sz="0" w:space="0" w:color="auto"/>
        <w:bottom w:val="none" w:sz="0" w:space="0" w:color="auto"/>
        <w:right w:val="none" w:sz="0" w:space="0" w:color="auto"/>
      </w:divBdr>
    </w:div>
    <w:div w:id="1737901277">
      <w:bodyDiv w:val="1"/>
      <w:marLeft w:val="0"/>
      <w:marRight w:val="0"/>
      <w:marTop w:val="0"/>
      <w:marBottom w:val="0"/>
      <w:divBdr>
        <w:top w:val="none" w:sz="0" w:space="0" w:color="auto"/>
        <w:left w:val="none" w:sz="0" w:space="0" w:color="auto"/>
        <w:bottom w:val="none" w:sz="0" w:space="0" w:color="auto"/>
        <w:right w:val="none" w:sz="0" w:space="0" w:color="auto"/>
      </w:divBdr>
    </w:div>
    <w:div w:id="21052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fremova.info/word/gamletizm.html" TargetMode="External"/><Relationship Id="rId1" Type="http://schemas.openxmlformats.org/officeDocument/2006/relationships/hyperlink" Target="http://annenskiy.lit-info.ru/annenskiy/pisma/pismo-2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4D42-775E-4ECC-976F-B2EC1648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35</Pages>
  <Words>6609</Words>
  <Characters>40051</Characters>
  <Application>Microsoft Office Word</Application>
  <DocSecurity>0</DocSecurity>
  <Lines>1082</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2016-03-12T00:37:00Z</cp:lastPrinted>
  <dcterms:created xsi:type="dcterms:W3CDTF">2016-04-05T16:14:00Z</dcterms:created>
  <dcterms:modified xsi:type="dcterms:W3CDTF">2016-04-09T19:22:00Z</dcterms:modified>
</cp:coreProperties>
</file>