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4AA" w:rsidRPr="00A544AA" w:rsidRDefault="00A544AA" w:rsidP="00A544AA">
      <w:pPr>
        <w:spacing w:line="360" w:lineRule="auto"/>
        <w:ind w:firstLine="705"/>
        <w:jc w:val="both"/>
        <w:rPr>
          <w:color w:val="000000"/>
          <w:sz w:val="28"/>
          <w:szCs w:val="28"/>
          <w:lang w:eastAsia="uk-UA"/>
        </w:rPr>
      </w:pPr>
      <w:r w:rsidRPr="00AD27CC">
        <w:rPr>
          <w:b/>
          <w:sz w:val="28"/>
          <w:szCs w:val="28"/>
        </w:rPr>
        <w:t>Метою</w:t>
      </w:r>
      <w:r w:rsidRPr="003258C2">
        <w:rPr>
          <w:sz w:val="28"/>
          <w:szCs w:val="28"/>
        </w:rPr>
        <w:t xml:space="preserve"> викладання навчальної дисципліни «</w:t>
      </w:r>
      <w:r w:rsidRPr="00A544AA">
        <w:rPr>
          <w:sz w:val="28"/>
          <w:szCs w:val="28"/>
        </w:rPr>
        <w:t>Економіка, організація та планування енергетики</w:t>
      </w:r>
      <w:r w:rsidRPr="003258C2">
        <w:rPr>
          <w:sz w:val="28"/>
          <w:szCs w:val="28"/>
        </w:rPr>
        <w:t xml:space="preserve">» є </w:t>
      </w:r>
      <w:r w:rsidRPr="00A36E2E">
        <w:rPr>
          <w:sz w:val="28"/>
          <w:szCs w:val="28"/>
        </w:rPr>
        <w:t xml:space="preserve">придбання студентом теоретичних знань щодо </w:t>
      </w:r>
      <w:r w:rsidRPr="00F50449">
        <w:rPr>
          <w:sz w:val="28"/>
          <w:szCs w:val="28"/>
        </w:rPr>
        <w:t xml:space="preserve">ознайомлення з </w:t>
      </w:r>
      <w:r>
        <w:rPr>
          <w:sz w:val="28"/>
          <w:szCs w:val="28"/>
        </w:rPr>
        <w:t xml:space="preserve">сучасними </w:t>
      </w:r>
      <w:proofErr w:type="spellStart"/>
      <w:r>
        <w:rPr>
          <w:sz w:val="28"/>
          <w:szCs w:val="28"/>
        </w:rPr>
        <w:t>енерго-</w:t>
      </w:r>
      <w:proofErr w:type="spellEnd"/>
      <w:r>
        <w:rPr>
          <w:sz w:val="28"/>
          <w:szCs w:val="28"/>
        </w:rPr>
        <w:t xml:space="preserve"> та ресурсозберігаючими технологіями при виробництві електроенергії, з застосуванням енергозберігаючих пристроїв силової електроніки в </w:t>
      </w:r>
      <w:proofErr w:type="spellStart"/>
      <w:r>
        <w:rPr>
          <w:sz w:val="28"/>
          <w:szCs w:val="28"/>
        </w:rPr>
        <w:t>енерговикористанні</w:t>
      </w:r>
      <w:proofErr w:type="spellEnd"/>
      <w:r w:rsidRPr="00F50449">
        <w:rPr>
          <w:sz w:val="28"/>
          <w:szCs w:val="28"/>
        </w:rPr>
        <w:t xml:space="preserve">. В дисципліні вивчається </w:t>
      </w:r>
      <w:r>
        <w:rPr>
          <w:sz w:val="28"/>
          <w:szCs w:val="28"/>
        </w:rPr>
        <w:t>методика фінансової оцінки інвестиційного проекту в енергозбереження</w:t>
      </w:r>
      <w:r w:rsidRPr="00F50449">
        <w:rPr>
          <w:sz w:val="28"/>
          <w:szCs w:val="28"/>
        </w:rPr>
        <w:t>, надається ї</w:t>
      </w:r>
      <w:r>
        <w:rPr>
          <w:sz w:val="28"/>
          <w:szCs w:val="28"/>
        </w:rPr>
        <w:t>ї</w:t>
      </w:r>
      <w:r w:rsidRPr="00F50449">
        <w:rPr>
          <w:sz w:val="28"/>
          <w:szCs w:val="28"/>
        </w:rPr>
        <w:t xml:space="preserve"> математичний опис</w:t>
      </w:r>
      <w:r>
        <w:rPr>
          <w:sz w:val="28"/>
          <w:szCs w:val="28"/>
        </w:rPr>
        <w:t xml:space="preserve"> та алгоритм розрахунку</w:t>
      </w:r>
      <w:r w:rsidRPr="00F5044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головні висновки </w:t>
      </w:r>
      <w:r w:rsidRPr="00F50449">
        <w:rPr>
          <w:sz w:val="28"/>
          <w:szCs w:val="28"/>
        </w:rPr>
        <w:t xml:space="preserve"> теоретичних досліджень</w:t>
      </w:r>
      <w:r>
        <w:rPr>
          <w:sz w:val="28"/>
          <w:szCs w:val="28"/>
        </w:rPr>
        <w:t xml:space="preserve"> по доцільності впровадження проекту</w:t>
      </w:r>
      <w:r w:rsidRPr="00F50449">
        <w:rPr>
          <w:sz w:val="28"/>
          <w:szCs w:val="28"/>
        </w:rPr>
        <w:t xml:space="preserve">, вказуються шляхи </w:t>
      </w:r>
      <w:r>
        <w:rPr>
          <w:sz w:val="28"/>
          <w:szCs w:val="28"/>
        </w:rPr>
        <w:t>залучення інвестицій,</w:t>
      </w:r>
      <w:r w:rsidRPr="00F50449">
        <w:rPr>
          <w:sz w:val="28"/>
          <w:szCs w:val="28"/>
        </w:rPr>
        <w:t xml:space="preserve"> надаються рекомендації щодо </w:t>
      </w:r>
      <w:r>
        <w:rPr>
          <w:sz w:val="28"/>
          <w:szCs w:val="28"/>
        </w:rPr>
        <w:t xml:space="preserve">вибору джерела фінансування проекту, </w:t>
      </w:r>
      <w:r>
        <w:rPr>
          <w:color w:val="000000"/>
          <w:sz w:val="28"/>
          <w:szCs w:val="28"/>
          <w:lang w:eastAsia="uk-UA"/>
        </w:rPr>
        <w:t>складається</w:t>
      </w:r>
      <w:r w:rsidRPr="009E10C6">
        <w:rPr>
          <w:color w:val="000000"/>
          <w:sz w:val="28"/>
          <w:szCs w:val="28"/>
          <w:lang w:eastAsia="uk-UA"/>
        </w:rPr>
        <w:t xml:space="preserve"> початкове поняття про методи проведення фінансової оцінки інвестицій в енергоефективність.</w:t>
      </w:r>
      <w:r>
        <w:rPr>
          <w:color w:val="000000"/>
          <w:sz w:val="28"/>
          <w:szCs w:val="28"/>
          <w:lang w:eastAsia="uk-UA"/>
        </w:rPr>
        <w:t xml:space="preserve"> та</w:t>
      </w:r>
      <w:r w:rsidRPr="009E10C6">
        <w:rPr>
          <w:color w:val="000000"/>
          <w:sz w:val="28"/>
          <w:szCs w:val="28"/>
          <w:lang w:eastAsia="uk-UA"/>
        </w:rPr>
        <w:t xml:space="preserve"> розглядаються</w:t>
      </w:r>
      <w:r w:rsidRPr="009E10C6">
        <w:rPr>
          <w:vanish/>
          <w:color w:val="000000"/>
          <w:sz w:val="28"/>
          <w:szCs w:val="28"/>
          <w:lang w:eastAsia="uk-UA"/>
        </w:rPr>
        <w:t>|розглядуються|</w:t>
      </w:r>
      <w:r w:rsidRPr="009E10C6">
        <w:rPr>
          <w:color w:val="000000"/>
          <w:sz w:val="28"/>
          <w:szCs w:val="28"/>
          <w:lang w:eastAsia="uk-UA"/>
        </w:rPr>
        <w:t xml:space="preserve"> основні інструменти для такого аналізу і приводиться</w:t>
      </w:r>
      <w:r w:rsidRPr="009E10C6">
        <w:rPr>
          <w:vanish/>
          <w:color w:val="000000"/>
          <w:sz w:val="28"/>
          <w:szCs w:val="28"/>
          <w:lang w:eastAsia="uk-UA"/>
        </w:rPr>
        <w:t>|призводиться,наводиться|</w:t>
      </w:r>
      <w:r w:rsidRPr="009E10C6">
        <w:rPr>
          <w:color w:val="000000"/>
          <w:sz w:val="28"/>
          <w:szCs w:val="28"/>
          <w:lang w:eastAsia="uk-UA"/>
        </w:rPr>
        <w:t xml:space="preserve"> ряд</w:t>
      </w:r>
      <w:r w:rsidRPr="009E10C6">
        <w:rPr>
          <w:vanish/>
          <w:color w:val="000000"/>
          <w:sz w:val="28"/>
          <w:szCs w:val="28"/>
          <w:lang w:eastAsia="uk-UA"/>
        </w:rPr>
        <w:t>|лава,низка|</w:t>
      </w:r>
      <w:r w:rsidRPr="009E10C6">
        <w:rPr>
          <w:color w:val="000000"/>
          <w:sz w:val="28"/>
          <w:szCs w:val="28"/>
          <w:lang w:eastAsia="uk-UA"/>
        </w:rPr>
        <w:t xml:space="preserve"> вправ </w:t>
      </w:r>
      <w:r>
        <w:rPr>
          <w:color w:val="000000"/>
          <w:sz w:val="28"/>
          <w:szCs w:val="28"/>
          <w:lang w:eastAsia="uk-UA"/>
        </w:rPr>
        <w:t>для слухачів.</w:t>
      </w:r>
    </w:p>
    <w:p w:rsidR="00A544AA" w:rsidRDefault="00A544AA" w:rsidP="00A544AA">
      <w:pPr>
        <w:pStyle w:val="a3"/>
        <w:spacing w:line="360" w:lineRule="auto"/>
        <w:ind w:firstLine="540"/>
        <w:rPr>
          <w:sz w:val="28"/>
          <w:szCs w:val="28"/>
          <w:lang w:val="uk-UA"/>
        </w:rPr>
      </w:pPr>
      <w:r w:rsidRPr="00A36E2E">
        <w:rPr>
          <w:sz w:val="28"/>
          <w:szCs w:val="28"/>
          <w:lang w:val="uk-UA"/>
        </w:rPr>
        <w:t xml:space="preserve">Основними </w:t>
      </w:r>
      <w:r w:rsidRPr="00A36E2E">
        <w:rPr>
          <w:b/>
          <w:sz w:val="28"/>
          <w:szCs w:val="28"/>
          <w:lang w:val="uk-UA"/>
        </w:rPr>
        <w:t>завданнями</w:t>
      </w:r>
      <w:r w:rsidRPr="00A36E2E">
        <w:rPr>
          <w:sz w:val="28"/>
          <w:szCs w:val="28"/>
          <w:lang w:val="uk-UA"/>
        </w:rPr>
        <w:t xml:space="preserve"> вивчення дисципліни «</w:t>
      </w:r>
      <w:r w:rsidR="0068779C" w:rsidRPr="0068779C">
        <w:rPr>
          <w:sz w:val="28"/>
          <w:szCs w:val="28"/>
          <w:lang w:val="uk-UA"/>
        </w:rPr>
        <w:t>Економіка, організація та планування енергетики</w:t>
      </w:r>
      <w:r w:rsidRPr="00A36E2E">
        <w:rPr>
          <w:sz w:val="28"/>
          <w:szCs w:val="28"/>
          <w:lang w:val="uk-UA"/>
        </w:rPr>
        <w:t>» є</w:t>
      </w:r>
      <w:r>
        <w:rPr>
          <w:sz w:val="28"/>
          <w:szCs w:val="28"/>
          <w:lang w:val="uk-UA"/>
        </w:rPr>
        <w:t>:</w:t>
      </w:r>
      <w:bookmarkStart w:id="0" w:name="_GoBack"/>
      <w:bookmarkEnd w:id="0"/>
    </w:p>
    <w:p w:rsidR="00A544AA" w:rsidRDefault="00A544AA" w:rsidP="00A544AA">
      <w:pPr>
        <w:pStyle w:val="a3"/>
        <w:spacing w:line="360" w:lineRule="auto"/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A36E2E">
        <w:rPr>
          <w:sz w:val="28"/>
          <w:szCs w:val="28"/>
          <w:lang w:val="uk-UA"/>
        </w:rPr>
        <w:t>закріплення існуючих знань, на базі яких будуть отримані фундаментальні та прикладні знання для проведення різноманітних досліджень, компетентного і відповідального вирішення задач, передбачених навчальною програмою</w:t>
      </w:r>
      <w:r>
        <w:rPr>
          <w:sz w:val="28"/>
          <w:szCs w:val="28"/>
          <w:lang w:val="uk-UA"/>
        </w:rPr>
        <w:t>;</w:t>
      </w:r>
    </w:p>
    <w:p w:rsidR="00A544AA" w:rsidRPr="00FE4D29" w:rsidRDefault="00A544AA" w:rsidP="00A544A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FE4D29">
        <w:rPr>
          <w:sz w:val="28"/>
          <w:szCs w:val="28"/>
        </w:rPr>
        <w:t>опанування теоретичною та методологічною базою з метою вільного володіння практикою використання економічних ресурсів енергетичного підприємства;</w:t>
      </w:r>
    </w:p>
    <w:p w:rsidR="00A544AA" w:rsidRPr="00FE4D29" w:rsidRDefault="00A544AA" w:rsidP="00A544A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FE4D29">
        <w:rPr>
          <w:sz w:val="28"/>
          <w:szCs w:val="28"/>
        </w:rPr>
        <w:t>набуття навичок оцінювання та аналізу економічної політики в сфері енергетики</w:t>
      </w:r>
      <w:r>
        <w:rPr>
          <w:sz w:val="28"/>
          <w:szCs w:val="28"/>
        </w:rPr>
        <w:t xml:space="preserve"> та електроніки</w:t>
      </w:r>
      <w:r w:rsidRPr="00FE4D29">
        <w:rPr>
          <w:sz w:val="28"/>
          <w:szCs w:val="28"/>
        </w:rPr>
        <w:t>, яка реалізується на рівні держави та суб’єкта підприємницької діяльності;</w:t>
      </w:r>
    </w:p>
    <w:p w:rsidR="00A544AA" w:rsidRPr="00FE4D29" w:rsidRDefault="00A544AA" w:rsidP="00A544A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FE4D29">
        <w:rPr>
          <w:sz w:val="28"/>
          <w:szCs w:val="28"/>
        </w:rPr>
        <w:t>засвоєння особливостей формування собівартості енергетичного підприємства, опанування методів техніко-економічного обґрунтування господарських заходів в енергетиці;</w:t>
      </w:r>
    </w:p>
    <w:p w:rsidR="00A544AA" w:rsidRPr="00FE4D29" w:rsidRDefault="00A544AA" w:rsidP="00A544A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– </w:t>
      </w:r>
      <w:r w:rsidRPr="00FE4D29">
        <w:rPr>
          <w:sz w:val="28"/>
          <w:szCs w:val="28"/>
        </w:rPr>
        <w:t>ознайомлення з особливостями функціонування енергетичного ринку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ринку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мікро-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наносистемної</w:t>
      </w:r>
      <w:proofErr w:type="spellEnd"/>
      <w:r>
        <w:rPr>
          <w:sz w:val="28"/>
          <w:szCs w:val="28"/>
        </w:rPr>
        <w:t xml:space="preserve"> техніки України; </w:t>
      </w:r>
      <w:r w:rsidRPr="00FE4D29">
        <w:rPr>
          <w:sz w:val="28"/>
          <w:szCs w:val="28"/>
        </w:rPr>
        <w:t>особливостями державного регулювання</w:t>
      </w:r>
      <w:r>
        <w:rPr>
          <w:sz w:val="28"/>
          <w:szCs w:val="28"/>
        </w:rPr>
        <w:t>.</w:t>
      </w:r>
      <w:r w:rsidRPr="00FE4D29">
        <w:rPr>
          <w:sz w:val="28"/>
          <w:szCs w:val="28"/>
        </w:rPr>
        <w:t xml:space="preserve"> </w:t>
      </w:r>
    </w:p>
    <w:p w:rsidR="00A544AA" w:rsidRPr="00180475" w:rsidRDefault="00A544AA" w:rsidP="00A544AA">
      <w:pPr>
        <w:tabs>
          <w:tab w:val="left" w:pos="284"/>
          <w:tab w:val="left" w:pos="567"/>
        </w:tabs>
        <w:spacing w:line="360" w:lineRule="auto"/>
        <w:ind w:firstLine="567"/>
        <w:jc w:val="both"/>
        <w:rPr>
          <w:sz w:val="28"/>
          <w:szCs w:val="28"/>
          <w:lang w:val="ru-RU"/>
        </w:rPr>
      </w:pPr>
      <w:r w:rsidRPr="00B15126">
        <w:rPr>
          <w:sz w:val="28"/>
          <w:szCs w:val="28"/>
        </w:rPr>
        <w:t xml:space="preserve">У результаті вивчення навчальної дисципліни студент повинен </w:t>
      </w:r>
      <w:r w:rsidRPr="00180475">
        <w:rPr>
          <w:rStyle w:val="8"/>
          <w:color w:val="000000"/>
          <w:sz w:val="28"/>
          <w:szCs w:val="28"/>
          <w:lang w:eastAsia="uk-UA"/>
        </w:rPr>
        <w:t xml:space="preserve">набути таких результатів навчання (знання, уміння тощо) та </w:t>
      </w:r>
      <w:proofErr w:type="spellStart"/>
      <w:r w:rsidRPr="00180475">
        <w:rPr>
          <w:rStyle w:val="811pt"/>
          <w:color w:val="000000"/>
          <w:sz w:val="28"/>
          <w:szCs w:val="28"/>
          <w:lang w:eastAsia="uk-UA"/>
        </w:rPr>
        <w:t>компетентносте</w:t>
      </w:r>
      <w:r>
        <w:rPr>
          <w:rStyle w:val="811pt"/>
          <w:color w:val="000000"/>
          <w:sz w:val="28"/>
          <w:szCs w:val="28"/>
          <w:lang w:eastAsia="uk-UA"/>
        </w:rPr>
        <w:t>й</w:t>
      </w:r>
      <w:proofErr w:type="spellEnd"/>
      <w:r>
        <w:rPr>
          <w:rStyle w:val="811pt"/>
          <w:color w:val="000000"/>
          <w:sz w:val="28"/>
          <w:szCs w:val="28"/>
          <w:lang w:eastAsia="uk-U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A544AA" w:rsidRPr="008A6774" w:rsidTr="00467CA4">
        <w:tc>
          <w:tcPr>
            <w:tcW w:w="4785" w:type="dxa"/>
            <w:shd w:val="clear" w:color="auto" w:fill="auto"/>
          </w:tcPr>
          <w:p w:rsidR="00A544AA" w:rsidRPr="00A544AA" w:rsidRDefault="00A544AA" w:rsidP="00A544AA">
            <w:pPr>
              <w:widowControl w:val="0"/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 w:rsidRPr="00A544AA">
              <w:rPr>
                <w:sz w:val="28"/>
                <w:szCs w:val="28"/>
              </w:rPr>
              <w:t xml:space="preserve">Заплановані робочою програмою </w:t>
            </w:r>
            <w:r w:rsidRPr="00A544AA">
              <w:rPr>
                <w:rStyle w:val="8"/>
                <w:color w:val="000000"/>
                <w:sz w:val="28"/>
                <w:szCs w:val="28"/>
                <w:lang w:eastAsia="uk-UA"/>
              </w:rPr>
              <w:t xml:space="preserve">результати навчання та </w:t>
            </w:r>
            <w:r w:rsidRPr="00A544AA">
              <w:rPr>
                <w:rStyle w:val="811pt"/>
                <w:color w:val="000000"/>
                <w:sz w:val="28"/>
                <w:szCs w:val="28"/>
                <w:lang w:eastAsia="uk-UA"/>
              </w:rPr>
              <w:t>компетентності</w:t>
            </w:r>
          </w:p>
        </w:tc>
        <w:tc>
          <w:tcPr>
            <w:tcW w:w="4786" w:type="dxa"/>
            <w:shd w:val="clear" w:color="auto" w:fill="auto"/>
          </w:tcPr>
          <w:p w:rsidR="00A544AA" w:rsidRPr="00A544AA" w:rsidRDefault="00A544AA" w:rsidP="00A544AA">
            <w:pPr>
              <w:widowControl w:val="0"/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 w:rsidRPr="00A544AA">
              <w:rPr>
                <w:rStyle w:val="80"/>
                <w:b w:val="0"/>
                <w:bCs w:val="0"/>
                <w:color w:val="000000"/>
                <w:sz w:val="28"/>
                <w:szCs w:val="28"/>
                <w:lang w:eastAsia="uk-UA"/>
              </w:rPr>
              <w:t>Методи і контрольні заходи</w:t>
            </w:r>
          </w:p>
        </w:tc>
      </w:tr>
      <w:tr w:rsidR="00A544AA" w:rsidRPr="008A6774" w:rsidTr="00467CA4">
        <w:tc>
          <w:tcPr>
            <w:tcW w:w="4785" w:type="dxa"/>
            <w:shd w:val="clear" w:color="auto" w:fill="auto"/>
          </w:tcPr>
          <w:p w:rsidR="00A544AA" w:rsidRPr="00A544AA" w:rsidRDefault="00A544AA" w:rsidP="00A544AA">
            <w:pPr>
              <w:widowControl w:val="0"/>
              <w:tabs>
                <w:tab w:val="left" w:pos="284"/>
                <w:tab w:val="left" w:pos="567"/>
              </w:tabs>
              <w:jc w:val="both"/>
              <w:rPr>
                <w:b/>
                <w:sz w:val="28"/>
                <w:szCs w:val="28"/>
              </w:rPr>
            </w:pPr>
            <w:r w:rsidRPr="00A544AA">
              <w:rPr>
                <w:b/>
                <w:sz w:val="28"/>
                <w:szCs w:val="28"/>
              </w:rPr>
              <w:t xml:space="preserve">знати: </w:t>
            </w:r>
          </w:p>
          <w:p w:rsidR="00A544AA" w:rsidRPr="00A544AA" w:rsidRDefault="00A544AA" w:rsidP="00A544AA">
            <w:pPr>
              <w:widowControl w:val="0"/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 w:rsidRPr="00A544AA">
              <w:rPr>
                <w:sz w:val="28"/>
                <w:szCs w:val="28"/>
              </w:rPr>
              <w:t xml:space="preserve">- основні методики розрахунків економічної ефективності </w:t>
            </w:r>
            <w:proofErr w:type="spellStart"/>
            <w:r w:rsidRPr="00A544AA">
              <w:rPr>
                <w:sz w:val="28"/>
                <w:szCs w:val="28"/>
              </w:rPr>
              <w:t>енерго-</w:t>
            </w:r>
            <w:proofErr w:type="spellEnd"/>
            <w:r w:rsidRPr="00A544AA">
              <w:rPr>
                <w:sz w:val="28"/>
                <w:szCs w:val="28"/>
              </w:rPr>
              <w:t xml:space="preserve"> та ресурсозберігаючих технологій в </w:t>
            </w:r>
            <w:proofErr w:type="spellStart"/>
            <w:r w:rsidRPr="00A544AA">
              <w:rPr>
                <w:sz w:val="28"/>
                <w:szCs w:val="28"/>
              </w:rPr>
              <w:t>енерговикористанні</w:t>
            </w:r>
            <w:proofErr w:type="spellEnd"/>
            <w:r w:rsidRPr="00A544AA">
              <w:rPr>
                <w:sz w:val="28"/>
                <w:szCs w:val="28"/>
              </w:rPr>
              <w:t>.</w:t>
            </w:r>
          </w:p>
        </w:tc>
        <w:tc>
          <w:tcPr>
            <w:tcW w:w="4786" w:type="dxa"/>
            <w:shd w:val="clear" w:color="auto" w:fill="auto"/>
          </w:tcPr>
          <w:p w:rsidR="00A544AA" w:rsidRPr="00A544AA" w:rsidRDefault="00A544AA" w:rsidP="00A544AA">
            <w:pPr>
              <w:widowControl w:val="0"/>
              <w:tabs>
                <w:tab w:val="left" w:pos="284"/>
                <w:tab w:val="left" w:pos="567"/>
              </w:tabs>
              <w:ind w:left="-105" w:right="-185"/>
              <w:jc w:val="both"/>
              <w:rPr>
                <w:sz w:val="28"/>
                <w:szCs w:val="28"/>
              </w:rPr>
            </w:pPr>
            <w:r w:rsidRPr="00A544AA">
              <w:rPr>
                <w:sz w:val="28"/>
                <w:szCs w:val="28"/>
              </w:rPr>
              <w:t>Лекційні та семінарські заняття.</w:t>
            </w:r>
          </w:p>
          <w:p w:rsidR="00A544AA" w:rsidRPr="00A544AA" w:rsidRDefault="00A544AA" w:rsidP="00A544AA">
            <w:pPr>
              <w:widowControl w:val="0"/>
              <w:tabs>
                <w:tab w:val="left" w:pos="284"/>
                <w:tab w:val="left" w:pos="567"/>
              </w:tabs>
              <w:ind w:left="-105" w:right="-185"/>
              <w:jc w:val="both"/>
              <w:rPr>
                <w:sz w:val="28"/>
                <w:szCs w:val="28"/>
              </w:rPr>
            </w:pPr>
            <w:r w:rsidRPr="00A544AA">
              <w:rPr>
                <w:rStyle w:val="80"/>
                <w:b w:val="0"/>
                <w:bCs w:val="0"/>
                <w:color w:val="000000"/>
                <w:sz w:val="28"/>
                <w:szCs w:val="28"/>
                <w:lang w:eastAsia="uk-UA"/>
              </w:rPr>
              <w:t>Контрольні заходи – розрахунки, поточне опитування, тестування, залік.</w:t>
            </w:r>
          </w:p>
        </w:tc>
      </w:tr>
      <w:tr w:rsidR="00A544AA" w:rsidRPr="008A6774" w:rsidTr="00467CA4">
        <w:tc>
          <w:tcPr>
            <w:tcW w:w="4785" w:type="dxa"/>
            <w:shd w:val="clear" w:color="auto" w:fill="auto"/>
          </w:tcPr>
          <w:p w:rsidR="00A544AA" w:rsidRPr="00A544AA" w:rsidRDefault="00A544AA" w:rsidP="00A544AA">
            <w:pPr>
              <w:widowControl w:val="0"/>
              <w:tabs>
                <w:tab w:val="left" w:pos="284"/>
                <w:tab w:val="left" w:pos="567"/>
              </w:tabs>
              <w:jc w:val="both"/>
              <w:rPr>
                <w:b/>
                <w:sz w:val="28"/>
                <w:szCs w:val="28"/>
              </w:rPr>
            </w:pPr>
            <w:r w:rsidRPr="00A544AA">
              <w:rPr>
                <w:b/>
                <w:sz w:val="28"/>
                <w:szCs w:val="28"/>
              </w:rPr>
              <w:t xml:space="preserve">вміти: </w:t>
            </w:r>
          </w:p>
          <w:p w:rsidR="00A544AA" w:rsidRPr="00A544AA" w:rsidRDefault="00A544AA" w:rsidP="00A544AA">
            <w:pPr>
              <w:widowControl w:val="0"/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 w:rsidRPr="00A544AA">
              <w:rPr>
                <w:sz w:val="28"/>
                <w:szCs w:val="28"/>
              </w:rPr>
              <w:t xml:space="preserve">- аналізувати результати взаємодії процесів </w:t>
            </w:r>
            <w:proofErr w:type="spellStart"/>
            <w:r w:rsidRPr="00A544AA">
              <w:rPr>
                <w:sz w:val="28"/>
                <w:szCs w:val="28"/>
              </w:rPr>
              <w:t>електрозбереження</w:t>
            </w:r>
            <w:proofErr w:type="spellEnd"/>
            <w:r w:rsidRPr="00A544AA">
              <w:rPr>
                <w:sz w:val="28"/>
                <w:szCs w:val="28"/>
              </w:rPr>
              <w:t xml:space="preserve">, проводити економічні розрахунки та вирішувати практичні задачі, що пов’язані з </w:t>
            </w:r>
            <w:proofErr w:type="spellStart"/>
            <w:r w:rsidRPr="00A544AA">
              <w:rPr>
                <w:sz w:val="28"/>
                <w:szCs w:val="28"/>
              </w:rPr>
              <w:t>енерговикористанням</w:t>
            </w:r>
            <w:proofErr w:type="spellEnd"/>
            <w:r w:rsidRPr="00A544AA">
              <w:rPr>
                <w:sz w:val="28"/>
                <w:szCs w:val="28"/>
              </w:rPr>
              <w:t xml:space="preserve"> та електропостачанням в елементах енергетичних установок.</w:t>
            </w:r>
          </w:p>
        </w:tc>
        <w:tc>
          <w:tcPr>
            <w:tcW w:w="4786" w:type="dxa"/>
            <w:shd w:val="clear" w:color="auto" w:fill="auto"/>
          </w:tcPr>
          <w:p w:rsidR="00A544AA" w:rsidRPr="00A544AA" w:rsidRDefault="00A544AA" w:rsidP="00A544AA">
            <w:pPr>
              <w:widowControl w:val="0"/>
              <w:tabs>
                <w:tab w:val="left" w:pos="284"/>
                <w:tab w:val="left" w:pos="567"/>
              </w:tabs>
              <w:ind w:right="-5"/>
              <w:jc w:val="both"/>
              <w:rPr>
                <w:sz w:val="28"/>
                <w:szCs w:val="28"/>
              </w:rPr>
            </w:pPr>
            <w:r w:rsidRPr="00A544AA">
              <w:rPr>
                <w:sz w:val="28"/>
                <w:szCs w:val="28"/>
              </w:rPr>
              <w:t>Практичні та самостійні заняття.</w:t>
            </w:r>
          </w:p>
          <w:p w:rsidR="00A544AA" w:rsidRPr="00A544AA" w:rsidRDefault="00A544AA" w:rsidP="00A544AA">
            <w:pPr>
              <w:widowControl w:val="0"/>
              <w:tabs>
                <w:tab w:val="left" w:pos="284"/>
                <w:tab w:val="left" w:pos="567"/>
              </w:tabs>
              <w:ind w:right="-5"/>
              <w:jc w:val="both"/>
              <w:rPr>
                <w:sz w:val="28"/>
                <w:szCs w:val="28"/>
              </w:rPr>
            </w:pPr>
            <w:r w:rsidRPr="00A544AA">
              <w:rPr>
                <w:rStyle w:val="91"/>
                <w:b w:val="0"/>
                <w:bCs w:val="0"/>
                <w:color w:val="000000"/>
                <w:sz w:val="28"/>
                <w:szCs w:val="28"/>
                <w:lang w:eastAsia="uk-UA"/>
              </w:rPr>
              <w:t>Контрольні заходи – звіти з п</w:t>
            </w:r>
            <w:r w:rsidRPr="00A544AA">
              <w:rPr>
                <w:sz w:val="28"/>
                <w:szCs w:val="28"/>
              </w:rPr>
              <w:t xml:space="preserve">рактичних робіт, </w:t>
            </w:r>
            <w:proofErr w:type="spellStart"/>
            <w:r w:rsidRPr="00A544AA">
              <w:rPr>
                <w:sz w:val="28"/>
                <w:szCs w:val="28"/>
              </w:rPr>
              <w:t>вмконання</w:t>
            </w:r>
            <w:proofErr w:type="spellEnd"/>
            <w:r w:rsidRPr="00A544AA">
              <w:rPr>
                <w:sz w:val="28"/>
                <w:szCs w:val="28"/>
              </w:rPr>
              <w:t xml:space="preserve"> проміжних контрольних робіт.</w:t>
            </w:r>
          </w:p>
        </w:tc>
      </w:tr>
      <w:tr w:rsidR="00A544AA" w:rsidRPr="008A6774" w:rsidTr="00467CA4">
        <w:tc>
          <w:tcPr>
            <w:tcW w:w="9571" w:type="dxa"/>
            <w:gridSpan w:val="2"/>
            <w:shd w:val="clear" w:color="auto" w:fill="auto"/>
          </w:tcPr>
          <w:p w:rsidR="00A544AA" w:rsidRPr="00A544AA" w:rsidRDefault="00A544AA" w:rsidP="00A544AA">
            <w:pPr>
              <w:widowControl w:val="0"/>
              <w:tabs>
                <w:tab w:val="left" w:pos="284"/>
                <w:tab w:val="left" w:pos="567"/>
              </w:tabs>
              <w:ind w:right="-5"/>
              <w:jc w:val="both"/>
              <w:rPr>
                <w:sz w:val="28"/>
                <w:szCs w:val="28"/>
              </w:rPr>
            </w:pPr>
            <w:r w:rsidRPr="00A544AA">
              <w:rPr>
                <w:sz w:val="28"/>
                <w:szCs w:val="28"/>
              </w:rPr>
              <w:t xml:space="preserve">Згідно з вимогами освітньо-професійної  програми студенти повинні досягти таких </w:t>
            </w:r>
            <w:proofErr w:type="spellStart"/>
            <w:r w:rsidRPr="00A544AA">
              <w:rPr>
                <w:b/>
                <w:sz w:val="28"/>
                <w:szCs w:val="28"/>
              </w:rPr>
              <w:t>компетентностей</w:t>
            </w:r>
            <w:proofErr w:type="spellEnd"/>
            <w:r w:rsidRPr="00A544AA">
              <w:rPr>
                <w:sz w:val="28"/>
                <w:szCs w:val="28"/>
              </w:rPr>
              <w:t>:</w:t>
            </w:r>
          </w:p>
        </w:tc>
      </w:tr>
      <w:tr w:rsidR="00A544AA" w:rsidRPr="008A6774" w:rsidTr="00467CA4">
        <w:tc>
          <w:tcPr>
            <w:tcW w:w="4785" w:type="dxa"/>
            <w:shd w:val="clear" w:color="auto" w:fill="auto"/>
          </w:tcPr>
          <w:p w:rsidR="00A544AA" w:rsidRPr="00A544AA" w:rsidRDefault="00A544AA" w:rsidP="00A544AA">
            <w:pPr>
              <w:widowControl w:val="0"/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  <w:lang w:eastAsia="uk-UA"/>
              </w:rPr>
            </w:pPr>
            <w:r w:rsidRPr="00A544AA">
              <w:rPr>
                <w:sz w:val="28"/>
                <w:szCs w:val="28"/>
                <w:lang w:eastAsia="uk-UA"/>
              </w:rPr>
              <w:t xml:space="preserve">     Програмні компетентності:</w:t>
            </w:r>
          </w:p>
          <w:p w:rsidR="00A544AA" w:rsidRPr="00A544AA" w:rsidRDefault="00A544AA" w:rsidP="00A544AA">
            <w:pPr>
              <w:pStyle w:val="ListParagraph"/>
              <w:widowControl w:val="0"/>
              <w:ind w:left="0"/>
              <w:rPr>
                <w:szCs w:val="28"/>
                <w:lang w:val="uk-UA" w:eastAsia="uk-UA"/>
              </w:rPr>
            </w:pPr>
            <w:r w:rsidRPr="00A544AA">
              <w:rPr>
                <w:szCs w:val="28"/>
                <w:lang w:val="uk-UA"/>
              </w:rPr>
              <w:t xml:space="preserve">ІК. Здатність розв’язувати спеціалізовані задачі та вирішувати практичні проблеми під час </w:t>
            </w:r>
            <w:r w:rsidRPr="00A544AA">
              <w:rPr>
                <w:spacing w:val="-5"/>
                <w:szCs w:val="28"/>
                <w:lang w:val="uk-UA"/>
              </w:rPr>
              <w:t>професійної діяльності</w:t>
            </w:r>
            <w:r w:rsidRPr="00A544AA">
              <w:rPr>
                <w:spacing w:val="-5"/>
                <w:szCs w:val="28"/>
                <w:lang w:val="uk-UA"/>
              </w:rPr>
              <w:tab/>
            </w:r>
            <w:r w:rsidRPr="00A544AA">
              <w:rPr>
                <w:szCs w:val="28"/>
                <w:lang w:val="uk-UA"/>
              </w:rPr>
              <w:t>у</w:t>
            </w:r>
            <w:r w:rsidRPr="00A544AA">
              <w:rPr>
                <w:szCs w:val="28"/>
                <w:lang w:val="uk-UA"/>
              </w:rPr>
              <w:tab/>
            </w:r>
            <w:r w:rsidRPr="00A544AA">
              <w:rPr>
                <w:spacing w:val="-5"/>
                <w:szCs w:val="28"/>
                <w:lang w:val="uk-UA"/>
              </w:rPr>
              <w:t xml:space="preserve">галузі електроенергетики, </w:t>
            </w:r>
            <w:r w:rsidRPr="00A544AA">
              <w:rPr>
                <w:szCs w:val="28"/>
                <w:lang w:val="uk-UA"/>
              </w:rPr>
              <w:t>електротехніки та електромеханіки або у процесі навчання, що передбачає застосування теорій та методів фізики та інженерних наук і</w:t>
            </w:r>
            <w:r w:rsidRPr="00A544AA">
              <w:rPr>
                <w:spacing w:val="34"/>
                <w:szCs w:val="28"/>
                <w:lang w:val="uk-UA"/>
              </w:rPr>
              <w:t xml:space="preserve"> </w:t>
            </w:r>
            <w:r w:rsidRPr="00A544AA">
              <w:rPr>
                <w:spacing w:val="-9"/>
                <w:szCs w:val="28"/>
                <w:lang w:val="uk-UA"/>
              </w:rPr>
              <w:t xml:space="preserve">характеризуються </w:t>
            </w:r>
            <w:r w:rsidRPr="00A544AA">
              <w:rPr>
                <w:szCs w:val="28"/>
                <w:lang w:val="uk-UA"/>
              </w:rPr>
              <w:t>комплексністю та невизначеністю умов.</w:t>
            </w:r>
          </w:p>
          <w:p w:rsidR="00A544AA" w:rsidRPr="00A544AA" w:rsidRDefault="00A544AA" w:rsidP="00A544AA">
            <w:pPr>
              <w:pStyle w:val="ListParagraph"/>
              <w:widowControl w:val="0"/>
              <w:ind w:left="0"/>
              <w:rPr>
                <w:szCs w:val="28"/>
                <w:lang w:val="uk-UA"/>
              </w:rPr>
            </w:pPr>
            <w:r w:rsidRPr="00A544AA">
              <w:rPr>
                <w:szCs w:val="28"/>
                <w:lang w:val="uk-UA"/>
              </w:rPr>
              <w:t xml:space="preserve">ЗК 01. Здатність до абстрактного мислення, аналізу та синтезу; </w:t>
            </w:r>
          </w:p>
          <w:p w:rsidR="00A544AA" w:rsidRPr="00A544AA" w:rsidRDefault="00A544AA" w:rsidP="00A544AA">
            <w:pPr>
              <w:pStyle w:val="ListParagraph"/>
              <w:widowControl w:val="0"/>
              <w:ind w:left="0"/>
              <w:rPr>
                <w:szCs w:val="28"/>
                <w:lang w:val="uk-UA"/>
              </w:rPr>
            </w:pPr>
            <w:r w:rsidRPr="00A544AA">
              <w:rPr>
                <w:szCs w:val="28"/>
                <w:lang w:val="uk-UA"/>
              </w:rPr>
              <w:t xml:space="preserve">ЗК 03. Здатність до використання інформаційних і комунікаційних технологій; </w:t>
            </w:r>
          </w:p>
          <w:p w:rsidR="00A544AA" w:rsidRPr="00A544AA" w:rsidRDefault="00A544AA" w:rsidP="00A544AA">
            <w:pPr>
              <w:widowControl w:val="0"/>
              <w:tabs>
                <w:tab w:val="left" w:pos="284"/>
                <w:tab w:val="left" w:pos="567"/>
              </w:tabs>
              <w:jc w:val="both"/>
              <w:rPr>
                <w:rStyle w:val="a5"/>
                <w:color w:val="000000"/>
                <w:sz w:val="28"/>
                <w:szCs w:val="28"/>
                <w:lang w:eastAsia="uk-UA"/>
              </w:rPr>
            </w:pPr>
            <w:r w:rsidRPr="00A544AA">
              <w:rPr>
                <w:spacing w:val="-1"/>
                <w:sz w:val="28"/>
                <w:szCs w:val="28"/>
                <w:lang w:val="ru-RU"/>
              </w:rPr>
              <w:t xml:space="preserve">ЗК 06. </w:t>
            </w:r>
            <w:r w:rsidRPr="00A544AA">
              <w:rPr>
                <w:rStyle w:val="a5"/>
                <w:color w:val="000000"/>
                <w:sz w:val="28"/>
                <w:szCs w:val="28"/>
                <w:lang w:eastAsia="uk-UA"/>
              </w:rPr>
              <w:t>Здатність приймати обґрунтовані рішення.</w:t>
            </w:r>
          </w:p>
          <w:p w:rsidR="00A544AA" w:rsidRPr="00A544AA" w:rsidRDefault="00A544AA" w:rsidP="00A544AA">
            <w:pPr>
              <w:widowControl w:val="0"/>
              <w:tabs>
                <w:tab w:val="left" w:pos="284"/>
                <w:tab w:val="left" w:pos="567"/>
              </w:tabs>
              <w:jc w:val="both"/>
              <w:rPr>
                <w:color w:val="000000"/>
                <w:sz w:val="28"/>
                <w:szCs w:val="28"/>
                <w:lang w:eastAsia="uk-UA"/>
              </w:rPr>
            </w:pPr>
            <w:r w:rsidRPr="00A544AA">
              <w:rPr>
                <w:spacing w:val="-1"/>
                <w:sz w:val="28"/>
                <w:szCs w:val="28"/>
              </w:rPr>
              <w:lastRenderedPageBreak/>
              <w:t xml:space="preserve">ЗК 10. </w:t>
            </w:r>
            <w:r w:rsidRPr="00A544AA">
              <w:rPr>
                <w:rStyle w:val="a5"/>
                <w:color w:val="000000"/>
                <w:sz w:val="28"/>
                <w:szCs w:val="28"/>
                <w:lang w:eastAsia="uk-UA"/>
              </w:rPr>
              <w:t xml:space="preserve">Здатність виявляти зворотні зв’язки та </w:t>
            </w:r>
            <w:r w:rsidRPr="00A544AA">
              <w:rPr>
                <w:color w:val="000000"/>
                <w:sz w:val="28"/>
                <w:szCs w:val="28"/>
                <w:lang w:eastAsia="uk-UA"/>
              </w:rPr>
              <w:t>корегувати свої дії з їх врахуванням.</w:t>
            </w:r>
          </w:p>
          <w:p w:rsidR="00A544AA" w:rsidRPr="00A544AA" w:rsidRDefault="00A544AA" w:rsidP="00A544AA">
            <w:pPr>
              <w:widowControl w:val="0"/>
              <w:tabs>
                <w:tab w:val="left" w:pos="284"/>
                <w:tab w:val="left" w:pos="567"/>
              </w:tabs>
              <w:jc w:val="both"/>
              <w:rPr>
                <w:kern w:val="1"/>
                <w:sz w:val="28"/>
                <w:szCs w:val="28"/>
                <w:lang w:eastAsia="zh-CN" w:bidi="hi-IN"/>
              </w:rPr>
            </w:pPr>
            <w:r w:rsidRPr="00A544AA">
              <w:rPr>
                <w:color w:val="000000"/>
                <w:sz w:val="28"/>
                <w:szCs w:val="28"/>
                <w:lang w:eastAsia="uk-UA"/>
              </w:rPr>
              <w:t xml:space="preserve">СК 01. </w:t>
            </w:r>
            <w:r w:rsidRPr="00A544AA">
              <w:rPr>
                <w:kern w:val="1"/>
                <w:sz w:val="28"/>
                <w:szCs w:val="28"/>
                <w:lang w:eastAsia="zh-CN" w:bidi="hi-IN"/>
              </w:rPr>
              <w:t>Здатність застосовувати отримані теоретичні знання, наукові і технічні методи для вирішення науково-технічних проблем і задач електроенергетики, електротехніки та електромеханіки.</w:t>
            </w:r>
          </w:p>
          <w:p w:rsidR="00A544AA" w:rsidRPr="00A544AA" w:rsidRDefault="00A544AA" w:rsidP="00A544AA">
            <w:pPr>
              <w:widowControl w:val="0"/>
              <w:tabs>
                <w:tab w:val="left" w:pos="284"/>
                <w:tab w:val="left" w:pos="567"/>
              </w:tabs>
              <w:jc w:val="both"/>
              <w:rPr>
                <w:kern w:val="1"/>
                <w:sz w:val="28"/>
                <w:szCs w:val="28"/>
                <w:lang w:eastAsia="zh-CN" w:bidi="hi-IN"/>
              </w:rPr>
            </w:pPr>
            <w:r w:rsidRPr="00A544AA">
              <w:rPr>
                <w:spacing w:val="-1"/>
                <w:sz w:val="28"/>
                <w:szCs w:val="28"/>
                <w:lang w:val="ru-RU"/>
              </w:rPr>
              <w:t xml:space="preserve">СК 05. </w:t>
            </w:r>
            <w:r w:rsidRPr="00A544AA">
              <w:rPr>
                <w:kern w:val="1"/>
                <w:sz w:val="28"/>
                <w:szCs w:val="28"/>
                <w:lang w:eastAsia="zh-CN" w:bidi="hi-IN"/>
              </w:rPr>
              <w:t xml:space="preserve">Здатність здійснювати аналіз </w:t>
            </w:r>
            <w:proofErr w:type="spellStart"/>
            <w:r w:rsidRPr="00A544AA">
              <w:rPr>
                <w:kern w:val="1"/>
                <w:sz w:val="28"/>
                <w:szCs w:val="28"/>
                <w:lang w:eastAsia="zh-CN" w:bidi="hi-IN"/>
              </w:rPr>
              <w:t>техніко-</w:t>
            </w:r>
            <w:proofErr w:type="spellEnd"/>
            <w:r w:rsidRPr="00A544AA">
              <w:rPr>
                <w:kern w:val="1"/>
                <w:sz w:val="28"/>
                <w:szCs w:val="28"/>
                <w:lang w:eastAsia="zh-CN" w:bidi="hi-IN"/>
              </w:rPr>
              <w:t xml:space="preserve"> економічних показників та експертизу проектно-конструкторських рішень в області електроенергетики, електротехніки та електромеханіки.</w:t>
            </w:r>
          </w:p>
          <w:p w:rsidR="00A544AA" w:rsidRPr="00A544AA" w:rsidRDefault="00A544AA" w:rsidP="00A544AA">
            <w:pPr>
              <w:widowControl w:val="0"/>
              <w:tabs>
                <w:tab w:val="left" w:pos="284"/>
                <w:tab w:val="left" w:pos="567"/>
              </w:tabs>
              <w:jc w:val="both"/>
              <w:rPr>
                <w:kern w:val="1"/>
                <w:sz w:val="28"/>
                <w:szCs w:val="28"/>
                <w:lang w:eastAsia="zh-CN" w:bidi="hi-IN"/>
              </w:rPr>
            </w:pPr>
            <w:r w:rsidRPr="00A544AA">
              <w:rPr>
                <w:spacing w:val="-1"/>
                <w:sz w:val="28"/>
                <w:szCs w:val="28"/>
                <w:lang w:val="ru-RU"/>
              </w:rPr>
              <w:t xml:space="preserve">СК 11. </w:t>
            </w:r>
            <w:r w:rsidRPr="00A544AA">
              <w:rPr>
                <w:kern w:val="1"/>
                <w:sz w:val="28"/>
                <w:szCs w:val="28"/>
                <w:lang w:eastAsia="zh-CN" w:bidi="hi-IN"/>
              </w:rPr>
              <w:t>Здатність оцінювати показники надійності та ефективності функціонування електроенергетичних, електротехнічних та електромеханічних об'єктів та систем.</w:t>
            </w:r>
          </w:p>
          <w:p w:rsidR="00A544AA" w:rsidRPr="00A544AA" w:rsidRDefault="00A544AA" w:rsidP="00A544AA">
            <w:pPr>
              <w:widowControl w:val="0"/>
              <w:tabs>
                <w:tab w:val="left" w:pos="284"/>
                <w:tab w:val="left" w:pos="567"/>
              </w:tabs>
              <w:jc w:val="both"/>
              <w:rPr>
                <w:spacing w:val="-1"/>
                <w:sz w:val="28"/>
                <w:szCs w:val="28"/>
              </w:rPr>
            </w:pPr>
            <w:r w:rsidRPr="00A544AA">
              <w:rPr>
                <w:kern w:val="1"/>
                <w:sz w:val="28"/>
                <w:szCs w:val="28"/>
                <w:lang w:eastAsia="zh-CN" w:bidi="hi-IN"/>
              </w:rPr>
              <w:t>СК 13. Здатність демонструвати обізнаність та вміння використовувати нормативно-правові актів, норми, правила й стандарти в електроенергетиці, електротехніці та електромеханіці.</w:t>
            </w:r>
          </w:p>
        </w:tc>
        <w:tc>
          <w:tcPr>
            <w:tcW w:w="4786" w:type="dxa"/>
            <w:shd w:val="clear" w:color="auto" w:fill="auto"/>
          </w:tcPr>
          <w:p w:rsidR="00A544AA" w:rsidRPr="00A544AA" w:rsidRDefault="00A544AA" w:rsidP="00A544AA">
            <w:pPr>
              <w:widowControl w:val="0"/>
              <w:rPr>
                <w:sz w:val="28"/>
                <w:szCs w:val="28"/>
                <w:lang w:eastAsia="uk-UA"/>
              </w:rPr>
            </w:pPr>
            <w:r w:rsidRPr="00A544AA">
              <w:rPr>
                <w:sz w:val="28"/>
                <w:szCs w:val="28"/>
                <w:lang w:eastAsia="uk-UA"/>
              </w:rPr>
              <w:lastRenderedPageBreak/>
              <w:t>Методи:</w:t>
            </w:r>
          </w:p>
          <w:p w:rsidR="00A544AA" w:rsidRPr="00A544AA" w:rsidRDefault="00A544AA" w:rsidP="00A544AA">
            <w:pPr>
              <w:widowControl w:val="0"/>
              <w:rPr>
                <w:sz w:val="28"/>
                <w:szCs w:val="28"/>
                <w:lang w:eastAsia="uk-UA"/>
              </w:rPr>
            </w:pPr>
            <w:r w:rsidRPr="00A544AA">
              <w:rPr>
                <w:sz w:val="28"/>
                <w:szCs w:val="28"/>
                <w:lang w:eastAsia="uk-UA"/>
              </w:rPr>
              <w:t>Наочні методи (презентації).</w:t>
            </w:r>
          </w:p>
          <w:p w:rsidR="00A544AA" w:rsidRPr="00A544AA" w:rsidRDefault="00A544AA" w:rsidP="00A544AA">
            <w:pPr>
              <w:widowControl w:val="0"/>
              <w:rPr>
                <w:sz w:val="28"/>
                <w:szCs w:val="28"/>
                <w:lang w:eastAsia="uk-UA"/>
              </w:rPr>
            </w:pPr>
            <w:r w:rsidRPr="00A544AA">
              <w:rPr>
                <w:sz w:val="28"/>
                <w:szCs w:val="28"/>
                <w:lang w:eastAsia="uk-UA"/>
              </w:rPr>
              <w:t>Словесні методи (лекція, робота з підручником).</w:t>
            </w:r>
          </w:p>
          <w:p w:rsidR="00A544AA" w:rsidRPr="00A544AA" w:rsidRDefault="00A544AA" w:rsidP="00A544AA">
            <w:pPr>
              <w:widowControl w:val="0"/>
              <w:rPr>
                <w:sz w:val="28"/>
                <w:szCs w:val="28"/>
                <w:lang w:eastAsia="uk-UA"/>
              </w:rPr>
            </w:pPr>
            <w:r w:rsidRPr="00A544AA">
              <w:rPr>
                <w:sz w:val="28"/>
                <w:szCs w:val="28"/>
                <w:lang w:eastAsia="uk-UA"/>
              </w:rPr>
              <w:t>Практичні методи (контрольні, складання схем).</w:t>
            </w:r>
          </w:p>
          <w:p w:rsidR="00A544AA" w:rsidRPr="00A544AA" w:rsidRDefault="00A544AA" w:rsidP="00A544AA">
            <w:pPr>
              <w:widowControl w:val="0"/>
              <w:rPr>
                <w:sz w:val="28"/>
                <w:szCs w:val="28"/>
                <w:lang w:eastAsia="uk-UA"/>
              </w:rPr>
            </w:pPr>
            <w:r w:rsidRPr="00A544AA">
              <w:rPr>
                <w:sz w:val="28"/>
                <w:szCs w:val="28"/>
                <w:lang w:eastAsia="uk-UA"/>
              </w:rPr>
              <w:t>Проблемно-пошукові методи (репродуктивні).</w:t>
            </w:r>
          </w:p>
          <w:p w:rsidR="00A544AA" w:rsidRPr="00A544AA" w:rsidRDefault="00A544AA" w:rsidP="00A544AA">
            <w:pPr>
              <w:widowControl w:val="0"/>
              <w:rPr>
                <w:sz w:val="28"/>
                <w:szCs w:val="28"/>
                <w:lang w:eastAsia="uk-UA"/>
              </w:rPr>
            </w:pPr>
            <w:r w:rsidRPr="00A544AA">
              <w:rPr>
                <w:sz w:val="28"/>
                <w:szCs w:val="28"/>
                <w:lang w:eastAsia="uk-UA"/>
              </w:rPr>
              <w:t>Метод формування пізнавального інтересу (навчальна дискусія).</w:t>
            </w:r>
          </w:p>
          <w:p w:rsidR="00A544AA" w:rsidRPr="00A544AA" w:rsidRDefault="00A544AA" w:rsidP="00A544AA">
            <w:pPr>
              <w:widowControl w:val="0"/>
              <w:rPr>
                <w:sz w:val="28"/>
                <w:szCs w:val="28"/>
                <w:lang w:eastAsia="uk-UA"/>
              </w:rPr>
            </w:pPr>
          </w:p>
        </w:tc>
      </w:tr>
      <w:tr w:rsidR="00A544AA" w:rsidRPr="008A6774" w:rsidTr="00467CA4">
        <w:tc>
          <w:tcPr>
            <w:tcW w:w="4785" w:type="dxa"/>
            <w:shd w:val="clear" w:color="auto" w:fill="auto"/>
          </w:tcPr>
          <w:p w:rsidR="00A544AA" w:rsidRPr="00A544AA" w:rsidRDefault="00A544AA" w:rsidP="00A544AA">
            <w:pPr>
              <w:widowControl w:val="0"/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 w:rsidRPr="00A544AA">
              <w:rPr>
                <w:sz w:val="28"/>
                <w:szCs w:val="28"/>
                <w:lang w:eastAsia="uk-UA"/>
              </w:rPr>
              <w:lastRenderedPageBreak/>
              <w:t xml:space="preserve">     Програмні результати навчання:</w:t>
            </w:r>
          </w:p>
          <w:p w:rsidR="00A544AA" w:rsidRPr="00A544AA" w:rsidRDefault="00A544AA" w:rsidP="00A544AA">
            <w:pPr>
              <w:widowControl w:val="0"/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 w:rsidRPr="00A544AA">
              <w:rPr>
                <w:sz w:val="28"/>
                <w:szCs w:val="28"/>
              </w:rPr>
              <w:t xml:space="preserve">ПР 01. </w:t>
            </w:r>
            <w:r w:rsidRPr="00A544AA">
              <w:rPr>
                <w:kern w:val="1"/>
                <w:sz w:val="28"/>
                <w:szCs w:val="28"/>
                <w:lang w:eastAsia="zh-CN" w:bidi="hi-IN"/>
              </w:rPr>
              <w:t>Уміти знаходити варіанти підвищення енергоефективності та надійності електроенергетичного, електротехнічного та електромеханічного обладнання й відповідних комплексів і систем.</w:t>
            </w:r>
          </w:p>
          <w:p w:rsidR="00A544AA" w:rsidRPr="00A544AA" w:rsidRDefault="00A544AA" w:rsidP="00A544AA">
            <w:pPr>
              <w:widowControl w:val="0"/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 w:rsidRPr="00A544AA">
              <w:rPr>
                <w:sz w:val="28"/>
                <w:szCs w:val="28"/>
              </w:rPr>
              <w:t xml:space="preserve">ПР 05. </w:t>
            </w:r>
            <w:r w:rsidRPr="00A544AA">
              <w:rPr>
                <w:kern w:val="1"/>
                <w:sz w:val="28"/>
                <w:szCs w:val="28"/>
                <w:lang w:eastAsia="zh-CN" w:bidi="hi-IN"/>
              </w:rPr>
              <w:t>Уміти аналізувати процеси в електроенергетичному, електротехнічному та електромеханічному обладнанні і відповідних комплексах і систем.</w:t>
            </w:r>
          </w:p>
          <w:p w:rsidR="00A544AA" w:rsidRPr="00A544AA" w:rsidRDefault="00A544AA" w:rsidP="00A544AA">
            <w:pPr>
              <w:widowControl w:val="0"/>
              <w:tabs>
                <w:tab w:val="left" w:pos="284"/>
                <w:tab w:val="left" w:pos="567"/>
              </w:tabs>
              <w:jc w:val="both"/>
              <w:rPr>
                <w:kern w:val="1"/>
                <w:sz w:val="28"/>
                <w:szCs w:val="28"/>
                <w:lang w:eastAsia="zh-CN" w:bidi="hi-IN"/>
              </w:rPr>
            </w:pPr>
            <w:r w:rsidRPr="00A544AA">
              <w:rPr>
                <w:sz w:val="28"/>
                <w:szCs w:val="28"/>
              </w:rPr>
              <w:t xml:space="preserve">ПР 07. </w:t>
            </w:r>
            <w:r w:rsidRPr="00A544AA">
              <w:rPr>
                <w:kern w:val="1"/>
                <w:sz w:val="28"/>
                <w:szCs w:val="28"/>
                <w:lang w:eastAsia="zh-CN" w:bidi="hi-IN"/>
              </w:rPr>
              <w:t>Знати та володіти методами математичного та фізичного моделювання об’єктів та процесів у електроенергетичних, електротехнічних та електромеханічних системах.</w:t>
            </w:r>
          </w:p>
          <w:p w:rsidR="00A544AA" w:rsidRPr="00A544AA" w:rsidRDefault="00A544AA" w:rsidP="00A544AA">
            <w:pPr>
              <w:widowControl w:val="0"/>
              <w:tabs>
                <w:tab w:val="left" w:pos="284"/>
                <w:tab w:val="left" w:pos="567"/>
              </w:tabs>
              <w:jc w:val="both"/>
              <w:rPr>
                <w:kern w:val="1"/>
                <w:sz w:val="28"/>
                <w:szCs w:val="28"/>
                <w:lang w:eastAsia="zh-CN" w:bidi="hi-IN"/>
              </w:rPr>
            </w:pPr>
            <w:r w:rsidRPr="00A544AA">
              <w:rPr>
                <w:kern w:val="1"/>
                <w:sz w:val="28"/>
                <w:szCs w:val="28"/>
                <w:lang w:eastAsia="zh-CN" w:bidi="hi-IN"/>
              </w:rPr>
              <w:lastRenderedPageBreak/>
              <w:t>ПР 21. Виконувати наукові дослідження в сфері використання та збереження електричної енергії.</w:t>
            </w:r>
          </w:p>
          <w:p w:rsidR="00A544AA" w:rsidRPr="00A544AA" w:rsidRDefault="00A544AA" w:rsidP="00A544AA">
            <w:pPr>
              <w:widowControl w:val="0"/>
              <w:tabs>
                <w:tab w:val="left" w:pos="284"/>
                <w:tab w:val="left" w:pos="567"/>
              </w:tabs>
              <w:jc w:val="both"/>
              <w:rPr>
                <w:kern w:val="1"/>
                <w:sz w:val="28"/>
                <w:szCs w:val="28"/>
                <w:lang w:eastAsia="zh-CN" w:bidi="hi-IN"/>
              </w:rPr>
            </w:pPr>
            <w:r w:rsidRPr="00A544AA">
              <w:rPr>
                <w:kern w:val="1"/>
                <w:sz w:val="28"/>
                <w:szCs w:val="28"/>
                <w:lang w:eastAsia="zh-CN" w:bidi="hi-IN"/>
              </w:rPr>
              <w:t>ПР 25. Уміти виявити основні чинники та технічні проблеми, що можуть заважати впровадженню сучасних методів керування електроенергетичними, електротехнічними та електромеханічними системами.</w:t>
            </w:r>
          </w:p>
        </w:tc>
        <w:tc>
          <w:tcPr>
            <w:tcW w:w="4786" w:type="dxa"/>
            <w:shd w:val="clear" w:color="auto" w:fill="auto"/>
          </w:tcPr>
          <w:p w:rsidR="00A544AA" w:rsidRPr="00A544AA" w:rsidRDefault="00A544AA" w:rsidP="00A544AA">
            <w:pPr>
              <w:widowControl w:val="0"/>
              <w:rPr>
                <w:sz w:val="28"/>
                <w:szCs w:val="28"/>
                <w:lang w:eastAsia="uk-UA"/>
              </w:rPr>
            </w:pPr>
            <w:r w:rsidRPr="00A544AA">
              <w:rPr>
                <w:sz w:val="28"/>
                <w:szCs w:val="28"/>
                <w:lang w:eastAsia="uk-UA"/>
              </w:rPr>
              <w:lastRenderedPageBreak/>
              <w:t>Методи контролю і самоконтролю (усний, письмовий).</w:t>
            </w:r>
          </w:p>
          <w:p w:rsidR="00A544AA" w:rsidRPr="00A544AA" w:rsidRDefault="00A544AA" w:rsidP="00A544AA">
            <w:pPr>
              <w:widowControl w:val="0"/>
              <w:jc w:val="center"/>
              <w:rPr>
                <w:sz w:val="28"/>
                <w:szCs w:val="28"/>
                <w:lang w:eastAsia="uk-UA"/>
              </w:rPr>
            </w:pPr>
            <w:r w:rsidRPr="00A544AA">
              <w:rPr>
                <w:sz w:val="28"/>
                <w:szCs w:val="28"/>
                <w:lang w:eastAsia="uk-UA"/>
              </w:rPr>
              <w:t>Контрольні заходи:</w:t>
            </w:r>
          </w:p>
          <w:p w:rsidR="00A544AA" w:rsidRPr="00A544AA" w:rsidRDefault="00A544AA" w:rsidP="00A544AA">
            <w:pPr>
              <w:pStyle w:val="ListParagraph"/>
              <w:widowControl w:val="0"/>
              <w:numPr>
                <w:ilvl w:val="0"/>
                <w:numId w:val="1"/>
              </w:numPr>
              <w:ind w:left="312" w:hanging="312"/>
              <w:rPr>
                <w:szCs w:val="28"/>
                <w:lang w:eastAsia="uk-UA"/>
              </w:rPr>
            </w:pPr>
            <w:r w:rsidRPr="00A544AA">
              <w:rPr>
                <w:szCs w:val="28"/>
                <w:lang w:val="uk-UA" w:eastAsia="uk-UA"/>
              </w:rPr>
              <w:t xml:space="preserve">практичне завдання, </w:t>
            </w:r>
            <w:proofErr w:type="spellStart"/>
            <w:r w:rsidRPr="00A544AA">
              <w:rPr>
                <w:szCs w:val="28"/>
                <w:lang w:eastAsia="uk-UA"/>
              </w:rPr>
              <w:t>тестування</w:t>
            </w:r>
            <w:proofErr w:type="spellEnd"/>
            <w:r w:rsidRPr="00A544AA">
              <w:rPr>
                <w:szCs w:val="28"/>
                <w:lang w:eastAsia="uk-UA"/>
              </w:rPr>
              <w:t xml:space="preserve"> за </w:t>
            </w:r>
            <w:proofErr w:type="spellStart"/>
            <w:r w:rsidRPr="00A544AA">
              <w:rPr>
                <w:szCs w:val="28"/>
                <w:lang w:eastAsia="uk-UA"/>
              </w:rPr>
              <w:t>змістовим</w:t>
            </w:r>
            <w:proofErr w:type="spellEnd"/>
            <w:r w:rsidRPr="00A544AA">
              <w:rPr>
                <w:szCs w:val="28"/>
                <w:lang w:eastAsia="uk-UA"/>
              </w:rPr>
              <w:t xml:space="preserve"> модулем.</w:t>
            </w:r>
          </w:p>
          <w:p w:rsidR="00A544AA" w:rsidRPr="00A544AA" w:rsidRDefault="00A544AA" w:rsidP="00A544AA">
            <w:pPr>
              <w:pStyle w:val="ListParagraph"/>
              <w:widowControl w:val="0"/>
              <w:numPr>
                <w:ilvl w:val="0"/>
                <w:numId w:val="1"/>
              </w:numPr>
              <w:ind w:left="312" w:hanging="312"/>
              <w:rPr>
                <w:szCs w:val="28"/>
                <w:lang w:eastAsia="uk-UA"/>
              </w:rPr>
            </w:pPr>
            <w:r w:rsidRPr="00A544AA">
              <w:rPr>
                <w:szCs w:val="28"/>
                <w:lang w:val="uk-UA" w:eastAsia="uk-UA"/>
              </w:rPr>
              <w:t>індивідуальне практичне завдання</w:t>
            </w:r>
          </w:p>
          <w:p w:rsidR="00A544AA" w:rsidRPr="00A544AA" w:rsidRDefault="00A544AA" w:rsidP="00A544AA">
            <w:pPr>
              <w:pStyle w:val="ListParagraph"/>
              <w:widowControl w:val="0"/>
              <w:numPr>
                <w:ilvl w:val="0"/>
                <w:numId w:val="1"/>
              </w:numPr>
              <w:ind w:left="312" w:hanging="312"/>
              <w:rPr>
                <w:szCs w:val="28"/>
                <w:lang w:eastAsia="uk-UA"/>
              </w:rPr>
            </w:pPr>
            <w:r w:rsidRPr="00A544AA">
              <w:rPr>
                <w:szCs w:val="28"/>
                <w:lang w:val="uk-UA" w:eastAsia="uk-UA"/>
              </w:rPr>
              <w:t>залік</w:t>
            </w:r>
          </w:p>
        </w:tc>
      </w:tr>
    </w:tbl>
    <w:p w:rsidR="00A544AA" w:rsidRDefault="00A544AA" w:rsidP="00A544AA">
      <w:pPr>
        <w:jc w:val="both"/>
        <w:rPr>
          <w:b/>
          <w:sz w:val="28"/>
          <w:szCs w:val="28"/>
        </w:rPr>
      </w:pPr>
    </w:p>
    <w:p w:rsidR="00A544AA" w:rsidRPr="0039684D" w:rsidRDefault="00A544AA" w:rsidP="00A544AA">
      <w:pPr>
        <w:spacing w:line="360" w:lineRule="auto"/>
        <w:jc w:val="both"/>
        <w:rPr>
          <w:sz w:val="28"/>
          <w:szCs w:val="28"/>
        </w:rPr>
      </w:pPr>
      <w:r w:rsidRPr="007059D9">
        <w:rPr>
          <w:b/>
          <w:sz w:val="28"/>
          <w:szCs w:val="28"/>
        </w:rPr>
        <w:t xml:space="preserve">Міждисциплінарні зв’язки. </w:t>
      </w:r>
      <w:r>
        <w:rPr>
          <w:sz w:val="28"/>
          <w:szCs w:val="28"/>
        </w:rPr>
        <w:t>В</w:t>
      </w:r>
      <w:r w:rsidRPr="0039684D">
        <w:rPr>
          <w:sz w:val="28"/>
          <w:szCs w:val="28"/>
        </w:rPr>
        <w:t xml:space="preserve">ідповідно до структурно-логічної схеми освітньо-професійної програми </w:t>
      </w:r>
      <w:r w:rsidRPr="003258C2">
        <w:rPr>
          <w:sz w:val="28"/>
          <w:szCs w:val="28"/>
        </w:rPr>
        <w:t>навчальн</w:t>
      </w:r>
      <w:r>
        <w:rPr>
          <w:sz w:val="28"/>
          <w:szCs w:val="28"/>
        </w:rPr>
        <w:t>а</w:t>
      </w:r>
      <w:r w:rsidRPr="003258C2">
        <w:rPr>
          <w:sz w:val="28"/>
          <w:szCs w:val="28"/>
        </w:rPr>
        <w:t xml:space="preserve"> дисциплін</w:t>
      </w:r>
      <w:r>
        <w:rPr>
          <w:sz w:val="28"/>
          <w:szCs w:val="28"/>
        </w:rPr>
        <w:t>а</w:t>
      </w:r>
      <w:r w:rsidRPr="003258C2">
        <w:rPr>
          <w:sz w:val="28"/>
          <w:szCs w:val="28"/>
        </w:rPr>
        <w:t xml:space="preserve"> «</w:t>
      </w:r>
      <w:r w:rsidRPr="00A544AA">
        <w:rPr>
          <w:sz w:val="28"/>
          <w:szCs w:val="28"/>
        </w:rPr>
        <w:t>Економіка, організація та планування енергетики</w:t>
      </w:r>
      <w:r w:rsidRPr="003258C2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7C3B4D">
        <w:rPr>
          <w:sz w:val="28"/>
          <w:szCs w:val="28"/>
        </w:rPr>
        <w:t xml:space="preserve">базується на знаннях, отриманих при вивченні дисциплін </w:t>
      </w:r>
      <w:r w:rsidRPr="007C3B4D">
        <w:rPr>
          <w:sz w:val="28"/>
        </w:rPr>
        <w:t>“</w:t>
      </w:r>
      <w:r>
        <w:rPr>
          <w:sz w:val="28"/>
        </w:rPr>
        <w:t xml:space="preserve">Вища математика” та </w:t>
      </w:r>
      <w:r w:rsidRPr="003258C2">
        <w:rPr>
          <w:sz w:val="28"/>
          <w:szCs w:val="28"/>
        </w:rPr>
        <w:t>«</w:t>
      </w:r>
      <w:r>
        <w:rPr>
          <w:sz w:val="28"/>
          <w:szCs w:val="28"/>
        </w:rPr>
        <w:t>Основи енергоефективності</w:t>
      </w:r>
      <w:r w:rsidRPr="003258C2">
        <w:rPr>
          <w:sz w:val="28"/>
          <w:szCs w:val="28"/>
        </w:rPr>
        <w:t>»</w:t>
      </w:r>
      <w:r>
        <w:rPr>
          <w:sz w:val="28"/>
          <w:szCs w:val="28"/>
        </w:rPr>
        <w:t xml:space="preserve"> і </w:t>
      </w:r>
      <w:r w:rsidRPr="00B1695E">
        <w:rPr>
          <w:sz w:val="28"/>
          <w:szCs w:val="28"/>
        </w:rPr>
        <w:t xml:space="preserve">дає теоретичні знання та практичні навички для виконання окремих розділів кваліфікаційної роботи </w:t>
      </w:r>
      <w:r>
        <w:rPr>
          <w:sz w:val="28"/>
          <w:szCs w:val="28"/>
        </w:rPr>
        <w:t xml:space="preserve">бакалавра, </w:t>
      </w:r>
      <w:r w:rsidRPr="003B7A3E">
        <w:rPr>
          <w:sz w:val="28"/>
          <w:szCs w:val="28"/>
        </w:rPr>
        <w:t xml:space="preserve">є </w:t>
      </w:r>
      <w:r>
        <w:rPr>
          <w:sz w:val="28"/>
          <w:szCs w:val="28"/>
        </w:rPr>
        <w:t>теоретичним та практичним підґрунтям</w:t>
      </w:r>
      <w:r w:rsidRPr="003B7A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Кваліфікаційної роботи бакалавра </w:t>
      </w:r>
      <w:r w:rsidRPr="00B1695E">
        <w:rPr>
          <w:sz w:val="28"/>
          <w:szCs w:val="28"/>
        </w:rPr>
        <w:t xml:space="preserve">та для вступу в </w:t>
      </w:r>
      <w:r>
        <w:rPr>
          <w:sz w:val="28"/>
          <w:szCs w:val="28"/>
        </w:rPr>
        <w:t>магістратур</w:t>
      </w:r>
      <w:r w:rsidRPr="00B1695E">
        <w:rPr>
          <w:sz w:val="28"/>
          <w:szCs w:val="28"/>
        </w:rPr>
        <w:t>у.</w:t>
      </w:r>
    </w:p>
    <w:p w:rsidR="00F10094" w:rsidRDefault="00F10094"/>
    <w:sectPr w:rsidR="00F10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C1C1F"/>
    <w:multiLevelType w:val="hybridMultilevel"/>
    <w:tmpl w:val="D7DA50D4"/>
    <w:lvl w:ilvl="0" w:tplc="A0B031F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4AA"/>
    <w:rsid w:val="00005A5E"/>
    <w:rsid w:val="00012CBB"/>
    <w:rsid w:val="00013BE3"/>
    <w:rsid w:val="00016644"/>
    <w:rsid w:val="00016DF6"/>
    <w:rsid w:val="0002237A"/>
    <w:rsid w:val="000226BD"/>
    <w:rsid w:val="000244CD"/>
    <w:rsid w:val="00025ABB"/>
    <w:rsid w:val="00027A06"/>
    <w:rsid w:val="0003000A"/>
    <w:rsid w:val="000300D2"/>
    <w:rsid w:val="00031711"/>
    <w:rsid w:val="0003338A"/>
    <w:rsid w:val="000364FF"/>
    <w:rsid w:val="000369CF"/>
    <w:rsid w:val="00044D67"/>
    <w:rsid w:val="000561C1"/>
    <w:rsid w:val="0006082F"/>
    <w:rsid w:val="00071540"/>
    <w:rsid w:val="00071C1E"/>
    <w:rsid w:val="00073D66"/>
    <w:rsid w:val="0007641A"/>
    <w:rsid w:val="00077BA2"/>
    <w:rsid w:val="00077D68"/>
    <w:rsid w:val="00080027"/>
    <w:rsid w:val="00084C7A"/>
    <w:rsid w:val="0009415C"/>
    <w:rsid w:val="0009662B"/>
    <w:rsid w:val="000A6C4E"/>
    <w:rsid w:val="000B0D50"/>
    <w:rsid w:val="000B5E55"/>
    <w:rsid w:val="000B65ED"/>
    <w:rsid w:val="000B7600"/>
    <w:rsid w:val="000C1DA2"/>
    <w:rsid w:val="000C2CD5"/>
    <w:rsid w:val="000C3A8A"/>
    <w:rsid w:val="000D13AD"/>
    <w:rsid w:val="000D1E6B"/>
    <w:rsid w:val="000D673A"/>
    <w:rsid w:val="000D73BE"/>
    <w:rsid w:val="000E057B"/>
    <w:rsid w:val="000E7BF6"/>
    <w:rsid w:val="000F26CD"/>
    <w:rsid w:val="000F6576"/>
    <w:rsid w:val="000F6F25"/>
    <w:rsid w:val="00100D9F"/>
    <w:rsid w:val="001024EC"/>
    <w:rsid w:val="00102FC6"/>
    <w:rsid w:val="00103C86"/>
    <w:rsid w:val="001040F5"/>
    <w:rsid w:val="001057AF"/>
    <w:rsid w:val="0010588E"/>
    <w:rsid w:val="001069DE"/>
    <w:rsid w:val="001175F0"/>
    <w:rsid w:val="00117B77"/>
    <w:rsid w:val="00124563"/>
    <w:rsid w:val="00140146"/>
    <w:rsid w:val="00140D32"/>
    <w:rsid w:val="001468C8"/>
    <w:rsid w:val="00152B5F"/>
    <w:rsid w:val="001557E6"/>
    <w:rsid w:val="00157F45"/>
    <w:rsid w:val="00161515"/>
    <w:rsid w:val="001644EE"/>
    <w:rsid w:val="00165E51"/>
    <w:rsid w:val="001734EB"/>
    <w:rsid w:val="001741C4"/>
    <w:rsid w:val="00176B8A"/>
    <w:rsid w:val="0018208D"/>
    <w:rsid w:val="00182E59"/>
    <w:rsid w:val="00183BF8"/>
    <w:rsid w:val="00193CCA"/>
    <w:rsid w:val="00197064"/>
    <w:rsid w:val="00197799"/>
    <w:rsid w:val="001A02D6"/>
    <w:rsid w:val="001A1EE5"/>
    <w:rsid w:val="001A426C"/>
    <w:rsid w:val="001A610C"/>
    <w:rsid w:val="001B036E"/>
    <w:rsid w:val="001B330E"/>
    <w:rsid w:val="001B396C"/>
    <w:rsid w:val="001B48F2"/>
    <w:rsid w:val="001B7EF0"/>
    <w:rsid w:val="001C0794"/>
    <w:rsid w:val="001C2B72"/>
    <w:rsid w:val="001C4B0B"/>
    <w:rsid w:val="001C58EC"/>
    <w:rsid w:val="001C5C83"/>
    <w:rsid w:val="001C7C17"/>
    <w:rsid w:val="001D36B6"/>
    <w:rsid w:val="001D4B7E"/>
    <w:rsid w:val="001D5884"/>
    <w:rsid w:val="001D6043"/>
    <w:rsid w:val="001E118C"/>
    <w:rsid w:val="001E2D57"/>
    <w:rsid w:val="001E7DE6"/>
    <w:rsid w:val="001F2E21"/>
    <w:rsid w:val="001F6DDA"/>
    <w:rsid w:val="001F70BF"/>
    <w:rsid w:val="001F731F"/>
    <w:rsid w:val="002027AD"/>
    <w:rsid w:val="002036BA"/>
    <w:rsid w:val="002047DD"/>
    <w:rsid w:val="002050A3"/>
    <w:rsid w:val="00210B85"/>
    <w:rsid w:val="00217152"/>
    <w:rsid w:val="00224403"/>
    <w:rsid w:val="002272C2"/>
    <w:rsid w:val="00232E78"/>
    <w:rsid w:val="0023317B"/>
    <w:rsid w:val="0024342B"/>
    <w:rsid w:val="00244359"/>
    <w:rsid w:val="0024548D"/>
    <w:rsid w:val="00250355"/>
    <w:rsid w:val="00251B17"/>
    <w:rsid w:val="00257047"/>
    <w:rsid w:val="002612EF"/>
    <w:rsid w:val="00261B9E"/>
    <w:rsid w:val="0026529D"/>
    <w:rsid w:val="00266969"/>
    <w:rsid w:val="0027181F"/>
    <w:rsid w:val="00271D86"/>
    <w:rsid w:val="00273E67"/>
    <w:rsid w:val="0027487C"/>
    <w:rsid w:val="00282B3E"/>
    <w:rsid w:val="00282B8F"/>
    <w:rsid w:val="00284C59"/>
    <w:rsid w:val="0028717A"/>
    <w:rsid w:val="002873C4"/>
    <w:rsid w:val="00290F75"/>
    <w:rsid w:val="00290F7C"/>
    <w:rsid w:val="0029437A"/>
    <w:rsid w:val="00295D91"/>
    <w:rsid w:val="0029793E"/>
    <w:rsid w:val="002A3DAD"/>
    <w:rsid w:val="002A6ACF"/>
    <w:rsid w:val="002B05FB"/>
    <w:rsid w:val="002B4352"/>
    <w:rsid w:val="002C212E"/>
    <w:rsid w:val="002C4BE8"/>
    <w:rsid w:val="002C6BFF"/>
    <w:rsid w:val="002D039C"/>
    <w:rsid w:val="002D6619"/>
    <w:rsid w:val="002E3F77"/>
    <w:rsid w:val="002E4512"/>
    <w:rsid w:val="002E7E9E"/>
    <w:rsid w:val="002F3753"/>
    <w:rsid w:val="002F5066"/>
    <w:rsid w:val="002F543A"/>
    <w:rsid w:val="002F5B7D"/>
    <w:rsid w:val="002F6A31"/>
    <w:rsid w:val="002F7F3E"/>
    <w:rsid w:val="00303FED"/>
    <w:rsid w:val="00306E97"/>
    <w:rsid w:val="0031030E"/>
    <w:rsid w:val="0031057F"/>
    <w:rsid w:val="0031537F"/>
    <w:rsid w:val="00316E39"/>
    <w:rsid w:val="00321A94"/>
    <w:rsid w:val="003261A4"/>
    <w:rsid w:val="003301F4"/>
    <w:rsid w:val="00331778"/>
    <w:rsid w:val="0033368B"/>
    <w:rsid w:val="00335BD7"/>
    <w:rsid w:val="003367B9"/>
    <w:rsid w:val="0033723E"/>
    <w:rsid w:val="00337D46"/>
    <w:rsid w:val="00341649"/>
    <w:rsid w:val="0034302D"/>
    <w:rsid w:val="00344697"/>
    <w:rsid w:val="00345882"/>
    <w:rsid w:val="00354C81"/>
    <w:rsid w:val="00360B84"/>
    <w:rsid w:val="00363ED8"/>
    <w:rsid w:val="00367E81"/>
    <w:rsid w:val="003766AF"/>
    <w:rsid w:val="00380798"/>
    <w:rsid w:val="0038257C"/>
    <w:rsid w:val="003837DF"/>
    <w:rsid w:val="00393318"/>
    <w:rsid w:val="003964D6"/>
    <w:rsid w:val="003A60C3"/>
    <w:rsid w:val="003B2790"/>
    <w:rsid w:val="003B6B37"/>
    <w:rsid w:val="003C16B4"/>
    <w:rsid w:val="003C302A"/>
    <w:rsid w:val="003C7F13"/>
    <w:rsid w:val="003D7275"/>
    <w:rsid w:val="003E6783"/>
    <w:rsid w:val="003F2F2E"/>
    <w:rsid w:val="003F53B8"/>
    <w:rsid w:val="0040097E"/>
    <w:rsid w:val="00400A8C"/>
    <w:rsid w:val="00401AE5"/>
    <w:rsid w:val="0040501B"/>
    <w:rsid w:val="004062EE"/>
    <w:rsid w:val="00407D6A"/>
    <w:rsid w:val="00411F52"/>
    <w:rsid w:val="00412C48"/>
    <w:rsid w:val="004140DB"/>
    <w:rsid w:val="00424EF0"/>
    <w:rsid w:val="004339E9"/>
    <w:rsid w:val="0044062D"/>
    <w:rsid w:val="00447B5F"/>
    <w:rsid w:val="0045044A"/>
    <w:rsid w:val="004617F0"/>
    <w:rsid w:val="00462721"/>
    <w:rsid w:val="004629C2"/>
    <w:rsid w:val="00474C3E"/>
    <w:rsid w:val="00475639"/>
    <w:rsid w:val="00475DB5"/>
    <w:rsid w:val="00475FD5"/>
    <w:rsid w:val="00482A65"/>
    <w:rsid w:val="00482C23"/>
    <w:rsid w:val="00482D11"/>
    <w:rsid w:val="004858FF"/>
    <w:rsid w:val="00486128"/>
    <w:rsid w:val="00490EE1"/>
    <w:rsid w:val="004915CB"/>
    <w:rsid w:val="004A170A"/>
    <w:rsid w:val="004A3021"/>
    <w:rsid w:val="004A3724"/>
    <w:rsid w:val="004A3853"/>
    <w:rsid w:val="004B0C49"/>
    <w:rsid w:val="004B412F"/>
    <w:rsid w:val="004B6AED"/>
    <w:rsid w:val="004C0076"/>
    <w:rsid w:val="004C0910"/>
    <w:rsid w:val="004C0972"/>
    <w:rsid w:val="004C0C2D"/>
    <w:rsid w:val="004C2FEE"/>
    <w:rsid w:val="004C3C77"/>
    <w:rsid w:val="004C6329"/>
    <w:rsid w:val="004D2D2B"/>
    <w:rsid w:val="004E1CA1"/>
    <w:rsid w:val="004E2041"/>
    <w:rsid w:val="004E41FA"/>
    <w:rsid w:val="004F148D"/>
    <w:rsid w:val="004F3BA4"/>
    <w:rsid w:val="004F42B7"/>
    <w:rsid w:val="004F48C7"/>
    <w:rsid w:val="00501825"/>
    <w:rsid w:val="005041BD"/>
    <w:rsid w:val="005073F0"/>
    <w:rsid w:val="00513061"/>
    <w:rsid w:val="00516086"/>
    <w:rsid w:val="00516D08"/>
    <w:rsid w:val="00517248"/>
    <w:rsid w:val="00523265"/>
    <w:rsid w:val="00523BAD"/>
    <w:rsid w:val="00523F0C"/>
    <w:rsid w:val="00530DC5"/>
    <w:rsid w:val="00535000"/>
    <w:rsid w:val="00535FA0"/>
    <w:rsid w:val="00546329"/>
    <w:rsid w:val="005468A2"/>
    <w:rsid w:val="005522C3"/>
    <w:rsid w:val="005552E5"/>
    <w:rsid w:val="00555EEA"/>
    <w:rsid w:val="0056093E"/>
    <w:rsid w:val="00562301"/>
    <w:rsid w:val="00570021"/>
    <w:rsid w:val="00571EFB"/>
    <w:rsid w:val="00580FB0"/>
    <w:rsid w:val="00581D84"/>
    <w:rsid w:val="00583995"/>
    <w:rsid w:val="0058476F"/>
    <w:rsid w:val="005850AD"/>
    <w:rsid w:val="00585507"/>
    <w:rsid w:val="00586E30"/>
    <w:rsid w:val="00587A89"/>
    <w:rsid w:val="00590E92"/>
    <w:rsid w:val="00591B0E"/>
    <w:rsid w:val="0059580F"/>
    <w:rsid w:val="005A1006"/>
    <w:rsid w:val="005A5A1F"/>
    <w:rsid w:val="005A5AC5"/>
    <w:rsid w:val="005A6AA1"/>
    <w:rsid w:val="005B182E"/>
    <w:rsid w:val="005B23DA"/>
    <w:rsid w:val="005B3F4A"/>
    <w:rsid w:val="005B4DC4"/>
    <w:rsid w:val="005C11FC"/>
    <w:rsid w:val="005E2249"/>
    <w:rsid w:val="005E2DF8"/>
    <w:rsid w:val="005E37FD"/>
    <w:rsid w:val="005E3821"/>
    <w:rsid w:val="005E3ED7"/>
    <w:rsid w:val="005E6F77"/>
    <w:rsid w:val="005F3299"/>
    <w:rsid w:val="005F7868"/>
    <w:rsid w:val="00602246"/>
    <w:rsid w:val="006022E7"/>
    <w:rsid w:val="006026D7"/>
    <w:rsid w:val="00604BBD"/>
    <w:rsid w:val="00604C97"/>
    <w:rsid w:val="0060555F"/>
    <w:rsid w:val="00611AD0"/>
    <w:rsid w:val="00612BEC"/>
    <w:rsid w:val="00626FE6"/>
    <w:rsid w:val="00634360"/>
    <w:rsid w:val="00636EA9"/>
    <w:rsid w:val="00641B17"/>
    <w:rsid w:val="00642698"/>
    <w:rsid w:val="00643F41"/>
    <w:rsid w:val="00646457"/>
    <w:rsid w:val="00651688"/>
    <w:rsid w:val="00652D26"/>
    <w:rsid w:val="006538B9"/>
    <w:rsid w:val="006546E0"/>
    <w:rsid w:val="0066091E"/>
    <w:rsid w:val="00662BBD"/>
    <w:rsid w:val="00662D4F"/>
    <w:rsid w:val="0066300E"/>
    <w:rsid w:val="006643DA"/>
    <w:rsid w:val="00664B98"/>
    <w:rsid w:val="00667C6B"/>
    <w:rsid w:val="006723AE"/>
    <w:rsid w:val="006775EA"/>
    <w:rsid w:val="00683573"/>
    <w:rsid w:val="006865EA"/>
    <w:rsid w:val="0068779C"/>
    <w:rsid w:val="00691DB5"/>
    <w:rsid w:val="00697485"/>
    <w:rsid w:val="006A5FCC"/>
    <w:rsid w:val="006B797A"/>
    <w:rsid w:val="006B7A72"/>
    <w:rsid w:val="006B7FCE"/>
    <w:rsid w:val="006C0764"/>
    <w:rsid w:val="006D3D47"/>
    <w:rsid w:val="006E362B"/>
    <w:rsid w:val="006F0F5E"/>
    <w:rsid w:val="00701107"/>
    <w:rsid w:val="00702876"/>
    <w:rsid w:val="0070423E"/>
    <w:rsid w:val="00715BE0"/>
    <w:rsid w:val="00724FE8"/>
    <w:rsid w:val="007274A5"/>
    <w:rsid w:val="00732A45"/>
    <w:rsid w:val="00735D31"/>
    <w:rsid w:val="0073780A"/>
    <w:rsid w:val="007404B2"/>
    <w:rsid w:val="007421FC"/>
    <w:rsid w:val="007455B7"/>
    <w:rsid w:val="0074760A"/>
    <w:rsid w:val="00752A03"/>
    <w:rsid w:val="00756930"/>
    <w:rsid w:val="0076433A"/>
    <w:rsid w:val="007645FF"/>
    <w:rsid w:val="0077104A"/>
    <w:rsid w:val="007808AF"/>
    <w:rsid w:val="00782F18"/>
    <w:rsid w:val="00783278"/>
    <w:rsid w:val="00790979"/>
    <w:rsid w:val="00790E20"/>
    <w:rsid w:val="00791B6F"/>
    <w:rsid w:val="00792735"/>
    <w:rsid w:val="00797EF6"/>
    <w:rsid w:val="007A128C"/>
    <w:rsid w:val="007A2654"/>
    <w:rsid w:val="007A4422"/>
    <w:rsid w:val="007A5D95"/>
    <w:rsid w:val="007B0BC8"/>
    <w:rsid w:val="007B444A"/>
    <w:rsid w:val="007B570D"/>
    <w:rsid w:val="007C460A"/>
    <w:rsid w:val="007D1072"/>
    <w:rsid w:val="007D12B1"/>
    <w:rsid w:val="007D2F8E"/>
    <w:rsid w:val="007D3884"/>
    <w:rsid w:val="007D4A23"/>
    <w:rsid w:val="007D55D3"/>
    <w:rsid w:val="007D7103"/>
    <w:rsid w:val="007D72DD"/>
    <w:rsid w:val="007D7B39"/>
    <w:rsid w:val="007E6615"/>
    <w:rsid w:val="007F1652"/>
    <w:rsid w:val="007F1DA7"/>
    <w:rsid w:val="007F1F52"/>
    <w:rsid w:val="007F4A7C"/>
    <w:rsid w:val="007F77AE"/>
    <w:rsid w:val="008044ED"/>
    <w:rsid w:val="00804DB7"/>
    <w:rsid w:val="00805DF6"/>
    <w:rsid w:val="00815452"/>
    <w:rsid w:val="00822066"/>
    <w:rsid w:val="00822EF1"/>
    <w:rsid w:val="0082352F"/>
    <w:rsid w:val="00827884"/>
    <w:rsid w:val="0083293D"/>
    <w:rsid w:val="00832956"/>
    <w:rsid w:val="0083669B"/>
    <w:rsid w:val="00841AA8"/>
    <w:rsid w:val="0084398A"/>
    <w:rsid w:val="00846F4C"/>
    <w:rsid w:val="008661D7"/>
    <w:rsid w:val="00870746"/>
    <w:rsid w:val="008879CE"/>
    <w:rsid w:val="0089101E"/>
    <w:rsid w:val="00892B62"/>
    <w:rsid w:val="00892C73"/>
    <w:rsid w:val="00893D93"/>
    <w:rsid w:val="008A6061"/>
    <w:rsid w:val="008B0AE2"/>
    <w:rsid w:val="008B0DB3"/>
    <w:rsid w:val="008B3EF3"/>
    <w:rsid w:val="008B6B26"/>
    <w:rsid w:val="008C09C1"/>
    <w:rsid w:val="008C1369"/>
    <w:rsid w:val="008D462D"/>
    <w:rsid w:val="008E30A0"/>
    <w:rsid w:val="008E33F8"/>
    <w:rsid w:val="008F0209"/>
    <w:rsid w:val="008F0AE5"/>
    <w:rsid w:val="008F0BA2"/>
    <w:rsid w:val="008F1CBD"/>
    <w:rsid w:val="008F6B9E"/>
    <w:rsid w:val="00903B15"/>
    <w:rsid w:val="00904DD6"/>
    <w:rsid w:val="00913AA6"/>
    <w:rsid w:val="0091795A"/>
    <w:rsid w:val="00920657"/>
    <w:rsid w:val="00920A57"/>
    <w:rsid w:val="00921D1A"/>
    <w:rsid w:val="00922E98"/>
    <w:rsid w:val="00924832"/>
    <w:rsid w:val="0092627C"/>
    <w:rsid w:val="00927EA0"/>
    <w:rsid w:val="00932BBB"/>
    <w:rsid w:val="00933940"/>
    <w:rsid w:val="00944EA9"/>
    <w:rsid w:val="009453ED"/>
    <w:rsid w:val="00947A6F"/>
    <w:rsid w:val="00951D28"/>
    <w:rsid w:val="009520A4"/>
    <w:rsid w:val="00953B32"/>
    <w:rsid w:val="0095586C"/>
    <w:rsid w:val="00957B19"/>
    <w:rsid w:val="009634F4"/>
    <w:rsid w:val="00970FEB"/>
    <w:rsid w:val="00981ED7"/>
    <w:rsid w:val="00982408"/>
    <w:rsid w:val="00985C86"/>
    <w:rsid w:val="00987AD3"/>
    <w:rsid w:val="0099062B"/>
    <w:rsid w:val="00991002"/>
    <w:rsid w:val="00991351"/>
    <w:rsid w:val="00992237"/>
    <w:rsid w:val="00995808"/>
    <w:rsid w:val="009A5AD4"/>
    <w:rsid w:val="009A607A"/>
    <w:rsid w:val="009B081F"/>
    <w:rsid w:val="009B14F9"/>
    <w:rsid w:val="009B3022"/>
    <w:rsid w:val="009B58D8"/>
    <w:rsid w:val="009B6EAF"/>
    <w:rsid w:val="009B71C9"/>
    <w:rsid w:val="009C131B"/>
    <w:rsid w:val="009C1A6A"/>
    <w:rsid w:val="009C3F38"/>
    <w:rsid w:val="009C5639"/>
    <w:rsid w:val="009C5CB1"/>
    <w:rsid w:val="009D2368"/>
    <w:rsid w:val="009D3AE2"/>
    <w:rsid w:val="009D7824"/>
    <w:rsid w:val="009E0FA8"/>
    <w:rsid w:val="009E2A36"/>
    <w:rsid w:val="009E4F2D"/>
    <w:rsid w:val="009E55E3"/>
    <w:rsid w:val="009F212C"/>
    <w:rsid w:val="009F5089"/>
    <w:rsid w:val="00A0275C"/>
    <w:rsid w:val="00A03FEF"/>
    <w:rsid w:val="00A04750"/>
    <w:rsid w:val="00A056AC"/>
    <w:rsid w:val="00A07857"/>
    <w:rsid w:val="00A07DD0"/>
    <w:rsid w:val="00A12FA5"/>
    <w:rsid w:val="00A17BBF"/>
    <w:rsid w:val="00A241C9"/>
    <w:rsid w:val="00A24585"/>
    <w:rsid w:val="00A32B99"/>
    <w:rsid w:val="00A34399"/>
    <w:rsid w:val="00A42D41"/>
    <w:rsid w:val="00A45AA8"/>
    <w:rsid w:val="00A519C5"/>
    <w:rsid w:val="00A52A61"/>
    <w:rsid w:val="00A544AA"/>
    <w:rsid w:val="00A54EB2"/>
    <w:rsid w:val="00A64C9A"/>
    <w:rsid w:val="00A67F20"/>
    <w:rsid w:val="00A72587"/>
    <w:rsid w:val="00A7528F"/>
    <w:rsid w:val="00A762CD"/>
    <w:rsid w:val="00A84DFE"/>
    <w:rsid w:val="00A85D7D"/>
    <w:rsid w:val="00A8675E"/>
    <w:rsid w:val="00A86DAD"/>
    <w:rsid w:val="00A92052"/>
    <w:rsid w:val="00AA0389"/>
    <w:rsid w:val="00AA1675"/>
    <w:rsid w:val="00AA49D5"/>
    <w:rsid w:val="00AA6021"/>
    <w:rsid w:val="00AB13A5"/>
    <w:rsid w:val="00AB3BD5"/>
    <w:rsid w:val="00AC0F45"/>
    <w:rsid w:val="00AC1708"/>
    <w:rsid w:val="00AC1CFB"/>
    <w:rsid w:val="00AC77E5"/>
    <w:rsid w:val="00AD31AD"/>
    <w:rsid w:val="00AD35C3"/>
    <w:rsid w:val="00AD3763"/>
    <w:rsid w:val="00AD7F15"/>
    <w:rsid w:val="00AE608E"/>
    <w:rsid w:val="00AF0F01"/>
    <w:rsid w:val="00AF2D42"/>
    <w:rsid w:val="00AF7FF2"/>
    <w:rsid w:val="00B019CB"/>
    <w:rsid w:val="00B10016"/>
    <w:rsid w:val="00B1028C"/>
    <w:rsid w:val="00B206EC"/>
    <w:rsid w:val="00B316DC"/>
    <w:rsid w:val="00B369A1"/>
    <w:rsid w:val="00B4114C"/>
    <w:rsid w:val="00B42256"/>
    <w:rsid w:val="00B42276"/>
    <w:rsid w:val="00B423FC"/>
    <w:rsid w:val="00B42F94"/>
    <w:rsid w:val="00B50E50"/>
    <w:rsid w:val="00B52756"/>
    <w:rsid w:val="00B6256F"/>
    <w:rsid w:val="00B62A10"/>
    <w:rsid w:val="00B65271"/>
    <w:rsid w:val="00B65702"/>
    <w:rsid w:val="00B6761E"/>
    <w:rsid w:val="00B67DB0"/>
    <w:rsid w:val="00B70C00"/>
    <w:rsid w:val="00B726C4"/>
    <w:rsid w:val="00B75717"/>
    <w:rsid w:val="00B849E8"/>
    <w:rsid w:val="00B90D2D"/>
    <w:rsid w:val="00B91864"/>
    <w:rsid w:val="00B91E56"/>
    <w:rsid w:val="00B97BA3"/>
    <w:rsid w:val="00BA209E"/>
    <w:rsid w:val="00BB16E6"/>
    <w:rsid w:val="00BB32E2"/>
    <w:rsid w:val="00BB4CE2"/>
    <w:rsid w:val="00BC008B"/>
    <w:rsid w:val="00BC115D"/>
    <w:rsid w:val="00BC15C1"/>
    <w:rsid w:val="00BC4787"/>
    <w:rsid w:val="00BD1D49"/>
    <w:rsid w:val="00BE07C0"/>
    <w:rsid w:val="00BE09BB"/>
    <w:rsid w:val="00BE0E3D"/>
    <w:rsid w:val="00BF1180"/>
    <w:rsid w:val="00BF1A6E"/>
    <w:rsid w:val="00BF33F6"/>
    <w:rsid w:val="00BF6AE2"/>
    <w:rsid w:val="00C034F9"/>
    <w:rsid w:val="00C05558"/>
    <w:rsid w:val="00C10ECD"/>
    <w:rsid w:val="00C12327"/>
    <w:rsid w:val="00C2397A"/>
    <w:rsid w:val="00C26B49"/>
    <w:rsid w:val="00C27BA1"/>
    <w:rsid w:val="00C35C44"/>
    <w:rsid w:val="00C519D4"/>
    <w:rsid w:val="00C561AF"/>
    <w:rsid w:val="00C56757"/>
    <w:rsid w:val="00C64934"/>
    <w:rsid w:val="00C65067"/>
    <w:rsid w:val="00C651C6"/>
    <w:rsid w:val="00C70448"/>
    <w:rsid w:val="00C71FAA"/>
    <w:rsid w:val="00C742B1"/>
    <w:rsid w:val="00C76290"/>
    <w:rsid w:val="00C762A6"/>
    <w:rsid w:val="00C80080"/>
    <w:rsid w:val="00C80648"/>
    <w:rsid w:val="00C80926"/>
    <w:rsid w:val="00C810FC"/>
    <w:rsid w:val="00C81BED"/>
    <w:rsid w:val="00C838EA"/>
    <w:rsid w:val="00C83A6F"/>
    <w:rsid w:val="00C87570"/>
    <w:rsid w:val="00C91407"/>
    <w:rsid w:val="00C934FA"/>
    <w:rsid w:val="00C97B2C"/>
    <w:rsid w:val="00CA475F"/>
    <w:rsid w:val="00CA5902"/>
    <w:rsid w:val="00CA7115"/>
    <w:rsid w:val="00CA746F"/>
    <w:rsid w:val="00CB0A26"/>
    <w:rsid w:val="00CB6787"/>
    <w:rsid w:val="00CB7E0C"/>
    <w:rsid w:val="00CC105A"/>
    <w:rsid w:val="00CC775A"/>
    <w:rsid w:val="00CD24FE"/>
    <w:rsid w:val="00CD4B7C"/>
    <w:rsid w:val="00CE1B77"/>
    <w:rsid w:val="00CE24D1"/>
    <w:rsid w:val="00CE3CBB"/>
    <w:rsid w:val="00CE4C15"/>
    <w:rsid w:val="00CE58C9"/>
    <w:rsid w:val="00CF0BB6"/>
    <w:rsid w:val="00CF3E12"/>
    <w:rsid w:val="00D0246F"/>
    <w:rsid w:val="00D04A4E"/>
    <w:rsid w:val="00D11509"/>
    <w:rsid w:val="00D116CB"/>
    <w:rsid w:val="00D123FB"/>
    <w:rsid w:val="00D1346A"/>
    <w:rsid w:val="00D1454A"/>
    <w:rsid w:val="00D154B0"/>
    <w:rsid w:val="00D21B7A"/>
    <w:rsid w:val="00D21DD4"/>
    <w:rsid w:val="00D21EF2"/>
    <w:rsid w:val="00D25019"/>
    <w:rsid w:val="00D305FC"/>
    <w:rsid w:val="00D32073"/>
    <w:rsid w:val="00D33C1B"/>
    <w:rsid w:val="00D3421C"/>
    <w:rsid w:val="00D352B8"/>
    <w:rsid w:val="00D35660"/>
    <w:rsid w:val="00D359F7"/>
    <w:rsid w:val="00D4752B"/>
    <w:rsid w:val="00D5469A"/>
    <w:rsid w:val="00D60848"/>
    <w:rsid w:val="00D63DCC"/>
    <w:rsid w:val="00D823B3"/>
    <w:rsid w:val="00D82FAB"/>
    <w:rsid w:val="00DA0182"/>
    <w:rsid w:val="00DA402D"/>
    <w:rsid w:val="00DA56CF"/>
    <w:rsid w:val="00DA641E"/>
    <w:rsid w:val="00DA7C17"/>
    <w:rsid w:val="00DB158A"/>
    <w:rsid w:val="00DC6C1C"/>
    <w:rsid w:val="00DC7949"/>
    <w:rsid w:val="00DD398C"/>
    <w:rsid w:val="00DD782E"/>
    <w:rsid w:val="00DE1ED7"/>
    <w:rsid w:val="00DE75EE"/>
    <w:rsid w:val="00DF0478"/>
    <w:rsid w:val="00DF308B"/>
    <w:rsid w:val="00DF31B8"/>
    <w:rsid w:val="00DF383C"/>
    <w:rsid w:val="00DF3FAD"/>
    <w:rsid w:val="00E000DA"/>
    <w:rsid w:val="00E033F3"/>
    <w:rsid w:val="00E05A0C"/>
    <w:rsid w:val="00E11161"/>
    <w:rsid w:val="00E12E69"/>
    <w:rsid w:val="00E17235"/>
    <w:rsid w:val="00E22220"/>
    <w:rsid w:val="00E223FE"/>
    <w:rsid w:val="00E25694"/>
    <w:rsid w:val="00E26915"/>
    <w:rsid w:val="00E27295"/>
    <w:rsid w:val="00E3244F"/>
    <w:rsid w:val="00E3271E"/>
    <w:rsid w:val="00E34EFF"/>
    <w:rsid w:val="00E37638"/>
    <w:rsid w:val="00E40287"/>
    <w:rsid w:val="00E4272C"/>
    <w:rsid w:val="00E4445C"/>
    <w:rsid w:val="00E45225"/>
    <w:rsid w:val="00E51F36"/>
    <w:rsid w:val="00E54DD3"/>
    <w:rsid w:val="00E56757"/>
    <w:rsid w:val="00E60236"/>
    <w:rsid w:val="00E65D50"/>
    <w:rsid w:val="00E70350"/>
    <w:rsid w:val="00E712A8"/>
    <w:rsid w:val="00E8319A"/>
    <w:rsid w:val="00E8356F"/>
    <w:rsid w:val="00E85837"/>
    <w:rsid w:val="00E933B7"/>
    <w:rsid w:val="00E93FE3"/>
    <w:rsid w:val="00E95CD1"/>
    <w:rsid w:val="00E96DCF"/>
    <w:rsid w:val="00EA7AA8"/>
    <w:rsid w:val="00EB1F3F"/>
    <w:rsid w:val="00EB2AC0"/>
    <w:rsid w:val="00EB6A5F"/>
    <w:rsid w:val="00EC259E"/>
    <w:rsid w:val="00ED37C7"/>
    <w:rsid w:val="00ED4942"/>
    <w:rsid w:val="00ED6597"/>
    <w:rsid w:val="00ED7D81"/>
    <w:rsid w:val="00EE358B"/>
    <w:rsid w:val="00EE4152"/>
    <w:rsid w:val="00EE737E"/>
    <w:rsid w:val="00EF15BD"/>
    <w:rsid w:val="00EF5D24"/>
    <w:rsid w:val="00EF6CD5"/>
    <w:rsid w:val="00EF7038"/>
    <w:rsid w:val="00F0376D"/>
    <w:rsid w:val="00F07872"/>
    <w:rsid w:val="00F10094"/>
    <w:rsid w:val="00F14F07"/>
    <w:rsid w:val="00F1786C"/>
    <w:rsid w:val="00F17DB5"/>
    <w:rsid w:val="00F20278"/>
    <w:rsid w:val="00F2541E"/>
    <w:rsid w:val="00F271B6"/>
    <w:rsid w:val="00F30ED6"/>
    <w:rsid w:val="00F31D65"/>
    <w:rsid w:val="00F3312D"/>
    <w:rsid w:val="00F420DF"/>
    <w:rsid w:val="00F46CBC"/>
    <w:rsid w:val="00F53407"/>
    <w:rsid w:val="00F5597E"/>
    <w:rsid w:val="00F57EC3"/>
    <w:rsid w:val="00F63DF4"/>
    <w:rsid w:val="00F65FA9"/>
    <w:rsid w:val="00F71752"/>
    <w:rsid w:val="00F721DF"/>
    <w:rsid w:val="00F7345A"/>
    <w:rsid w:val="00F74099"/>
    <w:rsid w:val="00F743B1"/>
    <w:rsid w:val="00F77D2D"/>
    <w:rsid w:val="00F828E9"/>
    <w:rsid w:val="00F85F23"/>
    <w:rsid w:val="00F863E3"/>
    <w:rsid w:val="00F93D6E"/>
    <w:rsid w:val="00FA0BF3"/>
    <w:rsid w:val="00FB101E"/>
    <w:rsid w:val="00FB3FCC"/>
    <w:rsid w:val="00FB5231"/>
    <w:rsid w:val="00FC124B"/>
    <w:rsid w:val="00FC3B76"/>
    <w:rsid w:val="00FC50B8"/>
    <w:rsid w:val="00FD0F08"/>
    <w:rsid w:val="00FD307B"/>
    <w:rsid w:val="00FD5D87"/>
    <w:rsid w:val="00FD6F82"/>
    <w:rsid w:val="00FD754F"/>
    <w:rsid w:val="00FD7EF4"/>
    <w:rsid w:val="00FE30AF"/>
    <w:rsid w:val="00FE3ECB"/>
    <w:rsid w:val="00FE45FD"/>
    <w:rsid w:val="00FE60DE"/>
    <w:rsid w:val="00FE6C68"/>
    <w:rsid w:val="00FE7C27"/>
    <w:rsid w:val="00FF09CD"/>
    <w:rsid w:val="00FF17DB"/>
    <w:rsid w:val="00FF6A1C"/>
    <w:rsid w:val="00FF715E"/>
    <w:rsid w:val="00FF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4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544AA"/>
    <w:pPr>
      <w:ind w:firstLine="295"/>
      <w:jc w:val="both"/>
    </w:pPr>
    <w:rPr>
      <w:sz w:val="19"/>
      <w:szCs w:val="19"/>
      <w:lang w:val="ru-RU"/>
    </w:rPr>
  </w:style>
  <w:style w:type="character" w:customStyle="1" w:styleId="a4">
    <w:name w:val="Основной текст с отступом Знак"/>
    <w:basedOn w:val="a0"/>
    <w:link w:val="a3"/>
    <w:rsid w:val="00A544AA"/>
    <w:rPr>
      <w:rFonts w:ascii="Times New Roman" w:eastAsia="Times New Roman" w:hAnsi="Times New Roman" w:cs="Times New Roman"/>
      <w:sz w:val="19"/>
      <w:szCs w:val="19"/>
      <w:lang w:eastAsia="ar-SA"/>
    </w:rPr>
  </w:style>
  <w:style w:type="character" w:customStyle="1" w:styleId="8">
    <w:name w:val="Заголовок №8"/>
    <w:rsid w:val="00A544AA"/>
    <w:rPr>
      <w:rFonts w:ascii="Times New Roman" w:hAnsi="Times New Roman" w:cs="Times New Roman"/>
      <w:sz w:val="26"/>
      <w:szCs w:val="26"/>
      <w:u w:val="none"/>
    </w:rPr>
  </w:style>
  <w:style w:type="character" w:customStyle="1" w:styleId="811pt">
    <w:name w:val="Заголовок №8 + 11 pt"/>
    <w:rsid w:val="00A544AA"/>
    <w:rPr>
      <w:rFonts w:ascii="Times New Roman" w:hAnsi="Times New Roman" w:cs="Times New Roman"/>
      <w:sz w:val="22"/>
      <w:szCs w:val="22"/>
      <w:u w:val="none"/>
    </w:rPr>
  </w:style>
  <w:style w:type="character" w:customStyle="1" w:styleId="80">
    <w:name w:val="Основной текст (8)"/>
    <w:rsid w:val="00A544AA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91">
    <w:name w:val="Основной текст + 91"/>
    <w:aliases w:val="5 pt3,Полужирный4"/>
    <w:rsid w:val="00A544AA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ListParagraph">
    <w:name w:val="List Paragraph"/>
    <w:basedOn w:val="a"/>
    <w:rsid w:val="00A544AA"/>
    <w:pPr>
      <w:suppressAutoHyphens w:val="0"/>
      <w:ind w:left="720"/>
      <w:contextualSpacing/>
    </w:pPr>
    <w:rPr>
      <w:rFonts w:eastAsia="Calibri"/>
      <w:sz w:val="28"/>
      <w:lang w:val="ru-RU" w:eastAsia="ru-RU"/>
    </w:rPr>
  </w:style>
  <w:style w:type="character" w:customStyle="1" w:styleId="a5">
    <w:name w:val="Основной текст_"/>
    <w:link w:val="1"/>
    <w:rsid w:val="00A544AA"/>
    <w:rPr>
      <w:sz w:val="16"/>
      <w:szCs w:val="16"/>
      <w:shd w:val="clear" w:color="auto" w:fill="FFFFFF"/>
    </w:rPr>
  </w:style>
  <w:style w:type="paragraph" w:customStyle="1" w:styleId="1">
    <w:name w:val="Основной текст1"/>
    <w:basedOn w:val="a"/>
    <w:link w:val="a5"/>
    <w:rsid w:val="00A544AA"/>
    <w:pPr>
      <w:shd w:val="clear" w:color="auto" w:fill="FFFFFF"/>
      <w:suppressAutoHyphens w:val="0"/>
      <w:spacing w:before="240" w:line="187" w:lineRule="exact"/>
    </w:pPr>
    <w:rPr>
      <w:rFonts w:asciiTheme="minorHAnsi" w:eastAsiaTheme="minorHAnsi" w:hAnsiTheme="minorHAnsi" w:cstheme="minorBidi"/>
      <w:sz w:val="16"/>
      <w:szCs w:val="16"/>
      <w:shd w:val="clear" w:color="auto" w:fill="FFFFFF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4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544AA"/>
    <w:pPr>
      <w:ind w:firstLine="295"/>
      <w:jc w:val="both"/>
    </w:pPr>
    <w:rPr>
      <w:sz w:val="19"/>
      <w:szCs w:val="19"/>
      <w:lang w:val="ru-RU"/>
    </w:rPr>
  </w:style>
  <w:style w:type="character" w:customStyle="1" w:styleId="a4">
    <w:name w:val="Основной текст с отступом Знак"/>
    <w:basedOn w:val="a0"/>
    <w:link w:val="a3"/>
    <w:rsid w:val="00A544AA"/>
    <w:rPr>
      <w:rFonts w:ascii="Times New Roman" w:eastAsia="Times New Roman" w:hAnsi="Times New Roman" w:cs="Times New Roman"/>
      <w:sz w:val="19"/>
      <w:szCs w:val="19"/>
      <w:lang w:eastAsia="ar-SA"/>
    </w:rPr>
  </w:style>
  <w:style w:type="character" w:customStyle="1" w:styleId="8">
    <w:name w:val="Заголовок №8"/>
    <w:rsid w:val="00A544AA"/>
    <w:rPr>
      <w:rFonts w:ascii="Times New Roman" w:hAnsi="Times New Roman" w:cs="Times New Roman"/>
      <w:sz w:val="26"/>
      <w:szCs w:val="26"/>
      <w:u w:val="none"/>
    </w:rPr>
  </w:style>
  <w:style w:type="character" w:customStyle="1" w:styleId="811pt">
    <w:name w:val="Заголовок №8 + 11 pt"/>
    <w:rsid w:val="00A544AA"/>
    <w:rPr>
      <w:rFonts w:ascii="Times New Roman" w:hAnsi="Times New Roman" w:cs="Times New Roman"/>
      <w:sz w:val="22"/>
      <w:szCs w:val="22"/>
      <w:u w:val="none"/>
    </w:rPr>
  </w:style>
  <w:style w:type="character" w:customStyle="1" w:styleId="80">
    <w:name w:val="Основной текст (8)"/>
    <w:rsid w:val="00A544AA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91">
    <w:name w:val="Основной текст + 91"/>
    <w:aliases w:val="5 pt3,Полужирный4"/>
    <w:rsid w:val="00A544AA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ListParagraph">
    <w:name w:val="List Paragraph"/>
    <w:basedOn w:val="a"/>
    <w:rsid w:val="00A544AA"/>
    <w:pPr>
      <w:suppressAutoHyphens w:val="0"/>
      <w:ind w:left="720"/>
      <w:contextualSpacing/>
    </w:pPr>
    <w:rPr>
      <w:rFonts w:eastAsia="Calibri"/>
      <w:sz w:val="28"/>
      <w:lang w:val="ru-RU" w:eastAsia="ru-RU"/>
    </w:rPr>
  </w:style>
  <w:style w:type="character" w:customStyle="1" w:styleId="a5">
    <w:name w:val="Основной текст_"/>
    <w:link w:val="1"/>
    <w:rsid w:val="00A544AA"/>
    <w:rPr>
      <w:sz w:val="16"/>
      <w:szCs w:val="16"/>
      <w:shd w:val="clear" w:color="auto" w:fill="FFFFFF"/>
    </w:rPr>
  </w:style>
  <w:style w:type="paragraph" w:customStyle="1" w:styleId="1">
    <w:name w:val="Основной текст1"/>
    <w:basedOn w:val="a"/>
    <w:link w:val="a5"/>
    <w:rsid w:val="00A544AA"/>
    <w:pPr>
      <w:shd w:val="clear" w:color="auto" w:fill="FFFFFF"/>
      <w:suppressAutoHyphens w:val="0"/>
      <w:spacing w:before="240" w:line="187" w:lineRule="exact"/>
    </w:pPr>
    <w:rPr>
      <w:rFonts w:asciiTheme="minorHAnsi" w:eastAsiaTheme="minorHAnsi" w:hAnsiTheme="minorHAnsi" w:cstheme="minorBidi"/>
      <w:sz w:val="16"/>
      <w:szCs w:val="16"/>
      <w:shd w:val="clear" w:color="auto" w:fill="FFFFFF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864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Merlin</dc:creator>
  <cp:lastModifiedBy>Merlin</cp:lastModifiedBy>
  <cp:revision>2</cp:revision>
  <dcterms:created xsi:type="dcterms:W3CDTF">2022-01-20T18:02:00Z</dcterms:created>
  <dcterms:modified xsi:type="dcterms:W3CDTF">2022-01-20T18:09:00Z</dcterms:modified>
</cp:coreProperties>
</file>