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B5" w:rsidRDefault="00DB4161">
      <w:pPr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  <w:lang w:val="uk-UA"/>
        </w:rPr>
        <w:t xml:space="preserve">Огляд консалтингового ринку </w:t>
      </w:r>
      <w:hyperlink r:id="rId4" w:history="1">
        <w:r w:rsidRPr="00E5294F">
          <w:rPr>
            <w:rStyle w:val="a3"/>
            <w:rFonts w:ascii="TimesNewRomanPSMT" w:hAnsi="TimesNewRomanPSMT" w:cs="TimesNewRomanPSMT"/>
            <w:sz w:val="32"/>
            <w:szCs w:val="32"/>
          </w:rPr>
          <w:t>http://www.navigator.net.ua</w:t>
        </w:r>
      </w:hyperlink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Консалтингові компанії:</w:t>
      </w:r>
      <w:bookmarkStart w:id="0" w:name="_GoBack"/>
      <w:bookmarkEnd w:id="0"/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www.towerswatson.com/</w:t>
      </w:r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www.accenture.com/</w:t>
      </w:r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www.accenture.com/</w:t>
      </w:r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www.consultbiz.com/</w:t>
      </w:r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www.fdcpa.com/</w:t>
      </w:r>
    </w:p>
    <w:p w:rsidR="0075553E" w:rsidRDefault="0075553E" w:rsidP="007555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www.globalintelligence.com/</w:t>
      </w:r>
    </w:p>
    <w:p w:rsidR="00DB4161" w:rsidRDefault="0075553E" w:rsidP="0075553E">
      <w:r>
        <w:rPr>
          <w:rFonts w:ascii="TimesNewRomanPSMT" w:hAnsi="TimesNewRomanPSMT" w:cs="TimesNewRomanPSMT"/>
          <w:sz w:val="28"/>
          <w:szCs w:val="28"/>
        </w:rPr>
        <w:t>www.ey.com/</w:t>
      </w:r>
    </w:p>
    <w:sectPr w:rsidR="00DB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BF"/>
    <w:rsid w:val="000F08BF"/>
    <w:rsid w:val="006F12B5"/>
    <w:rsid w:val="0075553E"/>
    <w:rsid w:val="00D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3482-ABB4-41FA-A587-C3F5137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igator.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2022-01-21T14:21:00Z</dcterms:created>
  <dcterms:modified xsi:type="dcterms:W3CDTF">2022-01-21T14:26:00Z</dcterms:modified>
</cp:coreProperties>
</file>