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A7" w:rsidRPr="007527A7" w:rsidRDefault="007527A7" w:rsidP="007527A7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527A7">
        <w:rPr>
          <w:rFonts w:ascii="Times New Roman" w:hAnsi="Times New Roman" w:cs="Times New Roman"/>
          <w:sz w:val="28"/>
          <w:szCs w:val="28"/>
          <w:lang w:val="uk-UA"/>
        </w:rPr>
        <w:t>Теми рефератів</w:t>
      </w:r>
    </w:p>
    <w:p w:rsidR="007527A7" w:rsidRPr="007527A7" w:rsidRDefault="007527A7" w:rsidP="007527A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527A7" w:rsidRPr="007527A7" w:rsidRDefault="007527A7" w:rsidP="007527A7">
      <w:pPr>
        <w:rPr>
          <w:rFonts w:ascii="Times New Roman" w:hAnsi="Times New Roman" w:cs="Times New Roman"/>
          <w:sz w:val="28"/>
          <w:szCs w:val="28"/>
        </w:rPr>
      </w:pPr>
      <w:r w:rsidRPr="007527A7">
        <w:rPr>
          <w:rFonts w:ascii="Times New Roman" w:hAnsi="Times New Roman" w:cs="Times New Roman"/>
          <w:sz w:val="28"/>
          <w:szCs w:val="28"/>
        </w:rPr>
        <w:t>1. Состояние и тенденции развития европейской нанотехнологии.</w:t>
      </w:r>
    </w:p>
    <w:p w:rsidR="007527A7" w:rsidRPr="007527A7" w:rsidRDefault="007527A7" w:rsidP="007527A7">
      <w:pPr>
        <w:rPr>
          <w:rFonts w:ascii="Times New Roman" w:hAnsi="Times New Roman" w:cs="Times New Roman"/>
          <w:sz w:val="28"/>
          <w:szCs w:val="28"/>
        </w:rPr>
      </w:pPr>
      <w:r w:rsidRPr="007527A7">
        <w:rPr>
          <w:rFonts w:ascii="Times New Roman" w:hAnsi="Times New Roman" w:cs="Times New Roman"/>
          <w:sz w:val="28"/>
          <w:szCs w:val="28"/>
        </w:rPr>
        <w:t>2. Измерительные и калибровочные возможности средств измерений нанометрового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7A7">
        <w:rPr>
          <w:rFonts w:ascii="Times New Roman" w:hAnsi="Times New Roman" w:cs="Times New Roman"/>
          <w:sz w:val="28"/>
          <w:szCs w:val="28"/>
        </w:rPr>
        <w:t>диапазона.</w:t>
      </w:r>
    </w:p>
    <w:p w:rsidR="007527A7" w:rsidRPr="007527A7" w:rsidRDefault="007527A7" w:rsidP="007527A7">
      <w:pPr>
        <w:rPr>
          <w:rFonts w:ascii="Times New Roman" w:hAnsi="Times New Roman" w:cs="Times New Roman"/>
          <w:sz w:val="28"/>
          <w:szCs w:val="28"/>
        </w:rPr>
      </w:pPr>
      <w:r w:rsidRPr="007527A7">
        <w:rPr>
          <w:rFonts w:ascii="Times New Roman" w:hAnsi="Times New Roman" w:cs="Times New Roman"/>
          <w:sz w:val="28"/>
          <w:szCs w:val="28"/>
        </w:rPr>
        <w:t>3. Классификация тест-объектов для калибровки растровых электронных микроскопов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7A7">
        <w:rPr>
          <w:rFonts w:ascii="Times New Roman" w:hAnsi="Times New Roman" w:cs="Times New Roman"/>
          <w:sz w:val="28"/>
          <w:szCs w:val="28"/>
        </w:rPr>
        <w:t>нанометровом диапазоне.</w:t>
      </w:r>
    </w:p>
    <w:p w:rsidR="007527A7" w:rsidRPr="007527A7" w:rsidRDefault="007527A7" w:rsidP="007527A7">
      <w:pPr>
        <w:rPr>
          <w:rFonts w:ascii="Times New Roman" w:hAnsi="Times New Roman" w:cs="Times New Roman"/>
          <w:sz w:val="28"/>
          <w:szCs w:val="28"/>
        </w:rPr>
      </w:pPr>
      <w:r w:rsidRPr="007527A7">
        <w:rPr>
          <w:rFonts w:ascii="Times New Roman" w:hAnsi="Times New Roman" w:cs="Times New Roman"/>
          <w:sz w:val="28"/>
          <w:szCs w:val="28"/>
        </w:rPr>
        <w:t>4. Самоорганизация и самосборки для практической реализации нанотехнологий.</w:t>
      </w:r>
    </w:p>
    <w:p w:rsidR="007527A7" w:rsidRPr="007527A7" w:rsidRDefault="007527A7" w:rsidP="007527A7">
      <w:pPr>
        <w:rPr>
          <w:rFonts w:ascii="Times New Roman" w:hAnsi="Times New Roman" w:cs="Times New Roman"/>
          <w:sz w:val="28"/>
          <w:szCs w:val="28"/>
        </w:rPr>
      </w:pPr>
      <w:r w:rsidRPr="007527A7">
        <w:rPr>
          <w:rFonts w:ascii="Times New Roman" w:hAnsi="Times New Roman" w:cs="Times New Roman"/>
          <w:sz w:val="28"/>
          <w:szCs w:val="28"/>
        </w:rPr>
        <w:t>5. Проблемы метрологического обеспечения измерения параметров наночастиц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527A7">
        <w:rPr>
          <w:rFonts w:ascii="Times New Roman" w:hAnsi="Times New Roman" w:cs="Times New Roman"/>
          <w:sz w:val="28"/>
          <w:szCs w:val="28"/>
        </w:rPr>
        <w:t>технологических средах.</w:t>
      </w:r>
    </w:p>
    <w:p w:rsidR="007527A7" w:rsidRPr="007527A7" w:rsidRDefault="007527A7" w:rsidP="007527A7">
      <w:pPr>
        <w:rPr>
          <w:rFonts w:ascii="Times New Roman" w:hAnsi="Times New Roman" w:cs="Times New Roman"/>
          <w:sz w:val="28"/>
          <w:szCs w:val="28"/>
        </w:rPr>
      </w:pPr>
      <w:r w:rsidRPr="007527A7">
        <w:rPr>
          <w:rFonts w:ascii="Times New Roman" w:hAnsi="Times New Roman" w:cs="Times New Roman"/>
          <w:sz w:val="28"/>
          <w:szCs w:val="28"/>
        </w:rPr>
        <w:t>6. Методы и средства сертификационных испытаний оптических аналитических приборов.</w:t>
      </w:r>
    </w:p>
    <w:p w:rsidR="007527A7" w:rsidRPr="007527A7" w:rsidRDefault="007527A7" w:rsidP="007527A7">
      <w:pPr>
        <w:rPr>
          <w:rFonts w:ascii="Times New Roman" w:hAnsi="Times New Roman" w:cs="Times New Roman"/>
          <w:sz w:val="28"/>
          <w:szCs w:val="28"/>
        </w:rPr>
      </w:pPr>
      <w:r w:rsidRPr="007527A7">
        <w:rPr>
          <w:rFonts w:ascii="Times New Roman" w:hAnsi="Times New Roman" w:cs="Times New Roman"/>
          <w:sz w:val="28"/>
          <w:szCs w:val="28"/>
        </w:rPr>
        <w:t>7. Геометрия формирования изображения в сканирующей зондовой микроскопии.</w:t>
      </w:r>
    </w:p>
    <w:p w:rsidR="000B4292" w:rsidRPr="007527A7" w:rsidRDefault="007527A7" w:rsidP="007527A7">
      <w:pPr>
        <w:rPr>
          <w:rFonts w:ascii="Times New Roman" w:hAnsi="Times New Roman" w:cs="Times New Roman"/>
          <w:sz w:val="28"/>
          <w:szCs w:val="28"/>
        </w:rPr>
      </w:pPr>
      <w:r w:rsidRPr="007527A7">
        <w:rPr>
          <w:rFonts w:ascii="Times New Roman" w:hAnsi="Times New Roman" w:cs="Times New Roman"/>
          <w:sz w:val="28"/>
          <w:szCs w:val="28"/>
        </w:rPr>
        <w:t>8. Технические измерения, взаимозаменяемость и нанометрология.</w:t>
      </w:r>
      <w:r w:rsidRPr="007527A7">
        <w:rPr>
          <w:rFonts w:ascii="Times New Roman" w:hAnsi="Times New Roman" w:cs="Times New Roman"/>
          <w:sz w:val="28"/>
          <w:szCs w:val="28"/>
        </w:rPr>
        <w:cr/>
      </w:r>
    </w:p>
    <w:sectPr w:rsidR="000B4292" w:rsidRPr="007527A7" w:rsidSect="000B4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27A7"/>
    <w:rsid w:val="000B4292"/>
    <w:rsid w:val="00752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</Words>
  <Characters>569</Characters>
  <Application>Microsoft Office Word</Application>
  <DocSecurity>0</DocSecurity>
  <Lines>4</Lines>
  <Paragraphs>1</Paragraphs>
  <ScaleCrop>false</ScaleCrop>
  <Company>DreamLair</Company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2022-01-21T10:15:00Z</dcterms:created>
  <dcterms:modified xsi:type="dcterms:W3CDTF">2022-01-21T10:23:00Z</dcterms:modified>
</cp:coreProperties>
</file>