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4AE" w:rsidRDefault="00E73C2B" w:rsidP="00EF44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="00C67E8F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</w:p>
    <w:p w:rsidR="00EF44AE" w:rsidRDefault="00EF44AE" w:rsidP="00EF44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7E8F" w:rsidRPr="00C67E8F" w:rsidRDefault="00C67E8F" w:rsidP="00C67E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E8F">
        <w:rPr>
          <w:rFonts w:ascii="Times New Roman" w:hAnsi="Times New Roman" w:cs="Times New Roman"/>
          <w:b/>
          <w:sz w:val="28"/>
          <w:szCs w:val="28"/>
          <w:lang w:val="uk-UA"/>
        </w:rPr>
        <w:t>СЛОВОСПОЛУЧЕННЯ В ТРАДИЦІЙНОМУ І НОВІТНЬОМУ СИНТАКСИСІ</w:t>
      </w:r>
    </w:p>
    <w:p w:rsidR="00C67E8F" w:rsidRDefault="00C67E8F" w:rsidP="0020676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355D9" w:rsidRPr="001355D9" w:rsidRDefault="001355D9" w:rsidP="0020676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55D9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C67E8F" w:rsidRPr="00C67E8F" w:rsidRDefault="00C67E8F" w:rsidP="00C67E8F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7E8F">
        <w:rPr>
          <w:rFonts w:ascii="Times New Roman" w:hAnsi="Times New Roman" w:cs="Times New Roman"/>
          <w:sz w:val="28"/>
          <w:szCs w:val="28"/>
          <w:lang w:val="uk-UA"/>
        </w:rPr>
        <w:t xml:space="preserve">Традиційне розуміння словосполучення як окремої синтаксичної одиниці. </w:t>
      </w:r>
    </w:p>
    <w:p w:rsidR="00C67E8F" w:rsidRPr="00C67E8F" w:rsidRDefault="00C67E8F" w:rsidP="00C67E8F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67E8F">
        <w:rPr>
          <w:rFonts w:ascii="Times New Roman" w:hAnsi="Times New Roman" w:cs="Times New Roman"/>
          <w:sz w:val="28"/>
          <w:szCs w:val="28"/>
        </w:rPr>
        <w:t>Словосполучення</w:t>
      </w:r>
      <w:proofErr w:type="spellEnd"/>
      <w:r w:rsidRPr="00C67E8F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C67E8F">
        <w:rPr>
          <w:rFonts w:ascii="Times New Roman" w:hAnsi="Times New Roman" w:cs="Times New Roman"/>
          <w:sz w:val="28"/>
          <w:szCs w:val="28"/>
        </w:rPr>
        <w:t>некомунікативна</w:t>
      </w:r>
      <w:proofErr w:type="spellEnd"/>
      <w:r w:rsidRPr="00C67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8F">
        <w:rPr>
          <w:rFonts w:ascii="Times New Roman" w:hAnsi="Times New Roman" w:cs="Times New Roman"/>
          <w:sz w:val="28"/>
          <w:szCs w:val="28"/>
        </w:rPr>
        <w:t>непредикативна</w:t>
      </w:r>
      <w:proofErr w:type="spellEnd"/>
      <w:r w:rsidRPr="00C67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8F">
        <w:rPr>
          <w:rFonts w:ascii="Times New Roman" w:hAnsi="Times New Roman" w:cs="Times New Roman"/>
          <w:sz w:val="28"/>
          <w:szCs w:val="28"/>
        </w:rPr>
        <w:t>одиниця-конструкція</w:t>
      </w:r>
      <w:proofErr w:type="spellEnd"/>
      <w:r w:rsidRPr="00C67E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E8F">
        <w:rPr>
          <w:rFonts w:ascii="Times New Roman" w:hAnsi="Times New Roman" w:cs="Times New Roman"/>
          <w:sz w:val="28"/>
          <w:szCs w:val="28"/>
        </w:rPr>
        <w:t>підпорядкована</w:t>
      </w:r>
      <w:proofErr w:type="spellEnd"/>
      <w:r w:rsidRPr="00C67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8F">
        <w:rPr>
          <w:rFonts w:ascii="Times New Roman" w:hAnsi="Times New Roman" w:cs="Times New Roman"/>
          <w:sz w:val="28"/>
          <w:szCs w:val="28"/>
        </w:rPr>
        <w:t>реченню</w:t>
      </w:r>
      <w:proofErr w:type="spellEnd"/>
      <w:r w:rsidRPr="00C67E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7E8F" w:rsidRPr="00C67E8F" w:rsidRDefault="00C67E8F" w:rsidP="00C67E8F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67E8F">
        <w:rPr>
          <w:rFonts w:ascii="Times New Roman" w:hAnsi="Times New Roman" w:cs="Times New Roman"/>
          <w:sz w:val="28"/>
          <w:szCs w:val="28"/>
        </w:rPr>
        <w:t>С</w:t>
      </w:r>
      <w:r w:rsidRPr="00C67E8F">
        <w:rPr>
          <w:rFonts w:ascii="Times New Roman" w:hAnsi="Times New Roman" w:cs="Times New Roman"/>
          <w:sz w:val="28"/>
          <w:szCs w:val="28"/>
        </w:rPr>
        <w:t>урядні</w:t>
      </w:r>
      <w:proofErr w:type="spellEnd"/>
      <w:r w:rsidRPr="00C67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8F">
        <w:rPr>
          <w:rFonts w:ascii="Times New Roman" w:hAnsi="Times New Roman" w:cs="Times New Roman"/>
          <w:sz w:val="28"/>
          <w:szCs w:val="28"/>
        </w:rPr>
        <w:t>словосполучення</w:t>
      </w:r>
      <w:proofErr w:type="spellEnd"/>
      <w:r w:rsidRPr="00C67E8F">
        <w:rPr>
          <w:rFonts w:ascii="Times New Roman" w:hAnsi="Times New Roman" w:cs="Times New Roman"/>
          <w:sz w:val="28"/>
          <w:szCs w:val="28"/>
        </w:rPr>
        <w:t>. Формально-</w:t>
      </w:r>
      <w:proofErr w:type="spellStart"/>
      <w:r w:rsidRPr="00C67E8F">
        <w:rPr>
          <w:rFonts w:ascii="Times New Roman" w:hAnsi="Times New Roman" w:cs="Times New Roman"/>
          <w:sz w:val="28"/>
          <w:szCs w:val="28"/>
        </w:rPr>
        <w:t>граматичні</w:t>
      </w:r>
      <w:proofErr w:type="spellEnd"/>
      <w:r w:rsidRPr="00C67E8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67E8F">
        <w:rPr>
          <w:rFonts w:ascii="Times New Roman" w:hAnsi="Times New Roman" w:cs="Times New Roman"/>
          <w:sz w:val="28"/>
          <w:szCs w:val="28"/>
        </w:rPr>
        <w:t>семантичні</w:t>
      </w:r>
      <w:proofErr w:type="spellEnd"/>
      <w:r w:rsidRPr="00C67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8F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C67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8F">
        <w:rPr>
          <w:rFonts w:ascii="Times New Roman" w:hAnsi="Times New Roman" w:cs="Times New Roman"/>
          <w:sz w:val="28"/>
          <w:szCs w:val="28"/>
        </w:rPr>
        <w:t>сурядних</w:t>
      </w:r>
      <w:proofErr w:type="spellEnd"/>
      <w:r w:rsidRPr="00C67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8F">
        <w:rPr>
          <w:rFonts w:ascii="Times New Roman" w:hAnsi="Times New Roman" w:cs="Times New Roman"/>
          <w:sz w:val="28"/>
          <w:szCs w:val="28"/>
        </w:rPr>
        <w:t>словосполучень</w:t>
      </w:r>
      <w:proofErr w:type="spellEnd"/>
      <w:r w:rsidRPr="00C67E8F">
        <w:rPr>
          <w:rFonts w:ascii="Times New Roman" w:hAnsi="Times New Roman" w:cs="Times New Roman"/>
          <w:sz w:val="28"/>
          <w:szCs w:val="28"/>
        </w:rPr>
        <w:t>.</w:t>
      </w:r>
    </w:p>
    <w:p w:rsidR="00C67E8F" w:rsidRPr="00C67E8F" w:rsidRDefault="00C67E8F" w:rsidP="00C67E8F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67E8F">
        <w:rPr>
          <w:rFonts w:ascii="Times New Roman" w:hAnsi="Times New Roman" w:cs="Times New Roman"/>
          <w:sz w:val="28"/>
          <w:szCs w:val="28"/>
        </w:rPr>
        <w:t>Підрядні</w:t>
      </w:r>
      <w:proofErr w:type="spellEnd"/>
      <w:r w:rsidRPr="00C67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8F">
        <w:rPr>
          <w:rFonts w:ascii="Times New Roman" w:hAnsi="Times New Roman" w:cs="Times New Roman"/>
          <w:sz w:val="28"/>
          <w:szCs w:val="28"/>
        </w:rPr>
        <w:t>словосполучення</w:t>
      </w:r>
      <w:proofErr w:type="spellEnd"/>
      <w:r w:rsidRPr="00C67E8F">
        <w:rPr>
          <w:rFonts w:ascii="Times New Roman" w:hAnsi="Times New Roman" w:cs="Times New Roman"/>
          <w:sz w:val="28"/>
          <w:szCs w:val="28"/>
        </w:rPr>
        <w:t>. Формально-</w:t>
      </w:r>
      <w:proofErr w:type="spellStart"/>
      <w:r w:rsidRPr="00C67E8F">
        <w:rPr>
          <w:rFonts w:ascii="Times New Roman" w:hAnsi="Times New Roman" w:cs="Times New Roman"/>
          <w:sz w:val="28"/>
          <w:szCs w:val="28"/>
        </w:rPr>
        <w:t>граматичні</w:t>
      </w:r>
      <w:proofErr w:type="spellEnd"/>
      <w:r w:rsidRPr="00C67E8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67E8F">
        <w:rPr>
          <w:rFonts w:ascii="Times New Roman" w:hAnsi="Times New Roman" w:cs="Times New Roman"/>
          <w:sz w:val="28"/>
          <w:szCs w:val="28"/>
        </w:rPr>
        <w:t>семантичні</w:t>
      </w:r>
      <w:proofErr w:type="spellEnd"/>
      <w:r w:rsidRPr="00C67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8F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C67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8F">
        <w:rPr>
          <w:rFonts w:ascii="Times New Roman" w:hAnsi="Times New Roman" w:cs="Times New Roman"/>
          <w:sz w:val="28"/>
          <w:szCs w:val="28"/>
        </w:rPr>
        <w:t>підрядних</w:t>
      </w:r>
      <w:proofErr w:type="spellEnd"/>
      <w:r w:rsidRPr="00C67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E8F">
        <w:rPr>
          <w:rFonts w:ascii="Times New Roman" w:hAnsi="Times New Roman" w:cs="Times New Roman"/>
          <w:sz w:val="28"/>
          <w:szCs w:val="28"/>
        </w:rPr>
        <w:t>словосполучень</w:t>
      </w:r>
      <w:proofErr w:type="spellEnd"/>
      <w:r w:rsidRPr="00C67E8F">
        <w:rPr>
          <w:rFonts w:ascii="Times New Roman" w:hAnsi="Times New Roman" w:cs="Times New Roman"/>
          <w:sz w:val="28"/>
          <w:szCs w:val="28"/>
        </w:rPr>
        <w:t xml:space="preserve">. </w:t>
      </w:r>
      <w:r w:rsidRPr="00C67E8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06767" w:rsidRPr="00206767" w:rsidRDefault="00C67E8F" w:rsidP="00C67E8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0FC4">
        <w:rPr>
          <w:sz w:val="24"/>
          <w:szCs w:val="24"/>
        </w:rPr>
        <w:t xml:space="preserve"> </w:t>
      </w:r>
      <w:r w:rsidRPr="00F10FC4">
        <w:rPr>
          <w:i/>
          <w:sz w:val="24"/>
          <w:szCs w:val="24"/>
        </w:rPr>
        <w:t xml:space="preserve"> </w:t>
      </w:r>
    </w:p>
    <w:p w:rsidR="00FC1752" w:rsidRPr="00BA7401" w:rsidRDefault="00BA7401" w:rsidP="00206767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7401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1355D9" w:rsidRPr="00206767" w:rsidRDefault="001355D9" w:rsidP="00AE2FC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Вихованець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 І. Р.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Граматика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>. Синтаксис [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].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Либідь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, 1993. 368 с. </w:t>
      </w:r>
    </w:p>
    <w:p w:rsidR="00206767" w:rsidRPr="00206767" w:rsidRDefault="00206767" w:rsidP="00C67E8F">
      <w:pPr>
        <w:pStyle w:val="a4"/>
        <w:numPr>
          <w:ilvl w:val="0"/>
          <w:numId w:val="3"/>
        </w:numPr>
        <w:suppressAutoHyphens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206767">
        <w:rPr>
          <w:sz w:val="28"/>
          <w:szCs w:val="28"/>
        </w:rPr>
        <w:t xml:space="preserve">Вихованець І. Р., </w:t>
      </w:r>
      <w:proofErr w:type="spellStart"/>
      <w:r w:rsidRPr="00206767">
        <w:rPr>
          <w:sz w:val="28"/>
          <w:szCs w:val="28"/>
        </w:rPr>
        <w:t>Городенська</w:t>
      </w:r>
      <w:proofErr w:type="spellEnd"/>
      <w:r w:rsidRPr="00206767">
        <w:rPr>
          <w:sz w:val="28"/>
          <w:szCs w:val="28"/>
        </w:rPr>
        <w:t xml:space="preserve"> К. Г., </w:t>
      </w:r>
      <w:proofErr w:type="spellStart"/>
      <w:r w:rsidRPr="00206767">
        <w:rPr>
          <w:sz w:val="28"/>
          <w:szCs w:val="28"/>
        </w:rPr>
        <w:t>Русанівський</w:t>
      </w:r>
      <w:proofErr w:type="spellEnd"/>
      <w:r w:rsidRPr="00206767">
        <w:rPr>
          <w:sz w:val="28"/>
          <w:szCs w:val="28"/>
        </w:rPr>
        <w:t xml:space="preserve"> В. М. Семантико-синтаксична структура речення. Київ: Наукова думка, 1983. 219 с.  </w:t>
      </w:r>
      <w:bookmarkStart w:id="0" w:name="_GoBack"/>
      <w:bookmarkEnd w:id="0"/>
    </w:p>
    <w:sectPr w:rsidR="00206767" w:rsidRPr="0020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4B53475"/>
    <w:multiLevelType w:val="hybridMultilevel"/>
    <w:tmpl w:val="34062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B389C"/>
    <w:multiLevelType w:val="hybridMultilevel"/>
    <w:tmpl w:val="EFE84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B0B07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26EC693A"/>
    <w:multiLevelType w:val="hybridMultilevel"/>
    <w:tmpl w:val="369EB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64D85"/>
    <w:multiLevelType w:val="hybridMultilevel"/>
    <w:tmpl w:val="762260F4"/>
    <w:lvl w:ilvl="0" w:tplc="D100A754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A671E"/>
    <w:multiLevelType w:val="hybridMultilevel"/>
    <w:tmpl w:val="753C1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A08DC"/>
    <w:multiLevelType w:val="hybridMultilevel"/>
    <w:tmpl w:val="2E0AA4EE"/>
    <w:lvl w:ilvl="0" w:tplc="E5BA97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E5119"/>
    <w:multiLevelType w:val="hybridMultilevel"/>
    <w:tmpl w:val="FBB85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F7C3E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7B81475C"/>
    <w:multiLevelType w:val="hybridMultilevel"/>
    <w:tmpl w:val="9E4AE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436DB4"/>
    <w:multiLevelType w:val="hybridMultilevel"/>
    <w:tmpl w:val="E4CC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1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6D"/>
    <w:rsid w:val="00066CA1"/>
    <w:rsid w:val="001355D9"/>
    <w:rsid w:val="001E39F1"/>
    <w:rsid w:val="00206767"/>
    <w:rsid w:val="0021301B"/>
    <w:rsid w:val="00257B43"/>
    <w:rsid w:val="002D4F6D"/>
    <w:rsid w:val="003B6203"/>
    <w:rsid w:val="00463D86"/>
    <w:rsid w:val="00540398"/>
    <w:rsid w:val="00591D07"/>
    <w:rsid w:val="00656ECA"/>
    <w:rsid w:val="00697A06"/>
    <w:rsid w:val="00A55F7F"/>
    <w:rsid w:val="00A60BC8"/>
    <w:rsid w:val="00AE2FC0"/>
    <w:rsid w:val="00B67253"/>
    <w:rsid w:val="00B85419"/>
    <w:rsid w:val="00BA7401"/>
    <w:rsid w:val="00C67E8F"/>
    <w:rsid w:val="00CF5ED8"/>
    <w:rsid w:val="00D63F3F"/>
    <w:rsid w:val="00D64F09"/>
    <w:rsid w:val="00D743E9"/>
    <w:rsid w:val="00E05912"/>
    <w:rsid w:val="00E73C2B"/>
    <w:rsid w:val="00EF44AE"/>
    <w:rsid w:val="00F75D34"/>
    <w:rsid w:val="00F83AF4"/>
    <w:rsid w:val="00FC1752"/>
    <w:rsid w:val="00FE37C4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EA59"/>
  <w15:docId w15:val="{4E08D2BF-951C-450B-94D6-78CB5E03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55F7F"/>
    <w:pPr>
      <w:keepNext/>
      <w:numPr>
        <w:ilvl w:val="2"/>
        <w:numId w:val="4"/>
      </w:numPr>
      <w:tabs>
        <w:tab w:val="clear" w:pos="4262"/>
        <w:tab w:val="num" w:pos="2138"/>
      </w:tabs>
      <w:suppressAutoHyphens/>
      <w:spacing w:after="120" w:line="240" w:lineRule="auto"/>
      <w:ind w:left="0" w:firstLine="658"/>
      <w:outlineLvl w:val="2"/>
    </w:pPr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75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55F7F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a4">
    <w:name w:val="Body Text"/>
    <w:basedOn w:val="a"/>
    <w:link w:val="a5"/>
    <w:rsid w:val="00A55F7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5">
    <w:name w:val="Основной текст Знак"/>
    <w:basedOn w:val="a0"/>
    <w:link w:val="a4"/>
    <w:rsid w:val="00A55F7F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78364-F781-46B2-A5A6-4997FED5F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Raisa</cp:lastModifiedBy>
  <cp:revision>3</cp:revision>
  <dcterms:created xsi:type="dcterms:W3CDTF">2022-01-21T13:52:00Z</dcterms:created>
  <dcterms:modified xsi:type="dcterms:W3CDTF">2022-01-21T13:57:00Z</dcterms:modified>
</cp:coreProperties>
</file>