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B9" w:rsidRP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Ознайомлення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кінофільмом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проходить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  <w:u w:val="single"/>
        </w:rPr>
        <w:t>ті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етапи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що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й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вивчення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літературного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твору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проте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має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свої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u w:val="single"/>
        </w:rPr>
        <w:t>особливості</w:t>
      </w:r>
      <w:proofErr w:type="spellEnd"/>
      <w:r w:rsidRPr="00667C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67CB9" w:rsidRP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CB9" w:rsidRDefault="00667CB9" w:rsidP="0066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67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667C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7CB9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667CB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67CB9">
        <w:rPr>
          <w:rFonts w:ascii="Times New Roman" w:hAnsi="Times New Roman" w:cs="Times New Roman"/>
          <w:b/>
          <w:sz w:val="28"/>
          <w:szCs w:val="28"/>
        </w:rPr>
        <w:t>сприймання</w:t>
      </w:r>
      <w:proofErr w:type="spellEnd"/>
      <w:r w:rsidRPr="00667CB9">
        <w:rPr>
          <w:rFonts w:ascii="Times New Roman" w:hAnsi="Times New Roman" w:cs="Times New Roman"/>
          <w:b/>
          <w:sz w:val="28"/>
          <w:szCs w:val="28"/>
        </w:rPr>
        <w:t>.</w:t>
      </w:r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ключову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зйомок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екранізацією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акторів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зіграли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кінематографічну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(коли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прем’єра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сприйнятий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глядачами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кінофестивал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установки на перегляд (на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7CB9" w:rsidRDefault="00667CB9" w:rsidP="0066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</w:rPr>
        <w:t>2</w:t>
      </w:r>
      <w:r w:rsidRPr="00667CB9">
        <w:rPr>
          <w:rFonts w:ascii="Times New Roman" w:hAnsi="Times New Roman" w:cs="Times New Roman"/>
          <w:b/>
          <w:sz w:val="28"/>
          <w:szCs w:val="28"/>
        </w:rPr>
        <w:t>. Перегляд.</w:t>
      </w:r>
      <w:r w:rsidRPr="00667CB9">
        <w:rPr>
          <w:rFonts w:ascii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але,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втрачається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аури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глядацькій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сприйняти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емоційно-естетичний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на кожного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рджують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7CB9">
        <w:rPr>
          <w:rFonts w:ascii="Times New Roman" w:hAnsi="Times New Roman" w:cs="Times New Roman"/>
          <w:sz w:val="28"/>
          <w:szCs w:val="28"/>
        </w:rPr>
        <w:t xml:space="preserve">атмосфера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глядацької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колективною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превалює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міжособистісної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взаємокорекції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посиленню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погашенню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й те ж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по-р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ізному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сприйняте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умов -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з ним. Перегляд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сприйманням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готова до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дивився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367" w:rsidRDefault="00667CB9" w:rsidP="0066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67CB9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667CB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67CB9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667CB9">
        <w:rPr>
          <w:rFonts w:ascii="Times New Roman" w:hAnsi="Times New Roman" w:cs="Times New Roman"/>
          <w:b/>
          <w:sz w:val="28"/>
          <w:szCs w:val="28"/>
        </w:rPr>
        <w:t>.</w:t>
      </w:r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ізоди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Методику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ізодів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описано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(</w:t>
      </w:r>
      <w:r w:rsidRPr="00667CB9">
        <w:rPr>
          <w:rFonts w:ascii="Times New Roman" w:hAnsi="Times New Roman" w:cs="Times New Roman"/>
          <w:i/>
          <w:sz w:val="28"/>
          <w:szCs w:val="28"/>
        </w:rPr>
        <w:t xml:space="preserve">див. </w:t>
      </w:r>
      <w:proofErr w:type="spellStart"/>
      <w:r w:rsidRPr="00667CB9">
        <w:rPr>
          <w:rFonts w:ascii="Times New Roman" w:hAnsi="Times New Roman" w:cs="Times New Roman"/>
          <w:i/>
          <w:sz w:val="28"/>
          <w:szCs w:val="28"/>
        </w:rPr>
        <w:t>Прийоми</w:t>
      </w:r>
      <w:proofErr w:type="spellEnd"/>
      <w:r w:rsidRPr="00667C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667CB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proofErr w:type="gramStart"/>
      <w:r w:rsidRPr="00667CB9">
        <w:rPr>
          <w:rFonts w:ascii="Times New Roman" w:hAnsi="Times New Roman" w:cs="Times New Roman"/>
          <w:i/>
          <w:sz w:val="28"/>
          <w:szCs w:val="28"/>
        </w:rPr>
        <w:t>посл</w:t>
      </w:r>
      <w:proofErr w:type="gramEnd"/>
      <w:r w:rsidRPr="00667CB9">
        <w:rPr>
          <w:rFonts w:ascii="Times New Roman" w:hAnsi="Times New Roman" w:cs="Times New Roman"/>
          <w:i/>
          <w:sz w:val="28"/>
          <w:szCs w:val="28"/>
        </w:rPr>
        <w:t>ідовність</w:t>
      </w:r>
      <w:proofErr w:type="spellEnd"/>
      <w:r w:rsidRPr="00667C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i/>
          <w:sz w:val="28"/>
          <w:szCs w:val="28"/>
        </w:rPr>
        <w:t>аналізу</w:t>
      </w:r>
      <w:proofErr w:type="spellEnd"/>
      <w:r w:rsidRPr="00667C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i/>
          <w:sz w:val="28"/>
          <w:szCs w:val="28"/>
        </w:rPr>
        <w:t>кінофрагмента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з’ясуванням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формулюванням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режисерського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відгуків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рецензій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анотацій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>.</w:t>
      </w:r>
    </w:p>
    <w:p w:rsidR="00667CB9" w:rsidRP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CB9" w:rsidRPr="00667CB9" w:rsidRDefault="00667CB9" w:rsidP="00667C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Прийоми роботи та послідовність аналізу кінофрагмента: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- перегляд епізоду й визначення його структури (зі скількох кадрів він складається);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- на скільки частин-кадрів ви б його поділили? Чи збігається ваше бачення з режисерським?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- стоп-кадр (запропонувати учням послідовно схарактеризувати кожен з них, виявляючи композицію кадру, його смислове наповнення, функцію,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lang w:val="uk-UA"/>
        </w:rPr>
        <w:t>надзавдання</w:t>
      </w:r>
      <w:proofErr w:type="spellEnd"/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- з’ясувати засоби творення змісту кадру (гра світла, колір, </w:t>
      </w:r>
      <w:proofErr w:type="spellStart"/>
      <w:r w:rsidRPr="00667CB9">
        <w:rPr>
          <w:rFonts w:ascii="Times New Roman" w:hAnsi="Times New Roman" w:cs="Times New Roman"/>
          <w:sz w:val="28"/>
          <w:szCs w:val="28"/>
          <w:lang w:val="uk-UA"/>
        </w:rPr>
        <w:t>внутрішньокадровий</w:t>
      </w:r>
      <w:proofErr w:type="spellEnd"/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 рух, тривалість кадру, наявність першого й другого планів тощо);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- дати назву кожному кадрові, виявляючи в них смислові домінанти; - лінійне співвіднесення кадрів (монтаж), виявлення смислової емоційно-образної атмосфери в їхньому поєднанні, пояснити, чому саме в такій послідовності </w:t>
      </w:r>
      <w:r w:rsidRPr="00667C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подано кадри (для цього можна подумки змінити послідовність кадрів. Чи втратить своє звучання епізод порівняно з режисерською версією?);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- повторний вдумливий перегляд епізоду;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- знайти в тексті й зачитати ті рядки, що відповідають переглянутому епізодові, зіставити їх з кінофрагментом, ураховуючи специфічні засоби кожного з видів мистецтва;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  <w:lang w:val="uk-UA"/>
        </w:rPr>
        <w:t xml:space="preserve">- осмислення окремих кадрів та епізодів у єдиному зв’язному потоці художнього цілого.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кінокадрами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обговорювали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побачене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CB9" w:rsidRDefault="00667CB9" w:rsidP="0066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7CB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бути такими: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ізоду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за кадрами (до кожного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заголовок);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б) словесно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кадр та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кадр);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законом монтажного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(1+1=3)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реконструювати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за кадром,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домислити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ізод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CB9" w:rsidRPr="00667CB9" w:rsidRDefault="00667CB9" w:rsidP="006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розглянутого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CB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>ізоду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>.</w:t>
      </w:r>
    </w:p>
    <w:sectPr w:rsidR="00667CB9" w:rsidRPr="0066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B3"/>
    <w:rsid w:val="002F67B3"/>
    <w:rsid w:val="00667CB9"/>
    <w:rsid w:val="006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Company>diakov.net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2022-01-23T15:43:00Z</dcterms:created>
  <dcterms:modified xsi:type="dcterms:W3CDTF">2022-01-23T15:47:00Z</dcterms:modified>
</cp:coreProperties>
</file>