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media/image2.wmf" ContentType="image/x-wmf"/>
  <Override PartName="/word/media/image3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firstLine="567"/>
        <w:jc w:val="center"/>
        <w:rPr>
          <w:rFonts w:ascii="Times New Roman" w:hAnsi="Times New Roman" w:cs="Times New Roman"/>
          <w:b/>
          <w:b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  <w:t xml:space="preserve">Семінарське заняття </w:t>
      </w: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  <w:t>3</w:t>
      </w: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  <w:t xml:space="preserve">. Економіка </w: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>Федеративної Республіки Німеччина та Франції.</w:t>
      </w:r>
    </w:p>
    <w:p>
      <w:pPr>
        <w:pStyle w:val="Normal"/>
        <w:ind w:left="-567" w:firstLine="567"/>
        <w:jc w:val="center"/>
        <w:rPr>
          <w:rFonts w:ascii="Times New Roman" w:hAnsi="Times New Roman" w:cs="Times New Roman"/>
          <w:b/>
          <w:b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</w:r>
    </w:p>
    <w:p>
      <w:pPr>
        <w:pStyle w:val="Normal"/>
        <w:ind w:left="-567" w:firstLine="567"/>
        <w:jc w:val="center"/>
        <w:rPr>
          <w:rFonts w:ascii="Times New Roman" w:hAnsi="Times New Roman" w:cs="Times New Roman"/>
          <w:b/>
          <w:b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  <w:t>План</w:t>
      </w:r>
    </w:p>
    <w:p>
      <w:pPr>
        <w:pStyle w:val="11"/>
        <w:keepNext w:val="true"/>
        <w:keepLines/>
        <w:numPr>
          <w:ilvl w:val="0"/>
          <w:numId w:val="2"/>
        </w:numPr>
        <w:shd w:val="clear" w:color="auto" w:fill="auto"/>
        <w:spacing w:lineRule="auto" w:line="240" w:before="0"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Німеччина в світовій економіці.</w:t>
      </w:r>
    </w:p>
    <w:p>
      <w:pPr>
        <w:pStyle w:val="11"/>
        <w:keepNext w:val="true"/>
        <w:keepLines/>
        <w:numPr>
          <w:ilvl w:val="0"/>
          <w:numId w:val="2"/>
        </w:numPr>
        <w:shd w:val="clear" w:color="auto" w:fill="auto"/>
        <w:spacing w:lineRule="auto" w:line="240" w:before="0"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Фактори економічного розвитку Німеччини.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15" w:leader="none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 xml:space="preserve">   </w:t>
      </w:r>
      <w:r>
        <w:rPr>
          <w:rFonts w:cs="Times New Roman" w:ascii="Times New Roman" w:hAnsi="Times New Roman"/>
          <w:lang w:val="uk-UA"/>
        </w:rPr>
        <w:t>Економічна структура Німеччини.</w:t>
      </w:r>
    </w:p>
    <w:p>
      <w:pPr>
        <w:pStyle w:val="11"/>
        <w:keepNext w:val="true"/>
        <w:keepLines/>
        <w:numPr>
          <w:ilvl w:val="0"/>
          <w:numId w:val="2"/>
        </w:numPr>
        <w:shd w:val="clear" w:color="auto" w:fill="auto"/>
        <w:spacing w:lineRule="auto" w:line="240" w:before="0" w:after="0"/>
        <w:ind w:left="1080" w:right="40" w:hanging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Внутрішня та зовнішня  економічна політика.</w:t>
      </w:r>
    </w:p>
    <w:p>
      <w:pPr>
        <w:pStyle w:val="11"/>
        <w:keepNext w:val="true"/>
        <w:keepLines/>
        <w:numPr>
          <w:ilvl w:val="0"/>
          <w:numId w:val="2"/>
        </w:numPr>
        <w:shd w:val="clear" w:color="auto" w:fill="auto"/>
        <w:spacing w:lineRule="auto" w:line="240" w:before="0"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Особливості ділової етики.</w:t>
      </w:r>
    </w:p>
    <w:p>
      <w:pPr>
        <w:pStyle w:val="Normal"/>
        <w:tabs>
          <w:tab w:val="clear" w:pos="708"/>
          <w:tab w:val="left" w:pos="-180" w:leader="none"/>
          <w:tab w:val="left" w:pos="180" w:leader="none"/>
        </w:tabs>
        <w:ind w:right="-426" w:hanging="0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</w:r>
    </w:p>
    <w:p>
      <w:pPr>
        <w:pStyle w:val="11"/>
        <w:keepNext w:val="true"/>
        <w:keepLines/>
        <w:numPr>
          <w:ilvl w:val="0"/>
          <w:numId w:val="4"/>
        </w:numPr>
        <w:shd w:val="clear" w:color="auto" w:fill="auto"/>
        <w:spacing w:lineRule="auto" w:line="240" w:before="0"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Франція в світовій економіці.</w:t>
      </w:r>
    </w:p>
    <w:p>
      <w:pPr>
        <w:pStyle w:val="11"/>
        <w:keepNext w:val="true"/>
        <w:keepLines/>
        <w:numPr>
          <w:ilvl w:val="0"/>
          <w:numId w:val="4"/>
        </w:numPr>
        <w:shd w:val="clear" w:color="auto" w:fill="auto"/>
        <w:spacing w:lineRule="auto" w:line="240" w:before="0"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Фактори економічного розвитку Франції.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15" w:leader="none"/>
        </w:tabs>
        <w:jc w:val="both"/>
        <w:rPr>
          <w:rFonts w:ascii="Times New Roman" w:hAnsi="Times New Roman" w:eastAsia="Times New Roman" w:cs="Times New Roman"/>
          <w:color w:val="auto"/>
          <w:lang w:val="uk-UA" w:eastAsia="en-US"/>
        </w:rPr>
      </w:pPr>
      <w:r>
        <w:rPr>
          <w:rFonts w:cs="Times New Roman" w:ascii="Times New Roman" w:hAnsi="Times New Roman"/>
          <w:lang w:val="uk-UA"/>
        </w:rPr>
        <w:t xml:space="preserve">   </w:t>
      </w:r>
      <w:r>
        <w:rPr>
          <w:rFonts w:cs="Times New Roman" w:ascii="Times New Roman" w:hAnsi="Times New Roman"/>
          <w:lang w:val="uk-UA"/>
        </w:rPr>
        <w:t xml:space="preserve">Економічна структура </w:t>
      </w:r>
      <w:r>
        <w:rPr>
          <w:rFonts w:eastAsia="Times New Roman" w:cs="Times New Roman" w:ascii="Times New Roman" w:hAnsi="Times New Roman"/>
          <w:color w:val="auto"/>
          <w:lang w:val="uk-UA" w:eastAsia="en-US"/>
        </w:rPr>
        <w:t>Франції.</w:t>
      </w:r>
    </w:p>
    <w:p>
      <w:pPr>
        <w:pStyle w:val="11"/>
        <w:keepNext w:val="true"/>
        <w:keepLines/>
        <w:numPr>
          <w:ilvl w:val="0"/>
          <w:numId w:val="4"/>
        </w:numPr>
        <w:shd w:val="clear" w:color="auto" w:fill="auto"/>
        <w:spacing w:lineRule="auto" w:line="240" w:before="0" w:after="0"/>
        <w:ind w:left="1080" w:right="40" w:hanging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Внутрішня та зовнішня  економічна політика.</w:t>
      </w:r>
    </w:p>
    <w:p>
      <w:pPr>
        <w:pStyle w:val="11"/>
        <w:keepNext w:val="true"/>
        <w:keepLines/>
        <w:numPr>
          <w:ilvl w:val="0"/>
          <w:numId w:val="4"/>
        </w:numPr>
        <w:shd w:val="clear" w:color="auto" w:fill="auto"/>
        <w:spacing w:lineRule="auto" w:line="240" w:before="0"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Особливості ділової етики.</w:t>
      </w:r>
    </w:p>
    <w:p>
      <w:pPr>
        <w:pStyle w:val="Normal"/>
        <w:tabs>
          <w:tab w:val="clear" w:pos="708"/>
          <w:tab w:val="left" w:pos="-180" w:leader="none"/>
          <w:tab w:val="left" w:pos="180" w:leader="none"/>
        </w:tabs>
        <w:ind w:right="-426" w:hanging="0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0" w:leader="none"/>
          <w:tab w:val="left" w:pos="643" w:leader="none"/>
        </w:tabs>
        <w:ind w:left="-567" w:right="-426" w:firstLine="567"/>
        <w:jc w:val="both"/>
        <w:rPr>
          <w:rFonts w:ascii="Times New Roman" w:hAnsi="Times New Roman" w:cs="Times New Roman"/>
          <w:b/>
          <w:b/>
          <w:color w:val="auto"/>
          <w:sz w:val="26"/>
          <w:szCs w:val="26"/>
          <w:lang w:val="uk-UA"/>
        </w:rPr>
      </w:pPr>
      <w: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-39.3pt;margin-top:3.6pt;width:36pt;height:31.35pt;mso-wrap-distance-right:0pt;mso-position-horizontal-relative:text;mso-position-vertical-relative:text" filled="f" o:ole="">
            <v:imagedata r:id="rId3" o:title=""/>
          </v:shape>
          <o:OLEObject Type="Embed" ProgID="Word.Picture.8" ShapeID="ole_rId2" DrawAspect="Content" ObjectID="_1781277420" r:id="rId2"/>
        </w:object>
      </w: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  <w:t>Міркуємо, аналізуємо та обговорюємо теоретичні питання</w:t>
      </w:r>
    </w:p>
    <w:p>
      <w:pPr>
        <w:pStyle w:val="27"/>
        <w:shd w:val="clear" w:color="auto" w:fill="auto"/>
        <w:tabs>
          <w:tab w:val="clear" w:pos="708"/>
          <w:tab w:val="left" w:pos="353" w:leader="none"/>
        </w:tabs>
        <w:spacing w:lineRule="auto" w:line="240"/>
        <w:ind w:left="-567" w:firstLine="567"/>
        <w:rPr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Завдання 1.</w:t>
      </w:r>
      <w:r>
        <w:rPr>
          <w:sz w:val="26"/>
          <w:szCs w:val="26"/>
          <w:lang w:val="uk-UA"/>
        </w:rPr>
        <w:t xml:space="preserve"> Дайте відповіді на питання: </w:t>
      </w:r>
    </w:p>
    <w:p>
      <w:pPr>
        <w:pStyle w:val="27"/>
        <w:numPr>
          <w:ilvl w:val="1"/>
          <w:numId w:val="1"/>
        </w:numPr>
        <w:shd w:val="clear" w:color="auto" w:fill="auto"/>
        <w:tabs>
          <w:tab w:val="clear" w:pos="708"/>
          <w:tab w:val="left" w:pos="353" w:leader="none"/>
        </w:tabs>
        <w:spacing w:lineRule="auto" w:line="240"/>
        <w:ind w:left="-567"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Які позиції займає Німеччина та Франція в світовій економіці?</w:t>
      </w:r>
    </w:p>
    <w:p>
      <w:pPr>
        <w:pStyle w:val="27"/>
        <w:numPr>
          <w:ilvl w:val="1"/>
          <w:numId w:val="1"/>
        </w:numPr>
        <w:shd w:val="clear" w:color="auto" w:fill="auto"/>
        <w:tabs>
          <w:tab w:val="clear" w:pos="708"/>
          <w:tab w:val="left" w:pos="372" w:leader="none"/>
        </w:tabs>
        <w:spacing w:lineRule="auto" w:line="240"/>
        <w:ind w:left="-567"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Які чинники сприяли зростанню економіки Німеччини та Франції?</w:t>
      </w:r>
    </w:p>
    <w:p>
      <w:pPr>
        <w:pStyle w:val="27"/>
        <w:numPr>
          <w:ilvl w:val="1"/>
          <w:numId w:val="1"/>
        </w:numPr>
        <w:shd w:val="clear" w:color="auto" w:fill="auto"/>
        <w:tabs>
          <w:tab w:val="clear" w:pos="708"/>
          <w:tab w:val="left" w:pos="372" w:leader="none"/>
        </w:tabs>
        <w:spacing w:lineRule="auto" w:line="240"/>
        <w:ind w:left="-567" w:right="20" w:firstLine="567"/>
        <w:rPr>
          <w:sz w:val="26"/>
          <w:szCs w:val="26"/>
        </w:rPr>
      </w:pPr>
      <w:r>
        <w:rPr>
          <w:sz w:val="26"/>
          <w:szCs w:val="26"/>
          <w:lang w:val="uk-UA"/>
        </w:rPr>
        <w:t>В чому особливості галузевої структури Німеччини та Франції?</w:t>
      </w:r>
    </w:p>
    <w:p>
      <w:pPr>
        <w:pStyle w:val="27"/>
        <w:numPr>
          <w:ilvl w:val="1"/>
          <w:numId w:val="1"/>
        </w:numPr>
        <w:shd w:val="clear" w:color="auto" w:fill="auto"/>
        <w:tabs>
          <w:tab w:val="clear" w:pos="708"/>
          <w:tab w:val="left" w:pos="372" w:leader="none"/>
        </w:tabs>
        <w:spacing w:lineRule="auto" w:line="240"/>
        <w:ind w:left="-567" w:right="20" w:firstLine="567"/>
        <w:rPr>
          <w:sz w:val="26"/>
          <w:szCs w:val="26"/>
        </w:rPr>
      </w:pPr>
      <w:r>
        <w:rPr>
          <w:sz w:val="26"/>
          <w:szCs w:val="26"/>
          <w:lang w:val="uk-UA"/>
        </w:rPr>
        <w:t>Охарактеризуйте особливості внутрішньої та зовнішньої політики Франції та Німеччини.</w:t>
      </w:r>
    </w:p>
    <w:p>
      <w:pPr>
        <w:pStyle w:val="27"/>
        <w:numPr>
          <w:ilvl w:val="1"/>
          <w:numId w:val="1"/>
        </w:numPr>
        <w:shd w:val="clear" w:color="auto" w:fill="auto"/>
        <w:tabs>
          <w:tab w:val="clear" w:pos="708"/>
          <w:tab w:val="left" w:pos="372" w:leader="none"/>
        </w:tabs>
        <w:spacing w:lineRule="auto" w:line="240"/>
        <w:ind w:left="-567" w:right="20" w:firstLine="567"/>
        <w:rPr>
          <w:sz w:val="26"/>
          <w:szCs w:val="26"/>
        </w:rPr>
      </w:pPr>
      <w:r>
        <w:rPr>
          <w:sz w:val="26"/>
          <w:szCs w:val="26"/>
          <w:lang w:val="uk-UA"/>
        </w:rPr>
        <w:t>Які характерні риси ділової етики німців?</w:t>
      </w:r>
    </w:p>
    <w:p>
      <w:pPr>
        <w:pStyle w:val="27"/>
        <w:numPr>
          <w:ilvl w:val="1"/>
          <w:numId w:val="1"/>
        </w:numPr>
        <w:shd w:val="clear" w:color="auto" w:fill="auto"/>
        <w:tabs>
          <w:tab w:val="clear" w:pos="708"/>
          <w:tab w:val="left" w:pos="372" w:leader="none"/>
        </w:tabs>
        <w:spacing w:lineRule="auto" w:line="240"/>
        <w:ind w:left="-567" w:right="20" w:firstLine="567"/>
        <w:rPr>
          <w:sz w:val="26"/>
          <w:szCs w:val="26"/>
        </w:rPr>
      </w:pPr>
      <w:r>
        <w:rPr>
          <w:sz w:val="26"/>
          <w:szCs w:val="26"/>
          <w:lang w:val="uk-UA"/>
        </w:rPr>
        <w:t>Які характерні риси ділової етики французів?</w:t>
      </w:r>
    </w:p>
    <w:p>
      <w:pPr>
        <w:pStyle w:val="27"/>
        <w:shd w:val="clear" w:color="auto" w:fill="auto"/>
        <w:tabs>
          <w:tab w:val="clear" w:pos="708"/>
          <w:tab w:val="left" w:pos="372" w:leader="none"/>
        </w:tabs>
        <w:spacing w:lineRule="auto" w:line="240"/>
        <w:ind w:right="2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7"/>
        <w:shd w:val="clear" w:color="auto" w:fill="auto"/>
        <w:tabs>
          <w:tab w:val="clear" w:pos="708"/>
          <w:tab w:val="left" w:pos="372" w:leader="none"/>
        </w:tabs>
        <w:spacing w:lineRule="auto" w:line="240"/>
        <w:ind w:right="2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b/>
          <w:b/>
          <w:color w:val="auto"/>
          <w:sz w:val="26"/>
          <w:szCs w:val="26"/>
          <w:lang w:val="uk-UA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-365760</wp:posOffset>
            </wp:positionH>
            <wp:positionV relativeFrom="paragraph">
              <wp:posOffset>40005</wp:posOffset>
            </wp:positionV>
            <wp:extent cx="359410" cy="314325"/>
            <wp:effectExtent l="0" t="0" r="0" b="0"/>
            <wp:wrapNone/>
            <wp:docPr id="1" name="Рисунок 6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S00554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  <w:t>Працюємо зі статистичними та інформаційними матеріалами</w:t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i/>
          <w:color w:val="auto"/>
          <w:sz w:val="26"/>
          <w:szCs w:val="26"/>
          <w:lang w:val="uk-UA"/>
        </w:rPr>
        <w:t>Завдання 2.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 xml:space="preserve"> Визначте динаміку за період 2006-2011 рр. економічних показників (ВВП, рівень інфляції, рівень безробіття, обсяги експорту та імпорту, торгівельне сальдо) Німеччини   та Франції використовуючи інформацію інтернет-ресурсів.</w:t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</w:r>
    </w:p>
    <w:p>
      <w:pPr>
        <w:pStyle w:val="Normal"/>
        <w:ind w:left="-567" w:firstLine="567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i/>
          <w:color w:val="auto"/>
          <w:sz w:val="26"/>
          <w:szCs w:val="26"/>
          <w:lang w:val="uk-UA"/>
        </w:rPr>
        <w:t>Завдання 3.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 xml:space="preserve">Визначте, які місця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/>
        </w:rPr>
        <w:t xml:space="preserve">Німеччина та Франція займали у світі 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 xml:space="preserve">за період 2006-2014 рр.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/>
        </w:rPr>
        <w:t>за такими індексами:</w:t>
      </w:r>
    </w:p>
    <w:tbl>
      <w:tblPr>
        <w:tblStyle w:val="a6"/>
        <w:tblW w:w="1006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9"/>
        <w:gridCol w:w="566"/>
        <w:gridCol w:w="568"/>
        <w:gridCol w:w="567"/>
        <w:gridCol w:w="566"/>
        <w:gridCol w:w="568"/>
        <w:gridCol w:w="567"/>
        <w:gridCol w:w="566"/>
        <w:gridCol w:w="568"/>
        <w:gridCol w:w="567"/>
        <w:gridCol w:w="567"/>
        <w:gridCol w:w="709"/>
        <w:gridCol w:w="566"/>
      </w:tblGrid>
      <w:tr>
        <w:trPr>
          <w:trHeight w:val="792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uk-UA" w:bidi="ar-SA"/>
              </w:rPr>
              <w:t>Індекс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2006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Ранг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2010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Ранг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2011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Ранг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2012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Ранг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2013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Ранг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2014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Ранг</w:t>
            </w:r>
          </w:p>
        </w:tc>
      </w:tr>
      <w:tr>
        <w:trPr>
          <w:trHeight w:val="391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uk-UA" w:bidi="ar-SA"/>
              </w:rPr>
              <w:t>Індекс глобальної конкурентоспроможності країн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0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</w:tr>
      <w:tr>
        <w:trPr>
          <w:trHeight w:val="391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uk-UA" w:bidi="ar-SA"/>
              </w:rPr>
              <w:t>Індекс економічної свободи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0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</w:tr>
      <w:tr>
        <w:trPr>
          <w:trHeight w:val="391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uk-UA" w:bidi="ar-SA"/>
              </w:rPr>
              <w:t>Індекс сприйняття корупції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</w:tr>
      <w:tr>
        <w:trPr>
          <w:trHeight w:val="391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uk-UA" w:bidi="ar-SA"/>
              </w:rPr>
              <w:t>Індекс людського розвитку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</w:tr>
      <w:tr>
        <w:trPr>
          <w:trHeight w:val="391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uk-UA" w:bidi="ar-SA"/>
              </w:rPr>
              <w:t xml:space="preserve">Індекс Ведення бізнесу 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</w:tr>
      <w:tr>
        <w:trPr>
          <w:trHeight w:val="391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uk-UA" w:bidi="ar-SA"/>
              </w:rPr>
              <w:t>Всесвітні індикатори державного управління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</w:tr>
      <w:tr>
        <w:trPr>
          <w:trHeight w:val="391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uk-UA" w:bidi="ar-SA"/>
              </w:rPr>
              <w:t>Індекс глобалізації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0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</w:tr>
      <w:tr>
        <w:trPr>
          <w:trHeight w:val="391" w:hRule="atLeast"/>
        </w:trPr>
        <w:tc>
          <w:tcPr>
            <w:tcW w:w="3119" w:type="dxa"/>
            <w:tcBorders/>
          </w:tcPr>
          <w:p>
            <w:pPr>
              <w:pStyle w:val="14"/>
              <w:widowControl/>
              <w:spacing w:lineRule="auto" w:line="240" w:before="0" w:after="0"/>
              <w:ind w:hanging="0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kern w:val="0"/>
                <w:sz w:val="20"/>
                <w:szCs w:val="20"/>
                <w:lang w:val="uk-UA" w:bidi="ar-SA"/>
              </w:rPr>
              <w:t>Індекс залучення прямих іноземних інвестицій та індекс потенціалу залучення прямих іноземних інвестицій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</w:tr>
      <w:tr>
        <w:trPr>
          <w:trHeight w:val="391" w:hRule="atLeast"/>
        </w:trPr>
        <w:tc>
          <w:tcPr>
            <w:tcW w:w="3119" w:type="dxa"/>
            <w:tcBorders/>
          </w:tcPr>
          <w:p>
            <w:pPr>
              <w:pStyle w:val="14"/>
              <w:widowControl/>
              <w:spacing w:lineRule="auto" w:line="240" w:before="0" w:after="0"/>
              <w:ind w:hanging="0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uk-UA" w:bidi="ar-SA"/>
              </w:rPr>
              <w:t>Індекс суспільства, заснованого на знаннях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Calibri" w:cs="Times New Roman"/>
          <w:color w:val="auto"/>
          <w:lang w:val="uk-UA"/>
        </w:rPr>
      </w:pPr>
      <w:r>
        <w:rPr>
          <w:rFonts w:eastAsia="Calibri" w:cs="Times New Roman" w:ascii="Times New Roman" w:hAnsi="Times New Roman"/>
          <w:color w:val="auto"/>
          <w:lang w:val="uk-UA"/>
        </w:rPr>
      </w:r>
    </w:p>
    <w:p>
      <w:pPr>
        <w:pStyle w:val="Normal"/>
        <w:ind w:left="-567" w:firstLine="567"/>
        <w:rPr>
          <w:rFonts w:ascii="Times New Roman" w:hAnsi="Times New Roman" w:eastAsia="Calibri" w:cs="Times New Roman"/>
          <w:color w:val="auto"/>
          <w:sz w:val="26"/>
          <w:szCs w:val="26"/>
          <w:lang w:val="uk-UA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-377825</wp:posOffset>
            </wp:positionH>
            <wp:positionV relativeFrom="paragraph">
              <wp:posOffset>5715</wp:posOffset>
            </wp:positionV>
            <wp:extent cx="371475" cy="323850"/>
            <wp:effectExtent l="0" t="0" r="0" b="0"/>
            <wp:wrapNone/>
            <wp:docPr id="2" name="Рисунок 3" descr="BD066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BD06663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  <w:t>Ситуаційні завдання</w:t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</w:r>
    </w:p>
    <w:p>
      <w:pPr>
        <w:pStyle w:val="Normal"/>
        <w:ind w:left="-567" w:firstLine="567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i/>
          <w:color w:val="auto"/>
          <w:sz w:val="26"/>
          <w:szCs w:val="26"/>
          <w:lang w:val="uk-UA"/>
        </w:rPr>
        <w:t>Завдання 4</w:t>
      </w:r>
      <w:r>
        <w:rPr>
          <w:rFonts w:cs="Times New Roman" w:ascii="Times New Roman" w:hAnsi="Times New Roman"/>
          <w:i/>
          <w:color w:val="auto"/>
          <w:sz w:val="26"/>
          <w:szCs w:val="26"/>
          <w:lang w:val="uk-UA"/>
        </w:rPr>
        <w:t xml:space="preserve">. 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Визначте сучасні тенденції економіки Німеччини та Франції, використовуючи статті, відео та аналітику.</w:t>
      </w:r>
    </w:p>
    <w:p>
      <w:pPr>
        <w:pStyle w:val="Normal"/>
        <w:ind w:left="-567" w:firstLine="567"/>
        <w:rPr>
          <w:rFonts w:ascii="Times New Roman" w:hAnsi="Times New Roman" w:cs="Times New Roman"/>
          <w:i/>
          <w:i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i/>
          <w:color w:val="auto"/>
          <w:sz w:val="26"/>
          <w:szCs w:val="26"/>
          <w:lang w:val="uk-UA"/>
        </w:rPr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i/>
          <w:color w:val="auto"/>
          <w:sz w:val="26"/>
          <w:szCs w:val="26"/>
          <w:lang w:val="uk-UA"/>
        </w:rPr>
        <w:t xml:space="preserve">Завдання 5. 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Підготуйте короткі аналітичні записки на основі інтернет-ресурсів та статей в економічних журналах:</w:t>
      </w:r>
    </w:p>
    <w:p>
      <w:pPr>
        <w:pStyle w:val="ListParagraph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Німецький народ вирішить долю Європи //  http://ipress.ua/articles/nimetskyy_narod_vyrishyt_dolyu_yevropy_6826.html</w:t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</w:r>
    </w:p>
    <w:p>
      <w:pPr>
        <w:pStyle w:val="ListParagraph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 xml:space="preserve">Германия лидирует в списке самых привлекательных стран для европейской автоиндустрии </w:t>
      </w:r>
      <w:hyperlink r:id="rId6">
        <w:r>
          <w:rPr>
            <w:rFonts w:cs="Times New Roman" w:ascii="Times New Roman" w:hAnsi="Times New Roman"/>
            <w:sz w:val="26"/>
            <w:szCs w:val="26"/>
            <w:lang w:val="uk-UA"/>
          </w:rPr>
          <w:t>http://delo.ua/auto/germanija-lidiruet-v-spiske-samyh-privlekatelnyh-stran-dlja-evrop-198400/</w:t>
        </w:r>
      </w:hyperlink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i/>
          <w:color w:val="auto"/>
          <w:sz w:val="26"/>
          <w:szCs w:val="26"/>
          <w:lang w:val="uk-UA"/>
        </w:rPr>
        <w:t xml:space="preserve">Завдання 6. 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Прочитайте статті у файлі «германия и франция» та порівняйте чим відрізняються сучасні тенденції розвитку цих двох країн.</w:t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Microsoft Sans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■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szCs w:val="21"/>
        <w:iCs w:val="false"/>
        <w:bCs w:val="false"/>
        <w:w w:val="10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szCs w:val="21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0034"/>
    <w:pPr>
      <w:widowControl/>
      <w:bidi w:val="0"/>
      <w:spacing w:lineRule="auto" w:line="240"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27"/>
    <w:qFormat/>
    <w:rsid w:val="00e30034"/>
    <w:rPr>
      <w:rFonts w:ascii="Times New Roman" w:hAnsi="Times New Roman" w:eastAsia="Times New Roman" w:cs="Times New Roman"/>
      <w:sz w:val="21"/>
      <w:szCs w:val="21"/>
      <w:shd w:fill="FFFFFF" w:val="clear"/>
    </w:rPr>
  </w:style>
  <w:style w:type="character" w:styleId="26" w:customStyle="1">
    <w:name w:val="Основной текст26"/>
    <w:basedOn w:val="Style14"/>
    <w:qFormat/>
    <w:rsid w:val="00e30034"/>
    <w:rPr/>
  </w:style>
  <w:style w:type="character" w:styleId="Style15">
    <w:name w:val="Интернет-ссылка"/>
    <w:basedOn w:val="DefaultParagraphFont"/>
    <w:uiPriority w:val="99"/>
    <w:unhideWhenUsed/>
    <w:rsid w:val="00163cb6"/>
    <w:rPr>
      <w:color w:val="0000FF" w:themeColor="hyperlink"/>
      <w:u w:val="single"/>
    </w:rPr>
  </w:style>
  <w:style w:type="character" w:styleId="1" w:customStyle="1">
    <w:name w:val="Заголовок №1_"/>
    <w:basedOn w:val="DefaultParagraphFont"/>
    <w:link w:val="10"/>
    <w:qFormat/>
    <w:rsid w:val="00384725"/>
    <w:rPr>
      <w:rFonts w:ascii="Times New Roman" w:hAnsi="Times New Roman" w:eastAsia="Times New Roman" w:cs="Times New Roman"/>
      <w:sz w:val="21"/>
      <w:szCs w:val="21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Lohit Devanagari"/>
      <w:lang w:val="zxx" w:eastAsia="zxx" w:bidi="zxx"/>
    </w:rPr>
  </w:style>
  <w:style w:type="paragraph" w:styleId="27" w:customStyle="1">
    <w:name w:val="Основной текст27"/>
    <w:basedOn w:val="Normal"/>
    <w:link w:val="a3"/>
    <w:qFormat/>
    <w:rsid w:val="00e30034"/>
    <w:pPr>
      <w:shd w:val="clear" w:color="auto" w:fill="FFFFFF"/>
      <w:spacing w:lineRule="exact" w:line="259"/>
      <w:ind w:hanging="380"/>
      <w:jc w:val="both"/>
    </w:pPr>
    <w:rPr>
      <w:rFonts w:ascii="Times New Roman" w:hAnsi="Times New Roman" w:eastAsia="Times New Roman" w:cs="Times New Roman"/>
      <w:color w:val="auto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292ec0"/>
    <w:pPr>
      <w:spacing w:before="0" w:after="0"/>
      <w:ind w:left="720" w:hanging="0"/>
      <w:contextualSpacing/>
    </w:pPr>
    <w:rPr/>
  </w:style>
  <w:style w:type="paragraph" w:styleId="11" w:customStyle="1">
    <w:name w:val="Заголовок №1"/>
    <w:basedOn w:val="Normal"/>
    <w:link w:val="1"/>
    <w:qFormat/>
    <w:rsid w:val="00384725"/>
    <w:pPr>
      <w:shd w:val="clear" w:color="auto" w:fill="FFFFFF"/>
      <w:spacing w:lineRule="exact" w:line="518" w:before="180" w:after="0"/>
      <w:jc w:val="right"/>
      <w:outlineLvl w:val="0"/>
    </w:pPr>
    <w:rPr>
      <w:rFonts w:ascii="Times New Roman" w:hAnsi="Times New Roman" w:eastAsia="Times New Roman" w:cs="Times New Roman"/>
      <w:color w:val="auto"/>
      <w:sz w:val="21"/>
      <w:szCs w:val="21"/>
      <w:lang w:eastAsia="en-US"/>
    </w:rPr>
  </w:style>
  <w:style w:type="paragraph" w:styleId="14" w:customStyle="1">
    <w:name w:val="Стиль Обычный (веб) + 14 пт Черный"/>
    <w:basedOn w:val="NormalWeb"/>
    <w:qFormat/>
    <w:rsid w:val="00580d5f"/>
    <w:pPr>
      <w:spacing w:lineRule="auto" w:line="360"/>
      <w:ind w:firstLine="709"/>
      <w:jc w:val="both"/>
    </w:pPr>
    <w:rPr>
      <w:rFonts w:eastAsia="Times New Roman"/>
      <w:sz w:val="28"/>
    </w:rPr>
  </w:style>
  <w:style w:type="paragraph" w:styleId="NormalWeb">
    <w:name w:val="Normal (Web)"/>
    <w:basedOn w:val="Normal"/>
    <w:uiPriority w:val="99"/>
    <w:semiHidden/>
    <w:unhideWhenUsed/>
    <w:qFormat/>
    <w:rsid w:val="00580d5f"/>
    <w:pPr/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80d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wmf"/><Relationship Id="rId5" Type="http://schemas.openxmlformats.org/officeDocument/2006/relationships/image" Target="media/image3.wmf"/><Relationship Id="rId6" Type="http://schemas.openxmlformats.org/officeDocument/2006/relationships/hyperlink" Target="http://delo.ua/auto/germanija-lidiruet-v-spiske-samyh-privlekatelnyh-stran-dlja-evrop-198400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LibreOffice/7.2.5.2$Linux_X86_64 LibreOffice_project/20$Build-2</Application>
  <AppVersion>15.0000</AppVersion>
  <Pages>3</Pages>
  <Words>294</Words>
  <Characters>2144</Characters>
  <CharactersWithSpaces>2382</CharactersWithSpaces>
  <Paragraphs>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2013-02-17T14:59:00Z</dcterms:created>
  <dc:creator>Admin</dc:creator>
  <dc:description/>
  <dc:language>uk-UA</dc:language>
  <cp:lastModifiedBy>Игор Олексійович Лубенець</cp:lastModifiedBy>
  <cp:lastPrinted>2013-02-17T18:25:00Z</cp:lastPrinted>
  <dcterms:modified xsi:type="dcterms:W3CDTF">2022-01-23T23:57:36Z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