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17" w:rsidRPr="000944A8" w:rsidRDefault="00681517" w:rsidP="000944A8">
      <w:pPr>
        <w:jc w:val="center"/>
        <w:rPr>
          <w:b/>
          <w:bCs/>
          <w:color w:val="000000"/>
          <w:lang w:val="uk-UA"/>
        </w:rPr>
      </w:pPr>
    </w:p>
    <w:p w:rsidR="00681517" w:rsidRPr="000944A8" w:rsidRDefault="00B27656" w:rsidP="000944A8">
      <w:pPr>
        <w:jc w:val="center"/>
        <w:rPr>
          <w:b/>
          <w:bCs/>
          <w:color w:val="000000"/>
          <w:lang w:val="uk-UA"/>
        </w:rPr>
      </w:pPr>
      <w:r>
        <w:rPr>
          <w:b/>
          <w:bCs/>
          <w:color w:val="000000"/>
          <w:lang w:val="uk-UA"/>
        </w:rPr>
        <w:t>УКРАЇНСЬКА ЛІТЕРАТУРА І ФОЛЬКЛОР</w:t>
      </w:r>
      <w:bookmarkStart w:id="0" w:name="_GoBack"/>
      <w:bookmarkEnd w:id="0"/>
    </w:p>
    <w:p w:rsidR="00681517" w:rsidRPr="000944A8" w:rsidRDefault="00681517" w:rsidP="000944A8">
      <w:pPr>
        <w:jc w:val="center"/>
        <w:rPr>
          <w:b/>
          <w:bCs/>
          <w:color w:val="000000"/>
          <w:lang w:val="uk-UA"/>
        </w:rPr>
      </w:pPr>
    </w:p>
    <w:p w:rsidR="00681517" w:rsidRPr="000944A8" w:rsidRDefault="00681517" w:rsidP="000944A8">
      <w:pPr>
        <w:rPr>
          <w:lang w:val="uk-UA"/>
        </w:rPr>
      </w:pPr>
      <w:r w:rsidRPr="000944A8">
        <w:rPr>
          <w:b/>
          <w:lang w:val="uk-UA"/>
        </w:rPr>
        <w:t>Викладач:</w:t>
      </w:r>
      <w:r w:rsidRPr="000944A8">
        <w:rPr>
          <w:lang w:val="uk-UA"/>
        </w:rPr>
        <w:t xml:space="preserve"> </w:t>
      </w:r>
      <w:r w:rsidRPr="000944A8">
        <w:rPr>
          <w:i/>
          <w:iCs/>
          <w:lang w:val="uk-UA"/>
        </w:rPr>
        <w:t xml:space="preserve">к. </w:t>
      </w:r>
      <w:proofErr w:type="spellStart"/>
      <w:r w:rsidRPr="000944A8">
        <w:rPr>
          <w:i/>
          <w:iCs/>
          <w:lang w:val="uk-UA"/>
        </w:rPr>
        <w:t>філол</w:t>
      </w:r>
      <w:proofErr w:type="spellEnd"/>
      <w:r w:rsidRPr="000944A8">
        <w:rPr>
          <w:i/>
          <w:iCs/>
          <w:lang w:val="uk-UA"/>
        </w:rPr>
        <w:t>. н.,  доц. Ніколаєнко Валентина Миколаївна</w:t>
      </w:r>
    </w:p>
    <w:p w:rsidR="00681517" w:rsidRPr="000944A8" w:rsidRDefault="00681517" w:rsidP="000944A8">
      <w:pPr>
        <w:rPr>
          <w:lang w:val="uk-UA"/>
        </w:rPr>
      </w:pPr>
      <w:r w:rsidRPr="000944A8">
        <w:rPr>
          <w:b/>
          <w:lang w:val="uk-UA"/>
        </w:rPr>
        <w:t xml:space="preserve">Кафедра: </w:t>
      </w:r>
      <w:r w:rsidRPr="000944A8">
        <w:rPr>
          <w:i/>
          <w:iCs/>
          <w:lang w:val="uk-UA"/>
        </w:rPr>
        <w:t xml:space="preserve">української літератури, 2 навчальний корпус ЗНУ, </w:t>
      </w:r>
      <w:proofErr w:type="spellStart"/>
      <w:r w:rsidRPr="000944A8">
        <w:rPr>
          <w:i/>
          <w:iCs/>
          <w:lang w:val="uk-UA"/>
        </w:rPr>
        <w:t>ауд</w:t>
      </w:r>
      <w:proofErr w:type="spellEnd"/>
      <w:r w:rsidRPr="000944A8">
        <w:rPr>
          <w:i/>
          <w:iCs/>
          <w:lang w:val="uk-UA"/>
        </w:rPr>
        <w:t>. 232 (2поверх)</w:t>
      </w:r>
    </w:p>
    <w:p w:rsidR="00681517" w:rsidRPr="000944A8" w:rsidRDefault="00681517" w:rsidP="000944A8">
      <w:pPr>
        <w:rPr>
          <w:lang w:val="uk-UA"/>
        </w:rPr>
      </w:pPr>
      <w:r w:rsidRPr="000944A8">
        <w:rPr>
          <w:b/>
          <w:lang w:val="uk-UA"/>
        </w:rPr>
        <w:t>E-</w:t>
      </w:r>
      <w:proofErr w:type="spellStart"/>
      <w:r w:rsidRPr="000944A8">
        <w:rPr>
          <w:b/>
          <w:lang w:val="uk-UA"/>
        </w:rPr>
        <w:t>mail</w:t>
      </w:r>
      <w:proofErr w:type="spellEnd"/>
      <w:r w:rsidRPr="000944A8">
        <w:rPr>
          <w:b/>
          <w:lang w:val="uk-UA"/>
        </w:rPr>
        <w:t xml:space="preserve">: </w:t>
      </w:r>
      <w:proofErr w:type="spellStart"/>
      <w:r w:rsidRPr="000944A8">
        <w:t>nikolaekov</w:t>
      </w:r>
      <w:proofErr w:type="spellEnd"/>
      <w:r w:rsidRPr="000944A8">
        <w:rPr>
          <w:lang w:val="uk-UA"/>
        </w:rPr>
        <w:t>006@</w:t>
      </w:r>
      <w:proofErr w:type="spellStart"/>
      <w:r w:rsidRPr="000944A8">
        <w:t>gmail</w:t>
      </w:r>
      <w:proofErr w:type="spellEnd"/>
      <w:r w:rsidRPr="000944A8">
        <w:rPr>
          <w:lang w:val="uk-UA"/>
        </w:rPr>
        <w:t>.</w:t>
      </w:r>
      <w:r w:rsidRPr="000944A8">
        <w:t>com</w:t>
      </w:r>
    </w:p>
    <w:p w:rsidR="00681517" w:rsidRPr="000944A8" w:rsidRDefault="00681517" w:rsidP="000944A8">
      <w:pPr>
        <w:rPr>
          <w:lang w:val="uk-UA"/>
        </w:rPr>
      </w:pPr>
      <w:r w:rsidRPr="000944A8">
        <w:rPr>
          <w:b/>
          <w:lang w:val="uk-UA"/>
        </w:rPr>
        <w:t>Телефон: (</w:t>
      </w:r>
      <w:r w:rsidRPr="000944A8">
        <w:rPr>
          <w:lang w:val="uk-UA"/>
        </w:rPr>
        <w:t xml:space="preserve">061)-289-12-75, </w:t>
      </w:r>
      <w:r w:rsidRPr="000944A8">
        <w:rPr>
          <w:b/>
          <w:lang w:val="uk-UA"/>
        </w:rPr>
        <w:t>(</w:t>
      </w:r>
      <w:r w:rsidRPr="000944A8">
        <w:rPr>
          <w:lang w:val="uk-UA"/>
        </w:rPr>
        <w:t>061)-289-12-16 (деканат)</w:t>
      </w:r>
    </w:p>
    <w:p w:rsidR="00681517" w:rsidRPr="000944A8" w:rsidRDefault="00681517" w:rsidP="000944A8">
      <w:pPr>
        <w:rPr>
          <w:i/>
          <w:iCs/>
          <w:lang w:val="uk-UA"/>
        </w:rPr>
      </w:pPr>
      <w:r w:rsidRPr="000944A8">
        <w:rPr>
          <w:b/>
          <w:lang w:val="uk-UA"/>
        </w:rPr>
        <w:t xml:space="preserve">Інші засоби зв’язку: </w:t>
      </w:r>
      <w:hyperlink r:id="rId8" w:history="1">
        <w:r w:rsidRPr="000944A8">
          <w:rPr>
            <w:rStyle w:val="a3"/>
            <w:lang w:val="uk-UA"/>
          </w:rPr>
          <w:t>https://www.facebook.com/profile.php?id=100004819566646</w:t>
        </w:r>
      </w:hyperlink>
      <w:r w:rsidRPr="000944A8">
        <w:rPr>
          <w:b/>
          <w:lang w:val="uk-UA"/>
        </w:rPr>
        <w:t xml:space="preserve">; </w:t>
      </w:r>
      <w:r w:rsidRPr="000944A8">
        <w:rPr>
          <w:rFonts w:eastAsia="Times New Roman"/>
          <w:lang w:val="uk-UA" w:eastAsia="ru-RU"/>
        </w:rPr>
        <w:t>https://moodle.znu.edu.ua/course/view.php?id=752</w:t>
      </w:r>
    </w:p>
    <w:p w:rsidR="00681517" w:rsidRPr="000944A8" w:rsidRDefault="00681517" w:rsidP="000944A8">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941"/>
      </w:tblGrid>
      <w:tr w:rsidR="00681517" w:rsidRPr="00B27656" w:rsidTr="00E07D97">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b/>
                <w:lang w:val="uk-UA"/>
              </w:rPr>
              <w:t>Освітня програма, рівень вищої освіти</w:t>
            </w:r>
          </w:p>
        </w:tc>
        <w:tc>
          <w:tcPr>
            <w:tcW w:w="7342" w:type="dxa"/>
            <w:gridSpan w:val="5"/>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lang w:val="uk-UA"/>
              </w:rPr>
            </w:pPr>
            <w:proofErr w:type="spellStart"/>
            <w:r w:rsidRPr="000944A8">
              <w:rPr>
                <w:lang w:val="ru-RU"/>
              </w:rPr>
              <w:t>Українська</w:t>
            </w:r>
            <w:proofErr w:type="spellEnd"/>
            <w:r w:rsidRPr="000944A8">
              <w:rPr>
                <w:lang w:val="ru-RU"/>
              </w:rPr>
              <w:t xml:space="preserve"> </w:t>
            </w:r>
            <w:proofErr w:type="spellStart"/>
            <w:r w:rsidRPr="000944A8">
              <w:rPr>
                <w:lang w:val="ru-RU"/>
              </w:rPr>
              <w:t>мова</w:t>
            </w:r>
            <w:proofErr w:type="spellEnd"/>
            <w:r w:rsidRPr="000944A8">
              <w:rPr>
                <w:lang w:val="ru-RU"/>
              </w:rPr>
              <w:t xml:space="preserve"> та </w:t>
            </w:r>
            <w:proofErr w:type="spellStart"/>
            <w:proofErr w:type="gramStart"/>
            <w:r w:rsidRPr="000944A8">
              <w:rPr>
                <w:lang w:val="ru-RU"/>
              </w:rPr>
              <w:t>л</w:t>
            </w:r>
            <w:proofErr w:type="gramEnd"/>
            <w:r w:rsidRPr="000944A8">
              <w:rPr>
                <w:lang w:val="ru-RU"/>
              </w:rPr>
              <w:t>ітература</w:t>
            </w:r>
            <w:proofErr w:type="spellEnd"/>
            <w:r w:rsidRPr="000944A8">
              <w:rPr>
                <w:lang w:val="uk-UA"/>
              </w:rPr>
              <w:t xml:space="preserve">; </w:t>
            </w:r>
          </w:p>
          <w:p w:rsidR="00681517" w:rsidRPr="000944A8" w:rsidRDefault="00681517" w:rsidP="000944A8">
            <w:pPr>
              <w:rPr>
                <w:rFonts w:eastAsia="Times New Roman"/>
                <w:lang w:val="uk-UA"/>
              </w:rPr>
            </w:pPr>
            <w:r w:rsidRPr="000944A8">
              <w:rPr>
                <w:lang w:val="uk-UA"/>
              </w:rPr>
              <w:t>бакалавр</w:t>
            </w:r>
          </w:p>
        </w:tc>
      </w:tr>
      <w:tr w:rsidR="00681517" w:rsidRPr="000944A8" w:rsidTr="00E07D97">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b/>
                <w:bCs/>
                <w:lang w:val="uk-UA"/>
              </w:rPr>
            </w:pPr>
            <w:r w:rsidRPr="000944A8">
              <w:rPr>
                <w:b/>
                <w:bCs/>
                <w:lang w:val="uk-UA"/>
              </w:rPr>
              <w:t>Статус дисципліни</w:t>
            </w:r>
          </w:p>
        </w:tc>
        <w:tc>
          <w:tcPr>
            <w:tcW w:w="7342" w:type="dxa"/>
            <w:gridSpan w:val="5"/>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suppressAutoHyphens/>
              <w:rPr>
                <w:rFonts w:eastAsia="Times New Roman"/>
                <w:lang w:eastAsia="ar-SA"/>
              </w:rPr>
            </w:pPr>
            <w:r w:rsidRPr="000944A8">
              <w:rPr>
                <w:rFonts w:eastAsia="Times New Roman"/>
                <w:lang w:val="uk-UA" w:eastAsia="ar-SA"/>
              </w:rPr>
              <w:t>Нормативна</w:t>
            </w:r>
          </w:p>
        </w:tc>
      </w:tr>
      <w:tr w:rsidR="00681517" w:rsidRPr="000944A8" w:rsidTr="00E07D97">
        <w:trPr>
          <w:trHeight w:val="250"/>
        </w:trPr>
        <w:tc>
          <w:tcPr>
            <w:tcW w:w="2268"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rFonts w:eastAsia="Times New Roman"/>
                <w:b/>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proofErr w:type="spellStart"/>
            <w:r w:rsidRPr="000944A8">
              <w:rPr>
                <w:b/>
                <w:lang w:val="uk-UA"/>
              </w:rPr>
              <w:t>Навч</w:t>
            </w:r>
            <w:proofErr w:type="spellEnd"/>
            <w:r w:rsidRPr="000944A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rFonts w:eastAsia="Times New Roman"/>
                <w:b/>
                <w:lang w:val="uk-UA"/>
              </w:rPr>
              <w:t>2021/2022</w:t>
            </w:r>
          </w:p>
        </w:tc>
        <w:tc>
          <w:tcPr>
            <w:tcW w:w="1417"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proofErr w:type="spellStart"/>
            <w:r w:rsidRPr="000944A8">
              <w:rPr>
                <w:rFonts w:eastAsia="Times New Roman"/>
                <w:b/>
              </w:rPr>
              <w:t>Рік</w:t>
            </w:r>
            <w:proofErr w:type="spellEnd"/>
            <w:r w:rsidRPr="000944A8">
              <w:rPr>
                <w:rFonts w:eastAsia="Times New Roman"/>
                <w:b/>
              </w:rPr>
              <w:t xml:space="preserve"> </w:t>
            </w:r>
            <w:proofErr w:type="spellStart"/>
            <w:r w:rsidRPr="000944A8">
              <w:rPr>
                <w:rFonts w:eastAsia="Times New Roman"/>
                <w:b/>
              </w:rPr>
              <w:t>навчання</w:t>
            </w:r>
            <w:proofErr w:type="spellEnd"/>
            <w:r w:rsidRPr="000944A8">
              <w:rPr>
                <w:rFonts w:eastAsia="Times New Roman"/>
                <w:b/>
                <w:lang w:val="uk-UA"/>
              </w:rPr>
              <w:t xml:space="preserve"> 1</w:t>
            </w:r>
          </w:p>
        </w:tc>
        <w:tc>
          <w:tcPr>
            <w:tcW w:w="1433" w:type="dxa"/>
            <w:tcBorders>
              <w:top w:val="single" w:sz="4" w:space="0" w:color="000000"/>
              <w:left w:val="single" w:sz="4" w:space="0" w:color="000000"/>
              <w:bottom w:val="single" w:sz="4" w:space="0" w:color="000000"/>
              <w:right w:val="single" w:sz="4" w:space="0" w:color="auto"/>
            </w:tcBorders>
          </w:tcPr>
          <w:p w:rsidR="00681517" w:rsidRPr="000944A8" w:rsidRDefault="00681517" w:rsidP="000944A8">
            <w:pPr>
              <w:rPr>
                <w:rFonts w:eastAsia="Times New Roman"/>
                <w:lang w:val="uk-UA"/>
              </w:rPr>
            </w:pPr>
            <w:r w:rsidRPr="000944A8">
              <w:rPr>
                <w:b/>
                <w:lang w:val="uk-UA"/>
              </w:rPr>
              <w:t>Тижні</w:t>
            </w:r>
          </w:p>
        </w:tc>
        <w:tc>
          <w:tcPr>
            <w:tcW w:w="1941" w:type="dxa"/>
            <w:tcBorders>
              <w:top w:val="single" w:sz="4" w:space="0" w:color="000000"/>
              <w:left w:val="single" w:sz="4" w:space="0" w:color="auto"/>
              <w:bottom w:val="single" w:sz="4" w:space="0" w:color="000000"/>
              <w:right w:val="single" w:sz="4" w:space="0" w:color="000000"/>
            </w:tcBorders>
          </w:tcPr>
          <w:p w:rsidR="00681517" w:rsidRPr="000944A8" w:rsidRDefault="00681517" w:rsidP="000944A8">
            <w:pPr>
              <w:rPr>
                <w:rFonts w:eastAsia="Times New Roman"/>
                <w:b/>
                <w:lang w:val="uk-UA"/>
              </w:rPr>
            </w:pPr>
            <w:r w:rsidRPr="000944A8">
              <w:rPr>
                <w:rFonts w:eastAsia="Times New Roman"/>
                <w:b/>
                <w:lang w:val="uk-UA"/>
              </w:rPr>
              <w:t>14</w:t>
            </w:r>
          </w:p>
        </w:tc>
      </w:tr>
      <w:tr w:rsidR="00681517" w:rsidRPr="000944A8" w:rsidTr="00E07D97">
        <w:trPr>
          <w:trHeight w:val="250"/>
        </w:trPr>
        <w:tc>
          <w:tcPr>
            <w:tcW w:w="2268"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b/>
                <w:lang w:val="uk-UA"/>
              </w:rPr>
            </w:pPr>
            <w:r w:rsidRPr="000944A8">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rFonts w:eastAsia="Times New Roman"/>
                <w:b/>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b/>
                <w:lang w:val="uk-UA"/>
              </w:rPr>
              <w:t>Кількість змістових модулів</w:t>
            </w:r>
            <w:r w:rsidRPr="000944A8">
              <w:rPr>
                <w:rStyle w:val="a8"/>
                <w:b/>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b/>
                <w:lang w:val="uk-UA"/>
              </w:rPr>
            </w:pPr>
            <w:r w:rsidRPr="000944A8">
              <w:rPr>
                <w:b/>
                <w:lang w:val="uk-UA"/>
              </w:rPr>
              <w:t>6</w:t>
            </w:r>
          </w:p>
        </w:tc>
        <w:tc>
          <w:tcPr>
            <w:tcW w:w="3374" w:type="dxa"/>
            <w:gridSpan w:val="2"/>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i/>
                <w:iCs/>
                <w:lang w:val="uk-UA"/>
              </w:rPr>
            </w:pPr>
            <w:r w:rsidRPr="000944A8">
              <w:rPr>
                <w:b/>
                <w:bCs/>
                <w:lang w:val="uk-UA"/>
              </w:rPr>
              <w:t>Лекційні заняття</w:t>
            </w:r>
            <w:r w:rsidRPr="000944A8">
              <w:rPr>
                <w:b/>
                <w:bCs/>
                <w:lang w:val="ru-RU"/>
              </w:rPr>
              <w:t xml:space="preserve"> </w:t>
            </w:r>
            <w:r w:rsidRPr="000944A8">
              <w:rPr>
                <w:b/>
                <w:bCs/>
                <w:lang w:val="uk-UA"/>
              </w:rPr>
              <w:t>– 32 год.</w:t>
            </w:r>
          </w:p>
          <w:p w:rsidR="00681517" w:rsidRPr="000944A8" w:rsidRDefault="00681517" w:rsidP="000944A8">
            <w:pPr>
              <w:rPr>
                <w:b/>
                <w:bCs/>
                <w:lang w:val="uk-UA"/>
              </w:rPr>
            </w:pPr>
            <w:r w:rsidRPr="000944A8">
              <w:rPr>
                <w:b/>
                <w:bCs/>
                <w:lang w:val="uk-UA"/>
              </w:rPr>
              <w:t>Практичні заняття</w:t>
            </w:r>
            <w:r w:rsidRPr="000944A8">
              <w:rPr>
                <w:b/>
                <w:bCs/>
                <w:lang w:val="ru-RU"/>
              </w:rPr>
              <w:t xml:space="preserve"> </w:t>
            </w:r>
            <w:r w:rsidRPr="000944A8">
              <w:rPr>
                <w:b/>
                <w:bCs/>
                <w:lang w:val="uk-UA"/>
              </w:rPr>
              <w:t>– 12 год.</w:t>
            </w:r>
          </w:p>
          <w:p w:rsidR="00681517" w:rsidRPr="000944A8" w:rsidRDefault="00681517" w:rsidP="000944A8">
            <w:pPr>
              <w:rPr>
                <w:rFonts w:eastAsia="Times New Roman"/>
                <w:lang w:val="uk-UA"/>
              </w:rPr>
            </w:pPr>
            <w:r w:rsidRPr="000944A8">
              <w:rPr>
                <w:b/>
                <w:bCs/>
                <w:lang w:val="uk-UA"/>
              </w:rPr>
              <w:t>Самостійна робота –</w:t>
            </w:r>
            <w:r w:rsidRPr="000944A8">
              <w:rPr>
                <w:rFonts w:eastAsia="Times New Roman"/>
                <w:lang w:val="uk-UA"/>
              </w:rPr>
              <w:t xml:space="preserve"> </w:t>
            </w:r>
            <w:r w:rsidRPr="000944A8">
              <w:rPr>
                <w:rFonts w:eastAsia="Times New Roman"/>
                <w:b/>
                <w:lang w:val="uk-UA"/>
              </w:rPr>
              <w:t>48 год.</w:t>
            </w:r>
          </w:p>
        </w:tc>
      </w:tr>
      <w:tr w:rsidR="00681517" w:rsidRPr="000944A8" w:rsidTr="00E07D97">
        <w:trPr>
          <w:trHeight w:val="250"/>
        </w:trPr>
        <w:tc>
          <w:tcPr>
            <w:tcW w:w="2268" w:type="dxa"/>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bCs/>
                <w:lang w:val="uk-UA"/>
              </w:rPr>
            </w:pPr>
            <w:r w:rsidRPr="000944A8">
              <w:rPr>
                <w:b/>
                <w:bCs/>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i/>
                <w:lang w:val="uk-UA"/>
              </w:rPr>
            </w:pPr>
            <w:r w:rsidRPr="000944A8">
              <w:rPr>
                <w:i/>
                <w:lang w:val="uk-UA"/>
              </w:rPr>
              <w:t>іспит</w:t>
            </w:r>
          </w:p>
        </w:tc>
        <w:tc>
          <w:tcPr>
            <w:tcW w:w="3374" w:type="dxa"/>
            <w:gridSpan w:val="2"/>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b/>
                <w:bCs/>
                <w:lang w:val="uk-UA"/>
              </w:rPr>
            </w:pPr>
          </w:p>
        </w:tc>
      </w:tr>
      <w:tr w:rsidR="00681517" w:rsidRPr="00B27656" w:rsidTr="00E07D97">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b/>
                <w:lang w:val="uk-UA"/>
              </w:rPr>
            </w:pPr>
            <w:r w:rsidRPr="000944A8">
              <w:rPr>
                <w:b/>
                <w:lang w:val="uk-UA"/>
              </w:rPr>
              <w:t xml:space="preserve">Посилання на курс в </w:t>
            </w:r>
            <w:proofErr w:type="spellStart"/>
            <w:r w:rsidRPr="000944A8">
              <w:rPr>
                <w:b/>
                <w:lang w:val="uk-UA"/>
              </w:rPr>
              <w:t>Moodle</w:t>
            </w:r>
            <w:proofErr w:type="spellEnd"/>
          </w:p>
        </w:tc>
        <w:tc>
          <w:tcPr>
            <w:tcW w:w="6067" w:type="dxa"/>
            <w:gridSpan w:val="4"/>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i/>
                <w:iCs/>
                <w:lang w:val="uk-UA"/>
              </w:rPr>
            </w:pPr>
            <w:r w:rsidRPr="000944A8">
              <w:rPr>
                <w:rFonts w:eastAsia="Times New Roman"/>
                <w:lang w:val="uk-UA" w:eastAsia="ru-RU"/>
              </w:rPr>
              <w:t>https://moodle.znu.edu.ua/course/view.php?id=4676#section-0</w:t>
            </w:r>
          </w:p>
        </w:tc>
      </w:tr>
      <w:tr w:rsidR="00681517" w:rsidRPr="00B27656" w:rsidTr="00E07D97">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Style w:val="s1"/>
                <w:b/>
                <w:lang w:val="uk-UA"/>
              </w:rPr>
            </w:pPr>
            <w:r w:rsidRPr="000944A8">
              <w:rPr>
                <w:b/>
                <w:iCs/>
                <w:lang w:val="uk-UA"/>
              </w:rPr>
              <w:t>Консультації:</w:t>
            </w:r>
            <w:r w:rsidRPr="000944A8">
              <w:rPr>
                <w:b/>
                <w:i/>
                <w:lang w:val="uk-UA"/>
              </w:rPr>
              <w:t xml:space="preserve"> </w:t>
            </w:r>
          </w:p>
          <w:p w:rsidR="00681517" w:rsidRPr="000944A8" w:rsidRDefault="00681517" w:rsidP="000944A8">
            <w:pPr>
              <w:rPr>
                <w:b/>
                <w:lang w:val="uk-UA"/>
              </w:rPr>
            </w:pPr>
          </w:p>
        </w:tc>
        <w:tc>
          <w:tcPr>
            <w:tcW w:w="6067" w:type="dxa"/>
            <w:gridSpan w:val="4"/>
            <w:tcBorders>
              <w:top w:val="single" w:sz="4" w:space="0" w:color="000000"/>
              <w:left w:val="single" w:sz="4" w:space="0" w:color="000000"/>
              <w:bottom w:val="single" w:sz="4" w:space="0" w:color="000000"/>
              <w:right w:val="single" w:sz="4" w:space="0" w:color="000000"/>
            </w:tcBorders>
          </w:tcPr>
          <w:p w:rsidR="00681517" w:rsidRPr="000944A8" w:rsidRDefault="00681517" w:rsidP="000944A8">
            <w:pPr>
              <w:rPr>
                <w:rFonts w:eastAsia="Times New Roman"/>
                <w:lang w:val="uk-UA"/>
              </w:rPr>
            </w:pPr>
            <w:r w:rsidRPr="000944A8">
              <w:rPr>
                <w:bCs/>
                <w:lang w:val="uk-UA"/>
              </w:rPr>
              <w:t>Щопонеділка</w:t>
            </w:r>
            <w:r w:rsidRPr="000944A8">
              <w:rPr>
                <w:rStyle w:val="a3"/>
                <w:lang w:val="uk-UA"/>
              </w:rPr>
              <w:t xml:space="preserve"> </w:t>
            </w:r>
            <w:r w:rsidRPr="000944A8">
              <w:rPr>
                <w:rStyle w:val="a3"/>
                <w:color w:val="auto"/>
                <w:lang w:val="uk-UA"/>
              </w:rPr>
              <w:t>10.00–11.00</w:t>
            </w:r>
            <w:r w:rsidRPr="000944A8">
              <w:rPr>
                <w:rStyle w:val="a3"/>
                <w:lang w:val="uk-UA"/>
              </w:rPr>
              <w:t xml:space="preserve">, </w:t>
            </w:r>
            <w:r w:rsidRPr="000944A8">
              <w:rPr>
                <w:rStyle w:val="s1"/>
                <w:lang w:val="uk-UA"/>
              </w:rPr>
              <w:t xml:space="preserve">або за домовленістю чи </w:t>
            </w:r>
            <w:proofErr w:type="spellStart"/>
            <w:r w:rsidRPr="000944A8">
              <w:rPr>
                <w:rStyle w:val="s1"/>
                <w:lang w:val="uk-UA"/>
              </w:rPr>
              <w:t>ел</w:t>
            </w:r>
            <w:proofErr w:type="spellEnd"/>
            <w:r w:rsidRPr="000944A8">
              <w:rPr>
                <w:rStyle w:val="s1"/>
                <w:lang w:val="uk-UA"/>
              </w:rPr>
              <w:t>. поштою</w:t>
            </w:r>
          </w:p>
        </w:tc>
      </w:tr>
    </w:tbl>
    <w:p w:rsidR="00681517" w:rsidRPr="000944A8" w:rsidRDefault="00681517" w:rsidP="000944A8">
      <w:pPr>
        <w:rPr>
          <w:b/>
          <w:lang w:val="uk-UA"/>
        </w:rPr>
      </w:pPr>
    </w:p>
    <w:p w:rsidR="00681517" w:rsidRPr="000944A8" w:rsidRDefault="00681517" w:rsidP="000944A8">
      <w:pPr>
        <w:rPr>
          <w:b/>
          <w:lang w:val="uk-UA"/>
        </w:rPr>
      </w:pPr>
      <w:r w:rsidRPr="000944A8">
        <w:rPr>
          <w:b/>
          <w:lang w:val="uk-UA"/>
        </w:rPr>
        <w:t xml:space="preserve">ОПИС КУРСУ </w:t>
      </w:r>
    </w:p>
    <w:p w:rsidR="00681517" w:rsidRPr="000944A8" w:rsidRDefault="00681517" w:rsidP="000944A8">
      <w:pPr>
        <w:pStyle w:val="a9"/>
        <w:shd w:val="clear" w:color="auto" w:fill="FFFFFF"/>
        <w:spacing w:before="0" w:beforeAutospacing="0" w:after="0" w:afterAutospacing="0"/>
        <w:ind w:firstLine="660"/>
        <w:jc w:val="both"/>
        <w:rPr>
          <w:color w:val="333333"/>
          <w:lang w:val="uk-UA"/>
        </w:rPr>
      </w:pPr>
      <w:r w:rsidRPr="000944A8">
        <w:rPr>
          <w:color w:val="333333"/>
          <w:lang w:val="uk-UA"/>
        </w:rPr>
        <w:t>Мета курсу "Українська </w:t>
      </w:r>
      <w:hyperlink r:id="rId9" w:tooltip="література" w:history="1">
        <w:r w:rsidRPr="000944A8">
          <w:rPr>
            <w:rStyle w:val="a3"/>
            <w:rFonts w:eastAsia="MS Gothic"/>
            <w:color w:val="51666C"/>
            <w:lang w:val="uk-UA"/>
          </w:rPr>
          <w:t>література</w:t>
        </w:r>
      </w:hyperlink>
      <w:r w:rsidRPr="000944A8">
        <w:rPr>
          <w:color w:val="333333"/>
          <w:lang w:val="uk-UA"/>
        </w:rPr>
        <w:t xml:space="preserve"> і фольклор"  передбачає поглиблення уявлень про розвиток літератури, розкриття взаємодії двох естетичних систем – літератури й фольклору – у процесі еволюції українського письменства, аналіз основних типів </w:t>
      </w:r>
      <w:proofErr w:type="spellStart"/>
      <w:r w:rsidRPr="000944A8">
        <w:rPr>
          <w:color w:val="333333"/>
          <w:lang w:val="uk-UA"/>
        </w:rPr>
        <w:t>фольклоризму</w:t>
      </w:r>
      <w:proofErr w:type="spellEnd"/>
      <w:r w:rsidRPr="000944A8">
        <w:rPr>
          <w:color w:val="333333"/>
          <w:lang w:val="uk-UA"/>
        </w:rPr>
        <w:t xml:space="preserve"> в літературній творчості, вироблення розуміння особливостей фольклорних традицій у літературі, проблеми в творчості того чи іншого письменника як однієї з найпоширеніших у літературознавстві.</w:t>
      </w:r>
    </w:p>
    <w:p w:rsidR="00681517" w:rsidRPr="000944A8" w:rsidRDefault="00681517" w:rsidP="000944A8">
      <w:pPr>
        <w:pStyle w:val="a9"/>
        <w:shd w:val="clear" w:color="auto" w:fill="FFFFFF"/>
        <w:spacing w:before="0" w:beforeAutospacing="0" w:after="0" w:afterAutospacing="0"/>
        <w:ind w:firstLine="660"/>
        <w:jc w:val="both"/>
        <w:rPr>
          <w:color w:val="333333"/>
          <w:lang w:val="uk-UA"/>
        </w:rPr>
      </w:pPr>
      <w:r w:rsidRPr="000944A8">
        <w:rPr>
          <w:color w:val="333333"/>
          <w:lang w:val="uk-UA"/>
        </w:rPr>
        <w:t>У зв’язку із цим є необхідним, узагальнюючи окремі спостереження й висновки, здійснити спробу класифікації фольклорних запозичень у літературі, визначити основні шляхи, якими іде успадкування фольклорного досвіду, виявити основні типи цих фольклорних запозичень. За результатами вивчення курсу спеціалізації студенти повинні засвоїти теоретичні аспекти курсу «Фольклор і українська </w:t>
      </w:r>
      <w:hyperlink r:id="rId10" w:tooltip="література" w:history="1">
        <w:r w:rsidRPr="000944A8">
          <w:rPr>
            <w:rStyle w:val="a3"/>
            <w:rFonts w:eastAsia="MS Gothic"/>
            <w:color w:val="51666C"/>
            <w:lang w:val="uk-UA"/>
          </w:rPr>
          <w:t>література</w:t>
        </w:r>
      </w:hyperlink>
      <w:r w:rsidRPr="000944A8">
        <w:rPr>
          <w:color w:val="333333"/>
          <w:lang w:val="uk-UA"/>
        </w:rPr>
        <w:t>», збагатити базові знання з літератури  та усної народної творчості, вдосконалити вміння та навички, здобуті під час вивчення цих курсів.</w:t>
      </w:r>
    </w:p>
    <w:p w:rsidR="00681517" w:rsidRPr="000944A8" w:rsidRDefault="00681517" w:rsidP="000944A8">
      <w:pPr>
        <w:rPr>
          <w:b/>
          <w:lang w:val="uk-UA"/>
        </w:rPr>
      </w:pPr>
    </w:p>
    <w:p w:rsidR="00681517" w:rsidRPr="000944A8" w:rsidRDefault="00681517" w:rsidP="000944A8">
      <w:pPr>
        <w:rPr>
          <w:lang w:val="uk-UA"/>
        </w:rPr>
      </w:pPr>
      <w:r w:rsidRPr="000944A8">
        <w:rPr>
          <w:b/>
          <w:lang w:val="uk-UA"/>
        </w:rPr>
        <w:t>ОЧІКУВАНІ РЕЗУЛЬТАТИ НАВЧАННЯ</w:t>
      </w:r>
    </w:p>
    <w:p w:rsidR="00681517" w:rsidRPr="000944A8" w:rsidRDefault="00681517" w:rsidP="000944A8">
      <w:pPr>
        <w:rPr>
          <w:b/>
          <w:lang w:val="uk-UA"/>
        </w:rPr>
      </w:pPr>
      <w:r w:rsidRPr="000944A8">
        <w:rPr>
          <w:b/>
          <w:lang w:val="uk-UA"/>
        </w:rPr>
        <w:t xml:space="preserve">У разі успішного завершення курсу студент </w:t>
      </w:r>
      <w:r w:rsidRPr="000944A8">
        <w:rPr>
          <w:b/>
          <w:u w:val="single"/>
          <w:lang w:val="uk-UA"/>
        </w:rPr>
        <w:t>зможе</w:t>
      </w:r>
      <w:r w:rsidRPr="000944A8">
        <w:rPr>
          <w:b/>
          <w:lang w:val="uk-UA"/>
        </w:rPr>
        <w:t>:</w:t>
      </w:r>
      <w:r w:rsidRPr="000944A8">
        <w:rPr>
          <w:lang w:val="ru-RU"/>
        </w:rPr>
        <w:t xml:space="preserve"> </w:t>
      </w:r>
    </w:p>
    <w:p w:rsidR="00681517" w:rsidRPr="000944A8" w:rsidRDefault="00681517" w:rsidP="000944A8">
      <w:pPr>
        <w:contextualSpacing/>
        <w:jc w:val="both"/>
        <w:rPr>
          <w:rFonts w:eastAsia="Arial"/>
          <w:lang w:val="ru-RU" w:eastAsia="ru-RU"/>
        </w:rPr>
      </w:pPr>
      <w:r w:rsidRPr="000944A8">
        <w:rPr>
          <w:lang w:val="ru-RU"/>
        </w:rPr>
        <w:t>1. </w:t>
      </w:r>
      <w:proofErr w:type="spellStart"/>
      <w:r w:rsidRPr="000944A8">
        <w:rPr>
          <w:lang w:val="ru-RU"/>
        </w:rPr>
        <w:t>Збирати</w:t>
      </w:r>
      <w:proofErr w:type="spellEnd"/>
      <w:r w:rsidRPr="000944A8">
        <w:rPr>
          <w:lang w:val="ru-RU"/>
        </w:rPr>
        <w:t xml:space="preserve"> й </w:t>
      </w:r>
      <w:proofErr w:type="spellStart"/>
      <w:r w:rsidRPr="000944A8">
        <w:rPr>
          <w:lang w:val="ru-RU"/>
        </w:rPr>
        <w:t>аналізувати</w:t>
      </w:r>
      <w:proofErr w:type="spellEnd"/>
      <w:r w:rsidRPr="000944A8">
        <w:rPr>
          <w:lang w:val="ru-RU"/>
        </w:rPr>
        <w:t xml:space="preserve">, </w:t>
      </w:r>
      <w:proofErr w:type="spellStart"/>
      <w:r w:rsidRPr="000944A8">
        <w:rPr>
          <w:lang w:val="ru-RU"/>
        </w:rPr>
        <w:t>систематизувати</w:t>
      </w:r>
      <w:proofErr w:type="spellEnd"/>
      <w:r w:rsidRPr="000944A8">
        <w:rPr>
          <w:lang w:val="ru-RU"/>
        </w:rPr>
        <w:t xml:space="preserve"> та </w:t>
      </w:r>
      <w:proofErr w:type="spellStart"/>
      <w:r w:rsidRPr="000944A8">
        <w:rPr>
          <w:lang w:val="ru-RU"/>
        </w:rPr>
        <w:t>інтерпретувати</w:t>
      </w:r>
      <w:proofErr w:type="spellEnd"/>
      <w:r w:rsidRPr="000944A8">
        <w:rPr>
          <w:lang w:val="ru-RU"/>
        </w:rPr>
        <w:t xml:space="preserve"> </w:t>
      </w:r>
      <w:proofErr w:type="spellStart"/>
      <w:r w:rsidRPr="000944A8">
        <w:rPr>
          <w:lang w:val="ru-RU"/>
        </w:rPr>
        <w:t>літературні</w:t>
      </w:r>
      <w:proofErr w:type="spellEnd"/>
      <w:r w:rsidRPr="000944A8">
        <w:rPr>
          <w:lang w:val="ru-RU"/>
        </w:rPr>
        <w:t xml:space="preserve"> </w:t>
      </w:r>
      <w:proofErr w:type="spellStart"/>
      <w:r w:rsidRPr="000944A8">
        <w:rPr>
          <w:lang w:val="ru-RU"/>
        </w:rPr>
        <w:t>факти</w:t>
      </w:r>
      <w:proofErr w:type="spellEnd"/>
      <w:r w:rsidRPr="000944A8">
        <w:rPr>
          <w:lang w:val="ru-RU"/>
        </w:rPr>
        <w:t xml:space="preserve">, </w:t>
      </w:r>
      <w:proofErr w:type="spellStart"/>
      <w:r w:rsidRPr="000944A8">
        <w:rPr>
          <w:lang w:val="ru-RU"/>
        </w:rPr>
        <w:t>інтерпретації</w:t>
      </w:r>
      <w:proofErr w:type="spellEnd"/>
      <w:r w:rsidRPr="000944A8">
        <w:rPr>
          <w:lang w:val="ru-RU"/>
        </w:rPr>
        <w:t xml:space="preserve"> тексту.</w:t>
      </w:r>
    </w:p>
    <w:p w:rsidR="00681517" w:rsidRPr="000944A8" w:rsidRDefault="00681517" w:rsidP="000944A8">
      <w:pPr>
        <w:contextualSpacing/>
        <w:jc w:val="both"/>
        <w:rPr>
          <w:rFonts w:eastAsia="Arial"/>
          <w:lang w:val="ru-RU" w:eastAsia="ru-RU"/>
        </w:rPr>
      </w:pPr>
      <w:r w:rsidRPr="000944A8">
        <w:rPr>
          <w:lang w:val="ru-RU"/>
        </w:rPr>
        <w:t>2. </w:t>
      </w:r>
      <w:proofErr w:type="spellStart"/>
      <w:r w:rsidRPr="000944A8">
        <w:rPr>
          <w:lang w:val="ru-RU"/>
        </w:rPr>
        <w:t>Оперувати</w:t>
      </w:r>
      <w:proofErr w:type="spellEnd"/>
      <w:r w:rsidRPr="000944A8">
        <w:rPr>
          <w:lang w:val="ru-RU"/>
        </w:rPr>
        <w:t xml:space="preserve"> </w:t>
      </w:r>
      <w:proofErr w:type="spellStart"/>
      <w:proofErr w:type="gramStart"/>
      <w:r w:rsidRPr="000944A8">
        <w:rPr>
          <w:lang w:val="ru-RU"/>
        </w:rPr>
        <w:t>спец</w:t>
      </w:r>
      <w:proofErr w:type="gramEnd"/>
      <w:r w:rsidRPr="000944A8">
        <w:rPr>
          <w:lang w:val="ru-RU"/>
        </w:rPr>
        <w:t>іальною</w:t>
      </w:r>
      <w:proofErr w:type="spellEnd"/>
      <w:r w:rsidRPr="000944A8">
        <w:rPr>
          <w:lang w:val="ru-RU"/>
        </w:rPr>
        <w:t xml:space="preserve"> </w:t>
      </w:r>
      <w:proofErr w:type="spellStart"/>
      <w:r w:rsidRPr="000944A8">
        <w:rPr>
          <w:lang w:val="ru-RU"/>
        </w:rPr>
        <w:t>термінологією</w:t>
      </w:r>
      <w:proofErr w:type="spellEnd"/>
      <w:r w:rsidRPr="000944A8">
        <w:rPr>
          <w:lang w:val="ru-RU"/>
        </w:rPr>
        <w:t xml:space="preserve"> для </w:t>
      </w:r>
      <w:proofErr w:type="spellStart"/>
      <w:r w:rsidRPr="000944A8">
        <w:rPr>
          <w:lang w:val="ru-RU"/>
        </w:rPr>
        <w:t>розв’язання</w:t>
      </w:r>
      <w:proofErr w:type="spellEnd"/>
      <w:r w:rsidRPr="000944A8">
        <w:rPr>
          <w:lang w:val="ru-RU"/>
        </w:rPr>
        <w:t xml:space="preserve"> </w:t>
      </w:r>
      <w:proofErr w:type="spellStart"/>
      <w:r w:rsidRPr="000944A8">
        <w:rPr>
          <w:lang w:val="ru-RU"/>
        </w:rPr>
        <w:t>професійних</w:t>
      </w:r>
      <w:proofErr w:type="spellEnd"/>
      <w:r w:rsidRPr="000944A8">
        <w:rPr>
          <w:lang w:val="ru-RU"/>
        </w:rPr>
        <w:t xml:space="preserve"> </w:t>
      </w:r>
      <w:proofErr w:type="spellStart"/>
      <w:r w:rsidRPr="000944A8">
        <w:rPr>
          <w:lang w:val="ru-RU"/>
        </w:rPr>
        <w:t>завдань</w:t>
      </w:r>
      <w:proofErr w:type="spellEnd"/>
      <w:r w:rsidRPr="000944A8">
        <w:rPr>
          <w:lang w:val="ru-RU"/>
        </w:rPr>
        <w:t xml:space="preserve">. </w:t>
      </w:r>
    </w:p>
    <w:p w:rsidR="00681517" w:rsidRPr="000944A8" w:rsidRDefault="00681517" w:rsidP="000944A8">
      <w:pPr>
        <w:contextualSpacing/>
        <w:jc w:val="both"/>
        <w:rPr>
          <w:rFonts w:eastAsia="Arial"/>
          <w:lang w:val="uk-UA" w:eastAsia="ru-RU"/>
        </w:rPr>
      </w:pPr>
      <w:r w:rsidRPr="000944A8">
        <w:rPr>
          <w:lang w:val="ru-RU"/>
        </w:rPr>
        <w:t>3. </w:t>
      </w:r>
      <w:proofErr w:type="spellStart"/>
      <w:r w:rsidRPr="000944A8">
        <w:rPr>
          <w:lang w:val="ru-RU"/>
        </w:rPr>
        <w:t>Здійснювати</w:t>
      </w:r>
      <w:proofErr w:type="spellEnd"/>
      <w:r w:rsidRPr="000944A8">
        <w:rPr>
          <w:lang w:val="ru-RU"/>
        </w:rPr>
        <w:t xml:space="preserve"> </w:t>
      </w:r>
      <w:proofErr w:type="spellStart"/>
      <w:r w:rsidRPr="000944A8">
        <w:rPr>
          <w:lang w:val="ru-RU"/>
        </w:rPr>
        <w:t>літературознавчий</w:t>
      </w:r>
      <w:proofErr w:type="spellEnd"/>
      <w:r w:rsidRPr="000944A8">
        <w:rPr>
          <w:lang w:val="ru-RU"/>
        </w:rPr>
        <w:t xml:space="preserve"> </w:t>
      </w:r>
      <w:proofErr w:type="spellStart"/>
      <w:r w:rsidRPr="000944A8">
        <w:rPr>
          <w:lang w:val="ru-RU"/>
        </w:rPr>
        <w:t>аналіз</w:t>
      </w:r>
      <w:proofErr w:type="spellEnd"/>
      <w:r w:rsidRPr="000944A8">
        <w:rPr>
          <w:lang w:val="ru-RU"/>
        </w:rPr>
        <w:t xml:space="preserve"> </w:t>
      </w:r>
      <w:proofErr w:type="spellStart"/>
      <w:r w:rsidRPr="000944A8">
        <w:rPr>
          <w:lang w:val="ru-RU"/>
        </w:rPr>
        <w:t>текстів</w:t>
      </w:r>
      <w:proofErr w:type="spellEnd"/>
      <w:r w:rsidRPr="000944A8">
        <w:rPr>
          <w:lang w:val="ru-RU"/>
        </w:rPr>
        <w:t xml:space="preserve"> </w:t>
      </w:r>
      <w:proofErr w:type="spellStart"/>
      <w:proofErr w:type="gramStart"/>
      <w:r w:rsidRPr="000944A8">
        <w:rPr>
          <w:lang w:val="ru-RU"/>
        </w:rPr>
        <w:t>р</w:t>
      </w:r>
      <w:proofErr w:type="gramEnd"/>
      <w:r w:rsidRPr="000944A8">
        <w:rPr>
          <w:lang w:val="ru-RU"/>
        </w:rPr>
        <w:t>ізних</w:t>
      </w:r>
      <w:proofErr w:type="spellEnd"/>
      <w:r w:rsidRPr="000944A8">
        <w:rPr>
          <w:lang w:val="ru-RU"/>
        </w:rPr>
        <w:t xml:space="preserve"> </w:t>
      </w:r>
      <w:proofErr w:type="spellStart"/>
      <w:r w:rsidRPr="000944A8">
        <w:rPr>
          <w:lang w:val="ru-RU"/>
        </w:rPr>
        <w:t>стилів</w:t>
      </w:r>
      <w:proofErr w:type="spellEnd"/>
      <w:r w:rsidRPr="000944A8">
        <w:rPr>
          <w:lang w:val="ru-RU"/>
        </w:rPr>
        <w:t xml:space="preserve"> і </w:t>
      </w:r>
      <w:proofErr w:type="spellStart"/>
      <w:r w:rsidRPr="000944A8">
        <w:rPr>
          <w:lang w:val="ru-RU"/>
        </w:rPr>
        <w:t>жанрів</w:t>
      </w:r>
      <w:proofErr w:type="spellEnd"/>
      <w:r w:rsidRPr="000944A8">
        <w:rPr>
          <w:rFonts w:eastAsia="Calibri"/>
          <w:lang w:val="uk-UA"/>
        </w:rPr>
        <w:t>н</w:t>
      </w:r>
      <w:proofErr w:type="spellStart"/>
      <w:r w:rsidRPr="000944A8">
        <w:rPr>
          <w:rFonts w:eastAsia="Calibri"/>
          <w:lang w:val="ru-RU"/>
        </w:rPr>
        <w:t>авички</w:t>
      </w:r>
      <w:proofErr w:type="spellEnd"/>
      <w:r w:rsidRPr="000944A8">
        <w:rPr>
          <w:rFonts w:eastAsia="Calibri"/>
          <w:lang w:val="ru-RU"/>
        </w:rPr>
        <w:t xml:space="preserve"> </w:t>
      </w:r>
      <w:proofErr w:type="spellStart"/>
      <w:r w:rsidRPr="000944A8">
        <w:rPr>
          <w:rFonts w:eastAsia="Calibri"/>
          <w:lang w:val="ru-RU"/>
        </w:rPr>
        <w:t>роботи</w:t>
      </w:r>
      <w:proofErr w:type="spellEnd"/>
      <w:r w:rsidRPr="000944A8">
        <w:rPr>
          <w:rFonts w:eastAsia="Calibri"/>
          <w:lang w:val="ru-RU"/>
        </w:rPr>
        <w:t xml:space="preserve"> з </w:t>
      </w:r>
      <w:proofErr w:type="spellStart"/>
      <w:r w:rsidRPr="000944A8">
        <w:rPr>
          <w:rFonts w:eastAsia="Calibri"/>
          <w:lang w:val="ru-RU"/>
        </w:rPr>
        <w:t>інформацією</w:t>
      </w:r>
      <w:proofErr w:type="spellEnd"/>
      <w:r w:rsidRPr="000944A8">
        <w:rPr>
          <w:rFonts w:eastAsia="Calibri"/>
          <w:lang w:val="ru-RU"/>
        </w:rPr>
        <w:t xml:space="preserve"> (</w:t>
      </w:r>
      <w:proofErr w:type="spellStart"/>
      <w:r w:rsidRPr="000944A8">
        <w:rPr>
          <w:rFonts w:eastAsia="Calibri"/>
          <w:lang w:val="ru-RU"/>
        </w:rPr>
        <w:t>уміння</w:t>
      </w:r>
      <w:proofErr w:type="spellEnd"/>
      <w:r w:rsidRPr="000944A8">
        <w:rPr>
          <w:rFonts w:eastAsia="Calibri"/>
          <w:lang w:val="ru-RU"/>
        </w:rPr>
        <w:t xml:space="preserve"> </w:t>
      </w:r>
      <w:proofErr w:type="spellStart"/>
      <w:r w:rsidRPr="000944A8">
        <w:rPr>
          <w:rFonts w:eastAsia="Calibri"/>
          <w:lang w:val="ru-RU"/>
        </w:rPr>
        <w:t>знаходити</w:t>
      </w:r>
      <w:proofErr w:type="spellEnd"/>
      <w:r w:rsidRPr="000944A8">
        <w:rPr>
          <w:rFonts w:eastAsia="Calibri"/>
          <w:lang w:val="ru-RU"/>
        </w:rPr>
        <w:t xml:space="preserve"> та </w:t>
      </w:r>
      <w:proofErr w:type="spellStart"/>
      <w:r w:rsidRPr="000944A8">
        <w:rPr>
          <w:rFonts w:eastAsia="Calibri"/>
          <w:lang w:val="ru-RU"/>
        </w:rPr>
        <w:t>аналізувати</w:t>
      </w:r>
      <w:proofErr w:type="spellEnd"/>
      <w:r w:rsidRPr="000944A8">
        <w:rPr>
          <w:rFonts w:eastAsia="Calibri"/>
          <w:lang w:val="ru-RU"/>
        </w:rPr>
        <w:t xml:space="preserve"> </w:t>
      </w:r>
      <w:proofErr w:type="spellStart"/>
      <w:r w:rsidRPr="000944A8">
        <w:rPr>
          <w:rFonts w:eastAsia="Calibri"/>
          <w:lang w:val="ru-RU"/>
        </w:rPr>
        <w:t>інформацію</w:t>
      </w:r>
      <w:proofErr w:type="spellEnd"/>
      <w:r w:rsidRPr="000944A8">
        <w:rPr>
          <w:rFonts w:eastAsia="Calibri"/>
          <w:lang w:val="ru-RU"/>
        </w:rPr>
        <w:t xml:space="preserve"> з </w:t>
      </w:r>
      <w:proofErr w:type="spellStart"/>
      <w:r w:rsidRPr="000944A8">
        <w:rPr>
          <w:rFonts w:eastAsia="Calibri"/>
          <w:lang w:val="ru-RU"/>
        </w:rPr>
        <w:t>різних</w:t>
      </w:r>
      <w:proofErr w:type="spellEnd"/>
      <w:r w:rsidRPr="000944A8">
        <w:rPr>
          <w:rFonts w:eastAsia="Calibri"/>
          <w:lang w:val="ru-RU"/>
        </w:rPr>
        <w:t xml:space="preserve"> </w:t>
      </w:r>
      <w:proofErr w:type="spellStart"/>
      <w:r w:rsidRPr="000944A8">
        <w:rPr>
          <w:rFonts w:eastAsia="Calibri"/>
          <w:lang w:val="ru-RU"/>
        </w:rPr>
        <w:t>джерел</w:t>
      </w:r>
      <w:proofErr w:type="spellEnd"/>
      <w:r w:rsidRPr="000944A8">
        <w:rPr>
          <w:rFonts w:eastAsia="Calibri"/>
          <w:lang w:val="ru-RU"/>
        </w:rPr>
        <w:t xml:space="preserve">, </w:t>
      </w:r>
      <w:proofErr w:type="spellStart"/>
      <w:r w:rsidRPr="000944A8">
        <w:rPr>
          <w:rFonts w:eastAsia="Calibri"/>
          <w:lang w:val="ru-RU"/>
        </w:rPr>
        <w:t>передусім</w:t>
      </w:r>
      <w:proofErr w:type="spellEnd"/>
      <w:r w:rsidRPr="000944A8">
        <w:rPr>
          <w:rFonts w:eastAsia="Calibri"/>
          <w:lang w:val="ru-RU"/>
        </w:rPr>
        <w:t xml:space="preserve"> – за </w:t>
      </w:r>
      <w:proofErr w:type="spellStart"/>
      <w:r w:rsidRPr="000944A8">
        <w:rPr>
          <w:rFonts w:eastAsia="Calibri"/>
          <w:lang w:val="ru-RU"/>
        </w:rPr>
        <w:t>допомогою</w:t>
      </w:r>
      <w:proofErr w:type="spellEnd"/>
      <w:r w:rsidRPr="000944A8">
        <w:rPr>
          <w:rFonts w:eastAsia="Calibri"/>
          <w:lang w:val="ru-RU"/>
        </w:rPr>
        <w:t xml:space="preserve"> </w:t>
      </w:r>
      <w:proofErr w:type="spellStart"/>
      <w:r w:rsidRPr="000944A8">
        <w:rPr>
          <w:rFonts w:eastAsia="Calibri"/>
          <w:lang w:val="ru-RU"/>
        </w:rPr>
        <w:t>цифрових</w:t>
      </w:r>
      <w:proofErr w:type="spellEnd"/>
      <w:r w:rsidRPr="000944A8">
        <w:rPr>
          <w:rFonts w:eastAsia="Calibri"/>
          <w:lang w:val="ru-RU"/>
        </w:rPr>
        <w:t xml:space="preserve"> </w:t>
      </w:r>
      <w:proofErr w:type="spellStart"/>
      <w:r w:rsidRPr="000944A8">
        <w:rPr>
          <w:rFonts w:eastAsia="Calibri"/>
          <w:lang w:val="ru-RU"/>
        </w:rPr>
        <w:t>технологій</w:t>
      </w:r>
      <w:proofErr w:type="spellEnd"/>
      <w:r w:rsidRPr="000944A8">
        <w:rPr>
          <w:rFonts w:eastAsia="Calibri"/>
          <w:lang w:val="ru-RU"/>
        </w:rPr>
        <w:t>)</w:t>
      </w:r>
      <w:r w:rsidRPr="000944A8">
        <w:rPr>
          <w:rFonts w:eastAsia="Arial"/>
          <w:lang w:val="uk-UA" w:eastAsia="ru-RU"/>
        </w:rPr>
        <w:t>.</w:t>
      </w:r>
    </w:p>
    <w:p w:rsidR="00681517" w:rsidRPr="000944A8" w:rsidRDefault="00681517" w:rsidP="000944A8">
      <w:pPr>
        <w:rPr>
          <w:lang w:val="uk-UA"/>
        </w:rPr>
      </w:pPr>
      <w:r w:rsidRPr="000944A8">
        <w:rPr>
          <w:lang w:val="uk-UA" w:eastAsia="uk-UA"/>
        </w:rPr>
        <w:t>4. </w:t>
      </w:r>
      <w:proofErr w:type="spellStart"/>
      <w:r w:rsidRPr="000944A8">
        <w:rPr>
          <w:lang w:val="uk-UA"/>
        </w:rPr>
        <w:t>Абстрактно</w:t>
      </w:r>
      <w:proofErr w:type="spellEnd"/>
      <w:r w:rsidRPr="000944A8">
        <w:rPr>
          <w:lang w:val="uk-UA"/>
        </w:rPr>
        <w:t xml:space="preserve"> мислити, зіставляти, проводити паралелі.</w:t>
      </w:r>
    </w:p>
    <w:p w:rsidR="00681517" w:rsidRPr="000944A8" w:rsidRDefault="00681517" w:rsidP="000944A8">
      <w:pPr>
        <w:rPr>
          <w:b/>
          <w:lang w:val="uk-UA"/>
        </w:rPr>
      </w:pPr>
      <w:r w:rsidRPr="000944A8">
        <w:rPr>
          <w:lang w:val="uk-UA"/>
        </w:rPr>
        <w:t>5.  Дотримуватися міжнародних принципів академічної доброчесності (</w:t>
      </w:r>
      <w:proofErr w:type="spellStart"/>
      <w:r w:rsidRPr="000944A8">
        <w:rPr>
          <w:lang w:val="uk-UA"/>
        </w:rPr>
        <w:t>research</w:t>
      </w:r>
      <w:proofErr w:type="spellEnd"/>
      <w:r w:rsidRPr="000944A8">
        <w:rPr>
          <w:lang w:val="uk-UA"/>
        </w:rPr>
        <w:t xml:space="preserve"> </w:t>
      </w:r>
      <w:proofErr w:type="spellStart"/>
      <w:r w:rsidRPr="000944A8">
        <w:rPr>
          <w:lang w:val="uk-UA"/>
        </w:rPr>
        <w:t>conduct</w:t>
      </w:r>
      <w:proofErr w:type="spellEnd"/>
      <w:r w:rsidRPr="000944A8">
        <w:rPr>
          <w:lang w:val="uk-UA"/>
        </w:rPr>
        <w:t>).</w:t>
      </w:r>
    </w:p>
    <w:p w:rsidR="00681517" w:rsidRPr="000944A8" w:rsidRDefault="00681517" w:rsidP="000944A8">
      <w:pPr>
        <w:outlineLvl w:val="0"/>
        <w:rPr>
          <w:rFonts w:eastAsia="Times New Roman"/>
          <w:b/>
          <w:bCs/>
          <w:color w:val="000000"/>
          <w:kern w:val="36"/>
          <w:lang w:val="uk-UA"/>
        </w:rPr>
      </w:pPr>
    </w:p>
    <w:p w:rsidR="00681517" w:rsidRPr="000944A8" w:rsidRDefault="00681517" w:rsidP="000944A8">
      <w:pPr>
        <w:outlineLvl w:val="0"/>
        <w:rPr>
          <w:rFonts w:eastAsia="Times New Roman"/>
          <w:b/>
          <w:bCs/>
          <w:kern w:val="36"/>
          <w:lang w:val="uk-UA"/>
        </w:rPr>
      </w:pPr>
      <w:r w:rsidRPr="000944A8">
        <w:rPr>
          <w:b/>
          <w:bCs/>
          <w:color w:val="000000"/>
          <w:kern w:val="36"/>
          <w:lang w:val="uk-UA"/>
        </w:rPr>
        <w:t>ОСНОВНІ НАВЧАЛЬНІ РЕСУРСИ</w:t>
      </w:r>
    </w:p>
    <w:p w:rsidR="00681517" w:rsidRPr="000944A8" w:rsidRDefault="00681517" w:rsidP="000944A8">
      <w:pPr>
        <w:jc w:val="both"/>
        <w:rPr>
          <w:rFonts w:eastAsia="Times New Roman"/>
          <w:i/>
          <w:u w:val="single"/>
          <w:lang w:val="ru-RU"/>
        </w:rPr>
      </w:pPr>
      <w:r w:rsidRPr="000944A8">
        <w:rPr>
          <w:i/>
          <w:color w:val="000000"/>
          <w:lang w:val="uk-UA"/>
        </w:rPr>
        <w:t xml:space="preserve">Ференц Н. Теорія літератури і основи естетики : </w:t>
      </w:r>
      <w:proofErr w:type="spellStart"/>
      <w:r w:rsidRPr="000944A8">
        <w:rPr>
          <w:i/>
          <w:color w:val="000000"/>
          <w:lang w:val="uk-UA"/>
        </w:rPr>
        <w:t>навч</w:t>
      </w:r>
      <w:proofErr w:type="spellEnd"/>
      <w:r w:rsidRPr="000944A8">
        <w:rPr>
          <w:i/>
          <w:color w:val="000000"/>
          <w:lang w:val="uk-UA"/>
        </w:rPr>
        <w:t xml:space="preserve">. </w:t>
      </w:r>
      <w:proofErr w:type="spellStart"/>
      <w:r w:rsidRPr="000944A8">
        <w:rPr>
          <w:i/>
          <w:color w:val="000000"/>
          <w:lang w:val="uk-UA"/>
        </w:rPr>
        <w:t>посіб</w:t>
      </w:r>
      <w:proofErr w:type="spellEnd"/>
      <w:r w:rsidRPr="000944A8">
        <w:rPr>
          <w:i/>
          <w:color w:val="000000"/>
          <w:lang w:val="uk-UA"/>
        </w:rPr>
        <w:t>. Київ : Знання, 2014. 511 с.</w:t>
      </w:r>
    </w:p>
    <w:p w:rsidR="00681517" w:rsidRPr="000944A8" w:rsidRDefault="00681517" w:rsidP="000944A8">
      <w:pPr>
        <w:jc w:val="both"/>
        <w:rPr>
          <w:rFonts w:eastAsia="Times New Roman"/>
          <w:i/>
          <w:u w:val="single"/>
          <w:lang w:val="uk-UA"/>
        </w:rPr>
      </w:pPr>
      <w:r w:rsidRPr="000944A8">
        <w:rPr>
          <w:b/>
          <w:i/>
          <w:u w:val="single"/>
          <w:lang w:val="uk-UA"/>
        </w:rPr>
        <w:t xml:space="preserve">+ до кожного заняття рекомендуються додаткові джерела (див. </w:t>
      </w:r>
      <w:proofErr w:type="spellStart"/>
      <w:r w:rsidRPr="000944A8">
        <w:rPr>
          <w:b/>
          <w:i/>
          <w:u w:val="single"/>
          <w:lang w:val="uk-UA"/>
        </w:rPr>
        <w:t>Moodle</w:t>
      </w:r>
      <w:proofErr w:type="spellEnd"/>
      <w:r w:rsidRPr="000944A8">
        <w:rPr>
          <w:b/>
          <w:i/>
          <w:u w:val="single"/>
          <w:lang w:val="uk-UA"/>
        </w:rPr>
        <w:t>).</w:t>
      </w:r>
    </w:p>
    <w:p w:rsidR="00681517" w:rsidRPr="000944A8" w:rsidRDefault="00681517" w:rsidP="000944A8">
      <w:pPr>
        <w:rPr>
          <w:rFonts w:eastAsia="Times New Roman"/>
          <w:lang w:val="uk-UA"/>
        </w:rPr>
      </w:pPr>
    </w:p>
    <w:p w:rsidR="00681517" w:rsidRPr="000944A8" w:rsidRDefault="00681517" w:rsidP="000944A8">
      <w:pPr>
        <w:rPr>
          <w:b/>
          <w:lang w:val="ru-RU"/>
        </w:rPr>
      </w:pPr>
      <w:r w:rsidRPr="000944A8">
        <w:rPr>
          <w:b/>
          <w:lang w:val="ru-RU"/>
        </w:rPr>
        <w:t>КОНТРОЛЬНІ ЗАХОДИ</w:t>
      </w:r>
    </w:p>
    <w:p w:rsidR="00681517" w:rsidRPr="000944A8" w:rsidRDefault="00681517" w:rsidP="000944A8">
      <w:pPr>
        <w:jc w:val="both"/>
        <w:rPr>
          <w:b/>
          <w:bCs/>
          <w:i/>
          <w:iCs/>
          <w:color w:val="000000"/>
          <w:u w:val="single"/>
          <w:lang w:val="uk-UA"/>
        </w:rPr>
      </w:pPr>
      <w:r w:rsidRPr="000944A8">
        <w:rPr>
          <w:b/>
          <w:bCs/>
          <w:i/>
          <w:iCs/>
          <w:color w:val="000000"/>
          <w:u w:val="single"/>
          <w:lang w:val="uk-UA"/>
        </w:rPr>
        <w:t>Поточні контрольні заходи</w:t>
      </w:r>
    </w:p>
    <w:p w:rsidR="00681517" w:rsidRPr="000944A8" w:rsidRDefault="00681517" w:rsidP="000944A8">
      <w:pPr>
        <w:jc w:val="both"/>
        <w:rPr>
          <w:b/>
          <w:bCs/>
          <w:iCs/>
          <w:color w:val="000000"/>
          <w:lang w:val="uk-UA"/>
        </w:rPr>
      </w:pPr>
      <w:proofErr w:type="spellStart"/>
      <w:r w:rsidRPr="000944A8">
        <w:rPr>
          <w:b/>
          <w:bCs/>
          <w:iCs/>
          <w:color w:val="000000"/>
          <w:lang w:val="uk-UA"/>
        </w:rPr>
        <w:t>Обов</w:t>
      </w:r>
      <w:proofErr w:type="spellEnd"/>
      <w:r w:rsidRPr="000944A8">
        <w:rPr>
          <w:b/>
          <w:bCs/>
          <w:iCs/>
          <w:color w:val="000000"/>
          <w:lang w:val="ru-RU"/>
        </w:rPr>
        <w:t>’</w:t>
      </w:r>
      <w:proofErr w:type="spellStart"/>
      <w:r w:rsidRPr="000944A8">
        <w:rPr>
          <w:b/>
          <w:bCs/>
          <w:iCs/>
          <w:color w:val="000000"/>
          <w:lang w:val="uk-UA"/>
        </w:rPr>
        <w:t>язкові</w:t>
      </w:r>
      <w:proofErr w:type="spellEnd"/>
      <w:r w:rsidRPr="000944A8">
        <w:rPr>
          <w:b/>
          <w:bCs/>
          <w:iCs/>
          <w:color w:val="000000"/>
          <w:lang w:val="uk-UA"/>
        </w:rPr>
        <w:t xml:space="preserve"> види роботи:</w:t>
      </w:r>
    </w:p>
    <w:p w:rsidR="00681517" w:rsidRPr="000944A8" w:rsidRDefault="00681517" w:rsidP="000944A8">
      <w:pPr>
        <w:jc w:val="both"/>
        <w:rPr>
          <w:iCs/>
          <w:color w:val="000000"/>
          <w:lang w:val="uk-UA"/>
        </w:rPr>
      </w:pPr>
      <w:r w:rsidRPr="000944A8">
        <w:rPr>
          <w:b/>
          <w:bCs/>
          <w:iCs/>
          <w:color w:val="000000"/>
          <w:lang w:val="uk-UA"/>
        </w:rPr>
        <w:t>Робота у групі</w:t>
      </w:r>
      <w:r w:rsidRPr="000944A8">
        <w:rPr>
          <w:iCs/>
          <w:color w:val="000000"/>
          <w:lang w:val="ru-RU"/>
        </w:rPr>
        <w:t xml:space="preserve"> </w:t>
      </w:r>
      <w:r w:rsidRPr="000944A8">
        <w:rPr>
          <w:iCs/>
          <w:color w:val="000000"/>
          <w:lang w:val="uk-UA"/>
        </w:rPr>
        <w:t>над теоретичними питаннями, винесеними в плани практичних занять (</w:t>
      </w:r>
      <w:r w:rsidRPr="000944A8">
        <w:rPr>
          <w:iCs/>
          <w:color w:val="000000"/>
        </w:rPr>
        <w:t>max</w:t>
      </w:r>
      <w:r w:rsidRPr="000944A8">
        <w:rPr>
          <w:iCs/>
          <w:color w:val="000000"/>
          <w:lang w:val="ru-RU"/>
        </w:rPr>
        <w:t xml:space="preserve"> 3 </w:t>
      </w:r>
      <w:r w:rsidRPr="000944A8">
        <w:rPr>
          <w:iCs/>
          <w:color w:val="000000"/>
          <w:lang w:val="uk-UA"/>
        </w:rPr>
        <w:t xml:space="preserve">бали) – на кожному практичному занятті. Самостійна робота (1 бал). </w:t>
      </w:r>
    </w:p>
    <w:p w:rsidR="00681517" w:rsidRPr="000944A8" w:rsidRDefault="00681517" w:rsidP="000944A8">
      <w:pPr>
        <w:jc w:val="both"/>
        <w:rPr>
          <w:iCs/>
          <w:color w:val="000000"/>
          <w:lang w:val="uk-UA"/>
        </w:rPr>
      </w:pPr>
      <w:r w:rsidRPr="000944A8">
        <w:rPr>
          <w:b/>
          <w:bCs/>
          <w:iCs/>
          <w:color w:val="000000"/>
          <w:lang w:val="uk-UA"/>
        </w:rPr>
        <w:t xml:space="preserve">Письмова контрольна робота </w:t>
      </w:r>
      <w:r w:rsidRPr="000944A8">
        <w:rPr>
          <w:iCs/>
          <w:color w:val="000000"/>
          <w:lang w:val="uk-UA"/>
        </w:rPr>
        <w:t>(</w:t>
      </w:r>
      <w:r w:rsidRPr="000944A8">
        <w:rPr>
          <w:iCs/>
          <w:color w:val="000000"/>
        </w:rPr>
        <w:t>max</w:t>
      </w:r>
      <w:r w:rsidRPr="000944A8">
        <w:rPr>
          <w:iCs/>
          <w:color w:val="000000"/>
          <w:lang w:val="ru-RU"/>
        </w:rPr>
        <w:t xml:space="preserve"> 3 </w:t>
      </w:r>
      <w:r w:rsidRPr="000944A8">
        <w:rPr>
          <w:iCs/>
          <w:color w:val="000000"/>
          <w:lang w:val="uk-UA"/>
        </w:rPr>
        <w:t>балів)</w:t>
      </w:r>
      <w:r w:rsidRPr="000944A8">
        <w:rPr>
          <w:b/>
          <w:bCs/>
          <w:iCs/>
          <w:color w:val="000000"/>
          <w:lang w:val="uk-UA"/>
        </w:rPr>
        <w:t xml:space="preserve"> </w:t>
      </w:r>
      <w:r w:rsidRPr="000944A8">
        <w:rPr>
          <w:iCs/>
          <w:color w:val="000000"/>
          <w:lang w:val="uk-UA"/>
        </w:rPr>
        <w:t xml:space="preserve">– двічі на семестр, наприкінці кожного змістового модулю курсу. Контрольна робота передбачає два блоки питань: теоретичний (дати визначення терміну, розкрити сутність поняття; </w:t>
      </w:r>
      <w:r w:rsidRPr="000944A8">
        <w:rPr>
          <w:iCs/>
          <w:color w:val="000000"/>
        </w:rPr>
        <w:t>max</w:t>
      </w:r>
      <w:r w:rsidRPr="000944A8">
        <w:rPr>
          <w:iCs/>
          <w:color w:val="000000"/>
          <w:lang w:val="ru-RU"/>
        </w:rPr>
        <w:t xml:space="preserve"> 1 </w:t>
      </w:r>
      <w:r w:rsidRPr="000944A8">
        <w:rPr>
          <w:iCs/>
          <w:color w:val="000000"/>
          <w:lang w:val="uk-UA"/>
        </w:rPr>
        <w:t>бал) та практичний (проаналізувати ті чи ті художні явища на прикладі конкретного тексту (</w:t>
      </w:r>
      <w:r w:rsidRPr="000944A8">
        <w:rPr>
          <w:iCs/>
          <w:color w:val="000000"/>
        </w:rPr>
        <w:t>max</w:t>
      </w:r>
      <w:r w:rsidRPr="000944A8">
        <w:rPr>
          <w:iCs/>
          <w:color w:val="000000"/>
          <w:lang w:val="ru-RU"/>
        </w:rPr>
        <w:t xml:space="preserve"> 2 </w:t>
      </w:r>
      <w:r w:rsidRPr="000944A8">
        <w:rPr>
          <w:iCs/>
          <w:color w:val="000000"/>
          <w:lang w:val="uk-UA"/>
        </w:rPr>
        <w:t xml:space="preserve">бали). </w:t>
      </w:r>
    </w:p>
    <w:p w:rsidR="00681517" w:rsidRPr="000944A8" w:rsidRDefault="00681517" w:rsidP="000944A8">
      <w:pPr>
        <w:jc w:val="both"/>
        <w:rPr>
          <w:b/>
          <w:bCs/>
          <w:iCs/>
          <w:color w:val="000000"/>
          <w:lang w:val="uk-UA"/>
        </w:rPr>
      </w:pPr>
      <w:r w:rsidRPr="000944A8">
        <w:rPr>
          <w:b/>
          <w:bCs/>
          <w:iCs/>
          <w:color w:val="000000"/>
          <w:lang w:val="uk-UA"/>
        </w:rPr>
        <w:t>Додаткові види роботи:</w:t>
      </w:r>
    </w:p>
    <w:p w:rsidR="00681517" w:rsidRPr="000944A8" w:rsidRDefault="00681517" w:rsidP="000944A8">
      <w:pPr>
        <w:jc w:val="both"/>
        <w:rPr>
          <w:iCs/>
          <w:color w:val="000000"/>
          <w:lang w:val="uk-UA"/>
        </w:rPr>
      </w:pPr>
      <w:r w:rsidRPr="000944A8">
        <w:rPr>
          <w:b/>
          <w:bCs/>
          <w:iCs/>
          <w:color w:val="000000"/>
          <w:lang w:val="uk-UA"/>
        </w:rPr>
        <w:t>Індивідуальне письмове завдання</w:t>
      </w:r>
      <w:r w:rsidRPr="000944A8">
        <w:rPr>
          <w:iCs/>
          <w:color w:val="000000"/>
          <w:lang w:val="uk-UA"/>
        </w:rPr>
        <w:t xml:space="preserve"> у вигляді реферату або аспектний аналіз художнього твору (</w:t>
      </w:r>
      <w:r w:rsidRPr="000944A8">
        <w:rPr>
          <w:iCs/>
          <w:color w:val="000000"/>
        </w:rPr>
        <w:t>max</w:t>
      </w:r>
      <w:r w:rsidRPr="000944A8">
        <w:rPr>
          <w:iCs/>
          <w:color w:val="000000"/>
          <w:lang w:val="ru-RU"/>
        </w:rPr>
        <w:t xml:space="preserve"> 3 </w:t>
      </w:r>
      <w:r w:rsidRPr="000944A8">
        <w:rPr>
          <w:iCs/>
          <w:color w:val="000000"/>
          <w:lang w:val="uk-UA"/>
        </w:rPr>
        <w:t xml:space="preserve">бали) виконується за бажанням студента. Теми рефератів на вибір студента зазначені у планах практичних завдань у розділі «Наукова студія». Тема аспектного аналіз художнього твору й твір для цього виду роботи пропонується викладачем у кінці кожного практичного заняття. Гранична кількість індивідуальних письмових завдань – не більше 1 реферату та 1 аспектного аналізу за семестр. Усі письмові завдання подаються виключно через платформу </w:t>
      </w:r>
      <w:r w:rsidRPr="000944A8">
        <w:rPr>
          <w:iCs/>
          <w:color w:val="000000"/>
        </w:rPr>
        <w:t>Moodle</w:t>
      </w:r>
      <w:r w:rsidRPr="000944A8">
        <w:rPr>
          <w:iCs/>
          <w:color w:val="000000"/>
          <w:lang w:val="uk-UA"/>
        </w:rPr>
        <w:t xml:space="preserve">. </w:t>
      </w:r>
    </w:p>
    <w:p w:rsidR="00681517" w:rsidRPr="000944A8" w:rsidRDefault="00681517" w:rsidP="000944A8">
      <w:pPr>
        <w:jc w:val="both"/>
        <w:rPr>
          <w:i/>
          <w:iCs/>
          <w:color w:val="000000"/>
          <w:lang w:val="uk-UA"/>
        </w:rPr>
      </w:pPr>
      <w:r w:rsidRPr="000944A8">
        <w:rPr>
          <w:b/>
          <w:bCs/>
          <w:iCs/>
          <w:color w:val="000000"/>
          <w:lang w:val="uk-UA"/>
        </w:rPr>
        <w:t>Реферат</w:t>
      </w:r>
      <w:r w:rsidRPr="000944A8">
        <w:rPr>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w:t>
      </w:r>
    </w:p>
    <w:p w:rsidR="00681517" w:rsidRPr="000944A8" w:rsidRDefault="00681517" w:rsidP="000944A8">
      <w:pPr>
        <w:rPr>
          <w:b/>
          <w:lang w:val="uk-UA"/>
        </w:rPr>
      </w:pPr>
    </w:p>
    <w:p w:rsidR="00681517" w:rsidRPr="000944A8" w:rsidRDefault="00681517" w:rsidP="000944A8">
      <w:pPr>
        <w:rPr>
          <w:lang w:val="uk-UA"/>
        </w:rPr>
      </w:pPr>
    </w:p>
    <w:p w:rsidR="00681517" w:rsidRPr="000944A8" w:rsidRDefault="00681517" w:rsidP="000944A8">
      <w:pPr>
        <w:jc w:val="both"/>
        <w:rPr>
          <w:i/>
          <w:iCs/>
          <w:color w:val="000000"/>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4643"/>
        <w:gridCol w:w="2019"/>
        <w:gridCol w:w="1923"/>
      </w:tblGrid>
      <w:tr w:rsidR="00681517" w:rsidRPr="000944A8" w:rsidTr="00E07D97">
        <w:trPr>
          <w:jc w:val="center"/>
        </w:trPr>
        <w:tc>
          <w:tcPr>
            <w:tcW w:w="6148" w:type="dxa"/>
            <w:gridSpan w:val="2"/>
            <w:shd w:val="clear" w:color="auto" w:fill="auto"/>
            <w:vAlign w:val="center"/>
          </w:tcPr>
          <w:p w:rsidR="00681517" w:rsidRPr="000944A8" w:rsidRDefault="00681517" w:rsidP="000944A8">
            <w:pPr>
              <w:keepNext/>
              <w:jc w:val="center"/>
              <w:rPr>
                <w:b/>
                <w:bCs/>
                <w:lang w:val="uk-UA"/>
              </w:rPr>
            </w:pPr>
            <w:r w:rsidRPr="000944A8">
              <w:rPr>
                <w:b/>
                <w:bCs/>
                <w:lang w:val="uk-UA"/>
              </w:rPr>
              <w:t>Контрольний захід</w:t>
            </w:r>
          </w:p>
        </w:tc>
        <w:tc>
          <w:tcPr>
            <w:tcW w:w="2019" w:type="dxa"/>
            <w:shd w:val="clear" w:color="auto" w:fill="auto"/>
            <w:vAlign w:val="center"/>
          </w:tcPr>
          <w:p w:rsidR="00681517" w:rsidRPr="000944A8" w:rsidRDefault="00681517" w:rsidP="000944A8">
            <w:pPr>
              <w:keepNext/>
              <w:jc w:val="center"/>
              <w:rPr>
                <w:b/>
                <w:bCs/>
                <w:lang w:val="uk-UA"/>
              </w:rPr>
            </w:pPr>
            <w:r w:rsidRPr="000944A8">
              <w:rPr>
                <w:b/>
                <w:bCs/>
                <w:lang w:val="uk-UA"/>
              </w:rPr>
              <w:t>Термін виконання</w:t>
            </w:r>
          </w:p>
        </w:tc>
        <w:tc>
          <w:tcPr>
            <w:tcW w:w="1923" w:type="dxa"/>
            <w:shd w:val="clear" w:color="auto" w:fill="auto"/>
            <w:vAlign w:val="center"/>
          </w:tcPr>
          <w:p w:rsidR="00681517" w:rsidRPr="000944A8" w:rsidRDefault="00681517" w:rsidP="000944A8">
            <w:pPr>
              <w:jc w:val="center"/>
              <w:rPr>
                <w:b/>
              </w:rPr>
            </w:pPr>
            <w:r w:rsidRPr="000944A8">
              <w:rPr>
                <w:b/>
              </w:rPr>
              <w:t xml:space="preserve">% </w:t>
            </w:r>
            <w:proofErr w:type="spellStart"/>
            <w:r w:rsidRPr="000944A8">
              <w:rPr>
                <w:b/>
              </w:rPr>
              <w:t>від</w:t>
            </w:r>
            <w:proofErr w:type="spellEnd"/>
            <w:r w:rsidRPr="000944A8">
              <w:rPr>
                <w:b/>
              </w:rPr>
              <w:t xml:space="preserve"> </w:t>
            </w:r>
            <w:proofErr w:type="spellStart"/>
            <w:r w:rsidRPr="000944A8">
              <w:rPr>
                <w:b/>
              </w:rPr>
              <w:t>загальної</w:t>
            </w:r>
            <w:proofErr w:type="spellEnd"/>
            <w:r w:rsidRPr="000944A8">
              <w:rPr>
                <w:b/>
              </w:rPr>
              <w:t xml:space="preserve"> </w:t>
            </w:r>
            <w:proofErr w:type="spellStart"/>
            <w:r w:rsidRPr="000944A8">
              <w:rPr>
                <w:b/>
              </w:rPr>
              <w:t>оцінки</w:t>
            </w:r>
            <w:proofErr w:type="spellEnd"/>
          </w:p>
        </w:tc>
      </w:tr>
      <w:tr w:rsidR="00681517" w:rsidRPr="000944A8" w:rsidTr="00E07D97">
        <w:trPr>
          <w:jc w:val="center"/>
        </w:trPr>
        <w:tc>
          <w:tcPr>
            <w:tcW w:w="6148" w:type="dxa"/>
            <w:gridSpan w:val="2"/>
            <w:shd w:val="clear" w:color="auto" w:fill="auto"/>
          </w:tcPr>
          <w:p w:rsidR="00681517" w:rsidRPr="000944A8" w:rsidRDefault="00681517" w:rsidP="000944A8">
            <w:pPr>
              <w:keepNext/>
              <w:rPr>
                <w:b/>
                <w:bCs/>
              </w:rPr>
            </w:pPr>
            <w:r w:rsidRPr="000944A8">
              <w:rPr>
                <w:b/>
                <w:bCs/>
                <w:lang w:val="uk-UA"/>
              </w:rPr>
              <w:t>Поточний контроль</w:t>
            </w:r>
            <w:r w:rsidRPr="000944A8">
              <w:rPr>
                <w:b/>
                <w:bCs/>
              </w:rPr>
              <w:t xml:space="preserve"> (max 60%)</w:t>
            </w:r>
          </w:p>
        </w:tc>
        <w:tc>
          <w:tcPr>
            <w:tcW w:w="2019" w:type="dxa"/>
            <w:shd w:val="clear" w:color="auto" w:fill="auto"/>
          </w:tcPr>
          <w:p w:rsidR="00681517" w:rsidRPr="000944A8" w:rsidRDefault="00681517" w:rsidP="000944A8"/>
        </w:tc>
        <w:tc>
          <w:tcPr>
            <w:tcW w:w="1923" w:type="dxa"/>
            <w:shd w:val="clear" w:color="auto" w:fill="auto"/>
          </w:tcPr>
          <w:p w:rsidR="00681517" w:rsidRPr="000944A8" w:rsidRDefault="00681517" w:rsidP="000944A8"/>
        </w:tc>
      </w:tr>
      <w:tr w:rsidR="00681517" w:rsidRPr="000944A8" w:rsidTr="00E07D97">
        <w:trPr>
          <w:jc w:val="center"/>
        </w:trPr>
        <w:tc>
          <w:tcPr>
            <w:tcW w:w="1505" w:type="dxa"/>
            <w:vMerge w:val="restart"/>
            <w:shd w:val="clear" w:color="auto" w:fill="auto"/>
          </w:tcPr>
          <w:p w:rsidR="00681517" w:rsidRPr="000944A8" w:rsidRDefault="00681517" w:rsidP="000944A8">
            <w:pPr>
              <w:keepNext/>
              <w:jc w:val="both"/>
              <w:rPr>
                <w:iCs/>
                <w:lang w:val="uk-UA"/>
              </w:rPr>
            </w:pPr>
            <w:proofErr w:type="spellStart"/>
            <w:r w:rsidRPr="000944A8">
              <w:rPr>
                <w:iCs/>
                <w:lang w:val="ru-RU"/>
              </w:rPr>
              <w:t>Змістовий</w:t>
            </w:r>
            <w:proofErr w:type="spellEnd"/>
            <w:r w:rsidRPr="000944A8">
              <w:rPr>
                <w:iCs/>
                <w:lang w:val="ru-RU"/>
              </w:rPr>
              <w:t xml:space="preserve"> модуль 1</w:t>
            </w:r>
            <w:r w:rsidRPr="000944A8">
              <w:rPr>
                <w:iCs/>
              </w:rPr>
              <w:t xml:space="preserve"> (</w:t>
            </w:r>
            <w:r w:rsidRPr="000944A8">
              <w:rPr>
                <w:iCs/>
                <w:lang w:val="uk-UA"/>
              </w:rPr>
              <w:t>розділ 1</w:t>
            </w:r>
            <w:r w:rsidRPr="000944A8">
              <w:rPr>
                <w:iCs/>
              </w:rPr>
              <w:t>)</w:t>
            </w:r>
          </w:p>
        </w:tc>
        <w:tc>
          <w:tcPr>
            <w:tcW w:w="4643" w:type="dxa"/>
            <w:shd w:val="clear" w:color="auto" w:fill="auto"/>
          </w:tcPr>
          <w:p w:rsidR="00681517" w:rsidRPr="000944A8" w:rsidRDefault="00681517" w:rsidP="000944A8">
            <w:pPr>
              <w:keepNext/>
              <w:jc w:val="both"/>
              <w:rPr>
                <w:iCs/>
                <w:lang w:val="uk-UA"/>
              </w:rPr>
            </w:pPr>
            <w:r w:rsidRPr="000944A8">
              <w:rPr>
                <w:iCs/>
                <w:lang w:val="uk-UA"/>
              </w:rPr>
              <w:t>Практичне заняття: опитування, самостійна робота, групова робота</w:t>
            </w:r>
          </w:p>
        </w:tc>
        <w:tc>
          <w:tcPr>
            <w:tcW w:w="2019" w:type="dxa"/>
            <w:shd w:val="clear" w:color="auto" w:fill="auto"/>
          </w:tcPr>
          <w:p w:rsidR="00681517" w:rsidRPr="000944A8" w:rsidRDefault="00681517" w:rsidP="000944A8">
            <w:pPr>
              <w:keepNext/>
              <w:jc w:val="both"/>
              <w:rPr>
                <w:iCs/>
                <w:lang w:val="uk-UA"/>
              </w:rPr>
            </w:pPr>
            <w:r w:rsidRPr="000944A8">
              <w:rPr>
                <w:iCs/>
                <w:lang w:val="uk-UA"/>
              </w:rPr>
              <w:t>Практичні заняття 1, 2, 3, 4, 5, 6</w:t>
            </w:r>
          </w:p>
        </w:tc>
        <w:tc>
          <w:tcPr>
            <w:tcW w:w="1923" w:type="dxa"/>
            <w:shd w:val="clear" w:color="auto" w:fill="auto"/>
          </w:tcPr>
          <w:p w:rsidR="00681517" w:rsidRPr="000944A8" w:rsidRDefault="00681517" w:rsidP="000944A8">
            <w:pPr>
              <w:rPr>
                <w:lang w:val="ru-RU"/>
              </w:rPr>
            </w:pPr>
            <w:r w:rsidRPr="000944A8">
              <w:rPr>
                <w:lang w:val="ru-RU"/>
              </w:rPr>
              <w:t>24%</w:t>
            </w:r>
          </w:p>
        </w:tc>
      </w:tr>
      <w:tr w:rsidR="00681517" w:rsidRPr="000944A8" w:rsidTr="00E07D97">
        <w:trPr>
          <w:jc w:val="center"/>
        </w:trPr>
        <w:tc>
          <w:tcPr>
            <w:tcW w:w="1505" w:type="dxa"/>
            <w:vMerge/>
            <w:shd w:val="clear" w:color="auto" w:fill="auto"/>
          </w:tcPr>
          <w:p w:rsidR="00681517" w:rsidRPr="000944A8" w:rsidRDefault="00681517" w:rsidP="000944A8">
            <w:pPr>
              <w:keepNext/>
              <w:jc w:val="both"/>
              <w:rPr>
                <w:iCs/>
                <w:lang w:val="uk-UA"/>
              </w:rPr>
            </w:pPr>
          </w:p>
        </w:tc>
        <w:tc>
          <w:tcPr>
            <w:tcW w:w="4643" w:type="dxa"/>
            <w:shd w:val="clear" w:color="auto" w:fill="auto"/>
          </w:tcPr>
          <w:p w:rsidR="00681517" w:rsidRPr="000944A8" w:rsidRDefault="00681517" w:rsidP="000944A8">
            <w:pPr>
              <w:keepNext/>
              <w:jc w:val="both"/>
              <w:rPr>
                <w:iCs/>
                <w:lang w:val="uk-UA"/>
              </w:rPr>
            </w:pPr>
            <w:r w:rsidRPr="000944A8">
              <w:rPr>
                <w:iCs/>
                <w:lang w:val="uk-UA"/>
              </w:rPr>
              <w:t xml:space="preserve">Письмова контрольна робота </w:t>
            </w:r>
          </w:p>
        </w:tc>
        <w:tc>
          <w:tcPr>
            <w:tcW w:w="2019" w:type="dxa"/>
            <w:shd w:val="clear" w:color="auto" w:fill="auto"/>
          </w:tcPr>
          <w:p w:rsidR="00681517" w:rsidRPr="000944A8" w:rsidRDefault="00681517" w:rsidP="000944A8">
            <w:pPr>
              <w:keepNext/>
              <w:jc w:val="both"/>
              <w:rPr>
                <w:lang w:val="uk-UA"/>
              </w:rPr>
            </w:pPr>
            <w:r w:rsidRPr="000944A8">
              <w:rPr>
                <w:lang w:val="uk-UA"/>
              </w:rPr>
              <w:t>Тиждень 7</w:t>
            </w:r>
          </w:p>
        </w:tc>
        <w:tc>
          <w:tcPr>
            <w:tcW w:w="1923" w:type="dxa"/>
            <w:shd w:val="clear" w:color="auto" w:fill="auto"/>
          </w:tcPr>
          <w:p w:rsidR="00681517" w:rsidRPr="000944A8" w:rsidRDefault="00681517" w:rsidP="000944A8">
            <w:pPr>
              <w:keepNext/>
              <w:jc w:val="both"/>
              <w:rPr>
                <w:lang w:val="uk-UA"/>
              </w:rPr>
            </w:pPr>
            <w:r w:rsidRPr="000944A8">
              <w:rPr>
                <w:lang w:val="uk-UA"/>
              </w:rPr>
              <w:t>3</w:t>
            </w:r>
            <w:r w:rsidRPr="000944A8">
              <w:rPr>
                <w:lang w:val="ru-RU"/>
              </w:rPr>
              <w:t>%</w:t>
            </w:r>
          </w:p>
        </w:tc>
      </w:tr>
      <w:tr w:rsidR="00681517" w:rsidRPr="000944A8" w:rsidTr="00E07D97">
        <w:trPr>
          <w:jc w:val="center"/>
        </w:trPr>
        <w:tc>
          <w:tcPr>
            <w:tcW w:w="1505" w:type="dxa"/>
            <w:vMerge/>
            <w:shd w:val="clear" w:color="auto" w:fill="auto"/>
          </w:tcPr>
          <w:p w:rsidR="00681517" w:rsidRPr="000944A8" w:rsidRDefault="00681517" w:rsidP="000944A8">
            <w:pPr>
              <w:keepNext/>
              <w:jc w:val="both"/>
              <w:rPr>
                <w:iCs/>
                <w:lang w:val="uk-UA"/>
              </w:rPr>
            </w:pPr>
          </w:p>
        </w:tc>
        <w:tc>
          <w:tcPr>
            <w:tcW w:w="4643" w:type="dxa"/>
            <w:shd w:val="clear" w:color="auto" w:fill="auto"/>
          </w:tcPr>
          <w:p w:rsidR="00681517" w:rsidRPr="000944A8" w:rsidRDefault="00681517" w:rsidP="000944A8">
            <w:pPr>
              <w:keepNext/>
              <w:jc w:val="both"/>
              <w:rPr>
                <w:iCs/>
                <w:lang w:val="uk-UA"/>
              </w:rPr>
            </w:pPr>
            <w:r w:rsidRPr="000944A8">
              <w:rPr>
                <w:iCs/>
                <w:lang w:val="uk-UA"/>
              </w:rPr>
              <w:t>Індивідуальне письмове завдання</w:t>
            </w:r>
          </w:p>
        </w:tc>
        <w:tc>
          <w:tcPr>
            <w:tcW w:w="2019" w:type="dxa"/>
            <w:shd w:val="clear" w:color="auto" w:fill="auto"/>
          </w:tcPr>
          <w:p w:rsidR="00681517" w:rsidRPr="000944A8" w:rsidRDefault="00681517" w:rsidP="000944A8">
            <w:pPr>
              <w:keepNext/>
              <w:jc w:val="both"/>
              <w:rPr>
                <w:lang w:val="uk-UA"/>
              </w:rPr>
            </w:pPr>
            <w:r w:rsidRPr="000944A8">
              <w:rPr>
                <w:lang w:val="uk-UA"/>
              </w:rPr>
              <w:t>Тиждень 1–7</w:t>
            </w:r>
          </w:p>
        </w:tc>
        <w:tc>
          <w:tcPr>
            <w:tcW w:w="1923" w:type="dxa"/>
            <w:shd w:val="clear" w:color="auto" w:fill="auto"/>
          </w:tcPr>
          <w:p w:rsidR="00681517" w:rsidRPr="000944A8" w:rsidRDefault="00681517" w:rsidP="000944A8">
            <w:pPr>
              <w:keepNext/>
              <w:jc w:val="both"/>
              <w:rPr>
                <w:lang w:val="uk-UA"/>
              </w:rPr>
            </w:pPr>
            <w:r w:rsidRPr="000944A8">
              <w:rPr>
                <w:lang w:val="uk-UA"/>
              </w:rPr>
              <w:t>3</w:t>
            </w:r>
            <w:r w:rsidRPr="000944A8">
              <w:rPr>
                <w:lang w:val="ru-RU"/>
              </w:rPr>
              <w:t>%</w:t>
            </w:r>
          </w:p>
        </w:tc>
      </w:tr>
      <w:tr w:rsidR="00681517" w:rsidRPr="000944A8" w:rsidTr="00E07D97">
        <w:trPr>
          <w:trHeight w:val="510"/>
          <w:jc w:val="center"/>
        </w:trPr>
        <w:tc>
          <w:tcPr>
            <w:tcW w:w="1505" w:type="dxa"/>
            <w:vMerge w:val="restart"/>
            <w:shd w:val="clear" w:color="auto" w:fill="auto"/>
          </w:tcPr>
          <w:p w:rsidR="00681517" w:rsidRPr="000944A8" w:rsidRDefault="00681517" w:rsidP="000944A8">
            <w:pPr>
              <w:keepNext/>
              <w:jc w:val="both"/>
              <w:rPr>
                <w:iCs/>
                <w:lang w:val="uk-UA"/>
              </w:rPr>
            </w:pPr>
            <w:proofErr w:type="spellStart"/>
            <w:r w:rsidRPr="000944A8">
              <w:rPr>
                <w:iCs/>
                <w:lang w:val="ru-RU"/>
              </w:rPr>
              <w:t>Змістовий</w:t>
            </w:r>
            <w:proofErr w:type="spellEnd"/>
            <w:r w:rsidRPr="000944A8">
              <w:rPr>
                <w:iCs/>
                <w:lang w:val="ru-RU"/>
              </w:rPr>
              <w:t xml:space="preserve"> модуль 2 (</w:t>
            </w:r>
            <w:r w:rsidRPr="000944A8">
              <w:rPr>
                <w:iCs/>
                <w:lang w:val="uk-UA"/>
              </w:rPr>
              <w:t>розділ 2</w:t>
            </w:r>
            <w:r w:rsidRPr="000944A8">
              <w:rPr>
                <w:iCs/>
                <w:lang w:val="ru-RU"/>
              </w:rPr>
              <w:t>)</w:t>
            </w:r>
          </w:p>
        </w:tc>
        <w:tc>
          <w:tcPr>
            <w:tcW w:w="4643" w:type="dxa"/>
            <w:shd w:val="clear" w:color="auto" w:fill="auto"/>
          </w:tcPr>
          <w:p w:rsidR="00681517" w:rsidRPr="000944A8" w:rsidRDefault="00681517" w:rsidP="000944A8">
            <w:pPr>
              <w:keepNext/>
              <w:jc w:val="both"/>
              <w:rPr>
                <w:iCs/>
                <w:lang w:val="uk-UA"/>
              </w:rPr>
            </w:pPr>
            <w:r w:rsidRPr="000944A8">
              <w:rPr>
                <w:iCs/>
                <w:lang w:val="uk-UA"/>
              </w:rPr>
              <w:t>Практичне заняття: опитування, самостійна робота, групова робота</w:t>
            </w:r>
          </w:p>
        </w:tc>
        <w:tc>
          <w:tcPr>
            <w:tcW w:w="2019" w:type="dxa"/>
            <w:shd w:val="clear" w:color="auto" w:fill="auto"/>
          </w:tcPr>
          <w:p w:rsidR="00681517" w:rsidRPr="000944A8" w:rsidRDefault="00681517" w:rsidP="000944A8">
            <w:pPr>
              <w:keepNext/>
              <w:jc w:val="both"/>
              <w:rPr>
                <w:lang w:val="uk-UA"/>
              </w:rPr>
            </w:pPr>
            <w:r w:rsidRPr="000944A8">
              <w:rPr>
                <w:iCs/>
                <w:lang w:val="uk-UA"/>
              </w:rPr>
              <w:t>Практичні заняття 7, 8, 9, 10, 11, 12</w:t>
            </w:r>
          </w:p>
        </w:tc>
        <w:tc>
          <w:tcPr>
            <w:tcW w:w="1923" w:type="dxa"/>
            <w:shd w:val="clear" w:color="auto" w:fill="auto"/>
          </w:tcPr>
          <w:p w:rsidR="00681517" w:rsidRPr="000944A8" w:rsidRDefault="00681517" w:rsidP="000944A8">
            <w:pPr>
              <w:keepNext/>
              <w:jc w:val="both"/>
              <w:rPr>
                <w:highlight w:val="red"/>
                <w:lang w:val="uk-UA"/>
              </w:rPr>
            </w:pPr>
            <w:r w:rsidRPr="000944A8">
              <w:rPr>
                <w:lang w:val="uk-UA"/>
              </w:rPr>
              <w:t>24</w:t>
            </w:r>
            <w:r w:rsidRPr="000944A8">
              <w:rPr>
                <w:lang w:val="ru-RU"/>
              </w:rPr>
              <w:t>%</w:t>
            </w:r>
          </w:p>
        </w:tc>
      </w:tr>
      <w:tr w:rsidR="00681517" w:rsidRPr="000944A8" w:rsidTr="00E07D97">
        <w:trPr>
          <w:trHeight w:val="600"/>
          <w:jc w:val="center"/>
        </w:trPr>
        <w:tc>
          <w:tcPr>
            <w:tcW w:w="1505" w:type="dxa"/>
            <w:vMerge/>
            <w:shd w:val="clear" w:color="auto" w:fill="auto"/>
          </w:tcPr>
          <w:p w:rsidR="00681517" w:rsidRPr="000944A8" w:rsidRDefault="00681517" w:rsidP="000944A8">
            <w:pPr>
              <w:keepNext/>
              <w:jc w:val="both"/>
              <w:rPr>
                <w:iCs/>
                <w:lang w:val="ru-RU"/>
              </w:rPr>
            </w:pPr>
          </w:p>
        </w:tc>
        <w:tc>
          <w:tcPr>
            <w:tcW w:w="4643" w:type="dxa"/>
            <w:shd w:val="clear" w:color="auto" w:fill="auto"/>
          </w:tcPr>
          <w:p w:rsidR="00681517" w:rsidRPr="000944A8" w:rsidRDefault="00681517" w:rsidP="000944A8">
            <w:pPr>
              <w:keepNext/>
              <w:jc w:val="both"/>
              <w:rPr>
                <w:iCs/>
                <w:lang w:val="uk-UA"/>
              </w:rPr>
            </w:pPr>
            <w:r w:rsidRPr="000944A8">
              <w:rPr>
                <w:iCs/>
                <w:lang w:val="uk-UA"/>
              </w:rPr>
              <w:t>Письмова контрольна робота</w:t>
            </w:r>
          </w:p>
        </w:tc>
        <w:tc>
          <w:tcPr>
            <w:tcW w:w="2019" w:type="dxa"/>
            <w:shd w:val="clear" w:color="auto" w:fill="auto"/>
          </w:tcPr>
          <w:p w:rsidR="00681517" w:rsidRPr="000944A8" w:rsidRDefault="00681517" w:rsidP="000944A8">
            <w:pPr>
              <w:keepNext/>
              <w:jc w:val="both"/>
              <w:rPr>
                <w:lang w:val="uk-UA"/>
              </w:rPr>
            </w:pPr>
            <w:r w:rsidRPr="000944A8">
              <w:rPr>
                <w:lang w:val="uk-UA"/>
              </w:rPr>
              <w:t>Тиждень 14</w:t>
            </w:r>
          </w:p>
        </w:tc>
        <w:tc>
          <w:tcPr>
            <w:tcW w:w="1923" w:type="dxa"/>
            <w:shd w:val="clear" w:color="auto" w:fill="auto"/>
          </w:tcPr>
          <w:p w:rsidR="00681517" w:rsidRPr="000944A8" w:rsidRDefault="00681517" w:rsidP="000944A8">
            <w:pPr>
              <w:keepNext/>
              <w:jc w:val="both"/>
              <w:rPr>
                <w:highlight w:val="red"/>
                <w:lang w:val="uk-UA"/>
              </w:rPr>
            </w:pPr>
            <w:r w:rsidRPr="000944A8">
              <w:rPr>
                <w:lang w:val="uk-UA"/>
              </w:rPr>
              <w:t>3</w:t>
            </w:r>
            <w:r w:rsidRPr="000944A8">
              <w:rPr>
                <w:lang w:val="ru-RU"/>
              </w:rPr>
              <w:t>%</w:t>
            </w:r>
          </w:p>
        </w:tc>
      </w:tr>
      <w:tr w:rsidR="00681517" w:rsidRPr="000944A8" w:rsidTr="00E07D97">
        <w:trPr>
          <w:trHeight w:val="600"/>
          <w:jc w:val="center"/>
        </w:trPr>
        <w:tc>
          <w:tcPr>
            <w:tcW w:w="1505" w:type="dxa"/>
            <w:vMerge/>
            <w:shd w:val="clear" w:color="auto" w:fill="auto"/>
          </w:tcPr>
          <w:p w:rsidR="00681517" w:rsidRPr="000944A8" w:rsidRDefault="00681517" w:rsidP="000944A8">
            <w:pPr>
              <w:keepNext/>
              <w:jc w:val="both"/>
              <w:rPr>
                <w:iCs/>
                <w:lang w:val="ru-RU"/>
              </w:rPr>
            </w:pPr>
          </w:p>
        </w:tc>
        <w:tc>
          <w:tcPr>
            <w:tcW w:w="4643" w:type="dxa"/>
            <w:shd w:val="clear" w:color="auto" w:fill="auto"/>
          </w:tcPr>
          <w:p w:rsidR="00681517" w:rsidRPr="000944A8" w:rsidRDefault="00681517" w:rsidP="000944A8">
            <w:pPr>
              <w:keepNext/>
              <w:jc w:val="both"/>
              <w:rPr>
                <w:iCs/>
                <w:lang w:val="uk-UA"/>
              </w:rPr>
            </w:pPr>
            <w:r w:rsidRPr="000944A8">
              <w:rPr>
                <w:iCs/>
                <w:lang w:val="uk-UA"/>
              </w:rPr>
              <w:t>Індивідуальне письмове завдання</w:t>
            </w:r>
          </w:p>
        </w:tc>
        <w:tc>
          <w:tcPr>
            <w:tcW w:w="2019" w:type="dxa"/>
            <w:shd w:val="clear" w:color="auto" w:fill="auto"/>
          </w:tcPr>
          <w:p w:rsidR="00681517" w:rsidRPr="000944A8" w:rsidRDefault="00681517" w:rsidP="000944A8">
            <w:pPr>
              <w:keepNext/>
              <w:jc w:val="both"/>
              <w:rPr>
                <w:lang w:val="uk-UA"/>
              </w:rPr>
            </w:pPr>
            <w:r w:rsidRPr="000944A8">
              <w:rPr>
                <w:lang w:val="uk-UA"/>
              </w:rPr>
              <w:t>Тиждень 8–14</w:t>
            </w:r>
          </w:p>
        </w:tc>
        <w:tc>
          <w:tcPr>
            <w:tcW w:w="1923" w:type="dxa"/>
            <w:shd w:val="clear" w:color="auto" w:fill="auto"/>
          </w:tcPr>
          <w:p w:rsidR="00681517" w:rsidRPr="000944A8" w:rsidRDefault="00681517" w:rsidP="000944A8">
            <w:pPr>
              <w:keepNext/>
              <w:jc w:val="both"/>
              <w:rPr>
                <w:highlight w:val="red"/>
                <w:lang w:val="uk-UA"/>
              </w:rPr>
            </w:pPr>
            <w:r w:rsidRPr="000944A8">
              <w:rPr>
                <w:lang w:val="uk-UA"/>
              </w:rPr>
              <w:t>3</w:t>
            </w:r>
            <w:r w:rsidRPr="000944A8">
              <w:rPr>
                <w:lang w:val="ru-RU"/>
              </w:rPr>
              <w:t>%</w:t>
            </w:r>
          </w:p>
        </w:tc>
      </w:tr>
      <w:tr w:rsidR="00681517" w:rsidRPr="000944A8" w:rsidTr="00E07D97">
        <w:trPr>
          <w:jc w:val="center"/>
        </w:trPr>
        <w:tc>
          <w:tcPr>
            <w:tcW w:w="6148" w:type="dxa"/>
            <w:gridSpan w:val="2"/>
            <w:shd w:val="clear" w:color="auto" w:fill="auto"/>
          </w:tcPr>
          <w:p w:rsidR="00681517" w:rsidRPr="000944A8" w:rsidRDefault="00681517" w:rsidP="000944A8">
            <w:pPr>
              <w:keepNext/>
              <w:jc w:val="both"/>
              <w:rPr>
                <w:i/>
                <w:iCs/>
                <w:lang w:val="uk-UA"/>
              </w:rPr>
            </w:pPr>
            <w:r w:rsidRPr="000944A8">
              <w:rPr>
                <w:b/>
                <w:bCs/>
                <w:lang w:val="uk-UA"/>
              </w:rPr>
              <w:t>Підсумковий контроль</w:t>
            </w:r>
            <w:r w:rsidRPr="000944A8">
              <w:rPr>
                <w:b/>
                <w:bCs/>
              </w:rPr>
              <w:t xml:space="preserve"> (max 40%)</w:t>
            </w:r>
            <w:r w:rsidRPr="000944A8">
              <w:rPr>
                <w:b/>
                <w:bCs/>
                <w:lang w:val="uk-UA"/>
              </w:rPr>
              <w:t>: іспит</w:t>
            </w:r>
          </w:p>
        </w:tc>
        <w:tc>
          <w:tcPr>
            <w:tcW w:w="2019" w:type="dxa"/>
            <w:shd w:val="clear" w:color="auto" w:fill="auto"/>
          </w:tcPr>
          <w:p w:rsidR="00681517" w:rsidRPr="000944A8" w:rsidRDefault="00681517" w:rsidP="000944A8">
            <w:pPr>
              <w:keepNext/>
              <w:jc w:val="both"/>
              <w:rPr>
                <w:lang w:val="uk-UA"/>
              </w:rPr>
            </w:pPr>
          </w:p>
        </w:tc>
        <w:tc>
          <w:tcPr>
            <w:tcW w:w="1923" w:type="dxa"/>
            <w:shd w:val="clear" w:color="auto" w:fill="auto"/>
          </w:tcPr>
          <w:p w:rsidR="00681517" w:rsidRPr="000944A8" w:rsidRDefault="00681517" w:rsidP="000944A8">
            <w:pPr>
              <w:keepNext/>
              <w:jc w:val="both"/>
              <w:rPr>
                <w:lang w:val="uk-UA"/>
              </w:rPr>
            </w:pPr>
          </w:p>
        </w:tc>
      </w:tr>
      <w:tr w:rsidR="00681517" w:rsidRPr="000944A8" w:rsidTr="00E07D97">
        <w:trPr>
          <w:jc w:val="center"/>
        </w:trPr>
        <w:tc>
          <w:tcPr>
            <w:tcW w:w="6148" w:type="dxa"/>
            <w:gridSpan w:val="2"/>
            <w:shd w:val="clear" w:color="auto" w:fill="auto"/>
          </w:tcPr>
          <w:p w:rsidR="00681517" w:rsidRPr="000944A8" w:rsidRDefault="00681517" w:rsidP="000944A8">
            <w:pPr>
              <w:keepNext/>
              <w:jc w:val="both"/>
              <w:rPr>
                <w:i/>
                <w:iCs/>
                <w:lang w:val="uk-UA"/>
              </w:rPr>
            </w:pPr>
            <w:r w:rsidRPr="000944A8">
              <w:rPr>
                <w:i/>
                <w:iCs/>
                <w:lang w:val="uk-UA"/>
              </w:rPr>
              <w:t>Підсумкове теоретичні питання</w:t>
            </w:r>
          </w:p>
        </w:tc>
        <w:tc>
          <w:tcPr>
            <w:tcW w:w="2019" w:type="dxa"/>
            <w:shd w:val="clear" w:color="auto" w:fill="auto"/>
          </w:tcPr>
          <w:p w:rsidR="00681517" w:rsidRPr="000944A8" w:rsidRDefault="00681517" w:rsidP="000944A8">
            <w:pPr>
              <w:keepNext/>
              <w:jc w:val="both"/>
              <w:rPr>
                <w:lang w:val="uk-UA"/>
              </w:rPr>
            </w:pPr>
          </w:p>
        </w:tc>
        <w:tc>
          <w:tcPr>
            <w:tcW w:w="1923" w:type="dxa"/>
            <w:shd w:val="clear" w:color="auto" w:fill="auto"/>
          </w:tcPr>
          <w:p w:rsidR="00681517" w:rsidRPr="000944A8" w:rsidRDefault="00681517" w:rsidP="000944A8">
            <w:pPr>
              <w:keepNext/>
              <w:jc w:val="both"/>
              <w:rPr>
                <w:lang w:val="uk-UA"/>
              </w:rPr>
            </w:pPr>
            <w:r w:rsidRPr="000944A8">
              <w:rPr>
                <w:lang w:val="uk-UA"/>
              </w:rPr>
              <w:t>30</w:t>
            </w:r>
            <w:r w:rsidRPr="000944A8">
              <w:rPr>
                <w:lang w:val="ru-RU"/>
              </w:rPr>
              <w:t xml:space="preserve">% </w:t>
            </w:r>
          </w:p>
        </w:tc>
      </w:tr>
      <w:tr w:rsidR="00681517" w:rsidRPr="000944A8" w:rsidTr="00E07D97">
        <w:trPr>
          <w:jc w:val="center"/>
        </w:trPr>
        <w:tc>
          <w:tcPr>
            <w:tcW w:w="6148" w:type="dxa"/>
            <w:gridSpan w:val="2"/>
            <w:shd w:val="clear" w:color="auto" w:fill="auto"/>
          </w:tcPr>
          <w:p w:rsidR="00681517" w:rsidRPr="000944A8" w:rsidRDefault="00681517" w:rsidP="000944A8">
            <w:pPr>
              <w:jc w:val="both"/>
              <w:rPr>
                <w:b/>
                <w:lang w:val="uk-UA"/>
              </w:rPr>
            </w:pPr>
            <w:r w:rsidRPr="000944A8">
              <w:rPr>
                <w:i/>
                <w:iCs/>
                <w:lang w:val="uk-UA"/>
              </w:rPr>
              <w:t>Підсумкове практичне завдання</w:t>
            </w:r>
          </w:p>
        </w:tc>
        <w:tc>
          <w:tcPr>
            <w:tcW w:w="2019" w:type="dxa"/>
            <w:shd w:val="clear" w:color="auto" w:fill="auto"/>
          </w:tcPr>
          <w:p w:rsidR="00681517" w:rsidRPr="000944A8" w:rsidRDefault="00681517" w:rsidP="000944A8">
            <w:pPr>
              <w:jc w:val="both"/>
              <w:rPr>
                <w:b/>
                <w:lang w:val="uk-UA"/>
              </w:rPr>
            </w:pPr>
          </w:p>
        </w:tc>
        <w:tc>
          <w:tcPr>
            <w:tcW w:w="1923" w:type="dxa"/>
            <w:shd w:val="clear" w:color="auto" w:fill="auto"/>
          </w:tcPr>
          <w:p w:rsidR="00681517" w:rsidRPr="000944A8" w:rsidRDefault="00681517" w:rsidP="000944A8">
            <w:pPr>
              <w:jc w:val="both"/>
              <w:rPr>
                <w:lang w:val="uk-UA"/>
              </w:rPr>
            </w:pPr>
            <w:r w:rsidRPr="000944A8">
              <w:rPr>
                <w:lang w:val="uk-UA"/>
              </w:rPr>
              <w:t>10</w:t>
            </w:r>
            <w:r w:rsidRPr="000944A8">
              <w:rPr>
                <w:lang w:val="ru-RU"/>
              </w:rPr>
              <w:t>%</w:t>
            </w:r>
          </w:p>
        </w:tc>
      </w:tr>
      <w:tr w:rsidR="00681517" w:rsidRPr="000944A8" w:rsidTr="00E07D97">
        <w:trPr>
          <w:jc w:val="center"/>
        </w:trPr>
        <w:tc>
          <w:tcPr>
            <w:tcW w:w="6148" w:type="dxa"/>
            <w:gridSpan w:val="2"/>
            <w:shd w:val="clear" w:color="auto" w:fill="auto"/>
          </w:tcPr>
          <w:p w:rsidR="00681517" w:rsidRPr="000944A8" w:rsidRDefault="00681517" w:rsidP="000944A8">
            <w:pPr>
              <w:jc w:val="both"/>
              <w:rPr>
                <w:b/>
                <w:lang w:val="uk-UA"/>
              </w:rPr>
            </w:pPr>
            <w:r w:rsidRPr="000944A8">
              <w:rPr>
                <w:b/>
                <w:lang w:val="uk-UA"/>
              </w:rPr>
              <w:t xml:space="preserve">Разом </w:t>
            </w:r>
          </w:p>
        </w:tc>
        <w:tc>
          <w:tcPr>
            <w:tcW w:w="2019" w:type="dxa"/>
            <w:shd w:val="clear" w:color="auto" w:fill="auto"/>
          </w:tcPr>
          <w:p w:rsidR="00681517" w:rsidRPr="000944A8" w:rsidRDefault="00681517" w:rsidP="000944A8">
            <w:pPr>
              <w:jc w:val="both"/>
              <w:rPr>
                <w:b/>
                <w:lang w:val="uk-UA"/>
              </w:rPr>
            </w:pPr>
          </w:p>
        </w:tc>
        <w:tc>
          <w:tcPr>
            <w:tcW w:w="1923" w:type="dxa"/>
            <w:shd w:val="clear" w:color="auto" w:fill="auto"/>
          </w:tcPr>
          <w:p w:rsidR="00681517" w:rsidRPr="000944A8" w:rsidRDefault="00681517" w:rsidP="000944A8">
            <w:pPr>
              <w:jc w:val="center"/>
              <w:rPr>
                <w:b/>
                <w:lang w:val="uk-UA"/>
              </w:rPr>
            </w:pPr>
            <w:r w:rsidRPr="000944A8">
              <w:rPr>
                <w:b/>
                <w:lang w:val="uk-UA"/>
              </w:rPr>
              <w:t>100%</w:t>
            </w:r>
          </w:p>
        </w:tc>
      </w:tr>
    </w:tbl>
    <w:p w:rsidR="00681517" w:rsidRPr="000944A8" w:rsidRDefault="00681517" w:rsidP="000944A8">
      <w:pPr>
        <w:rPr>
          <w:b/>
          <w:bCs/>
          <w:color w:val="000000"/>
          <w:lang w:val="uk-UA"/>
        </w:rPr>
      </w:pPr>
    </w:p>
    <w:p w:rsidR="00681517" w:rsidRPr="000944A8" w:rsidRDefault="00681517" w:rsidP="000944A8">
      <w:pPr>
        <w:jc w:val="center"/>
        <w:rPr>
          <w:b/>
          <w:bCs/>
          <w:lang w:val="uk-UA"/>
        </w:rPr>
      </w:pPr>
      <w:r w:rsidRPr="000944A8">
        <w:rPr>
          <w:b/>
          <w:bCs/>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681517" w:rsidRPr="000944A8" w:rsidTr="00E07D97">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2"/>
              <w:spacing w:before="0" w:line="223" w:lineRule="auto"/>
              <w:jc w:val="center"/>
              <w:rPr>
                <w:rFonts w:ascii="Times New Roman" w:hAnsi="Times New Roman"/>
                <w:color w:val="auto"/>
                <w:sz w:val="24"/>
                <w:szCs w:val="24"/>
                <w:lang w:val="uk-UA"/>
              </w:rPr>
            </w:pPr>
            <w:r w:rsidRPr="000944A8">
              <w:rPr>
                <w:rFonts w:ascii="Times New Roman" w:hAnsi="Times New Roman"/>
                <w:caps/>
                <w:color w:val="auto"/>
                <w:sz w:val="24"/>
                <w:szCs w:val="24"/>
                <w:lang w:val="uk-UA"/>
              </w:rPr>
              <w:t>З</w:t>
            </w:r>
            <w:r w:rsidRPr="000944A8">
              <w:rPr>
                <w:rFonts w:ascii="Times New Roman" w:hAnsi="Times New Roman"/>
                <w:color w:val="auto"/>
                <w:sz w:val="24"/>
                <w:szCs w:val="24"/>
                <w:lang w:val="uk-UA"/>
              </w:rPr>
              <w:t>а шкалою</w:t>
            </w:r>
          </w:p>
          <w:p w:rsidR="00681517" w:rsidRPr="000944A8" w:rsidRDefault="00681517" w:rsidP="000944A8">
            <w:pPr>
              <w:pStyle w:val="6"/>
              <w:spacing w:before="0" w:line="223" w:lineRule="auto"/>
              <w:jc w:val="center"/>
              <w:rPr>
                <w:rFonts w:ascii="Times New Roman" w:hAnsi="Times New Roman"/>
                <w:color w:val="auto"/>
                <w:lang w:val="uk-UA"/>
              </w:rPr>
            </w:pPr>
            <w:r w:rsidRPr="000944A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5"/>
              <w:spacing w:before="0" w:line="223" w:lineRule="auto"/>
              <w:ind w:right="-108"/>
              <w:jc w:val="center"/>
              <w:rPr>
                <w:rFonts w:ascii="Times New Roman" w:hAnsi="Times New Roman"/>
                <w:color w:val="auto"/>
                <w:lang w:val="uk-UA"/>
              </w:rPr>
            </w:pPr>
            <w:r w:rsidRPr="000944A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3"/>
              <w:tabs>
                <w:tab w:val="num" w:pos="0"/>
              </w:tabs>
              <w:spacing w:before="0" w:line="223" w:lineRule="auto"/>
              <w:jc w:val="center"/>
              <w:rPr>
                <w:rFonts w:ascii="Times New Roman" w:hAnsi="Times New Roman"/>
                <w:color w:val="auto"/>
                <w:lang w:val="uk-UA"/>
              </w:rPr>
            </w:pPr>
            <w:r w:rsidRPr="000944A8">
              <w:rPr>
                <w:rFonts w:ascii="Times New Roman" w:hAnsi="Times New Roman"/>
                <w:color w:val="auto"/>
                <w:lang w:val="uk-UA"/>
              </w:rPr>
              <w:t>За національною шкалою</w:t>
            </w:r>
          </w:p>
        </w:tc>
      </w:tr>
      <w:tr w:rsidR="00681517" w:rsidRPr="000944A8" w:rsidTr="00E07D97">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3"/>
              <w:spacing w:before="0" w:line="223" w:lineRule="auto"/>
              <w:jc w:val="center"/>
              <w:rPr>
                <w:rFonts w:ascii="Times New Roman" w:hAnsi="Times New Roman"/>
                <w:color w:val="auto"/>
                <w:lang w:val="uk-UA"/>
              </w:rPr>
            </w:pPr>
            <w:r w:rsidRPr="000944A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681517" w:rsidRPr="000944A8" w:rsidRDefault="00681517" w:rsidP="000944A8">
            <w:pPr>
              <w:pStyle w:val="3"/>
              <w:spacing w:before="0" w:line="223" w:lineRule="auto"/>
              <w:jc w:val="center"/>
              <w:rPr>
                <w:rFonts w:ascii="Times New Roman" w:hAnsi="Times New Roman"/>
                <w:color w:val="auto"/>
                <w:lang w:val="uk-UA"/>
              </w:rPr>
            </w:pPr>
            <w:r w:rsidRPr="000944A8">
              <w:rPr>
                <w:rFonts w:ascii="Times New Roman" w:hAnsi="Times New Roman"/>
                <w:color w:val="auto"/>
                <w:lang w:val="uk-UA"/>
              </w:rPr>
              <w:t>Залік</w:t>
            </w: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pStyle w:val="4"/>
              <w:spacing w:before="0" w:line="223" w:lineRule="auto"/>
              <w:jc w:val="center"/>
              <w:rPr>
                <w:rFonts w:ascii="Times New Roman" w:hAnsi="Times New Roman"/>
                <w:i w:val="0"/>
                <w:color w:val="auto"/>
                <w:lang w:val="uk-UA"/>
              </w:rPr>
            </w:pPr>
            <w:r w:rsidRPr="000944A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pStyle w:val="4"/>
              <w:spacing w:before="0" w:line="223" w:lineRule="auto"/>
              <w:jc w:val="center"/>
              <w:rPr>
                <w:rFonts w:ascii="Times New Roman" w:hAnsi="Times New Roman"/>
                <w:i w:val="0"/>
                <w:color w:val="auto"/>
                <w:lang w:val="uk-UA"/>
              </w:rPr>
            </w:pPr>
            <w:r w:rsidRPr="000944A8">
              <w:rPr>
                <w:rFonts w:ascii="Times New Roman" w:hAnsi="Times New Roman"/>
                <w:i w:val="0"/>
                <w:color w:val="auto"/>
                <w:lang w:val="uk-UA"/>
              </w:rPr>
              <w:t>Зараховано</w:t>
            </w: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jc w:val="center"/>
              <w:rPr>
                <w:spacing w:val="-2"/>
                <w:lang w:val="uk-UA"/>
              </w:rPr>
            </w:pPr>
            <w:r w:rsidRPr="000944A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jc w:val="center"/>
              <w:rPr>
                <w:spacing w:val="-2"/>
                <w:lang w:val="uk-UA"/>
              </w:rPr>
            </w:pPr>
            <w:r w:rsidRPr="000944A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r>
      <w:tr w:rsidR="00681517" w:rsidRPr="000944A8"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jc w:val="center"/>
              <w:rPr>
                <w:spacing w:val="-2"/>
                <w:lang w:val="uk-UA"/>
              </w:rPr>
            </w:pPr>
            <w:r w:rsidRPr="000944A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54"/>
              <w:rPr>
                <w:spacing w:val="-2"/>
                <w:lang w:val="uk-UA"/>
              </w:rPr>
            </w:pPr>
            <w:r w:rsidRPr="000944A8">
              <w:rPr>
                <w:spacing w:val="-2"/>
                <w:lang w:val="uk-UA"/>
              </w:rPr>
              <w:t>Не зараховано</w:t>
            </w:r>
          </w:p>
        </w:tc>
      </w:tr>
      <w:tr w:rsidR="00681517" w:rsidRPr="00B27656" w:rsidTr="00E07D9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68"/>
              <w:jc w:val="center"/>
              <w:rPr>
                <w:spacing w:val="-2"/>
                <w:lang w:val="uk-UA"/>
              </w:rPr>
            </w:pPr>
            <w:r w:rsidRPr="000944A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681517" w:rsidRPr="000944A8" w:rsidRDefault="00681517" w:rsidP="000944A8">
            <w:pPr>
              <w:spacing w:line="223" w:lineRule="auto"/>
              <w:ind w:right="223"/>
              <w:jc w:val="center"/>
              <w:rPr>
                <w:spacing w:val="-2"/>
                <w:lang w:val="uk-UA"/>
              </w:rPr>
            </w:pPr>
            <w:r w:rsidRPr="000944A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681517" w:rsidRPr="000944A8" w:rsidRDefault="00681517" w:rsidP="000944A8">
            <w:pPr>
              <w:spacing w:line="223" w:lineRule="auto"/>
              <w:ind w:right="-54"/>
              <w:jc w:val="center"/>
              <w:rPr>
                <w:spacing w:val="-2"/>
                <w:lang w:val="uk-UA"/>
              </w:rPr>
            </w:pPr>
          </w:p>
        </w:tc>
      </w:tr>
    </w:tbl>
    <w:p w:rsidR="00681517" w:rsidRPr="000944A8" w:rsidRDefault="00681517" w:rsidP="000944A8">
      <w:pPr>
        <w:rPr>
          <w:b/>
          <w:bCs/>
          <w:color w:val="000000"/>
          <w:lang w:val="uk-UA"/>
        </w:rPr>
      </w:pPr>
    </w:p>
    <w:p w:rsidR="00681517" w:rsidRPr="000944A8" w:rsidRDefault="00681517" w:rsidP="000944A8">
      <w:pPr>
        <w:jc w:val="center"/>
        <w:rPr>
          <w:b/>
          <w:bCs/>
          <w:color w:val="000000"/>
          <w:lang w:val="uk-UA"/>
        </w:rPr>
      </w:pPr>
      <w:r w:rsidRPr="000944A8">
        <w:rPr>
          <w:b/>
          <w:bCs/>
          <w:color w:val="000000"/>
          <w:lang w:val="uk-UA"/>
        </w:rPr>
        <w:t>РОЗКЛАД КУРСУ ЗА ТЕМАМИ І КОНТРОЛЬНІ ЗАВДАННЯ</w:t>
      </w:r>
    </w:p>
    <w:p w:rsidR="00681517" w:rsidRPr="000944A8" w:rsidRDefault="00681517" w:rsidP="000944A8">
      <w:pPr>
        <w:jc w:val="center"/>
        <w:rPr>
          <w:b/>
          <w:bCs/>
          <w:color w:val="000000"/>
          <w:lang w:val="uk-UA"/>
        </w:rPr>
      </w:pPr>
    </w:p>
    <w:p w:rsidR="00681517" w:rsidRPr="000944A8" w:rsidRDefault="00681517" w:rsidP="000944A8">
      <w:pPr>
        <w:rPr>
          <w:i/>
          <w:iCs/>
          <w:color w:val="000000"/>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160"/>
        <w:gridCol w:w="4352"/>
        <w:gridCol w:w="1843"/>
      </w:tblGrid>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bCs/>
                <w:color w:val="000000"/>
                <w:lang w:val="uk-UA"/>
              </w:rPr>
            </w:pPr>
            <w:r w:rsidRPr="000944A8">
              <w:rPr>
                <w:bCs/>
                <w:color w:val="000000"/>
                <w:lang w:val="uk-UA"/>
              </w:rPr>
              <w:t>Тиждень</w:t>
            </w:r>
          </w:p>
          <w:p w:rsidR="00681517" w:rsidRPr="000944A8" w:rsidRDefault="00681517" w:rsidP="000944A8">
            <w:pPr>
              <w:jc w:val="both"/>
              <w:rPr>
                <w:bCs/>
                <w:color w:val="000000"/>
                <w:lang w:val="uk-UA"/>
              </w:rPr>
            </w:pPr>
            <w:r w:rsidRPr="000944A8">
              <w:rPr>
                <w:bCs/>
                <w:color w:val="000000"/>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bCs/>
                <w:color w:val="000000"/>
                <w:lang w:val="uk-UA"/>
              </w:rPr>
            </w:pPr>
            <w:r w:rsidRPr="000944A8">
              <w:rPr>
                <w:bCs/>
                <w:color w:val="000000"/>
                <w:lang w:val="uk-UA"/>
              </w:rPr>
              <w:t>Тема заняття</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bCs/>
                <w:color w:val="000000"/>
                <w:lang w:val="uk-UA"/>
              </w:rPr>
            </w:pPr>
            <w:r w:rsidRPr="000944A8">
              <w:rPr>
                <w:bCs/>
                <w:color w:val="000000"/>
                <w:lang w:val="uk-UA"/>
              </w:rPr>
              <w:t>Контрольний захід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b/>
              </w:rPr>
            </w:pPr>
            <w:proofErr w:type="spellStart"/>
            <w:r w:rsidRPr="000944A8">
              <w:rPr>
                <w:b/>
              </w:rPr>
              <w:t>Кількість</w:t>
            </w:r>
            <w:proofErr w:type="spellEnd"/>
            <w:r w:rsidRPr="000944A8">
              <w:rPr>
                <w:b/>
              </w:rPr>
              <w:t xml:space="preserve"> </w:t>
            </w:r>
            <w:proofErr w:type="spellStart"/>
            <w:r w:rsidRPr="000944A8">
              <w:rPr>
                <w:b/>
              </w:rPr>
              <w:t>балів</w:t>
            </w:r>
            <w:proofErr w:type="spellEnd"/>
          </w:p>
        </w:tc>
      </w:tr>
      <w:tr w:rsidR="00681517" w:rsidRPr="000944A8" w:rsidTr="00E07D97">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Змістовий модуль 1</w:t>
            </w:r>
          </w:p>
        </w:tc>
      </w:tr>
      <w:tr w:rsidR="00681517" w:rsidRPr="00B27656"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1</w:t>
            </w:r>
          </w:p>
          <w:p w:rsidR="00681517" w:rsidRPr="000944A8" w:rsidRDefault="00681517" w:rsidP="000944A8">
            <w:pPr>
              <w:jc w:val="both"/>
              <w:rPr>
                <w:color w:val="000000"/>
                <w:lang w:val="uk-UA"/>
              </w:rPr>
            </w:pPr>
            <w:r w:rsidRPr="000944A8">
              <w:rPr>
                <w:color w:val="000000"/>
                <w:lang w:val="uk-UA"/>
              </w:rPr>
              <w:t>Лекція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lang w:val="uk-UA"/>
              </w:rPr>
              <w:t>Вступ. Осмислення творчості письменників І половини ХІХ століття крізь призму фольклорної традиції</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1</w:t>
            </w:r>
          </w:p>
          <w:p w:rsidR="00681517" w:rsidRPr="000944A8" w:rsidRDefault="00681517" w:rsidP="000944A8">
            <w:pPr>
              <w:jc w:val="both"/>
              <w:rPr>
                <w:color w:val="000000"/>
                <w:lang w:val="uk-UA"/>
              </w:rPr>
            </w:pPr>
            <w:r w:rsidRPr="000944A8">
              <w:rPr>
                <w:color w:val="000000"/>
                <w:lang w:val="uk-UA"/>
              </w:rPr>
              <w:t>Практичне заняття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lang w:val="uk-UA"/>
              </w:rPr>
              <w:t>Вступ. Осмислення творчості письменників І половини ХІХ століття крізь призму фольклорної традиції</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r w:rsidRPr="000944A8">
              <w:rPr>
                <w:rFonts w:eastAsia="Times New Roman"/>
                <w:lang w:val="uk-UA" w:eastAsia="ru-RU"/>
              </w:rPr>
              <w:t>Робота в групі: зародження літературознавства. Літературознавча думка епохи Середньовіччя, Відродження, Бароко, Класицизму, Просвітництва. Літературознавчі школи, моди, напрями ХІХ–ХХ століть. Основні тенденції розвитку українського літературознавства.</w:t>
            </w:r>
          </w:p>
          <w:p w:rsidR="00681517" w:rsidRPr="000944A8" w:rsidRDefault="00681517" w:rsidP="000944A8">
            <w:pPr>
              <w:jc w:val="both"/>
              <w:rPr>
                <w:color w:val="000000"/>
                <w:lang w:val="uk-UA"/>
              </w:rPr>
            </w:pPr>
            <w:r w:rsidRPr="000944A8">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2</w:t>
            </w:r>
          </w:p>
          <w:p w:rsidR="00681517" w:rsidRPr="000944A8" w:rsidRDefault="00681517" w:rsidP="000944A8">
            <w:pPr>
              <w:jc w:val="both"/>
              <w:rPr>
                <w:color w:val="000000"/>
                <w:lang w:val="uk-UA"/>
              </w:rPr>
            </w:pPr>
            <w:r w:rsidRPr="000944A8">
              <w:rPr>
                <w:color w:val="000000"/>
                <w:lang w:val="uk-UA"/>
              </w:rPr>
              <w:t>Практичне заняття 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lang w:val="uk-UA"/>
              </w:rPr>
              <w:t xml:space="preserve">Народнопоетичне підґрунтя творчості </w:t>
            </w:r>
            <w:proofErr w:type="spellStart"/>
            <w:r w:rsidRPr="000944A8">
              <w:rPr>
                <w:lang w:val="uk-UA"/>
              </w:rPr>
              <w:t>Т.Шевченка</w:t>
            </w:r>
            <w:proofErr w:type="spellEnd"/>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r w:rsidRPr="000944A8">
              <w:rPr>
                <w:rFonts w:eastAsia="Times New Roman"/>
                <w:lang w:val="uk-UA" w:eastAsia="ru-RU"/>
              </w:rPr>
              <w:t>Робота в групі: образ як художнє узагальнення. Структура образу-персонажа.</w:t>
            </w:r>
          </w:p>
          <w:p w:rsidR="00681517" w:rsidRPr="000944A8" w:rsidRDefault="00681517" w:rsidP="000944A8">
            <w:pPr>
              <w:jc w:val="both"/>
              <w:rPr>
                <w:rFonts w:eastAsia="Times New Roman"/>
                <w:lang w:val="uk-UA" w:eastAsia="ru-RU"/>
              </w:rPr>
            </w:pPr>
            <w:r w:rsidRPr="000944A8">
              <w:rPr>
                <w:rFonts w:eastAsia="Times New Roman"/>
                <w:lang w:val="uk-UA" w:eastAsia="ru-RU"/>
              </w:rPr>
              <w:t>Особливості ліричного образу.</w:t>
            </w:r>
          </w:p>
          <w:p w:rsidR="00681517" w:rsidRPr="000944A8" w:rsidRDefault="00681517" w:rsidP="000944A8">
            <w:pPr>
              <w:jc w:val="both"/>
              <w:rPr>
                <w:rFonts w:eastAsia="Times New Roman"/>
                <w:lang w:val="uk-UA" w:eastAsia="ru-RU"/>
              </w:rPr>
            </w:pPr>
            <w:r w:rsidRPr="000944A8">
              <w:rPr>
                <w:rFonts w:eastAsia="Times New Roman"/>
                <w:lang w:val="uk-UA" w:eastAsia="ru-RU"/>
              </w:rPr>
              <w:t>Роль домислу і вимислу у творенні художнього образу.</w:t>
            </w:r>
          </w:p>
          <w:p w:rsidR="00681517" w:rsidRPr="000944A8" w:rsidRDefault="00681517" w:rsidP="000944A8">
            <w:pPr>
              <w:jc w:val="both"/>
              <w:rPr>
                <w:rFonts w:eastAsia="Times New Roman"/>
                <w:lang w:val="uk-UA" w:eastAsia="ru-RU"/>
              </w:rPr>
            </w:pPr>
            <w:r w:rsidRPr="000944A8">
              <w:rPr>
                <w:rFonts w:eastAsia="Times New Roman"/>
                <w:lang w:val="uk-UA" w:eastAsia="ru-RU"/>
              </w:rPr>
              <w:t>Характер. Проблеми типового.</w:t>
            </w:r>
          </w:p>
          <w:p w:rsidR="00681517" w:rsidRPr="000944A8" w:rsidRDefault="00681517" w:rsidP="000944A8">
            <w:pPr>
              <w:jc w:val="both"/>
              <w:rPr>
                <w:rFonts w:eastAsia="Times New Roman"/>
                <w:lang w:val="uk-UA" w:eastAsia="ru-RU"/>
              </w:rPr>
            </w:pPr>
            <w:r w:rsidRPr="000944A8">
              <w:rPr>
                <w:rFonts w:eastAsia="Times New Roman"/>
                <w:lang w:val="uk-UA" w:eastAsia="ru-RU"/>
              </w:rPr>
              <w:t>Система образів у літературному творі.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3</w:t>
            </w:r>
          </w:p>
          <w:p w:rsidR="00681517" w:rsidRPr="000944A8" w:rsidRDefault="00681517" w:rsidP="000944A8">
            <w:pPr>
              <w:jc w:val="both"/>
              <w:rPr>
                <w:color w:val="000000"/>
                <w:lang w:val="uk-UA"/>
              </w:rPr>
            </w:pPr>
            <w:r w:rsidRPr="000944A8">
              <w:rPr>
                <w:color w:val="000000"/>
                <w:lang w:val="uk-UA"/>
              </w:rPr>
              <w:t>Лекція 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proofErr w:type="spellStart"/>
            <w:r w:rsidRPr="000944A8">
              <w:rPr>
                <w:bCs/>
              </w:rPr>
              <w:t>Специфіка</w:t>
            </w:r>
            <w:proofErr w:type="spellEnd"/>
            <w:r w:rsidRPr="000944A8">
              <w:rPr>
                <w:bCs/>
              </w:rPr>
              <w:t xml:space="preserve"> </w:t>
            </w:r>
            <w:proofErr w:type="spellStart"/>
            <w:r w:rsidRPr="000944A8">
              <w:rPr>
                <w:bCs/>
              </w:rPr>
              <w:t>художньої</w:t>
            </w:r>
            <w:proofErr w:type="spellEnd"/>
            <w:r w:rsidRPr="000944A8">
              <w:rPr>
                <w:bCs/>
              </w:rPr>
              <w:t xml:space="preserve"> </w:t>
            </w:r>
            <w:proofErr w:type="spellStart"/>
            <w:r w:rsidRPr="000944A8">
              <w:rPr>
                <w:bCs/>
              </w:rPr>
              <w:t>літератури</w:t>
            </w:r>
            <w:proofErr w:type="spellEnd"/>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3</w:t>
            </w:r>
          </w:p>
          <w:p w:rsidR="00681517" w:rsidRPr="000944A8" w:rsidRDefault="00681517" w:rsidP="000944A8">
            <w:pPr>
              <w:jc w:val="both"/>
              <w:rPr>
                <w:color w:val="000000"/>
                <w:lang w:val="uk-UA"/>
              </w:rPr>
            </w:pPr>
            <w:r w:rsidRPr="000944A8">
              <w:rPr>
                <w:color w:val="000000"/>
                <w:lang w:val="uk-UA"/>
              </w:rPr>
              <w:lastRenderedPageBreak/>
              <w:t>Практичне заняття 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r w:rsidRPr="000944A8">
              <w:rPr>
                <w:lang w:val="uk-UA"/>
              </w:rPr>
              <w:lastRenderedPageBreak/>
              <w:t xml:space="preserve">Творчість </w:t>
            </w:r>
            <w:proofErr w:type="spellStart"/>
            <w:r w:rsidRPr="000944A8">
              <w:rPr>
                <w:lang w:val="uk-UA"/>
              </w:rPr>
              <w:lastRenderedPageBreak/>
              <w:t>П.Куліша</w:t>
            </w:r>
            <w:proofErr w:type="spellEnd"/>
            <w:r w:rsidRPr="000944A8">
              <w:rPr>
                <w:lang w:val="uk-UA"/>
              </w:rPr>
              <w:t xml:space="preserve"> в контексті специфіки народного світогляду.</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lastRenderedPageBreak/>
              <w:t xml:space="preserve">Робота в групі: </w:t>
            </w:r>
            <w:r w:rsidRPr="000944A8">
              <w:rPr>
                <w:rFonts w:eastAsia="Times New Roman"/>
                <w:bCs/>
                <w:lang w:val="uk-UA" w:eastAsia="ru-RU"/>
              </w:rPr>
              <w:t xml:space="preserve">єдність форми і змісту в </w:t>
            </w:r>
            <w:r w:rsidRPr="000944A8">
              <w:rPr>
                <w:rFonts w:eastAsia="Times New Roman"/>
                <w:bCs/>
                <w:lang w:val="uk-UA" w:eastAsia="ru-RU"/>
              </w:rPr>
              <w:lastRenderedPageBreak/>
              <w:t>літературі: тема, проблема, ідея художнього твору; мотив літературного твору; пафос і його різновиди; конфлікт.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lastRenderedPageBreak/>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lastRenderedPageBreak/>
              <w:t>Тиждень 4</w:t>
            </w:r>
          </w:p>
          <w:p w:rsidR="00681517" w:rsidRPr="000944A8" w:rsidRDefault="00681517" w:rsidP="000944A8">
            <w:pPr>
              <w:jc w:val="both"/>
              <w:rPr>
                <w:color w:val="000000"/>
                <w:lang w:val="uk-UA"/>
              </w:rPr>
            </w:pPr>
            <w:r w:rsidRPr="000944A8">
              <w:rPr>
                <w:color w:val="000000"/>
                <w:lang w:val="uk-UA"/>
              </w:rPr>
              <w:t>Практичне заняття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r w:rsidRPr="000944A8">
              <w:rPr>
                <w:lang w:val="uk-UA"/>
              </w:rPr>
              <w:t xml:space="preserve">Творчість </w:t>
            </w:r>
            <w:proofErr w:type="spellStart"/>
            <w:r w:rsidRPr="000944A8">
              <w:rPr>
                <w:lang w:val="uk-UA"/>
              </w:rPr>
              <w:t>П.Куліша</w:t>
            </w:r>
            <w:proofErr w:type="spellEnd"/>
            <w:r w:rsidRPr="000944A8">
              <w:rPr>
                <w:lang w:val="uk-UA"/>
              </w:rPr>
              <w:t xml:space="preserve"> в контексті специфіки народного світогляду.</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композиція і сюжет: композиція твору її типи; фабула художнього твору. Сюжет його класифікація, структура: </w:t>
            </w:r>
            <w:proofErr w:type="spellStart"/>
            <w:r w:rsidRPr="000944A8">
              <w:rPr>
                <w:rFonts w:eastAsia="Times New Roman"/>
                <w:bCs/>
                <w:lang w:val="uk-UA" w:eastAsia="ru-RU"/>
              </w:rPr>
              <w:t>позасюжетні</w:t>
            </w:r>
            <w:proofErr w:type="spellEnd"/>
            <w:r w:rsidRPr="000944A8">
              <w:rPr>
                <w:rFonts w:eastAsia="Times New Roman"/>
                <w:bCs/>
                <w:lang w:val="uk-UA" w:eastAsia="ru-RU"/>
              </w:rPr>
              <w:t xml:space="preserve"> елементи твору. </w:t>
            </w:r>
            <w:proofErr w:type="spellStart"/>
            <w:r w:rsidRPr="000944A8">
              <w:rPr>
                <w:rFonts w:eastAsia="Times New Roman"/>
                <w:bCs/>
                <w:lang w:val="uk-UA" w:eastAsia="ru-RU"/>
              </w:rPr>
              <w:t>Хронотоп</w:t>
            </w:r>
            <w:proofErr w:type="spellEnd"/>
            <w:r w:rsidRPr="000944A8">
              <w:rPr>
                <w:rFonts w:eastAsia="Times New Roman"/>
                <w:bCs/>
                <w:lang w:val="uk-UA" w:eastAsia="ru-RU"/>
              </w:rPr>
              <w:t xml:space="preserve"> літературного твору.</w:t>
            </w:r>
          </w:p>
          <w:p w:rsidR="00681517" w:rsidRPr="000944A8" w:rsidRDefault="00681517" w:rsidP="000944A8">
            <w:pPr>
              <w:autoSpaceDE w:val="0"/>
              <w:autoSpaceDN w:val="0"/>
              <w:adjustRightInd w:val="0"/>
              <w:ind w:left="360" w:hanging="360"/>
              <w:jc w:val="both"/>
              <w:rPr>
                <w:rFonts w:eastAsia="Times New Roman"/>
                <w:bCs/>
                <w:lang w:val="uk-UA" w:eastAsia="ru-RU"/>
              </w:rPr>
            </w:pPr>
            <w:r w:rsidRPr="000944A8">
              <w:rPr>
                <w:rFonts w:eastAsia="Times New Roman"/>
                <w:bCs/>
                <w:lang w:val="uk-UA" w:eastAsia="ru-RU"/>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B27656"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5</w:t>
            </w:r>
          </w:p>
          <w:p w:rsidR="00681517" w:rsidRPr="000944A8" w:rsidRDefault="00681517" w:rsidP="000944A8">
            <w:pPr>
              <w:jc w:val="both"/>
              <w:rPr>
                <w:color w:val="000000"/>
                <w:lang w:val="uk-UA"/>
              </w:rPr>
            </w:pPr>
            <w:r w:rsidRPr="000944A8">
              <w:rPr>
                <w:color w:val="000000"/>
                <w:lang w:val="uk-UA"/>
              </w:rPr>
              <w:t>Лекція 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rFonts w:eastAsia="Times New Roman"/>
                <w:lang w:val="ru-RU" w:eastAsia="ru-RU"/>
              </w:rPr>
            </w:pPr>
            <w:r w:rsidRPr="000944A8">
              <w:rPr>
                <w:lang w:val="uk-UA"/>
              </w:rPr>
              <w:t xml:space="preserve">Творчість </w:t>
            </w:r>
            <w:proofErr w:type="spellStart"/>
            <w:r w:rsidRPr="000944A8">
              <w:rPr>
                <w:lang w:val="uk-UA"/>
              </w:rPr>
              <w:t>І.Нечуя</w:t>
            </w:r>
            <w:proofErr w:type="spellEnd"/>
            <w:r w:rsidRPr="000944A8">
              <w:rPr>
                <w:lang w:val="uk-UA"/>
              </w:rPr>
              <w:t>-Левицького в контексті фольклорної естетики</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5</w:t>
            </w:r>
          </w:p>
          <w:p w:rsidR="00681517" w:rsidRPr="000944A8" w:rsidRDefault="00681517" w:rsidP="000944A8">
            <w:pPr>
              <w:jc w:val="both"/>
              <w:rPr>
                <w:color w:val="000000"/>
                <w:lang w:val="uk-UA"/>
              </w:rPr>
            </w:pPr>
            <w:r w:rsidRPr="000944A8">
              <w:rPr>
                <w:color w:val="000000"/>
                <w:lang w:val="uk-UA"/>
              </w:rPr>
              <w:t>Практичне заняття 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rFonts w:eastAsia="Times New Roman"/>
                <w:lang w:val="uk-UA" w:eastAsia="ru-RU"/>
              </w:rPr>
            </w:pPr>
            <w:r w:rsidRPr="000944A8">
              <w:rPr>
                <w:lang w:val="uk-UA"/>
              </w:rPr>
              <w:t xml:space="preserve">Творчість </w:t>
            </w:r>
            <w:proofErr w:type="spellStart"/>
            <w:r w:rsidRPr="000944A8">
              <w:rPr>
                <w:lang w:val="uk-UA"/>
              </w:rPr>
              <w:t>І.Нечуя</w:t>
            </w:r>
            <w:proofErr w:type="spellEnd"/>
            <w:r w:rsidRPr="000944A8">
              <w:rPr>
                <w:lang w:val="uk-UA"/>
              </w:rPr>
              <w:t>-Левицького в контексті фольклорної естетики</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лексичне багатство поетичної мови. Передача смислових і емоційних відтінків за допомогою використання: синонімів; антонімів; омонімів; паронімів.</w:t>
            </w:r>
          </w:p>
          <w:p w:rsidR="00681517" w:rsidRPr="000944A8" w:rsidRDefault="00681517" w:rsidP="000944A8">
            <w:pPr>
              <w:autoSpaceDE w:val="0"/>
              <w:autoSpaceDN w:val="0"/>
              <w:adjustRightInd w:val="0"/>
              <w:ind w:left="360" w:hanging="360"/>
              <w:jc w:val="both"/>
              <w:rPr>
                <w:rFonts w:eastAsia="Times New Roman"/>
                <w:bCs/>
                <w:lang w:val="uk-UA" w:eastAsia="ru-RU"/>
              </w:rPr>
            </w:pPr>
            <w:r w:rsidRPr="000944A8">
              <w:rPr>
                <w:rFonts w:eastAsia="Times New Roman"/>
                <w:bCs/>
                <w:lang w:val="uk-UA" w:eastAsia="ru-RU"/>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6</w:t>
            </w:r>
          </w:p>
          <w:p w:rsidR="00681517" w:rsidRPr="000944A8" w:rsidRDefault="00681517" w:rsidP="000944A8">
            <w:pPr>
              <w:jc w:val="both"/>
              <w:rPr>
                <w:color w:val="000000"/>
                <w:lang w:val="uk-UA"/>
              </w:rPr>
            </w:pPr>
            <w:r w:rsidRPr="000944A8">
              <w:rPr>
                <w:color w:val="000000"/>
                <w:lang w:val="uk-UA"/>
              </w:rPr>
              <w:t>Практичне заняття 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rFonts w:eastAsia="Times New Roman"/>
                <w:lang w:val="uk-UA" w:eastAsia="ru-RU"/>
              </w:rPr>
            </w:pPr>
            <w:r w:rsidRPr="000944A8">
              <w:rPr>
                <w:lang w:val="uk-UA"/>
              </w:rPr>
              <w:t>Духовне і матеріальне буття українського народу в рецепції І. Франка</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w:t>
            </w:r>
            <w:proofErr w:type="spellStart"/>
            <w:r w:rsidRPr="000944A8">
              <w:rPr>
                <w:rFonts w:eastAsia="Times New Roman"/>
                <w:bCs/>
                <w:lang w:val="uk-UA" w:eastAsia="ru-RU"/>
              </w:rPr>
              <w:t>ідейно</w:t>
            </w:r>
            <w:proofErr w:type="spellEnd"/>
            <w:r w:rsidRPr="000944A8">
              <w:rPr>
                <w:rFonts w:eastAsia="Times New Roman"/>
                <w:bCs/>
                <w:lang w:val="uk-UA" w:eastAsia="ru-RU"/>
              </w:rPr>
              <w:t xml:space="preserve">-естетичні функції: архаїзмів; неологізмів; </w:t>
            </w:r>
            <w:proofErr w:type="spellStart"/>
            <w:r w:rsidRPr="000944A8">
              <w:rPr>
                <w:rFonts w:eastAsia="Times New Roman"/>
                <w:bCs/>
                <w:lang w:val="uk-UA" w:eastAsia="ru-RU"/>
              </w:rPr>
              <w:t>діалектизмів</w:t>
            </w:r>
            <w:proofErr w:type="spellEnd"/>
            <w:r w:rsidRPr="000944A8">
              <w:rPr>
                <w:rFonts w:eastAsia="Times New Roman"/>
                <w:bCs/>
                <w:lang w:val="uk-UA" w:eastAsia="ru-RU"/>
              </w:rPr>
              <w:t xml:space="preserve">; жаргонізмів; </w:t>
            </w:r>
            <w:proofErr w:type="spellStart"/>
            <w:r w:rsidRPr="000944A8">
              <w:rPr>
                <w:rFonts w:eastAsia="Times New Roman"/>
                <w:bCs/>
                <w:lang w:val="uk-UA" w:eastAsia="ru-RU"/>
              </w:rPr>
              <w:t>професіоналізмів</w:t>
            </w:r>
            <w:proofErr w:type="spellEnd"/>
            <w:r w:rsidRPr="000944A8">
              <w:rPr>
                <w:rFonts w:eastAsia="Times New Roman"/>
                <w:bCs/>
                <w:lang w:val="uk-UA" w:eastAsia="ru-RU"/>
              </w:rPr>
              <w:t>;</w:t>
            </w:r>
          </w:p>
          <w:p w:rsidR="00681517" w:rsidRPr="000944A8" w:rsidRDefault="00681517" w:rsidP="000944A8">
            <w:pPr>
              <w:autoSpaceDE w:val="0"/>
              <w:autoSpaceDN w:val="0"/>
              <w:adjustRightInd w:val="0"/>
              <w:spacing w:line="276" w:lineRule="auto"/>
              <w:contextualSpacing/>
              <w:jc w:val="both"/>
              <w:rPr>
                <w:rFonts w:eastAsia="Times New Roman"/>
                <w:bCs/>
                <w:lang w:val="uk-UA" w:eastAsia="ru-RU"/>
              </w:rPr>
            </w:pPr>
            <w:proofErr w:type="spellStart"/>
            <w:r w:rsidRPr="000944A8">
              <w:rPr>
                <w:rFonts w:eastAsia="Times New Roman"/>
                <w:bCs/>
                <w:lang w:val="uk-UA" w:eastAsia="ru-RU"/>
              </w:rPr>
              <w:t>варваризмів</w:t>
            </w:r>
            <w:proofErr w:type="spellEnd"/>
            <w:r w:rsidRPr="000944A8">
              <w:rPr>
                <w:rFonts w:eastAsia="Times New Roman"/>
                <w:bCs/>
                <w:lang w:val="uk-UA" w:eastAsia="ru-RU"/>
              </w:rPr>
              <w:t xml:space="preserve">; вульгаризмів; іншомовних слів; </w:t>
            </w:r>
            <w:proofErr w:type="spellStart"/>
            <w:r w:rsidRPr="000944A8">
              <w:rPr>
                <w:rFonts w:eastAsia="Times New Roman"/>
                <w:bCs/>
                <w:lang w:val="uk-UA" w:eastAsia="ru-RU"/>
              </w:rPr>
              <w:t>прозаїзмів</w:t>
            </w:r>
            <w:proofErr w:type="spellEnd"/>
            <w:r w:rsidRPr="000944A8">
              <w:rPr>
                <w:rFonts w:eastAsia="Times New Roman"/>
                <w:bCs/>
                <w:lang w:val="uk-UA" w:eastAsia="ru-RU"/>
              </w:rPr>
              <w:t>; евфемізмів.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Змістовий модуль 2</w:t>
            </w:r>
          </w:p>
        </w:tc>
      </w:tr>
      <w:tr w:rsidR="00681517" w:rsidRPr="00B27656"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7</w:t>
            </w:r>
          </w:p>
          <w:p w:rsidR="00681517" w:rsidRPr="000944A8" w:rsidRDefault="00681517" w:rsidP="000944A8">
            <w:pPr>
              <w:jc w:val="both"/>
              <w:rPr>
                <w:color w:val="000000"/>
                <w:lang w:val="uk-UA"/>
              </w:rPr>
            </w:pPr>
            <w:r w:rsidRPr="000944A8">
              <w:rPr>
                <w:color w:val="000000"/>
                <w:lang w:val="uk-UA"/>
              </w:rPr>
              <w:t>Лекція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color w:val="000000"/>
                <w:lang w:val="uk-UA"/>
              </w:rPr>
            </w:pPr>
            <w:r w:rsidRPr="000944A8">
              <w:rPr>
                <w:lang w:val="uk-UA"/>
              </w:rPr>
              <w:t>Духовне і матеріальне буття українського народу в рецепції І. Франка</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7</w:t>
            </w:r>
          </w:p>
          <w:p w:rsidR="00681517" w:rsidRPr="000944A8" w:rsidRDefault="00681517" w:rsidP="000944A8">
            <w:pPr>
              <w:jc w:val="both"/>
              <w:rPr>
                <w:color w:val="000000"/>
                <w:lang w:val="uk-UA"/>
              </w:rPr>
            </w:pPr>
            <w:r w:rsidRPr="000944A8">
              <w:rPr>
                <w:color w:val="000000"/>
                <w:lang w:val="uk-UA"/>
              </w:rPr>
              <w:t>Практичне заняття 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right"/>
              <w:rPr>
                <w:lang w:val="uk-UA"/>
              </w:rPr>
            </w:pPr>
            <w:r w:rsidRPr="000944A8">
              <w:rPr>
                <w:lang w:val="uk-UA"/>
              </w:rPr>
              <w:t>Народно-естетичні засади літератури кінця ХІХ століття</w:t>
            </w:r>
            <w:r w:rsidRPr="000944A8">
              <w:rPr>
                <w:b/>
                <w:lang w:val="uk-UA"/>
              </w:rPr>
              <w:t>.</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полісемія-підтекст-контекстуальна синонімія-тропи. Порівняння, їх види та функції в тексті. Епітети, їх різновиди.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8</w:t>
            </w:r>
          </w:p>
          <w:p w:rsidR="00681517" w:rsidRPr="000944A8" w:rsidRDefault="00681517" w:rsidP="000944A8">
            <w:pPr>
              <w:jc w:val="both"/>
              <w:rPr>
                <w:color w:val="000000"/>
                <w:lang w:val="uk-UA"/>
              </w:rPr>
            </w:pPr>
            <w:r w:rsidRPr="000944A8">
              <w:rPr>
                <w:color w:val="000000"/>
                <w:lang w:val="uk-UA"/>
              </w:rPr>
              <w:t>Практичне заняття 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bCs/>
                <w:lang w:val="ru-RU"/>
              </w:rPr>
            </w:pPr>
            <w:r w:rsidRPr="000944A8">
              <w:rPr>
                <w:lang w:val="uk-UA"/>
              </w:rPr>
              <w:t>Народно-естетичні засади літератури кінця ХІХ століття</w:t>
            </w:r>
            <w:r w:rsidRPr="000944A8">
              <w:rPr>
                <w:b/>
                <w:lang w:val="uk-UA"/>
              </w:rPr>
              <w:t>.</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ind w:hanging="9"/>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ru-RU" w:eastAsia="ru-RU"/>
              </w:rPr>
              <w:t xml:space="preserve"> метафора, </w:t>
            </w:r>
            <w:proofErr w:type="spellStart"/>
            <w:r w:rsidRPr="000944A8">
              <w:rPr>
                <w:rFonts w:eastAsia="Times New Roman"/>
                <w:bCs/>
                <w:lang w:val="ru-RU" w:eastAsia="ru-RU"/>
              </w:rPr>
              <w:t>її</w:t>
            </w:r>
            <w:proofErr w:type="spellEnd"/>
            <w:r w:rsidRPr="000944A8">
              <w:rPr>
                <w:rFonts w:eastAsia="Times New Roman"/>
                <w:bCs/>
                <w:lang w:val="ru-RU" w:eastAsia="ru-RU"/>
              </w:rPr>
              <w:t xml:space="preserve"> </w:t>
            </w:r>
            <w:proofErr w:type="spellStart"/>
            <w:r w:rsidRPr="000944A8">
              <w:rPr>
                <w:rFonts w:eastAsia="Times New Roman"/>
                <w:bCs/>
                <w:lang w:val="ru-RU" w:eastAsia="ru-RU"/>
              </w:rPr>
              <w:t>різновиди</w:t>
            </w:r>
            <w:proofErr w:type="spellEnd"/>
            <w:r w:rsidRPr="000944A8">
              <w:rPr>
                <w:rFonts w:eastAsia="Times New Roman"/>
                <w:bCs/>
                <w:lang w:val="ru-RU" w:eastAsia="ru-RU"/>
              </w:rPr>
              <w:t xml:space="preserve"> (прозопопея, </w:t>
            </w:r>
            <w:proofErr w:type="spellStart"/>
            <w:r w:rsidRPr="000944A8">
              <w:rPr>
                <w:rFonts w:eastAsia="Times New Roman"/>
                <w:bCs/>
                <w:lang w:val="ru-RU" w:eastAsia="ru-RU"/>
              </w:rPr>
              <w:t>персоніфікація</w:t>
            </w:r>
            <w:proofErr w:type="spellEnd"/>
            <w:r w:rsidRPr="000944A8">
              <w:rPr>
                <w:rFonts w:eastAsia="Times New Roman"/>
                <w:bCs/>
                <w:lang w:val="ru-RU" w:eastAsia="ru-RU"/>
              </w:rPr>
              <w:t xml:space="preserve">, </w:t>
            </w:r>
            <w:proofErr w:type="spellStart"/>
            <w:r w:rsidRPr="000944A8">
              <w:rPr>
                <w:rFonts w:eastAsia="Times New Roman"/>
                <w:bCs/>
                <w:lang w:val="ru-RU" w:eastAsia="ru-RU"/>
              </w:rPr>
              <w:t>оречевлення</w:t>
            </w:r>
            <w:proofErr w:type="spellEnd"/>
            <w:r w:rsidRPr="000944A8">
              <w:rPr>
                <w:rFonts w:eastAsia="Times New Roman"/>
                <w:bCs/>
                <w:lang w:val="uk-UA" w:eastAsia="ru-RU"/>
              </w:rPr>
              <w:t>, алегорія, символ: градація в перенесенні значень</w:t>
            </w:r>
            <w:r w:rsidRPr="000944A8">
              <w:rPr>
                <w:rFonts w:eastAsia="Times New Roman"/>
                <w:bCs/>
                <w:lang w:val="ru-RU" w:eastAsia="ru-RU"/>
              </w:rPr>
              <w:t>)</w:t>
            </w:r>
            <w:r w:rsidRPr="000944A8">
              <w:rPr>
                <w:rFonts w:eastAsia="Times New Roman"/>
                <w:bCs/>
                <w:lang w:val="uk-UA" w:eastAsia="ru-RU"/>
              </w:rPr>
              <w:t>. Оксиморон і метафора: спільне і відмінне. Метонімія – вид контекстуальної синонімії. Художні засоби комічного.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B27656"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lastRenderedPageBreak/>
              <w:t>Тиждень 9</w:t>
            </w:r>
          </w:p>
          <w:p w:rsidR="00681517" w:rsidRPr="000944A8" w:rsidRDefault="00681517" w:rsidP="000944A8">
            <w:pPr>
              <w:jc w:val="both"/>
              <w:rPr>
                <w:color w:val="000000"/>
                <w:lang w:val="uk-UA"/>
              </w:rPr>
            </w:pPr>
            <w:r w:rsidRPr="000944A8">
              <w:rPr>
                <w:color w:val="000000"/>
                <w:lang w:val="uk-UA"/>
              </w:rPr>
              <w:t>Лекція 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bCs/>
                <w:lang w:val="ru-RU"/>
              </w:rPr>
            </w:pPr>
            <w:r w:rsidRPr="000944A8">
              <w:rPr>
                <w:bCs/>
                <w:lang w:val="ru-RU"/>
              </w:rPr>
              <w:t xml:space="preserve">Пафос як </w:t>
            </w:r>
            <w:proofErr w:type="spellStart"/>
            <w:r w:rsidRPr="000944A8">
              <w:rPr>
                <w:bCs/>
                <w:lang w:val="ru-RU"/>
              </w:rPr>
              <w:t>складова</w:t>
            </w:r>
            <w:proofErr w:type="spellEnd"/>
            <w:r w:rsidRPr="000944A8">
              <w:rPr>
                <w:bCs/>
                <w:lang w:val="ru-RU"/>
              </w:rPr>
              <w:t xml:space="preserve"> </w:t>
            </w:r>
            <w:proofErr w:type="spellStart"/>
            <w:r w:rsidRPr="000944A8">
              <w:rPr>
                <w:bCs/>
                <w:lang w:val="ru-RU"/>
              </w:rPr>
              <w:t>поетики</w:t>
            </w:r>
            <w:proofErr w:type="spellEnd"/>
            <w:r w:rsidRPr="000944A8">
              <w:rPr>
                <w:bCs/>
                <w:lang w:val="ru-RU"/>
              </w:rPr>
              <w:t xml:space="preserve"> </w:t>
            </w:r>
            <w:proofErr w:type="spellStart"/>
            <w:r w:rsidRPr="000944A8">
              <w:rPr>
                <w:bCs/>
                <w:lang w:val="ru-RU"/>
              </w:rPr>
              <w:t>художнього</w:t>
            </w:r>
            <w:proofErr w:type="spellEnd"/>
            <w:r w:rsidRPr="000944A8">
              <w:rPr>
                <w:bCs/>
                <w:lang w:val="ru-RU"/>
              </w:rPr>
              <w:t xml:space="preserve"> </w:t>
            </w:r>
            <w:proofErr w:type="spellStart"/>
            <w:r w:rsidRPr="000944A8">
              <w:rPr>
                <w:bCs/>
                <w:lang w:val="ru-RU"/>
              </w:rPr>
              <w:t>твору</w:t>
            </w:r>
            <w:proofErr w:type="spellEnd"/>
            <w:r w:rsidRPr="000944A8">
              <w:rPr>
                <w:bCs/>
                <w:lang w:val="ru-RU"/>
              </w:rPr>
              <w:t>.</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p>
        </w:tc>
      </w:tr>
      <w:tr w:rsidR="00440FF8"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jc w:val="both"/>
              <w:rPr>
                <w:color w:val="000000"/>
                <w:lang w:val="uk-UA"/>
              </w:rPr>
            </w:pPr>
            <w:r w:rsidRPr="000944A8">
              <w:rPr>
                <w:color w:val="000000"/>
                <w:lang w:val="uk-UA"/>
              </w:rPr>
              <w:t>Тиждень 9</w:t>
            </w:r>
          </w:p>
          <w:p w:rsidR="00440FF8" w:rsidRPr="000944A8" w:rsidRDefault="00440FF8" w:rsidP="000944A8">
            <w:pPr>
              <w:jc w:val="both"/>
              <w:rPr>
                <w:color w:val="000000"/>
                <w:lang w:val="uk-UA"/>
              </w:rPr>
            </w:pPr>
            <w:r w:rsidRPr="000944A8">
              <w:rPr>
                <w:color w:val="000000"/>
                <w:lang w:val="uk-UA"/>
              </w:rPr>
              <w:t>Практичне заняття 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rPr>
                <w:lang w:val="ru-RU"/>
              </w:rPr>
            </w:pPr>
            <w:r w:rsidRPr="000944A8">
              <w:rPr>
                <w:lang w:val="uk-UA"/>
              </w:rPr>
              <w:t>Фольклорні риси в літературі ХХ століття.</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засоби фонетичного увиразнення поетичного мовлення. Фігури побудовані на відхиленні від логіко-граматичних норм побудови речень (еліпсис, </w:t>
            </w:r>
            <w:proofErr w:type="spellStart"/>
            <w:r w:rsidRPr="000944A8">
              <w:rPr>
                <w:rFonts w:eastAsia="Times New Roman"/>
                <w:bCs/>
                <w:lang w:val="uk-UA" w:eastAsia="ru-RU"/>
              </w:rPr>
              <w:t>апосіопеза</w:t>
            </w:r>
            <w:proofErr w:type="spellEnd"/>
            <w:r w:rsidRPr="000944A8">
              <w:rPr>
                <w:rFonts w:eastAsia="Times New Roman"/>
                <w:bCs/>
                <w:lang w:val="uk-UA" w:eastAsia="ru-RU"/>
              </w:rPr>
              <w:t xml:space="preserve">, асиндетон, анаколуф. інверсія). Фігури повтору (словесні: </w:t>
            </w:r>
            <w:proofErr w:type="spellStart"/>
            <w:r w:rsidRPr="000944A8">
              <w:rPr>
                <w:rFonts w:eastAsia="Times New Roman"/>
                <w:bCs/>
                <w:lang w:val="uk-UA" w:eastAsia="ru-RU"/>
              </w:rPr>
              <w:t>полісиндетон</w:t>
            </w:r>
            <w:proofErr w:type="spellEnd"/>
            <w:r w:rsidRPr="000944A8">
              <w:rPr>
                <w:rFonts w:eastAsia="Times New Roman"/>
                <w:bCs/>
                <w:lang w:val="uk-UA" w:eastAsia="ru-RU"/>
              </w:rPr>
              <w:t xml:space="preserve">, плеоназм, тавтологія; фразові: синтаксичний паралелізм, заперечний паралелізм; композиційні: анафора, епіфора, </w:t>
            </w:r>
            <w:proofErr w:type="spellStart"/>
            <w:r w:rsidRPr="000944A8">
              <w:rPr>
                <w:rFonts w:eastAsia="Times New Roman"/>
                <w:bCs/>
                <w:lang w:val="uk-UA" w:eastAsia="ru-RU"/>
              </w:rPr>
              <w:t>симплока</w:t>
            </w:r>
            <w:proofErr w:type="spellEnd"/>
            <w:r w:rsidRPr="000944A8">
              <w:rPr>
                <w:rFonts w:eastAsia="Times New Roman"/>
                <w:bCs/>
                <w:lang w:val="uk-UA" w:eastAsia="ru-RU"/>
              </w:rPr>
              <w:t xml:space="preserve">, </w:t>
            </w:r>
            <w:proofErr w:type="spellStart"/>
            <w:r w:rsidRPr="000944A8">
              <w:rPr>
                <w:rFonts w:eastAsia="Times New Roman"/>
                <w:bCs/>
                <w:lang w:val="uk-UA" w:eastAsia="ru-RU"/>
              </w:rPr>
              <w:t>анепіфора</w:t>
            </w:r>
            <w:proofErr w:type="spellEnd"/>
            <w:r w:rsidRPr="000944A8">
              <w:rPr>
                <w:rFonts w:eastAsia="Times New Roman"/>
                <w:bCs/>
                <w:lang w:val="uk-UA" w:eastAsia="ru-RU"/>
              </w:rPr>
              <w:t xml:space="preserve">, </w:t>
            </w:r>
            <w:proofErr w:type="spellStart"/>
            <w:r w:rsidRPr="000944A8">
              <w:rPr>
                <w:rFonts w:eastAsia="Times New Roman"/>
                <w:bCs/>
                <w:lang w:val="uk-UA" w:eastAsia="ru-RU"/>
              </w:rPr>
              <w:t>епанафора</w:t>
            </w:r>
            <w:proofErr w:type="spellEnd"/>
            <w:r w:rsidRPr="000944A8">
              <w:rPr>
                <w:rFonts w:eastAsia="Times New Roman"/>
                <w:bCs/>
                <w:lang w:val="uk-UA" w:eastAsia="ru-RU"/>
              </w:rPr>
              <w:t>).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jc w:val="center"/>
              <w:rPr>
                <w:color w:val="000000"/>
                <w:lang w:val="uk-UA"/>
              </w:rPr>
            </w:pPr>
            <w:r w:rsidRPr="000944A8">
              <w:rPr>
                <w:color w:val="000000"/>
                <w:lang w:val="uk-UA"/>
              </w:rPr>
              <w:t>4</w:t>
            </w:r>
          </w:p>
        </w:tc>
      </w:tr>
      <w:tr w:rsidR="00440FF8"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jc w:val="both"/>
              <w:rPr>
                <w:color w:val="000000"/>
                <w:lang w:val="uk-UA"/>
              </w:rPr>
            </w:pPr>
            <w:r w:rsidRPr="000944A8">
              <w:rPr>
                <w:color w:val="000000"/>
                <w:lang w:val="uk-UA"/>
              </w:rPr>
              <w:t>Тиждень 10</w:t>
            </w:r>
          </w:p>
          <w:p w:rsidR="00440FF8" w:rsidRPr="000944A8" w:rsidRDefault="00440FF8" w:rsidP="000944A8">
            <w:pPr>
              <w:jc w:val="both"/>
              <w:rPr>
                <w:color w:val="000000"/>
                <w:lang w:val="uk-UA"/>
              </w:rPr>
            </w:pPr>
            <w:r w:rsidRPr="000944A8">
              <w:rPr>
                <w:color w:val="000000"/>
                <w:lang w:val="uk-UA"/>
              </w:rPr>
              <w:t>Практичне заняття 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rPr>
                <w:lang w:val="ru-RU"/>
              </w:rPr>
            </w:pPr>
            <w:r w:rsidRPr="000944A8">
              <w:rPr>
                <w:lang w:val="uk-UA"/>
              </w:rPr>
              <w:t>Фольклорні риси в літературі ХХ століття.</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autoSpaceDE w:val="0"/>
              <w:autoSpaceDN w:val="0"/>
              <w:adjustRightInd w:val="0"/>
              <w:jc w:val="both"/>
              <w:rPr>
                <w:bCs/>
                <w:lang w:val="uk-UA"/>
              </w:rPr>
            </w:pPr>
            <w:r w:rsidRPr="000944A8">
              <w:rPr>
                <w:rFonts w:eastAsia="Times New Roman"/>
                <w:lang w:val="uk-UA" w:eastAsia="ru-RU"/>
              </w:rPr>
              <w:t>Робота в групі:</w:t>
            </w:r>
            <w:r w:rsidRPr="000944A8">
              <w:rPr>
                <w:rFonts w:eastAsia="Times New Roman"/>
                <w:bCs/>
                <w:lang w:val="uk-UA" w:eastAsia="ru-RU"/>
              </w:rPr>
              <w:t xml:space="preserve"> </w:t>
            </w:r>
            <w:r w:rsidRPr="000944A8">
              <w:rPr>
                <w:bCs/>
                <w:lang w:val="uk-UA"/>
              </w:rPr>
              <w:t xml:space="preserve">фігури зіставлення (ампліфікація, градація, </w:t>
            </w:r>
            <w:proofErr w:type="spellStart"/>
            <w:r w:rsidRPr="000944A8">
              <w:rPr>
                <w:bCs/>
                <w:lang w:val="uk-UA"/>
              </w:rPr>
              <w:t>парономазія</w:t>
            </w:r>
            <w:proofErr w:type="spellEnd"/>
            <w:r w:rsidRPr="000944A8">
              <w:rPr>
                <w:bCs/>
                <w:lang w:val="uk-UA"/>
              </w:rPr>
              <w:t>, антитеза, оксюморон).Риторичні фігури. Інші фігури поетичного синтаксису.</w:t>
            </w:r>
            <w:r w:rsidRPr="000944A8">
              <w:rPr>
                <w:rFonts w:eastAsia="Times New Roman"/>
                <w:bCs/>
                <w:lang w:val="uk-UA" w:eastAsia="ru-RU"/>
              </w:rPr>
              <w:t xml:space="preserve">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0FF8" w:rsidRPr="000944A8" w:rsidRDefault="00440FF8"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11</w:t>
            </w:r>
          </w:p>
          <w:p w:rsidR="00681517" w:rsidRPr="000944A8" w:rsidRDefault="00681517" w:rsidP="000944A8">
            <w:pPr>
              <w:jc w:val="both"/>
              <w:rPr>
                <w:color w:val="000000"/>
                <w:lang w:val="uk-UA"/>
              </w:rPr>
            </w:pPr>
            <w:r w:rsidRPr="000944A8">
              <w:rPr>
                <w:color w:val="000000"/>
                <w:lang w:val="uk-UA"/>
              </w:rPr>
              <w:t>Лекція 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bCs/>
                <w:lang w:val="ru-RU"/>
              </w:rPr>
            </w:pPr>
            <w:r w:rsidRPr="000944A8">
              <w:rPr>
                <w:lang w:val="uk-UA"/>
              </w:rPr>
              <w:t>Сучасна українська література і фольклор</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11</w:t>
            </w:r>
          </w:p>
          <w:p w:rsidR="00681517" w:rsidRPr="000944A8" w:rsidRDefault="00681517" w:rsidP="000944A8">
            <w:pPr>
              <w:jc w:val="both"/>
              <w:rPr>
                <w:color w:val="000000"/>
                <w:lang w:val="uk-UA"/>
              </w:rPr>
            </w:pPr>
            <w:r w:rsidRPr="000944A8">
              <w:rPr>
                <w:color w:val="000000"/>
                <w:lang w:val="uk-UA"/>
              </w:rPr>
              <w:t>Практичне заняття 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bCs/>
                <w:lang w:val="uk-UA"/>
              </w:rPr>
            </w:pPr>
            <w:r w:rsidRPr="000944A8">
              <w:rPr>
                <w:lang w:val="uk-UA"/>
              </w:rPr>
              <w:t>Сучасна українська література і фольклор</w:t>
            </w:r>
            <w:r w:rsidRPr="000944A8">
              <w:rPr>
                <w:bCs/>
                <w:lang w:val="uk-UA"/>
              </w:rPr>
              <w:t xml:space="preserve"> </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мовлення прозове і віршоване. Ритміка – наука про ритм і одна з галузей віршознавства. Рима і її різновиди. Римування.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r w:rsidR="00681517" w:rsidRPr="000944A8" w:rsidTr="00E07D97">
        <w:tc>
          <w:tcPr>
            <w:tcW w:w="1568"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both"/>
              <w:rPr>
                <w:color w:val="000000"/>
                <w:lang w:val="uk-UA"/>
              </w:rPr>
            </w:pPr>
            <w:r w:rsidRPr="000944A8">
              <w:rPr>
                <w:color w:val="000000"/>
                <w:lang w:val="uk-UA"/>
              </w:rPr>
              <w:t>Тиждень 12</w:t>
            </w:r>
          </w:p>
          <w:p w:rsidR="00681517" w:rsidRPr="000944A8" w:rsidRDefault="00681517" w:rsidP="000944A8">
            <w:pPr>
              <w:jc w:val="both"/>
              <w:rPr>
                <w:color w:val="000000"/>
                <w:lang w:val="uk-UA"/>
              </w:rPr>
            </w:pPr>
            <w:r w:rsidRPr="000944A8">
              <w:rPr>
                <w:color w:val="000000"/>
                <w:lang w:val="uk-UA"/>
              </w:rPr>
              <w:t>Практичне заняття 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440FF8" w:rsidP="000944A8">
            <w:pPr>
              <w:jc w:val="both"/>
              <w:rPr>
                <w:bCs/>
                <w:lang w:val="uk-UA"/>
              </w:rPr>
            </w:pPr>
            <w:r w:rsidRPr="000944A8">
              <w:rPr>
                <w:lang w:val="uk-UA"/>
              </w:rPr>
              <w:t>Сучасна українська література і фольклор</w:t>
            </w:r>
            <w:r w:rsidRPr="000944A8">
              <w:rPr>
                <w:bCs/>
                <w:lang w:val="uk-UA"/>
              </w:rPr>
              <w:t xml:space="preserve"> </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autoSpaceDE w:val="0"/>
              <w:autoSpaceDN w:val="0"/>
              <w:adjustRightInd w:val="0"/>
              <w:jc w:val="both"/>
              <w:rPr>
                <w:rFonts w:eastAsia="Times New Roman"/>
                <w:bCs/>
                <w:lang w:val="uk-UA" w:eastAsia="ru-RU"/>
              </w:rPr>
            </w:pPr>
            <w:r w:rsidRPr="000944A8">
              <w:rPr>
                <w:rFonts w:eastAsia="Times New Roman"/>
                <w:lang w:val="uk-UA" w:eastAsia="ru-RU"/>
              </w:rPr>
              <w:t>Робота в групі:</w:t>
            </w:r>
            <w:r w:rsidRPr="000944A8">
              <w:rPr>
                <w:rFonts w:eastAsia="Times New Roman"/>
                <w:bCs/>
                <w:lang w:val="uk-UA" w:eastAsia="ru-RU"/>
              </w:rPr>
              <w:t xml:space="preserve"> системи віршування. </w:t>
            </w:r>
            <w:proofErr w:type="spellStart"/>
            <w:r w:rsidRPr="000944A8">
              <w:rPr>
                <w:rFonts w:eastAsia="Times New Roman"/>
                <w:bCs/>
                <w:lang w:val="uk-UA" w:eastAsia="ru-RU"/>
              </w:rPr>
              <w:t>Строфіка:строфа</w:t>
            </w:r>
            <w:proofErr w:type="spellEnd"/>
            <w:r w:rsidRPr="000944A8">
              <w:rPr>
                <w:rFonts w:eastAsia="Times New Roman"/>
                <w:bCs/>
                <w:lang w:val="uk-UA" w:eastAsia="ru-RU"/>
              </w:rPr>
              <w:t xml:space="preserve"> і її ознаки; найпростіші строфи. Канонізовані строфи. </w:t>
            </w:r>
            <w:r w:rsidRPr="000944A8">
              <w:rPr>
                <w:rFonts w:eastAsia="Times New Roman"/>
                <w:bCs/>
                <w:lang w:val="ru-RU" w:eastAsia="ru-RU"/>
              </w:rPr>
              <w:t xml:space="preserve">строфа і жанр, </w:t>
            </w:r>
            <w:proofErr w:type="spellStart"/>
            <w:r w:rsidRPr="000944A8">
              <w:rPr>
                <w:rFonts w:eastAsia="Times New Roman"/>
                <w:bCs/>
                <w:lang w:val="ru-RU" w:eastAsia="ru-RU"/>
              </w:rPr>
              <w:t>строфи</w:t>
            </w:r>
            <w:proofErr w:type="spellEnd"/>
            <w:r w:rsidRPr="000944A8">
              <w:rPr>
                <w:rFonts w:eastAsia="Times New Roman"/>
                <w:bCs/>
                <w:lang w:val="ru-RU" w:eastAsia="ru-RU"/>
              </w:rPr>
              <w:t xml:space="preserve"> </w:t>
            </w:r>
            <w:proofErr w:type="spellStart"/>
            <w:r w:rsidRPr="000944A8">
              <w:rPr>
                <w:rFonts w:eastAsia="Times New Roman"/>
                <w:bCs/>
                <w:lang w:val="ru-RU" w:eastAsia="ru-RU"/>
              </w:rPr>
              <w:t>історичні</w:t>
            </w:r>
            <w:proofErr w:type="spellEnd"/>
            <w:r w:rsidRPr="000944A8">
              <w:rPr>
                <w:rFonts w:eastAsia="Times New Roman"/>
                <w:bCs/>
                <w:lang w:val="ru-RU" w:eastAsia="ru-RU"/>
              </w:rPr>
              <w:t xml:space="preserve">, </w:t>
            </w:r>
            <w:proofErr w:type="spellStart"/>
            <w:r w:rsidRPr="000944A8">
              <w:rPr>
                <w:rFonts w:eastAsia="Times New Roman"/>
                <w:bCs/>
                <w:lang w:val="ru-RU" w:eastAsia="ru-RU"/>
              </w:rPr>
              <w:t>національного</w:t>
            </w:r>
            <w:proofErr w:type="spellEnd"/>
            <w:r w:rsidRPr="000944A8">
              <w:rPr>
                <w:rFonts w:eastAsia="Times New Roman"/>
                <w:bCs/>
                <w:lang w:val="uk-UA" w:eastAsia="ru-RU"/>
              </w:rPr>
              <w:t xml:space="preserve"> </w:t>
            </w:r>
            <w:r w:rsidRPr="000944A8">
              <w:rPr>
                <w:rFonts w:eastAsia="Times New Roman"/>
                <w:bCs/>
                <w:lang w:val="ru-RU" w:eastAsia="ru-RU"/>
              </w:rPr>
              <w:t>характеру</w:t>
            </w:r>
            <w:r w:rsidRPr="000944A8">
              <w:rPr>
                <w:rFonts w:eastAsia="Times New Roman"/>
                <w:bCs/>
                <w:lang w:val="uk-UA" w:eastAsia="ru-RU"/>
              </w:rPr>
              <w:t>.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17" w:rsidRPr="000944A8" w:rsidRDefault="00681517" w:rsidP="000944A8">
            <w:pPr>
              <w:jc w:val="center"/>
              <w:rPr>
                <w:color w:val="000000"/>
                <w:lang w:val="uk-UA"/>
              </w:rPr>
            </w:pPr>
            <w:r w:rsidRPr="000944A8">
              <w:rPr>
                <w:color w:val="000000"/>
                <w:lang w:val="uk-UA"/>
              </w:rPr>
              <w:t>4</w:t>
            </w:r>
          </w:p>
        </w:tc>
      </w:tr>
    </w:tbl>
    <w:p w:rsidR="00681517" w:rsidRPr="000944A8" w:rsidRDefault="00681517" w:rsidP="000944A8">
      <w:pPr>
        <w:ind w:left="2160" w:firstLine="720"/>
        <w:rPr>
          <w:b/>
          <w:bCs/>
          <w:color w:val="000000"/>
          <w:lang w:val="uk-UA"/>
        </w:rPr>
      </w:pPr>
    </w:p>
    <w:p w:rsidR="00681517" w:rsidRPr="000944A8" w:rsidRDefault="00681517" w:rsidP="000944A8">
      <w:pPr>
        <w:rPr>
          <w:b/>
          <w:bCs/>
          <w:color w:val="000000"/>
          <w:lang w:val="uk-UA"/>
        </w:rPr>
      </w:pPr>
      <w:r w:rsidRPr="000944A8">
        <w:rPr>
          <w:b/>
          <w:bCs/>
          <w:color w:val="000000"/>
          <w:lang w:val="uk-UA"/>
        </w:rPr>
        <w:t xml:space="preserve">ОСНОВНІ ДЖЕРЕЛА </w:t>
      </w:r>
    </w:p>
    <w:p w:rsidR="00681517" w:rsidRPr="000944A8" w:rsidRDefault="00681517" w:rsidP="000944A8">
      <w:pPr>
        <w:shd w:val="clear" w:color="auto" w:fill="FFFFFF"/>
        <w:suppressAutoHyphens/>
        <w:jc w:val="center"/>
        <w:rPr>
          <w:rFonts w:eastAsia="Times New Roman"/>
          <w:b/>
          <w:bCs/>
          <w:spacing w:val="-6"/>
          <w:lang w:val="uk-UA" w:eastAsia="ar-SA"/>
        </w:rPr>
      </w:pPr>
      <w:r w:rsidRPr="000944A8">
        <w:rPr>
          <w:rFonts w:eastAsia="Times New Roman"/>
          <w:b/>
          <w:bCs/>
          <w:spacing w:val="-6"/>
          <w:lang w:val="uk-UA" w:eastAsia="ar-SA"/>
        </w:rPr>
        <w:t>Основна</w:t>
      </w:r>
    </w:p>
    <w:p w:rsidR="00440FF8" w:rsidRPr="000944A8" w:rsidRDefault="00681517" w:rsidP="000944A8">
      <w:pPr>
        <w:numPr>
          <w:ilvl w:val="0"/>
          <w:numId w:val="1"/>
        </w:numPr>
        <w:jc w:val="both"/>
        <w:rPr>
          <w:lang w:val="uk-UA"/>
        </w:rPr>
      </w:pPr>
      <w:r w:rsidRPr="000944A8">
        <w:rPr>
          <w:rFonts w:eastAsia="Times New Roman"/>
          <w:bCs/>
          <w:lang w:val="uk-UA" w:eastAsia="ar-SA"/>
        </w:rPr>
        <w:t>1. </w:t>
      </w:r>
      <w:r w:rsidR="00440FF8" w:rsidRPr="000944A8">
        <w:rPr>
          <w:lang w:val="uk-UA"/>
        </w:rPr>
        <w:t>Вертій О. Пантелеймон Куліш і народна творчість. Статті та дослідження / О. Вертій. – Тернопіль: Підручники і посібники, 1998. – 120 с.</w:t>
      </w:r>
    </w:p>
    <w:p w:rsidR="00440FF8" w:rsidRPr="000944A8" w:rsidRDefault="00440FF8" w:rsidP="000944A8">
      <w:pPr>
        <w:numPr>
          <w:ilvl w:val="0"/>
          <w:numId w:val="1"/>
        </w:numPr>
        <w:jc w:val="both"/>
        <w:rPr>
          <w:lang w:val="uk-UA"/>
        </w:rPr>
      </w:pPr>
      <w:r w:rsidRPr="000944A8">
        <w:rPr>
          <w:lang w:val="uk-UA"/>
        </w:rPr>
        <w:t>Вертій О. Народні джерела творчості Івана Франка / О. Вертій. – Тернопіль: Підручники і посібники, 1998. – 255 с.</w:t>
      </w:r>
    </w:p>
    <w:p w:rsidR="00440FF8" w:rsidRPr="000944A8" w:rsidRDefault="00440FF8" w:rsidP="000944A8">
      <w:pPr>
        <w:numPr>
          <w:ilvl w:val="0"/>
          <w:numId w:val="1"/>
        </w:numPr>
        <w:jc w:val="both"/>
        <w:rPr>
          <w:lang w:val="uk-UA"/>
        </w:rPr>
      </w:pPr>
      <w:r w:rsidRPr="000944A8">
        <w:rPr>
          <w:lang w:val="uk-UA"/>
        </w:rPr>
        <w:t>Єременко О. Українська балада ХІХ століття (історія жанру) / О. Єременко. – Суми: ВВП «Мрія-1», 2004. – 216 с.</w:t>
      </w:r>
    </w:p>
    <w:p w:rsidR="00440FF8" w:rsidRPr="000944A8" w:rsidRDefault="00440FF8" w:rsidP="000944A8">
      <w:pPr>
        <w:numPr>
          <w:ilvl w:val="0"/>
          <w:numId w:val="1"/>
        </w:numPr>
        <w:jc w:val="both"/>
        <w:rPr>
          <w:lang w:val="uk-UA"/>
        </w:rPr>
      </w:pPr>
      <w:r w:rsidRPr="000944A8">
        <w:rPr>
          <w:lang w:val="uk-UA"/>
        </w:rPr>
        <w:t xml:space="preserve">Літературознавчий словник-довідник / За ред. </w:t>
      </w:r>
      <w:proofErr w:type="spellStart"/>
      <w:r w:rsidRPr="000944A8">
        <w:rPr>
          <w:lang w:val="uk-UA"/>
        </w:rPr>
        <w:t>Гром’яка</w:t>
      </w:r>
      <w:proofErr w:type="spellEnd"/>
      <w:r w:rsidRPr="000944A8">
        <w:rPr>
          <w:lang w:val="uk-UA"/>
        </w:rPr>
        <w:t xml:space="preserve"> Р., </w:t>
      </w:r>
      <w:proofErr w:type="spellStart"/>
      <w:r w:rsidRPr="000944A8">
        <w:rPr>
          <w:lang w:val="uk-UA"/>
        </w:rPr>
        <w:t>Коваліва</w:t>
      </w:r>
      <w:proofErr w:type="spellEnd"/>
      <w:r w:rsidRPr="000944A8">
        <w:rPr>
          <w:lang w:val="uk-UA"/>
        </w:rPr>
        <w:t> Ю., Теремка В. – К.: Академія, 1997. – 752 с.</w:t>
      </w:r>
    </w:p>
    <w:p w:rsidR="00440FF8" w:rsidRPr="000944A8" w:rsidRDefault="00440FF8" w:rsidP="000944A8">
      <w:pPr>
        <w:numPr>
          <w:ilvl w:val="0"/>
          <w:numId w:val="1"/>
        </w:numPr>
        <w:jc w:val="both"/>
        <w:rPr>
          <w:lang w:val="uk-UA"/>
        </w:rPr>
      </w:pPr>
      <w:r w:rsidRPr="000944A8">
        <w:rPr>
          <w:lang w:val="uk-UA"/>
        </w:rPr>
        <w:t>Вертій О. Теоретичні основи вивчення проблеми художнього освоєння народного світогляду в оригінальній літературі  / О. Вертій // Українська література в загальноосвітній школі. – 2002.– № 3. – С. 53-64.</w:t>
      </w:r>
    </w:p>
    <w:p w:rsidR="00440FF8" w:rsidRPr="000944A8" w:rsidRDefault="00440FF8" w:rsidP="000944A8">
      <w:pPr>
        <w:numPr>
          <w:ilvl w:val="0"/>
          <w:numId w:val="1"/>
        </w:numPr>
        <w:jc w:val="both"/>
        <w:rPr>
          <w:lang w:val="uk-UA"/>
        </w:rPr>
      </w:pPr>
      <w:r w:rsidRPr="000944A8">
        <w:rPr>
          <w:lang w:val="uk-UA"/>
        </w:rPr>
        <w:lastRenderedPageBreak/>
        <w:t xml:space="preserve">Історія української літератури. ХІХ століття: У 3 </w:t>
      </w:r>
      <w:proofErr w:type="spellStart"/>
      <w:r w:rsidRPr="000944A8">
        <w:rPr>
          <w:lang w:val="uk-UA"/>
        </w:rPr>
        <w:t>кн</w:t>
      </w:r>
      <w:proofErr w:type="spellEnd"/>
      <w:r w:rsidRPr="000944A8">
        <w:rPr>
          <w:lang w:val="uk-UA"/>
        </w:rPr>
        <w:t>. / за ред. </w:t>
      </w:r>
      <w:proofErr w:type="spellStart"/>
      <w:r w:rsidRPr="000944A8">
        <w:rPr>
          <w:lang w:val="uk-UA"/>
        </w:rPr>
        <w:t>М.Т.Яценка</w:t>
      </w:r>
      <w:proofErr w:type="spellEnd"/>
      <w:r w:rsidRPr="000944A8">
        <w:rPr>
          <w:lang w:val="uk-UA"/>
        </w:rPr>
        <w:t xml:space="preserve">. – К.: Либідь. – </w:t>
      </w:r>
      <w:proofErr w:type="spellStart"/>
      <w:r w:rsidRPr="000944A8">
        <w:rPr>
          <w:lang w:val="uk-UA"/>
        </w:rPr>
        <w:t>Кн</w:t>
      </w:r>
      <w:proofErr w:type="spellEnd"/>
      <w:r w:rsidRPr="000944A8">
        <w:rPr>
          <w:lang w:val="uk-UA"/>
        </w:rPr>
        <w:t xml:space="preserve">. 1. – 1995. – 368 с.; </w:t>
      </w:r>
      <w:proofErr w:type="spellStart"/>
      <w:r w:rsidRPr="000944A8">
        <w:rPr>
          <w:lang w:val="uk-UA"/>
        </w:rPr>
        <w:t>Кн</w:t>
      </w:r>
      <w:proofErr w:type="spellEnd"/>
      <w:r w:rsidRPr="000944A8">
        <w:rPr>
          <w:lang w:val="uk-UA"/>
        </w:rPr>
        <w:t xml:space="preserve">. 2. – 1996. – 384 с.; </w:t>
      </w:r>
      <w:proofErr w:type="spellStart"/>
      <w:r w:rsidRPr="000944A8">
        <w:rPr>
          <w:lang w:val="uk-UA"/>
        </w:rPr>
        <w:t>Кн</w:t>
      </w:r>
      <w:proofErr w:type="spellEnd"/>
      <w:r w:rsidRPr="000944A8">
        <w:rPr>
          <w:lang w:val="uk-UA"/>
        </w:rPr>
        <w:t>. 3. – 1997. – 432 с.</w:t>
      </w:r>
    </w:p>
    <w:p w:rsidR="00440FF8" w:rsidRPr="000944A8" w:rsidRDefault="00440FF8" w:rsidP="000944A8">
      <w:pPr>
        <w:pStyle w:val="aa"/>
        <w:numPr>
          <w:ilvl w:val="0"/>
          <w:numId w:val="1"/>
        </w:numPr>
        <w:spacing w:after="0"/>
        <w:jc w:val="both"/>
        <w:rPr>
          <w:sz w:val="24"/>
          <w:lang w:val="uk-UA"/>
        </w:rPr>
      </w:pPr>
      <w:r w:rsidRPr="000944A8">
        <w:rPr>
          <w:sz w:val="24"/>
          <w:lang w:val="uk-UA"/>
        </w:rPr>
        <w:t>Зінченко Н. Національне як загальнолюдська цінність в українській літературі другої половини ХІХ століття / Н. Зінченко // Рідний край. – 2000. – № 2. – С. 61-65.</w:t>
      </w:r>
    </w:p>
    <w:p w:rsidR="00440FF8" w:rsidRPr="000944A8" w:rsidRDefault="00440FF8" w:rsidP="000944A8">
      <w:pPr>
        <w:pStyle w:val="ac"/>
        <w:keepNext/>
        <w:numPr>
          <w:ilvl w:val="0"/>
          <w:numId w:val="1"/>
        </w:numPr>
        <w:spacing w:after="0"/>
        <w:jc w:val="both"/>
        <w:rPr>
          <w:rFonts w:ascii="Times New Roman" w:hAnsi="Times New Roman" w:cs="Times New Roman"/>
          <w:lang w:val="uk-UA"/>
        </w:rPr>
      </w:pPr>
      <w:r w:rsidRPr="000944A8">
        <w:rPr>
          <w:rFonts w:ascii="Times New Roman" w:hAnsi="Times New Roman" w:cs="Times New Roman"/>
          <w:lang w:val="uk-UA"/>
        </w:rPr>
        <w:t xml:space="preserve">Історія української літератури ХІХ ст. (70-90-ті роки): У 2 </w:t>
      </w:r>
      <w:proofErr w:type="spellStart"/>
      <w:r w:rsidRPr="000944A8">
        <w:rPr>
          <w:rFonts w:ascii="Times New Roman" w:hAnsi="Times New Roman" w:cs="Times New Roman"/>
          <w:lang w:val="uk-UA"/>
        </w:rPr>
        <w:t>кн</w:t>
      </w:r>
      <w:proofErr w:type="spellEnd"/>
      <w:r w:rsidRPr="000944A8">
        <w:rPr>
          <w:rFonts w:ascii="Times New Roman" w:hAnsi="Times New Roman" w:cs="Times New Roman"/>
          <w:lang w:val="uk-UA"/>
        </w:rPr>
        <w:t xml:space="preserve">.: Підручник / За ред. </w:t>
      </w:r>
      <w:proofErr w:type="spellStart"/>
      <w:r w:rsidRPr="000944A8">
        <w:rPr>
          <w:rFonts w:ascii="Times New Roman" w:hAnsi="Times New Roman" w:cs="Times New Roman"/>
          <w:lang w:val="uk-UA"/>
        </w:rPr>
        <w:t>О.Д.Гнідан</w:t>
      </w:r>
      <w:proofErr w:type="spellEnd"/>
      <w:r w:rsidRPr="000944A8">
        <w:rPr>
          <w:rFonts w:ascii="Times New Roman" w:hAnsi="Times New Roman" w:cs="Times New Roman"/>
          <w:lang w:val="uk-UA"/>
        </w:rPr>
        <w:t xml:space="preserve"> – К.: Либідь, 2003. – </w:t>
      </w:r>
      <w:proofErr w:type="spellStart"/>
      <w:r w:rsidRPr="000944A8">
        <w:rPr>
          <w:rFonts w:ascii="Times New Roman" w:hAnsi="Times New Roman" w:cs="Times New Roman"/>
          <w:lang w:val="uk-UA"/>
        </w:rPr>
        <w:t>Кн</w:t>
      </w:r>
      <w:proofErr w:type="spellEnd"/>
      <w:r w:rsidRPr="000944A8">
        <w:rPr>
          <w:rFonts w:ascii="Times New Roman" w:hAnsi="Times New Roman" w:cs="Times New Roman"/>
          <w:lang w:val="uk-UA"/>
        </w:rPr>
        <w:t>. 1. – 575 с.: Кн.2. – 439 с.</w:t>
      </w:r>
    </w:p>
    <w:p w:rsidR="00440FF8" w:rsidRPr="000944A8" w:rsidRDefault="00440FF8" w:rsidP="000944A8">
      <w:pPr>
        <w:pStyle w:val="ac"/>
        <w:numPr>
          <w:ilvl w:val="0"/>
          <w:numId w:val="1"/>
        </w:numPr>
        <w:spacing w:after="0"/>
        <w:jc w:val="both"/>
        <w:rPr>
          <w:rFonts w:ascii="Times New Roman" w:hAnsi="Times New Roman" w:cs="Times New Roman"/>
          <w:lang w:val="uk-UA"/>
        </w:rPr>
      </w:pPr>
      <w:r w:rsidRPr="000944A8">
        <w:rPr>
          <w:rFonts w:ascii="Times New Roman" w:hAnsi="Times New Roman" w:cs="Times New Roman"/>
          <w:lang w:val="uk-UA"/>
        </w:rPr>
        <w:t xml:space="preserve">Індивідуальні стилі українських письменників ХІХ – </w:t>
      </w:r>
      <w:proofErr w:type="spellStart"/>
      <w:r w:rsidRPr="000944A8">
        <w:rPr>
          <w:rFonts w:ascii="Times New Roman" w:hAnsi="Times New Roman" w:cs="Times New Roman"/>
          <w:lang w:val="uk-UA"/>
        </w:rPr>
        <w:t>поч</w:t>
      </w:r>
      <w:proofErr w:type="spellEnd"/>
      <w:r w:rsidRPr="000944A8">
        <w:rPr>
          <w:rFonts w:ascii="Times New Roman" w:hAnsi="Times New Roman" w:cs="Times New Roman"/>
          <w:lang w:val="uk-UA"/>
        </w:rPr>
        <w:t>. ХХ ст. – К.: Либідь,1987. – 309 с .</w:t>
      </w:r>
    </w:p>
    <w:p w:rsidR="00440FF8" w:rsidRPr="000944A8" w:rsidRDefault="00440FF8" w:rsidP="000944A8">
      <w:pPr>
        <w:pStyle w:val="ac"/>
        <w:numPr>
          <w:ilvl w:val="0"/>
          <w:numId w:val="1"/>
        </w:numPr>
        <w:spacing w:after="0"/>
        <w:jc w:val="both"/>
        <w:rPr>
          <w:rFonts w:ascii="Times New Roman" w:hAnsi="Times New Roman" w:cs="Times New Roman"/>
          <w:lang w:val="uk-UA"/>
        </w:rPr>
      </w:pPr>
      <w:r w:rsidRPr="000944A8">
        <w:rPr>
          <w:rFonts w:ascii="Times New Roman" w:hAnsi="Times New Roman" w:cs="Times New Roman"/>
          <w:lang w:val="uk-UA"/>
        </w:rPr>
        <w:t>Івашків В. Українська романтична драма 30-80-років ХІХ ст. / В. Івашків. – К.: Либідь,1990. – С. 142 с.</w:t>
      </w:r>
    </w:p>
    <w:p w:rsidR="00681517" w:rsidRPr="000944A8" w:rsidRDefault="00681517" w:rsidP="000944A8">
      <w:pPr>
        <w:suppressAutoHyphens/>
        <w:autoSpaceDE w:val="0"/>
        <w:autoSpaceDN w:val="0"/>
        <w:adjustRightInd w:val="0"/>
        <w:ind w:left="360" w:hanging="360"/>
        <w:jc w:val="both"/>
        <w:rPr>
          <w:rFonts w:eastAsia="Times New Roman"/>
          <w:lang w:val="uk-UA" w:eastAsia="ar-SA"/>
        </w:rPr>
      </w:pPr>
      <w:r w:rsidRPr="000944A8">
        <w:rPr>
          <w:rFonts w:eastAsia="Times New Roman"/>
          <w:b/>
          <w:lang w:val="uk-UA" w:eastAsia="ar-SA"/>
        </w:rPr>
        <w:t>Додаткова</w:t>
      </w:r>
    </w:p>
    <w:p w:rsidR="00440FF8" w:rsidRPr="000944A8" w:rsidRDefault="00681517" w:rsidP="000944A8">
      <w:pPr>
        <w:numPr>
          <w:ilvl w:val="0"/>
          <w:numId w:val="2"/>
        </w:numPr>
        <w:jc w:val="both"/>
        <w:rPr>
          <w:lang w:val="uk-UA"/>
        </w:rPr>
      </w:pPr>
      <w:r w:rsidRPr="000944A8">
        <w:rPr>
          <w:rFonts w:eastAsia="Times New Roman"/>
          <w:bCs/>
          <w:lang w:val="uk-UA" w:eastAsia="ar-SA"/>
        </w:rPr>
        <w:t>1. </w:t>
      </w:r>
      <w:r w:rsidR="00440FF8" w:rsidRPr="000944A8">
        <w:rPr>
          <w:lang w:val="uk-UA"/>
        </w:rPr>
        <w:t xml:space="preserve">Гаврилова Т. Народознавчий аспект повісті </w:t>
      </w:r>
      <w:proofErr w:type="spellStart"/>
      <w:r w:rsidR="00440FF8" w:rsidRPr="000944A8">
        <w:rPr>
          <w:lang w:val="uk-UA"/>
        </w:rPr>
        <w:t>І.Нечуя</w:t>
      </w:r>
      <w:proofErr w:type="spellEnd"/>
      <w:r w:rsidR="00440FF8" w:rsidRPr="000944A8">
        <w:rPr>
          <w:lang w:val="uk-UA"/>
        </w:rPr>
        <w:t>-Левицького «Кайдашева сім’я»: Окремі аспекти вивчення твору / Т. Гаврилова // Українська література в загальноосвітній школі. – 2005.– № 4. – С. 34-38.</w:t>
      </w:r>
    </w:p>
    <w:p w:rsidR="00440FF8" w:rsidRPr="000944A8" w:rsidRDefault="00440FF8" w:rsidP="000944A8">
      <w:pPr>
        <w:numPr>
          <w:ilvl w:val="0"/>
          <w:numId w:val="2"/>
        </w:numPr>
        <w:jc w:val="both"/>
        <w:rPr>
          <w:lang w:val="uk-UA"/>
        </w:rPr>
      </w:pPr>
      <w:proofErr w:type="spellStart"/>
      <w:r w:rsidRPr="000944A8">
        <w:rPr>
          <w:lang w:val="uk-UA"/>
        </w:rPr>
        <w:t>Бобровська</w:t>
      </w:r>
      <w:proofErr w:type="spellEnd"/>
      <w:r w:rsidRPr="000944A8">
        <w:rPr>
          <w:lang w:val="uk-UA"/>
        </w:rPr>
        <w:t xml:space="preserve"> Т. Філософія сміху </w:t>
      </w:r>
      <w:proofErr w:type="spellStart"/>
      <w:r w:rsidRPr="000944A8">
        <w:rPr>
          <w:lang w:val="uk-UA"/>
        </w:rPr>
        <w:t>І.Нечуя</w:t>
      </w:r>
      <w:proofErr w:type="spellEnd"/>
      <w:r w:rsidRPr="000944A8">
        <w:rPr>
          <w:lang w:val="uk-UA"/>
        </w:rPr>
        <w:t xml:space="preserve">-Левицького (До проблеми аналізу сміховинних жанрів літератури) / Т. </w:t>
      </w:r>
      <w:proofErr w:type="spellStart"/>
      <w:r w:rsidRPr="000944A8">
        <w:rPr>
          <w:lang w:val="uk-UA"/>
        </w:rPr>
        <w:t>Бобровська</w:t>
      </w:r>
      <w:proofErr w:type="spellEnd"/>
      <w:r w:rsidRPr="000944A8">
        <w:rPr>
          <w:lang w:val="uk-UA"/>
        </w:rPr>
        <w:t xml:space="preserve"> // Українська література в загальноосвітній школі. – 2002.– № 2. – С. 40-45.</w:t>
      </w:r>
    </w:p>
    <w:p w:rsidR="00440FF8" w:rsidRPr="000944A8" w:rsidRDefault="00440FF8" w:rsidP="000944A8">
      <w:pPr>
        <w:numPr>
          <w:ilvl w:val="0"/>
          <w:numId w:val="2"/>
        </w:numPr>
        <w:jc w:val="both"/>
        <w:rPr>
          <w:lang w:val="uk-UA"/>
        </w:rPr>
      </w:pPr>
      <w:r w:rsidRPr="000944A8">
        <w:rPr>
          <w:lang w:val="uk-UA"/>
        </w:rPr>
        <w:t xml:space="preserve">Приходько </w:t>
      </w:r>
      <w:proofErr w:type="spellStart"/>
      <w:r w:rsidRPr="000944A8">
        <w:rPr>
          <w:lang w:val="uk-UA"/>
        </w:rPr>
        <w:t>І.Тема</w:t>
      </w:r>
      <w:proofErr w:type="spellEnd"/>
      <w:r w:rsidRPr="000944A8">
        <w:rPr>
          <w:lang w:val="uk-UA"/>
        </w:rPr>
        <w:t xml:space="preserve"> України і національної зради у творчості </w:t>
      </w:r>
      <w:proofErr w:type="spellStart"/>
      <w:r w:rsidRPr="000944A8">
        <w:rPr>
          <w:lang w:val="uk-UA"/>
        </w:rPr>
        <w:t>І.Нечуя</w:t>
      </w:r>
      <w:proofErr w:type="spellEnd"/>
      <w:r w:rsidRPr="000944A8">
        <w:rPr>
          <w:lang w:val="uk-UA"/>
        </w:rPr>
        <w:t xml:space="preserve">-Левицького / І. Приходько // </w:t>
      </w:r>
      <w:proofErr w:type="spellStart"/>
      <w:r w:rsidRPr="000944A8">
        <w:rPr>
          <w:lang w:val="uk-UA"/>
        </w:rPr>
        <w:t>Дивослово</w:t>
      </w:r>
      <w:proofErr w:type="spellEnd"/>
      <w:r w:rsidRPr="000944A8">
        <w:rPr>
          <w:lang w:val="uk-UA"/>
        </w:rPr>
        <w:t>. – 2001. – № 3. – С. 48-55</w:t>
      </w:r>
    </w:p>
    <w:p w:rsidR="00440FF8" w:rsidRPr="000944A8" w:rsidRDefault="00440FF8" w:rsidP="000944A8">
      <w:pPr>
        <w:numPr>
          <w:ilvl w:val="0"/>
          <w:numId w:val="2"/>
        </w:numPr>
        <w:jc w:val="both"/>
        <w:rPr>
          <w:lang w:val="uk-UA"/>
        </w:rPr>
      </w:pPr>
      <w:r w:rsidRPr="000944A8">
        <w:rPr>
          <w:lang w:val="uk-UA"/>
        </w:rPr>
        <w:t xml:space="preserve">Жулинський М. Духовний пророк нації: Національна ідея у світогляді </w:t>
      </w:r>
      <w:proofErr w:type="spellStart"/>
      <w:r w:rsidRPr="000944A8">
        <w:rPr>
          <w:lang w:val="uk-UA"/>
        </w:rPr>
        <w:t>І.Франка</w:t>
      </w:r>
      <w:proofErr w:type="spellEnd"/>
      <w:r w:rsidRPr="000944A8">
        <w:rPr>
          <w:lang w:val="uk-UA"/>
        </w:rPr>
        <w:t xml:space="preserve"> / М. Жулинський // Українська мова і література в середніх школах, гімназіях, ліцеях та колегіумах. – 2000. – № 6. – С. 6-7.</w:t>
      </w:r>
    </w:p>
    <w:p w:rsidR="00440FF8" w:rsidRPr="000944A8" w:rsidRDefault="00440FF8" w:rsidP="000944A8">
      <w:pPr>
        <w:numPr>
          <w:ilvl w:val="0"/>
          <w:numId w:val="2"/>
        </w:numPr>
        <w:jc w:val="both"/>
        <w:rPr>
          <w:lang w:val="uk-UA"/>
        </w:rPr>
      </w:pPr>
      <w:proofErr w:type="spellStart"/>
      <w:r w:rsidRPr="000944A8">
        <w:rPr>
          <w:lang w:val="uk-UA"/>
        </w:rPr>
        <w:t>Мишанич</w:t>
      </w:r>
      <w:proofErr w:type="spellEnd"/>
      <w:r w:rsidRPr="000944A8">
        <w:rPr>
          <w:lang w:val="uk-UA"/>
        </w:rPr>
        <w:t xml:space="preserve"> С. Фольклористичні та літературознавчі праці: У 2 т. / С. </w:t>
      </w:r>
      <w:proofErr w:type="spellStart"/>
      <w:r w:rsidRPr="000944A8">
        <w:rPr>
          <w:lang w:val="uk-UA"/>
        </w:rPr>
        <w:t>Мишанич</w:t>
      </w:r>
      <w:proofErr w:type="spellEnd"/>
      <w:r w:rsidRPr="000944A8">
        <w:rPr>
          <w:lang w:val="uk-UA"/>
        </w:rPr>
        <w:t xml:space="preserve">. – Донецьк: Донецький національний університет, 2003. – Т.1. – 555 с.; Т. 2. – 467 с.  </w:t>
      </w:r>
    </w:p>
    <w:p w:rsidR="00440FF8" w:rsidRPr="000944A8" w:rsidRDefault="00440FF8" w:rsidP="000944A8">
      <w:pPr>
        <w:pStyle w:val="aa"/>
        <w:numPr>
          <w:ilvl w:val="0"/>
          <w:numId w:val="2"/>
        </w:numPr>
        <w:spacing w:after="0"/>
        <w:jc w:val="both"/>
        <w:rPr>
          <w:sz w:val="24"/>
        </w:rPr>
      </w:pPr>
      <w:proofErr w:type="spellStart"/>
      <w:r w:rsidRPr="000944A8">
        <w:rPr>
          <w:sz w:val="24"/>
        </w:rPr>
        <w:t>Вертій</w:t>
      </w:r>
      <w:proofErr w:type="spellEnd"/>
      <w:r w:rsidRPr="000944A8">
        <w:rPr>
          <w:sz w:val="24"/>
        </w:rPr>
        <w:t xml:space="preserve"> О. „</w:t>
      </w:r>
      <w:proofErr w:type="spellStart"/>
      <w:r w:rsidRPr="000944A8">
        <w:rPr>
          <w:sz w:val="24"/>
        </w:rPr>
        <w:t>Українська</w:t>
      </w:r>
      <w:proofErr w:type="spellEnd"/>
      <w:r w:rsidRPr="000944A8">
        <w:rPr>
          <w:sz w:val="24"/>
        </w:rPr>
        <w:t xml:space="preserve"> </w:t>
      </w:r>
      <w:proofErr w:type="spellStart"/>
      <w:r w:rsidRPr="000944A8">
        <w:rPr>
          <w:sz w:val="24"/>
        </w:rPr>
        <w:t>ідея</w:t>
      </w:r>
      <w:proofErr w:type="spellEnd"/>
      <w:r w:rsidRPr="000944A8">
        <w:rPr>
          <w:sz w:val="24"/>
        </w:rPr>
        <w:t xml:space="preserve">” як феномен </w:t>
      </w:r>
      <w:proofErr w:type="spellStart"/>
      <w:proofErr w:type="gramStart"/>
      <w:r w:rsidRPr="000944A8">
        <w:rPr>
          <w:sz w:val="24"/>
        </w:rPr>
        <w:t>л</w:t>
      </w:r>
      <w:proofErr w:type="gramEnd"/>
      <w:r w:rsidRPr="000944A8">
        <w:rPr>
          <w:sz w:val="24"/>
        </w:rPr>
        <w:t>ітератури</w:t>
      </w:r>
      <w:proofErr w:type="spellEnd"/>
      <w:r w:rsidRPr="000944A8">
        <w:rPr>
          <w:sz w:val="24"/>
        </w:rPr>
        <w:t xml:space="preserve">: </w:t>
      </w:r>
      <w:proofErr w:type="spellStart"/>
      <w:r w:rsidRPr="000944A8">
        <w:rPr>
          <w:sz w:val="24"/>
        </w:rPr>
        <w:t>Народні</w:t>
      </w:r>
      <w:proofErr w:type="spellEnd"/>
      <w:r w:rsidRPr="000944A8">
        <w:rPr>
          <w:sz w:val="24"/>
        </w:rPr>
        <w:t xml:space="preserve"> </w:t>
      </w:r>
      <w:proofErr w:type="spellStart"/>
      <w:r w:rsidRPr="000944A8">
        <w:rPr>
          <w:sz w:val="24"/>
        </w:rPr>
        <w:t>джерела</w:t>
      </w:r>
      <w:proofErr w:type="spellEnd"/>
      <w:r w:rsidRPr="000944A8">
        <w:rPr>
          <w:sz w:val="24"/>
        </w:rPr>
        <w:t xml:space="preserve"> </w:t>
      </w:r>
      <w:proofErr w:type="spellStart"/>
      <w:r w:rsidRPr="000944A8">
        <w:rPr>
          <w:sz w:val="24"/>
        </w:rPr>
        <w:t>творчості</w:t>
      </w:r>
      <w:proofErr w:type="spellEnd"/>
      <w:r w:rsidRPr="000944A8">
        <w:rPr>
          <w:sz w:val="24"/>
        </w:rPr>
        <w:t xml:space="preserve"> Павла </w:t>
      </w:r>
      <w:proofErr w:type="spellStart"/>
      <w:r w:rsidRPr="000944A8">
        <w:rPr>
          <w:sz w:val="24"/>
        </w:rPr>
        <w:t>Грабовського</w:t>
      </w:r>
      <w:proofErr w:type="spellEnd"/>
      <w:r w:rsidRPr="000944A8">
        <w:rPr>
          <w:sz w:val="24"/>
        </w:rPr>
        <w:t xml:space="preserve"> </w:t>
      </w:r>
      <w:r w:rsidRPr="000944A8">
        <w:rPr>
          <w:sz w:val="24"/>
          <w:lang w:val="uk-UA"/>
        </w:rPr>
        <w:t xml:space="preserve">/ О. Вертій </w:t>
      </w:r>
      <w:r w:rsidRPr="000944A8">
        <w:rPr>
          <w:sz w:val="24"/>
        </w:rPr>
        <w:t xml:space="preserve">// </w:t>
      </w:r>
      <w:proofErr w:type="spellStart"/>
      <w:r w:rsidRPr="000944A8">
        <w:rPr>
          <w:sz w:val="24"/>
        </w:rPr>
        <w:t>Дивослово</w:t>
      </w:r>
      <w:proofErr w:type="spellEnd"/>
      <w:r w:rsidRPr="000944A8">
        <w:rPr>
          <w:sz w:val="24"/>
        </w:rPr>
        <w:t>. – 2003. – № 3. – С. 15-20.</w:t>
      </w:r>
    </w:p>
    <w:p w:rsidR="00440FF8" w:rsidRPr="000944A8" w:rsidRDefault="00440FF8" w:rsidP="000944A8">
      <w:pPr>
        <w:pStyle w:val="aa"/>
        <w:numPr>
          <w:ilvl w:val="0"/>
          <w:numId w:val="2"/>
        </w:numPr>
        <w:spacing w:after="0"/>
        <w:jc w:val="both"/>
        <w:rPr>
          <w:sz w:val="24"/>
        </w:rPr>
      </w:pPr>
      <w:r w:rsidRPr="000944A8">
        <w:rPr>
          <w:sz w:val="24"/>
        </w:rPr>
        <w:t xml:space="preserve">Новиков А. </w:t>
      </w:r>
      <w:proofErr w:type="spellStart"/>
      <w:r w:rsidRPr="000944A8">
        <w:rPr>
          <w:sz w:val="24"/>
        </w:rPr>
        <w:t>М.Кропивницький</w:t>
      </w:r>
      <w:proofErr w:type="spellEnd"/>
      <w:r w:rsidRPr="000944A8">
        <w:rPr>
          <w:sz w:val="24"/>
        </w:rPr>
        <w:t xml:space="preserve"> і </w:t>
      </w:r>
      <w:proofErr w:type="spellStart"/>
      <w:r w:rsidRPr="000944A8">
        <w:rPr>
          <w:sz w:val="24"/>
        </w:rPr>
        <w:t>українське</w:t>
      </w:r>
      <w:proofErr w:type="spellEnd"/>
      <w:r w:rsidRPr="000944A8">
        <w:rPr>
          <w:sz w:val="24"/>
        </w:rPr>
        <w:t xml:space="preserve"> </w:t>
      </w:r>
      <w:proofErr w:type="spellStart"/>
      <w:r w:rsidRPr="000944A8">
        <w:rPr>
          <w:sz w:val="24"/>
        </w:rPr>
        <w:t>театральне</w:t>
      </w:r>
      <w:proofErr w:type="spellEnd"/>
      <w:r w:rsidRPr="000944A8">
        <w:rPr>
          <w:sz w:val="24"/>
        </w:rPr>
        <w:t xml:space="preserve"> </w:t>
      </w:r>
      <w:proofErr w:type="spellStart"/>
      <w:r w:rsidRPr="000944A8">
        <w:rPr>
          <w:sz w:val="24"/>
        </w:rPr>
        <w:t>мистецтво</w:t>
      </w:r>
      <w:proofErr w:type="spellEnd"/>
      <w:r w:rsidRPr="000944A8">
        <w:rPr>
          <w:sz w:val="24"/>
          <w:lang w:val="uk-UA"/>
        </w:rPr>
        <w:t xml:space="preserve"> / А. Новиков </w:t>
      </w:r>
      <w:r w:rsidRPr="000944A8">
        <w:rPr>
          <w:sz w:val="24"/>
        </w:rPr>
        <w:t xml:space="preserve"> // </w:t>
      </w:r>
      <w:proofErr w:type="spellStart"/>
      <w:r w:rsidRPr="000944A8">
        <w:rPr>
          <w:sz w:val="24"/>
        </w:rPr>
        <w:t>Дивослово</w:t>
      </w:r>
      <w:proofErr w:type="spellEnd"/>
      <w:r w:rsidRPr="000944A8">
        <w:rPr>
          <w:sz w:val="24"/>
        </w:rPr>
        <w:t>. – 2004. – № 2. –С. 14-18.</w:t>
      </w:r>
    </w:p>
    <w:p w:rsidR="00440FF8" w:rsidRPr="000944A8" w:rsidRDefault="00440FF8" w:rsidP="000944A8">
      <w:pPr>
        <w:pStyle w:val="aa"/>
        <w:numPr>
          <w:ilvl w:val="0"/>
          <w:numId w:val="2"/>
        </w:numPr>
        <w:spacing w:after="0"/>
        <w:jc w:val="both"/>
        <w:rPr>
          <w:sz w:val="24"/>
        </w:rPr>
      </w:pPr>
      <w:r w:rsidRPr="000944A8">
        <w:rPr>
          <w:sz w:val="24"/>
        </w:rPr>
        <w:t xml:space="preserve">Абрамова І. </w:t>
      </w:r>
      <w:proofErr w:type="spellStart"/>
      <w:r w:rsidRPr="000944A8">
        <w:rPr>
          <w:sz w:val="24"/>
        </w:rPr>
        <w:t>Національний</w:t>
      </w:r>
      <w:proofErr w:type="spellEnd"/>
      <w:r w:rsidRPr="000944A8">
        <w:rPr>
          <w:sz w:val="24"/>
        </w:rPr>
        <w:t xml:space="preserve"> код </w:t>
      </w:r>
      <w:proofErr w:type="spellStart"/>
      <w:r w:rsidRPr="000944A8">
        <w:rPr>
          <w:sz w:val="24"/>
        </w:rPr>
        <w:t>героїв</w:t>
      </w:r>
      <w:proofErr w:type="spellEnd"/>
      <w:r w:rsidRPr="000944A8">
        <w:rPr>
          <w:sz w:val="24"/>
        </w:rPr>
        <w:t xml:space="preserve"> </w:t>
      </w:r>
      <w:proofErr w:type="spellStart"/>
      <w:r w:rsidRPr="000944A8">
        <w:rPr>
          <w:sz w:val="24"/>
        </w:rPr>
        <w:t>прози</w:t>
      </w:r>
      <w:proofErr w:type="spellEnd"/>
      <w:r w:rsidRPr="000944A8">
        <w:rPr>
          <w:sz w:val="24"/>
        </w:rPr>
        <w:t xml:space="preserve"> </w:t>
      </w:r>
      <w:proofErr w:type="spellStart"/>
      <w:r w:rsidRPr="000944A8">
        <w:rPr>
          <w:sz w:val="24"/>
        </w:rPr>
        <w:t>І.С.Нечуя-Левицького</w:t>
      </w:r>
      <w:proofErr w:type="spellEnd"/>
      <w:r w:rsidRPr="000944A8">
        <w:rPr>
          <w:sz w:val="24"/>
        </w:rPr>
        <w:t xml:space="preserve"> </w:t>
      </w:r>
      <w:r w:rsidRPr="000944A8">
        <w:rPr>
          <w:sz w:val="24"/>
          <w:lang w:val="uk-UA"/>
        </w:rPr>
        <w:t xml:space="preserve">/ І. Абрамова </w:t>
      </w:r>
      <w:r w:rsidRPr="000944A8">
        <w:rPr>
          <w:sz w:val="24"/>
        </w:rPr>
        <w:t xml:space="preserve">// </w:t>
      </w:r>
      <w:proofErr w:type="spellStart"/>
      <w:proofErr w:type="gramStart"/>
      <w:r w:rsidRPr="000944A8">
        <w:rPr>
          <w:sz w:val="24"/>
        </w:rPr>
        <w:t>Вісник</w:t>
      </w:r>
      <w:proofErr w:type="spellEnd"/>
      <w:proofErr w:type="gramEnd"/>
      <w:r w:rsidRPr="000944A8">
        <w:rPr>
          <w:sz w:val="24"/>
        </w:rPr>
        <w:t xml:space="preserve"> </w:t>
      </w:r>
      <w:proofErr w:type="spellStart"/>
      <w:r w:rsidRPr="000944A8">
        <w:rPr>
          <w:sz w:val="24"/>
        </w:rPr>
        <w:t>Запорізького</w:t>
      </w:r>
      <w:proofErr w:type="spellEnd"/>
      <w:r w:rsidRPr="000944A8">
        <w:rPr>
          <w:sz w:val="24"/>
        </w:rPr>
        <w:t xml:space="preserve"> державного </w:t>
      </w:r>
      <w:proofErr w:type="spellStart"/>
      <w:r w:rsidRPr="000944A8">
        <w:rPr>
          <w:sz w:val="24"/>
        </w:rPr>
        <w:t>університету</w:t>
      </w:r>
      <w:proofErr w:type="spellEnd"/>
      <w:r w:rsidRPr="000944A8">
        <w:rPr>
          <w:sz w:val="24"/>
        </w:rPr>
        <w:t>. – 2004. – № 2. – С. 5-10.</w:t>
      </w:r>
    </w:p>
    <w:p w:rsidR="00440FF8" w:rsidRPr="000944A8" w:rsidRDefault="00440FF8" w:rsidP="000944A8">
      <w:pPr>
        <w:pStyle w:val="ac"/>
        <w:numPr>
          <w:ilvl w:val="0"/>
          <w:numId w:val="2"/>
        </w:numPr>
        <w:spacing w:after="0"/>
        <w:jc w:val="both"/>
        <w:rPr>
          <w:rFonts w:ascii="Times New Roman" w:hAnsi="Times New Roman" w:cs="Times New Roman"/>
          <w:lang w:val="uk-UA"/>
        </w:rPr>
      </w:pPr>
      <w:r w:rsidRPr="000944A8">
        <w:rPr>
          <w:rFonts w:ascii="Times New Roman" w:hAnsi="Times New Roman" w:cs="Times New Roman"/>
        </w:rPr>
        <w:t xml:space="preserve">Новиков А. </w:t>
      </w:r>
      <w:proofErr w:type="spellStart"/>
      <w:r w:rsidRPr="000944A8">
        <w:rPr>
          <w:rFonts w:ascii="Times New Roman" w:hAnsi="Times New Roman" w:cs="Times New Roman"/>
        </w:rPr>
        <w:t>Театральне</w:t>
      </w:r>
      <w:proofErr w:type="spellEnd"/>
      <w:r w:rsidRPr="000944A8">
        <w:rPr>
          <w:rFonts w:ascii="Times New Roman" w:hAnsi="Times New Roman" w:cs="Times New Roman"/>
        </w:rPr>
        <w:t xml:space="preserve"> </w:t>
      </w:r>
      <w:proofErr w:type="spellStart"/>
      <w:r w:rsidRPr="000944A8">
        <w:rPr>
          <w:rFonts w:ascii="Times New Roman" w:hAnsi="Times New Roman" w:cs="Times New Roman"/>
        </w:rPr>
        <w:t>мистецтво</w:t>
      </w:r>
      <w:proofErr w:type="spellEnd"/>
      <w:r w:rsidRPr="000944A8">
        <w:rPr>
          <w:rFonts w:ascii="Times New Roman" w:hAnsi="Times New Roman" w:cs="Times New Roman"/>
        </w:rPr>
        <w:t xml:space="preserve"> як </w:t>
      </w:r>
      <w:proofErr w:type="spellStart"/>
      <w:r w:rsidRPr="000944A8">
        <w:rPr>
          <w:rFonts w:ascii="Times New Roman" w:hAnsi="Times New Roman" w:cs="Times New Roman"/>
        </w:rPr>
        <w:t>естетична</w:t>
      </w:r>
      <w:proofErr w:type="spellEnd"/>
      <w:r w:rsidRPr="000944A8">
        <w:rPr>
          <w:rFonts w:ascii="Times New Roman" w:hAnsi="Times New Roman" w:cs="Times New Roman"/>
        </w:rPr>
        <w:t xml:space="preserve"> проблема (</w:t>
      </w:r>
      <w:proofErr w:type="spellStart"/>
      <w:r w:rsidRPr="000944A8">
        <w:rPr>
          <w:rFonts w:ascii="Times New Roman" w:hAnsi="Times New Roman" w:cs="Times New Roman"/>
        </w:rPr>
        <w:t>матеріали</w:t>
      </w:r>
      <w:proofErr w:type="spellEnd"/>
      <w:r w:rsidRPr="000944A8">
        <w:rPr>
          <w:rFonts w:ascii="Times New Roman" w:hAnsi="Times New Roman" w:cs="Times New Roman"/>
        </w:rPr>
        <w:t xml:space="preserve"> до </w:t>
      </w:r>
      <w:proofErr w:type="spellStart"/>
      <w:r w:rsidRPr="000944A8">
        <w:rPr>
          <w:rFonts w:ascii="Times New Roman" w:hAnsi="Times New Roman" w:cs="Times New Roman"/>
        </w:rPr>
        <w:t>вивчення</w:t>
      </w:r>
      <w:proofErr w:type="spellEnd"/>
      <w:r w:rsidRPr="000944A8">
        <w:rPr>
          <w:rFonts w:ascii="Times New Roman" w:hAnsi="Times New Roman" w:cs="Times New Roman"/>
        </w:rPr>
        <w:t xml:space="preserve"> </w:t>
      </w:r>
      <w:proofErr w:type="spellStart"/>
      <w:r w:rsidRPr="000944A8">
        <w:rPr>
          <w:rFonts w:ascii="Times New Roman" w:hAnsi="Times New Roman" w:cs="Times New Roman"/>
        </w:rPr>
        <w:t>української</w:t>
      </w:r>
      <w:proofErr w:type="spellEnd"/>
      <w:r w:rsidRPr="000944A8">
        <w:rPr>
          <w:rFonts w:ascii="Times New Roman" w:hAnsi="Times New Roman" w:cs="Times New Roman"/>
        </w:rPr>
        <w:t xml:space="preserve"> </w:t>
      </w:r>
      <w:proofErr w:type="spellStart"/>
      <w:r w:rsidRPr="000944A8">
        <w:rPr>
          <w:rFonts w:ascii="Times New Roman" w:hAnsi="Times New Roman" w:cs="Times New Roman"/>
        </w:rPr>
        <w:t>драматургії</w:t>
      </w:r>
      <w:proofErr w:type="spellEnd"/>
      <w:r w:rsidRPr="000944A8">
        <w:rPr>
          <w:rFonts w:ascii="Times New Roman" w:hAnsi="Times New Roman" w:cs="Times New Roman"/>
        </w:rPr>
        <w:t xml:space="preserve"> </w:t>
      </w:r>
      <w:proofErr w:type="spellStart"/>
      <w:r w:rsidRPr="000944A8">
        <w:rPr>
          <w:rFonts w:ascii="Times New Roman" w:hAnsi="Times New Roman" w:cs="Times New Roman"/>
        </w:rPr>
        <w:t>межі</w:t>
      </w:r>
      <w:proofErr w:type="spellEnd"/>
      <w:r w:rsidRPr="000944A8">
        <w:rPr>
          <w:rFonts w:ascii="Times New Roman" w:hAnsi="Times New Roman" w:cs="Times New Roman"/>
        </w:rPr>
        <w:t xml:space="preserve"> ХІ</w:t>
      </w:r>
      <w:proofErr w:type="gramStart"/>
      <w:r w:rsidRPr="000944A8">
        <w:rPr>
          <w:rFonts w:ascii="Times New Roman" w:hAnsi="Times New Roman" w:cs="Times New Roman"/>
        </w:rPr>
        <w:t>Х</w:t>
      </w:r>
      <w:proofErr w:type="gramEnd"/>
      <w:r w:rsidRPr="000944A8">
        <w:rPr>
          <w:rFonts w:ascii="Times New Roman" w:hAnsi="Times New Roman" w:cs="Times New Roman"/>
        </w:rPr>
        <w:t xml:space="preserve"> – ХХ ст.) </w:t>
      </w:r>
      <w:r w:rsidRPr="000944A8">
        <w:rPr>
          <w:rFonts w:ascii="Times New Roman" w:hAnsi="Times New Roman" w:cs="Times New Roman"/>
          <w:lang w:val="uk-UA"/>
        </w:rPr>
        <w:t xml:space="preserve">/ А. Новиков </w:t>
      </w:r>
      <w:r w:rsidRPr="000944A8">
        <w:rPr>
          <w:rFonts w:ascii="Times New Roman" w:hAnsi="Times New Roman" w:cs="Times New Roman"/>
        </w:rPr>
        <w:t xml:space="preserve">// </w:t>
      </w:r>
      <w:proofErr w:type="spellStart"/>
      <w:r w:rsidRPr="000944A8">
        <w:rPr>
          <w:rFonts w:ascii="Times New Roman" w:hAnsi="Times New Roman" w:cs="Times New Roman"/>
        </w:rPr>
        <w:t>Українська</w:t>
      </w:r>
      <w:proofErr w:type="spellEnd"/>
      <w:r w:rsidRPr="000944A8">
        <w:rPr>
          <w:rFonts w:ascii="Times New Roman" w:hAnsi="Times New Roman" w:cs="Times New Roman"/>
        </w:rPr>
        <w:t xml:space="preserve"> </w:t>
      </w:r>
      <w:proofErr w:type="spellStart"/>
      <w:r w:rsidRPr="000944A8">
        <w:rPr>
          <w:rFonts w:ascii="Times New Roman" w:hAnsi="Times New Roman" w:cs="Times New Roman"/>
        </w:rPr>
        <w:t>мова</w:t>
      </w:r>
      <w:proofErr w:type="spellEnd"/>
      <w:r w:rsidRPr="000944A8">
        <w:rPr>
          <w:rFonts w:ascii="Times New Roman" w:hAnsi="Times New Roman" w:cs="Times New Roman"/>
        </w:rPr>
        <w:t xml:space="preserve"> і </w:t>
      </w:r>
      <w:proofErr w:type="spellStart"/>
      <w:r w:rsidRPr="000944A8">
        <w:rPr>
          <w:rFonts w:ascii="Times New Roman" w:hAnsi="Times New Roman" w:cs="Times New Roman"/>
        </w:rPr>
        <w:t>література</w:t>
      </w:r>
      <w:proofErr w:type="spellEnd"/>
      <w:r w:rsidRPr="000944A8">
        <w:rPr>
          <w:rFonts w:ascii="Times New Roman" w:hAnsi="Times New Roman" w:cs="Times New Roman"/>
        </w:rPr>
        <w:t xml:space="preserve"> в </w:t>
      </w:r>
      <w:proofErr w:type="spellStart"/>
      <w:r w:rsidRPr="000944A8">
        <w:rPr>
          <w:rFonts w:ascii="Times New Roman" w:hAnsi="Times New Roman" w:cs="Times New Roman"/>
        </w:rPr>
        <w:t>школі</w:t>
      </w:r>
      <w:proofErr w:type="spellEnd"/>
      <w:r w:rsidRPr="000944A8">
        <w:rPr>
          <w:rFonts w:ascii="Times New Roman" w:hAnsi="Times New Roman" w:cs="Times New Roman"/>
        </w:rPr>
        <w:t>. – 2006. – № 3. – С. 42-49.</w:t>
      </w:r>
    </w:p>
    <w:p w:rsidR="00440FF8" w:rsidRPr="000944A8" w:rsidRDefault="00440FF8" w:rsidP="000944A8">
      <w:pPr>
        <w:pStyle w:val="ac"/>
        <w:numPr>
          <w:ilvl w:val="0"/>
          <w:numId w:val="2"/>
        </w:numPr>
        <w:spacing w:after="0"/>
        <w:jc w:val="both"/>
        <w:rPr>
          <w:rFonts w:ascii="Times New Roman" w:hAnsi="Times New Roman" w:cs="Times New Roman"/>
          <w:lang w:val="uk-UA"/>
        </w:rPr>
      </w:pPr>
      <w:r w:rsidRPr="000944A8">
        <w:rPr>
          <w:rFonts w:ascii="Times New Roman" w:hAnsi="Times New Roman" w:cs="Times New Roman"/>
          <w:lang w:val="uk-UA"/>
        </w:rPr>
        <w:t xml:space="preserve">Проблеми історії та теорії реалізму української літератури ХІХ – </w:t>
      </w:r>
      <w:proofErr w:type="spellStart"/>
      <w:r w:rsidRPr="000944A8">
        <w:rPr>
          <w:rFonts w:ascii="Times New Roman" w:hAnsi="Times New Roman" w:cs="Times New Roman"/>
          <w:lang w:val="uk-UA"/>
        </w:rPr>
        <w:t>поч</w:t>
      </w:r>
      <w:proofErr w:type="spellEnd"/>
      <w:r w:rsidRPr="000944A8">
        <w:rPr>
          <w:rFonts w:ascii="Times New Roman" w:hAnsi="Times New Roman" w:cs="Times New Roman"/>
          <w:lang w:val="uk-UA"/>
        </w:rPr>
        <w:t>. ХХ ст. – К.,1991. – 268 с.</w:t>
      </w:r>
    </w:p>
    <w:p w:rsidR="00440FF8" w:rsidRPr="000944A8" w:rsidRDefault="00440FF8" w:rsidP="000944A8"/>
    <w:p w:rsidR="00681517" w:rsidRPr="000944A8" w:rsidRDefault="00681517" w:rsidP="000944A8">
      <w:pPr>
        <w:shd w:val="clear" w:color="auto" w:fill="FFFFFF"/>
        <w:tabs>
          <w:tab w:val="left" w:pos="365"/>
        </w:tabs>
        <w:suppressAutoHyphens/>
        <w:spacing w:line="226" w:lineRule="exact"/>
        <w:rPr>
          <w:rFonts w:eastAsia="Times New Roman"/>
          <w:spacing w:val="-20"/>
          <w:lang w:val="uk-UA" w:eastAsia="ar-SA"/>
        </w:rPr>
      </w:pPr>
      <w:r w:rsidRPr="000944A8">
        <w:rPr>
          <w:rFonts w:eastAsia="Times New Roman"/>
          <w:b/>
          <w:lang w:val="uk-UA" w:eastAsia="ar-SA"/>
        </w:rPr>
        <w:t>Інформаційні ресурси:</w:t>
      </w:r>
    </w:p>
    <w:p w:rsidR="00681517" w:rsidRPr="000944A8" w:rsidRDefault="00681517" w:rsidP="000944A8">
      <w:pPr>
        <w:suppressAutoHyphens/>
        <w:autoSpaceDE w:val="0"/>
        <w:autoSpaceDN w:val="0"/>
        <w:adjustRightInd w:val="0"/>
        <w:ind w:left="180" w:hanging="180"/>
        <w:jc w:val="both"/>
        <w:rPr>
          <w:rFonts w:eastAsia="Times New Roman"/>
          <w:bCs/>
          <w:lang w:val="uk-UA" w:eastAsia="ar-SA"/>
        </w:rPr>
      </w:pPr>
      <w:r w:rsidRPr="000944A8">
        <w:rPr>
          <w:rFonts w:eastAsia="Times New Roman"/>
          <w:bCs/>
          <w:lang w:val="uk-UA" w:eastAsia="ar-SA"/>
        </w:rPr>
        <w:t>1.</w:t>
      </w:r>
      <w:r w:rsidRPr="000944A8">
        <w:rPr>
          <w:rFonts w:eastAsia="Times New Roman"/>
          <w:lang w:val="uk-UA" w:eastAsia="ar-SA"/>
        </w:rPr>
        <w:t xml:space="preserve"> Аналіз художнього твору : Навчальний посібник для студентів гуманітарних спеціальностей (філологія, літературна творчість, </w:t>
      </w:r>
      <w:proofErr w:type="spellStart"/>
      <w:r w:rsidRPr="000944A8">
        <w:rPr>
          <w:rFonts w:eastAsia="Times New Roman"/>
          <w:lang w:val="uk-UA" w:eastAsia="ar-SA"/>
        </w:rPr>
        <w:t>журналістик</w:t>
      </w:r>
      <w:proofErr w:type="spellEnd"/>
      <w:r w:rsidRPr="000944A8">
        <w:rPr>
          <w:rFonts w:eastAsia="Times New Roman"/>
          <w:lang w:val="uk-UA" w:eastAsia="ar-SA"/>
        </w:rPr>
        <w:t xml:space="preserve">. </w:t>
      </w:r>
      <w:r w:rsidRPr="000944A8">
        <w:rPr>
          <w:rFonts w:eastAsia="Times New Roman"/>
          <w:lang w:eastAsia="ar-SA"/>
        </w:rPr>
        <w:t>URL</w:t>
      </w:r>
      <w:r w:rsidRPr="000944A8">
        <w:rPr>
          <w:rFonts w:eastAsia="Times New Roman"/>
          <w:lang w:val="uk-UA" w:eastAsia="ar-SA"/>
        </w:rPr>
        <w:t xml:space="preserve">: </w:t>
      </w:r>
      <w:r w:rsidRPr="000944A8">
        <w:rPr>
          <w:rFonts w:eastAsia="Times New Roman"/>
          <w:bCs/>
          <w:lang w:val="uk-UA" w:eastAsia="ar-SA"/>
        </w:rPr>
        <w:t xml:space="preserve">https://bohdan-books.com/userfiles/file/books/lib_file_1624021366.pdf2.Хализев В. </w:t>
      </w:r>
      <w:proofErr w:type="spellStart"/>
      <w:r w:rsidRPr="000944A8">
        <w:rPr>
          <w:rFonts w:eastAsia="Times New Roman"/>
          <w:bCs/>
          <w:lang w:val="uk-UA" w:eastAsia="ar-SA"/>
        </w:rPr>
        <w:t>Теория</w:t>
      </w:r>
      <w:proofErr w:type="spellEnd"/>
      <w:r w:rsidRPr="000944A8">
        <w:rPr>
          <w:rFonts w:eastAsia="Times New Roman"/>
          <w:bCs/>
          <w:lang w:val="uk-UA" w:eastAsia="ar-SA"/>
        </w:rPr>
        <w:t xml:space="preserve"> </w:t>
      </w:r>
      <w:proofErr w:type="spellStart"/>
      <w:r w:rsidRPr="000944A8">
        <w:rPr>
          <w:rFonts w:eastAsia="Times New Roman"/>
          <w:bCs/>
          <w:lang w:val="uk-UA" w:eastAsia="ar-SA"/>
        </w:rPr>
        <w:t>литературы</w:t>
      </w:r>
      <w:proofErr w:type="spellEnd"/>
      <w:r w:rsidRPr="000944A8">
        <w:rPr>
          <w:rFonts w:eastAsia="Times New Roman"/>
          <w:bCs/>
          <w:lang w:val="uk-UA" w:eastAsia="ar-SA"/>
        </w:rPr>
        <w:t xml:space="preserve"> / В. </w:t>
      </w:r>
      <w:proofErr w:type="spellStart"/>
      <w:r w:rsidRPr="000944A8">
        <w:rPr>
          <w:rFonts w:eastAsia="Times New Roman"/>
          <w:bCs/>
          <w:lang w:val="uk-UA" w:eastAsia="ar-SA"/>
        </w:rPr>
        <w:t>Хализев</w:t>
      </w:r>
      <w:proofErr w:type="spellEnd"/>
      <w:r w:rsidRPr="000944A8">
        <w:rPr>
          <w:rFonts w:eastAsia="Times New Roman"/>
          <w:bCs/>
          <w:lang w:val="uk-UA" w:eastAsia="ar-SA"/>
        </w:rPr>
        <w:t>. – М</w:t>
      </w:r>
      <w:proofErr w:type="gramStart"/>
      <w:r w:rsidRPr="000944A8">
        <w:rPr>
          <w:rFonts w:eastAsia="Times New Roman"/>
          <w:bCs/>
          <w:lang w:val="uk-UA" w:eastAsia="ar-SA"/>
        </w:rPr>
        <w:t>. :</w:t>
      </w:r>
      <w:proofErr w:type="gramEnd"/>
      <w:r w:rsidRPr="000944A8">
        <w:rPr>
          <w:rFonts w:eastAsia="Times New Roman"/>
          <w:bCs/>
          <w:lang w:val="uk-UA" w:eastAsia="ar-SA"/>
        </w:rPr>
        <w:t xml:space="preserve"> </w:t>
      </w:r>
      <w:proofErr w:type="spellStart"/>
      <w:r w:rsidRPr="000944A8">
        <w:rPr>
          <w:rFonts w:eastAsia="Times New Roman"/>
          <w:bCs/>
          <w:lang w:val="uk-UA" w:eastAsia="ar-SA"/>
        </w:rPr>
        <w:t>Высшая</w:t>
      </w:r>
      <w:proofErr w:type="spellEnd"/>
      <w:r w:rsidRPr="000944A8">
        <w:rPr>
          <w:rFonts w:eastAsia="Times New Roman"/>
          <w:bCs/>
          <w:lang w:val="uk-UA" w:eastAsia="ar-SA"/>
        </w:rPr>
        <w:t xml:space="preserve"> школа, 1999. – 398 с.</w:t>
      </w:r>
    </w:p>
    <w:p w:rsidR="00681517" w:rsidRPr="000944A8" w:rsidRDefault="00681517" w:rsidP="000944A8">
      <w:pPr>
        <w:suppressAutoHyphens/>
        <w:autoSpaceDE w:val="0"/>
        <w:autoSpaceDN w:val="0"/>
        <w:adjustRightInd w:val="0"/>
        <w:ind w:left="180" w:hanging="180"/>
        <w:jc w:val="both"/>
        <w:rPr>
          <w:rFonts w:eastAsia="Times New Roman"/>
          <w:bCs/>
          <w:lang w:val="uk-UA" w:eastAsia="ar-SA"/>
        </w:rPr>
      </w:pPr>
      <w:r w:rsidRPr="000944A8">
        <w:rPr>
          <w:rFonts w:eastAsia="Times New Roman"/>
          <w:bCs/>
          <w:lang w:val="uk-UA" w:eastAsia="ar-SA"/>
        </w:rPr>
        <w:t xml:space="preserve">2. Когут О., Литвин Н., Вступ до літературознавства. </w:t>
      </w:r>
      <w:r w:rsidRPr="000944A8">
        <w:rPr>
          <w:rFonts w:eastAsia="Times New Roman"/>
          <w:bCs/>
          <w:lang w:eastAsia="ar-SA"/>
        </w:rPr>
        <w:t>URL</w:t>
      </w:r>
      <w:r w:rsidRPr="000944A8">
        <w:rPr>
          <w:rFonts w:eastAsia="Times New Roman"/>
          <w:bCs/>
          <w:lang w:val="uk-UA" w:eastAsia="ar-SA"/>
        </w:rPr>
        <w:t>: http://chitalnya.nung.edu.ua/node/4609</w:t>
      </w:r>
    </w:p>
    <w:p w:rsidR="00681517" w:rsidRPr="000944A8" w:rsidRDefault="00681517" w:rsidP="000944A8">
      <w:pPr>
        <w:suppressAutoHyphens/>
        <w:autoSpaceDE w:val="0"/>
        <w:autoSpaceDN w:val="0"/>
        <w:adjustRightInd w:val="0"/>
        <w:ind w:left="180" w:hanging="180"/>
        <w:jc w:val="both"/>
        <w:rPr>
          <w:rFonts w:eastAsia="Times New Roman"/>
          <w:bCs/>
          <w:lang w:val="uk-UA" w:eastAsia="ar-SA"/>
        </w:rPr>
      </w:pPr>
      <w:r w:rsidRPr="000944A8">
        <w:rPr>
          <w:rFonts w:eastAsia="Times New Roman"/>
          <w:bCs/>
          <w:lang w:val="uk-UA" w:eastAsia="ar-SA"/>
        </w:rPr>
        <w:t xml:space="preserve">3. </w:t>
      </w:r>
      <w:proofErr w:type="spellStart"/>
      <w:r w:rsidRPr="000944A8">
        <w:rPr>
          <w:rFonts w:eastAsia="Times New Roman"/>
          <w:bCs/>
          <w:lang w:val="uk-UA" w:eastAsia="ar-SA"/>
        </w:rPr>
        <w:t>Милюгина</w:t>
      </w:r>
      <w:proofErr w:type="spellEnd"/>
      <w:r w:rsidRPr="000944A8">
        <w:rPr>
          <w:rFonts w:eastAsia="Times New Roman"/>
          <w:bCs/>
          <w:lang w:val="uk-UA" w:eastAsia="ar-SA"/>
        </w:rPr>
        <w:t xml:space="preserve"> Е. </w:t>
      </w:r>
      <w:proofErr w:type="spellStart"/>
      <w:r w:rsidRPr="000944A8">
        <w:rPr>
          <w:rFonts w:eastAsia="Times New Roman"/>
          <w:bCs/>
          <w:lang w:val="uk-UA" w:eastAsia="ar-SA"/>
        </w:rPr>
        <w:t>Основы</w:t>
      </w:r>
      <w:proofErr w:type="spellEnd"/>
      <w:r w:rsidRPr="000944A8">
        <w:rPr>
          <w:rFonts w:eastAsia="Times New Roman"/>
          <w:bCs/>
          <w:lang w:val="uk-UA" w:eastAsia="ar-SA"/>
        </w:rPr>
        <w:t xml:space="preserve"> </w:t>
      </w:r>
      <w:proofErr w:type="spellStart"/>
      <w:r w:rsidRPr="000944A8">
        <w:rPr>
          <w:rFonts w:eastAsia="Times New Roman"/>
          <w:bCs/>
          <w:lang w:val="uk-UA" w:eastAsia="ar-SA"/>
        </w:rPr>
        <w:t>литературоведения</w:t>
      </w:r>
      <w:proofErr w:type="spellEnd"/>
      <w:r w:rsidRPr="000944A8">
        <w:rPr>
          <w:rFonts w:eastAsia="Times New Roman"/>
          <w:bCs/>
          <w:lang w:val="uk-UA" w:eastAsia="ar-SA"/>
        </w:rPr>
        <w:t xml:space="preserve">. </w:t>
      </w:r>
      <w:r w:rsidRPr="000944A8">
        <w:rPr>
          <w:rFonts w:eastAsia="Times New Roman"/>
          <w:bCs/>
          <w:lang w:eastAsia="ar-SA"/>
        </w:rPr>
        <w:t>WEB</w:t>
      </w:r>
      <w:r w:rsidRPr="000944A8">
        <w:rPr>
          <w:rFonts w:eastAsia="Times New Roman"/>
          <w:bCs/>
          <w:lang w:val="uk-UA" w:eastAsia="ar-SA"/>
        </w:rPr>
        <w:t>-</w:t>
      </w:r>
      <w:proofErr w:type="spellStart"/>
      <w:r w:rsidRPr="000944A8">
        <w:rPr>
          <w:rFonts w:eastAsia="Times New Roman"/>
          <w:bCs/>
          <w:lang w:val="uk-UA" w:eastAsia="ar-SA"/>
        </w:rPr>
        <w:t>учебник</w:t>
      </w:r>
      <w:proofErr w:type="spellEnd"/>
      <w:r w:rsidRPr="000944A8">
        <w:rPr>
          <w:rFonts w:eastAsia="Times New Roman"/>
          <w:bCs/>
          <w:lang w:val="uk-UA" w:eastAsia="ar-SA"/>
        </w:rPr>
        <w:t xml:space="preserve"> для </w:t>
      </w:r>
      <w:proofErr w:type="spellStart"/>
      <w:r w:rsidRPr="000944A8">
        <w:rPr>
          <w:rFonts w:eastAsia="Times New Roman"/>
          <w:bCs/>
          <w:lang w:val="uk-UA" w:eastAsia="ar-SA"/>
        </w:rPr>
        <w:t>студентов</w:t>
      </w:r>
      <w:proofErr w:type="spellEnd"/>
      <w:r w:rsidRPr="000944A8">
        <w:rPr>
          <w:rFonts w:eastAsia="Times New Roman"/>
          <w:bCs/>
          <w:lang w:val="uk-UA" w:eastAsia="ar-SA"/>
        </w:rPr>
        <w:t xml:space="preserve"> </w:t>
      </w:r>
      <w:proofErr w:type="spellStart"/>
      <w:r w:rsidRPr="000944A8">
        <w:rPr>
          <w:rFonts w:eastAsia="Times New Roman"/>
          <w:bCs/>
          <w:lang w:val="uk-UA" w:eastAsia="ar-SA"/>
        </w:rPr>
        <w:t>педагогических</w:t>
      </w:r>
      <w:proofErr w:type="spellEnd"/>
      <w:r w:rsidRPr="000944A8">
        <w:rPr>
          <w:rFonts w:eastAsia="Times New Roman"/>
          <w:bCs/>
          <w:lang w:val="uk-UA" w:eastAsia="ar-SA"/>
        </w:rPr>
        <w:t xml:space="preserve"> </w:t>
      </w:r>
      <w:proofErr w:type="spellStart"/>
      <w:r w:rsidRPr="000944A8">
        <w:rPr>
          <w:rFonts w:eastAsia="Times New Roman"/>
          <w:bCs/>
          <w:lang w:val="uk-UA" w:eastAsia="ar-SA"/>
        </w:rPr>
        <w:t>факультетов</w:t>
      </w:r>
      <w:proofErr w:type="spellEnd"/>
      <w:r w:rsidRPr="000944A8">
        <w:rPr>
          <w:rFonts w:eastAsia="Times New Roman"/>
          <w:bCs/>
          <w:lang w:val="uk-UA" w:eastAsia="ar-SA"/>
        </w:rPr>
        <w:t xml:space="preserve"> </w:t>
      </w:r>
      <w:proofErr w:type="spellStart"/>
      <w:r w:rsidRPr="000944A8">
        <w:rPr>
          <w:rFonts w:eastAsia="Times New Roman"/>
          <w:bCs/>
          <w:lang w:val="uk-UA" w:eastAsia="ar-SA"/>
        </w:rPr>
        <w:t>университетов</w:t>
      </w:r>
      <w:proofErr w:type="spellEnd"/>
      <w:r w:rsidRPr="000944A8">
        <w:rPr>
          <w:rFonts w:eastAsia="Times New Roman"/>
          <w:bCs/>
          <w:lang w:val="uk-UA" w:eastAsia="ar-SA"/>
        </w:rPr>
        <w:t xml:space="preserve"> / Е. </w:t>
      </w:r>
      <w:proofErr w:type="spellStart"/>
      <w:r w:rsidRPr="000944A8">
        <w:rPr>
          <w:rFonts w:eastAsia="Times New Roman"/>
          <w:bCs/>
          <w:lang w:val="uk-UA" w:eastAsia="ar-SA"/>
        </w:rPr>
        <w:t>Милюгина</w:t>
      </w:r>
      <w:proofErr w:type="spellEnd"/>
      <w:r w:rsidRPr="000944A8">
        <w:rPr>
          <w:rFonts w:eastAsia="Times New Roman"/>
          <w:bCs/>
          <w:lang w:val="uk-UA" w:eastAsia="ar-SA"/>
        </w:rPr>
        <w:t xml:space="preserve">. – </w:t>
      </w:r>
      <w:proofErr w:type="spellStart"/>
      <w:r w:rsidRPr="000944A8">
        <w:rPr>
          <w:rFonts w:eastAsia="Times New Roman"/>
          <w:bCs/>
          <w:lang w:val="uk-UA" w:eastAsia="ar-SA"/>
        </w:rPr>
        <w:t>Тверь</w:t>
      </w:r>
      <w:proofErr w:type="spellEnd"/>
      <w:r w:rsidRPr="000944A8">
        <w:rPr>
          <w:rFonts w:eastAsia="Times New Roman"/>
          <w:bCs/>
          <w:lang w:val="uk-UA" w:eastAsia="ar-SA"/>
        </w:rPr>
        <w:t xml:space="preserve">, 2001 // </w:t>
      </w:r>
      <w:r w:rsidRPr="000944A8">
        <w:rPr>
          <w:rFonts w:eastAsia="Times New Roman"/>
          <w:bCs/>
          <w:lang w:eastAsia="ar-SA"/>
        </w:rPr>
        <w:t>www</w:t>
      </w:r>
      <w:r w:rsidRPr="000944A8">
        <w:rPr>
          <w:rFonts w:eastAsia="Times New Roman"/>
          <w:bCs/>
          <w:lang w:val="uk-UA" w:eastAsia="ar-SA"/>
        </w:rPr>
        <w:t>.</w:t>
      </w:r>
      <w:r w:rsidRPr="000944A8">
        <w:rPr>
          <w:rFonts w:eastAsia="Times New Roman"/>
          <w:bCs/>
          <w:lang w:eastAsia="ar-SA"/>
        </w:rPr>
        <w:t>region</w:t>
      </w:r>
      <w:r w:rsidRPr="000944A8">
        <w:rPr>
          <w:rFonts w:eastAsia="Times New Roman"/>
          <w:bCs/>
          <w:lang w:val="uk-UA" w:eastAsia="ar-SA"/>
        </w:rPr>
        <w:t>.</w:t>
      </w:r>
      <w:proofErr w:type="spellStart"/>
      <w:r w:rsidRPr="000944A8">
        <w:rPr>
          <w:rFonts w:eastAsia="Times New Roman"/>
          <w:bCs/>
          <w:lang w:eastAsia="ar-SA"/>
        </w:rPr>
        <w:t>tver</w:t>
      </w:r>
      <w:proofErr w:type="spellEnd"/>
      <w:r w:rsidRPr="000944A8">
        <w:rPr>
          <w:rFonts w:eastAsia="Times New Roman"/>
          <w:bCs/>
          <w:lang w:val="uk-UA" w:eastAsia="ar-SA"/>
        </w:rPr>
        <w:t>.</w:t>
      </w:r>
      <w:proofErr w:type="spellStart"/>
      <w:r w:rsidRPr="000944A8">
        <w:rPr>
          <w:rFonts w:eastAsia="Times New Roman"/>
          <w:bCs/>
          <w:lang w:eastAsia="ar-SA"/>
        </w:rPr>
        <w:t>ru</w:t>
      </w:r>
      <w:proofErr w:type="spellEnd"/>
      <w:r w:rsidRPr="000944A8">
        <w:rPr>
          <w:rFonts w:eastAsia="Times New Roman"/>
          <w:bCs/>
          <w:lang w:val="uk-UA" w:eastAsia="ar-SA"/>
        </w:rPr>
        <w:t>.</w:t>
      </w:r>
    </w:p>
    <w:p w:rsidR="00681517" w:rsidRPr="000944A8" w:rsidRDefault="00681517" w:rsidP="000944A8">
      <w:pPr>
        <w:suppressAutoHyphens/>
        <w:rPr>
          <w:rFonts w:eastAsia="Times New Roman"/>
          <w:lang w:val="uk-UA" w:eastAsia="ar-SA"/>
        </w:rPr>
      </w:pPr>
    </w:p>
    <w:p w:rsidR="00681517" w:rsidRPr="000944A8" w:rsidRDefault="00681517" w:rsidP="000944A8">
      <w:pPr>
        <w:rPr>
          <w:b/>
          <w:bCs/>
          <w:color w:val="000000"/>
          <w:lang w:val="uk-UA"/>
        </w:rPr>
      </w:pPr>
    </w:p>
    <w:p w:rsidR="00681517" w:rsidRPr="000944A8" w:rsidRDefault="00681517" w:rsidP="000944A8">
      <w:pPr>
        <w:rPr>
          <w:b/>
          <w:bCs/>
          <w:color w:val="000000"/>
          <w:lang w:val="uk-UA"/>
        </w:rPr>
      </w:pPr>
      <w:r w:rsidRPr="000944A8">
        <w:rPr>
          <w:b/>
          <w:bCs/>
          <w:color w:val="000000"/>
          <w:lang w:val="uk-UA"/>
        </w:rPr>
        <w:t>РЕГУЛЯЦІЇ І ПОЛІТИКИ КУРСУ</w:t>
      </w:r>
      <w:r w:rsidRPr="000944A8">
        <w:rPr>
          <w:rStyle w:val="a8"/>
          <w:b/>
          <w:bCs/>
          <w:color w:val="000000"/>
          <w:lang w:val="uk-UA"/>
        </w:rPr>
        <w:footnoteReference w:id="2"/>
      </w:r>
    </w:p>
    <w:p w:rsidR="00681517" w:rsidRPr="000944A8" w:rsidRDefault="00681517" w:rsidP="000944A8">
      <w:pPr>
        <w:rPr>
          <w:b/>
          <w:bCs/>
          <w:color w:val="000000"/>
          <w:highlight w:val="yellow"/>
          <w:lang w:val="uk-UA"/>
        </w:rPr>
      </w:pPr>
    </w:p>
    <w:p w:rsidR="00681517" w:rsidRPr="000944A8" w:rsidRDefault="00681517" w:rsidP="000944A8">
      <w:pPr>
        <w:rPr>
          <w:b/>
          <w:bCs/>
          <w:color w:val="000000"/>
          <w:lang w:val="uk-UA"/>
        </w:rPr>
      </w:pPr>
      <w:r w:rsidRPr="000944A8">
        <w:rPr>
          <w:b/>
          <w:bCs/>
          <w:color w:val="000000"/>
          <w:lang w:val="uk-UA"/>
        </w:rPr>
        <w:t>Відвідування занять. Регуляція пропусків.</w:t>
      </w:r>
    </w:p>
    <w:p w:rsidR="00681517" w:rsidRPr="000944A8" w:rsidRDefault="00681517" w:rsidP="000944A8">
      <w:pPr>
        <w:jc w:val="both"/>
        <w:rPr>
          <w:iCs/>
          <w:color w:val="000000"/>
          <w:lang w:val="uk-UA"/>
        </w:rPr>
      </w:pPr>
      <w:r w:rsidRPr="000944A8">
        <w:rPr>
          <w:iCs/>
          <w:color w:val="000000"/>
          <w:lang w:val="uk-UA"/>
        </w:rPr>
        <w:lastRenderedPageBreak/>
        <w:t xml:space="preserve">Теоретична спрямованість курсу передбачає </w:t>
      </w:r>
      <w:proofErr w:type="spellStart"/>
      <w:r w:rsidRPr="000944A8">
        <w:rPr>
          <w:iCs/>
          <w:color w:val="000000"/>
          <w:lang w:val="uk-UA"/>
        </w:rPr>
        <w:t>обов</w:t>
      </w:r>
      <w:proofErr w:type="spellEnd"/>
      <w:r w:rsidRPr="000944A8">
        <w:rPr>
          <w:iCs/>
          <w:color w:val="000000"/>
          <w:lang w:val="ru-RU"/>
        </w:rPr>
        <w:t>’</w:t>
      </w:r>
      <w:proofErr w:type="spellStart"/>
      <w:r w:rsidRPr="000944A8">
        <w:rPr>
          <w:iCs/>
          <w:color w:val="000000"/>
          <w:lang w:val="uk-UA"/>
        </w:rPr>
        <w:t>язкове</w:t>
      </w:r>
      <w:proofErr w:type="spellEnd"/>
      <w:r w:rsidRPr="000944A8">
        <w:rPr>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упродовж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681517" w:rsidRPr="000944A8" w:rsidRDefault="00681517" w:rsidP="000944A8">
      <w:pPr>
        <w:jc w:val="both"/>
        <w:rPr>
          <w:iCs/>
          <w:color w:val="000000"/>
          <w:lang w:val="uk-UA"/>
        </w:rPr>
      </w:pPr>
      <w:r w:rsidRPr="000944A8">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81517" w:rsidRPr="000944A8" w:rsidRDefault="00681517" w:rsidP="000944A8">
      <w:pPr>
        <w:jc w:val="both"/>
        <w:rPr>
          <w:bCs/>
          <w:color w:val="000000"/>
          <w:lang w:val="uk-UA"/>
        </w:rPr>
      </w:pPr>
      <w:r w:rsidRPr="000944A8">
        <w:rPr>
          <w:bCs/>
          <w:color w:val="000000"/>
          <w:lang w:val="uk-UA"/>
        </w:rPr>
        <w:t xml:space="preserve">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0944A8">
        <w:rPr>
          <w:bCs/>
          <w:color w:val="000000"/>
          <w:lang w:val="uk-UA"/>
        </w:rPr>
        <w:t>силабусу</w:t>
      </w:r>
      <w:proofErr w:type="spellEnd"/>
      <w:r w:rsidRPr="000944A8">
        <w:rPr>
          <w:bCs/>
          <w:color w:val="000000"/>
          <w:lang w:val="uk-UA"/>
        </w:rPr>
        <w:t>).</w:t>
      </w:r>
    </w:p>
    <w:p w:rsidR="00681517" w:rsidRPr="000944A8" w:rsidRDefault="00681517" w:rsidP="000944A8">
      <w:pPr>
        <w:rPr>
          <w:bCs/>
          <w:color w:val="000000"/>
          <w:lang w:val="uk-UA"/>
        </w:rPr>
      </w:pPr>
    </w:p>
    <w:p w:rsidR="00681517" w:rsidRPr="000944A8" w:rsidRDefault="00681517" w:rsidP="000944A8">
      <w:pPr>
        <w:rPr>
          <w:b/>
          <w:bCs/>
          <w:color w:val="000000"/>
          <w:lang w:val="uk-UA"/>
        </w:rPr>
      </w:pPr>
      <w:r w:rsidRPr="000944A8">
        <w:rPr>
          <w:b/>
          <w:bCs/>
          <w:color w:val="000000"/>
          <w:lang w:val="uk-UA"/>
        </w:rPr>
        <w:t>Політика академічної доброчесності</w:t>
      </w:r>
    </w:p>
    <w:p w:rsidR="00681517" w:rsidRPr="000944A8" w:rsidRDefault="00681517" w:rsidP="000944A8">
      <w:pPr>
        <w:jc w:val="both"/>
        <w:rPr>
          <w:bCs/>
          <w:color w:val="000000"/>
          <w:lang w:val="uk-UA"/>
        </w:rPr>
      </w:pPr>
      <w:r w:rsidRPr="000944A8">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0944A8">
        <w:rPr>
          <w:bCs/>
          <w:i/>
          <w:color w:val="000000"/>
          <w:lang w:val="uk-UA"/>
        </w:rPr>
        <w:t>плагіат</w:t>
      </w:r>
      <w:r w:rsidRPr="000944A8">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0944A8">
        <w:rPr>
          <w:bCs/>
          <w:color w:val="000000"/>
          <w:lang w:val="uk-UA"/>
        </w:rPr>
        <w:t>силабусу</w:t>
      </w:r>
      <w:proofErr w:type="spellEnd"/>
      <w:r w:rsidRPr="000944A8">
        <w:rPr>
          <w:bCs/>
          <w:color w:val="000000"/>
          <w:lang w:val="uk-UA"/>
        </w:rPr>
        <w:t>).</w:t>
      </w:r>
    </w:p>
    <w:p w:rsidR="00681517" w:rsidRPr="000944A8" w:rsidRDefault="00681517" w:rsidP="000944A8">
      <w:pPr>
        <w:rPr>
          <w:bCs/>
          <w:color w:val="000000"/>
          <w:lang w:val="uk-UA"/>
        </w:rPr>
      </w:pPr>
    </w:p>
    <w:p w:rsidR="00681517" w:rsidRPr="000944A8" w:rsidRDefault="00681517" w:rsidP="000944A8">
      <w:pPr>
        <w:rPr>
          <w:b/>
          <w:bCs/>
          <w:color w:val="000000"/>
          <w:lang w:val="uk-UA"/>
        </w:rPr>
      </w:pPr>
      <w:r w:rsidRPr="000944A8">
        <w:rPr>
          <w:b/>
          <w:bCs/>
          <w:color w:val="000000"/>
          <w:lang w:val="uk-UA"/>
        </w:rPr>
        <w:t>Використання комп’ютерів/телефонів на занятті</w:t>
      </w:r>
    </w:p>
    <w:p w:rsidR="00681517" w:rsidRPr="000944A8" w:rsidRDefault="00681517" w:rsidP="000944A8">
      <w:pPr>
        <w:jc w:val="both"/>
        <w:rPr>
          <w:bCs/>
          <w:color w:val="000000"/>
          <w:highlight w:val="yellow"/>
          <w:lang w:val="uk-UA"/>
        </w:rPr>
      </w:pPr>
      <w:r w:rsidRPr="000944A8">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681517" w:rsidRPr="000944A8" w:rsidRDefault="00681517" w:rsidP="000944A8">
      <w:pPr>
        <w:rPr>
          <w:rFonts w:eastAsia="Times New Roman"/>
          <w:highlight w:val="yellow"/>
          <w:lang w:val="uk-UA"/>
        </w:rPr>
      </w:pPr>
    </w:p>
    <w:p w:rsidR="00681517" w:rsidRPr="000944A8" w:rsidRDefault="00681517" w:rsidP="000944A8">
      <w:pPr>
        <w:rPr>
          <w:lang w:val="uk-UA"/>
        </w:rPr>
      </w:pPr>
      <w:r w:rsidRPr="000944A8">
        <w:rPr>
          <w:b/>
          <w:bCs/>
          <w:color w:val="000000"/>
          <w:lang w:val="uk-UA"/>
        </w:rPr>
        <w:t>Комунікація</w:t>
      </w:r>
    </w:p>
    <w:p w:rsidR="00681517" w:rsidRPr="000944A8" w:rsidRDefault="00681517" w:rsidP="000944A8">
      <w:pPr>
        <w:jc w:val="both"/>
        <w:rPr>
          <w:color w:val="000000"/>
          <w:lang w:val="uk-UA"/>
        </w:rPr>
      </w:pPr>
      <w:r w:rsidRPr="000944A8">
        <w:rPr>
          <w:color w:val="000000"/>
          <w:lang w:val="uk-UA"/>
        </w:rPr>
        <w:t xml:space="preserve">Очікується, що студенти перевірятимуть свою електронну пошту і сторінку дисципліни в </w:t>
      </w:r>
      <w:r w:rsidRPr="000944A8">
        <w:rPr>
          <w:color w:val="000000"/>
        </w:rPr>
        <w:t>Moodle</w:t>
      </w:r>
      <w:r w:rsidRPr="000944A8">
        <w:rPr>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r w:rsidRPr="000944A8">
        <w:rPr>
          <w:color w:val="000000"/>
        </w:rPr>
        <w:t>Moodle</w:t>
      </w:r>
      <w:r w:rsidRPr="000944A8">
        <w:rPr>
          <w:color w:val="000000"/>
          <w:lang w:val="ru-RU"/>
        </w:rPr>
        <w:t>.</w:t>
      </w:r>
      <w:r w:rsidRPr="000944A8">
        <w:rPr>
          <w:color w:val="000000"/>
          <w:lang w:val="uk-UA"/>
        </w:rPr>
        <w:t xml:space="preserve"> Будь ласка, перевіряйте повідомлення вчасно. </w:t>
      </w:r>
      <w:r w:rsidRPr="000944A8">
        <w:rPr>
          <w:i/>
          <w:color w:val="000000"/>
          <w:u w:val="single"/>
          <w:lang w:val="uk-UA"/>
        </w:rPr>
        <w:t>Ел. пошта має бути підписана справжнім ім’ям і прізвищем</w:t>
      </w:r>
      <w:r w:rsidRPr="000944A8">
        <w:rPr>
          <w:color w:val="000000"/>
          <w:lang w:val="uk-UA"/>
        </w:rPr>
        <w:t xml:space="preserve">. Адреси типу </w:t>
      </w:r>
      <w:r w:rsidRPr="000944A8">
        <w:rPr>
          <w:color w:val="000000"/>
        </w:rPr>
        <w:t>user</w:t>
      </w:r>
      <w:r w:rsidRPr="000944A8">
        <w:rPr>
          <w:color w:val="000000"/>
          <w:lang w:val="ru-RU"/>
        </w:rPr>
        <w:t>123@</w:t>
      </w:r>
      <w:proofErr w:type="spellStart"/>
      <w:r w:rsidRPr="000944A8">
        <w:rPr>
          <w:color w:val="000000"/>
        </w:rPr>
        <w:t>gmail</w:t>
      </w:r>
      <w:proofErr w:type="spellEnd"/>
      <w:r w:rsidRPr="000944A8">
        <w:rPr>
          <w:color w:val="000000"/>
          <w:lang w:val="ru-RU"/>
        </w:rPr>
        <w:t>.</w:t>
      </w:r>
      <w:r w:rsidRPr="000944A8">
        <w:rPr>
          <w:color w:val="000000"/>
        </w:rPr>
        <w:t>com</w:t>
      </w:r>
      <w:r w:rsidRPr="000944A8">
        <w:rPr>
          <w:color w:val="000000"/>
          <w:lang w:val="ru-RU"/>
        </w:rPr>
        <w:t xml:space="preserve"> </w:t>
      </w:r>
      <w:r w:rsidRPr="000944A8">
        <w:rPr>
          <w:color w:val="000000"/>
          <w:lang w:val="uk-UA"/>
        </w:rPr>
        <w:t>не приймаються!</w:t>
      </w:r>
    </w:p>
    <w:p w:rsidR="00681517" w:rsidRPr="000944A8" w:rsidRDefault="00681517" w:rsidP="000944A8">
      <w:pPr>
        <w:jc w:val="center"/>
        <w:rPr>
          <w:b/>
          <w:i/>
          <w:color w:val="000000"/>
          <w:lang w:val="uk-UA"/>
        </w:rPr>
      </w:pPr>
      <w:r w:rsidRPr="000944A8">
        <w:rPr>
          <w:b/>
          <w:color w:val="000000"/>
          <w:lang w:val="uk-UA"/>
        </w:rPr>
        <w:br w:type="page"/>
      </w:r>
      <w:r w:rsidRPr="000944A8">
        <w:rPr>
          <w:b/>
          <w:i/>
          <w:color w:val="000000"/>
          <w:lang w:val="uk-UA"/>
        </w:rPr>
        <w:lastRenderedPageBreak/>
        <w:t>ДОДАТОК ДО СИЛАБУСУ ЗНУ – 2020-2021 рр.</w:t>
      </w:r>
    </w:p>
    <w:p w:rsidR="00681517" w:rsidRPr="000944A8" w:rsidRDefault="00681517" w:rsidP="000944A8">
      <w:pPr>
        <w:jc w:val="both"/>
        <w:rPr>
          <w:i/>
          <w:lang w:val="uk-UA"/>
        </w:rPr>
      </w:pPr>
    </w:p>
    <w:p w:rsidR="00681517" w:rsidRPr="000944A8" w:rsidRDefault="00681517" w:rsidP="000944A8">
      <w:pPr>
        <w:jc w:val="both"/>
        <w:rPr>
          <w:b/>
          <w:i/>
          <w:lang w:val="uk-UA"/>
        </w:rPr>
      </w:pPr>
      <w:r w:rsidRPr="000944A8">
        <w:rPr>
          <w:b/>
          <w:i/>
          <w:lang w:val="uk-UA"/>
        </w:rPr>
        <w:t>ГРАФІК НАВЧАЛЬНОГО ПРОЦЕСУ</w:t>
      </w:r>
      <w:r w:rsidRPr="000944A8">
        <w:rPr>
          <w:b/>
          <w:i/>
          <w:lang w:val="ru-RU"/>
        </w:rPr>
        <w:t xml:space="preserve"> 2020-2021 </w:t>
      </w:r>
      <w:r w:rsidRPr="000944A8">
        <w:rPr>
          <w:b/>
          <w:i/>
          <w:lang w:val="uk-UA"/>
        </w:rPr>
        <w:t xml:space="preserve">н. р. </w:t>
      </w:r>
      <w:r w:rsidRPr="000944A8">
        <w:rPr>
          <w:i/>
          <w:lang w:val="uk-UA"/>
        </w:rPr>
        <w:t>(посилання на сторінку сайту ЗНУ)</w:t>
      </w:r>
    </w:p>
    <w:p w:rsidR="00681517" w:rsidRPr="000944A8" w:rsidRDefault="00681517" w:rsidP="000944A8">
      <w:pPr>
        <w:jc w:val="both"/>
        <w:rPr>
          <w:b/>
          <w:i/>
          <w:lang w:val="uk-UA"/>
        </w:rPr>
      </w:pPr>
    </w:p>
    <w:p w:rsidR="00681517" w:rsidRPr="000944A8" w:rsidRDefault="00681517" w:rsidP="000944A8">
      <w:pPr>
        <w:jc w:val="both"/>
        <w:rPr>
          <w:lang w:val="uk-UA"/>
        </w:rPr>
      </w:pPr>
      <w:r w:rsidRPr="000944A8">
        <w:rPr>
          <w:b/>
          <w:i/>
          <w:lang w:val="uk-UA"/>
        </w:rPr>
        <w:t xml:space="preserve">АКАДЕМІЧНА ДОБРОЧЕСНІСТЬ. </w:t>
      </w:r>
      <w:r w:rsidRPr="000944A8">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0944A8">
        <w:rPr>
          <w:b/>
          <w:i/>
          <w:lang w:val="uk-UA"/>
        </w:rPr>
        <w:t>Кодексом академічної доброчесності ЗНУ</w:t>
      </w:r>
      <w:r w:rsidRPr="000944A8">
        <w:rPr>
          <w:b/>
          <w:lang w:val="uk-UA"/>
        </w:rPr>
        <w:t>:</w:t>
      </w:r>
      <w:r w:rsidRPr="000944A8">
        <w:rPr>
          <w:lang w:val="uk-UA"/>
        </w:rPr>
        <w:t xml:space="preserve"> </w:t>
      </w:r>
      <w:hyperlink r:id="rId11" w:history="1">
        <w:r w:rsidRPr="000944A8">
          <w:rPr>
            <w:rStyle w:val="a3"/>
            <w:lang w:val="uk-UA"/>
          </w:rPr>
          <w:t>https://tinyurl.com/ya6yk4ad</w:t>
        </w:r>
      </w:hyperlink>
      <w:r w:rsidRPr="000944A8">
        <w:rPr>
          <w:lang w:val="uk-UA"/>
        </w:rPr>
        <w:t xml:space="preserve">. </w:t>
      </w:r>
      <w:r w:rsidRPr="000944A8">
        <w:rPr>
          <w:i/>
          <w:lang w:val="uk-UA"/>
        </w:rPr>
        <w:t>Декларація академічної доброчесності здобувача вищої освіти</w:t>
      </w:r>
      <w:r w:rsidRPr="000944A8">
        <w:rPr>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2" w:history="1">
        <w:r w:rsidRPr="000944A8">
          <w:rPr>
            <w:rStyle w:val="a3"/>
            <w:lang w:val="uk-UA"/>
          </w:rPr>
          <w:t>https://tinyurl.com/y6wzzlu3</w:t>
        </w:r>
      </w:hyperlink>
      <w:r w:rsidRPr="000944A8">
        <w:rPr>
          <w:lang w:val="uk-UA"/>
        </w:rPr>
        <w:t>.</w:t>
      </w:r>
    </w:p>
    <w:p w:rsidR="00681517" w:rsidRPr="000944A8" w:rsidRDefault="00681517" w:rsidP="000944A8">
      <w:pPr>
        <w:rPr>
          <w:lang w:val="uk-UA"/>
        </w:rPr>
      </w:pPr>
    </w:p>
    <w:p w:rsidR="00681517" w:rsidRPr="000944A8" w:rsidRDefault="00681517" w:rsidP="000944A8">
      <w:pPr>
        <w:jc w:val="both"/>
        <w:rPr>
          <w:lang w:val="uk-UA"/>
        </w:rPr>
      </w:pPr>
      <w:r w:rsidRPr="000944A8">
        <w:rPr>
          <w:b/>
          <w:i/>
          <w:lang w:val="uk-UA"/>
        </w:rPr>
        <w:t xml:space="preserve">НАВЧАЛЬНИЙ ПРОЦЕС ТА ЗАБЕЗПЕЧЕННЯ ЯКОСТІ ОСВІТИ. </w:t>
      </w:r>
      <w:r w:rsidRPr="000944A8">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0944A8">
        <w:rPr>
          <w:i/>
          <w:lang w:val="uk-UA"/>
        </w:rPr>
        <w:t>Положення про організацію та методику проведення поточного та підсумкового семестрового контролю навчання студентів ЗНУ</w:t>
      </w:r>
      <w:r w:rsidRPr="000944A8">
        <w:rPr>
          <w:lang w:val="uk-UA"/>
        </w:rPr>
        <w:t xml:space="preserve">: </w:t>
      </w:r>
      <w:hyperlink r:id="rId13" w:history="1">
        <w:r w:rsidRPr="000944A8">
          <w:rPr>
            <w:rStyle w:val="a3"/>
            <w:bCs/>
            <w:shd w:val="clear" w:color="auto" w:fill="FFFFFF"/>
          </w:rPr>
          <w:t>https</w:t>
        </w:r>
        <w:r w:rsidRPr="000944A8">
          <w:rPr>
            <w:rStyle w:val="a3"/>
            <w:bCs/>
            <w:shd w:val="clear" w:color="auto" w:fill="FFFFFF"/>
            <w:lang w:val="uk-UA"/>
          </w:rPr>
          <w:t>://</w:t>
        </w:r>
        <w:proofErr w:type="spellStart"/>
        <w:r w:rsidRPr="000944A8">
          <w:rPr>
            <w:rStyle w:val="a3"/>
            <w:bCs/>
            <w:shd w:val="clear" w:color="auto" w:fill="FFFFFF"/>
          </w:rPr>
          <w:t>tinyurl</w:t>
        </w:r>
        <w:proofErr w:type="spellEnd"/>
        <w:r w:rsidRPr="000944A8">
          <w:rPr>
            <w:rStyle w:val="a3"/>
            <w:bCs/>
            <w:shd w:val="clear" w:color="auto" w:fill="FFFFFF"/>
            <w:lang w:val="uk-UA"/>
          </w:rPr>
          <w:t>.</w:t>
        </w:r>
        <w:r w:rsidRPr="000944A8">
          <w:rPr>
            <w:rStyle w:val="a3"/>
            <w:bCs/>
            <w:shd w:val="clear" w:color="auto" w:fill="FFFFFF"/>
          </w:rPr>
          <w:t>com</w:t>
        </w:r>
        <w:r w:rsidRPr="000944A8">
          <w:rPr>
            <w:rStyle w:val="a3"/>
            <w:bCs/>
            <w:shd w:val="clear" w:color="auto" w:fill="FFFFFF"/>
            <w:lang w:val="uk-UA"/>
          </w:rPr>
          <w:t>/</w:t>
        </w:r>
        <w:r w:rsidRPr="000944A8">
          <w:rPr>
            <w:rStyle w:val="a3"/>
            <w:bCs/>
            <w:shd w:val="clear" w:color="auto" w:fill="FFFFFF"/>
          </w:rPr>
          <w:t>y</w:t>
        </w:r>
        <w:r w:rsidRPr="000944A8">
          <w:rPr>
            <w:rStyle w:val="a3"/>
            <w:bCs/>
            <w:shd w:val="clear" w:color="auto" w:fill="FFFFFF"/>
            <w:lang w:val="uk-UA"/>
          </w:rPr>
          <w:t>9</w:t>
        </w:r>
        <w:proofErr w:type="spellStart"/>
        <w:r w:rsidRPr="000944A8">
          <w:rPr>
            <w:rStyle w:val="a3"/>
            <w:bCs/>
            <w:shd w:val="clear" w:color="auto" w:fill="FFFFFF"/>
          </w:rPr>
          <w:t>tve</w:t>
        </w:r>
        <w:proofErr w:type="spellEnd"/>
        <w:r w:rsidRPr="000944A8">
          <w:rPr>
            <w:rStyle w:val="a3"/>
            <w:bCs/>
            <w:shd w:val="clear" w:color="auto" w:fill="FFFFFF"/>
            <w:lang w:val="uk-UA"/>
          </w:rPr>
          <w:t>4</w:t>
        </w:r>
        <w:proofErr w:type="spellStart"/>
        <w:r w:rsidRPr="000944A8">
          <w:rPr>
            <w:rStyle w:val="a3"/>
            <w:bCs/>
            <w:shd w:val="clear" w:color="auto" w:fill="FFFFFF"/>
          </w:rPr>
          <w:t>lk</w:t>
        </w:r>
        <w:proofErr w:type="spellEnd"/>
      </w:hyperlink>
      <w:r w:rsidRPr="000944A8">
        <w:rPr>
          <w:b/>
          <w:bCs/>
          <w:color w:val="000000"/>
          <w:shd w:val="clear" w:color="auto" w:fill="FFFFFF"/>
          <w:lang w:val="uk-UA"/>
        </w:rPr>
        <w:t>.</w:t>
      </w:r>
    </w:p>
    <w:p w:rsidR="00681517" w:rsidRPr="000944A8" w:rsidRDefault="00681517" w:rsidP="000944A8">
      <w:pPr>
        <w:jc w:val="both"/>
        <w:rPr>
          <w:i/>
          <w:lang w:val="uk-UA"/>
        </w:rPr>
      </w:pPr>
    </w:p>
    <w:p w:rsidR="00681517" w:rsidRPr="000944A8" w:rsidRDefault="00681517" w:rsidP="000944A8">
      <w:pPr>
        <w:jc w:val="both"/>
        <w:rPr>
          <w:lang w:val="uk-UA"/>
        </w:rPr>
      </w:pPr>
      <w:r w:rsidRPr="000944A8">
        <w:rPr>
          <w:b/>
          <w:i/>
          <w:lang w:val="uk-UA"/>
        </w:rPr>
        <w:t xml:space="preserve">ПОВТОРНЕ ВИВЧЕННЯ ДИСЦИПЛІН, ВІДРАХУВАННЯ. </w:t>
      </w:r>
      <w:r w:rsidRPr="000944A8">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0944A8">
        <w:rPr>
          <w:i/>
          <w:lang w:val="uk-UA"/>
        </w:rPr>
        <w:t>Положенням про порядок повторного вивчення навчальних дисциплін та повторного навчання у ЗНУ</w:t>
      </w:r>
      <w:r w:rsidRPr="000944A8">
        <w:rPr>
          <w:lang w:val="uk-UA"/>
        </w:rPr>
        <w:t xml:space="preserve">: </w:t>
      </w:r>
      <w:hyperlink r:id="rId14" w:history="1">
        <w:r w:rsidRPr="000944A8">
          <w:rPr>
            <w:rStyle w:val="a3"/>
            <w:lang w:val="uk-UA"/>
          </w:rPr>
          <w:t>https://tinyurl.com/y9pkmmp5</w:t>
        </w:r>
      </w:hyperlink>
      <w:r w:rsidRPr="000944A8">
        <w:rPr>
          <w:lang w:val="uk-UA"/>
        </w:rPr>
        <w:t xml:space="preserve">. Підстави та процедури відрахування студентів, у тому числі за невиконання навчального плану, регламентуються </w:t>
      </w:r>
      <w:r w:rsidRPr="000944A8">
        <w:rPr>
          <w:i/>
          <w:lang w:val="uk-UA"/>
        </w:rPr>
        <w:t>Положенням про порядок переведення, відрахування та поновлення студентів у ЗНУ</w:t>
      </w:r>
      <w:r w:rsidRPr="000944A8">
        <w:rPr>
          <w:lang w:val="uk-UA"/>
        </w:rPr>
        <w:t xml:space="preserve">: </w:t>
      </w:r>
      <w:hyperlink r:id="rId15" w:history="1">
        <w:r w:rsidRPr="000944A8">
          <w:rPr>
            <w:rStyle w:val="a3"/>
            <w:lang w:val="uk-UA"/>
          </w:rPr>
          <w:t>https://tinyurl.com/ycds57la</w:t>
        </w:r>
      </w:hyperlink>
      <w:r w:rsidRPr="000944A8">
        <w:rPr>
          <w:lang w:val="uk-UA"/>
        </w:rPr>
        <w:t>.</w:t>
      </w:r>
    </w:p>
    <w:p w:rsidR="00681517" w:rsidRPr="000944A8" w:rsidRDefault="00681517" w:rsidP="000944A8">
      <w:pPr>
        <w:jc w:val="both"/>
        <w:rPr>
          <w:lang w:val="uk-UA"/>
        </w:rPr>
      </w:pPr>
    </w:p>
    <w:p w:rsidR="00681517" w:rsidRPr="000944A8" w:rsidRDefault="00681517" w:rsidP="000944A8">
      <w:pPr>
        <w:jc w:val="both"/>
        <w:rPr>
          <w:lang w:val="uk-UA"/>
        </w:rPr>
      </w:pPr>
      <w:r w:rsidRPr="000944A8">
        <w:rPr>
          <w:b/>
          <w:i/>
          <w:lang w:val="uk-UA"/>
        </w:rPr>
        <w:t xml:space="preserve">НЕФОРМАЛЬНА ОСВІТА. </w:t>
      </w:r>
      <w:r w:rsidRPr="000944A8">
        <w:rPr>
          <w:lang w:val="uk-UA"/>
        </w:rPr>
        <w:t xml:space="preserve">Порядок зарахування результатів навчання, підтверджених сертифікатами, </w:t>
      </w:r>
      <w:proofErr w:type="spellStart"/>
      <w:r w:rsidRPr="000944A8">
        <w:rPr>
          <w:lang w:val="uk-UA"/>
        </w:rPr>
        <w:t>свідоцтвами</w:t>
      </w:r>
      <w:proofErr w:type="spellEnd"/>
      <w:r w:rsidRPr="000944A8">
        <w:rPr>
          <w:lang w:val="uk-UA"/>
        </w:rPr>
        <w:t xml:space="preserve">, іншими документами, здобутими поза основним місцем навчання, регулюється </w:t>
      </w:r>
      <w:r w:rsidRPr="000944A8">
        <w:rPr>
          <w:i/>
          <w:lang w:val="uk-UA"/>
        </w:rPr>
        <w:t>Положенням про порядок визнання результатів навчання, отриманих у неформальній освіті</w:t>
      </w:r>
      <w:r w:rsidRPr="000944A8">
        <w:rPr>
          <w:lang w:val="uk-UA"/>
        </w:rPr>
        <w:t xml:space="preserve">: </w:t>
      </w:r>
      <w:hyperlink r:id="rId16" w:history="1">
        <w:r w:rsidRPr="000944A8">
          <w:rPr>
            <w:rStyle w:val="a3"/>
            <w:lang w:val="uk-UA"/>
          </w:rPr>
          <w:t>https://tinyurl.com/y8gbt4xs</w:t>
        </w:r>
      </w:hyperlink>
      <w:r w:rsidRPr="000944A8">
        <w:rPr>
          <w:lang w:val="uk-UA"/>
        </w:rPr>
        <w:t>.</w:t>
      </w:r>
    </w:p>
    <w:p w:rsidR="00681517" w:rsidRPr="000944A8" w:rsidRDefault="00681517" w:rsidP="000944A8">
      <w:pPr>
        <w:jc w:val="both"/>
        <w:rPr>
          <w:lang w:val="uk-UA"/>
        </w:rPr>
      </w:pPr>
    </w:p>
    <w:p w:rsidR="00681517" w:rsidRPr="000944A8" w:rsidRDefault="00681517" w:rsidP="000944A8">
      <w:pPr>
        <w:jc w:val="both"/>
        <w:rPr>
          <w:lang w:val="uk-UA"/>
        </w:rPr>
      </w:pPr>
      <w:r w:rsidRPr="000944A8">
        <w:rPr>
          <w:b/>
          <w:i/>
          <w:lang w:val="uk-UA"/>
        </w:rPr>
        <w:t xml:space="preserve">ВИРІШЕННЯ КОНФЛІКТІВ. </w:t>
      </w:r>
      <w:r w:rsidRPr="000944A8">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0944A8">
        <w:rPr>
          <w:i/>
          <w:lang w:val="uk-UA"/>
        </w:rPr>
        <w:t>Положенням про порядок і процедури вирішення конфліктних ситуацій у ЗНУ</w:t>
      </w:r>
      <w:r w:rsidRPr="000944A8">
        <w:rPr>
          <w:lang w:val="uk-UA"/>
        </w:rPr>
        <w:t xml:space="preserve">: </w:t>
      </w:r>
      <w:hyperlink r:id="rId17" w:history="1">
        <w:r w:rsidRPr="000944A8">
          <w:rPr>
            <w:rStyle w:val="a3"/>
            <w:lang w:val="uk-UA"/>
          </w:rPr>
          <w:t>https://tinyurl.com/ycyfws9v</w:t>
        </w:r>
      </w:hyperlink>
      <w:r w:rsidRPr="000944A8">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0944A8">
        <w:rPr>
          <w:i/>
          <w:lang w:val="uk-UA"/>
        </w:rPr>
        <w:t>Положення про порядок призначення і виплати академічних стипендій у ЗНУ</w:t>
      </w:r>
      <w:r w:rsidRPr="000944A8">
        <w:rPr>
          <w:lang w:val="uk-UA"/>
        </w:rPr>
        <w:t xml:space="preserve">: </w:t>
      </w:r>
      <w:hyperlink r:id="rId18" w:history="1">
        <w:r w:rsidRPr="000944A8">
          <w:rPr>
            <w:rStyle w:val="a3"/>
            <w:lang w:val="uk-UA"/>
          </w:rPr>
          <w:t>https://tinyurl.com/yd6bq6p9</w:t>
        </w:r>
      </w:hyperlink>
      <w:r w:rsidRPr="000944A8">
        <w:rPr>
          <w:lang w:val="uk-UA"/>
        </w:rPr>
        <w:t xml:space="preserve">; </w:t>
      </w:r>
      <w:r w:rsidRPr="000944A8">
        <w:rPr>
          <w:i/>
          <w:iCs/>
          <w:lang w:val="uk-UA"/>
        </w:rPr>
        <w:t>Положення про призначення та виплату соціальних стипендій у ЗНУ</w:t>
      </w:r>
      <w:r w:rsidRPr="000944A8">
        <w:rPr>
          <w:lang w:val="uk-UA"/>
        </w:rPr>
        <w:t xml:space="preserve">: </w:t>
      </w:r>
      <w:hyperlink r:id="rId19" w:history="1">
        <w:r w:rsidRPr="000944A8">
          <w:rPr>
            <w:rStyle w:val="a3"/>
            <w:lang w:val="uk-UA"/>
          </w:rPr>
          <w:t>https://tinyurl.com/y9r5dpwh</w:t>
        </w:r>
      </w:hyperlink>
      <w:r w:rsidRPr="000944A8">
        <w:rPr>
          <w:lang w:val="uk-UA"/>
        </w:rPr>
        <w:t xml:space="preserve">. </w:t>
      </w:r>
    </w:p>
    <w:p w:rsidR="00681517" w:rsidRPr="000944A8" w:rsidRDefault="00681517" w:rsidP="000944A8">
      <w:pPr>
        <w:jc w:val="both"/>
        <w:rPr>
          <w:b/>
          <w:i/>
          <w:lang w:val="uk-UA"/>
        </w:rPr>
      </w:pPr>
    </w:p>
    <w:p w:rsidR="00681517" w:rsidRPr="000944A8" w:rsidRDefault="00681517" w:rsidP="000944A8">
      <w:pPr>
        <w:jc w:val="both"/>
        <w:rPr>
          <w:lang w:val="uk-UA"/>
        </w:rPr>
      </w:pPr>
      <w:r w:rsidRPr="000944A8">
        <w:rPr>
          <w:b/>
          <w:i/>
          <w:lang w:val="uk-UA"/>
        </w:rPr>
        <w:t xml:space="preserve">ПСИХОЛОГІЧНА ДОПОМОГА. </w:t>
      </w:r>
      <w:r w:rsidRPr="000944A8">
        <w:rPr>
          <w:lang w:val="uk-UA"/>
        </w:rPr>
        <w:t>Телефон довіри практичного психолога (061)228-15-84 (щоденно з 9 до 21).</w:t>
      </w:r>
    </w:p>
    <w:p w:rsidR="00681517" w:rsidRPr="000944A8" w:rsidRDefault="00681517" w:rsidP="000944A8">
      <w:pPr>
        <w:jc w:val="both"/>
        <w:rPr>
          <w:b/>
          <w:i/>
          <w:lang w:val="uk-UA"/>
        </w:rPr>
      </w:pPr>
    </w:p>
    <w:p w:rsidR="00681517" w:rsidRPr="000944A8" w:rsidRDefault="00681517" w:rsidP="000944A8">
      <w:pPr>
        <w:jc w:val="both"/>
        <w:rPr>
          <w:color w:val="4D5156"/>
          <w:shd w:val="clear" w:color="auto" w:fill="FFFFFF"/>
          <w:lang w:val="uk-UA"/>
        </w:rPr>
      </w:pPr>
      <w:r w:rsidRPr="000944A8">
        <w:rPr>
          <w:b/>
          <w:i/>
          <w:lang w:val="uk-UA"/>
        </w:rPr>
        <w:t xml:space="preserve">ЗАПОБІГАННЯ КОРУПЦІЇ. </w:t>
      </w:r>
      <w:r w:rsidRPr="000944A8">
        <w:rPr>
          <w:lang w:val="uk-UA"/>
        </w:rPr>
        <w:t xml:space="preserve">Уповноважена особа </w:t>
      </w:r>
      <w:r w:rsidRPr="000944A8">
        <w:rPr>
          <w:color w:val="4D5156"/>
          <w:shd w:val="clear" w:color="auto" w:fill="FFFFFF"/>
          <w:lang w:val="ru-RU"/>
        </w:rPr>
        <w:t xml:space="preserve">з </w:t>
      </w:r>
      <w:proofErr w:type="spellStart"/>
      <w:r w:rsidRPr="000944A8">
        <w:rPr>
          <w:color w:val="4D5156"/>
          <w:shd w:val="clear" w:color="auto" w:fill="FFFFFF"/>
          <w:lang w:val="ru-RU"/>
        </w:rPr>
        <w:t>питань</w:t>
      </w:r>
      <w:proofErr w:type="spellEnd"/>
      <w:r w:rsidRPr="000944A8">
        <w:rPr>
          <w:color w:val="4D5156"/>
          <w:shd w:val="clear" w:color="auto" w:fill="FFFFFF"/>
          <w:lang w:val="ru-RU"/>
        </w:rPr>
        <w:t xml:space="preserve"> </w:t>
      </w:r>
      <w:proofErr w:type="spellStart"/>
      <w:r w:rsidRPr="000944A8">
        <w:rPr>
          <w:color w:val="4D5156"/>
          <w:shd w:val="clear" w:color="auto" w:fill="FFFFFF"/>
          <w:lang w:val="ru-RU"/>
        </w:rPr>
        <w:t>запобігання</w:t>
      </w:r>
      <w:proofErr w:type="spellEnd"/>
      <w:r w:rsidRPr="000944A8">
        <w:rPr>
          <w:color w:val="4D5156"/>
          <w:shd w:val="clear" w:color="auto" w:fill="FFFFFF"/>
          <w:lang w:val="ru-RU"/>
        </w:rPr>
        <w:t xml:space="preserve"> та </w:t>
      </w:r>
      <w:proofErr w:type="spellStart"/>
      <w:r w:rsidRPr="000944A8">
        <w:rPr>
          <w:color w:val="4D5156"/>
          <w:shd w:val="clear" w:color="auto" w:fill="FFFFFF"/>
          <w:lang w:val="ru-RU"/>
        </w:rPr>
        <w:t>виявлення</w:t>
      </w:r>
      <w:proofErr w:type="spellEnd"/>
      <w:r w:rsidRPr="000944A8">
        <w:rPr>
          <w:color w:val="4D5156"/>
          <w:shd w:val="clear" w:color="auto" w:fill="FFFFFF"/>
          <w:lang w:val="ru-RU"/>
        </w:rPr>
        <w:t xml:space="preserve"> </w:t>
      </w:r>
      <w:proofErr w:type="spellStart"/>
      <w:r w:rsidRPr="000944A8">
        <w:rPr>
          <w:color w:val="4D5156"/>
          <w:shd w:val="clear" w:color="auto" w:fill="FFFFFF"/>
          <w:lang w:val="ru-RU"/>
        </w:rPr>
        <w:t>корупції</w:t>
      </w:r>
      <w:proofErr w:type="spellEnd"/>
      <w:r w:rsidRPr="000944A8">
        <w:rPr>
          <w:color w:val="4D5156"/>
          <w:shd w:val="clear" w:color="auto" w:fill="FFFFFF"/>
          <w:lang w:val="uk-UA"/>
        </w:rPr>
        <w:t xml:space="preserve"> </w:t>
      </w:r>
      <w:r w:rsidRPr="000944A8">
        <w:rPr>
          <w:color w:val="333333"/>
          <w:shd w:val="clear" w:color="auto" w:fill="FFFFFF"/>
          <w:lang w:val="ru-RU"/>
        </w:rPr>
        <w:t xml:space="preserve">(Воронков В. </w:t>
      </w:r>
      <w:proofErr w:type="gramStart"/>
      <w:r w:rsidRPr="000944A8">
        <w:rPr>
          <w:color w:val="333333"/>
          <w:shd w:val="clear" w:color="auto" w:fill="FFFFFF"/>
          <w:lang w:val="ru-RU"/>
        </w:rPr>
        <w:t xml:space="preserve">В., 1 корп., 29 </w:t>
      </w:r>
      <w:proofErr w:type="spellStart"/>
      <w:r w:rsidRPr="000944A8">
        <w:rPr>
          <w:color w:val="333333"/>
          <w:shd w:val="clear" w:color="auto" w:fill="FFFFFF"/>
          <w:lang w:val="ru-RU"/>
        </w:rPr>
        <w:t>каб</w:t>
      </w:r>
      <w:proofErr w:type="spellEnd"/>
      <w:r w:rsidRPr="000944A8">
        <w:rPr>
          <w:color w:val="333333"/>
          <w:shd w:val="clear" w:color="auto" w:fill="FFFFFF"/>
          <w:lang w:val="ru-RU"/>
        </w:rPr>
        <w:t>., тел. +38 (061) 289-14-18).</w:t>
      </w:r>
      <w:proofErr w:type="gramEnd"/>
    </w:p>
    <w:p w:rsidR="00681517" w:rsidRPr="000944A8" w:rsidRDefault="00681517" w:rsidP="000944A8">
      <w:pPr>
        <w:jc w:val="both"/>
        <w:rPr>
          <w:lang w:val="uk-UA"/>
        </w:rPr>
      </w:pPr>
    </w:p>
    <w:p w:rsidR="00681517" w:rsidRPr="000944A8" w:rsidRDefault="00681517" w:rsidP="000944A8">
      <w:pPr>
        <w:jc w:val="both"/>
        <w:rPr>
          <w:lang w:val="uk-UA"/>
        </w:rPr>
      </w:pPr>
      <w:r w:rsidRPr="000944A8">
        <w:rPr>
          <w:b/>
          <w:i/>
          <w:lang w:val="uk-UA"/>
        </w:rPr>
        <w:t xml:space="preserve">РІВНІ МОЖЛИВОСТІ ТА ІНКЛЮЗИВНЕ ОСВІТНЄ СЕРЕДОВИЩЕ. </w:t>
      </w:r>
      <w:r w:rsidRPr="000944A8">
        <w:rPr>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0944A8">
        <w:rPr>
          <w:lang w:val="uk-UA"/>
        </w:rPr>
        <w:t>маломобільних</w:t>
      </w:r>
      <w:proofErr w:type="spellEnd"/>
      <w:r w:rsidRPr="000944A8">
        <w:rPr>
          <w:lang w:val="uk-UA"/>
        </w:rPr>
        <w:t xml:space="preserve"> груп населення. Допомога для здійснення входу у разі потреби надається </w:t>
      </w:r>
      <w:r w:rsidRPr="000944A8">
        <w:rPr>
          <w:lang w:val="uk-UA"/>
        </w:rPr>
        <w:lastRenderedPageBreak/>
        <w:t xml:space="preserve">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0944A8">
        <w:rPr>
          <w:lang w:val="uk-UA"/>
        </w:rPr>
        <w:t>маломобільних</w:t>
      </w:r>
      <w:proofErr w:type="spellEnd"/>
      <w:r w:rsidRPr="000944A8">
        <w:rPr>
          <w:lang w:val="uk-UA"/>
        </w:rPr>
        <w:t xml:space="preserve"> груп населення у ЗНУ: </w:t>
      </w:r>
      <w:hyperlink r:id="rId20" w:history="1">
        <w:r w:rsidRPr="000944A8">
          <w:rPr>
            <w:rStyle w:val="a3"/>
            <w:lang w:val="uk-UA"/>
          </w:rPr>
          <w:t>https://tinyurl.com/ydhcsagx</w:t>
        </w:r>
      </w:hyperlink>
      <w:r w:rsidRPr="000944A8">
        <w:rPr>
          <w:lang w:val="uk-UA"/>
        </w:rPr>
        <w:t xml:space="preserve">. </w:t>
      </w:r>
    </w:p>
    <w:p w:rsidR="00681517" w:rsidRPr="000944A8" w:rsidRDefault="00681517" w:rsidP="000944A8">
      <w:pPr>
        <w:jc w:val="both"/>
        <w:rPr>
          <w:b/>
          <w:i/>
          <w:lang w:val="uk-UA"/>
        </w:rPr>
      </w:pPr>
    </w:p>
    <w:p w:rsidR="00681517" w:rsidRPr="000944A8" w:rsidRDefault="00681517" w:rsidP="000944A8">
      <w:pPr>
        <w:jc w:val="both"/>
        <w:rPr>
          <w:lang w:val="uk-UA"/>
        </w:rPr>
      </w:pPr>
      <w:r w:rsidRPr="000944A8">
        <w:rPr>
          <w:b/>
          <w:i/>
          <w:lang w:val="uk-UA"/>
        </w:rPr>
        <w:t>РЕСУРСИ ДЛЯ НАВЧАННЯ. Наукова бібліотека</w:t>
      </w:r>
      <w:r w:rsidRPr="000944A8">
        <w:rPr>
          <w:lang w:val="uk-UA"/>
        </w:rPr>
        <w:t xml:space="preserve">: </w:t>
      </w:r>
      <w:hyperlink r:id="rId21" w:history="1">
        <w:r w:rsidRPr="000944A8">
          <w:rPr>
            <w:rStyle w:val="a3"/>
            <w:lang w:val="uk-UA"/>
          </w:rPr>
          <w:t>http://library.znu.edu.ua</w:t>
        </w:r>
      </w:hyperlink>
      <w:r w:rsidRPr="000944A8">
        <w:rPr>
          <w:lang w:val="uk-UA"/>
        </w:rPr>
        <w:t>. Графік роботи абонементів: понеділок – п`ятниця з 08.00 до 17.00; субота з 09.00 до 15.00.</w:t>
      </w:r>
    </w:p>
    <w:p w:rsidR="00681517" w:rsidRPr="000944A8" w:rsidRDefault="00681517" w:rsidP="000944A8">
      <w:pPr>
        <w:jc w:val="both"/>
        <w:rPr>
          <w:lang w:val="uk-UA"/>
        </w:rPr>
      </w:pPr>
    </w:p>
    <w:p w:rsidR="00681517" w:rsidRPr="000944A8" w:rsidRDefault="00681517" w:rsidP="000944A8">
      <w:pPr>
        <w:jc w:val="both"/>
        <w:rPr>
          <w:b/>
          <w:i/>
          <w:lang w:val="uk-UA"/>
        </w:rPr>
      </w:pPr>
      <w:r w:rsidRPr="000944A8">
        <w:rPr>
          <w:b/>
          <w:i/>
          <w:lang w:val="uk-UA"/>
        </w:rPr>
        <w:t>ЕЛЕКТРОННЕ ЗАБЕЗПЕЧЕННЯ НАВЧАННЯ (MOODLE): https://moodle.znu.edu.ua</w:t>
      </w:r>
    </w:p>
    <w:p w:rsidR="00681517" w:rsidRPr="000944A8" w:rsidRDefault="00681517" w:rsidP="000944A8">
      <w:pPr>
        <w:jc w:val="both"/>
        <w:rPr>
          <w:lang w:val="uk-UA"/>
        </w:rPr>
      </w:pPr>
      <w:r w:rsidRPr="000944A8">
        <w:rPr>
          <w:lang w:val="uk-UA"/>
        </w:rPr>
        <w:t xml:space="preserve">Якщо забули пароль/логін, </w:t>
      </w:r>
      <w:proofErr w:type="spellStart"/>
      <w:r w:rsidRPr="000944A8">
        <w:rPr>
          <w:lang w:val="uk-UA"/>
        </w:rPr>
        <w:t>направте</w:t>
      </w:r>
      <w:proofErr w:type="spellEnd"/>
      <w:r w:rsidRPr="000944A8">
        <w:rPr>
          <w:lang w:val="uk-UA"/>
        </w:rPr>
        <w:t xml:space="preserve"> листа з темою «</w:t>
      </w:r>
      <w:proofErr w:type="spellStart"/>
      <w:r w:rsidRPr="000944A8">
        <w:rPr>
          <w:lang w:val="uk-UA"/>
        </w:rPr>
        <w:t>Забув</w:t>
      </w:r>
      <w:proofErr w:type="spellEnd"/>
      <w:r w:rsidRPr="000944A8">
        <w:rPr>
          <w:lang w:val="uk-UA"/>
        </w:rPr>
        <w:t xml:space="preserve"> пароль/логін» за адресами:</w:t>
      </w:r>
    </w:p>
    <w:p w:rsidR="00681517" w:rsidRPr="000944A8" w:rsidRDefault="00681517" w:rsidP="000944A8">
      <w:pPr>
        <w:jc w:val="both"/>
        <w:rPr>
          <w:lang w:val="uk-UA"/>
        </w:rPr>
      </w:pPr>
      <w:r w:rsidRPr="000944A8">
        <w:rPr>
          <w:lang w:val="uk-UA"/>
        </w:rPr>
        <w:t>·   для студентів ЗНУ - moodle.znu@gmail.com, Савченко Тетяна Володимирівна</w:t>
      </w:r>
    </w:p>
    <w:p w:rsidR="00681517" w:rsidRPr="000944A8" w:rsidRDefault="00681517" w:rsidP="000944A8">
      <w:pPr>
        <w:jc w:val="both"/>
        <w:rPr>
          <w:lang w:val="uk-UA"/>
        </w:rPr>
      </w:pPr>
      <w:r w:rsidRPr="000944A8">
        <w:rPr>
          <w:lang w:val="uk-UA"/>
        </w:rPr>
        <w:t>·   для студентів Інженерного інституту ЗНУ - alexvask54@gmail.com, Василенко Олексій Володимирович</w:t>
      </w:r>
    </w:p>
    <w:p w:rsidR="00681517" w:rsidRPr="000944A8" w:rsidRDefault="00681517" w:rsidP="000944A8">
      <w:pPr>
        <w:jc w:val="both"/>
        <w:rPr>
          <w:lang w:val="uk-UA"/>
        </w:rPr>
      </w:pPr>
      <w:r w:rsidRPr="000944A8">
        <w:rPr>
          <w:lang w:val="uk-UA"/>
        </w:rPr>
        <w:t>У листі вкажіть: прізвище, ім'я, по-батькові українською мовою; шифр групи; електронну адресу.</w:t>
      </w:r>
    </w:p>
    <w:p w:rsidR="00681517" w:rsidRPr="000944A8" w:rsidRDefault="00681517" w:rsidP="000944A8">
      <w:pPr>
        <w:jc w:val="both"/>
        <w:rPr>
          <w:lang w:val="uk-UA"/>
        </w:rPr>
      </w:pPr>
      <w:r w:rsidRPr="000944A8">
        <w:rPr>
          <w:lang w:val="uk-UA"/>
        </w:rPr>
        <w:t xml:space="preserve">Якщо ви вказували електронну адресу в профілі системи </w:t>
      </w:r>
      <w:proofErr w:type="spellStart"/>
      <w:r w:rsidRPr="000944A8">
        <w:rPr>
          <w:lang w:val="uk-UA"/>
        </w:rPr>
        <w:t>Moodle</w:t>
      </w:r>
      <w:proofErr w:type="spellEnd"/>
      <w:r w:rsidRPr="000944A8">
        <w:rPr>
          <w:lang w:val="uk-UA"/>
        </w:rPr>
        <w:t xml:space="preserve"> ЗНУ, то використовуйте посилання для відновлення паролю https://moodle.znu.edu.ua/mod/page/view.php?id=133015.</w:t>
      </w:r>
    </w:p>
    <w:p w:rsidR="00681517" w:rsidRPr="000944A8" w:rsidRDefault="00681517" w:rsidP="000944A8">
      <w:pPr>
        <w:jc w:val="both"/>
        <w:rPr>
          <w:lang w:val="uk-UA"/>
        </w:rPr>
      </w:pPr>
    </w:p>
    <w:p w:rsidR="00681517" w:rsidRPr="000944A8" w:rsidRDefault="00681517" w:rsidP="000944A8">
      <w:pPr>
        <w:jc w:val="both"/>
        <w:rPr>
          <w:lang w:val="uk-UA"/>
        </w:rPr>
      </w:pPr>
      <w:r w:rsidRPr="000944A8">
        <w:rPr>
          <w:b/>
          <w:i/>
          <w:lang w:val="uk-UA"/>
        </w:rPr>
        <w:t>Центр інтенсивного вивчення іноземних мов</w:t>
      </w:r>
      <w:r w:rsidRPr="000944A8">
        <w:rPr>
          <w:lang w:val="uk-UA"/>
        </w:rPr>
        <w:t>: http://sites.znu.edu.ua/child-advance/</w:t>
      </w:r>
    </w:p>
    <w:p w:rsidR="00681517" w:rsidRPr="000944A8" w:rsidRDefault="00681517" w:rsidP="000944A8">
      <w:pPr>
        <w:jc w:val="both"/>
        <w:rPr>
          <w:lang w:val="uk-UA"/>
        </w:rPr>
      </w:pPr>
      <w:r w:rsidRPr="000944A8">
        <w:rPr>
          <w:b/>
          <w:i/>
          <w:lang w:val="uk-UA"/>
        </w:rPr>
        <w:t>Центр німецької мови, партнер Гете-інституту</w:t>
      </w:r>
      <w:r w:rsidRPr="000944A8">
        <w:rPr>
          <w:lang w:val="uk-UA"/>
        </w:rPr>
        <w:t>: https://www.znu.edu.ua/ukr/edu/ocznu/nim</w:t>
      </w:r>
    </w:p>
    <w:p w:rsidR="00681517" w:rsidRPr="000944A8" w:rsidRDefault="00681517" w:rsidP="000944A8">
      <w:pPr>
        <w:jc w:val="both"/>
        <w:rPr>
          <w:i/>
          <w:lang w:val="ru-RU"/>
        </w:rPr>
      </w:pPr>
      <w:r w:rsidRPr="000944A8">
        <w:rPr>
          <w:b/>
          <w:i/>
          <w:lang w:val="uk-UA"/>
        </w:rPr>
        <w:t>Школа Конфуція (вивчення китайської мови)</w:t>
      </w:r>
      <w:r w:rsidRPr="000944A8">
        <w:rPr>
          <w:lang w:val="uk-UA"/>
        </w:rPr>
        <w:t>: http://sites.znu.edu.ua/confucius</w:t>
      </w:r>
    </w:p>
    <w:p w:rsidR="003854DC" w:rsidRPr="000944A8" w:rsidRDefault="003854DC" w:rsidP="000944A8">
      <w:pPr>
        <w:rPr>
          <w:lang w:val="ru-RU"/>
        </w:rPr>
      </w:pPr>
    </w:p>
    <w:sectPr w:rsidR="003854DC" w:rsidRPr="000944A8" w:rsidSect="009E7399">
      <w:headerReference w:type="default" r:id="rId22"/>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93" w:rsidRDefault="005F7D93" w:rsidP="00681517">
      <w:r>
        <w:separator/>
      </w:r>
    </w:p>
  </w:endnote>
  <w:endnote w:type="continuationSeparator" w:id="0">
    <w:p w:rsidR="005F7D93" w:rsidRDefault="005F7D93" w:rsidP="0068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93" w:rsidRDefault="005F7D93" w:rsidP="00681517">
      <w:r>
        <w:separator/>
      </w:r>
    </w:p>
  </w:footnote>
  <w:footnote w:type="continuationSeparator" w:id="0">
    <w:p w:rsidR="005F7D93" w:rsidRDefault="005F7D93" w:rsidP="00681517">
      <w:r>
        <w:continuationSeparator/>
      </w:r>
    </w:p>
  </w:footnote>
  <w:footnote w:id="1">
    <w:p w:rsidR="00681517" w:rsidRPr="00112384" w:rsidRDefault="00681517" w:rsidP="00681517">
      <w:pPr>
        <w:pStyle w:val="a6"/>
        <w:rPr>
          <w:lang w:val="ru-RU"/>
        </w:rPr>
      </w:pPr>
      <w:r w:rsidRPr="000F48AB">
        <w:rPr>
          <w:rStyle w:val="a8"/>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p>
  </w:footnote>
  <w:footnote w:id="2">
    <w:p w:rsidR="00681517" w:rsidRPr="009F6B92" w:rsidRDefault="00681517" w:rsidP="00681517">
      <w:pPr>
        <w:pStyle w:val="a6"/>
        <w:rPr>
          <w:i/>
          <w:lang w:val="ru-RU"/>
        </w:rPr>
      </w:pPr>
      <w:r w:rsidRPr="009F6B92">
        <w:rPr>
          <w:rStyle w:val="a8"/>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41" w:rsidRPr="006F1B80" w:rsidRDefault="00681517" w:rsidP="00CF2559">
    <w:pPr>
      <w:pStyle w:val="a4"/>
      <w:jc w:val="center"/>
      <w:rPr>
        <w:rFonts w:ascii="Cambria" w:hAnsi="Cambria" w:cs="Tahoma"/>
        <w:b/>
        <w:sz w:val="22"/>
        <w:lang w:val="uk-UA"/>
      </w:rPr>
    </w:pPr>
    <w:r>
      <w:rPr>
        <w:noProof/>
        <w:lang w:val="ru-RU" w:eastAsia="ru-RU"/>
      </w:rPr>
      <w:drawing>
        <wp:anchor distT="0" distB="0" distL="114300" distR="114300" simplePos="0" relativeHeight="251659264" behindDoc="1" locked="0" layoutInCell="1" allowOverlap="1">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A1">
      <w:rPr>
        <w:rFonts w:ascii="Cambria" w:hAnsi="Cambria" w:cs="Tahoma"/>
        <w:b/>
        <w:sz w:val="22"/>
        <w:lang w:val="uk-UA"/>
      </w:rPr>
      <w:t>З</w:t>
    </w:r>
    <w:r w:rsidR="00A76BA1" w:rsidRPr="006F1B80">
      <w:rPr>
        <w:rFonts w:ascii="Cambria" w:hAnsi="Cambria" w:cs="Tahoma"/>
        <w:b/>
        <w:sz w:val="22"/>
        <w:lang w:val="uk-UA"/>
      </w:rPr>
      <w:t>АПОРІЗЬКИЙ НАЦІОНАЛЬНИЙ УНІВЕРСИТЕТ</w:t>
    </w:r>
  </w:p>
  <w:p w:rsidR="005A2741" w:rsidRPr="00E42FA1" w:rsidRDefault="00A76BA1" w:rsidP="003D656F">
    <w:pPr>
      <w:pStyle w:val="a4"/>
      <w:jc w:val="center"/>
      <w:rPr>
        <w:rFonts w:ascii="Cambria" w:hAnsi="Cambria" w:cs="Tahoma"/>
        <w:b/>
        <w:sz w:val="22"/>
        <w:lang w:val="uk-UA"/>
      </w:rPr>
    </w:pPr>
    <w:r>
      <w:rPr>
        <w:rFonts w:ascii="Cambria" w:hAnsi="Cambria" w:cs="Tahoma"/>
        <w:b/>
        <w:sz w:val="22"/>
        <w:lang w:val="uk-UA"/>
      </w:rPr>
      <w:t>НАЗВА ФАКУЛЬТЕТУ</w:t>
    </w:r>
  </w:p>
  <w:p w:rsidR="005A2741" w:rsidRPr="009E7399" w:rsidRDefault="00A76BA1" w:rsidP="003D656F">
    <w:pPr>
      <w:pStyle w:val="a4"/>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A76BA1" w:rsidP="00775E0B">
    <w:pPr>
      <w:pStyle w:val="a4"/>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1790"/>
    <w:multiLevelType w:val="hybridMultilevel"/>
    <w:tmpl w:val="38EE70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BD94038"/>
    <w:multiLevelType w:val="hybridMultilevel"/>
    <w:tmpl w:val="EC4E21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4F"/>
    <w:rsid w:val="000944A8"/>
    <w:rsid w:val="003854DC"/>
    <w:rsid w:val="00440FF8"/>
    <w:rsid w:val="005F7D93"/>
    <w:rsid w:val="00681517"/>
    <w:rsid w:val="00A76BA1"/>
    <w:rsid w:val="00B27656"/>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17"/>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qFormat/>
    <w:rsid w:val="00681517"/>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681517"/>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681517"/>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681517"/>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681517"/>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1517"/>
    <w:rPr>
      <w:rFonts w:ascii="Calibri" w:eastAsia="MS Gothic" w:hAnsi="Calibri" w:cs="Times New Roman"/>
      <w:color w:val="365F91"/>
      <w:sz w:val="26"/>
      <w:szCs w:val="26"/>
      <w:lang w:val="x-none"/>
    </w:rPr>
  </w:style>
  <w:style w:type="character" w:customStyle="1" w:styleId="30">
    <w:name w:val="Заголовок 3 Знак"/>
    <w:basedOn w:val="a0"/>
    <w:link w:val="3"/>
    <w:rsid w:val="00681517"/>
    <w:rPr>
      <w:rFonts w:ascii="Calibri" w:eastAsia="MS Gothic" w:hAnsi="Calibri" w:cs="Times New Roman"/>
      <w:color w:val="243F60"/>
      <w:sz w:val="24"/>
      <w:szCs w:val="24"/>
      <w:lang w:val="x-none"/>
    </w:rPr>
  </w:style>
  <w:style w:type="character" w:customStyle="1" w:styleId="40">
    <w:name w:val="Заголовок 4 Знак"/>
    <w:basedOn w:val="a0"/>
    <w:link w:val="4"/>
    <w:rsid w:val="00681517"/>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81517"/>
    <w:rPr>
      <w:rFonts w:ascii="Calibri" w:eastAsia="MS Gothic" w:hAnsi="Calibri" w:cs="Times New Roman"/>
      <w:color w:val="365F91"/>
      <w:sz w:val="24"/>
      <w:szCs w:val="24"/>
      <w:lang w:val="x-none"/>
    </w:rPr>
  </w:style>
  <w:style w:type="character" w:customStyle="1" w:styleId="60">
    <w:name w:val="Заголовок 6 Знак"/>
    <w:basedOn w:val="a0"/>
    <w:link w:val="6"/>
    <w:rsid w:val="00681517"/>
    <w:rPr>
      <w:rFonts w:ascii="Calibri" w:eastAsia="MS Gothic" w:hAnsi="Calibri" w:cs="Times New Roman"/>
      <w:color w:val="243F60"/>
      <w:sz w:val="24"/>
      <w:szCs w:val="24"/>
      <w:lang w:val="x-none"/>
    </w:rPr>
  </w:style>
  <w:style w:type="character" w:styleId="a3">
    <w:name w:val="Hyperlink"/>
    <w:rsid w:val="00681517"/>
    <w:rPr>
      <w:rFonts w:cs="Times New Roman"/>
      <w:color w:val="0000FF"/>
      <w:u w:val="single"/>
    </w:rPr>
  </w:style>
  <w:style w:type="character" w:customStyle="1" w:styleId="s1">
    <w:name w:val="s1"/>
    <w:rsid w:val="00681517"/>
  </w:style>
  <w:style w:type="paragraph" w:styleId="a4">
    <w:name w:val="header"/>
    <w:basedOn w:val="a"/>
    <w:link w:val="a5"/>
    <w:rsid w:val="00681517"/>
    <w:pPr>
      <w:tabs>
        <w:tab w:val="center" w:pos="4680"/>
        <w:tab w:val="right" w:pos="9360"/>
      </w:tabs>
    </w:pPr>
    <w:rPr>
      <w:lang w:val="x-none"/>
    </w:rPr>
  </w:style>
  <w:style w:type="character" w:customStyle="1" w:styleId="a5">
    <w:name w:val="Верхний колонтитул Знак"/>
    <w:basedOn w:val="a0"/>
    <w:link w:val="a4"/>
    <w:rsid w:val="00681517"/>
    <w:rPr>
      <w:rFonts w:ascii="Times New Roman" w:eastAsia="MS Mincho" w:hAnsi="Times New Roman" w:cs="Times New Roman"/>
      <w:sz w:val="24"/>
      <w:szCs w:val="24"/>
      <w:lang w:val="x-none"/>
    </w:rPr>
  </w:style>
  <w:style w:type="paragraph" w:styleId="a6">
    <w:name w:val="footnote text"/>
    <w:basedOn w:val="a"/>
    <w:link w:val="1"/>
    <w:semiHidden/>
    <w:rsid w:val="00681517"/>
    <w:rPr>
      <w:sz w:val="20"/>
      <w:szCs w:val="20"/>
      <w:lang w:val="x-none"/>
    </w:rPr>
  </w:style>
  <w:style w:type="character" w:customStyle="1" w:styleId="a7">
    <w:name w:val="Текст сноски Знак"/>
    <w:basedOn w:val="a0"/>
    <w:uiPriority w:val="99"/>
    <w:semiHidden/>
    <w:rsid w:val="00681517"/>
    <w:rPr>
      <w:rFonts w:ascii="Times New Roman" w:eastAsia="MS Mincho" w:hAnsi="Times New Roman" w:cs="Times New Roman"/>
      <w:sz w:val="20"/>
      <w:szCs w:val="20"/>
      <w:lang w:val="en-US"/>
    </w:rPr>
  </w:style>
  <w:style w:type="character" w:styleId="a8">
    <w:name w:val="footnote reference"/>
    <w:semiHidden/>
    <w:rsid w:val="00681517"/>
    <w:rPr>
      <w:rFonts w:cs="Times New Roman"/>
      <w:vertAlign w:val="superscript"/>
    </w:rPr>
  </w:style>
  <w:style w:type="character" w:customStyle="1" w:styleId="1">
    <w:name w:val="Текст сноски Знак1"/>
    <w:link w:val="a6"/>
    <w:semiHidden/>
    <w:locked/>
    <w:rsid w:val="00681517"/>
    <w:rPr>
      <w:rFonts w:ascii="Times New Roman" w:eastAsia="MS Mincho" w:hAnsi="Times New Roman" w:cs="Times New Roman"/>
      <w:sz w:val="20"/>
      <w:szCs w:val="20"/>
      <w:lang w:val="x-none"/>
    </w:rPr>
  </w:style>
  <w:style w:type="paragraph" w:styleId="a9">
    <w:name w:val="Normal (Web)"/>
    <w:basedOn w:val="a"/>
    <w:uiPriority w:val="99"/>
    <w:semiHidden/>
    <w:unhideWhenUsed/>
    <w:rsid w:val="00681517"/>
    <w:pPr>
      <w:spacing w:before="100" w:beforeAutospacing="1" w:after="100" w:afterAutospacing="1"/>
    </w:pPr>
    <w:rPr>
      <w:rFonts w:eastAsia="Times New Roman"/>
      <w:lang w:val="ru-RU" w:eastAsia="ru-RU"/>
    </w:rPr>
  </w:style>
  <w:style w:type="paragraph" w:styleId="aa">
    <w:name w:val="Body Text"/>
    <w:basedOn w:val="a"/>
    <w:link w:val="ab"/>
    <w:semiHidden/>
    <w:unhideWhenUsed/>
    <w:rsid w:val="00440FF8"/>
    <w:pPr>
      <w:spacing w:after="120"/>
    </w:pPr>
    <w:rPr>
      <w:rFonts w:eastAsia="Calibri"/>
      <w:sz w:val="28"/>
      <w:lang w:val="ru-RU" w:eastAsia="ru-RU"/>
    </w:rPr>
  </w:style>
  <w:style w:type="character" w:customStyle="1" w:styleId="ab">
    <w:name w:val="Основной текст Знак"/>
    <w:basedOn w:val="a0"/>
    <w:link w:val="aa"/>
    <w:semiHidden/>
    <w:rsid w:val="00440FF8"/>
    <w:rPr>
      <w:rFonts w:ascii="Times New Roman" w:eastAsia="Calibri" w:hAnsi="Times New Roman" w:cs="Times New Roman"/>
      <w:sz w:val="28"/>
      <w:szCs w:val="24"/>
      <w:lang w:eastAsia="ru-RU"/>
    </w:rPr>
  </w:style>
  <w:style w:type="paragraph" w:styleId="ac">
    <w:name w:val="Subtitle"/>
    <w:basedOn w:val="a"/>
    <w:link w:val="ad"/>
    <w:qFormat/>
    <w:rsid w:val="00440FF8"/>
    <w:pPr>
      <w:overflowPunct w:val="0"/>
      <w:autoSpaceDE w:val="0"/>
      <w:autoSpaceDN w:val="0"/>
      <w:adjustRightInd w:val="0"/>
      <w:spacing w:after="60"/>
      <w:jc w:val="center"/>
    </w:pPr>
    <w:rPr>
      <w:rFonts w:ascii="Arial" w:eastAsia="Times New Roman" w:hAnsi="Arial" w:cs="Arial"/>
      <w:lang w:val="ru-RU" w:eastAsia="ru-RU"/>
    </w:rPr>
  </w:style>
  <w:style w:type="character" w:customStyle="1" w:styleId="ad">
    <w:name w:val="Подзаголовок Знак"/>
    <w:basedOn w:val="a0"/>
    <w:link w:val="ac"/>
    <w:rsid w:val="00440FF8"/>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17"/>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qFormat/>
    <w:rsid w:val="00681517"/>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681517"/>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681517"/>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681517"/>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681517"/>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1517"/>
    <w:rPr>
      <w:rFonts w:ascii="Calibri" w:eastAsia="MS Gothic" w:hAnsi="Calibri" w:cs="Times New Roman"/>
      <w:color w:val="365F91"/>
      <w:sz w:val="26"/>
      <w:szCs w:val="26"/>
      <w:lang w:val="x-none"/>
    </w:rPr>
  </w:style>
  <w:style w:type="character" w:customStyle="1" w:styleId="30">
    <w:name w:val="Заголовок 3 Знак"/>
    <w:basedOn w:val="a0"/>
    <w:link w:val="3"/>
    <w:rsid w:val="00681517"/>
    <w:rPr>
      <w:rFonts w:ascii="Calibri" w:eastAsia="MS Gothic" w:hAnsi="Calibri" w:cs="Times New Roman"/>
      <w:color w:val="243F60"/>
      <w:sz w:val="24"/>
      <w:szCs w:val="24"/>
      <w:lang w:val="x-none"/>
    </w:rPr>
  </w:style>
  <w:style w:type="character" w:customStyle="1" w:styleId="40">
    <w:name w:val="Заголовок 4 Знак"/>
    <w:basedOn w:val="a0"/>
    <w:link w:val="4"/>
    <w:rsid w:val="00681517"/>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81517"/>
    <w:rPr>
      <w:rFonts w:ascii="Calibri" w:eastAsia="MS Gothic" w:hAnsi="Calibri" w:cs="Times New Roman"/>
      <w:color w:val="365F91"/>
      <w:sz w:val="24"/>
      <w:szCs w:val="24"/>
      <w:lang w:val="x-none"/>
    </w:rPr>
  </w:style>
  <w:style w:type="character" w:customStyle="1" w:styleId="60">
    <w:name w:val="Заголовок 6 Знак"/>
    <w:basedOn w:val="a0"/>
    <w:link w:val="6"/>
    <w:rsid w:val="00681517"/>
    <w:rPr>
      <w:rFonts w:ascii="Calibri" w:eastAsia="MS Gothic" w:hAnsi="Calibri" w:cs="Times New Roman"/>
      <w:color w:val="243F60"/>
      <w:sz w:val="24"/>
      <w:szCs w:val="24"/>
      <w:lang w:val="x-none"/>
    </w:rPr>
  </w:style>
  <w:style w:type="character" w:styleId="a3">
    <w:name w:val="Hyperlink"/>
    <w:rsid w:val="00681517"/>
    <w:rPr>
      <w:rFonts w:cs="Times New Roman"/>
      <w:color w:val="0000FF"/>
      <w:u w:val="single"/>
    </w:rPr>
  </w:style>
  <w:style w:type="character" w:customStyle="1" w:styleId="s1">
    <w:name w:val="s1"/>
    <w:rsid w:val="00681517"/>
  </w:style>
  <w:style w:type="paragraph" w:styleId="a4">
    <w:name w:val="header"/>
    <w:basedOn w:val="a"/>
    <w:link w:val="a5"/>
    <w:rsid w:val="00681517"/>
    <w:pPr>
      <w:tabs>
        <w:tab w:val="center" w:pos="4680"/>
        <w:tab w:val="right" w:pos="9360"/>
      </w:tabs>
    </w:pPr>
    <w:rPr>
      <w:lang w:val="x-none"/>
    </w:rPr>
  </w:style>
  <w:style w:type="character" w:customStyle="1" w:styleId="a5">
    <w:name w:val="Верхний колонтитул Знак"/>
    <w:basedOn w:val="a0"/>
    <w:link w:val="a4"/>
    <w:rsid w:val="00681517"/>
    <w:rPr>
      <w:rFonts w:ascii="Times New Roman" w:eastAsia="MS Mincho" w:hAnsi="Times New Roman" w:cs="Times New Roman"/>
      <w:sz w:val="24"/>
      <w:szCs w:val="24"/>
      <w:lang w:val="x-none"/>
    </w:rPr>
  </w:style>
  <w:style w:type="paragraph" w:styleId="a6">
    <w:name w:val="footnote text"/>
    <w:basedOn w:val="a"/>
    <w:link w:val="1"/>
    <w:semiHidden/>
    <w:rsid w:val="00681517"/>
    <w:rPr>
      <w:sz w:val="20"/>
      <w:szCs w:val="20"/>
      <w:lang w:val="x-none"/>
    </w:rPr>
  </w:style>
  <w:style w:type="character" w:customStyle="1" w:styleId="a7">
    <w:name w:val="Текст сноски Знак"/>
    <w:basedOn w:val="a0"/>
    <w:uiPriority w:val="99"/>
    <w:semiHidden/>
    <w:rsid w:val="00681517"/>
    <w:rPr>
      <w:rFonts w:ascii="Times New Roman" w:eastAsia="MS Mincho" w:hAnsi="Times New Roman" w:cs="Times New Roman"/>
      <w:sz w:val="20"/>
      <w:szCs w:val="20"/>
      <w:lang w:val="en-US"/>
    </w:rPr>
  </w:style>
  <w:style w:type="character" w:styleId="a8">
    <w:name w:val="footnote reference"/>
    <w:semiHidden/>
    <w:rsid w:val="00681517"/>
    <w:rPr>
      <w:rFonts w:cs="Times New Roman"/>
      <w:vertAlign w:val="superscript"/>
    </w:rPr>
  </w:style>
  <w:style w:type="character" w:customStyle="1" w:styleId="1">
    <w:name w:val="Текст сноски Знак1"/>
    <w:link w:val="a6"/>
    <w:semiHidden/>
    <w:locked/>
    <w:rsid w:val="00681517"/>
    <w:rPr>
      <w:rFonts w:ascii="Times New Roman" w:eastAsia="MS Mincho" w:hAnsi="Times New Roman" w:cs="Times New Roman"/>
      <w:sz w:val="20"/>
      <w:szCs w:val="20"/>
      <w:lang w:val="x-none"/>
    </w:rPr>
  </w:style>
  <w:style w:type="paragraph" w:styleId="a9">
    <w:name w:val="Normal (Web)"/>
    <w:basedOn w:val="a"/>
    <w:uiPriority w:val="99"/>
    <w:semiHidden/>
    <w:unhideWhenUsed/>
    <w:rsid w:val="00681517"/>
    <w:pPr>
      <w:spacing w:before="100" w:beforeAutospacing="1" w:after="100" w:afterAutospacing="1"/>
    </w:pPr>
    <w:rPr>
      <w:rFonts w:eastAsia="Times New Roman"/>
      <w:lang w:val="ru-RU" w:eastAsia="ru-RU"/>
    </w:rPr>
  </w:style>
  <w:style w:type="paragraph" w:styleId="aa">
    <w:name w:val="Body Text"/>
    <w:basedOn w:val="a"/>
    <w:link w:val="ab"/>
    <w:semiHidden/>
    <w:unhideWhenUsed/>
    <w:rsid w:val="00440FF8"/>
    <w:pPr>
      <w:spacing w:after="120"/>
    </w:pPr>
    <w:rPr>
      <w:rFonts w:eastAsia="Calibri"/>
      <w:sz w:val="28"/>
      <w:lang w:val="ru-RU" w:eastAsia="ru-RU"/>
    </w:rPr>
  </w:style>
  <w:style w:type="character" w:customStyle="1" w:styleId="ab">
    <w:name w:val="Основной текст Знак"/>
    <w:basedOn w:val="a0"/>
    <w:link w:val="aa"/>
    <w:semiHidden/>
    <w:rsid w:val="00440FF8"/>
    <w:rPr>
      <w:rFonts w:ascii="Times New Roman" w:eastAsia="Calibri" w:hAnsi="Times New Roman" w:cs="Times New Roman"/>
      <w:sz w:val="28"/>
      <w:szCs w:val="24"/>
      <w:lang w:eastAsia="ru-RU"/>
    </w:rPr>
  </w:style>
  <w:style w:type="paragraph" w:styleId="ac">
    <w:name w:val="Subtitle"/>
    <w:basedOn w:val="a"/>
    <w:link w:val="ad"/>
    <w:qFormat/>
    <w:rsid w:val="00440FF8"/>
    <w:pPr>
      <w:overflowPunct w:val="0"/>
      <w:autoSpaceDE w:val="0"/>
      <w:autoSpaceDN w:val="0"/>
      <w:adjustRightInd w:val="0"/>
      <w:spacing w:after="60"/>
      <w:jc w:val="center"/>
    </w:pPr>
    <w:rPr>
      <w:rFonts w:ascii="Arial" w:eastAsia="Times New Roman" w:hAnsi="Arial" w:cs="Arial"/>
      <w:lang w:val="ru-RU" w:eastAsia="ru-RU"/>
    </w:rPr>
  </w:style>
  <w:style w:type="character" w:customStyle="1" w:styleId="ad">
    <w:name w:val="Подзаголовок Знак"/>
    <w:basedOn w:val="a0"/>
    <w:link w:val="ac"/>
    <w:rsid w:val="00440FF8"/>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4819566646"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3" Type="http://schemas.microsoft.com/office/2007/relationships/stylesWithEffects" Target="stylesWithEffects.xml"/><Relationship Id="rId21" Type="http://schemas.openxmlformats.org/officeDocument/2006/relationships/hyperlink" Target="http://library.znu.edu.ua" TargetMode="External"/><Relationship Id="rId7" Type="http://schemas.openxmlformats.org/officeDocument/2006/relationships/endnotes" Target="endnotes.xml"/><Relationship Id="rId12" Type="http://schemas.openxmlformats.org/officeDocument/2006/relationships/hyperlink" Target="https://tinyurl.com/y6wzzlu3" TargetMode="External"/><Relationship Id="rId17"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s://tinyurl.com/y8gbt4xs"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nyurl.com/ya6yk4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s://moodle.znu.edu.ua/mod/resource/view.php?id=54012"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s://moodle.znu.edu.ua/mod/resource/view.php?id=54012"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4</cp:revision>
  <dcterms:created xsi:type="dcterms:W3CDTF">2022-01-24T20:39:00Z</dcterms:created>
  <dcterms:modified xsi:type="dcterms:W3CDTF">2022-01-24T20:48:00Z</dcterms:modified>
</cp:coreProperties>
</file>