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AC" w:rsidRPr="00F44BD1" w:rsidRDefault="00423DAC" w:rsidP="00423DAC">
      <w:pPr>
        <w:keepNext/>
        <w:ind w:firstLine="0"/>
        <w:jc w:val="center"/>
        <w:outlineLvl w:val="4"/>
        <w:rPr>
          <w:b/>
          <w:sz w:val="24"/>
          <w:szCs w:val="24"/>
        </w:rPr>
      </w:pPr>
      <w:r w:rsidRPr="00F44BD1">
        <w:rPr>
          <w:b/>
          <w:sz w:val="24"/>
          <w:szCs w:val="24"/>
        </w:rPr>
        <w:t>Критерії оцінювання</w:t>
      </w:r>
    </w:p>
    <w:p w:rsidR="00423DAC" w:rsidRPr="00F44BD1" w:rsidRDefault="00423DAC" w:rsidP="00423DAC">
      <w:pPr>
        <w:rPr>
          <w:sz w:val="24"/>
          <w:szCs w:val="24"/>
        </w:rPr>
      </w:pPr>
      <w:r w:rsidRPr="00F44BD1">
        <w:rPr>
          <w:sz w:val="24"/>
          <w:szCs w:val="24"/>
        </w:rPr>
        <w:t>Оцінювання знань студентів під час поточного контролю відбувається на підставі наступних критеріїв:</w:t>
      </w:r>
    </w:p>
    <w:p w:rsidR="00423DAC" w:rsidRPr="00F44BD1" w:rsidRDefault="00423DAC" w:rsidP="00423DAC">
      <w:pPr>
        <w:numPr>
          <w:ilvl w:val="0"/>
          <w:numId w:val="1"/>
        </w:numPr>
        <w:rPr>
          <w:sz w:val="24"/>
          <w:szCs w:val="24"/>
        </w:rPr>
      </w:pPr>
      <w:r w:rsidRPr="00F44BD1">
        <w:rPr>
          <w:sz w:val="24"/>
          <w:szCs w:val="24"/>
        </w:rPr>
        <w:t>Правильність відповідей (правильне, чітке, достатньо глибоке викладення теоретичних понять).</w:t>
      </w:r>
    </w:p>
    <w:p w:rsidR="00423DAC" w:rsidRPr="00F44BD1" w:rsidRDefault="00423DAC" w:rsidP="00423DAC">
      <w:pPr>
        <w:numPr>
          <w:ilvl w:val="0"/>
          <w:numId w:val="1"/>
        </w:numPr>
        <w:rPr>
          <w:sz w:val="24"/>
          <w:szCs w:val="24"/>
        </w:rPr>
      </w:pPr>
      <w:r w:rsidRPr="00F44BD1">
        <w:rPr>
          <w:sz w:val="24"/>
          <w:szCs w:val="24"/>
        </w:rPr>
        <w:t>Ступінь усвідомлення програмного матеріалу і самостійність міркувань.</w:t>
      </w:r>
    </w:p>
    <w:p w:rsidR="00423DAC" w:rsidRPr="00F44BD1" w:rsidRDefault="00423DAC" w:rsidP="00423DAC">
      <w:pPr>
        <w:numPr>
          <w:ilvl w:val="0"/>
          <w:numId w:val="1"/>
        </w:numPr>
        <w:rPr>
          <w:sz w:val="24"/>
          <w:szCs w:val="24"/>
        </w:rPr>
      </w:pPr>
      <w:r w:rsidRPr="00F44BD1">
        <w:rPr>
          <w:sz w:val="24"/>
          <w:szCs w:val="24"/>
        </w:rPr>
        <w:t>Уміння користуватися засвоєними теоретичними знаннями.</w:t>
      </w:r>
    </w:p>
    <w:p w:rsidR="00423DAC" w:rsidRPr="00F44BD1" w:rsidRDefault="00423DAC" w:rsidP="00423DAC">
      <w:pPr>
        <w:ind w:firstLine="567"/>
        <w:rPr>
          <w:sz w:val="24"/>
          <w:szCs w:val="24"/>
        </w:rPr>
      </w:pPr>
      <w:r w:rsidRPr="00F44BD1">
        <w:rPr>
          <w:sz w:val="24"/>
          <w:szCs w:val="24"/>
        </w:rPr>
        <w:t>Відповідальність студентів оцінюється і за формою, тобто з точки зору логічності, чіткості, виразності викладу навчальної літератури.</w:t>
      </w:r>
    </w:p>
    <w:p w:rsidR="00F44BD1" w:rsidRPr="00F44BD1" w:rsidRDefault="00F44BD1" w:rsidP="00F44BD1">
      <w:pPr>
        <w:ind w:firstLine="0"/>
        <w:jc w:val="center"/>
        <w:rPr>
          <w:b/>
          <w:bCs/>
          <w:sz w:val="24"/>
          <w:szCs w:val="24"/>
        </w:rPr>
      </w:pPr>
      <w:r w:rsidRPr="00F44BD1">
        <w:rPr>
          <w:b/>
          <w:sz w:val="24"/>
          <w:szCs w:val="24"/>
        </w:rPr>
        <w:t>Види контролю і с</w:t>
      </w:r>
      <w:r w:rsidRPr="00F44BD1">
        <w:rPr>
          <w:b/>
          <w:bCs/>
          <w:sz w:val="24"/>
          <w:szCs w:val="24"/>
        </w:rPr>
        <w:t>истема накопичення балів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609"/>
        <w:gridCol w:w="4975"/>
        <w:gridCol w:w="1533"/>
        <w:gridCol w:w="1177"/>
        <w:gridCol w:w="941"/>
      </w:tblGrid>
      <w:tr w:rsidR="00F44BD1" w:rsidRPr="00372C3B" w:rsidTr="00ED366D">
        <w:tc>
          <w:tcPr>
            <w:tcW w:w="542" w:type="pct"/>
            <w:gridSpan w:val="2"/>
            <w:shd w:val="clear" w:color="auto" w:fill="auto"/>
            <w:vAlign w:val="center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  <w:r w:rsidRPr="00372C3B">
              <w:rPr>
                <w:sz w:val="24"/>
              </w:rPr>
              <w:t>№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  <w:r w:rsidRPr="00372C3B">
              <w:rPr>
                <w:sz w:val="24"/>
              </w:rPr>
              <w:t>Вид контрольного заходу/кількість контрольних заходів/кількість балів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  <w:r w:rsidRPr="00372C3B">
              <w:rPr>
                <w:sz w:val="24"/>
              </w:rPr>
              <w:t>Кількість контрольних заходів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  <w:r w:rsidRPr="00372C3B">
              <w:rPr>
                <w:sz w:val="24"/>
              </w:rPr>
              <w:t>Кількість балів за 1 захід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  <w:r w:rsidRPr="00372C3B">
              <w:rPr>
                <w:sz w:val="24"/>
              </w:rPr>
              <w:t>Усього балів</w:t>
            </w:r>
          </w:p>
        </w:tc>
      </w:tr>
      <w:tr w:rsidR="00F44BD1" w:rsidRPr="00372C3B" w:rsidTr="00ED366D">
        <w:tc>
          <w:tcPr>
            <w:tcW w:w="542" w:type="pct"/>
            <w:gridSpan w:val="2"/>
            <w:shd w:val="clear" w:color="auto" w:fill="auto"/>
            <w:vAlign w:val="center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  <w:r w:rsidRPr="00372C3B">
              <w:rPr>
                <w:sz w:val="24"/>
              </w:rPr>
              <w:t>1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F44BD1" w:rsidRPr="00372C3B" w:rsidRDefault="00F44BD1" w:rsidP="00ED366D">
            <w:pPr>
              <w:widowControl w:val="0"/>
              <w:ind w:firstLine="0"/>
              <w:rPr>
                <w:sz w:val="24"/>
              </w:rPr>
            </w:pPr>
            <w:r w:rsidRPr="00372C3B">
              <w:rPr>
                <w:sz w:val="24"/>
              </w:rPr>
              <w:t>Опитування на практичних заняттях за теоретичним матеріалом курсу</w:t>
            </w:r>
            <w:r>
              <w:rPr>
                <w:sz w:val="24"/>
              </w:rPr>
              <w:t>.</w:t>
            </w:r>
          </w:p>
          <w:p w:rsidR="00F44BD1" w:rsidRPr="00372C3B" w:rsidRDefault="00F44BD1" w:rsidP="00ED366D">
            <w:pPr>
              <w:widowControl w:val="0"/>
              <w:ind w:firstLine="0"/>
              <w:rPr>
                <w:sz w:val="24"/>
              </w:rPr>
            </w:pPr>
            <w:r w:rsidRPr="00372C3B">
              <w:rPr>
                <w:sz w:val="24"/>
              </w:rPr>
              <w:t>Терміни виконання визначені в межах вивчення матеріалу курсу</w:t>
            </w:r>
            <w:r>
              <w:rPr>
                <w:sz w:val="24"/>
              </w:rPr>
              <w:t>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  <w:r w:rsidRPr="00372C3B">
              <w:rPr>
                <w:sz w:val="24"/>
              </w:rPr>
              <w:t>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  <w:r w:rsidRPr="00372C3B">
              <w:rPr>
                <w:sz w:val="24"/>
              </w:rPr>
              <w:t>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  <w:r w:rsidRPr="00372C3B">
              <w:rPr>
                <w:sz w:val="24"/>
              </w:rPr>
              <w:t>30</w:t>
            </w:r>
          </w:p>
        </w:tc>
      </w:tr>
      <w:tr w:rsidR="00F44BD1" w:rsidRPr="00372C3B" w:rsidTr="00ED366D">
        <w:trPr>
          <w:trHeight w:val="431"/>
        </w:trPr>
        <w:tc>
          <w:tcPr>
            <w:tcW w:w="542" w:type="pct"/>
            <w:gridSpan w:val="2"/>
            <w:shd w:val="clear" w:color="auto" w:fill="auto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  <w:r w:rsidRPr="00372C3B">
              <w:rPr>
                <w:sz w:val="24"/>
              </w:rPr>
              <w:t>2</w:t>
            </w:r>
          </w:p>
        </w:tc>
        <w:tc>
          <w:tcPr>
            <w:tcW w:w="2657" w:type="pct"/>
            <w:shd w:val="clear" w:color="auto" w:fill="auto"/>
          </w:tcPr>
          <w:p w:rsidR="00F44BD1" w:rsidRPr="00372C3B" w:rsidRDefault="00F44BD1" w:rsidP="00ED366D">
            <w:pPr>
              <w:widowControl w:val="0"/>
              <w:ind w:firstLine="0"/>
              <w:rPr>
                <w:sz w:val="24"/>
              </w:rPr>
            </w:pPr>
            <w:r w:rsidRPr="00372C3B">
              <w:rPr>
                <w:sz w:val="24"/>
              </w:rPr>
              <w:t>Розв’язання на практичних заняттях задач з міжнародного фінансового менеджменту</w:t>
            </w:r>
            <w:r>
              <w:rPr>
                <w:sz w:val="24"/>
              </w:rPr>
              <w:t>.</w:t>
            </w:r>
          </w:p>
          <w:p w:rsidR="00F44BD1" w:rsidRPr="00372C3B" w:rsidRDefault="00F44BD1" w:rsidP="00ED366D">
            <w:pPr>
              <w:widowControl w:val="0"/>
              <w:ind w:firstLine="0"/>
              <w:rPr>
                <w:sz w:val="24"/>
              </w:rPr>
            </w:pPr>
            <w:r w:rsidRPr="00372C3B">
              <w:rPr>
                <w:sz w:val="24"/>
              </w:rPr>
              <w:t>Терміни виконання визначені в межах вивчення матеріалу курсу</w:t>
            </w:r>
            <w:r>
              <w:rPr>
                <w:sz w:val="24"/>
              </w:rPr>
              <w:t>.</w:t>
            </w:r>
          </w:p>
        </w:tc>
        <w:tc>
          <w:tcPr>
            <w:tcW w:w="756" w:type="pct"/>
            <w:shd w:val="clear" w:color="auto" w:fill="auto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</w:p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  <w:r w:rsidRPr="00372C3B">
              <w:rPr>
                <w:sz w:val="24"/>
              </w:rPr>
              <w:t>5</w:t>
            </w:r>
          </w:p>
        </w:tc>
        <w:tc>
          <w:tcPr>
            <w:tcW w:w="581" w:type="pct"/>
            <w:shd w:val="clear" w:color="auto" w:fill="auto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</w:p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  <w:r w:rsidRPr="00372C3B">
              <w:rPr>
                <w:sz w:val="24"/>
              </w:rPr>
              <w:t>3</w:t>
            </w:r>
          </w:p>
        </w:tc>
        <w:tc>
          <w:tcPr>
            <w:tcW w:w="464" w:type="pct"/>
            <w:shd w:val="clear" w:color="auto" w:fill="auto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</w:p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  <w:r w:rsidRPr="00372C3B">
              <w:rPr>
                <w:sz w:val="24"/>
              </w:rPr>
              <w:t>15</w:t>
            </w:r>
          </w:p>
        </w:tc>
      </w:tr>
      <w:tr w:rsidR="00F44BD1" w:rsidRPr="00372C3B" w:rsidTr="00ED366D">
        <w:tc>
          <w:tcPr>
            <w:tcW w:w="542" w:type="pct"/>
            <w:gridSpan w:val="2"/>
            <w:shd w:val="clear" w:color="auto" w:fill="auto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  <w:r w:rsidRPr="00372C3B">
              <w:rPr>
                <w:sz w:val="24"/>
              </w:rPr>
              <w:t>3</w:t>
            </w:r>
          </w:p>
        </w:tc>
        <w:tc>
          <w:tcPr>
            <w:tcW w:w="2657" w:type="pct"/>
            <w:shd w:val="clear" w:color="auto" w:fill="auto"/>
          </w:tcPr>
          <w:p w:rsidR="00F44BD1" w:rsidRPr="00A96D2D" w:rsidRDefault="00F44BD1" w:rsidP="00ED366D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Самостійне проходження тестів</w:t>
            </w:r>
            <w:r w:rsidRPr="00372C3B">
              <w:rPr>
                <w:sz w:val="24"/>
              </w:rPr>
              <w:t xml:space="preserve"> з</w:t>
            </w:r>
            <w:r>
              <w:rPr>
                <w:sz w:val="24"/>
              </w:rPr>
              <w:t>а матеріала</w:t>
            </w:r>
            <w:r w:rsidRPr="00372C3B">
              <w:rPr>
                <w:sz w:val="24"/>
              </w:rPr>
              <w:t>м</w:t>
            </w:r>
            <w:r>
              <w:rPr>
                <w:sz w:val="24"/>
              </w:rPr>
              <w:t>и</w:t>
            </w:r>
            <w:r w:rsidRPr="00372C3B"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Pr="00372C3B">
              <w:rPr>
                <w:sz w:val="24"/>
              </w:rPr>
              <w:t>озділ</w:t>
            </w:r>
            <w:r>
              <w:rPr>
                <w:sz w:val="24"/>
              </w:rPr>
              <w:t>ів</w:t>
            </w:r>
            <w:r w:rsidRPr="00372C3B"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, 2, 3 у системі </w:t>
            </w:r>
            <w:proofErr w:type="spellStart"/>
            <w:r>
              <w:rPr>
                <w:sz w:val="24"/>
                <w:lang w:val="en-US"/>
              </w:rPr>
              <w:t>Moodle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56" w:type="pct"/>
            <w:shd w:val="clear" w:color="auto" w:fill="auto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81" w:type="pct"/>
            <w:shd w:val="clear" w:color="auto" w:fill="auto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  <w:r w:rsidRPr="00372C3B">
              <w:rPr>
                <w:sz w:val="24"/>
              </w:rPr>
              <w:t>5</w:t>
            </w:r>
          </w:p>
        </w:tc>
        <w:tc>
          <w:tcPr>
            <w:tcW w:w="464" w:type="pct"/>
            <w:shd w:val="clear" w:color="auto" w:fill="auto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Pr="00372C3B">
              <w:rPr>
                <w:sz w:val="24"/>
              </w:rPr>
              <w:t>5</w:t>
            </w:r>
          </w:p>
        </w:tc>
      </w:tr>
      <w:tr w:rsidR="00F44BD1" w:rsidRPr="00372C3B" w:rsidTr="00ED366D">
        <w:trPr>
          <w:cantSplit/>
          <w:trHeight w:val="806"/>
        </w:trPr>
        <w:tc>
          <w:tcPr>
            <w:tcW w:w="166" w:type="pct"/>
            <w:vMerge w:val="restart"/>
            <w:shd w:val="clear" w:color="auto" w:fill="auto"/>
          </w:tcPr>
          <w:p w:rsidR="00F44BD1" w:rsidRPr="00F94E7F" w:rsidRDefault="00F44BD1" w:rsidP="00ED366D">
            <w:pPr>
              <w:widowControl w:val="0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  <w:r w:rsidRPr="00372C3B">
              <w:rPr>
                <w:sz w:val="24"/>
              </w:rPr>
              <w:t>Підсумковий контроль-залік</w:t>
            </w:r>
          </w:p>
        </w:tc>
        <w:tc>
          <w:tcPr>
            <w:tcW w:w="2657" w:type="pct"/>
            <w:shd w:val="clear" w:color="auto" w:fill="auto"/>
          </w:tcPr>
          <w:p w:rsidR="00F44BD1" w:rsidRPr="00372C3B" w:rsidRDefault="00F44BD1" w:rsidP="00ED366D">
            <w:pPr>
              <w:widowControl w:val="0"/>
              <w:ind w:firstLine="0"/>
              <w:rPr>
                <w:sz w:val="24"/>
              </w:rPr>
            </w:pPr>
            <w:r w:rsidRPr="00372C3B">
              <w:rPr>
                <w:sz w:val="24"/>
              </w:rPr>
              <w:t>Контрольне тестування за вивченим матеріалом (проводиться по завершенню вивчення курсу на вибір викладача в електронному або письмовому вигляді)</w:t>
            </w:r>
            <w:r>
              <w:rPr>
                <w:sz w:val="24"/>
              </w:rPr>
              <w:t>.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</w:p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</w:p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</w:p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  <w:r w:rsidRPr="00372C3B">
              <w:rPr>
                <w:sz w:val="24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</w:p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  <w:r w:rsidRPr="00372C3B">
              <w:rPr>
                <w:sz w:val="24"/>
              </w:rPr>
              <w:t>25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</w:p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</w:p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</w:p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  <w:r w:rsidRPr="00372C3B">
              <w:rPr>
                <w:sz w:val="24"/>
              </w:rPr>
              <w:t>40</w:t>
            </w:r>
          </w:p>
        </w:tc>
      </w:tr>
      <w:tr w:rsidR="00F44BD1" w:rsidRPr="00372C3B" w:rsidTr="00ED366D">
        <w:trPr>
          <w:cantSplit/>
          <w:trHeight w:val="811"/>
        </w:trPr>
        <w:tc>
          <w:tcPr>
            <w:tcW w:w="166" w:type="pct"/>
            <w:vMerge/>
            <w:shd w:val="clear" w:color="auto" w:fill="auto"/>
          </w:tcPr>
          <w:p w:rsidR="00F44BD1" w:rsidRPr="00372C3B" w:rsidRDefault="00F44BD1" w:rsidP="00ED366D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w="376" w:type="pct"/>
            <w:vMerge/>
            <w:shd w:val="clear" w:color="auto" w:fill="auto"/>
            <w:textDirection w:val="btLr"/>
          </w:tcPr>
          <w:p w:rsidR="00F44BD1" w:rsidRPr="00372C3B" w:rsidRDefault="00F44BD1" w:rsidP="00ED366D">
            <w:pPr>
              <w:widowControl w:val="0"/>
              <w:ind w:left="113" w:right="113" w:firstLine="0"/>
              <w:rPr>
                <w:sz w:val="24"/>
              </w:rPr>
            </w:pPr>
          </w:p>
        </w:tc>
        <w:tc>
          <w:tcPr>
            <w:tcW w:w="2657" w:type="pct"/>
            <w:shd w:val="clear" w:color="auto" w:fill="auto"/>
          </w:tcPr>
          <w:p w:rsidR="00F44BD1" w:rsidRPr="00372C3B" w:rsidRDefault="00F44BD1" w:rsidP="00ED366D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Розв’язання</w:t>
            </w:r>
            <w:r w:rsidRPr="00372C3B">
              <w:rPr>
                <w:sz w:val="24"/>
              </w:rPr>
              <w:t xml:space="preserve"> розрахункової або ситуаційної задачі, виконання різних типів практичних завдань</w:t>
            </w:r>
            <w:r>
              <w:rPr>
                <w:sz w:val="24"/>
              </w:rPr>
              <w:t>.</w:t>
            </w:r>
          </w:p>
        </w:tc>
        <w:tc>
          <w:tcPr>
            <w:tcW w:w="756" w:type="pct"/>
            <w:vMerge/>
            <w:shd w:val="clear" w:color="auto" w:fill="auto"/>
          </w:tcPr>
          <w:p w:rsidR="00F44BD1" w:rsidRPr="00372C3B" w:rsidRDefault="00F44BD1" w:rsidP="00ED366D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w="581" w:type="pct"/>
            <w:shd w:val="clear" w:color="auto" w:fill="auto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</w:p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  <w:r w:rsidRPr="00372C3B">
              <w:rPr>
                <w:sz w:val="24"/>
              </w:rPr>
              <w:t>15</w:t>
            </w:r>
          </w:p>
        </w:tc>
        <w:tc>
          <w:tcPr>
            <w:tcW w:w="464" w:type="pct"/>
            <w:vMerge/>
            <w:shd w:val="clear" w:color="auto" w:fill="auto"/>
          </w:tcPr>
          <w:p w:rsidR="00F44BD1" w:rsidRPr="00372C3B" w:rsidRDefault="00F44BD1" w:rsidP="00ED366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44BD1" w:rsidRPr="00372C3B" w:rsidTr="00ED366D">
        <w:trPr>
          <w:cantSplit/>
          <w:trHeight w:val="245"/>
        </w:trPr>
        <w:tc>
          <w:tcPr>
            <w:tcW w:w="542" w:type="pct"/>
            <w:gridSpan w:val="2"/>
            <w:shd w:val="clear" w:color="auto" w:fill="auto"/>
          </w:tcPr>
          <w:p w:rsidR="00F44BD1" w:rsidRPr="00372C3B" w:rsidRDefault="00F44BD1" w:rsidP="00ED366D">
            <w:pPr>
              <w:widowControl w:val="0"/>
              <w:ind w:left="-113" w:right="-113" w:firstLine="0"/>
              <w:rPr>
                <w:sz w:val="24"/>
              </w:rPr>
            </w:pPr>
            <w:r w:rsidRPr="00372C3B">
              <w:rPr>
                <w:sz w:val="24"/>
              </w:rPr>
              <w:t>Усього</w:t>
            </w:r>
          </w:p>
        </w:tc>
        <w:tc>
          <w:tcPr>
            <w:tcW w:w="2657" w:type="pct"/>
            <w:shd w:val="clear" w:color="auto" w:fill="auto"/>
          </w:tcPr>
          <w:p w:rsidR="00F44BD1" w:rsidRPr="00372C3B" w:rsidRDefault="00F44BD1" w:rsidP="00ED366D">
            <w:pPr>
              <w:widowControl w:val="0"/>
              <w:ind w:left="-113" w:right="-113" w:firstLine="0"/>
              <w:rPr>
                <w:sz w:val="24"/>
              </w:rPr>
            </w:pPr>
          </w:p>
        </w:tc>
        <w:tc>
          <w:tcPr>
            <w:tcW w:w="756" w:type="pct"/>
            <w:shd w:val="clear" w:color="auto" w:fill="auto"/>
          </w:tcPr>
          <w:p w:rsidR="00F44BD1" w:rsidRPr="00372C3B" w:rsidRDefault="00F44BD1" w:rsidP="00ED366D">
            <w:pPr>
              <w:widowControl w:val="0"/>
              <w:ind w:left="-113" w:right="-113" w:firstLine="0"/>
              <w:jc w:val="center"/>
              <w:rPr>
                <w:sz w:val="24"/>
              </w:rPr>
            </w:pPr>
            <w:r w:rsidRPr="00372C3B">
              <w:rPr>
                <w:sz w:val="24"/>
              </w:rPr>
              <w:t>15</w:t>
            </w:r>
          </w:p>
        </w:tc>
        <w:tc>
          <w:tcPr>
            <w:tcW w:w="581" w:type="pct"/>
            <w:shd w:val="clear" w:color="auto" w:fill="auto"/>
          </w:tcPr>
          <w:p w:rsidR="00F44BD1" w:rsidRPr="00372C3B" w:rsidRDefault="00F44BD1" w:rsidP="00ED366D">
            <w:pPr>
              <w:widowControl w:val="0"/>
              <w:ind w:left="-113" w:right="-113" w:firstLine="0"/>
              <w:jc w:val="center"/>
              <w:rPr>
                <w:sz w:val="24"/>
              </w:rPr>
            </w:pPr>
          </w:p>
        </w:tc>
        <w:tc>
          <w:tcPr>
            <w:tcW w:w="464" w:type="pct"/>
            <w:shd w:val="clear" w:color="auto" w:fill="auto"/>
          </w:tcPr>
          <w:p w:rsidR="00F44BD1" w:rsidRPr="00372C3B" w:rsidRDefault="00F44BD1" w:rsidP="00ED366D">
            <w:pPr>
              <w:widowControl w:val="0"/>
              <w:ind w:left="-113" w:right="-113" w:firstLine="0"/>
              <w:jc w:val="center"/>
              <w:rPr>
                <w:sz w:val="24"/>
              </w:rPr>
            </w:pPr>
            <w:r w:rsidRPr="00372C3B">
              <w:rPr>
                <w:sz w:val="24"/>
              </w:rPr>
              <w:t>100</w:t>
            </w:r>
          </w:p>
        </w:tc>
      </w:tr>
    </w:tbl>
    <w:p w:rsidR="00F44BD1" w:rsidRPr="00372C3B" w:rsidRDefault="00F44BD1" w:rsidP="00F44BD1">
      <w:pPr>
        <w:ind w:firstLine="720"/>
        <w:rPr>
          <w:sz w:val="6"/>
          <w:szCs w:val="6"/>
        </w:rPr>
      </w:pPr>
    </w:p>
    <w:p w:rsidR="00F44BD1" w:rsidRPr="00F44BD1" w:rsidRDefault="00F44BD1" w:rsidP="00F44BD1">
      <w:pPr>
        <w:ind w:firstLine="0"/>
        <w:jc w:val="center"/>
        <w:rPr>
          <w:b/>
          <w:bCs/>
          <w:sz w:val="24"/>
          <w:szCs w:val="24"/>
        </w:rPr>
      </w:pPr>
      <w:r w:rsidRPr="00F44BD1">
        <w:rPr>
          <w:b/>
          <w:bCs/>
          <w:sz w:val="24"/>
          <w:szCs w:val="24"/>
        </w:rPr>
        <w:t>Шкала оцінювання: національна та ECTS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6"/>
        <w:gridCol w:w="4035"/>
        <w:gridCol w:w="2018"/>
        <w:gridCol w:w="1882"/>
      </w:tblGrid>
      <w:tr w:rsidR="00F44BD1" w:rsidRPr="00372C3B" w:rsidTr="00ED366D">
        <w:trPr>
          <w:cantSplit/>
          <w:trHeight w:val="265"/>
          <w:jc w:val="center"/>
        </w:trPr>
        <w:tc>
          <w:tcPr>
            <w:tcW w:w="855" w:type="pct"/>
            <w:vMerge w:val="restart"/>
          </w:tcPr>
          <w:p w:rsidR="00F44BD1" w:rsidRPr="00372C3B" w:rsidRDefault="00F44BD1" w:rsidP="00ED366D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B">
              <w:rPr>
                <w:rFonts w:ascii="Times New Roman" w:hAnsi="Times New Roman" w:cs="Times New Roman"/>
                <w:i w:val="0"/>
                <w:sz w:val="24"/>
                <w:szCs w:val="24"/>
              </w:rPr>
              <w:t>За шкалою ECTS</w:t>
            </w:r>
          </w:p>
        </w:tc>
        <w:tc>
          <w:tcPr>
            <w:tcW w:w="2108" w:type="pct"/>
            <w:vMerge w:val="restart"/>
          </w:tcPr>
          <w:p w:rsidR="00F44BD1" w:rsidRPr="00372C3B" w:rsidRDefault="00F44BD1" w:rsidP="00ED366D">
            <w:pPr>
              <w:pStyle w:val="5"/>
              <w:spacing w:before="0" w:after="0"/>
              <w:ind w:right="-108" w:firstLine="0"/>
              <w:jc w:val="center"/>
              <w:rPr>
                <w:i w:val="0"/>
                <w:sz w:val="24"/>
                <w:szCs w:val="24"/>
              </w:rPr>
            </w:pPr>
            <w:r w:rsidRPr="00372C3B">
              <w:rPr>
                <w:i w:val="0"/>
                <w:sz w:val="24"/>
                <w:szCs w:val="24"/>
              </w:rPr>
              <w:t>За шкалою університету</w:t>
            </w:r>
          </w:p>
        </w:tc>
        <w:tc>
          <w:tcPr>
            <w:tcW w:w="2037" w:type="pct"/>
            <w:gridSpan w:val="2"/>
          </w:tcPr>
          <w:p w:rsidR="00F44BD1" w:rsidRPr="00372C3B" w:rsidRDefault="00F44BD1" w:rsidP="00ED366D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B">
              <w:rPr>
                <w:rFonts w:ascii="Times New Roman" w:hAnsi="Times New Roman" w:cs="Times New Roman"/>
                <w:sz w:val="24"/>
                <w:szCs w:val="24"/>
              </w:rPr>
              <w:t>За національною шкалою</w:t>
            </w:r>
          </w:p>
        </w:tc>
      </w:tr>
      <w:tr w:rsidR="00F44BD1" w:rsidRPr="00372C3B" w:rsidTr="00ED366D">
        <w:trPr>
          <w:cantSplit/>
          <w:trHeight w:val="300"/>
          <w:jc w:val="center"/>
        </w:trPr>
        <w:tc>
          <w:tcPr>
            <w:tcW w:w="855" w:type="pct"/>
            <w:vMerge/>
          </w:tcPr>
          <w:p w:rsidR="00F44BD1" w:rsidRPr="00372C3B" w:rsidRDefault="00F44BD1" w:rsidP="00ED366D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08" w:type="pct"/>
            <w:vMerge/>
          </w:tcPr>
          <w:p w:rsidR="00F44BD1" w:rsidRPr="00372C3B" w:rsidRDefault="00F44BD1" w:rsidP="00ED366D">
            <w:pPr>
              <w:pStyle w:val="5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</w:tcPr>
          <w:p w:rsidR="00F44BD1" w:rsidRPr="00372C3B" w:rsidRDefault="00F44BD1" w:rsidP="00ED366D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B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983" w:type="pct"/>
          </w:tcPr>
          <w:p w:rsidR="00F44BD1" w:rsidRPr="00372C3B" w:rsidRDefault="00F44BD1" w:rsidP="00ED366D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3B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F44BD1" w:rsidRPr="00372C3B" w:rsidTr="00ED366D">
        <w:trPr>
          <w:cantSplit/>
          <w:jc w:val="center"/>
        </w:trPr>
        <w:tc>
          <w:tcPr>
            <w:tcW w:w="855" w:type="pct"/>
            <w:vAlign w:val="center"/>
          </w:tcPr>
          <w:p w:rsidR="00F44BD1" w:rsidRPr="00372C3B" w:rsidRDefault="00F44BD1" w:rsidP="00ED366D">
            <w:pPr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A</w:t>
            </w:r>
          </w:p>
        </w:tc>
        <w:tc>
          <w:tcPr>
            <w:tcW w:w="2108" w:type="pct"/>
            <w:vAlign w:val="center"/>
          </w:tcPr>
          <w:p w:rsidR="00F44BD1" w:rsidRPr="00372C3B" w:rsidRDefault="00F44BD1" w:rsidP="00ED366D">
            <w:pPr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90 – 100</w:t>
            </w:r>
          </w:p>
          <w:p w:rsidR="00F44BD1" w:rsidRPr="00372C3B" w:rsidRDefault="00F44BD1" w:rsidP="00ED366D">
            <w:pPr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(відмінно)</w:t>
            </w:r>
          </w:p>
        </w:tc>
        <w:tc>
          <w:tcPr>
            <w:tcW w:w="1054" w:type="pct"/>
            <w:vAlign w:val="center"/>
          </w:tcPr>
          <w:p w:rsidR="00F44BD1" w:rsidRPr="00372C3B" w:rsidRDefault="00F44BD1" w:rsidP="00ED366D">
            <w:pPr>
              <w:pStyle w:val="4"/>
              <w:ind w:firstLine="0"/>
              <w:rPr>
                <w:b w:val="0"/>
                <w:sz w:val="24"/>
                <w:szCs w:val="24"/>
              </w:rPr>
            </w:pPr>
            <w:r w:rsidRPr="00372C3B">
              <w:rPr>
                <w:b w:val="0"/>
                <w:sz w:val="24"/>
                <w:szCs w:val="24"/>
              </w:rPr>
              <w:t>5 (відмінно)</w:t>
            </w:r>
          </w:p>
        </w:tc>
        <w:tc>
          <w:tcPr>
            <w:tcW w:w="983" w:type="pct"/>
            <w:vMerge w:val="restart"/>
            <w:vAlign w:val="center"/>
          </w:tcPr>
          <w:p w:rsidR="00F44BD1" w:rsidRPr="00372C3B" w:rsidRDefault="00F44BD1" w:rsidP="00ED366D">
            <w:pPr>
              <w:pStyle w:val="4"/>
              <w:ind w:firstLine="0"/>
              <w:rPr>
                <w:b w:val="0"/>
                <w:sz w:val="24"/>
                <w:szCs w:val="24"/>
              </w:rPr>
            </w:pPr>
            <w:r w:rsidRPr="00372C3B">
              <w:rPr>
                <w:b w:val="0"/>
                <w:sz w:val="24"/>
                <w:szCs w:val="24"/>
              </w:rPr>
              <w:t>Зараховано</w:t>
            </w:r>
          </w:p>
        </w:tc>
      </w:tr>
      <w:tr w:rsidR="00F44BD1" w:rsidRPr="00372C3B" w:rsidTr="00ED366D">
        <w:trPr>
          <w:cantSplit/>
          <w:jc w:val="center"/>
        </w:trPr>
        <w:tc>
          <w:tcPr>
            <w:tcW w:w="855" w:type="pct"/>
            <w:vAlign w:val="center"/>
          </w:tcPr>
          <w:p w:rsidR="00F44BD1" w:rsidRPr="00372C3B" w:rsidRDefault="00F44BD1" w:rsidP="00ED366D">
            <w:pPr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B</w:t>
            </w:r>
          </w:p>
        </w:tc>
        <w:tc>
          <w:tcPr>
            <w:tcW w:w="2108" w:type="pct"/>
            <w:vAlign w:val="center"/>
          </w:tcPr>
          <w:p w:rsidR="00F44BD1" w:rsidRPr="00372C3B" w:rsidRDefault="00F44BD1" w:rsidP="00ED366D">
            <w:pPr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85 – 89</w:t>
            </w:r>
          </w:p>
          <w:p w:rsidR="00F44BD1" w:rsidRPr="00372C3B" w:rsidRDefault="00F44BD1" w:rsidP="00ED366D">
            <w:pPr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(дуже добре)</w:t>
            </w:r>
          </w:p>
        </w:tc>
        <w:tc>
          <w:tcPr>
            <w:tcW w:w="1054" w:type="pct"/>
            <w:vMerge w:val="restart"/>
            <w:vAlign w:val="center"/>
          </w:tcPr>
          <w:p w:rsidR="00F44BD1" w:rsidRPr="00372C3B" w:rsidRDefault="00F44BD1" w:rsidP="00ED366D">
            <w:pPr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4 (добре)</w:t>
            </w:r>
          </w:p>
        </w:tc>
        <w:tc>
          <w:tcPr>
            <w:tcW w:w="983" w:type="pct"/>
            <w:vMerge/>
          </w:tcPr>
          <w:p w:rsidR="00F44BD1" w:rsidRPr="00372C3B" w:rsidRDefault="00F44BD1" w:rsidP="00ED366D">
            <w:pPr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F44BD1" w:rsidRPr="00372C3B" w:rsidTr="00ED366D">
        <w:trPr>
          <w:cantSplit/>
          <w:jc w:val="center"/>
        </w:trPr>
        <w:tc>
          <w:tcPr>
            <w:tcW w:w="855" w:type="pct"/>
            <w:vAlign w:val="center"/>
          </w:tcPr>
          <w:p w:rsidR="00F44BD1" w:rsidRPr="00372C3B" w:rsidRDefault="00F44BD1" w:rsidP="00ED366D">
            <w:pPr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C</w:t>
            </w:r>
          </w:p>
        </w:tc>
        <w:tc>
          <w:tcPr>
            <w:tcW w:w="2108" w:type="pct"/>
            <w:vAlign w:val="center"/>
          </w:tcPr>
          <w:p w:rsidR="00F44BD1" w:rsidRPr="00372C3B" w:rsidRDefault="00F44BD1" w:rsidP="00ED366D">
            <w:pPr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75 – 84</w:t>
            </w:r>
          </w:p>
          <w:p w:rsidR="00F44BD1" w:rsidRPr="00372C3B" w:rsidRDefault="00F44BD1" w:rsidP="00ED366D">
            <w:pPr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(добре)</w:t>
            </w:r>
          </w:p>
        </w:tc>
        <w:tc>
          <w:tcPr>
            <w:tcW w:w="1054" w:type="pct"/>
            <w:vMerge/>
            <w:vAlign w:val="center"/>
          </w:tcPr>
          <w:p w:rsidR="00F44BD1" w:rsidRPr="00372C3B" w:rsidRDefault="00F44BD1" w:rsidP="00ED366D">
            <w:pPr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F44BD1" w:rsidRPr="00372C3B" w:rsidRDefault="00F44BD1" w:rsidP="00ED366D">
            <w:pPr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F44BD1" w:rsidRPr="00372C3B" w:rsidTr="00ED366D">
        <w:trPr>
          <w:cantSplit/>
          <w:jc w:val="center"/>
        </w:trPr>
        <w:tc>
          <w:tcPr>
            <w:tcW w:w="855" w:type="pct"/>
            <w:vAlign w:val="center"/>
          </w:tcPr>
          <w:p w:rsidR="00F44BD1" w:rsidRPr="00372C3B" w:rsidRDefault="00F44BD1" w:rsidP="00ED366D">
            <w:pPr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D</w:t>
            </w:r>
          </w:p>
        </w:tc>
        <w:tc>
          <w:tcPr>
            <w:tcW w:w="2108" w:type="pct"/>
            <w:vAlign w:val="center"/>
          </w:tcPr>
          <w:p w:rsidR="00F44BD1" w:rsidRPr="00372C3B" w:rsidRDefault="00F44BD1" w:rsidP="00ED366D">
            <w:pPr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70 – 74</w:t>
            </w:r>
          </w:p>
          <w:p w:rsidR="00F44BD1" w:rsidRPr="00372C3B" w:rsidRDefault="00F44BD1" w:rsidP="00ED366D">
            <w:pPr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 xml:space="preserve">(задовільно) </w:t>
            </w:r>
          </w:p>
        </w:tc>
        <w:tc>
          <w:tcPr>
            <w:tcW w:w="1054" w:type="pct"/>
            <w:vMerge w:val="restart"/>
            <w:vAlign w:val="center"/>
          </w:tcPr>
          <w:p w:rsidR="00F44BD1" w:rsidRPr="00372C3B" w:rsidRDefault="00F44BD1" w:rsidP="00ED366D">
            <w:pPr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3 (задовільно)</w:t>
            </w:r>
          </w:p>
        </w:tc>
        <w:tc>
          <w:tcPr>
            <w:tcW w:w="983" w:type="pct"/>
            <w:vMerge/>
          </w:tcPr>
          <w:p w:rsidR="00F44BD1" w:rsidRPr="00372C3B" w:rsidRDefault="00F44BD1" w:rsidP="00ED366D">
            <w:pPr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F44BD1" w:rsidRPr="00372C3B" w:rsidTr="00ED366D">
        <w:trPr>
          <w:cantSplit/>
          <w:jc w:val="center"/>
        </w:trPr>
        <w:tc>
          <w:tcPr>
            <w:tcW w:w="855" w:type="pct"/>
            <w:vAlign w:val="center"/>
          </w:tcPr>
          <w:p w:rsidR="00F44BD1" w:rsidRPr="00372C3B" w:rsidRDefault="00F44BD1" w:rsidP="00ED366D">
            <w:pPr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E</w:t>
            </w:r>
          </w:p>
        </w:tc>
        <w:tc>
          <w:tcPr>
            <w:tcW w:w="2108" w:type="pct"/>
            <w:vAlign w:val="center"/>
          </w:tcPr>
          <w:p w:rsidR="00F44BD1" w:rsidRPr="00372C3B" w:rsidRDefault="00F44BD1" w:rsidP="00ED366D">
            <w:pPr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60 – 69</w:t>
            </w:r>
          </w:p>
          <w:p w:rsidR="00F44BD1" w:rsidRPr="00372C3B" w:rsidRDefault="00F44BD1" w:rsidP="00ED366D">
            <w:pPr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(достатньо)</w:t>
            </w:r>
          </w:p>
        </w:tc>
        <w:tc>
          <w:tcPr>
            <w:tcW w:w="1054" w:type="pct"/>
            <w:vMerge/>
            <w:vAlign w:val="center"/>
          </w:tcPr>
          <w:p w:rsidR="00F44BD1" w:rsidRPr="00372C3B" w:rsidRDefault="00F44BD1" w:rsidP="00ED366D">
            <w:pPr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F44BD1" w:rsidRPr="00372C3B" w:rsidRDefault="00F44BD1" w:rsidP="00ED366D">
            <w:pPr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F44BD1" w:rsidRPr="00372C3B" w:rsidTr="00ED366D">
        <w:trPr>
          <w:cantSplit/>
          <w:jc w:val="center"/>
        </w:trPr>
        <w:tc>
          <w:tcPr>
            <w:tcW w:w="855" w:type="pct"/>
            <w:vAlign w:val="center"/>
          </w:tcPr>
          <w:p w:rsidR="00F44BD1" w:rsidRPr="00372C3B" w:rsidRDefault="00F44BD1" w:rsidP="00ED366D">
            <w:pPr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FX</w:t>
            </w:r>
          </w:p>
        </w:tc>
        <w:tc>
          <w:tcPr>
            <w:tcW w:w="2108" w:type="pct"/>
            <w:vAlign w:val="center"/>
          </w:tcPr>
          <w:p w:rsidR="00F44BD1" w:rsidRPr="00372C3B" w:rsidRDefault="00F44BD1" w:rsidP="00ED366D">
            <w:pPr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35 – 59</w:t>
            </w:r>
          </w:p>
          <w:p w:rsidR="00F44BD1" w:rsidRPr="00372C3B" w:rsidRDefault="00F44BD1" w:rsidP="00ED366D">
            <w:pPr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(незадовільно – з можливістю повторного складання)</w:t>
            </w:r>
          </w:p>
        </w:tc>
        <w:tc>
          <w:tcPr>
            <w:tcW w:w="1054" w:type="pct"/>
            <w:vMerge w:val="restart"/>
            <w:vAlign w:val="center"/>
          </w:tcPr>
          <w:p w:rsidR="00F44BD1" w:rsidRPr="00372C3B" w:rsidRDefault="00F44BD1" w:rsidP="00ED366D">
            <w:pPr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2 (незадовільно)</w:t>
            </w:r>
          </w:p>
        </w:tc>
        <w:tc>
          <w:tcPr>
            <w:tcW w:w="983" w:type="pct"/>
            <w:vMerge w:val="restart"/>
            <w:vAlign w:val="center"/>
          </w:tcPr>
          <w:p w:rsidR="00F44BD1" w:rsidRPr="00372C3B" w:rsidRDefault="00F44BD1" w:rsidP="00ED366D">
            <w:pPr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Не зараховано</w:t>
            </w:r>
          </w:p>
        </w:tc>
      </w:tr>
      <w:tr w:rsidR="00F44BD1" w:rsidRPr="00372C3B" w:rsidTr="00ED366D">
        <w:trPr>
          <w:cantSplit/>
          <w:jc w:val="center"/>
        </w:trPr>
        <w:tc>
          <w:tcPr>
            <w:tcW w:w="855" w:type="pct"/>
            <w:vAlign w:val="center"/>
          </w:tcPr>
          <w:p w:rsidR="00F44BD1" w:rsidRPr="00372C3B" w:rsidRDefault="00F44BD1" w:rsidP="00ED366D">
            <w:pPr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F</w:t>
            </w:r>
          </w:p>
        </w:tc>
        <w:tc>
          <w:tcPr>
            <w:tcW w:w="2108" w:type="pct"/>
            <w:vAlign w:val="center"/>
          </w:tcPr>
          <w:p w:rsidR="00F44BD1" w:rsidRPr="00372C3B" w:rsidRDefault="00F44BD1" w:rsidP="00ED366D">
            <w:pPr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1 – 34</w:t>
            </w:r>
          </w:p>
          <w:p w:rsidR="00F44BD1" w:rsidRPr="00372C3B" w:rsidRDefault="00F44BD1" w:rsidP="00ED366D">
            <w:pPr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72C3B">
              <w:rPr>
                <w:color w:val="000000"/>
                <w:spacing w:val="-2"/>
                <w:sz w:val="24"/>
                <w:szCs w:val="24"/>
              </w:rPr>
              <w:t>(незадовільно – з обов’язковим повторним курсом)</w:t>
            </w:r>
          </w:p>
        </w:tc>
        <w:tc>
          <w:tcPr>
            <w:tcW w:w="1054" w:type="pct"/>
            <w:vMerge/>
          </w:tcPr>
          <w:p w:rsidR="00F44BD1" w:rsidRPr="00372C3B" w:rsidRDefault="00F44BD1" w:rsidP="00ED366D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F44BD1" w:rsidRPr="00372C3B" w:rsidRDefault="00F44BD1" w:rsidP="00ED366D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D2954" w:rsidRDefault="00AD2954" w:rsidP="00F44BD1">
      <w:pPr>
        <w:shd w:val="clear" w:color="auto" w:fill="FFFFFF"/>
        <w:ind w:firstLine="0"/>
        <w:jc w:val="center"/>
      </w:pPr>
    </w:p>
    <w:sectPr w:rsidR="00AD2954" w:rsidSect="00AD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5723D"/>
    <w:multiLevelType w:val="singleLevel"/>
    <w:tmpl w:val="D9F04C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DAC"/>
    <w:rsid w:val="00423DAC"/>
    <w:rsid w:val="00587009"/>
    <w:rsid w:val="00797CA6"/>
    <w:rsid w:val="00AD2954"/>
    <w:rsid w:val="00F44BD1"/>
    <w:rsid w:val="00FC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qFormat/>
    <w:rsid w:val="00423DA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23D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3DAC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3D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DAC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423DAC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423DA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423DAC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2022-01-26T14:35:00Z</dcterms:created>
  <dcterms:modified xsi:type="dcterms:W3CDTF">2022-01-26T14:35:00Z</dcterms:modified>
</cp:coreProperties>
</file>