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0D" w:rsidRPr="0057090D" w:rsidRDefault="0057090D" w:rsidP="00570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57090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Метою</w:t>
      </w:r>
      <w:r w:rsidRPr="0057090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вивчення навчальної дисципліни «</w:t>
      </w:r>
      <w:r w:rsidRPr="0057090D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>Менеджмент та маркетинг зовнішньоекономічної діяльності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» є набуття здобувачами ступеня вищої освіти магістра системних знань і практичних навичок, необхідних для ефективного управління та маркетингового забезпечення зовнішньоекономічної діяльності підприємств.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7090D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Основними завданнями 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вивчення дисципліни «</w:t>
      </w:r>
      <w:r w:rsidRPr="0057090D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Менеджмент та маркетинг зовнішньоекономічної діяльності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» є: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засвоєння теоретичних основ та принципів менеджменту та маркетингу в контексті зовнішньоекономічної діяльності підприємств;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набуття практичних навичок застосування інструментів дослідження та оцінки привабливості зовнішніх ринків; 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розвиток навичок розробки та реалізації стратегій виходу підприємства на міжнародні ринки;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набуття практичних навичок використання інструментів комплексу маркетингу на зовнішніх ринках;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формування навичок критичного мислення, вміння працювати в команді, приймати рішення та здійснювати ефективні комунікації в міжнародному середовищі.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Дисципліна</w:t>
      </w:r>
      <w:r w:rsidRPr="0057090D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 xml:space="preserve"> «Менеджмент та маркетинг зовнішньоекономічної діяльності»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як компонент освітньо-професійної програми підготовки відповідає таким програмним </w:t>
      </w:r>
      <w:proofErr w:type="spellStart"/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компетентностям</w:t>
      </w:r>
      <w:proofErr w:type="spellEnd"/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: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 xml:space="preserve"> здатність створювати та організовувати ефективні комунікації в процесі управління;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>здатність формувати лідерські якості та демонструвати їх в процесі управління людьми;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 xml:space="preserve"> здатність використовувати психологічні технології роботи з персоналом;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 xml:space="preserve"> здатність аналізувати й структурувати проблеми організації, приймати ефективні управлінські рішення та забезпечувати їх реалізацію, організовувати процес управління ЗЕД на основі системи управління якістю на усіх рівнях.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Дисципліна</w:t>
      </w:r>
      <w:r w:rsidRPr="0057090D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 xml:space="preserve"> «Менеджмент та маркетинг зовнішньоекономічної діяльності»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як компонент освітньо-професійної програми підготовки забезпечує такі програмні результати навчання: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 xml:space="preserve"> ідентифікувати проблеми в організації та обґрунтовувати методи їх вирішення;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 xml:space="preserve"> організовувати та здійснювати ефективні комунікації всередині колективу, з представниками різних професійних груп та в міжнародному контексті;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 xml:space="preserve"> вміти спілкуватись в професійних і наукових колах державною та іноземною мовами;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 xml:space="preserve"> планувати зовнішньоекономічну діяльність на основі аналізу ринкових тенденцій і змін макросередовища, обґрунтовувати та обирати альтернативні форми виходу підприємства на зовнішні ринки, здійснювати інформаційне, методичне, матеріальне, фінансове та кадрове забезпечення організації;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 xml:space="preserve"> здатність до моделювання ситуацій та поведінки суб’єктів ЗЕД в умовах нестійкості кон’юнктури на світових ринках, вміння розробляти та обирати перспективні напрямки діяльності та розвитку в умовах криз у світовому господарстві.</w:t>
      </w:r>
    </w:p>
    <w:p w:rsidR="0057090D" w:rsidRPr="0057090D" w:rsidRDefault="0057090D" w:rsidP="00570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Курс дає можливість: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засвоїти та використовувати необхідний науковий, методичний та аналітичний інструментарій для управління маркетинговою </w:t>
      </w:r>
      <w:bookmarkStart w:id="0" w:name="_GoBack"/>
      <w:bookmarkEnd w:id="0"/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діяльністю підприємства на зовнішніх ринках; 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ідентифікувати проблеми в організації та обґрунтовувати методи їх вирішення;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здійснювати дослідження зовнішнього середовища та визначати цільові зарубіжні ринки;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оцінювати конкурентні позиції підприємства на зовнішніх ринках; 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обґрунтовувати маркетингові стратегії підприємства на зовнішніх ринках</w:t>
      </w:r>
    </w:p>
    <w:p w:rsidR="0057090D" w:rsidRPr="0057090D" w:rsidRDefault="0057090D" w:rsidP="0057090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7090D">
        <w:rPr>
          <w:rFonts w:ascii="Times New Roman" w:eastAsia="Times New Roman" w:hAnsi="Times New Roman" w:cs="Times New Roman"/>
          <w:sz w:val="20"/>
          <w:szCs w:val="20"/>
          <w:lang w:val="uk-UA"/>
        </w:rPr>
        <w:t>обирати та використовувати ефективні інструменти комплексу маркетингу на зовнішніх ринках.</w:t>
      </w:r>
    </w:p>
    <w:p w:rsidR="0057090D" w:rsidRPr="0057090D" w:rsidRDefault="0057090D">
      <w:pPr>
        <w:rPr>
          <w:lang w:val="uk-UA"/>
        </w:rPr>
      </w:pPr>
    </w:p>
    <w:sectPr w:rsidR="0057090D" w:rsidRPr="0057090D" w:rsidSect="0057090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ED7"/>
    <w:multiLevelType w:val="hybridMultilevel"/>
    <w:tmpl w:val="040ECE82"/>
    <w:lvl w:ilvl="0" w:tplc="D26E6654">
      <w:start w:val="4"/>
      <w:numFmt w:val="bullet"/>
      <w:lvlText w:val="–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0D"/>
    <w:rsid w:val="0057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8FC6-C435-4FB2-AE66-74FD2EFE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2025-10-11T10:34:00Z</dcterms:created>
  <dcterms:modified xsi:type="dcterms:W3CDTF">2025-10-11T10:36:00Z</dcterms:modified>
</cp:coreProperties>
</file>