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D1" w:rsidRDefault="008A71D1" w:rsidP="008A71D1">
      <w:pPr>
        <w:jc w:val="center"/>
        <w:rPr>
          <w:b/>
          <w:bCs/>
        </w:rPr>
      </w:pPr>
      <w:r w:rsidRPr="00D00C53">
        <w:rPr>
          <w:b/>
          <w:bCs/>
        </w:rPr>
        <w:t>Види контролю і система накопичення балів</w:t>
      </w:r>
    </w:p>
    <w:p w:rsidR="008A71D1" w:rsidRPr="008A71D1" w:rsidRDefault="008A71D1" w:rsidP="008A71D1">
      <w:pPr>
        <w:widowControl w:val="0"/>
        <w:ind w:firstLine="709"/>
        <w:contextualSpacing/>
        <w:jc w:val="both"/>
      </w:pPr>
      <w:r w:rsidRPr="008A71D1">
        <w:t>Система накопичення балів – проста сума балів, які отримано студентом за семестр. Розподіл балів, які отримують студенти за темами кожної поточної атестації, наведено в таблиці.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605"/>
        <w:gridCol w:w="1767"/>
        <w:gridCol w:w="1702"/>
        <w:gridCol w:w="1353"/>
        <w:gridCol w:w="1436"/>
      </w:tblGrid>
      <w:tr w:rsidR="008A71D1" w:rsidRPr="00030563" w:rsidTr="005858EE">
        <w:tc>
          <w:tcPr>
            <w:tcW w:w="5000" w:type="pct"/>
            <w:gridSpan w:val="6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/>
                <w:bCs/>
                <w:sz w:val="21"/>
                <w:szCs w:val="21"/>
              </w:rPr>
              <w:t>Поточний контроль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Cs/>
                <w:sz w:val="21"/>
                <w:szCs w:val="21"/>
              </w:rPr>
              <w:t>Вид контрольного заходу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sz w:val="21"/>
                <w:szCs w:val="21"/>
              </w:rPr>
            </w:pPr>
            <w:r w:rsidRPr="00030563">
              <w:rPr>
                <w:sz w:val="21"/>
                <w:szCs w:val="21"/>
              </w:rPr>
              <w:t xml:space="preserve">Поточний контроль 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Опитування на практичних заняттях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030563">
              <w:rPr>
                <w:bCs/>
                <w:sz w:val="21"/>
                <w:szCs w:val="21"/>
              </w:rPr>
              <w:t>Індивідуальн</w:t>
            </w:r>
            <w:r>
              <w:rPr>
                <w:bCs/>
                <w:sz w:val="21"/>
                <w:szCs w:val="21"/>
              </w:rPr>
              <w:t>е</w:t>
            </w:r>
            <w:r w:rsidRPr="00030563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завдання</w:t>
            </w:r>
          </w:p>
        </w:tc>
        <w:tc>
          <w:tcPr>
            <w:tcW w:w="728" w:type="pct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Виконання практичних завдань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Cs/>
                <w:sz w:val="21"/>
                <w:szCs w:val="21"/>
              </w:rPr>
              <w:t>Максимальна кількість балів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Cs/>
              </w:rPr>
            </w:pPr>
            <w:r w:rsidRPr="00030563">
              <w:rPr>
                <w:bCs/>
              </w:rPr>
              <w:t>Заняття 1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28" w:type="pct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/>
                <w:bCs/>
              </w:rPr>
            </w:pPr>
            <w:r w:rsidRPr="00030563">
              <w:rPr>
                <w:bCs/>
              </w:rPr>
              <w:t>Заняття 2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28" w:type="pct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/>
                <w:bCs/>
              </w:rPr>
            </w:pPr>
            <w:r w:rsidRPr="00030563">
              <w:rPr>
                <w:bCs/>
              </w:rPr>
              <w:t>Заняття 3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28" w:type="pct"/>
          </w:tcPr>
          <w:p w:rsidR="008A71D1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/>
                <w:bCs/>
              </w:rPr>
            </w:pPr>
            <w:r w:rsidRPr="00030563">
              <w:rPr>
                <w:bCs/>
              </w:rPr>
              <w:t>Заняття 4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28" w:type="pct"/>
          </w:tcPr>
          <w:p w:rsidR="008A71D1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/>
                <w:bCs/>
              </w:rPr>
            </w:pPr>
            <w:r w:rsidRPr="00030563">
              <w:rPr>
                <w:bCs/>
              </w:rPr>
              <w:t>Заняття 5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28" w:type="pct"/>
          </w:tcPr>
          <w:p w:rsidR="008A71D1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/>
                <w:bCs/>
              </w:rPr>
            </w:pPr>
            <w:r w:rsidRPr="00030563">
              <w:rPr>
                <w:bCs/>
              </w:rPr>
              <w:t>Заняття 6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728" w:type="pct"/>
          </w:tcPr>
          <w:p w:rsidR="008A71D1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/>
                <w:bCs/>
              </w:rPr>
            </w:pPr>
            <w:r w:rsidRPr="00030563">
              <w:rPr>
                <w:bCs/>
              </w:rPr>
              <w:t>Заняття 7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28" w:type="pct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Cs/>
              </w:rPr>
            </w:pPr>
            <w:r w:rsidRPr="00030563">
              <w:rPr>
                <w:bCs/>
              </w:rPr>
              <w:t xml:space="preserve">Заняття </w:t>
            </w:r>
            <w:r>
              <w:rPr>
                <w:bCs/>
              </w:rPr>
              <w:t>8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28" w:type="pct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Cs/>
              </w:rPr>
            </w:pPr>
            <w:r w:rsidRPr="00030563">
              <w:rPr>
                <w:bCs/>
              </w:rPr>
              <w:t xml:space="preserve">Заняття </w:t>
            </w:r>
            <w:r>
              <w:rPr>
                <w:bCs/>
              </w:rPr>
              <w:t>9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28" w:type="pct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Cs/>
              </w:rPr>
            </w:pPr>
            <w:r w:rsidRPr="00030563">
              <w:rPr>
                <w:bCs/>
              </w:rPr>
              <w:t xml:space="preserve">Заняття </w:t>
            </w:r>
            <w:r>
              <w:rPr>
                <w:bCs/>
              </w:rPr>
              <w:t>10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728" w:type="pct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Cs/>
              </w:rPr>
            </w:pPr>
            <w:r w:rsidRPr="00030563">
              <w:rPr>
                <w:bCs/>
              </w:rPr>
              <w:t xml:space="preserve">Заняття </w:t>
            </w:r>
            <w:r>
              <w:rPr>
                <w:bCs/>
              </w:rPr>
              <w:t>11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728" w:type="pct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A71D1" w:rsidRPr="00030563" w:rsidTr="005858EE">
        <w:tc>
          <w:tcPr>
            <w:tcW w:w="794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Cs/>
              </w:rPr>
            </w:pPr>
            <w:r w:rsidRPr="00030563">
              <w:rPr>
                <w:b/>
              </w:rPr>
              <w:t>Усього</w:t>
            </w:r>
          </w:p>
        </w:tc>
        <w:tc>
          <w:tcPr>
            <w:tcW w:w="863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9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/>
                <w:bCs/>
                <w:sz w:val="21"/>
                <w:szCs w:val="21"/>
              </w:rPr>
              <w:t>20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28" w:type="pct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/>
                <w:bCs/>
                <w:sz w:val="21"/>
                <w:szCs w:val="21"/>
              </w:rPr>
              <w:t>60</w:t>
            </w:r>
          </w:p>
        </w:tc>
      </w:tr>
      <w:tr w:rsidR="008A71D1" w:rsidRPr="00030563" w:rsidTr="005858EE">
        <w:tc>
          <w:tcPr>
            <w:tcW w:w="5000" w:type="pct"/>
            <w:gridSpan w:val="6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/>
                <w:bCs/>
                <w:sz w:val="21"/>
                <w:szCs w:val="21"/>
              </w:rPr>
              <w:t>Підсумковий контроль</w:t>
            </w:r>
          </w:p>
        </w:tc>
      </w:tr>
      <w:tr w:rsidR="008A71D1" w:rsidRPr="00030563" w:rsidTr="005858EE">
        <w:tc>
          <w:tcPr>
            <w:tcW w:w="1657" w:type="pct"/>
            <w:gridSpan w:val="2"/>
            <w:shd w:val="clear" w:color="auto" w:fill="auto"/>
          </w:tcPr>
          <w:p w:rsidR="008A71D1" w:rsidRPr="00030563" w:rsidRDefault="008A71D1" w:rsidP="005858EE">
            <w:pPr>
              <w:widowControl w:val="0"/>
              <w:rPr>
                <w:bCs/>
                <w:sz w:val="20"/>
                <w:szCs w:val="20"/>
              </w:rPr>
            </w:pPr>
            <w:r w:rsidRPr="00030563">
              <w:rPr>
                <w:bCs/>
                <w:sz w:val="20"/>
                <w:szCs w:val="20"/>
                <w:lang w:val="ru-RU"/>
              </w:rPr>
              <w:t>Д</w:t>
            </w:r>
            <w:proofErr w:type="spellStart"/>
            <w:r w:rsidRPr="00030563">
              <w:rPr>
                <w:bCs/>
                <w:sz w:val="20"/>
                <w:szCs w:val="20"/>
              </w:rPr>
              <w:t>іагностика</w:t>
            </w:r>
            <w:proofErr w:type="spellEnd"/>
            <w:r w:rsidRPr="00030563">
              <w:rPr>
                <w:bCs/>
                <w:sz w:val="20"/>
                <w:szCs w:val="20"/>
              </w:rPr>
              <w:t xml:space="preserve"> рівня засвоєння теоретичних положень Самостійне проходження тесту в системі електронного забезпечення навчання ЗНУ </w:t>
            </w:r>
            <w:proofErr w:type="spellStart"/>
            <w:r w:rsidRPr="00030563">
              <w:rPr>
                <w:bCs/>
                <w:sz w:val="20"/>
                <w:szCs w:val="20"/>
              </w:rPr>
              <w:t>Moodle</w:t>
            </w:r>
            <w:proofErr w:type="spellEnd"/>
            <w:r w:rsidRPr="00030563">
              <w:rPr>
                <w:bCs/>
                <w:sz w:val="20"/>
                <w:szCs w:val="20"/>
              </w:rPr>
              <w:t xml:space="preserve"> </w:t>
            </w:r>
          </w:p>
          <w:p w:rsidR="008A71D1" w:rsidRPr="00030563" w:rsidRDefault="008A71D1" w:rsidP="005858EE">
            <w:pPr>
              <w:widowControl w:val="0"/>
              <w:rPr>
                <w:bCs/>
                <w:sz w:val="20"/>
                <w:szCs w:val="20"/>
              </w:rPr>
            </w:pPr>
            <w:r w:rsidRPr="00030563">
              <w:rPr>
                <w:bCs/>
                <w:sz w:val="20"/>
                <w:szCs w:val="20"/>
              </w:rPr>
              <w:t>(Кіл-</w:t>
            </w:r>
            <w:proofErr w:type="spellStart"/>
            <w:r w:rsidRPr="00030563">
              <w:rPr>
                <w:bCs/>
                <w:sz w:val="20"/>
                <w:szCs w:val="20"/>
              </w:rPr>
              <w:t>ть</w:t>
            </w:r>
            <w:proofErr w:type="spellEnd"/>
            <w:r w:rsidRPr="00030563">
              <w:rPr>
                <w:bCs/>
                <w:sz w:val="20"/>
                <w:szCs w:val="20"/>
              </w:rPr>
              <w:t xml:space="preserve"> спроб - </w:t>
            </w:r>
            <w:r>
              <w:rPr>
                <w:bCs/>
                <w:sz w:val="20"/>
                <w:szCs w:val="20"/>
              </w:rPr>
              <w:t>1</w:t>
            </w:r>
            <w:r w:rsidRPr="00030563">
              <w:rPr>
                <w:bCs/>
                <w:sz w:val="20"/>
                <w:szCs w:val="20"/>
              </w:rPr>
              <w:t>,</w:t>
            </w:r>
          </w:p>
          <w:p w:rsidR="008A71D1" w:rsidRDefault="008A71D1" w:rsidP="005858EE">
            <w:pPr>
              <w:widowControl w:val="0"/>
              <w:rPr>
                <w:bCs/>
                <w:sz w:val="20"/>
                <w:szCs w:val="20"/>
              </w:rPr>
            </w:pPr>
            <w:r w:rsidRPr="00030563">
              <w:rPr>
                <w:bCs/>
                <w:sz w:val="20"/>
                <w:szCs w:val="20"/>
              </w:rPr>
              <w:t xml:space="preserve">час проходження - </w:t>
            </w:r>
            <w:r>
              <w:rPr>
                <w:bCs/>
                <w:sz w:val="20"/>
                <w:szCs w:val="20"/>
              </w:rPr>
              <w:t>6</w:t>
            </w:r>
            <w:r w:rsidRPr="00030563">
              <w:rPr>
                <w:bCs/>
                <w:sz w:val="20"/>
                <w:szCs w:val="20"/>
              </w:rPr>
              <w:t>0 хв, обмежено).</w:t>
            </w:r>
          </w:p>
          <w:p w:rsidR="008A71D1" w:rsidRPr="0093356F" w:rsidRDefault="008A71D1" w:rsidP="005858E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Перевірка практичних умінь</w:t>
            </w:r>
          </w:p>
        </w:tc>
        <w:tc>
          <w:tcPr>
            <w:tcW w:w="950" w:type="pct"/>
            <w:shd w:val="clear" w:color="auto" w:fill="auto"/>
          </w:tcPr>
          <w:p w:rsidR="008A71D1" w:rsidRPr="0093356F" w:rsidRDefault="008A71D1" w:rsidP="005858EE">
            <w:pPr>
              <w:widowControl w:val="0"/>
              <w:jc w:val="center"/>
              <w:rPr>
                <w:b/>
              </w:rPr>
            </w:pPr>
            <w:r w:rsidRPr="0093356F">
              <w:rPr>
                <w:b/>
              </w:rPr>
              <w:t>1-30</w:t>
            </w:r>
          </w:p>
          <w:p w:rsidR="008A71D1" w:rsidRDefault="008A71D1" w:rsidP="005858EE">
            <w:pPr>
              <w:widowControl w:val="0"/>
              <w:jc w:val="center"/>
              <w:rPr>
                <w:b/>
                <w:bCs/>
              </w:rPr>
            </w:pPr>
          </w:p>
          <w:p w:rsidR="008A71D1" w:rsidRDefault="008A71D1" w:rsidP="005858EE">
            <w:pPr>
              <w:widowControl w:val="0"/>
              <w:jc w:val="center"/>
              <w:rPr>
                <w:b/>
                <w:bCs/>
              </w:rPr>
            </w:pPr>
          </w:p>
          <w:p w:rsidR="008A71D1" w:rsidRDefault="008A71D1" w:rsidP="005858EE">
            <w:pPr>
              <w:widowControl w:val="0"/>
              <w:jc w:val="center"/>
              <w:rPr>
                <w:b/>
                <w:bCs/>
              </w:rPr>
            </w:pPr>
          </w:p>
          <w:p w:rsidR="008A71D1" w:rsidRDefault="008A71D1" w:rsidP="005858EE">
            <w:pPr>
              <w:widowControl w:val="0"/>
              <w:jc w:val="center"/>
              <w:rPr>
                <w:b/>
                <w:bCs/>
              </w:rPr>
            </w:pPr>
          </w:p>
          <w:p w:rsidR="008A71D1" w:rsidRDefault="008A71D1" w:rsidP="005858EE">
            <w:pPr>
              <w:widowControl w:val="0"/>
              <w:jc w:val="center"/>
              <w:rPr>
                <w:b/>
                <w:bCs/>
              </w:rPr>
            </w:pPr>
          </w:p>
          <w:p w:rsidR="008A71D1" w:rsidRDefault="008A71D1" w:rsidP="005858EE">
            <w:pPr>
              <w:widowControl w:val="0"/>
              <w:jc w:val="center"/>
              <w:rPr>
                <w:b/>
                <w:bCs/>
              </w:rPr>
            </w:pPr>
          </w:p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15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8" w:type="pct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750" w:type="pct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Cs/>
              </w:rPr>
              <w:t>Всього: 40</w:t>
            </w:r>
          </w:p>
        </w:tc>
      </w:tr>
      <w:tr w:rsidR="008A71D1" w:rsidRPr="00F52770" w:rsidTr="005858EE">
        <w:tc>
          <w:tcPr>
            <w:tcW w:w="1657" w:type="pct"/>
            <w:gridSpan w:val="2"/>
            <w:shd w:val="clear" w:color="auto" w:fill="auto"/>
          </w:tcPr>
          <w:p w:rsidR="008A71D1" w:rsidRPr="00030563" w:rsidRDefault="008A71D1" w:rsidP="005858EE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43" w:type="pct"/>
            <w:gridSpan w:val="4"/>
          </w:tcPr>
          <w:p w:rsidR="008A71D1" w:rsidRPr="00F52770" w:rsidRDefault="008A71D1" w:rsidP="005858EE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030563">
              <w:rPr>
                <w:b/>
                <w:bCs/>
              </w:rPr>
              <w:t>Усього за курс: 100</w:t>
            </w:r>
          </w:p>
        </w:tc>
      </w:tr>
    </w:tbl>
    <w:p w:rsidR="008A71D1" w:rsidRDefault="008A71D1" w:rsidP="008A71D1">
      <w:pPr>
        <w:pStyle w:val="Default"/>
        <w:rPr>
          <w:b/>
          <w:bCs/>
          <w:lang w:val="uk-UA"/>
        </w:rPr>
      </w:pPr>
    </w:p>
    <w:p w:rsidR="008A71D1" w:rsidRPr="006B0C9D" w:rsidRDefault="008A71D1" w:rsidP="008A71D1">
      <w:pPr>
        <w:pStyle w:val="Default"/>
        <w:jc w:val="center"/>
        <w:rPr>
          <w:b/>
          <w:bCs/>
          <w:lang w:val="uk-UA"/>
        </w:rPr>
      </w:pPr>
      <w:r w:rsidRPr="006B0C9D">
        <w:rPr>
          <w:b/>
          <w:bCs/>
          <w:lang w:val="uk-UA"/>
        </w:rPr>
        <w:t>Поточний контроль</w:t>
      </w:r>
    </w:p>
    <w:p w:rsidR="008A71D1" w:rsidRPr="006B0C9D" w:rsidRDefault="008A71D1" w:rsidP="008A71D1">
      <w:pPr>
        <w:pStyle w:val="Default"/>
        <w:ind w:firstLine="709"/>
        <w:jc w:val="both"/>
        <w:rPr>
          <w:lang w:val="uk-UA"/>
        </w:rPr>
      </w:pPr>
      <w:r w:rsidRPr="006B0C9D">
        <w:rPr>
          <w:lang w:val="uk-UA"/>
        </w:rPr>
        <w:t xml:space="preserve">1. На практичному занятті </w:t>
      </w:r>
      <w:r w:rsidRPr="006B0C9D">
        <w:rPr>
          <w:b/>
          <w:bCs/>
          <w:lang w:val="uk-UA"/>
        </w:rPr>
        <w:t>1-10</w:t>
      </w:r>
      <w:r w:rsidRPr="006B0C9D">
        <w:rPr>
          <w:lang w:val="uk-UA"/>
        </w:rPr>
        <w:t xml:space="preserve"> проводиться поточний контроль (тестуван</w:t>
      </w:r>
      <w:r>
        <w:rPr>
          <w:lang w:val="uk-UA"/>
        </w:rPr>
        <w:t>н</w:t>
      </w:r>
      <w:r w:rsidRPr="006B0C9D">
        <w:rPr>
          <w:lang w:val="uk-UA"/>
        </w:rPr>
        <w:t xml:space="preserve">я). За цей вид роботи можна отримати 20 балів ( 2 х 10 = 20 балів). </w:t>
      </w:r>
    </w:p>
    <w:p w:rsidR="008A71D1" w:rsidRPr="00310AFC" w:rsidRDefault="008A71D1" w:rsidP="008A71D1">
      <w:pPr>
        <w:pStyle w:val="Default"/>
        <w:ind w:firstLine="709"/>
        <w:jc w:val="both"/>
        <w:rPr>
          <w:lang w:val="uk-UA"/>
        </w:rPr>
      </w:pPr>
      <w:r w:rsidRPr="00310AFC">
        <w:rPr>
          <w:lang w:val="uk-UA"/>
        </w:rPr>
        <w:t xml:space="preserve">2. На практичних заняттях </w:t>
      </w:r>
      <w:r w:rsidRPr="00310AFC">
        <w:rPr>
          <w:b/>
          <w:bCs/>
          <w:lang w:val="uk-UA"/>
        </w:rPr>
        <w:t>6-10</w:t>
      </w:r>
      <w:r w:rsidRPr="00310AFC">
        <w:rPr>
          <w:lang w:val="uk-UA"/>
        </w:rPr>
        <w:t xml:space="preserve"> </w:t>
      </w:r>
      <w:r>
        <w:rPr>
          <w:lang w:val="uk-UA"/>
        </w:rPr>
        <w:t>виконуються</w:t>
      </w:r>
      <w:r w:rsidRPr="00310AFC">
        <w:rPr>
          <w:lang w:val="uk-UA"/>
        </w:rPr>
        <w:t xml:space="preserve"> практичні вправи з</w:t>
      </w:r>
      <w:r w:rsidRPr="00310AFC">
        <w:rPr>
          <w:bCs/>
          <w:lang w:val="uk-UA"/>
        </w:rPr>
        <w:t xml:space="preserve"> визнання, оцінки та розкриття інформації в </w:t>
      </w:r>
      <w:proofErr w:type="spellStart"/>
      <w:r w:rsidRPr="00310AFC">
        <w:rPr>
          <w:bCs/>
          <w:lang w:val="uk-UA"/>
        </w:rPr>
        <w:t>фінансовії</w:t>
      </w:r>
      <w:proofErr w:type="spellEnd"/>
      <w:r w:rsidRPr="00310AFC">
        <w:rPr>
          <w:bCs/>
          <w:lang w:val="uk-UA"/>
        </w:rPr>
        <w:t xml:space="preserve"> звітності</w:t>
      </w:r>
      <w:r w:rsidRPr="00310AFC">
        <w:rPr>
          <w:lang w:val="uk-UA"/>
        </w:rPr>
        <w:t xml:space="preserve">. За повне виконання практичного завдання можна отримати </w:t>
      </w:r>
      <w:r>
        <w:rPr>
          <w:lang w:val="uk-UA"/>
        </w:rPr>
        <w:t xml:space="preserve">максимально </w:t>
      </w:r>
      <w:r w:rsidRPr="00310AFC">
        <w:rPr>
          <w:lang w:val="uk-UA"/>
        </w:rPr>
        <w:t xml:space="preserve">2 бали. Протягом семестру за цей вид роботи можна отримати 10 балів (2 х 5= 10 балів). </w:t>
      </w:r>
    </w:p>
    <w:p w:rsidR="008A71D1" w:rsidRPr="00310AFC" w:rsidRDefault="008A71D1" w:rsidP="008A71D1">
      <w:pPr>
        <w:widowControl w:val="0"/>
        <w:ind w:firstLine="709"/>
        <w:jc w:val="both"/>
        <w:rPr>
          <w:bCs/>
        </w:rPr>
      </w:pPr>
      <w:r w:rsidRPr="006B0C9D">
        <w:t xml:space="preserve">3. На практичних заняттях </w:t>
      </w:r>
      <w:r w:rsidRPr="006B0C9D">
        <w:rPr>
          <w:b/>
          <w:bCs/>
        </w:rPr>
        <w:t>1-10</w:t>
      </w:r>
      <w:r w:rsidRPr="006B0C9D">
        <w:t xml:space="preserve"> проводиться</w:t>
      </w:r>
      <w:r w:rsidRPr="006B0C9D">
        <w:rPr>
          <w:bCs/>
        </w:rPr>
        <w:t xml:space="preserve"> аналіз наукових досліджень, що було темою </w:t>
      </w:r>
      <w:r w:rsidRPr="006B0C9D">
        <w:t xml:space="preserve">домашнього завдання. За цей вид роботи  можна  отримати 20 балів (2 х 10= 20 балів).  </w:t>
      </w:r>
    </w:p>
    <w:p w:rsidR="008A71D1" w:rsidRPr="00310AFC" w:rsidRDefault="008A71D1" w:rsidP="008A71D1">
      <w:pPr>
        <w:widowControl w:val="0"/>
        <w:ind w:firstLine="709"/>
        <w:jc w:val="both"/>
      </w:pPr>
      <w:r w:rsidRPr="00310AFC">
        <w:t xml:space="preserve">4. На практичному занятті </w:t>
      </w:r>
      <w:r w:rsidRPr="00310AFC">
        <w:rPr>
          <w:b/>
          <w:bCs/>
        </w:rPr>
        <w:t>11</w:t>
      </w:r>
      <w:r w:rsidRPr="00310AFC">
        <w:t xml:space="preserve"> буде пров</w:t>
      </w:r>
      <w:r>
        <w:t>одитися</w:t>
      </w:r>
      <w:r w:rsidRPr="00310AFC">
        <w:t xml:space="preserve"> захист індивідуального завдання </w:t>
      </w:r>
      <w:r>
        <w:t>за визначеною викладачем темою</w:t>
      </w:r>
      <w:r w:rsidRPr="00310AFC">
        <w:t>,</w:t>
      </w:r>
      <w:r>
        <w:t xml:space="preserve"> за цей вид роботи</w:t>
      </w:r>
      <w:r w:rsidRPr="00310AFC">
        <w:t xml:space="preserve"> можна отримати 10 балів.</w:t>
      </w:r>
    </w:p>
    <w:p w:rsidR="008A71D1" w:rsidRPr="00310AFC" w:rsidRDefault="008A71D1" w:rsidP="008A71D1">
      <w:pPr>
        <w:widowControl w:val="0"/>
        <w:ind w:firstLine="709"/>
        <w:jc w:val="both"/>
        <w:rPr>
          <w:bCs/>
        </w:rPr>
      </w:pPr>
    </w:p>
    <w:p w:rsidR="008A71D1" w:rsidRPr="00310AFC" w:rsidRDefault="008A71D1" w:rsidP="008A71D1">
      <w:pPr>
        <w:pStyle w:val="Default"/>
        <w:ind w:left="180" w:hanging="180"/>
        <w:jc w:val="center"/>
        <w:rPr>
          <w:b/>
          <w:bCs/>
          <w:lang w:val="uk-UA"/>
        </w:rPr>
      </w:pPr>
      <w:r w:rsidRPr="00310AFC">
        <w:rPr>
          <w:b/>
          <w:bCs/>
          <w:lang w:val="uk-UA"/>
        </w:rPr>
        <w:t>Підсумковий контроль</w:t>
      </w:r>
    </w:p>
    <w:p w:rsidR="008A71D1" w:rsidRPr="00310AFC" w:rsidRDefault="008A71D1" w:rsidP="008A71D1">
      <w:pPr>
        <w:pStyle w:val="Default"/>
        <w:ind w:firstLine="709"/>
        <w:jc w:val="both"/>
        <w:rPr>
          <w:lang w:val="uk-UA"/>
        </w:rPr>
      </w:pPr>
      <w:r w:rsidRPr="00310AFC">
        <w:rPr>
          <w:lang w:val="uk-UA"/>
        </w:rPr>
        <w:t xml:space="preserve">Складання екзамену передбачає проведення тестування у системі </w:t>
      </w:r>
      <w:proofErr w:type="spellStart"/>
      <w:r w:rsidRPr="00310AFC">
        <w:rPr>
          <w:lang w:val="uk-UA"/>
        </w:rPr>
        <w:t>Moodle</w:t>
      </w:r>
      <w:proofErr w:type="spellEnd"/>
      <w:r w:rsidRPr="00310AFC">
        <w:rPr>
          <w:lang w:val="uk-UA"/>
        </w:rPr>
        <w:t xml:space="preserve"> та перевірки сформованих умінь і навичок (виконання практичного завдання):</w:t>
      </w:r>
    </w:p>
    <w:p w:rsidR="008A71D1" w:rsidRDefault="008A71D1" w:rsidP="008A71D1">
      <w:pPr>
        <w:pStyle w:val="Default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310AFC">
        <w:rPr>
          <w:lang w:val="uk-UA"/>
        </w:rPr>
        <w:t xml:space="preserve">Виконання тестових завдань в системі </w:t>
      </w:r>
      <w:proofErr w:type="spellStart"/>
      <w:r w:rsidRPr="00310AFC">
        <w:rPr>
          <w:lang w:val="uk-UA"/>
        </w:rPr>
        <w:t>Moodle</w:t>
      </w:r>
      <w:proofErr w:type="spellEnd"/>
      <w:r w:rsidRPr="00310AFC">
        <w:rPr>
          <w:lang w:val="uk-UA"/>
        </w:rPr>
        <w:t xml:space="preserve"> ( діагностика теоретичних знань) – не більше </w:t>
      </w:r>
      <w:r>
        <w:rPr>
          <w:lang w:val="uk-UA"/>
        </w:rPr>
        <w:t>3</w:t>
      </w:r>
      <w:r w:rsidRPr="00310AFC">
        <w:rPr>
          <w:lang w:val="uk-UA"/>
        </w:rPr>
        <w:t xml:space="preserve">0 балів. Кількість спроб – </w:t>
      </w:r>
      <w:r>
        <w:rPr>
          <w:lang w:val="uk-UA"/>
        </w:rPr>
        <w:t>1</w:t>
      </w:r>
      <w:r w:rsidRPr="00310AFC">
        <w:rPr>
          <w:lang w:val="uk-UA"/>
        </w:rPr>
        <w:t xml:space="preserve">, час проведення – </w:t>
      </w:r>
      <w:r>
        <w:rPr>
          <w:lang w:val="uk-UA"/>
        </w:rPr>
        <w:t>60</w:t>
      </w:r>
      <w:r w:rsidRPr="00310AFC">
        <w:rPr>
          <w:lang w:val="uk-UA"/>
        </w:rPr>
        <w:t xml:space="preserve"> хв. Пропонується дати правильну відповідь на </w:t>
      </w:r>
      <w:r>
        <w:rPr>
          <w:lang w:val="uk-UA"/>
        </w:rPr>
        <w:t>15</w:t>
      </w:r>
      <w:r w:rsidRPr="00310AFC">
        <w:rPr>
          <w:lang w:val="uk-UA"/>
        </w:rPr>
        <w:t xml:space="preserve"> питань, </w:t>
      </w:r>
      <w:r>
        <w:rPr>
          <w:lang w:val="uk-UA"/>
        </w:rPr>
        <w:t>2</w:t>
      </w:r>
      <w:r w:rsidRPr="00310AFC">
        <w:rPr>
          <w:lang w:val="uk-UA"/>
        </w:rPr>
        <w:t xml:space="preserve"> бал</w:t>
      </w:r>
      <w:r>
        <w:rPr>
          <w:lang w:val="uk-UA"/>
        </w:rPr>
        <w:t>и</w:t>
      </w:r>
      <w:r w:rsidRPr="00310AFC">
        <w:rPr>
          <w:lang w:val="uk-UA"/>
        </w:rPr>
        <w:t xml:space="preserve"> за кожну правильну відповідь. Цей вид роботи проводиться </w:t>
      </w:r>
      <w:r>
        <w:rPr>
          <w:lang w:val="uk-UA"/>
        </w:rPr>
        <w:t>на заліковому тижні</w:t>
      </w:r>
      <w:r w:rsidRPr="00310AFC">
        <w:rPr>
          <w:lang w:val="uk-UA"/>
        </w:rPr>
        <w:t>.</w:t>
      </w:r>
      <w:r w:rsidRPr="00D00C53">
        <w:rPr>
          <w:lang w:val="uk-UA"/>
        </w:rPr>
        <w:t xml:space="preserve"> </w:t>
      </w:r>
    </w:p>
    <w:p w:rsidR="008A71D1" w:rsidRPr="008A71D1" w:rsidRDefault="008A71D1" w:rsidP="008A71D1">
      <w:pPr>
        <w:pStyle w:val="Default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Перевірка практичних умінь проводиться </w:t>
      </w:r>
      <w:r w:rsidRPr="00310AFC">
        <w:rPr>
          <w:lang w:val="uk-UA"/>
        </w:rPr>
        <w:t>в період екзаменаційн</w:t>
      </w:r>
      <w:r>
        <w:rPr>
          <w:lang w:val="uk-UA"/>
        </w:rPr>
        <w:t>ої</w:t>
      </w:r>
      <w:r w:rsidRPr="00310AFC">
        <w:rPr>
          <w:lang w:val="uk-UA"/>
        </w:rPr>
        <w:t xml:space="preserve"> сесії</w:t>
      </w:r>
      <w:r>
        <w:rPr>
          <w:lang w:val="uk-UA"/>
        </w:rPr>
        <w:t>, передбачає виконання практичних завдань – не більше 10 балів.</w:t>
      </w:r>
    </w:p>
    <w:p w:rsidR="008A71D1" w:rsidRPr="00D00C53" w:rsidRDefault="008A71D1" w:rsidP="008A71D1">
      <w:pPr>
        <w:jc w:val="center"/>
        <w:rPr>
          <w:b/>
          <w:bCs/>
        </w:rPr>
      </w:pPr>
      <w:r w:rsidRPr="00D00C53">
        <w:rPr>
          <w:b/>
          <w:bCs/>
        </w:rPr>
        <w:lastRenderedPageBreak/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4888"/>
        <w:gridCol w:w="1675"/>
        <w:gridCol w:w="1483"/>
      </w:tblGrid>
      <w:tr w:rsidR="008A71D1" w:rsidRPr="007D7539" w:rsidTr="005858EE">
        <w:trPr>
          <w:cantSplit/>
          <w:trHeight w:val="560"/>
          <w:jc w:val="center"/>
        </w:trPr>
        <w:tc>
          <w:tcPr>
            <w:tcW w:w="692" w:type="pct"/>
            <w:vMerge w:val="restart"/>
          </w:tcPr>
          <w:p w:rsidR="008A71D1" w:rsidRPr="007D7539" w:rsidRDefault="008A71D1" w:rsidP="005858E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7D7539">
              <w:rPr>
                <w:rFonts w:ascii="Times New Roman" w:hAnsi="Times New Roman" w:cs="Times New Roman"/>
                <w:i w:val="0"/>
                <w:caps/>
                <w:sz w:val="22"/>
                <w:szCs w:val="22"/>
                <w:lang w:val="uk-UA"/>
              </w:rPr>
              <w:t>З</w:t>
            </w:r>
            <w:r w:rsidRPr="007D7539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а шкалою</w:t>
            </w:r>
          </w:p>
          <w:p w:rsidR="008A71D1" w:rsidRPr="007D7539" w:rsidRDefault="008A71D1" w:rsidP="005858EE">
            <w:pPr>
              <w:pStyle w:val="6"/>
              <w:spacing w:before="0" w:after="0"/>
              <w:jc w:val="center"/>
              <w:rPr>
                <w:lang w:val="uk-UA"/>
              </w:rPr>
            </w:pPr>
            <w:r w:rsidRPr="007D7539">
              <w:rPr>
                <w:lang w:val="uk-UA"/>
              </w:rPr>
              <w:t>ECTS</w:t>
            </w:r>
          </w:p>
        </w:tc>
        <w:tc>
          <w:tcPr>
            <w:tcW w:w="2617" w:type="pct"/>
            <w:vMerge w:val="restart"/>
          </w:tcPr>
          <w:p w:rsidR="008A71D1" w:rsidRPr="007D7539" w:rsidRDefault="008A71D1" w:rsidP="005858EE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7D7539">
              <w:rPr>
                <w:i w:val="0"/>
                <w:sz w:val="22"/>
                <w:szCs w:val="22"/>
                <w:lang w:val="uk-UA"/>
              </w:rPr>
              <w:t>За шкалою</w:t>
            </w:r>
          </w:p>
          <w:p w:rsidR="008A71D1" w:rsidRPr="007D7539" w:rsidRDefault="008A71D1" w:rsidP="005858EE">
            <w:pPr>
              <w:jc w:val="center"/>
              <w:rPr>
                <w:b/>
                <w:sz w:val="22"/>
                <w:szCs w:val="22"/>
              </w:rPr>
            </w:pPr>
            <w:r w:rsidRPr="007D7539">
              <w:rPr>
                <w:b/>
                <w:sz w:val="22"/>
                <w:szCs w:val="22"/>
              </w:rPr>
              <w:t xml:space="preserve">   університету</w:t>
            </w:r>
          </w:p>
        </w:tc>
        <w:tc>
          <w:tcPr>
            <w:tcW w:w="1691" w:type="pct"/>
            <w:gridSpan w:val="2"/>
          </w:tcPr>
          <w:p w:rsidR="008A71D1" w:rsidRPr="007D7539" w:rsidRDefault="008A71D1" w:rsidP="005858EE">
            <w:pPr>
              <w:pStyle w:val="3"/>
              <w:tabs>
                <w:tab w:val="clear" w:pos="2138"/>
                <w:tab w:val="num" w:pos="0"/>
              </w:tabs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7D7539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За національною шкалою</w:t>
            </w:r>
          </w:p>
        </w:tc>
      </w:tr>
      <w:tr w:rsidR="008A71D1" w:rsidRPr="007D7539" w:rsidTr="005858EE">
        <w:trPr>
          <w:cantSplit/>
          <w:trHeight w:val="300"/>
          <w:jc w:val="center"/>
        </w:trPr>
        <w:tc>
          <w:tcPr>
            <w:tcW w:w="692" w:type="pct"/>
            <w:vMerge/>
          </w:tcPr>
          <w:p w:rsidR="008A71D1" w:rsidRPr="007D7539" w:rsidRDefault="008A71D1" w:rsidP="005858EE">
            <w:pPr>
              <w:pStyle w:val="2"/>
              <w:spacing w:before="0" w:after="0"/>
              <w:rPr>
                <w:b w:val="0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2617" w:type="pct"/>
            <w:vMerge/>
          </w:tcPr>
          <w:p w:rsidR="008A71D1" w:rsidRPr="007D7539" w:rsidRDefault="008A71D1" w:rsidP="005858EE">
            <w:pPr>
              <w:pStyle w:val="5"/>
              <w:spacing w:before="0" w:after="0"/>
              <w:rPr>
                <w:sz w:val="22"/>
                <w:szCs w:val="22"/>
                <w:lang w:val="uk-UA"/>
              </w:rPr>
            </w:pPr>
          </w:p>
        </w:tc>
        <w:tc>
          <w:tcPr>
            <w:tcW w:w="897" w:type="pct"/>
          </w:tcPr>
          <w:p w:rsidR="008A71D1" w:rsidRPr="007D7539" w:rsidRDefault="008A71D1" w:rsidP="005858EE">
            <w:pPr>
              <w:pStyle w:val="3"/>
              <w:spacing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539">
              <w:rPr>
                <w:rFonts w:ascii="Times New Roman" w:hAnsi="Times New Roman" w:cs="Times New Roman"/>
                <w:sz w:val="22"/>
                <w:szCs w:val="22"/>
              </w:rPr>
              <w:t>Екзамен</w:t>
            </w:r>
          </w:p>
        </w:tc>
        <w:tc>
          <w:tcPr>
            <w:tcW w:w="794" w:type="pct"/>
          </w:tcPr>
          <w:p w:rsidR="008A71D1" w:rsidRPr="007D7539" w:rsidRDefault="008A71D1" w:rsidP="005858EE">
            <w:pPr>
              <w:pStyle w:val="3"/>
              <w:spacing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7539">
              <w:rPr>
                <w:rFonts w:ascii="Times New Roman" w:hAnsi="Times New Roman" w:cs="Times New Roman"/>
                <w:sz w:val="22"/>
                <w:szCs w:val="22"/>
              </w:rPr>
              <w:t>Залік</w:t>
            </w:r>
          </w:p>
        </w:tc>
      </w:tr>
      <w:tr w:rsidR="008A71D1" w:rsidRPr="007D7539" w:rsidTr="005858EE">
        <w:trPr>
          <w:cantSplit/>
          <w:jc w:val="center"/>
        </w:trPr>
        <w:tc>
          <w:tcPr>
            <w:tcW w:w="692" w:type="pct"/>
            <w:vAlign w:val="center"/>
          </w:tcPr>
          <w:p w:rsidR="008A71D1" w:rsidRPr="007D7539" w:rsidRDefault="008A71D1" w:rsidP="005858EE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A</w:t>
            </w:r>
          </w:p>
        </w:tc>
        <w:tc>
          <w:tcPr>
            <w:tcW w:w="2617" w:type="pct"/>
            <w:vAlign w:val="center"/>
          </w:tcPr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90 – 100</w:t>
            </w:r>
          </w:p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(відмінно)</w:t>
            </w:r>
          </w:p>
        </w:tc>
        <w:tc>
          <w:tcPr>
            <w:tcW w:w="897" w:type="pct"/>
            <w:vAlign w:val="center"/>
          </w:tcPr>
          <w:p w:rsidR="008A71D1" w:rsidRPr="007D7539" w:rsidRDefault="008A71D1" w:rsidP="005858EE">
            <w:pPr>
              <w:pStyle w:val="4"/>
              <w:ind w:firstLine="0"/>
              <w:jc w:val="center"/>
              <w:rPr>
                <w:b w:val="0"/>
                <w:i w:val="0"/>
                <w:sz w:val="22"/>
                <w:szCs w:val="22"/>
              </w:rPr>
            </w:pPr>
            <w:r w:rsidRPr="007D7539">
              <w:rPr>
                <w:b w:val="0"/>
                <w:i w:val="0"/>
                <w:sz w:val="22"/>
                <w:szCs w:val="22"/>
              </w:rPr>
              <w:t>5 (відмінно)</w:t>
            </w:r>
          </w:p>
        </w:tc>
        <w:tc>
          <w:tcPr>
            <w:tcW w:w="794" w:type="pct"/>
            <w:vMerge w:val="restart"/>
            <w:vAlign w:val="center"/>
          </w:tcPr>
          <w:p w:rsidR="008A71D1" w:rsidRPr="007D7539" w:rsidRDefault="008A71D1" w:rsidP="005858EE">
            <w:pPr>
              <w:pStyle w:val="4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7D7539">
              <w:rPr>
                <w:b w:val="0"/>
                <w:i w:val="0"/>
                <w:sz w:val="22"/>
                <w:szCs w:val="22"/>
              </w:rPr>
              <w:t>Зараховано</w:t>
            </w:r>
          </w:p>
        </w:tc>
      </w:tr>
      <w:tr w:rsidR="008A71D1" w:rsidRPr="007D7539" w:rsidTr="005858EE">
        <w:trPr>
          <w:cantSplit/>
          <w:jc w:val="center"/>
        </w:trPr>
        <w:tc>
          <w:tcPr>
            <w:tcW w:w="692" w:type="pct"/>
            <w:vAlign w:val="center"/>
          </w:tcPr>
          <w:p w:rsidR="008A71D1" w:rsidRPr="007D7539" w:rsidRDefault="008A71D1" w:rsidP="005858EE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B</w:t>
            </w:r>
          </w:p>
        </w:tc>
        <w:tc>
          <w:tcPr>
            <w:tcW w:w="2617" w:type="pct"/>
            <w:vAlign w:val="center"/>
          </w:tcPr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85 – 89</w:t>
            </w:r>
          </w:p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(дуже добре)</w:t>
            </w:r>
          </w:p>
        </w:tc>
        <w:tc>
          <w:tcPr>
            <w:tcW w:w="897" w:type="pct"/>
            <w:vMerge w:val="restart"/>
            <w:vAlign w:val="center"/>
          </w:tcPr>
          <w:p w:rsidR="008A71D1" w:rsidRPr="007D7539" w:rsidRDefault="008A71D1" w:rsidP="005858EE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4 (добре)</w:t>
            </w:r>
          </w:p>
        </w:tc>
        <w:tc>
          <w:tcPr>
            <w:tcW w:w="794" w:type="pct"/>
            <w:vMerge/>
          </w:tcPr>
          <w:p w:rsidR="008A71D1" w:rsidRPr="007D7539" w:rsidRDefault="008A71D1" w:rsidP="005858EE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A71D1" w:rsidRPr="007D7539" w:rsidTr="005858EE">
        <w:trPr>
          <w:cantSplit/>
          <w:jc w:val="center"/>
        </w:trPr>
        <w:tc>
          <w:tcPr>
            <w:tcW w:w="692" w:type="pct"/>
            <w:vAlign w:val="center"/>
          </w:tcPr>
          <w:p w:rsidR="008A71D1" w:rsidRPr="007D7539" w:rsidRDefault="008A71D1" w:rsidP="005858EE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C</w:t>
            </w:r>
          </w:p>
        </w:tc>
        <w:tc>
          <w:tcPr>
            <w:tcW w:w="2617" w:type="pct"/>
            <w:vAlign w:val="center"/>
          </w:tcPr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75 – 84</w:t>
            </w:r>
          </w:p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(добре)</w:t>
            </w:r>
          </w:p>
        </w:tc>
        <w:tc>
          <w:tcPr>
            <w:tcW w:w="897" w:type="pct"/>
            <w:vMerge/>
            <w:vAlign w:val="center"/>
          </w:tcPr>
          <w:p w:rsidR="008A71D1" w:rsidRPr="007D7539" w:rsidRDefault="008A71D1" w:rsidP="005858EE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94" w:type="pct"/>
            <w:vMerge/>
          </w:tcPr>
          <w:p w:rsidR="008A71D1" w:rsidRPr="007D7539" w:rsidRDefault="008A71D1" w:rsidP="005858EE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A71D1" w:rsidRPr="007D7539" w:rsidTr="005858EE">
        <w:trPr>
          <w:cantSplit/>
          <w:jc w:val="center"/>
        </w:trPr>
        <w:tc>
          <w:tcPr>
            <w:tcW w:w="692" w:type="pct"/>
            <w:vAlign w:val="center"/>
          </w:tcPr>
          <w:p w:rsidR="008A71D1" w:rsidRPr="007D7539" w:rsidRDefault="008A71D1" w:rsidP="005858EE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D</w:t>
            </w:r>
          </w:p>
        </w:tc>
        <w:tc>
          <w:tcPr>
            <w:tcW w:w="2617" w:type="pct"/>
            <w:vAlign w:val="center"/>
          </w:tcPr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70 – 74</w:t>
            </w:r>
          </w:p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 xml:space="preserve">(задовільно) </w:t>
            </w:r>
          </w:p>
        </w:tc>
        <w:tc>
          <w:tcPr>
            <w:tcW w:w="897" w:type="pct"/>
            <w:vMerge w:val="restart"/>
            <w:vAlign w:val="center"/>
          </w:tcPr>
          <w:p w:rsidR="008A71D1" w:rsidRPr="007D7539" w:rsidRDefault="008A71D1" w:rsidP="005858EE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3 (задовільно)</w:t>
            </w:r>
          </w:p>
        </w:tc>
        <w:tc>
          <w:tcPr>
            <w:tcW w:w="794" w:type="pct"/>
            <w:vMerge/>
          </w:tcPr>
          <w:p w:rsidR="008A71D1" w:rsidRPr="007D7539" w:rsidRDefault="008A71D1" w:rsidP="005858EE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A71D1" w:rsidRPr="007D7539" w:rsidTr="005858EE">
        <w:trPr>
          <w:cantSplit/>
          <w:jc w:val="center"/>
        </w:trPr>
        <w:tc>
          <w:tcPr>
            <w:tcW w:w="692" w:type="pct"/>
            <w:vAlign w:val="center"/>
          </w:tcPr>
          <w:p w:rsidR="008A71D1" w:rsidRPr="007D7539" w:rsidRDefault="008A71D1" w:rsidP="005858EE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E</w:t>
            </w:r>
          </w:p>
        </w:tc>
        <w:tc>
          <w:tcPr>
            <w:tcW w:w="2617" w:type="pct"/>
            <w:vAlign w:val="center"/>
          </w:tcPr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60 – 69</w:t>
            </w:r>
          </w:p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(достатньо)</w:t>
            </w:r>
          </w:p>
        </w:tc>
        <w:tc>
          <w:tcPr>
            <w:tcW w:w="897" w:type="pct"/>
            <w:vMerge/>
            <w:vAlign w:val="center"/>
          </w:tcPr>
          <w:p w:rsidR="008A71D1" w:rsidRPr="007D7539" w:rsidRDefault="008A71D1" w:rsidP="005858EE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94" w:type="pct"/>
            <w:vMerge/>
          </w:tcPr>
          <w:p w:rsidR="008A71D1" w:rsidRPr="007D7539" w:rsidRDefault="008A71D1" w:rsidP="005858EE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8A71D1" w:rsidRPr="007D7539" w:rsidTr="005858EE">
        <w:trPr>
          <w:cantSplit/>
          <w:jc w:val="center"/>
        </w:trPr>
        <w:tc>
          <w:tcPr>
            <w:tcW w:w="692" w:type="pct"/>
            <w:vAlign w:val="center"/>
          </w:tcPr>
          <w:p w:rsidR="008A71D1" w:rsidRPr="007D7539" w:rsidRDefault="008A71D1" w:rsidP="005858EE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FX</w:t>
            </w:r>
          </w:p>
        </w:tc>
        <w:tc>
          <w:tcPr>
            <w:tcW w:w="2617" w:type="pct"/>
            <w:vAlign w:val="center"/>
          </w:tcPr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35 – 59</w:t>
            </w:r>
          </w:p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(незадовільно – з можливістю повторного складання)</w:t>
            </w:r>
          </w:p>
        </w:tc>
        <w:tc>
          <w:tcPr>
            <w:tcW w:w="897" w:type="pct"/>
            <w:vMerge w:val="restart"/>
            <w:vAlign w:val="center"/>
          </w:tcPr>
          <w:p w:rsidR="008A71D1" w:rsidRPr="007D7539" w:rsidRDefault="008A71D1" w:rsidP="005858EE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2 (незадовільно)</w:t>
            </w:r>
          </w:p>
        </w:tc>
        <w:tc>
          <w:tcPr>
            <w:tcW w:w="794" w:type="pct"/>
            <w:vMerge w:val="restart"/>
            <w:vAlign w:val="center"/>
          </w:tcPr>
          <w:p w:rsidR="008A71D1" w:rsidRPr="007D7539" w:rsidRDefault="008A71D1" w:rsidP="005858EE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Не зараховано</w:t>
            </w:r>
          </w:p>
        </w:tc>
      </w:tr>
      <w:tr w:rsidR="008A71D1" w:rsidRPr="007D7539" w:rsidTr="005858EE">
        <w:trPr>
          <w:cantSplit/>
          <w:jc w:val="center"/>
        </w:trPr>
        <w:tc>
          <w:tcPr>
            <w:tcW w:w="692" w:type="pct"/>
            <w:vAlign w:val="center"/>
          </w:tcPr>
          <w:p w:rsidR="008A71D1" w:rsidRPr="007D7539" w:rsidRDefault="008A71D1" w:rsidP="005858EE">
            <w:pPr>
              <w:ind w:right="-68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F</w:t>
            </w:r>
          </w:p>
        </w:tc>
        <w:tc>
          <w:tcPr>
            <w:tcW w:w="2617" w:type="pct"/>
            <w:vAlign w:val="center"/>
          </w:tcPr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1 – 34</w:t>
            </w:r>
          </w:p>
          <w:p w:rsidR="008A71D1" w:rsidRPr="007D7539" w:rsidRDefault="008A71D1" w:rsidP="005858EE">
            <w:pPr>
              <w:ind w:right="22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D7539">
              <w:rPr>
                <w:color w:val="000000"/>
                <w:spacing w:val="-2"/>
                <w:sz w:val="22"/>
                <w:szCs w:val="22"/>
              </w:rPr>
              <w:t>(незадовільно – з обов’язковим повторним курсом)</w:t>
            </w:r>
          </w:p>
        </w:tc>
        <w:tc>
          <w:tcPr>
            <w:tcW w:w="897" w:type="pct"/>
            <w:vMerge/>
          </w:tcPr>
          <w:p w:rsidR="008A71D1" w:rsidRPr="007D7539" w:rsidRDefault="008A71D1" w:rsidP="005858EE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794" w:type="pct"/>
            <w:vMerge/>
          </w:tcPr>
          <w:p w:rsidR="008A71D1" w:rsidRPr="007D7539" w:rsidRDefault="008A71D1" w:rsidP="005858EE">
            <w:pPr>
              <w:ind w:right="-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8A71D1" w:rsidRDefault="008A71D1"/>
    <w:p w:rsidR="008A71D1" w:rsidRPr="009F6D82" w:rsidRDefault="008A71D1" w:rsidP="008A71D1">
      <w:pPr>
        <w:jc w:val="center"/>
        <w:rPr>
          <w:b/>
          <w:color w:val="000000"/>
        </w:rPr>
      </w:pPr>
      <w:r w:rsidRPr="009F6D82">
        <w:rPr>
          <w:b/>
          <w:color w:val="000000"/>
        </w:rPr>
        <w:t>Індивідуальне завдання</w:t>
      </w:r>
    </w:p>
    <w:p w:rsidR="008A71D1" w:rsidRPr="000A10ED" w:rsidRDefault="008A71D1" w:rsidP="008A71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Індивідуальне завдання являє собою авторське бачення певної проблеми (есе), запропоноване виконання індивідуального завдання сприятиме </w:t>
      </w:r>
      <w:r w:rsidRPr="000A10ED">
        <w:rPr>
          <w:color w:val="000000"/>
        </w:rPr>
        <w:t>систематизаці</w:t>
      </w:r>
      <w:r>
        <w:rPr>
          <w:color w:val="000000"/>
        </w:rPr>
        <w:t>ї</w:t>
      </w:r>
      <w:r w:rsidRPr="000A10ED">
        <w:rPr>
          <w:color w:val="000000"/>
        </w:rPr>
        <w:t>, закріпленн</w:t>
      </w:r>
      <w:r>
        <w:rPr>
          <w:color w:val="000000"/>
        </w:rPr>
        <w:t>ю</w:t>
      </w:r>
      <w:r w:rsidRPr="000A10ED">
        <w:rPr>
          <w:color w:val="000000"/>
        </w:rPr>
        <w:t xml:space="preserve">, </w:t>
      </w:r>
      <w:r>
        <w:rPr>
          <w:color w:val="000000"/>
        </w:rPr>
        <w:t>набутті</w:t>
      </w:r>
      <w:r w:rsidRPr="000A10ED">
        <w:rPr>
          <w:color w:val="000000"/>
        </w:rPr>
        <w:t xml:space="preserve"> теоретичних знань з дисципліни </w:t>
      </w:r>
      <w:r>
        <w:rPr>
          <w:color w:val="000000"/>
        </w:rPr>
        <w:t>«Фінансова звітність за міжнародними стандартами». В есе необхідно</w:t>
      </w:r>
      <w:r w:rsidRPr="000A10ED">
        <w:rPr>
          <w:color w:val="000000"/>
        </w:rPr>
        <w:t xml:space="preserve"> висвітл</w:t>
      </w:r>
      <w:r>
        <w:rPr>
          <w:color w:val="000000"/>
        </w:rPr>
        <w:t>ити</w:t>
      </w:r>
      <w:r w:rsidRPr="000A10ED">
        <w:rPr>
          <w:color w:val="000000"/>
        </w:rPr>
        <w:t xml:space="preserve"> суперечлив</w:t>
      </w:r>
      <w:r>
        <w:rPr>
          <w:color w:val="000000"/>
        </w:rPr>
        <w:t>і</w:t>
      </w:r>
      <w:r w:rsidRPr="000A10ED">
        <w:rPr>
          <w:color w:val="000000"/>
        </w:rPr>
        <w:t xml:space="preserve"> аспект</w:t>
      </w:r>
      <w:r>
        <w:rPr>
          <w:color w:val="000000"/>
        </w:rPr>
        <w:t>и</w:t>
      </w:r>
      <w:r w:rsidRPr="000A10ED">
        <w:rPr>
          <w:color w:val="000000"/>
        </w:rPr>
        <w:t xml:space="preserve"> проблеми та причин виникнення таких протиріч</w:t>
      </w:r>
      <w:r>
        <w:rPr>
          <w:color w:val="000000"/>
        </w:rPr>
        <w:t>. З</w:t>
      </w:r>
      <w:r w:rsidRPr="000A10ED">
        <w:rPr>
          <w:color w:val="000000"/>
        </w:rPr>
        <w:t>авершальним етапом виконання есе може стати подання статті</w:t>
      </w:r>
      <w:r>
        <w:rPr>
          <w:color w:val="000000"/>
        </w:rPr>
        <w:t>/тези</w:t>
      </w:r>
      <w:r w:rsidRPr="000A10ED">
        <w:rPr>
          <w:color w:val="000000"/>
        </w:rPr>
        <w:t xml:space="preserve"> в студентськи</w:t>
      </w:r>
      <w:r>
        <w:rPr>
          <w:color w:val="000000"/>
        </w:rPr>
        <w:t>й</w:t>
      </w:r>
      <w:r w:rsidRPr="000A10ED">
        <w:rPr>
          <w:color w:val="000000"/>
        </w:rPr>
        <w:t xml:space="preserve"> збірник. Есе повинно містить перелік використано</w:t>
      </w:r>
      <w:r>
        <w:rPr>
          <w:color w:val="000000"/>
        </w:rPr>
        <w:t>ї</w:t>
      </w:r>
      <w:r w:rsidRPr="000A10ED">
        <w:rPr>
          <w:color w:val="000000"/>
        </w:rPr>
        <w:t xml:space="preserve"> літератури. </w:t>
      </w:r>
    </w:p>
    <w:p w:rsidR="008A71D1" w:rsidRDefault="008A71D1" w:rsidP="008A71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Обов’язковий обсяг е</w:t>
      </w:r>
      <w:r w:rsidRPr="000A10ED">
        <w:rPr>
          <w:color w:val="000000"/>
        </w:rPr>
        <w:t>се не більш</w:t>
      </w:r>
      <w:r>
        <w:rPr>
          <w:color w:val="000000"/>
        </w:rPr>
        <w:t>е</w:t>
      </w:r>
      <w:r w:rsidRPr="000A10ED">
        <w:rPr>
          <w:color w:val="000000"/>
        </w:rPr>
        <w:t xml:space="preserve"> 5 – 6 сторінок машинописного тексту. </w:t>
      </w:r>
    </w:p>
    <w:p w:rsidR="008A71D1" w:rsidRPr="000A10ED" w:rsidRDefault="008A71D1" w:rsidP="008A71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Рекомендована тематика есе викладена у методичних рекомендаціях до самостійної роботи. За цей вид роботи студент отримує 10 балів. </w:t>
      </w:r>
    </w:p>
    <w:p w:rsidR="008A71D1" w:rsidRDefault="008A71D1">
      <w:bookmarkStart w:id="0" w:name="_GoBack"/>
      <w:bookmarkEnd w:id="0"/>
    </w:p>
    <w:sectPr w:rsidR="008A71D1" w:rsidSect="00E824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0ADF"/>
    <w:multiLevelType w:val="hybridMultilevel"/>
    <w:tmpl w:val="2676F0A0"/>
    <w:lvl w:ilvl="0" w:tplc="10B08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D1"/>
    <w:rsid w:val="0082387D"/>
    <w:rsid w:val="008A71D1"/>
    <w:rsid w:val="00E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A88A9"/>
  <w15:chartTrackingRefBased/>
  <w15:docId w15:val="{6540D4A3-A237-7F41-B972-6712758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71D1"/>
    <w:pPr>
      <w:suppressAutoHyphens/>
    </w:pPr>
    <w:rPr>
      <w:rFonts w:ascii="Times New Roman" w:eastAsia="Times New Roman" w:hAnsi="Times New Roman" w:cs="Times New Roman"/>
      <w:lang w:val="uk-UA" w:eastAsia="ar-SA"/>
    </w:rPr>
  </w:style>
  <w:style w:type="paragraph" w:styleId="2">
    <w:name w:val="heading 2"/>
    <w:basedOn w:val="a"/>
    <w:next w:val="a"/>
    <w:link w:val="20"/>
    <w:qFormat/>
    <w:rsid w:val="008A71D1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8A71D1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8A71D1"/>
    <w:pPr>
      <w:keepNext/>
      <w:widowControl w:val="0"/>
      <w:tabs>
        <w:tab w:val="num" w:pos="4406"/>
      </w:tabs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A71D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A71D1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1D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71D1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8A71D1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8A71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A71D1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customStyle="1" w:styleId="Default">
    <w:name w:val="Default"/>
    <w:rsid w:val="008A71D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umskaja@gmail.com</dc:creator>
  <cp:keywords/>
  <dc:description/>
  <cp:lastModifiedBy>umskaja@gmail.com</cp:lastModifiedBy>
  <cp:revision>1</cp:revision>
  <dcterms:created xsi:type="dcterms:W3CDTF">2020-01-29T15:09:00Z</dcterms:created>
  <dcterms:modified xsi:type="dcterms:W3CDTF">2020-01-29T15:30:00Z</dcterms:modified>
</cp:coreProperties>
</file>