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8B09" w14:textId="63089935" w:rsidR="00DE2B28" w:rsidRDefault="00377D10" w:rsidP="00377D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D1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2</w:t>
      </w:r>
    </w:p>
    <w:p w14:paraId="5BEA7B84" w14:textId="77777777" w:rsidR="00377D10" w:rsidRDefault="00377D10" w:rsidP="00377D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BED65E6" w14:textId="7F686571" w:rsidR="00377D10" w:rsidRPr="00377D10" w:rsidRDefault="00377D10" w:rsidP="00377D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мутаційної генетики та селекції</w:t>
      </w:r>
    </w:p>
    <w:p w14:paraId="2F75ADD8" w14:textId="77777777" w:rsidR="00DE2B28" w:rsidRPr="00377D10" w:rsidRDefault="00DE2B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B8AD66" w14:textId="77777777" w:rsidR="00F479A2" w:rsidRPr="00755ECA" w:rsidRDefault="00830B43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Мінливість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BD8" w:rsidRPr="00755ECA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="00251BD8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BD8" w:rsidRPr="00755EC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251BD8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особами того самого виду. Здатність змінювати свої ознаки і властивості– найхарактерніша </w:t>
      </w:r>
      <w:r w:rsidR="009906E7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ознака всього живого. Мінливість забезпечує різноманітність форм </w:t>
      </w:r>
      <w:r w:rsidR="00D92CCB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органічного світу і пристосованість їх до мінливих умов середовища. Мінливість протилежна </w:t>
      </w:r>
      <w:r w:rsidR="00287913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спадковості, але тісно пов’язана з нею. Розрізняють дві форми </w:t>
      </w:r>
      <w:r w:rsidR="00DB01E3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мінливості– фенотипову, або модифікаційну, і генотипову форми мінливості. </w:t>
      </w:r>
      <w:r w:rsidR="007507E1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Фенотипова мінливість не успадковується (не спадкова мінливість), </w:t>
      </w:r>
      <w:r w:rsidR="000604E2" w:rsidRPr="00755ECA">
        <w:rPr>
          <w:rFonts w:ascii="Times New Roman" w:hAnsi="Times New Roman" w:cs="Times New Roman"/>
          <w:sz w:val="28"/>
          <w:szCs w:val="28"/>
          <w:lang w:val="ru-RU"/>
        </w:rPr>
        <w:t>генотипова– успадковується (спадкова мінливість</w:t>
      </w:r>
      <w:r w:rsidR="00F479A2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77F3E537" w14:textId="40A672B3" w:rsidR="008064E9" w:rsidRPr="00755ECA" w:rsidRDefault="00F479A2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Генотипову мінливість поділяють </w:t>
      </w:r>
      <w:r w:rsidR="000C0A35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на мутаційну і комбінативну. При всіх формах </w:t>
      </w:r>
      <w:r w:rsidR="00380D44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мінливості змінюється фенотип, але при генотиповій мінливості </w:t>
      </w:r>
      <w:r w:rsidR="0070121B" w:rsidRPr="00755ECA">
        <w:rPr>
          <w:rFonts w:ascii="Times New Roman" w:hAnsi="Times New Roman" w:cs="Times New Roman"/>
          <w:sz w:val="28"/>
          <w:szCs w:val="28"/>
          <w:lang w:val="ru-RU"/>
        </w:rPr>
        <w:t>зміни зумовлені змінами генотипу, при фенотиповій мінливості</w:t>
      </w:r>
      <w:r w:rsidR="00EC4F65" w:rsidRPr="00755ECA">
        <w:rPr>
          <w:rFonts w:ascii="Times New Roman" w:hAnsi="Times New Roman" w:cs="Times New Roman"/>
          <w:sz w:val="28"/>
          <w:szCs w:val="28"/>
          <w:lang w:val="ru-RU"/>
        </w:rPr>
        <w:t>– факторами середовища.</w:t>
      </w:r>
    </w:p>
    <w:p w14:paraId="40EC659C" w14:textId="4C8B064F" w:rsidR="008064E9" w:rsidRPr="00755ECA" w:rsidRDefault="008064E9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7DD0E8" w14:textId="51C3FD57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DAE11F" w14:textId="75FB5F64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876634" w14:textId="3068C1DE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E2277B" w14:textId="28117E9D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331A36" w14:textId="3D8166E7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558B3B" w14:textId="74CB0BB4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8CFE37" w14:textId="723C7660" w:rsidR="00EC4F65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96249C" w14:textId="5F071F28" w:rsidR="00FA2497" w:rsidRDefault="00FA2497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431AFF" w14:textId="3C6F7DD5" w:rsidR="00FA2497" w:rsidRDefault="00FA2497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3B1C03" w14:textId="77777777" w:rsidR="00FA2497" w:rsidRPr="00755ECA" w:rsidRDefault="00FA2497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41AB9C3" w14:textId="3055298F" w:rsidR="00EC4F65" w:rsidRPr="00755ECA" w:rsidRDefault="00EC4F65" w:rsidP="008064E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FB665D" w14:textId="77777777" w:rsidR="0088712A" w:rsidRPr="00350B5B" w:rsidRDefault="0088712A" w:rsidP="00407A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Мутаційна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мінливість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фенотипові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прояви.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Геномні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мутації</w:t>
      </w:r>
      <w:proofErr w:type="spellEnd"/>
    </w:p>
    <w:p w14:paraId="5592EEDA" w14:textId="41C19CB9" w:rsidR="0088712A" w:rsidRPr="00377D10" w:rsidRDefault="007E4306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Мутаційна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мінливість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поява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раптових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спадкових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генів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, хромосом) та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успадкування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4C1E94" w14:textId="77777777" w:rsidR="006A26F2" w:rsidRPr="00377D10" w:rsidRDefault="006A26F2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Геномні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мутації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D10">
        <w:rPr>
          <w:rFonts w:ascii="Times New Roman" w:hAnsi="Times New Roman" w:cs="Times New Roman"/>
          <w:sz w:val="28"/>
          <w:szCs w:val="28"/>
          <w:lang w:val="ru-RU"/>
        </w:rPr>
        <w:t>наборів</w:t>
      </w:r>
      <w:proofErr w:type="spellEnd"/>
      <w:r w:rsidRPr="00377D10">
        <w:rPr>
          <w:rFonts w:ascii="Times New Roman" w:hAnsi="Times New Roman" w:cs="Times New Roman"/>
          <w:sz w:val="28"/>
          <w:szCs w:val="28"/>
          <w:lang w:val="ru-RU"/>
        </w:rPr>
        <w:t xml:space="preserve"> хромосом.</w:t>
      </w:r>
    </w:p>
    <w:p w14:paraId="7130475D" w14:textId="0CDF5F42" w:rsidR="009146AF" w:rsidRPr="00755ECA" w:rsidRDefault="006A26F2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Гаплоїдний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хромосом, а також сукупність генів, що містяться у гаплоїдному наборі хромосом, називають геномом.</w:t>
      </w:r>
    </w:p>
    <w:p w14:paraId="77FCEFE6" w14:textId="3CB92BD7" w:rsidR="009146AF" w:rsidRPr="00755ECA" w:rsidRDefault="00AC658C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Геномні мутації– структурні перебудови генома, пов’язані зі зміною </w:t>
      </w:r>
      <w:r w:rsidR="00770CB2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кількості хромосом. Виділяють три типи геномних мутацій: </w:t>
      </w:r>
      <w:r w:rsidR="00866544" w:rsidRPr="00755ECA">
        <w:rPr>
          <w:rFonts w:ascii="Times New Roman" w:hAnsi="Times New Roman" w:cs="Times New Roman"/>
          <w:sz w:val="28"/>
          <w:szCs w:val="28"/>
          <w:lang w:val="ru-RU"/>
        </w:rPr>
        <w:t>гаплоїдію, поліплоїдію та анеуплоїдію.</w:t>
      </w:r>
    </w:p>
    <w:p w14:paraId="7EBA30B3" w14:textId="77777777" w:rsidR="00F52848" w:rsidRPr="00755ECA" w:rsidRDefault="00B928D7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Мутаційна мінливість зумовлює зміну структури спадкових одиниць (генів, хромосом) та успадкування цих змін.</w:t>
      </w:r>
    </w:p>
    <w:p w14:paraId="150F4804" w14:textId="30E28FFA" w:rsidR="00B928D7" w:rsidRPr="00755ECA" w:rsidRDefault="00B928D7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Геномні (зміна кількості хромосом)</w:t>
      </w:r>
    </w:p>
    <w:p w14:paraId="064A76CE" w14:textId="77777777" w:rsidR="00B928D7" w:rsidRPr="00755ECA" w:rsidRDefault="00B928D7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Поліплоїдія (3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, 4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тощо)</w:t>
      </w:r>
    </w:p>
    <w:p w14:paraId="71BC7CE6" w14:textId="77777777" w:rsidR="00B928D7" w:rsidRPr="00755ECA" w:rsidRDefault="00B928D7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Гетероплоїдія (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+1, 2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+2 тощо)</w:t>
      </w:r>
    </w:p>
    <w:p w14:paraId="26BCB545" w14:textId="061E68E9" w:rsidR="00B928D7" w:rsidRPr="00755ECA" w:rsidRDefault="00B928D7" w:rsidP="00350B5B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val="ru-RU"/>
        </w:rPr>
      </w:pPr>
    </w:p>
    <w:p w14:paraId="4D30F0E4" w14:textId="77777777" w:rsidR="00B928D7" w:rsidRPr="00755ECA" w:rsidRDefault="00B928D7" w:rsidP="007E2A9B">
      <w:pPr>
        <w:spacing w:after="0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2D10CAE" w14:textId="77777777" w:rsidR="004B7866" w:rsidRDefault="004B7866" w:rsidP="008E0A90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прояви</w:t>
      </w:r>
      <w:proofErr w:type="spellEnd"/>
    </w:p>
    <w:p w14:paraId="18E03858" w14:textId="77777777" w:rsidR="004B7866" w:rsidRDefault="004B7866" w:rsidP="004B7866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14:paraId="454821BF" w14:textId="6FC3A773" w:rsidR="004B7866" w:rsidRDefault="004B7866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найпоширенішим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евплоїдій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D35877" w14:textId="59F3ADD5" w:rsidR="004B7866" w:rsidRPr="00C054CB" w:rsidRDefault="004B7866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4CB">
        <w:rPr>
          <w:rFonts w:ascii="Times New Roman" w:hAnsi="Times New Roman" w:cs="Times New Roman"/>
          <w:sz w:val="28"/>
          <w:szCs w:val="28"/>
        </w:rPr>
        <w:lastRenderedPageBreak/>
        <w:t>Організм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диплоїдний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= 2n)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поліплоїдним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коли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повних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точкових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мутацій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хромосомних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інверсій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дублювань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масштабним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повних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наборах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4CB"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 w:rsidRPr="00C054CB">
        <w:rPr>
          <w:rFonts w:ascii="Times New Roman" w:hAnsi="Times New Roman" w:cs="Times New Roman"/>
          <w:sz w:val="28"/>
          <w:szCs w:val="28"/>
        </w:rPr>
        <w:t>.</w:t>
      </w:r>
    </w:p>
    <w:p w14:paraId="7460B837" w14:textId="6EC8A183" w:rsidR="00DC46DD" w:rsidRPr="00755ECA" w:rsidRDefault="00DC46DD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гаплоїдним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диплоїдним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(2n),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поліплоїдний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тетраплоїдним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(4n),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октоплоїдним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(8n)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Цей процес мутації досить поширений у рослин, а у тварин – рідко. Цей механізм може збільшити генетичну мінливість у сидячих організмах, які не здатні рухатися з навколишнього середовища.</w:t>
      </w:r>
    </w:p>
    <w:p w14:paraId="21E915CE" w14:textId="510FD640" w:rsidR="00A85155" w:rsidRPr="00755ECA" w:rsidRDefault="00A85155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Поліплоїдія має велике значення в еволюційному відношенні в певних біологічних групах, де вона є частим механізмом утворення нових видів, оскільки хромосомне навантаження є спадковою умовою.</w:t>
      </w:r>
    </w:p>
    <w:p w14:paraId="666DD9F0" w14:textId="039F7689" w:rsidR="00E40709" w:rsidRPr="00DF627F" w:rsidRDefault="00BE46CB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Поліплоїдія виникає внаслідок деяких змін, які можуть відбутися під час мейозу, або в першому мейотичному поділі, або під час профази, коли гомологічні хромосоми організовані попарно, утворюючи тетради, і нерозрив останніх відбувається під час анафаза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CDB0D6" w14:textId="602BD2D3" w:rsidR="00BE46CB" w:rsidRPr="00755ECA" w:rsidRDefault="00BE46CB" w:rsidP="00350B5B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val="ru-RU"/>
        </w:rPr>
      </w:pPr>
    </w:p>
    <w:p w14:paraId="0C43CD96" w14:textId="7873FD92" w:rsidR="009053AA" w:rsidRDefault="008D47FA" w:rsidP="003403C4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поліплоїдії</w:t>
      </w:r>
      <w:proofErr w:type="spellEnd"/>
    </w:p>
    <w:p w14:paraId="28261239" w14:textId="77777777" w:rsidR="009F5265" w:rsidRDefault="009F5265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рідкісна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рідкісна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Найпоширеніша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поліплоїдних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статевих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95CC01" w14:textId="3C48FF66" w:rsidR="009F5265" w:rsidRDefault="006E3C92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Tympanoctomys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тетраплоїдний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102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гігантський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алополіплоїдний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гібридизації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гризунів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Pipanacoctomys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aureus.</w:t>
      </w:r>
    </w:p>
    <w:p w14:paraId="1A6FAF68" w14:textId="2CDC0362" w:rsidR="006E3C92" w:rsidRDefault="004F15A8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Поліплоїдія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Поліплоїдія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рідкістю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хребетних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неактуальною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диверсифікації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таких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ссавці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механізмі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08">
        <w:rPr>
          <w:rFonts w:ascii="Times New Roman" w:hAnsi="Times New Roman" w:cs="Times New Roman"/>
          <w:sz w:val="28"/>
          <w:szCs w:val="28"/>
        </w:rPr>
        <w:t>дози</w:t>
      </w:r>
      <w:proofErr w:type="spellEnd"/>
      <w:r w:rsidR="00C54508">
        <w:rPr>
          <w:rFonts w:ascii="Times New Roman" w:hAnsi="Times New Roman" w:cs="Times New Roman"/>
          <w:sz w:val="28"/>
          <w:szCs w:val="28"/>
        </w:rPr>
        <w:t>.</w:t>
      </w:r>
    </w:p>
    <w:p w14:paraId="1893F041" w14:textId="6E02F4A6" w:rsidR="00E376DD" w:rsidRPr="00755ECA" w:rsidRDefault="00E376D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У людини хромосомні поліплоїдії вважаються летальними. Однак у соматичних клітинах, таких як гепатоцити, близько 50% з них, як правило, є поліплоїдними (тетраплоїдними або октаплоїдними).</w:t>
      </w:r>
    </w:p>
    <w:p w14:paraId="7E749BD7" w14:textId="5F656ADB" w:rsidR="00E376DD" w:rsidRPr="00755ECA" w:rsidRDefault="00E376D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Найчастіше виявлені поліплоїдії у наших видів – це повні триплоїдії та тетраплоїдії, а також диплоїдні / триплоїдні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/ 3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) та диплоїдні / тетраплоїдні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/ 4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) міксоплоїди.</w:t>
      </w:r>
    </w:p>
    <w:p w14:paraId="5DE9F3C2" w14:textId="77777777" w:rsidR="00C60B90" w:rsidRPr="00755ECA" w:rsidRDefault="00C60B90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У рослин. Існування більш ніж одного геному в одному ядрі зіграло важливу роль у походженні та еволюції рослин, будучи, мабуть, найважливішою цитогенетичною зміною у видоутворенні та еволюції рослин. Рослини стали воротами до пізнання клітин з більш ніж двома наборами хромосом на клітину.</w:t>
      </w:r>
    </w:p>
    <w:p w14:paraId="7D465727" w14:textId="77777777" w:rsidR="00407917" w:rsidRPr="00755ECA" w:rsidRDefault="00407917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З початку хромосомного підрахунку спостерігалося, що велика різноманітність диких і культурних рослин (включаючи деякі найважливіші) є поліплоїдними. Майже половина відомих видів покритонасінних рослин (квітучих рослин) є поліплоїдними, а також більшість папоротей (95%) та широкий спектр мохів.</w:t>
      </w:r>
    </w:p>
    <w:p w14:paraId="3C0B6D14" w14:textId="77777777" w:rsidR="009779EE" w:rsidRPr="009779EE" w:rsidRDefault="009779EE" w:rsidP="00350B5B">
      <w:pPr>
        <w:pStyle w:val="a3"/>
        <w:spacing w:after="0" w:line="360" w:lineRule="auto"/>
        <w:ind w:left="144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6F6AE3" w14:textId="2E3B8288" w:rsidR="0066514D" w:rsidRDefault="0066514D" w:rsidP="003403C4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Гетероплоїдія</w:t>
      </w:r>
      <w:proofErr w:type="spellEnd"/>
    </w:p>
    <w:p w14:paraId="60645044" w14:textId="4786CD4C" w:rsidR="0066514D" w:rsidRDefault="00641EF6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Гетероплоїдія(анеуплоїдія) ― наявність у клітинах або організмах числа хромосом, некратного гаплоїдному (одинарному). Організми з таким числом хромосом називаються анеуплоїдами. Причиною анеуплоїдії є нерозходження хромосом у мейозі, втрата окремих хромосом у процесі поділу клітини або схрещування поліплоїдів з непарними наборами хромосом. Анеуплоїди з 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однією додатковою гомологічною (структурно ідентичною) хромосомою називаються трисоміками (їхня хромосомна формула 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+1), з двома додатковими хромосомами до однієї пари гомологічних хромосом ― тетрасоміками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+2), по одній до двох пар ― подвійними трисоміками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+1+1). </w:t>
      </w:r>
      <w:r w:rsidRPr="009779EE">
        <w:rPr>
          <w:rFonts w:ascii="Times New Roman" w:hAnsi="Times New Roman" w:cs="Times New Roman"/>
          <w:sz w:val="28"/>
          <w:szCs w:val="28"/>
          <w:lang w:val="ru-RU"/>
        </w:rPr>
        <w:t>Анеуплоїди, у яких бракує однієї хромосоми, називаються моносоміками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779EE">
        <w:rPr>
          <w:rFonts w:ascii="Times New Roman" w:hAnsi="Times New Roman" w:cs="Times New Roman"/>
          <w:sz w:val="28"/>
          <w:szCs w:val="28"/>
          <w:lang w:val="ru-RU"/>
        </w:rPr>
        <w:t>-1), двох гомологічних хромосом ― нулісоміками (2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779EE">
        <w:rPr>
          <w:rFonts w:ascii="Times New Roman" w:hAnsi="Times New Roman" w:cs="Times New Roman"/>
          <w:sz w:val="28"/>
          <w:szCs w:val="28"/>
          <w:lang w:val="ru-RU"/>
        </w:rPr>
        <w:t xml:space="preserve">-2). 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t>Анеуплоїдія є причиною ряду так званих хромосомних хвороб і деяких природжених виродливостей. Анеуплоїди мають велике значення для селекції рослин і з’ясування ролі окремих хромосом у формуванні ознак. Наприклад, у виду пшениці, що має 42 хромосоми, одержані нулісоміки і трисоміки по кожній з 21 пари гомологічних хромосом, що дало змогу вивчити вплив нестачі кожної пари або наявності додаткової хромосоми на вияв ряду морфологічних ознак.</w:t>
      </w:r>
    </w:p>
    <w:p w14:paraId="0196550A" w14:textId="77777777" w:rsidR="00EB3DE9" w:rsidRPr="00350B5B" w:rsidRDefault="00EB3DE9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Так, А.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Брекслі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Дж.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Беллінг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20-х роках показали,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трисомиків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за кожною з 12 хромосом дурману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Datura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stramonium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появи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характерної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відмінної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виражалося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специфічній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зміні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насіннєвої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коробочки.</w:t>
      </w:r>
    </w:p>
    <w:p w14:paraId="7F491F0B" w14:textId="77777777" w:rsidR="00EB3DE9" w:rsidRPr="00350B5B" w:rsidRDefault="00EB3DE9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Часто, особливо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зайва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хромосома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зумовлює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депресію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летальність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зайва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Х-хромосома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21-а хромосома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важкі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аномалії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338F4F7" w14:textId="77777777" w:rsidR="00EB3DE9" w:rsidRPr="00350B5B" w:rsidRDefault="00EB3DE9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Розщеплення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за генами,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локалізованими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зайвій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підпорядковується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законам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розщеплення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поліплоїдів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подвійної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редукції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схрещуванні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трисоміка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нормального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диплоїда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ведеться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як і при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схрещуванні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триплоїду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диплоїду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A7270" w14:textId="77777777" w:rsidR="00EB3DE9" w:rsidRPr="00350B5B" w:rsidRDefault="00EB3DE9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Гетероплоїдія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значними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фенотиповими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У людей при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виявляються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множинні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дефекти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розумового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розвитку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Описана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гетероплоїдія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пшениця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тютюн,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кукурудза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свійських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зчеплення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маркування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хромосом та для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селекційних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вводячи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в геном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реципієнта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спрямовано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змінювати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0A4E9D6" w14:textId="77777777" w:rsidR="00EB3DE9" w:rsidRPr="00755ECA" w:rsidRDefault="00EB3DE9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гетероплоїдів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порушений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гаметогенез, але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них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утворюватися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нормальні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статеві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ED1F5D" w14:textId="77777777" w:rsidR="00641EF6" w:rsidRPr="00755ECA" w:rsidRDefault="00641EF6" w:rsidP="00350B5B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val="ru-RU"/>
        </w:rPr>
      </w:pPr>
    </w:p>
    <w:p w14:paraId="0E1DFCD3" w14:textId="3EA171D2" w:rsidR="00064598" w:rsidRDefault="00064598" w:rsidP="003403C4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Гаплоїдія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00A8A" w14:textId="739BDF68" w:rsidR="00064598" w:rsidRDefault="00C647B9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Гаплоїдія – зменшення числа хромосом удвічі. Гаплоїдний набір хромосом міститься в нормі тільки в статевих клітинах. Природна Гаплоїдія зустрічається у нижчих грибів, бактерій, одноклітинних водоростей. У деяких видів членистоногих гаплоїдними є самці. Розвиток КТР. Йде з незапліднених яйцеклітин. Гаплоїдні організми дрібніше, у них виявляються рецесивні гени, вони безплідні.</w:t>
      </w:r>
    </w:p>
    <w:p w14:paraId="3054AFB3" w14:textId="77777777" w:rsidR="000B7F7B" w:rsidRPr="00350B5B" w:rsidRDefault="000B7F7B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Природна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зустрічається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життєвому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циклі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нижчих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грибів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бактерій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одноклітинних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водоростей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членистоногих та комах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самці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неплідних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Експериментально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пшениці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кукурудзи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запиленні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пилком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віддаленого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виду,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пилком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хромосомний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інактивований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опроміненням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обидва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стимулювали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партеногенетичний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яйцеклітини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зародків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вдавалося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E52172" w14:textId="6C7FB89C" w:rsidR="000B7F7B" w:rsidRPr="00350B5B" w:rsidRDefault="000B7F7B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моноплоїдії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привертає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дедалі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більшу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селекціонерів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низку як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генетику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еволюцію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використана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визначення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геномного складу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таксономічного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дози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геномів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поліплоїдних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рядах,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генетичних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апоміксису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для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явищі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засновані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гомозиготних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диплоїдних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ліній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вдалих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рекомбінацій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комбінаційної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селекції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перспективність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селекційних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вказав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1929 р. Р. Д. Карпеченко.</w:t>
      </w:r>
    </w:p>
    <w:p w14:paraId="6040EDD3" w14:textId="77777777" w:rsidR="000B7F7B" w:rsidRPr="00755ECA" w:rsidRDefault="000B7F7B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 будь</w:t>
      </w:r>
      <w:proofErr w:type="gramEnd"/>
      <w:r w:rsidRPr="00350B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популяції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бажане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гаметах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буває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у зиготах, теоретично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набагато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простіше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гомозиготну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форму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потрібним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поєднанням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шляхом прямого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подвоєння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числа хромосом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гаплоїдів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0669A2" w14:textId="77777777" w:rsidR="00C647B9" w:rsidRPr="00755ECA" w:rsidRDefault="00C647B9" w:rsidP="003403C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472E35" w14:textId="2A5C95BA" w:rsidR="005B62D0" w:rsidRDefault="005B62D0" w:rsidP="003403C4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геномних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мутацій</w:t>
      </w:r>
      <w:proofErr w:type="spellEnd"/>
    </w:p>
    <w:p w14:paraId="176563A7" w14:textId="6DD16D85" w:rsidR="0050086D" w:rsidRDefault="0050086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геномних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патологією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мейозі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анафаза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анафаза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-II),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аномальні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запліднення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гетероплоідние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зиготи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3985E7" w14:textId="768345C1" w:rsidR="0050086D" w:rsidRDefault="0050086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FE85219" w14:textId="5404F528" w:rsidR="0050086D" w:rsidRDefault="0050086D" w:rsidP="00350B5B">
      <w:pPr>
        <w:pStyle w:val="a3"/>
        <w:numPr>
          <w:ilvl w:val="0"/>
          <w:numId w:val="4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Синдром трисомії по Х – хромосомі ХХХ.</w:t>
      </w:r>
    </w:p>
    <w:p w14:paraId="66524E0F" w14:textId="138333B7" w:rsidR="0050086D" w:rsidRPr="00350B5B" w:rsidRDefault="00B12FD4" w:rsidP="00350B5B">
      <w:pPr>
        <w:pStyle w:val="a3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Трисомія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350B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незначного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внутрішньоутробної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смертності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[2].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протікати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деякими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порушеннями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виникнути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координацією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моторикою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відмічено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менший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розмір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(без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помітного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розумових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) [3].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Трисомія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350B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фертильності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трохи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ранній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менструації.ние</w:t>
      </w:r>
      <w:r w:rsidR="0050086D" w:rsidRPr="00350B5B">
        <w:rPr>
          <w:rFonts w:ascii="Times New Roman" w:hAnsi="Times New Roman" w:cs="Times New Roman"/>
          <w:sz w:val="28"/>
          <w:szCs w:val="28"/>
          <w:lang w:val="ru-RU"/>
        </w:rPr>
        <w:t>ндром</w:t>
      </w:r>
      <w:proofErr w:type="spellEnd"/>
      <w:proofErr w:type="gramEnd"/>
      <w:r w:rsidR="0050086D"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86D" w:rsidRPr="00350B5B">
        <w:rPr>
          <w:rFonts w:ascii="Times New Roman" w:hAnsi="Times New Roman" w:cs="Times New Roman"/>
          <w:sz w:val="28"/>
          <w:szCs w:val="28"/>
          <w:lang w:val="ru-RU"/>
        </w:rPr>
        <w:t>Клайнтфельтера</w:t>
      </w:r>
      <w:proofErr w:type="spellEnd"/>
      <w:r w:rsidR="0050086D"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7002A6" w14:textId="16C01F50" w:rsidR="0050086D" w:rsidRDefault="0050086D" w:rsidP="00350B5B">
      <w:pPr>
        <w:pStyle w:val="a3"/>
        <w:numPr>
          <w:ilvl w:val="0"/>
          <w:numId w:val="4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86D">
        <w:rPr>
          <w:rFonts w:ascii="Times New Roman" w:hAnsi="Times New Roman" w:cs="Times New Roman"/>
          <w:sz w:val="28"/>
          <w:szCs w:val="28"/>
        </w:rPr>
        <w:lastRenderedPageBreak/>
        <w:t>Синдром</w:t>
      </w:r>
      <w:proofErr w:type="spellEnd"/>
      <w:r w:rsidRPr="0050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6D">
        <w:rPr>
          <w:rFonts w:ascii="Times New Roman" w:hAnsi="Times New Roman" w:cs="Times New Roman"/>
          <w:sz w:val="28"/>
          <w:szCs w:val="28"/>
        </w:rPr>
        <w:t>Шершевского</w:t>
      </w:r>
      <w:proofErr w:type="spellEnd"/>
      <w:r w:rsidRPr="00500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6D">
        <w:rPr>
          <w:rFonts w:ascii="Times New Roman" w:hAnsi="Times New Roman" w:cs="Times New Roman"/>
          <w:sz w:val="28"/>
          <w:szCs w:val="28"/>
        </w:rPr>
        <w:t>Тернера</w:t>
      </w:r>
      <w:proofErr w:type="spellEnd"/>
      <w:r w:rsidRPr="0050086D">
        <w:rPr>
          <w:rFonts w:ascii="Times New Roman" w:hAnsi="Times New Roman" w:cs="Times New Roman"/>
          <w:sz w:val="28"/>
          <w:szCs w:val="28"/>
        </w:rPr>
        <w:t>.</w:t>
      </w:r>
    </w:p>
    <w:p w14:paraId="637E0B10" w14:textId="6A3F8B1A" w:rsidR="00F479DF" w:rsidRPr="00350B5B" w:rsidRDefault="00F479DF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Геномна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хвороба,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характерними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аномаліями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низькорослістю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статевим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інфантилізмом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Моносомія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350B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О).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Чіткого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синдрому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Шерешевського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— Тернера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будь-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захворюваннями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виявлено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вагітності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ускладнюються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токсикозом,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загрозою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викидня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а пологи часто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бувають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передчасними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патологічними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вагітностей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пологів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закінчуються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народженням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синдромом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Шерешевського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– Тернера, –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наслідок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хромосомної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патології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плода.</w:t>
      </w:r>
    </w:p>
    <w:p w14:paraId="0AFBD115" w14:textId="2F4D9E51" w:rsidR="0050086D" w:rsidRDefault="0050086D" w:rsidP="00350B5B">
      <w:pPr>
        <w:pStyle w:val="a3"/>
        <w:numPr>
          <w:ilvl w:val="0"/>
          <w:numId w:val="4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Синдром Дауна (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трисомія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по 21-хромосомі).</w:t>
      </w:r>
    </w:p>
    <w:p w14:paraId="4FBF51A8" w14:textId="430B35FF" w:rsidR="00AA3A2E" w:rsidRPr="00AA3A2E" w:rsidRDefault="00AA3A2E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47 хромосом у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каріотипі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замість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46.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притаманна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характерна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зовнішність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підвищена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появи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певного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спектра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певна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розумова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відсталість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спричинює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повільніший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розумовий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фоні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здорових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особин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гіршу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405DA5" w14:textId="53FEEDC5" w:rsidR="0050086D" w:rsidRDefault="0050086D" w:rsidP="00350B5B">
      <w:pPr>
        <w:pStyle w:val="a3"/>
        <w:numPr>
          <w:ilvl w:val="0"/>
          <w:numId w:val="4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>Синдром Патау (трисомія по 13-хромосомі)</w:t>
      </w:r>
      <w:r w:rsidR="00A7362B" w:rsidRPr="00350B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EF97B2" w14:textId="008C4D99" w:rsidR="0050086D" w:rsidRPr="00A7362B" w:rsidRDefault="00A7362B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синдромі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Патау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спостерігаються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важкі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вроджені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вади.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синдромом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Патау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народжуються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масою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за норму (2500 г). У них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виявляються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помірна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мікроцефалія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відділів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ЦНС,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низький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скошений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лоб,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звужені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очні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щілини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зменшено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мікрофтальмія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і колобома,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помутніння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рогівки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запала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перенісся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широка основа носа,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деформовані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вушні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раковини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ущелина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верхівок</w:t>
      </w:r>
      <w:proofErr w:type="spellEnd"/>
      <w:proofErr w:type="gramStart"/>
      <w:r w:rsidRPr="00350B5B">
        <w:rPr>
          <w:rFonts w:ascii="Times New Roman" w:hAnsi="Times New Roman" w:cs="Times New Roman"/>
          <w:sz w:val="28"/>
          <w:szCs w:val="28"/>
          <w:lang w:val="ru-RU"/>
        </w:rPr>
        <w:t>. ,</w:t>
      </w:r>
      <w:proofErr w:type="gram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флексорне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кистей, коротка шия та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350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0B5B">
        <w:rPr>
          <w:rFonts w:ascii="Times New Roman" w:hAnsi="Times New Roman" w:cs="Times New Roman"/>
          <w:sz w:val="28"/>
          <w:szCs w:val="28"/>
          <w:lang w:val="ru-RU"/>
        </w:rPr>
        <w:t>іншогоіальну</w:t>
      </w:r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>Едвардса</w:t>
      </w:r>
      <w:proofErr w:type="spellEnd"/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>трисомія</w:t>
      </w:r>
      <w:proofErr w:type="spellEnd"/>
      <w:r w:rsidR="0050086D" w:rsidRPr="00A7362B">
        <w:rPr>
          <w:rFonts w:ascii="Times New Roman" w:hAnsi="Times New Roman" w:cs="Times New Roman"/>
          <w:sz w:val="28"/>
          <w:szCs w:val="28"/>
          <w:lang w:val="ru-RU"/>
        </w:rPr>
        <w:t xml:space="preserve"> по 18-хромосомі).</w:t>
      </w:r>
    </w:p>
    <w:p w14:paraId="2B9B561E" w14:textId="2059A7EB" w:rsidR="0050086D" w:rsidRPr="00755ECA" w:rsidRDefault="0050086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Збалансованість генотипу визначається тим, що кожен з представлених генів присутній в ньому в строго певній кількості алелей _ дозі. Аллель _ це одна з двох або більше альтернативних форм (варіантів) гена, кожна з яких характеризується унікальною послідовністю нуклеотидів. Присутня в </w:t>
      </w:r>
      <w:r w:rsidRPr="00755ECA">
        <w:rPr>
          <w:rFonts w:ascii="Times New Roman" w:hAnsi="Times New Roman" w:cs="Times New Roman"/>
          <w:sz w:val="28"/>
          <w:szCs w:val="28"/>
          <w:lang w:val="ru-RU"/>
        </w:rPr>
        <w:lastRenderedPageBreak/>
        <w:t>клітинах організму в одному екземплярі, аллель забезпечує розвиток відповідної ознаки до певного кількісного межі. Збалансоване взаємодія генів забезпечує нормальний розвиток організму. Більшість структурних і регуляторних генів в диплоидной клітці представлено двома алелями, що розташовуються в ідентичних локусах гомологічних хромосом, тобто їх доза дорівнює двом. Вони відповідають фракції ДНК генома з унікальними послідовностями нуклеотидів. Виняток становлять зазначені гени, розташовані в негомологічних локусах статевих хромосом у чоловіків. Їх доза буде дорівнює одиниці. Гени кодують рРНК, тРНК, гістони, а також багато інших білки, що вимагаються в клітці у великій кількості, представлені великою кількістю копій (102 _ 104) і відповідають фракціям ДНК генома із середнім числом повторів. Таким чином, в клітинах нормально що розвивається кількість доз представлених генів залежить від їх функціонального призначення.</w:t>
      </w:r>
    </w:p>
    <w:p w14:paraId="26A737CB" w14:textId="48A2B2B1" w:rsidR="004B35D6" w:rsidRPr="00755ECA" w:rsidRDefault="0079167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EC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на </w:t>
      </w:r>
      <w:r w:rsidR="002F0E37" w:rsidRPr="00755ECA">
        <w:rPr>
          <w:rFonts w:ascii="Times New Roman" w:hAnsi="Times New Roman" w:cs="Times New Roman"/>
          <w:sz w:val="28"/>
          <w:szCs w:val="28"/>
          <w:lang w:val="ru-RU"/>
        </w:rPr>
        <w:t>організм має велике значення</w:t>
      </w:r>
      <w:r w:rsidR="00213E1D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для сучасного світу у медицині і не тільки, так як людина– біологічний </w:t>
      </w:r>
      <w:r w:rsidR="0063641B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вид для якого характерний широкий діапазон мінливості </w:t>
      </w:r>
      <w:r w:rsidR="00897E10" w:rsidRPr="00755ECA">
        <w:rPr>
          <w:rFonts w:ascii="Times New Roman" w:hAnsi="Times New Roman" w:cs="Times New Roman"/>
          <w:sz w:val="28"/>
          <w:szCs w:val="28"/>
          <w:lang w:val="ru-RU"/>
        </w:rPr>
        <w:t>дозволяє прогнозувати появу нащадків з “не правильною” спадковістю, як результат</w:t>
      </w:r>
      <w:r w:rsidR="00C05F47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різноманітних комбінацій генетичних особливостей батьків. Вивчення мутаційної </w:t>
      </w:r>
      <w:r w:rsidR="00D618C7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мінливості також важливо так як </w:t>
      </w:r>
      <w:r w:rsidR="002D4DB3" w:rsidRPr="00755ECA">
        <w:rPr>
          <w:rFonts w:ascii="Times New Roman" w:hAnsi="Times New Roman" w:cs="Times New Roman"/>
          <w:sz w:val="28"/>
          <w:szCs w:val="28"/>
          <w:lang w:val="ru-RU"/>
        </w:rPr>
        <w:t>може бути причиною</w:t>
      </w:r>
      <w:r w:rsidR="00155E43"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 різних форм спадкової патології</w:t>
      </w:r>
      <w:r w:rsidR="00DB6C4D" w:rsidRPr="00755ECA">
        <w:rPr>
          <w:rFonts w:ascii="Times New Roman" w:hAnsi="Times New Roman" w:cs="Times New Roman"/>
          <w:sz w:val="28"/>
          <w:szCs w:val="28"/>
          <w:lang w:val="ru-RU"/>
        </w:rPr>
        <w:t>: хромосомні хвороби, хвороби обміну речовин, аномалії розвитку та ін.</w:t>
      </w:r>
    </w:p>
    <w:p w14:paraId="24AE1169" w14:textId="2F99005A" w:rsidR="00DB6C4D" w:rsidRPr="00755ECA" w:rsidRDefault="00DB6C4D" w:rsidP="00350B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CA">
        <w:rPr>
          <w:rFonts w:ascii="Times New Roman" w:hAnsi="Times New Roman" w:cs="Times New Roman"/>
          <w:sz w:val="28"/>
          <w:szCs w:val="28"/>
          <w:lang w:val="ru-RU"/>
        </w:rPr>
        <w:t xml:space="preserve">Знання механізмів мінливості дозволяє </w:t>
      </w:r>
      <w:r w:rsidR="00FF53C2" w:rsidRPr="00755ECA">
        <w:rPr>
          <w:rFonts w:ascii="Times New Roman" w:hAnsi="Times New Roman" w:cs="Times New Roman"/>
          <w:sz w:val="28"/>
          <w:szCs w:val="28"/>
          <w:lang w:val="ru-RU"/>
        </w:rPr>
        <w:t>спрогнозувати появу спадкової патології у нащадків.</w:t>
      </w:r>
    </w:p>
    <w:p w14:paraId="1BAF533D" w14:textId="30191D22" w:rsidR="00FF53C2" w:rsidRPr="00755ECA" w:rsidRDefault="00FF53C2" w:rsidP="00DE2B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7F7040" w14:textId="0A022B5C" w:rsidR="00FF53C2" w:rsidRPr="00755ECA" w:rsidRDefault="00FF53C2" w:rsidP="004B35D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D82D7F6" w14:textId="5F155C95" w:rsidR="00FF53C2" w:rsidRDefault="00FF53C2" w:rsidP="004B35D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F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63D"/>
    <w:multiLevelType w:val="hybridMultilevel"/>
    <w:tmpl w:val="122216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948DA"/>
    <w:multiLevelType w:val="multilevel"/>
    <w:tmpl w:val="7B2CB81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2FCE1FD5"/>
    <w:multiLevelType w:val="multilevel"/>
    <w:tmpl w:val="D9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5052255"/>
    <w:multiLevelType w:val="hybridMultilevel"/>
    <w:tmpl w:val="B74C9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5D15AE"/>
    <w:multiLevelType w:val="multilevel"/>
    <w:tmpl w:val="FFFFFFFF"/>
    <w:lvl w:ilvl="0">
      <w:start w:val="1"/>
      <w:numFmt w:val="decimal"/>
      <w:lvlText w:val="%1."/>
      <w:lvlJc w:val="left"/>
      <w:pPr>
        <w:ind w:left="423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4A"/>
    <w:rsid w:val="000158D2"/>
    <w:rsid w:val="00033D67"/>
    <w:rsid w:val="000604E2"/>
    <w:rsid w:val="00062510"/>
    <w:rsid w:val="00064598"/>
    <w:rsid w:val="000864DE"/>
    <w:rsid w:val="000877B9"/>
    <w:rsid w:val="000B7F7B"/>
    <w:rsid w:val="000C0A35"/>
    <w:rsid w:val="000C616F"/>
    <w:rsid w:val="00133DBD"/>
    <w:rsid w:val="0014178C"/>
    <w:rsid w:val="00155E43"/>
    <w:rsid w:val="001701A9"/>
    <w:rsid w:val="001A0E55"/>
    <w:rsid w:val="001B254D"/>
    <w:rsid w:val="001D6113"/>
    <w:rsid w:val="001F176B"/>
    <w:rsid w:val="001F62B0"/>
    <w:rsid w:val="00213E1D"/>
    <w:rsid w:val="00251BD8"/>
    <w:rsid w:val="00255200"/>
    <w:rsid w:val="00275CE8"/>
    <w:rsid w:val="00285490"/>
    <w:rsid w:val="002860CA"/>
    <w:rsid w:val="00287913"/>
    <w:rsid w:val="002950C5"/>
    <w:rsid w:val="002D4DB3"/>
    <w:rsid w:val="002D68C4"/>
    <w:rsid w:val="002F0E37"/>
    <w:rsid w:val="0032754A"/>
    <w:rsid w:val="003403C4"/>
    <w:rsid w:val="00350B5B"/>
    <w:rsid w:val="003723F1"/>
    <w:rsid w:val="00377D10"/>
    <w:rsid w:val="00380D44"/>
    <w:rsid w:val="003A217D"/>
    <w:rsid w:val="00407917"/>
    <w:rsid w:val="00407AFD"/>
    <w:rsid w:val="00426C48"/>
    <w:rsid w:val="00450399"/>
    <w:rsid w:val="0045507E"/>
    <w:rsid w:val="00464C47"/>
    <w:rsid w:val="004A0C43"/>
    <w:rsid w:val="004B1D50"/>
    <w:rsid w:val="004B35D6"/>
    <w:rsid w:val="004B7866"/>
    <w:rsid w:val="004F15A8"/>
    <w:rsid w:val="004F6E5E"/>
    <w:rsid w:val="0050086D"/>
    <w:rsid w:val="00525ABB"/>
    <w:rsid w:val="005570A8"/>
    <w:rsid w:val="00591BA1"/>
    <w:rsid w:val="0059219E"/>
    <w:rsid w:val="00595321"/>
    <w:rsid w:val="005B62D0"/>
    <w:rsid w:val="005E6C37"/>
    <w:rsid w:val="0063641B"/>
    <w:rsid w:val="00641EF6"/>
    <w:rsid w:val="006628B6"/>
    <w:rsid w:val="0066514D"/>
    <w:rsid w:val="006A26F2"/>
    <w:rsid w:val="006B05B4"/>
    <w:rsid w:val="006B5BB3"/>
    <w:rsid w:val="006E3C92"/>
    <w:rsid w:val="006F3E97"/>
    <w:rsid w:val="0070121B"/>
    <w:rsid w:val="00721213"/>
    <w:rsid w:val="00725D42"/>
    <w:rsid w:val="0073238F"/>
    <w:rsid w:val="007447E7"/>
    <w:rsid w:val="007507E1"/>
    <w:rsid w:val="00755ECA"/>
    <w:rsid w:val="00770CB2"/>
    <w:rsid w:val="0079167D"/>
    <w:rsid w:val="007E2A9B"/>
    <w:rsid w:val="007E4306"/>
    <w:rsid w:val="008064E9"/>
    <w:rsid w:val="00830B43"/>
    <w:rsid w:val="0084127B"/>
    <w:rsid w:val="00866544"/>
    <w:rsid w:val="008705EE"/>
    <w:rsid w:val="0088712A"/>
    <w:rsid w:val="00897E10"/>
    <w:rsid w:val="008A62E0"/>
    <w:rsid w:val="008C4702"/>
    <w:rsid w:val="008C7F8E"/>
    <w:rsid w:val="008D47FA"/>
    <w:rsid w:val="008D5E56"/>
    <w:rsid w:val="008E0A90"/>
    <w:rsid w:val="009000C6"/>
    <w:rsid w:val="009053AA"/>
    <w:rsid w:val="009146AF"/>
    <w:rsid w:val="009327FF"/>
    <w:rsid w:val="009365B4"/>
    <w:rsid w:val="009779EE"/>
    <w:rsid w:val="009906E7"/>
    <w:rsid w:val="009C0BDF"/>
    <w:rsid w:val="009F5265"/>
    <w:rsid w:val="00A441FD"/>
    <w:rsid w:val="00A6730C"/>
    <w:rsid w:val="00A7362B"/>
    <w:rsid w:val="00A85155"/>
    <w:rsid w:val="00A87E42"/>
    <w:rsid w:val="00AA0346"/>
    <w:rsid w:val="00AA3A2E"/>
    <w:rsid w:val="00AC658C"/>
    <w:rsid w:val="00B12FD4"/>
    <w:rsid w:val="00B928D7"/>
    <w:rsid w:val="00BC302B"/>
    <w:rsid w:val="00BD4516"/>
    <w:rsid w:val="00BE46CB"/>
    <w:rsid w:val="00C054CB"/>
    <w:rsid w:val="00C05BAD"/>
    <w:rsid w:val="00C05F47"/>
    <w:rsid w:val="00C12615"/>
    <w:rsid w:val="00C35AD5"/>
    <w:rsid w:val="00C54508"/>
    <w:rsid w:val="00C60B90"/>
    <w:rsid w:val="00C647B9"/>
    <w:rsid w:val="00CB5C7F"/>
    <w:rsid w:val="00D618C7"/>
    <w:rsid w:val="00D92CCB"/>
    <w:rsid w:val="00DA6890"/>
    <w:rsid w:val="00DA782F"/>
    <w:rsid w:val="00DB01E3"/>
    <w:rsid w:val="00DB6C4D"/>
    <w:rsid w:val="00DC46DD"/>
    <w:rsid w:val="00DE2B28"/>
    <w:rsid w:val="00DF627F"/>
    <w:rsid w:val="00E030C3"/>
    <w:rsid w:val="00E376DD"/>
    <w:rsid w:val="00E40709"/>
    <w:rsid w:val="00E5706B"/>
    <w:rsid w:val="00E60807"/>
    <w:rsid w:val="00E65FEB"/>
    <w:rsid w:val="00EB3DE9"/>
    <w:rsid w:val="00EC4F65"/>
    <w:rsid w:val="00ED446E"/>
    <w:rsid w:val="00EE3DA8"/>
    <w:rsid w:val="00F23026"/>
    <w:rsid w:val="00F479A2"/>
    <w:rsid w:val="00F479DF"/>
    <w:rsid w:val="00F52848"/>
    <w:rsid w:val="00FA2497"/>
    <w:rsid w:val="00FD5B2D"/>
    <w:rsid w:val="00FF53C2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8177"/>
  <w15:chartTrackingRefBased/>
  <w15:docId w15:val="{D81379DC-A1F2-984F-A4AA-956FF266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525AB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25A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F3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1979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frolova13olesia@gmail.com</dc:creator>
  <cp:keywords/>
  <dc:description/>
  <cp:lastModifiedBy>Ирина Полякова</cp:lastModifiedBy>
  <cp:revision>6</cp:revision>
  <dcterms:created xsi:type="dcterms:W3CDTF">2021-11-07T16:47:00Z</dcterms:created>
  <dcterms:modified xsi:type="dcterms:W3CDTF">2022-02-08T10:48:00Z</dcterms:modified>
</cp:coreProperties>
</file>