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A7EA2" w14:textId="7570DF0A" w:rsidR="000F4F14" w:rsidRPr="005B0A7C" w:rsidRDefault="005B0A7C" w:rsidP="000C7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ТЕМА 5. ОБОРОТНИЙ КАПІТАЛ</w:t>
      </w:r>
      <w:r w:rsidR="000C7EF5"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ПІДПРИЄМСТВА</w:t>
      </w:r>
      <w:r w:rsidR="00A1274B"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. </w:t>
      </w:r>
    </w:p>
    <w:p w14:paraId="6E18E963" w14:textId="4F6191F7" w:rsidR="000F4F14" w:rsidRPr="005B0A7C" w:rsidRDefault="000F4F14" w:rsidP="000F4F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</w:p>
    <w:p w14:paraId="46E49AA4" w14:textId="77777777" w:rsidR="006175CA" w:rsidRPr="005B0A7C" w:rsidRDefault="006175CA" w:rsidP="0034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</w:p>
    <w:p w14:paraId="38B59FB0" w14:textId="2ABBF36A" w:rsidR="00FB3A29" w:rsidRDefault="00FB3A29" w:rsidP="00D923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Склад та структура оборотного капіталу.</w:t>
      </w:r>
    </w:p>
    <w:p w14:paraId="4CBE6151" w14:textId="4B0D5F1E" w:rsidR="00487A4D" w:rsidRPr="00EF006A" w:rsidRDefault="00487A4D" w:rsidP="00D923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EF006A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Поняття, матеріальний склад і структура</w:t>
      </w:r>
      <w:r w:rsidR="00A260E8" w:rsidRPr="00EF006A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EF006A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оборотних фондів підприємства</w:t>
      </w:r>
      <w:r w:rsidR="00A260E8" w:rsidRPr="00EF006A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.</w:t>
      </w:r>
    </w:p>
    <w:p w14:paraId="6EEF7779" w14:textId="77777777" w:rsidR="00AA0268" w:rsidRPr="00EF006A" w:rsidRDefault="009E2DD9" w:rsidP="00AA02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EF006A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Показники використання та нормування витрат матеріальних ресурсів.</w:t>
      </w:r>
    </w:p>
    <w:p w14:paraId="516A83F1" w14:textId="768BDECE" w:rsidR="00AA0268" w:rsidRPr="00EF006A" w:rsidRDefault="00AA0268" w:rsidP="00AA02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EF006A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Оборотні кошти підприємства: поняття, класифікація і структура.</w:t>
      </w:r>
    </w:p>
    <w:p w14:paraId="65C68E23" w14:textId="1EAC7239" w:rsidR="00AA0268" w:rsidRPr="00EF006A" w:rsidRDefault="00C51B70" w:rsidP="00AA02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EF006A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</w:t>
      </w:r>
      <w:r w:rsidR="00AA0268" w:rsidRPr="00EF006A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орматив</w:t>
      </w:r>
      <w:r w:rsidRPr="00EF006A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и</w:t>
      </w:r>
      <w:r w:rsidR="00AA0268" w:rsidRPr="00EF006A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оборотних коштів.</w:t>
      </w:r>
    </w:p>
    <w:p w14:paraId="477816EB" w14:textId="77777777" w:rsidR="00C51B70" w:rsidRPr="00EF006A" w:rsidRDefault="00C51B70" w:rsidP="00C51B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EF006A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Показники ефективності використання оборотних коштів підприємства.</w:t>
      </w:r>
    </w:p>
    <w:p w14:paraId="285DBE45" w14:textId="77777777" w:rsidR="00A1274B" w:rsidRPr="00EF006A" w:rsidRDefault="00A1274B" w:rsidP="00A1274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EF006A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Шляхи покращення використання оборотних коштів підприємства.</w:t>
      </w:r>
    </w:p>
    <w:p w14:paraId="0EF0D371" w14:textId="77777777" w:rsidR="006175CA" w:rsidRPr="005B0A7C" w:rsidRDefault="006175CA" w:rsidP="00A260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4EBC527D" w14:textId="77777777" w:rsidR="006175CA" w:rsidRPr="005B0A7C" w:rsidRDefault="006175CA" w:rsidP="00A260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19167A25" w14:textId="77777777" w:rsidR="00FB3A29" w:rsidRDefault="00FB3A29" w:rsidP="00FB3A29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FB3A2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Склад та структура оборотного капіталу.</w:t>
      </w:r>
    </w:p>
    <w:p w14:paraId="5CA86276" w14:textId="77777777" w:rsidR="00FB3A29" w:rsidRPr="00FB3A29" w:rsidRDefault="00FB3A29" w:rsidP="00FB3A29">
      <w:pPr>
        <w:pStyle w:val="a6"/>
        <w:ind w:left="0" w:firstLine="708"/>
      </w:pPr>
      <w:r w:rsidRPr="00FB3A29">
        <w:rPr>
          <w:b/>
        </w:rPr>
        <w:t xml:space="preserve">Оборотним капіталом (обіговими коштами) </w:t>
      </w:r>
      <w:r w:rsidRPr="00FB3A29">
        <w:t xml:space="preserve">називають засоби виробництва, що, на відміну від основних фондів, беруть участь тільки в одному виробничому </w:t>
      </w:r>
      <w:r w:rsidRPr="00FB3A29">
        <w:rPr>
          <w:b/>
        </w:rPr>
        <w:t xml:space="preserve">циклі, під </w:t>
      </w:r>
      <w:r w:rsidRPr="00FB3A29">
        <w:t>час якого</w:t>
      </w:r>
      <w:r w:rsidRPr="00FB3A29">
        <w:rPr>
          <w:spacing w:val="-2"/>
        </w:rPr>
        <w:t xml:space="preserve"> </w:t>
      </w:r>
      <w:proofErr w:type="spellStart"/>
      <w:r w:rsidRPr="00FB3A29">
        <w:t>переносять</w:t>
      </w:r>
      <w:proofErr w:type="spellEnd"/>
      <w:r w:rsidRPr="00FB3A29">
        <w:t xml:space="preserve"> свою вартість на вартість готової продукції одразу і повністю, змінюючи при цьому свою речову форму.</w:t>
      </w:r>
    </w:p>
    <w:p w14:paraId="42D62840" w14:textId="77777777" w:rsidR="00FB3A29" w:rsidRPr="00FB3A29" w:rsidRDefault="00FB3A29" w:rsidP="00FB3A29">
      <w:pPr>
        <w:pStyle w:val="a6"/>
        <w:ind w:left="0" w:firstLine="708"/>
      </w:pPr>
      <w:r w:rsidRPr="00FB3A29">
        <w:rPr>
          <w:i/>
        </w:rPr>
        <w:t xml:space="preserve">Оборотним </w:t>
      </w:r>
      <w:r w:rsidRPr="00FB3A29">
        <w:t>капітал називається тому, що він перебуває в постійному обороті Зокрема, за один оборот (виробничий цикл) гроші вкладаються в придбання сировини, під час виробництва сировина трансформується в готову продукцію, після продажу продукції кошти знову повертаються на підприємство у формі грошей.</w:t>
      </w:r>
    </w:p>
    <w:p w14:paraId="35FB09E6" w14:textId="21112C64" w:rsidR="00FB3A29" w:rsidRPr="00FB3A29" w:rsidRDefault="00FB3A29" w:rsidP="00FB3A2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FB3A29">
        <w:rPr>
          <w:rFonts w:ascii="Times New Roman" w:hAnsi="Times New Roman" w:cs="Times New Roman"/>
          <w:sz w:val="28"/>
        </w:rPr>
        <w:t>Оборотний</w:t>
      </w:r>
      <w:proofErr w:type="spellEnd"/>
      <w:r w:rsidRPr="00FB3A29">
        <w:rPr>
          <w:rFonts w:ascii="Times New Roman" w:hAnsi="Times New Roman" w:cs="Times New Roman"/>
          <w:spacing w:val="50"/>
          <w:w w:val="150"/>
          <w:sz w:val="28"/>
        </w:rPr>
        <w:t xml:space="preserve"> </w:t>
      </w:r>
      <w:proofErr w:type="spellStart"/>
      <w:r w:rsidRPr="00FB3A29">
        <w:rPr>
          <w:rFonts w:ascii="Times New Roman" w:hAnsi="Times New Roman" w:cs="Times New Roman"/>
          <w:sz w:val="28"/>
        </w:rPr>
        <w:t>капітал</w:t>
      </w:r>
      <w:proofErr w:type="spellEnd"/>
      <w:r w:rsidRPr="00FB3A29">
        <w:rPr>
          <w:rFonts w:ascii="Times New Roman" w:hAnsi="Times New Roman" w:cs="Times New Roman"/>
          <w:spacing w:val="52"/>
          <w:w w:val="150"/>
          <w:sz w:val="28"/>
        </w:rPr>
        <w:t xml:space="preserve"> </w:t>
      </w:r>
      <w:proofErr w:type="spellStart"/>
      <w:r w:rsidRPr="00FB3A29">
        <w:rPr>
          <w:rFonts w:ascii="Times New Roman" w:hAnsi="Times New Roman" w:cs="Times New Roman"/>
          <w:sz w:val="28"/>
        </w:rPr>
        <w:t>складається</w:t>
      </w:r>
      <w:proofErr w:type="spellEnd"/>
      <w:r w:rsidRPr="00FB3A29">
        <w:rPr>
          <w:rFonts w:ascii="Times New Roman" w:hAnsi="Times New Roman" w:cs="Times New Roman"/>
          <w:spacing w:val="56"/>
          <w:w w:val="150"/>
          <w:sz w:val="28"/>
        </w:rPr>
        <w:t xml:space="preserve"> </w:t>
      </w:r>
      <w:r w:rsidRPr="00FB3A29">
        <w:rPr>
          <w:rFonts w:ascii="Times New Roman" w:hAnsi="Times New Roman" w:cs="Times New Roman"/>
          <w:sz w:val="28"/>
        </w:rPr>
        <w:t>з</w:t>
      </w:r>
      <w:r w:rsidRPr="00FB3A29">
        <w:rPr>
          <w:rFonts w:ascii="Times New Roman" w:hAnsi="Times New Roman" w:cs="Times New Roman"/>
          <w:spacing w:val="53"/>
          <w:w w:val="150"/>
          <w:sz w:val="28"/>
        </w:rPr>
        <w:t xml:space="preserve"> </w:t>
      </w:r>
      <w:proofErr w:type="spellStart"/>
      <w:r w:rsidRPr="00FB3A29">
        <w:rPr>
          <w:rFonts w:ascii="Times New Roman" w:hAnsi="Times New Roman" w:cs="Times New Roman"/>
          <w:sz w:val="28"/>
        </w:rPr>
        <w:t>двох</w:t>
      </w:r>
      <w:proofErr w:type="spellEnd"/>
      <w:r w:rsidRPr="00FB3A29">
        <w:rPr>
          <w:rFonts w:ascii="Times New Roman" w:hAnsi="Times New Roman" w:cs="Times New Roman"/>
          <w:spacing w:val="53"/>
          <w:w w:val="150"/>
          <w:sz w:val="28"/>
        </w:rPr>
        <w:t xml:space="preserve"> </w:t>
      </w:r>
      <w:proofErr w:type="spellStart"/>
      <w:r w:rsidRPr="00FB3A29">
        <w:rPr>
          <w:rFonts w:ascii="Times New Roman" w:hAnsi="Times New Roman" w:cs="Times New Roman"/>
          <w:sz w:val="28"/>
        </w:rPr>
        <w:t>частин</w:t>
      </w:r>
      <w:proofErr w:type="spellEnd"/>
      <w:r w:rsidRPr="00FB3A29">
        <w:rPr>
          <w:rFonts w:ascii="Times New Roman" w:hAnsi="Times New Roman" w:cs="Times New Roman"/>
          <w:spacing w:val="58"/>
          <w:w w:val="150"/>
          <w:sz w:val="28"/>
        </w:rPr>
        <w:t xml:space="preserve"> </w:t>
      </w:r>
      <w:r w:rsidRPr="00FB3A29">
        <w:rPr>
          <w:rFonts w:ascii="Times New Roman" w:hAnsi="Times New Roman" w:cs="Times New Roman"/>
          <w:sz w:val="28"/>
        </w:rPr>
        <w:t>-</w:t>
      </w:r>
      <w:r w:rsidRPr="00FB3A29">
        <w:rPr>
          <w:rFonts w:ascii="Times New Roman" w:hAnsi="Times New Roman" w:cs="Times New Roman"/>
          <w:spacing w:val="56"/>
          <w:w w:val="150"/>
          <w:sz w:val="28"/>
        </w:rPr>
        <w:t xml:space="preserve"> </w:t>
      </w:r>
      <w:proofErr w:type="spellStart"/>
      <w:r w:rsidRPr="00FB3A29">
        <w:rPr>
          <w:rFonts w:ascii="Times New Roman" w:hAnsi="Times New Roman" w:cs="Times New Roman"/>
          <w:b/>
          <w:i/>
          <w:sz w:val="28"/>
        </w:rPr>
        <w:t>оборотних</w:t>
      </w:r>
      <w:proofErr w:type="spellEnd"/>
      <w:r w:rsidRPr="00FB3A29">
        <w:rPr>
          <w:rFonts w:ascii="Times New Roman" w:hAnsi="Times New Roman" w:cs="Times New Roman"/>
          <w:b/>
          <w:i/>
          <w:spacing w:val="52"/>
          <w:w w:val="150"/>
          <w:sz w:val="28"/>
        </w:rPr>
        <w:t xml:space="preserve"> </w:t>
      </w:r>
      <w:proofErr w:type="spellStart"/>
      <w:r w:rsidRPr="00FB3A29">
        <w:rPr>
          <w:rFonts w:ascii="Times New Roman" w:hAnsi="Times New Roman" w:cs="Times New Roman"/>
          <w:b/>
          <w:i/>
          <w:sz w:val="28"/>
        </w:rPr>
        <w:t>фондів</w:t>
      </w:r>
      <w:proofErr w:type="spellEnd"/>
      <w:r w:rsidRPr="00FB3A29">
        <w:rPr>
          <w:rFonts w:ascii="Times New Roman" w:hAnsi="Times New Roman" w:cs="Times New Roman"/>
          <w:b/>
          <w:i/>
          <w:spacing w:val="55"/>
          <w:w w:val="150"/>
          <w:sz w:val="28"/>
        </w:rPr>
        <w:t xml:space="preserve"> </w:t>
      </w:r>
      <w:r w:rsidRPr="00FB3A29">
        <w:rPr>
          <w:rFonts w:ascii="Times New Roman" w:hAnsi="Times New Roman" w:cs="Times New Roman"/>
          <w:b/>
          <w:spacing w:val="-10"/>
          <w:sz w:val="28"/>
        </w:rPr>
        <w:t>і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FB3A29">
        <w:rPr>
          <w:rFonts w:ascii="Times New Roman" w:hAnsi="Times New Roman" w:cs="Times New Roman"/>
          <w:b/>
          <w:i/>
          <w:sz w:val="28"/>
        </w:rPr>
        <w:t>фондів</w:t>
      </w:r>
      <w:proofErr w:type="spellEnd"/>
      <w:r w:rsidRPr="00FB3A29">
        <w:rPr>
          <w:rFonts w:ascii="Times New Roman" w:hAnsi="Times New Roman" w:cs="Times New Roman"/>
          <w:b/>
          <w:i/>
          <w:spacing w:val="-4"/>
          <w:sz w:val="28"/>
        </w:rPr>
        <w:t xml:space="preserve"> </w:t>
      </w:r>
      <w:proofErr w:type="spellStart"/>
      <w:r w:rsidRPr="00FB3A29">
        <w:rPr>
          <w:rFonts w:ascii="Times New Roman" w:hAnsi="Times New Roman" w:cs="Times New Roman"/>
          <w:b/>
          <w:i/>
          <w:sz w:val="28"/>
        </w:rPr>
        <w:t>обігу</w:t>
      </w:r>
      <w:proofErr w:type="spellEnd"/>
      <w:r w:rsidRPr="00FB3A29">
        <w:rPr>
          <w:rFonts w:ascii="Times New Roman" w:hAnsi="Times New Roman" w:cs="Times New Roman"/>
          <w:b/>
          <w:i/>
          <w:sz w:val="28"/>
        </w:rPr>
        <w:t xml:space="preserve"> </w:t>
      </w:r>
      <w:r w:rsidRPr="00FB3A29">
        <w:rPr>
          <w:rFonts w:ascii="Times New Roman" w:hAnsi="Times New Roman" w:cs="Times New Roman"/>
          <w:spacing w:val="-2"/>
          <w:sz w:val="28"/>
        </w:rPr>
        <w:t>(рис.1).</w:t>
      </w:r>
    </w:p>
    <w:p w14:paraId="7AB78023" w14:textId="77777777" w:rsidR="00FB3A29" w:rsidRDefault="00FB3A29" w:rsidP="00FB3A29">
      <w:pPr>
        <w:pStyle w:val="a6"/>
        <w:ind w:left="0"/>
        <w:jc w:val="left"/>
        <w:rPr>
          <w:sz w:val="20"/>
        </w:rPr>
      </w:pPr>
    </w:p>
    <w:p w14:paraId="6CBBB8C5" w14:textId="77777777" w:rsidR="00FB3A29" w:rsidRDefault="00FB3A29" w:rsidP="00FB3A29">
      <w:pPr>
        <w:pStyle w:val="a6"/>
        <w:ind w:left="0"/>
        <w:jc w:val="left"/>
        <w:rPr>
          <w:sz w:val="20"/>
        </w:rPr>
      </w:pPr>
    </w:p>
    <w:p w14:paraId="78AC59B8" w14:textId="77777777" w:rsidR="00FB3A29" w:rsidRDefault="00FB3A29" w:rsidP="00FB3A29">
      <w:pPr>
        <w:pStyle w:val="a6"/>
        <w:spacing w:before="46"/>
        <w:ind w:left="0"/>
        <w:jc w:val="left"/>
        <w:rPr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0" distR="0" simplePos="0" relativeHeight="251841024" behindDoc="1" locked="0" layoutInCell="1" allowOverlap="1" wp14:anchorId="227811B5" wp14:editId="734C1B6D">
            <wp:simplePos x="0" y="0"/>
            <wp:positionH relativeFrom="page">
              <wp:posOffset>1651132</wp:posOffset>
            </wp:positionH>
            <wp:positionV relativeFrom="paragraph">
              <wp:posOffset>190870</wp:posOffset>
            </wp:positionV>
            <wp:extent cx="3564972" cy="1924335"/>
            <wp:effectExtent l="0" t="0" r="0" b="0"/>
            <wp:wrapTopAndBottom/>
            <wp:docPr id="27" name="Image 27" descr="C:\Users\0737~1\AppData\Local\Temp\FineReader11\media\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C:\Users\0737~1\AppData\Local\Temp\FineReader11\media\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4972" cy="192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FAE74D" w14:textId="77777777" w:rsidR="00FB3A29" w:rsidRDefault="00FB3A29" w:rsidP="00FB3A29">
      <w:pPr>
        <w:pStyle w:val="a6"/>
        <w:spacing w:before="114"/>
        <w:ind w:left="0"/>
        <w:jc w:val="left"/>
      </w:pPr>
    </w:p>
    <w:p w14:paraId="62882766" w14:textId="77777777" w:rsidR="00FB3A29" w:rsidRPr="00FB3A29" w:rsidRDefault="00FB3A29" w:rsidP="00FB3A29">
      <w:pPr>
        <w:pStyle w:val="a6"/>
        <w:ind w:left="0" w:firstLine="708"/>
      </w:pPr>
      <w:r w:rsidRPr="00FB3A29">
        <w:rPr>
          <w:i/>
        </w:rPr>
        <w:t>Оборотні</w:t>
      </w:r>
      <w:r w:rsidRPr="00FB3A29">
        <w:rPr>
          <w:i/>
          <w:spacing w:val="-3"/>
        </w:rPr>
        <w:t xml:space="preserve"> </w:t>
      </w:r>
      <w:r w:rsidRPr="00FB3A29">
        <w:rPr>
          <w:i/>
        </w:rPr>
        <w:t xml:space="preserve">фонди </w:t>
      </w:r>
      <w:r w:rsidRPr="00FB3A29">
        <w:t>у</w:t>
      </w:r>
      <w:r w:rsidRPr="00FB3A29">
        <w:rPr>
          <w:spacing w:val="-9"/>
        </w:rPr>
        <w:t xml:space="preserve"> </w:t>
      </w:r>
      <w:r w:rsidRPr="00FB3A29">
        <w:t>своїй</w:t>
      </w:r>
      <w:r w:rsidRPr="00FB3A29">
        <w:rPr>
          <w:spacing w:val="-3"/>
        </w:rPr>
        <w:t xml:space="preserve"> </w:t>
      </w:r>
      <w:r w:rsidRPr="00FB3A29">
        <w:t>речовій формі утворюють</w:t>
      </w:r>
      <w:r w:rsidRPr="00FB3A29">
        <w:rPr>
          <w:spacing w:val="-1"/>
        </w:rPr>
        <w:t xml:space="preserve"> </w:t>
      </w:r>
      <w:r w:rsidRPr="00FB3A29">
        <w:t>предмети</w:t>
      </w:r>
      <w:r w:rsidRPr="00FB3A29">
        <w:rPr>
          <w:spacing w:val="-3"/>
        </w:rPr>
        <w:t xml:space="preserve"> </w:t>
      </w:r>
      <w:r w:rsidRPr="00FB3A29">
        <w:t>праці Вони</w:t>
      </w:r>
      <w:r w:rsidRPr="00FB3A29">
        <w:rPr>
          <w:spacing w:val="-3"/>
        </w:rPr>
        <w:t xml:space="preserve"> </w:t>
      </w:r>
      <w:r w:rsidRPr="00FB3A29">
        <w:t xml:space="preserve">в процесі переробки змінюють свою натуральну форму, фізико-хімічні властивості та місцеположення. </w:t>
      </w:r>
      <w:r w:rsidRPr="00FB3A29">
        <w:rPr>
          <w:i/>
        </w:rPr>
        <w:t xml:space="preserve">Оборотні фонди </w:t>
      </w:r>
      <w:r w:rsidRPr="00FB3A29">
        <w:t xml:space="preserve">циркулюють у сфері виробництва й у процесі виготовлення продукції споживаються цілком, отже, цілком </w:t>
      </w:r>
      <w:proofErr w:type="spellStart"/>
      <w:r w:rsidRPr="00FB3A29">
        <w:t>переносять</w:t>
      </w:r>
      <w:proofErr w:type="spellEnd"/>
      <w:r w:rsidRPr="00FB3A29">
        <w:t xml:space="preserve"> свою вартість на створений продукт і містять у собі:</w:t>
      </w:r>
    </w:p>
    <w:p w14:paraId="1C5C5743" w14:textId="77777777" w:rsidR="00FB3A29" w:rsidRPr="00FB3A29" w:rsidRDefault="00FB3A29" w:rsidP="00FB3A29">
      <w:pPr>
        <w:pStyle w:val="a6"/>
        <w:ind w:left="0"/>
        <w:sectPr w:rsidR="00FB3A29" w:rsidRPr="00FB3A29" w:rsidSect="00FB3A29">
          <w:footerReference w:type="default" r:id="rId7"/>
          <w:pgSz w:w="11910" w:h="16840"/>
          <w:pgMar w:top="760" w:right="711" w:bottom="280" w:left="1275" w:header="0" w:footer="0" w:gutter="0"/>
          <w:cols w:space="720"/>
        </w:sectPr>
      </w:pPr>
    </w:p>
    <w:p w14:paraId="1D8C6BB3" w14:textId="77777777" w:rsidR="00FB3A29" w:rsidRPr="00FB3A29" w:rsidRDefault="00FB3A29" w:rsidP="00FB3A29">
      <w:pPr>
        <w:pStyle w:val="a6"/>
        <w:numPr>
          <w:ilvl w:val="0"/>
          <w:numId w:val="39"/>
        </w:numPr>
        <w:ind w:right="-1"/>
      </w:pPr>
      <w:r w:rsidRPr="00FB3A29">
        <w:lastRenderedPageBreak/>
        <w:t>предмети праці (сировину, основні матеріали і напівфабрикати,</w:t>
      </w:r>
      <w:r w:rsidRPr="00FB3A29">
        <w:rPr>
          <w:spacing w:val="40"/>
        </w:rPr>
        <w:t xml:space="preserve"> </w:t>
      </w:r>
      <w:r w:rsidRPr="00FB3A29">
        <w:t>допоміжні матеріали, паливо, тару, запасні частини тощо);</w:t>
      </w:r>
    </w:p>
    <w:p w14:paraId="2F0C7B02" w14:textId="77777777" w:rsidR="00FB3A29" w:rsidRPr="00FB3A29" w:rsidRDefault="00FB3A29" w:rsidP="00FB3A29">
      <w:pPr>
        <w:pStyle w:val="a6"/>
        <w:numPr>
          <w:ilvl w:val="0"/>
          <w:numId w:val="39"/>
        </w:numPr>
        <w:ind w:right="-1"/>
      </w:pPr>
      <w:r w:rsidRPr="00FB3A29">
        <w:t xml:space="preserve">засоби праці з терміном служби не більше ніж один рік, звичайно це малоцінні та швидко </w:t>
      </w:r>
      <w:proofErr w:type="spellStart"/>
      <w:r w:rsidRPr="00FB3A29">
        <w:t>зношувальні</w:t>
      </w:r>
      <w:proofErr w:type="spellEnd"/>
      <w:r w:rsidRPr="00FB3A29">
        <w:t xml:space="preserve"> предмети (наприклад, інструменти, господарський інвентар, оснащення, спецодяг);</w:t>
      </w:r>
    </w:p>
    <w:p w14:paraId="0CD7D26C" w14:textId="77777777" w:rsidR="00FB3A29" w:rsidRPr="00FB3A29" w:rsidRDefault="00FB3A29" w:rsidP="00FB3A29">
      <w:pPr>
        <w:pStyle w:val="a6"/>
        <w:numPr>
          <w:ilvl w:val="0"/>
          <w:numId w:val="39"/>
        </w:numPr>
        <w:ind w:right="-1"/>
      </w:pPr>
      <w:r w:rsidRPr="00FB3A29">
        <w:t>незавершене виробництво; витрати</w:t>
      </w:r>
      <w:r w:rsidRPr="00FB3A29">
        <w:rPr>
          <w:spacing w:val="-7"/>
        </w:rPr>
        <w:t xml:space="preserve"> </w:t>
      </w:r>
      <w:r w:rsidRPr="00FB3A29">
        <w:t>майбутніх</w:t>
      </w:r>
      <w:r w:rsidRPr="00FB3A29">
        <w:rPr>
          <w:spacing w:val="-4"/>
        </w:rPr>
        <w:t xml:space="preserve"> </w:t>
      </w:r>
      <w:r w:rsidRPr="00FB3A29">
        <w:rPr>
          <w:spacing w:val="-2"/>
        </w:rPr>
        <w:t>періодів.</w:t>
      </w:r>
    </w:p>
    <w:p w14:paraId="4EB032C7" w14:textId="77777777" w:rsidR="00FB3A29" w:rsidRPr="00FB3A29" w:rsidRDefault="00FB3A29" w:rsidP="00FB3A29">
      <w:pPr>
        <w:pStyle w:val="a6"/>
        <w:ind w:left="0" w:right="-1" w:firstLine="708"/>
      </w:pPr>
      <w:r w:rsidRPr="00FB3A29">
        <w:rPr>
          <w:i/>
        </w:rPr>
        <w:t xml:space="preserve">Фонди обігу </w:t>
      </w:r>
      <w:r w:rsidRPr="00FB3A29">
        <w:t>пов'язані з обслуговуванням процесу обігу товарів. Вони не беруть участі у</w:t>
      </w:r>
      <w:r w:rsidRPr="00FB3A29">
        <w:rPr>
          <w:spacing w:val="-3"/>
        </w:rPr>
        <w:t xml:space="preserve"> </w:t>
      </w:r>
      <w:r w:rsidRPr="00FB3A29">
        <w:t>створенні</w:t>
      </w:r>
      <w:r w:rsidRPr="00FB3A29">
        <w:rPr>
          <w:spacing w:val="-1"/>
        </w:rPr>
        <w:t xml:space="preserve"> </w:t>
      </w:r>
      <w:r w:rsidRPr="00FB3A29">
        <w:t>вартості, а є її</w:t>
      </w:r>
      <w:r w:rsidRPr="00FB3A29">
        <w:rPr>
          <w:spacing w:val="-1"/>
        </w:rPr>
        <w:t xml:space="preserve"> </w:t>
      </w:r>
      <w:r w:rsidRPr="00FB3A29">
        <w:t>носіями. Після закінчення виробничого циклу виготовлення продукції та її реалізації вартість оборотних фондів відшкодовується у виручці від реалізації продукції (робіт, послуг). Це створює можливість систематичного відтворення процесу виробництва, що</w:t>
      </w:r>
      <w:r w:rsidRPr="00FB3A29">
        <w:rPr>
          <w:spacing w:val="40"/>
        </w:rPr>
        <w:t xml:space="preserve"> </w:t>
      </w:r>
      <w:r w:rsidRPr="00FB3A29">
        <w:t>здійснюється шляхом безперервного кругообігу засобів виробництва. До</w:t>
      </w:r>
      <w:r w:rsidRPr="00FB3A29">
        <w:rPr>
          <w:spacing w:val="40"/>
        </w:rPr>
        <w:t xml:space="preserve"> </w:t>
      </w:r>
      <w:r w:rsidRPr="00FB3A29">
        <w:rPr>
          <w:i/>
        </w:rPr>
        <w:t xml:space="preserve">фондів обігу </w:t>
      </w:r>
      <w:r w:rsidRPr="00FB3A29">
        <w:t>належать:</w:t>
      </w:r>
    </w:p>
    <w:p w14:paraId="5898E950" w14:textId="77777777" w:rsidR="00FB3A29" w:rsidRPr="00FB3A29" w:rsidRDefault="00FB3A29" w:rsidP="00FB3A29">
      <w:pPr>
        <w:pStyle w:val="a6"/>
        <w:ind w:left="0" w:right="-1"/>
        <w:jc w:val="left"/>
      </w:pPr>
      <w:r w:rsidRPr="00FB3A29">
        <w:t>готова</w:t>
      </w:r>
      <w:r w:rsidRPr="00FB3A29">
        <w:rPr>
          <w:spacing w:val="-6"/>
        </w:rPr>
        <w:t xml:space="preserve"> </w:t>
      </w:r>
      <w:r w:rsidRPr="00FB3A29">
        <w:t>продукція,</w:t>
      </w:r>
      <w:r w:rsidRPr="00FB3A29">
        <w:rPr>
          <w:spacing w:val="-5"/>
        </w:rPr>
        <w:t xml:space="preserve"> </w:t>
      </w:r>
      <w:r w:rsidRPr="00FB3A29">
        <w:t>що</w:t>
      </w:r>
      <w:r w:rsidRPr="00FB3A29">
        <w:rPr>
          <w:spacing w:val="-9"/>
        </w:rPr>
        <w:t xml:space="preserve"> </w:t>
      </w:r>
      <w:r w:rsidRPr="00FB3A29">
        <w:t>зберігається</w:t>
      </w:r>
      <w:r w:rsidRPr="00FB3A29">
        <w:rPr>
          <w:spacing w:val="-4"/>
        </w:rPr>
        <w:t xml:space="preserve"> </w:t>
      </w:r>
      <w:r w:rsidRPr="00FB3A29">
        <w:t>на</w:t>
      </w:r>
      <w:r w:rsidRPr="00FB3A29">
        <w:rPr>
          <w:spacing w:val="-6"/>
        </w:rPr>
        <w:t xml:space="preserve"> </w:t>
      </w:r>
      <w:r w:rsidRPr="00FB3A29">
        <w:t>складах</w:t>
      </w:r>
      <w:r w:rsidRPr="00FB3A29">
        <w:rPr>
          <w:spacing w:val="-6"/>
        </w:rPr>
        <w:t xml:space="preserve"> </w:t>
      </w:r>
      <w:r w:rsidRPr="00FB3A29">
        <w:t>підприємства; товари, відвантажені споживачу, але ним не оплачені; кошти в розрахунках і готівка.</w:t>
      </w:r>
    </w:p>
    <w:p w14:paraId="5ACA2E3F" w14:textId="77777777" w:rsidR="00FB3A29" w:rsidRPr="00FB3A29" w:rsidRDefault="00FB3A29" w:rsidP="00FB3A2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 w:rsidRPr="00FB3A29">
        <w:rPr>
          <w:rFonts w:ascii="Times New Roman" w:hAnsi="Times New Roman" w:cs="Times New Roman"/>
          <w:b/>
          <w:sz w:val="28"/>
        </w:rPr>
        <w:t xml:space="preserve">Структура оборотного </w:t>
      </w:r>
      <w:proofErr w:type="spellStart"/>
      <w:r w:rsidRPr="00FB3A29">
        <w:rPr>
          <w:rFonts w:ascii="Times New Roman" w:hAnsi="Times New Roman" w:cs="Times New Roman"/>
          <w:b/>
          <w:sz w:val="28"/>
        </w:rPr>
        <w:t>капіталу</w:t>
      </w:r>
      <w:proofErr w:type="spellEnd"/>
      <w:r w:rsidRPr="00FB3A29">
        <w:rPr>
          <w:rFonts w:ascii="Times New Roman" w:hAnsi="Times New Roman" w:cs="Times New Roman"/>
          <w:b/>
          <w:i/>
          <w:sz w:val="28"/>
        </w:rPr>
        <w:t xml:space="preserve"> </w:t>
      </w:r>
      <w:r w:rsidRPr="00FB3A29"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 w:rsidRPr="00FB3A29">
        <w:rPr>
          <w:rFonts w:ascii="Times New Roman" w:hAnsi="Times New Roman" w:cs="Times New Roman"/>
          <w:sz w:val="28"/>
        </w:rPr>
        <w:t>це</w:t>
      </w:r>
      <w:proofErr w:type="spellEnd"/>
      <w:r w:rsidRPr="00FB3A29">
        <w:rPr>
          <w:rFonts w:ascii="Times New Roman" w:hAnsi="Times New Roman" w:cs="Times New Roman"/>
          <w:spacing w:val="-3"/>
          <w:sz w:val="28"/>
        </w:rPr>
        <w:t xml:space="preserve"> </w:t>
      </w:r>
      <w:proofErr w:type="spellStart"/>
      <w:r w:rsidRPr="00FB3A29">
        <w:rPr>
          <w:rFonts w:ascii="Times New Roman" w:hAnsi="Times New Roman" w:cs="Times New Roman"/>
          <w:sz w:val="28"/>
        </w:rPr>
        <w:t>кількісне</w:t>
      </w:r>
      <w:proofErr w:type="spellEnd"/>
      <w:r w:rsidRPr="00FB3A29">
        <w:rPr>
          <w:rFonts w:ascii="Times New Roman" w:hAnsi="Times New Roman" w:cs="Times New Roman"/>
          <w:spacing w:val="-3"/>
          <w:sz w:val="28"/>
        </w:rPr>
        <w:t xml:space="preserve"> </w:t>
      </w:r>
      <w:proofErr w:type="spellStart"/>
      <w:r w:rsidRPr="00FB3A29">
        <w:rPr>
          <w:rFonts w:ascii="Times New Roman" w:hAnsi="Times New Roman" w:cs="Times New Roman"/>
          <w:sz w:val="28"/>
        </w:rPr>
        <w:t>спі</w:t>
      </w:r>
      <w:proofErr w:type="gramStart"/>
      <w:r w:rsidRPr="00FB3A29">
        <w:rPr>
          <w:rFonts w:ascii="Times New Roman" w:hAnsi="Times New Roman" w:cs="Times New Roman"/>
          <w:sz w:val="28"/>
        </w:rPr>
        <w:t>вв</w:t>
      </w:r>
      <w:proofErr w:type="gramEnd"/>
      <w:r w:rsidRPr="00FB3A29">
        <w:rPr>
          <w:rFonts w:ascii="Times New Roman" w:hAnsi="Times New Roman" w:cs="Times New Roman"/>
          <w:sz w:val="28"/>
        </w:rPr>
        <w:t>ідношення</w:t>
      </w:r>
      <w:proofErr w:type="spellEnd"/>
      <w:r w:rsidRPr="00FB3A2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3A29">
        <w:rPr>
          <w:rFonts w:ascii="Times New Roman" w:hAnsi="Times New Roman" w:cs="Times New Roman"/>
          <w:sz w:val="28"/>
        </w:rPr>
        <w:t>окремих</w:t>
      </w:r>
      <w:proofErr w:type="spellEnd"/>
      <w:r w:rsidRPr="00FB3A2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3A29">
        <w:rPr>
          <w:rFonts w:ascii="Times New Roman" w:hAnsi="Times New Roman" w:cs="Times New Roman"/>
          <w:sz w:val="28"/>
        </w:rPr>
        <w:t>елементів</w:t>
      </w:r>
      <w:proofErr w:type="spellEnd"/>
      <w:r w:rsidRPr="00FB3A29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FB3A29">
        <w:rPr>
          <w:rFonts w:ascii="Times New Roman" w:hAnsi="Times New Roman" w:cs="Times New Roman"/>
          <w:sz w:val="28"/>
        </w:rPr>
        <w:t>загальному</w:t>
      </w:r>
      <w:proofErr w:type="spellEnd"/>
      <w:r w:rsidRPr="00FB3A2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3A29">
        <w:rPr>
          <w:rFonts w:ascii="Times New Roman" w:hAnsi="Times New Roman" w:cs="Times New Roman"/>
          <w:sz w:val="28"/>
        </w:rPr>
        <w:t>обсязі</w:t>
      </w:r>
      <w:proofErr w:type="spellEnd"/>
      <w:r w:rsidRPr="00FB3A2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3A29">
        <w:rPr>
          <w:rFonts w:ascii="Times New Roman" w:hAnsi="Times New Roman" w:cs="Times New Roman"/>
          <w:sz w:val="28"/>
        </w:rPr>
        <w:t>обігових</w:t>
      </w:r>
      <w:proofErr w:type="spellEnd"/>
      <w:r w:rsidRPr="00FB3A2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3A29">
        <w:rPr>
          <w:rFonts w:ascii="Times New Roman" w:hAnsi="Times New Roman" w:cs="Times New Roman"/>
          <w:sz w:val="28"/>
        </w:rPr>
        <w:t>коштів</w:t>
      </w:r>
      <w:proofErr w:type="spellEnd"/>
      <w:r w:rsidRPr="00FB3A2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B3A29">
        <w:rPr>
          <w:rFonts w:ascii="Times New Roman" w:hAnsi="Times New Roman" w:cs="Times New Roman"/>
          <w:sz w:val="28"/>
        </w:rPr>
        <w:t>виражене</w:t>
      </w:r>
      <w:proofErr w:type="spellEnd"/>
      <w:r w:rsidRPr="00FB3A29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FB3A29">
        <w:rPr>
          <w:rFonts w:ascii="Times New Roman" w:hAnsi="Times New Roman" w:cs="Times New Roman"/>
          <w:sz w:val="28"/>
        </w:rPr>
        <w:t>відсотках</w:t>
      </w:r>
      <w:proofErr w:type="spellEnd"/>
      <w:r w:rsidRPr="00FB3A29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FB3A29">
        <w:rPr>
          <w:rFonts w:ascii="Times New Roman" w:hAnsi="Times New Roman" w:cs="Times New Roman"/>
          <w:spacing w:val="-2"/>
          <w:sz w:val="28"/>
        </w:rPr>
        <w:t>підсумку</w:t>
      </w:r>
      <w:proofErr w:type="spellEnd"/>
      <w:r w:rsidRPr="00FB3A29">
        <w:rPr>
          <w:rFonts w:ascii="Times New Roman" w:hAnsi="Times New Roman" w:cs="Times New Roman"/>
          <w:spacing w:val="-2"/>
          <w:sz w:val="28"/>
        </w:rPr>
        <w:t>.</w:t>
      </w:r>
    </w:p>
    <w:p w14:paraId="195D0CDE" w14:textId="77777777" w:rsidR="00FB3A29" w:rsidRPr="00FB3A29" w:rsidRDefault="00FB3A29" w:rsidP="00FB3A2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 w:rsidRPr="00FB3A29">
        <w:rPr>
          <w:rFonts w:ascii="Times New Roman" w:hAnsi="Times New Roman" w:cs="Times New Roman"/>
          <w:i/>
          <w:sz w:val="28"/>
        </w:rPr>
        <w:t xml:space="preserve">У </w:t>
      </w:r>
      <w:proofErr w:type="spellStart"/>
      <w:r w:rsidRPr="00FB3A29">
        <w:rPr>
          <w:rFonts w:ascii="Times New Roman" w:hAnsi="Times New Roman" w:cs="Times New Roman"/>
          <w:i/>
          <w:sz w:val="28"/>
        </w:rPr>
        <w:t>своєму</w:t>
      </w:r>
      <w:proofErr w:type="spellEnd"/>
      <w:r w:rsidRPr="00FB3A2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FB3A29">
        <w:rPr>
          <w:rFonts w:ascii="Times New Roman" w:hAnsi="Times New Roman" w:cs="Times New Roman"/>
          <w:i/>
          <w:sz w:val="28"/>
        </w:rPr>
        <w:t>русі</w:t>
      </w:r>
      <w:proofErr w:type="spellEnd"/>
      <w:r w:rsidRPr="00FB3A2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FB3A29">
        <w:rPr>
          <w:rFonts w:ascii="Times New Roman" w:hAnsi="Times New Roman" w:cs="Times New Roman"/>
          <w:i/>
          <w:sz w:val="28"/>
        </w:rPr>
        <w:t>оборотний</w:t>
      </w:r>
      <w:proofErr w:type="spellEnd"/>
      <w:r w:rsidRPr="00FB3A2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FB3A29">
        <w:rPr>
          <w:rFonts w:ascii="Times New Roman" w:hAnsi="Times New Roman" w:cs="Times New Roman"/>
          <w:i/>
          <w:sz w:val="28"/>
        </w:rPr>
        <w:t>капітал</w:t>
      </w:r>
      <w:proofErr w:type="spellEnd"/>
      <w:r w:rsidRPr="00FB3A29">
        <w:rPr>
          <w:rFonts w:ascii="Times New Roman" w:hAnsi="Times New Roman" w:cs="Times New Roman"/>
          <w:i/>
          <w:sz w:val="28"/>
        </w:rPr>
        <w:t xml:space="preserve"> проходить </w:t>
      </w:r>
      <w:proofErr w:type="spellStart"/>
      <w:proofErr w:type="gramStart"/>
      <w:r w:rsidRPr="00FB3A29">
        <w:rPr>
          <w:rFonts w:ascii="Times New Roman" w:hAnsi="Times New Roman" w:cs="Times New Roman"/>
          <w:i/>
          <w:sz w:val="28"/>
        </w:rPr>
        <w:t>посл</w:t>
      </w:r>
      <w:proofErr w:type="gramEnd"/>
      <w:r w:rsidRPr="00FB3A29">
        <w:rPr>
          <w:rFonts w:ascii="Times New Roman" w:hAnsi="Times New Roman" w:cs="Times New Roman"/>
          <w:i/>
          <w:sz w:val="28"/>
        </w:rPr>
        <w:t>ідовно</w:t>
      </w:r>
      <w:proofErr w:type="spellEnd"/>
      <w:r w:rsidRPr="00FB3A29">
        <w:rPr>
          <w:rFonts w:ascii="Times New Roman" w:hAnsi="Times New Roman" w:cs="Times New Roman"/>
          <w:i/>
          <w:sz w:val="28"/>
        </w:rPr>
        <w:t xml:space="preserve"> три </w:t>
      </w:r>
      <w:proofErr w:type="spellStart"/>
      <w:r w:rsidRPr="00FB3A29">
        <w:rPr>
          <w:rFonts w:ascii="Times New Roman" w:hAnsi="Times New Roman" w:cs="Times New Roman"/>
          <w:i/>
          <w:sz w:val="28"/>
        </w:rPr>
        <w:t>стадії</w:t>
      </w:r>
      <w:proofErr w:type="spellEnd"/>
      <w:r w:rsidRPr="00FB3A29">
        <w:rPr>
          <w:rFonts w:ascii="Times New Roman" w:hAnsi="Times New Roman" w:cs="Times New Roman"/>
          <w:i/>
          <w:sz w:val="28"/>
        </w:rPr>
        <w:t xml:space="preserve">: </w:t>
      </w:r>
      <w:proofErr w:type="spellStart"/>
      <w:r w:rsidRPr="00FB3A29">
        <w:rPr>
          <w:rFonts w:ascii="Times New Roman" w:hAnsi="Times New Roman" w:cs="Times New Roman"/>
          <w:sz w:val="28"/>
        </w:rPr>
        <w:t>постачання</w:t>
      </w:r>
      <w:proofErr w:type="spellEnd"/>
      <w:r w:rsidRPr="00FB3A29">
        <w:rPr>
          <w:rFonts w:ascii="Times New Roman" w:hAnsi="Times New Roman" w:cs="Times New Roman"/>
          <w:sz w:val="28"/>
        </w:rPr>
        <w:t xml:space="preserve"> (перед </w:t>
      </w:r>
      <w:proofErr w:type="spellStart"/>
      <w:r w:rsidRPr="00FB3A29">
        <w:rPr>
          <w:rFonts w:ascii="Times New Roman" w:hAnsi="Times New Roman" w:cs="Times New Roman"/>
          <w:sz w:val="28"/>
        </w:rPr>
        <w:t>виробнича</w:t>
      </w:r>
      <w:proofErr w:type="spellEnd"/>
      <w:r w:rsidRPr="00FB3A2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3A29">
        <w:rPr>
          <w:rFonts w:ascii="Times New Roman" w:hAnsi="Times New Roman" w:cs="Times New Roman"/>
          <w:sz w:val="28"/>
        </w:rPr>
        <w:t>стадія</w:t>
      </w:r>
      <w:proofErr w:type="spellEnd"/>
      <w:r w:rsidRPr="00FB3A29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FB3A29">
        <w:rPr>
          <w:rFonts w:ascii="Times New Roman" w:hAnsi="Times New Roman" w:cs="Times New Roman"/>
          <w:sz w:val="28"/>
        </w:rPr>
        <w:t>виробництво</w:t>
      </w:r>
      <w:proofErr w:type="spellEnd"/>
      <w:r w:rsidRPr="00FB3A29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FB3A29">
        <w:rPr>
          <w:rFonts w:ascii="Times New Roman" w:hAnsi="Times New Roman" w:cs="Times New Roman"/>
          <w:sz w:val="28"/>
        </w:rPr>
        <w:t>стадія</w:t>
      </w:r>
      <w:proofErr w:type="spellEnd"/>
      <w:r w:rsidRPr="00FB3A2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3A29">
        <w:rPr>
          <w:rFonts w:ascii="Times New Roman" w:hAnsi="Times New Roman" w:cs="Times New Roman"/>
          <w:sz w:val="28"/>
        </w:rPr>
        <w:t>виробництва</w:t>
      </w:r>
      <w:proofErr w:type="spellEnd"/>
      <w:r w:rsidRPr="00FB3A29">
        <w:rPr>
          <w:rFonts w:ascii="Times New Roman" w:hAnsi="Times New Roman" w:cs="Times New Roman"/>
          <w:sz w:val="28"/>
        </w:rPr>
        <w:t xml:space="preserve">) і </w:t>
      </w:r>
      <w:proofErr w:type="spellStart"/>
      <w:r w:rsidRPr="00FB3A29">
        <w:rPr>
          <w:rFonts w:ascii="Times New Roman" w:hAnsi="Times New Roman" w:cs="Times New Roman"/>
          <w:sz w:val="28"/>
        </w:rPr>
        <w:t>збут</w:t>
      </w:r>
      <w:proofErr w:type="spellEnd"/>
      <w:r w:rsidRPr="00FB3A29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FB3A29">
        <w:rPr>
          <w:rFonts w:ascii="Times New Roman" w:hAnsi="Times New Roman" w:cs="Times New Roman"/>
          <w:sz w:val="28"/>
        </w:rPr>
        <w:t>стадія</w:t>
      </w:r>
      <w:proofErr w:type="spellEnd"/>
      <w:r w:rsidRPr="00FB3A2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3A29">
        <w:rPr>
          <w:rFonts w:ascii="Times New Roman" w:hAnsi="Times New Roman" w:cs="Times New Roman"/>
          <w:sz w:val="28"/>
        </w:rPr>
        <w:t>реалізації</w:t>
      </w:r>
      <w:proofErr w:type="spellEnd"/>
      <w:r w:rsidRPr="00FB3A29">
        <w:rPr>
          <w:rFonts w:ascii="Times New Roman" w:hAnsi="Times New Roman" w:cs="Times New Roman"/>
          <w:sz w:val="28"/>
        </w:rPr>
        <w:t>).</w:t>
      </w:r>
    </w:p>
    <w:p w14:paraId="21C35C4B" w14:textId="77777777" w:rsidR="00FB3A29" w:rsidRPr="00FB3A29" w:rsidRDefault="00FB3A29" w:rsidP="00FB3A29">
      <w:pPr>
        <w:pStyle w:val="a6"/>
        <w:ind w:left="0" w:right="-1" w:firstLine="708"/>
      </w:pPr>
      <w:r w:rsidRPr="00FB3A29">
        <w:rPr>
          <w:i/>
        </w:rPr>
        <w:t xml:space="preserve">Перша стадія </w:t>
      </w:r>
      <w:r w:rsidRPr="00FB3A29">
        <w:t xml:space="preserve">кругообігу оборотного капіталу є підготовчою. Вона проходить у сфері обігу. Тут відбувається перетворення коштів у виробничі </w:t>
      </w:r>
      <w:r w:rsidRPr="00FB3A29">
        <w:rPr>
          <w:spacing w:val="-2"/>
        </w:rPr>
        <w:t>запаси.</w:t>
      </w:r>
    </w:p>
    <w:p w14:paraId="56950653" w14:textId="5E6F9439" w:rsidR="00FB3A29" w:rsidRPr="00FB3A29" w:rsidRDefault="00FB3A29" w:rsidP="00FB3A29">
      <w:pPr>
        <w:pStyle w:val="a6"/>
        <w:ind w:left="0" w:right="-1" w:firstLine="708"/>
      </w:pPr>
      <w:r w:rsidRPr="00FB3A29">
        <w:rPr>
          <w:i/>
        </w:rPr>
        <w:t xml:space="preserve">Друга стадія </w:t>
      </w:r>
      <w:r w:rsidRPr="00FB3A29">
        <w:t>пов’язана безпосередньо з процесом виробництва. На цій стадії далі авансується вартість продукції, що виготовляється. Зокрема, до вартості</w:t>
      </w:r>
      <w:r w:rsidRPr="00FB3A29">
        <w:rPr>
          <w:spacing w:val="44"/>
          <w:w w:val="150"/>
        </w:rPr>
        <w:t xml:space="preserve"> </w:t>
      </w:r>
      <w:r w:rsidRPr="00FB3A29">
        <w:t>використаних</w:t>
      </w:r>
      <w:r w:rsidRPr="00FB3A29">
        <w:rPr>
          <w:spacing w:val="51"/>
          <w:w w:val="150"/>
        </w:rPr>
        <w:t xml:space="preserve"> </w:t>
      </w:r>
      <w:r w:rsidRPr="00FB3A29">
        <w:t>виробничих</w:t>
      </w:r>
      <w:r w:rsidRPr="00FB3A29">
        <w:rPr>
          <w:spacing w:val="48"/>
          <w:w w:val="150"/>
        </w:rPr>
        <w:t xml:space="preserve"> </w:t>
      </w:r>
      <w:r w:rsidRPr="00FB3A29">
        <w:t>запасів</w:t>
      </w:r>
      <w:r w:rsidRPr="00FB3A29">
        <w:rPr>
          <w:spacing w:val="48"/>
          <w:w w:val="150"/>
        </w:rPr>
        <w:t xml:space="preserve"> </w:t>
      </w:r>
      <w:r w:rsidRPr="00FB3A29">
        <w:t>додаються</w:t>
      </w:r>
      <w:r w:rsidRPr="00FB3A29">
        <w:rPr>
          <w:spacing w:val="47"/>
          <w:w w:val="150"/>
        </w:rPr>
        <w:t xml:space="preserve"> </w:t>
      </w:r>
      <w:r w:rsidRPr="00FB3A29">
        <w:t>витрати</w:t>
      </w:r>
      <w:r w:rsidRPr="00FB3A29">
        <w:rPr>
          <w:spacing w:val="47"/>
          <w:w w:val="150"/>
        </w:rPr>
        <w:t xml:space="preserve"> </w:t>
      </w:r>
      <w:r w:rsidRPr="00FB3A29">
        <w:t>на</w:t>
      </w:r>
      <w:r w:rsidRPr="00FB3A29">
        <w:rPr>
          <w:spacing w:val="48"/>
          <w:w w:val="150"/>
        </w:rPr>
        <w:t xml:space="preserve"> </w:t>
      </w:r>
      <w:r w:rsidRPr="00FB3A29">
        <w:rPr>
          <w:spacing w:val="-2"/>
        </w:rPr>
        <w:t>заробітну</w:t>
      </w:r>
      <w:r>
        <w:t xml:space="preserve"> </w:t>
      </w:r>
      <w:r w:rsidRPr="00FB3A29">
        <w:t>плату та відповідні нарахування, а також перенесена вартість виробничих основних фондів (амортизація). Виробнича стадія кругообігу закінчується випуском готової продукції, після чого настає стадія її реалізації.</w:t>
      </w:r>
    </w:p>
    <w:p w14:paraId="2E20900B" w14:textId="77777777" w:rsidR="00FB3A29" w:rsidRPr="00FB3A29" w:rsidRDefault="00FB3A29" w:rsidP="00FB3A29">
      <w:pPr>
        <w:pStyle w:val="a6"/>
        <w:ind w:left="0" w:firstLine="708"/>
      </w:pPr>
      <w:r w:rsidRPr="00FB3A29">
        <w:t xml:space="preserve">На </w:t>
      </w:r>
      <w:r w:rsidRPr="00FB3A29">
        <w:rPr>
          <w:i/>
        </w:rPr>
        <w:t xml:space="preserve">третій стадії </w:t>
      </w:r>
      <w:r w:rsidRPr="00FB3A29">
        <w:t>кругообігу відбувається реалізація (продаж) готової продукції Лише після того, як товарна форма вартості виробленої продукції перетвориться в грошову, авансовані засоби повертаються на підприємство за рахунок частини виручки від реалізації продукції Інша її сума йде на формування</w:t>
      </w:r>
      <w:r w:rsidRPr="00FB3A29">
        <w:rPr>
          <w:spacing w:val="-2"/>
        </w:rPr>
        <w:t xml:space="preserve"> </w:t>
      </w:r>
      <w:r w:rsidRPr="00FB3A29">
        <w:t>грошового</w:t>
      </w:r>
      <w:r w:rsidRPr="00FB3A29">
        <w:rPr>
          <w:spacing w:val="-2"/>
        </w:rPr>
        <w:t xml:space="preserve"> </w:t>
      </w:r>
      <w:r w:rsidRPr="00FB3A29">
        <w:t>накопичення -</w:t>
      </w:r>
      <w:r w:rsidRPr="00FB3A29">
        <w:rPr>
          <w:spacing w:val="-3"/>
        </w:rPr>
        <w:t xml:space="preserve"> </w:t>
      </w:r>
      <w:r w:rsidRPr="00FB3A29">
        <w:t>прибутку. Частина прибутку, призначена для розширення обігових коштів, приєднується до них і здійснює разом з ними подальші цикли обороту.</w:t>
      </w:r>
    </w:p>
    <w:p w14:paraId="3242D36F" w14:textId="77777777" w:rsidR="00FB3A29" w:rsidRPr="00FB3A29" w:rsidRDefault="00FB3A29" w:rsidP="00FB3A29">
      <w:pPr>
        <w:pStyle w:val="a6"/>
        <w:ind w:left="0" w:firstLine="708"/>
      </w:pPr>
      <w:r w:rsidRPr="00FB3A29">
        <w:t>Грошова форма, яку отримують оборотні кошти на третій стадії їх кругообігу, одночасно є і початковою формою нового обороту капіталу. Таким чином, кругообіг оборотного капіталу відбувається за схемою (рис. 2.8).</w:t>
      </w:r>
    </w:p>
    <w:p w14:paraId="48B61035" w14:textId="77777777" w:rsidR="00FB3A29" w:rsidRDefault="00FB3A29" w:rsidP="00FB3A29">
      <w:pPr>
        <w:pStyle w:val="a6"/>
        <w:spacing w:before="8"/>
        <w:ind w:left="0"/>
        <w:jc w:val="left"/>
        <w:rPr>
          <w:sz w:val="7"/>
        </w:rPr>
      </w:pPr>
      <w:r>
        <w:rPr>
          <w:noProof/>
          <w:sz w:val="7"/>
          <w:lang w:val="ru-RU" w:eastAsia="ru-RU"/>
        </w:rPr>
        <w:lastRenderedPageBreak/>
        <w:drawing>
          <wp:anchor distT="0" distB="0" distL="0" distR="0" simplePos="0" relativeHeight="251842048" behindDoc="1" locked="0" layoutInCell="1" allowOverlap="1" wp14:anchorId="49C51A29" wp14:editId="29897096">
            <wp:simplePos x="0" y="0"/>
            <wp:positionH relativeFrom="page">
              <wp:posOffset>1524866</wp:posOffset>
            </wp:positionH>
            <wp:positionV relativeFrom="paragraph">
              <wp:posOffset>71672</wp:posOffset>
            </wp:positionV>
            <wp:extent cx="5408032" cy="2444496"/>
            <wp:effectExtent l="0" t="0" r="0" b="0"/>
            <wp:wrapTopAndBottom/>
            <wp:docPr id="28" name="Image 28" descr="C:\Users\0737~1\AppData\Local\Temp\FineReader11\media\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C:\Users\0737~1\AppData\Local\Temp\FineReader11\media\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8032" cy="2444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9894A7" w14:textId="77777777" w:rsidR="00FB3A29" w:rsidRDefault="00FB3A29" w:rsidP="00FB3A29">
      <w:pPr>
        <w:pStyle w:val="a6"/>
        <w:ind w:left="0"/>
        <w:jc w:val="left"/>
      </w:pPr>
    </w:p>
    <w:p w14:paraId="778B8482" w14:textId="77777777" w:rsidR="00FB3A29" w:rsidRDefault="00FB3A29" w:rsidP="00FB3A29">
      <w:pPr>
        <w:pStyle w:val="a6"/>
        <w:spacing w:before="210"/>
        <w:ind w:left="0"/>
        <w:jc w:val="left"/>
      </w:pPr>
    </w:p>
    <w:p w14:paraId="3E67781F" w14:textId="77777777" w:rsidR="00FB3A29" w:rsidRDefault="00FB3A29" w:rsidP="00FB3A29">
      <w:pPr>
        <w:pStyle w:val="a6"/>
        <w:spacing w:line="360" w:lineRule="auto"/>
        <w:ind w:right="714" w:firstLine="708"/>
      </w:pPr>
      <w:r>
        <w:rPr>
          <w:i/>
        </w:rPr>
        <w:t xml:space="preserve">(Т </w:t>
      </w:r>
      <w:r>
        <w:t xml:space="preserve">’); </w:t>
      </w:r>
      <w:r>
        <w:rPr>
          <w:i/>
        </w:rPr>
        <w:t xml:space="preserve">Т- </w:t>
      </w:r>
      <w:r>
        <w:t xml:space="preserve">готова продукція; </w:t>
      </w:r>
      <w:r>
        <w:rPr>
          <w:i/>
        </w:rPr>
        <w:t xml:space="preserve">Г'— </w:t>
      </w:r>
      <w:r>
        <w:t xml:space="preserve">грошові кошти, отримані від продажу продукції, що містять додану вартість (заробітну плату з нарахуваннями і </w:t>
      </w:r>
      <w:r>
        <w:rPr>
          <w:spacing w:val="-2"/>
        </w:rPr>
        <w:t>прибутком).</w:t>
      </w:r>
    </w:p>
    <w:p w14:paraId="7BAB2CBC" w14:textId="77777777" w:rsidR="00FB3A29" w:rsidRPr="00FB3A29" w:rsidRDefault="00FB3A29" w:rsidP="00FB3A29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</w:p>
    <w:p w14:paraId="00EA49EC" w14:textId="1D6663B1" w:rsidR="0099504D" w:rsidRPr="0099504D" w:rsidRDefault="0099504D" w:rsidP="0099504D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99504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Поняття, матеріальний склад і структура оборотних фондів підприємства.</w:t>
      </w:r>
    </w:p>
    <w:p w14:paraId="3EA83F10" w14:textId="29B57787" w:rsidR="00487A4D" w:rsidRPr="005B0A7C" w:rsidRDefault="00487A4D" w:rsidP="00A260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Процес виробництва і реалізації продукції не може бути забезпечений</w:t>
      </w:r>
      <w:r w:rsidR="00A260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лише основними фондами та персоналом. Для його здійснення підприємство</w:t>
      </w:r>
      <w:r w:rsidR="00A260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повинно володіти та використовувати оборотні фонди.</w:t>
      </w:r>
    </w:p>
    <w:p w14:paraId="57880C19" w14:textId="77777777" w:rsidR="00487A4D" w:rsidRPr="005B0A7C" w:rsidRDefault="00487A4D" w:rsidP="00A260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Речовим змістом оборотних фондів є предмети праці, які в</w:t>
      </w:r>
      <w:r w:rsidR="00A260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процесі виробництва (виробничого споживання) втрачають</w:t>
      </w:r>
      <w:r w:rsidR="00A260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свою натуральну форму, властивості, споживчу вартість.</w:t>
      </w:r>
    </w:p>
    <w:p w14:paraId="19138EBC" w14:textId="77777777" w:rsidR="006175CA" w:rsidRPr="005B0A7C" w:rsidRDefault="00487A4D" w:rsidP="00617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Нова споживча вартість виникає у вигляді виготовленої</w:t>
      </w:r>
      <w:r w:rsidR="00A260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продукції.</w:t>
      </w:r>
    </w:p>
    <w:p w14:paraId="4738A8C5" w14:textId="77777777" w:rsidR="006175CA" w:rsidRPr="005B0A7C" w:rsidRDefault="00487A4D" w:rsidP="00617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Номенклатура оборотних фондів досить різноманітна і</w:t>
      </w:r>
      <w:r w:rsidR="00A260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охоплює предмети праці від моменту їх оплати до перетворення в готову</w:t>
      </w:r>
      <w:r w:rsidR="00A260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продукцію.</w:t>
      </w:r>
    </w:p>
    <w:p w14:paraId="69D313D4" w14:textId="20786EA0" w:rsidR="00487A4D" w:rsidRPr="005B0A7C" w:rsidRDefault="00487A4D" w:rsidP="00617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 характером участі у виробничому процесі оборотні фонди</w:t>
      </w:r>
      <w:r w:rsidR="000F4F1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поділяються на три групи.</w:t>
      </w:r>
    </w:p>
    <w:p w14:paraId="39763587" w14:textId="77777777" w:rsidR="009F7871" w:rsidRPr="005B0A7C" w:rsidRDefault="009F7871" w:rsidP="006175C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</w:p>
    <w:p w14:paraId="31A32C10" w14:textId="4860825E" w:rsidR="00487A4D" w:rsidRPr="005B0A7C" w:rsidRDefault="00487A4D" w:rsidP="006175C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Оборотні фонди підприємства </w:t>
      </w:r>
      <w:r w:rsidR="00FE352C"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–</w:t>
      </w: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це частина його виробничих</w:t>
      </w:r>
      <w:r w:rsidR="006175CA"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фондів, яка споживається в одному технологічному циклі виготовлення</w:t>
      </w:r>
      <w:r w:rsidR="000F4F14"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продукції і повністю </w:t>
      </w:r>
      <w:proofErr w:type="spellStart"/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переносить</w:t>
      </w:r>
      <w:proofErr w:type="spellEnd"/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свою вартість на вартість цієї</w:t>
      </w:r>
      <w:r w:rsidR="000F4F14"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продукції</w:t>
      </w:r>
      <w:r w:rsidR="000F4F14"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.</w:t>
      </w:r>
    </w:p>
    <w:p w14:paraId="1BDB5D98" w14:textId="77777777" w:rsidR="009F7871" w:rsidRPr="005B0A7C" w:rsidRDefault="009F7871" w:rsidP="00180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7302DEB3" w14:textId="77777777" w:rsidR="009F7871" w:rsidRPr="005B0A7C" w:rsidRDefault="009F7871" w:rsidP="00180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701C718F" w14:textId="06F04CAB" w:rsidR="009F7871" w:rsidRPr="005B0A7C" w:rsidRDefault="009F7871" w:rsidP="00180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4BBA00AE" w14:textId="39B8F4C5" w:rsidR="009F7871" w:rsidRPr="005B0A7C" w:rsidRDefault="009F7871" w:rsidP="00180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0792F014" w14:textId="2B10DFD2" w:rsidR="009F7871" w:rsidRPr="005B0A7C" w:rsidRDefault="009F7871" w:rsidP="00180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289FE168" w14:textId="77777777" w:rsidR="009F7871" w:rsidRDefault="009F7871" w:rsidP="00180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15DEB625" w14:textId="77777777" w:rsidR="0099504D" w:rsidRDefault="0099504D" w:rsidP="00180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1BFE7798" w14:textId="77777777" w:rsidR="0099504D" w:rsidRDefault="0099504D" w:rsidP="00180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0C3EC702" w14:textId="77777777" w:rsidR="0099504D" w:rsidRDefault="0099504D" w:rsidP="00180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5F654176" w14:textId="77777777" w:rsidR="0099504D" w:rsidRDefault="0099504D" w:rsidP="00180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4A8D2C60" w14:textId="77777777" w:rsidR="0099504D" w:rsidRDefault="0099504D" w:rsidP="00180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24EC36EB" w14:textId="77777777" w:rsidR="0099504D" w:rsidRPr="005B0A7C" w:rsidRDefault="0099504D" w:rsidP="00180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652F1592" w14:textId="77777777" w:rsidR="009F7871" w:rsidRPr="005B0A7C" w:rsidRDefault="009F7871" w:rsidP="00180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59265F8F" w14:textId="0E3D6A99" w:rsidR="000F4F14" w:rsidRPr="005B0A7C" w:rsidRDefault="000F4F14" w:rsidP="00180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За характером участі у виробничому процесі </w:t>
      </w:r>
      <w:r w:rsidRPr="005B0A7C">
        <w:rPr>
          <w:rFonts w:ascii="Times New Roman" w:hAnsi="Times New Roman" w:cs="Times New Roman"/>
          <w:sz w:val="28"/>
          <w:szCs w:val="28"/>
          <w:lang w:val="uk-UA"/>
        </w:rPr>
        <w:t>оборотні фонди</w:t>
      </w:r>
      <w:r w:rsidR="000C7EF5" w:rsidRPr="005B0A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sz w:val="28"/>
          <w:szCs w:val="28"/>
          <w:lang w:val="uk-UA"/>
        </w:rPr>
        <w:t xml:space="preserve">поділяються на </w:t>
      </w:r>
      <w:r w:rsidRPr="005B0A7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три групи</w:t>
      </w:r>
      <w:r w:rsidRPr="005B0A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D1831B" w14:textId="39769C31" w:rsidR="00180942" w:rsidRPr="005B0A7C" w:rsidRDefault="00180942" w:rsidP="00180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2CCDDD" w14:textId="0231613E" w:rsidR="000F4F14" w:rsidRPr="005B0A7C" w:rsidRDefault="00AA0268" w:rsidP="000F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B6C286B" wp14:editId="540CA98D">
                <wp:simplePos x="0" y="0"/>
                <wp:positionH relativeFrom="column">
                  <wp:posOffset>281940</wp:posOffset>
                </wp:positionH>
                <wp:positionV relativeFrom="paragraph">
                  <wp:posOffset>70485</wp:posOffset>
                </wp:positionV>
                <wp:extent cx="5522595" cy="2695575"/>
                <wp:effectExtent l="0" t="0" r="20955" b="2857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595" cy="2695575"/>
                          <a:chOff x="0" y="0"/>
                          <a:chExt cx="5522595" cy="26955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133350"/>
                            <a:ext cx="533400" cy="24872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3B46F2" w14:textId="77777777" w:rsidR="0079631F" w:rsidRPr="009D24E8" w:rsidRDefault="0079631F" w:rsidP="000C7EF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Theme="majorHAnsi" w:hAnsiTheme="majorHAnsi" w:cs="Times New Roman Bold Italic"/>
                                  <w:b/>
                                  <w:bCs/>
                                  <w:iCs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9D24E8">
                                <w:rPr>
                                  <w:rFonts w:asciiTheme="majorHAnsi" w:hAnsiTheme="majorHAnsi" w:cs="Times New Roman Bold Italic"/>
                                  <w:b/>
                                  <w:bCs/>
                                  <w:iCs/>
                                  <w:sz w:val="24"/>
                                  <w:szCs w:val="24"/>
                                  <w:lang w:val="uk-UA"/>
                                </w:rPr>
                                <w:t>Оборотні фонди</w:t>
                              </w:r>
                            </w:p>
                            <w:p w14:paraId="531D939F" w14:textId="77777777" w:rsidR="0079631F" w:rsidRPr="009D24E8" w:rsidRDefault="0079631F" w:rsidP="000C7EF5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HAnsi" w:hAnsiTheme="majorHAnsi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9D24E8">
                                <w:rPr>
                                  <w:rFonts w:asciiTheme="majorHAnsi" w:hAnsiTheme="majorHAnsi" w:cs="Times New Roman Bold Italic"/>
                                  <w:b/>
                                  <w:bCs/>
                                  <w:iCs/>
                                  <w:sz w:val="24"/>
                                  <w:szCs w:val="24"/>
                                  <w:lang w:val="uk-UA"/>
                                </w:rPr>
                                <w:t>підприємства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Загнутый угол 2"/>
                        <wps:cNvSpPr/>
                        <wps:spPr>
                          <a:xfrm>
                            <a:off x="1047750" y="0"/>
                            <a:ext cx="4465320" cy="800100"/>
                          </a:xfrm>
                          <a:prstGeom prst="foldedCorner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D21898" w14:textId="77777777" w:rsidR="0079631F" w:rsidRPr="009D24E8" w:rsidRDefault="0079631F" w:rsidP="0018094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HAnsi" w:hAnsiTheme="majorHAnsi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9D24E8">
                                <w:rPr>
                                  <w:rFonts w:asciiTheme="majorHAnsi" w:hAnsiTheme="majorHAnsi" w:cs="Times New Roman Bold Italic"/>
                                  <w:b/>
                                  <w:bCs/>
                                  <w:iCs/>
                                  <w:sz w:val="24"/>
                                  <w:szCs w:val="24"/>
                                  <w:lang w:val="uk-UA"/>
                                </w:rPr>
                                <w:t xml:space="preserve">виробничі запаси </w:t>
                              </w:r>
                              <w:r w:rsidRPr="009D24E8">
                                <w:rPr>
                                  <w:rFonts w:asciiTheme="majorHAnsi" w:hAnsiTheme="majorHAnsi" w:cs="Times New Roman"/>
                                  <w:sz w:val="24"/>
                                  <w:szCs w:val="24"/>
                                  <w:lang w:val="uk-UA"/>
                                </w:rPr>
                                <w:t>- предмети праці, які ще не залучені у</w:t>
                              </w:r>
                            </w:p>
                            <w:p w14:paraId="45063697" w14:textId="77777777" w:rsidR="0079631F" w:rsidRPr="009D24E8" w:rsidRDefault="0079631F" w:rsidP="0018094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HAnsi" w:hAnsiTheme="majorHAnsi"/>
                                  <w:lang w:val="uk-UA"/>
                                </w:rPr>
                              </w:pPr>
                              <w:r w:rsidRPr="009D24E8">
                                <w:rPr>
                                  <w:rFonts w:asciiTheme="majorHAnsi" w:hAnsiTheme="majorHAnsi" w:cs="Times New Roman"/>
                                  <w:sz w:val="24"/>
                                  <w:szCs w:val="24"/>
                                  <w:lang w:val="uk-UA"/>
                                </w:rPr>
                                <w:t>виробничий процес і знаходяться у вигляді запасів на складах підприємства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Загнутый угол 3"/>
                        <wps:cNvSpPr/>
                        <wps:spPr>
                          <a:xfrm>
                            <a:off x="1057275" y="981075"/>
                            <a:ext cx="4465320" cy="701675"/>
                          </a:xfrm>
                          <a:prstGeom prst="foldedCorner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14FA3AA" w14:textId="72908113" w:rsidR="0079631F" w:rsidRPr="00057BD7" w:rsidRDefault="0079631F" w:rsidP="00057BD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HAnsi" w:hAnsiTheme="majorHAnsi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9D24E8">
                                <w:rPr>
                                  <w:rFonts w:asciiTheme="majorHAnsi" w:hAnsiTheme="majorHAnsi" w:cs="Times New Roman Bold Italic"/>
                                  <w:b/>
                                  <w:bCs/>
                                  <w:iCs/>
                                  <w:sz w:val="24"/>
                                  <w:szCs w:val="24"/>
                                  <w:lang w:val="uk-UA"/>
                                </w:rPr>
                                <w:t xml:space="preserve">незавершене виробництво </w:t>
                              </w:r>
                              <w:r w:rsidRPr="009D24E8">
                                <w:rPr>
                                  <w:rFonts w:asciiTheme="majorHAnsi" w:hAnsiTheme="majorHAnsi" w:cs="Times New Roman"/>
                                  <w:sz w:val="24"/>
                                  <w:szCs w:val="24"/>
                                  <w:lang w:val="uk-UA"/>
                                </w:rPr>
                                <w:t>- предмети праці, які ще не</w:t>
                              </w:r>
                              <w:r w:rsidR="00057BD7">
                                <w:rPr>
                                  <w:rFonts w:asciiTheme="majorHAnsi" w:hAnsiTheme="majorHAnsi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 </w:t>
                              </w:r>
                              <w:r w:rsidRPr="009D24E8">
                                <w:rPr>
                                  <w:rFonts w:asciiTheme="majorHAnsi" w:hAnsiTheme="majorHAnsi" w:cs="Times New Roman"/>
                                  <w:sz w:val="24"/>
                                  <w:szCs w:val="24"/>
                                  <w:lang w:val="uk-UA"/>
                                </w:rPr>
                                <w:t>пройшли усіх стадій обробки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Загнутый угол 4"/>
                        <wps:cNvSpPr/>
                        <wps:spPr>
                          <a:xfrm>
                            <a:off x="1047750" y="1847850"/>
                            <a:ext cx="4465320" cy="847725"/>
                          </a:xfrm>
                          <a:prstGeom prst="foldedCorner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E0A4E50" w14:textId="28796110" w:rsidR="0079631F" w:rsidRPr="00057BD7" w:rsidRDefault="0079631F" w:rsidP="009E2DD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HAnsi" w:hAnsiTheme="majorHAnsi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9D24E8">
                                <w:rPr>
                                  <w:rFonts w:asciiTheme="majorHAnsi" w:hAnsiTheme="majorHAnsi" w:cs="Times New Roman Bold Italic"/>
                                  <w:b/>
                                  <w:bCs/>
                                  <w:iCs/>
                                  <w:sz w:val="24"/>
                                  <w:szCs w:val="24"/>
                                  <w:lang w:val="uk-UA"/>
                                </w:rPr>
                                <w:t xml:space="preserve">витрати майбутніх періодів </w:t>
                              </w:r>
                              <w:r w:rsidRPr="009D24E8">
                                <w:rPr>
                                  <w:rFonts w:asciiTheme="majorHAnsi" w:hAnsiTheme="majorHAnsi" w:cs="Times New Roman"/>
                                  <w:sz w:val="24"/>
                                  <w:szCs w:val="24"/>
                                  <w:lang w:val="uk-UA"/>
                                </w:rPr>
                                <w:t>- витрати на підготовку</w:t>
                              </w:r>
                              <w:r w:rsidR="00057BD7">
                                <w:rPr>
                                  <w:rFonts w:asciiTheme="majorHAnsi" w:hAnsiTheme="majorHAnsi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 </w:t>
                              </w:r>
                              <w:r w:rsidRPr="009D24E8">
                                <w:rPr>
                                  <w:rFonts w:asciiTheme="majorHAnsi" w:hAnsiTheme="majorHAnsi" w:cs="Times New Roman"/>
                                  <w:sz w:val="24"/>
                                  <w:szCs w:val="24"/>
                                  <w:lang w:val="uk-UA"/>
                                </w:rPr>
                                <w:t>та освоєння нової продукції, які мають місце в поточному періоді, але будуть погашені у майбутньому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Стрелка: вправо 23"/>
                        <wps:cNvSpPr/>
                        <wps:spPr>
                          <a:xfrm>
                            <a:off x="581025" y="238125"/>
                            <a:ext cx="464185" cy="3714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Стрелка: вправо 25"/>
                        <wps:cNvSpPr/>
                        <wps:spPr>
                          <a:xfrm>
                            <a:off x="590550" y="1114425"/>
                            <a:ext cx="464185" cy="3714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2" o:spid="_x0000_s1026" style="position:absolute;margin-left:22.2pt;margin-top:5.55pt;width:434.85pt;height:212.25pt;z-index:251734016" coordsize="55225,26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">
                <v:rect id="Прямоугольник 1" o:spid="_x0000_s1027" style="position:absolute;top:1333;width:5334;height:24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dLiL8A&#10;AADaAAAADwAAAGRycy9kb3ducmV2LnhtbERPzYrCMBC+L/gOYQRva6qH7lKN4g+CLnux+gBDM7bV&#10;ZlKSqO3bG2FhT8PH9zvzZWca8SDna8sKJuMEBHFhdc2lgvNp9/kNwgdkjY1lUtCTh+Vi8DHHTNsn&#10;H+mRh1LEEPYZKqhCaDMpfVGRQT+2LXHkLtYZDBG6UmqHzxhuGjlNklQarDk2VNjSpqLilt+NAu51&#10;+rVeFb1128P+cv1Zp7+no1KjYbeagQjUhX/xn3uv43x4v/K+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10uIvwAAANoAAAAPAAAAAAAAAAAAAAAAAJgCAABkcnMvZG93bnJl&#10;di54bWxQSwUGAAAAAAQABAD1AAAAhAMAAAAA&#10;" fillcolor="white [3201]" strokecolor="#f79646 [3209]" strokeweight="2pt">
                  <v:textbox style="layout-flow:vertical;mso-layout-flow-alt:bottom-to-top">
                    <w:txbxContent>
                      <w:p w14:paraId="4E3B46F2" w14:textId="77777777" w:rsidR="0079631F" w:rsidRPr="009D24E8" w:rsidRDefault="0079631F" w:rsidP="000C7EF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HAnsi" w:hAnsiTheme="majorHAnsi" w:cs="Times New Roman Bold Italic"/>
                            <w:b/>
                            <w:bCs/>
                            <w:iCs/>
                            <w:sz w:val="24"/>
                            <w:szCs w:val="24"/>
                            <w:lang w:val="uk-UA"/>
                          </w:rPr>
                        </w:pPr>
                        <w:r w:rsidRPr="009D24E8">
                          <w:rPr>
                            <w:rFonts w:asciiTheme="majorHAnsi" w:hAnsiTheme="majorHAnsi" w:cs="Times New Roman Bold Italic"/>
                            <w:b/>
                            <w:bCs/>
                            <w:iCs/>
                            <w:sz w:val="24"/>
                            <w:szCs w:val="24"/>
                            <w:lang w:val="uk-UA"/>
                          </w:rPr>
                          <w:t>Оборотні фонди</w:t>
                        </w:r>
                      </w:p>
                      <w:p w14:paraId="531D939F" w14:textId="77777777" w:rsidR="0079631F" w:rsidRPr="009D24E8" w:rsidRDefault="0079631F" w:rsidP="000C7EF5">
                        <w:pPr>
                          <w:spacing w:after="0" w:line="240" w:lineRule="auto"/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  <w:lang w:val="uk-UA"/>
                          </w:rPr>
                        </w:pPr>
                        <w:r w:rsidRPr="009D24E8">
                          <w:rPr>
                            <w:rFonts w:asciiTheme="majorHAnsi" w:hAnsiTheme="majorHAnsi" w:cs="Times New Roman Bold Italic"/>
                            <w:b/>
                            <w:bCs/>
                            <w:iCs/>
                            <w:sz w:val="24"/>
                            <w:szCs w:val="24"/>
                            <w:lang w:val="uk-UA"/>
                          </w:rPr>
                          <w:t>підприємства</w:t>
                        </w:r>
                      </w:p>
                    </w:txbxContent>
                  </v:textbox>
                </v:re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Загнутый угол 2" o:spid="_x0000_s1028" type="#_x0000_t65" style="position:absolute;left:10477;width:44653;height:8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uqTMIA&#10;AADaAAAADwAAAGRycy9kb3ducmV2LnhtbESPUWvCMBSF3wf+h3AF39ZUGWNUo+jGYDAY1Or7pbk2&#10;xeamNJmN/fXLYLDHwznnO5zNLtpO3GjwrWMFyywHQVw73XKj4FS9P76A8AFZY+eYFNzJw247e9hg&#10;od3IJd2OoREJwr5ABSaEvpDS14Ys+sz1xMm7uMFiSHJopB5wTHDbyVWeP0uLLacFgz29Gqqvx2+r&#10;4MlXptnbWMap/aLPYKbzYXxTajGP+zWIQDH8h//aH1rBCn6vpBs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u6pMwgAAANoAAAAPAAAAAAAAAAAAAAAAAJgCAABkcnMvZG93&#10;bnJldi54bWxQSwUGAAAAAAQABAD1AAAAhwMAAAAA&#10;" adj="18000" fillcolor="white [3201]" strokecolor="#f79646 [3209]" strokeweight="2pt">
                  <v:textbox>
                    <w:txbxContent>
                      <w:p w14:paraId="06D21898" w14:textId="77777777" w:rsidR="0079631F" w:rsidRPr="009D24E8" w:rsidRDefault="0079631F" w:rsidP="0018094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Theme="majorHAnsi" w:hAnsiTheme="majorHAnsi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9D24E8">
                          <w:rPr>
                            <w:rFonts w:asciiTheme="majorHAnsi" w:hAnsiTheme="majorHAnsi" w:cs="Times New Roman Bold Italic"/>
                            <w:b/>
                            <w:bCs/>
                            <w:iCs/>
                            <w:sz w:val="24"/>
                            <w:szCs w:val="24"/>
                            <w:lang w:val="uk-UA"/>
                          </w:rPr>
                          <w:t xml:space="preserve">виробничі запаси </w:t>
                        </w:r>
                        <w:r w:rsidRPr="009D24E8">
                          <w:rPr>
                            <w:rFonts w:asciiTheme="majorHAnsi" w:hAnsiTheme="majorHAnsi" w:cs="Times New Roman"/>
                            <w:sz w:val="24"/>
                            <w:szCs w:val="24"/>
                            <w:lang w:val="uk-UA"/>
                          </w:rPr>
                          <w:t>- предмети праці, які ще не залучені у</w:t>
                        </w:r>
                      </w:p>
                      <w:p w14:paraId="45063697" w14:textId="77777777" w:rsidR="0079631F" w:rsidRPr="009D24E8" w:rsidRDefault="0079631F" w:rsidP="0018094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Theme="majorHAnsi" w:hAnsiTheme="majorHAnsi"/>
                            <w:lang w:val="uk-UA"/>
                          </w:rPr>
                        </w:pPr>
                        <w:r w:rsidRPr="009D24E8">
                          <w:rPr>
                            <w:rFonts w:asciiTheme="majorHAnsi" w:hAnsiTheme="majorHAnsi" w:cs="Times New Roman"/>
                            <w:sz w:val="24"/>
                            <w:szCs w:val="24"/>
                            <w:lang w:val="uk-UA"/>
                          </w:rPr>
                          <w:t>виробничий процес і знаходяться у вигляді запасів на складах підприємства</w:t>
                        </w:r>
                      </w:p>
                    </w:txbxContent>
                  </v:textbox>
                </v:shape>
                <v:shape id="Загнутый угол 3" o:spid="_x0000_s1029" type="#_x0000_t65" style="position:absolute;left:10572;top:9810;width:44653;height:70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OjHcIA&#10;AADaAAAADwAAAGRycy9kb3ducmV2LnhtbESPT4vCMBTE78J+h/AWvGnqCotUo4iwi4Kr+Ofi7dE8&#10;22Lz0m2iRj+9EQSPw8z8hhlNgqnEhRpXWlbQ6yYgiDOrS84V7Hc/nQEI55E1VpZJwY0cTMYfrRGm&#10;2l55Q5etz0WEsEtRQeF9nUrpsoIMuq6tiaN3tI1BH2WTS93gNcJNJb+S5FsaLDkuFFjTrKDstD0b&#10;BfmgXIaFXP/+r86EoT7o+2rzp1T7M0yHIDwF/w6/2nOtoA/PK/EGy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6MdwgAAANoAAAAPAAAAAAAAAAAAAAAAAJgCAABkcnMvZG93&#10;bnJldi54bWxQSwUGAAAAAAQABAD1AAAAhwMAAAAA&#10;" adj="18000" fillcolor="window" strokecolor="#f79646" strokeweight="2pt">
                  <v:textbox>
                    <w:txbxContent>
                      <w:p w14:paraId="214FA3AA" w14:textId="72908113" w:rsidR="0079631F" w:rsidRPr="00057BD7" w:rsidRDefault="0079631F" w:rsidP="00057BD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Theme="majorHAnsi" w:hAnsiTheme="majorHAnsi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9D24E8">
                          <w:rPr>
                            <w:rFonts w:asciiTheme="majorHAnsi" w:hAnsiTheme="majorHAnsi" w:cs="Times New Roman Bold Italic"/>
                            <w:b/>
                            <w:bCs/>
                            <w:iCs/>
                            <w:sz w:val="24"/>
                            <w:szCs w:val="24"/>
                            <w:lang w:val="uk-UA"/>
                          </w:rPr>
                          <w:t xml:space="preserve">незавершене виробництво </w:t>
                        </w:r>
                        <w:r w:rsidRPr="009D24E8">
                          <w:rPr>
                            <w:rFonts w:asciiTheme="majorHAnsi" w:hAnsiTheme="majorHAnsi" w:cs="Times New Roman"/>
                            <w:sz w:val="24"/>
                            <w:szCs w:val="24"/>
                            <w:lang w:val="uk-UA"/>
                          </w:rPr>
                          <w:t>- предмети праці, які ще не</w:t>
                        </w:r>
                        <w:r w:rsidR="00057BD7">
                          <w:rPr>
                            <w:rFonts w:asciiTheme="majorHAnsi" w:hAnsiTheme="majorHAnsi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 w:rsidRPr="009D24E8">
                          <w:rPr>
                            <w:rFonts w:asciiTheme="majorHAnsi" w:hAnsiTheme="majorHAnsi" w:cs="Times New Roman"/>
                            <w:sz w:val="24"/>
                            <w:szCs w:val="24"/>
                            <w:lang w:val="uk-UA"/>
                          </w:rPr>
                          <w:t>пройшли усіх стадій обробки</w:t>
                        </w:r>
                      </w:p>
                    </w:txbxContent>
                  </v:textbox>
                </v:shape>
                <v:shape id="Загнутый угол 4" o:spid="_x0000_s1030" type="#_x0000_t65" style="position:absolute;left:10477;top:18478;width:44653;height:8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o7acIA&#10;AADaAAAADwAAAGRycy9kb3ducmV2LnhtbESPT4vCMBTE78J+h/AWvGnqIotUo4iwi4Kr+Ofi7dE8&#10;22Lz0m2iRj+9EQSPw8z8hhlNgqnEhRpXWlbQ6yYgiDOrS84V7Hc/nQEI55E1VpZJwY0cTMYfrRGm&#10;2l55Q5etz0WEsEtRQeF9nUrpsoIMuq6tiaN3tI1BH2WTS93gNcJNJb+S5FsaLDkuFFjTrKDstD0b&#10;BfmgXIaFXP/+r86EoT7o+2rzp1T7M0yHIDwF/w6/2nOtoA/PK/EGy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jtpwgAAANoAAAAPAAAAAAAAAAAAAAAAAJgCAABkcnMvZG93&#10;bnJldi54bWxQSwUGAAAAAAQABAD1AAAAhwMAAAAA&#10;" adj="18000" fillcolor="window" strokecolor="#f79646" strokeweight="2pt">
                  <v:textbox>
                    <w:txbxContent>
                      <w:p w14:paraId="2E0A4E50" w14:textId="28796110" w:rsidR="0079631F" w:rsidRPr="00057BD7" w:rsidRDefault="0079631F" w:rsidP="009E2DD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Theme="majorHAnsi" w:hAnsiTheme="majorHAnsi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9D24E8">
                          <w:rPr>
                            <w:rFonts w:asciiTheme="majorHAnsi" w:hAnsiTheme="majorHAnsi" w:cs="Times New Roman Bold Italic"/>
                            <w:b/>
                            <w:bCs/>
                            <w:iCs/>
                            <w:sz w:val="24"/>
                            <w:szCs w:val="24"/>
                            <w:lang w:val="uk-UA"/>
                          </w:rPr>
                          <w:t xml:space="preserve">витрати майбутніх періодів </w:t>
                        </w:r>
                        <w:r w:rsidRPr="009D24E8">
                          <w:rPr>
                            <w:rFonts w:asciiTheme="majorHAnsi" w:hAnsiTheme="majorHAnsi" w:cs="Times New Roman"/>
                            <w:sz w:val="24"/>
                            <w:szCs w:val="24"/>
                            <w:lang w:val="uk-UA"/>
                          </w:rPr>
                          <w:t>- витрати на підготовку</w:t>
                        </w:r>
                        <w:r w:rsidR="00057BD7">
                          <w:rPr>
                            <w:rFonts w:asciiTheme="majorHAnsi" w:hAnsiTheme="majorHAnsi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 w:rsidRPr="009D24E8">
                          <w:rPr>
                            <w:rFonts w:asciiTheme="majorHAnsi" w:hAnsiTheme="majorHAnsi" w:cs="Times New Roman"/>
                            <w:sz w:val="24"/>
                            <w:szCs w:val="24"/>
                            <w:lang w:val="uk-UA"/>
                          </w:rPr>
                          <w:t>та освоєння нової продукції, які мають місце в поточному періоді, але будуть погашені у майбутньому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: вправо 23" o:spid="_x0000_s1031" type="#_x0000_t13" style="position:absolute;left:5810;top:2381;width:4642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eNG8UA&#10;AADbAAAADwAAAGRycy9kb3ducmV2LnhtbESPW2sCMRSE3wv+h3AEX4pmq1hkNYoIBXt58YK+HjbH&#10;zermZEmibvvrm4LQx2FmvmFmi9bW4kY+VI4VvAwyEMSF0xWXCva7t/4ERIjIGmvHpOCbAizmnacZ&#10;5trdeUO3bSxFgnDIUYGJscmlDIUhi2HgGuLknZy3GJP0pdQe7wluaznMsldpseK0YLChlaHisr1a&#10;BePDj/+8fE2ucj86H/DdfByzZ1Sq122XUxCR2vgffrTXWsFwBH9f0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140bxQAAANsAAAAPAAAAAAAAAAAAAAAAAJgCAABkcnMv&#10;ZG93bnJldi54bWxQSwUGAAAAAAQABAD1AAAAigMAAAAA&#10;" adj="12957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Стрелка: вправо 25" o:spid="_x0000_s1032" type="#_x0000_t13" style="position:absolute;left:5905;top:11144;width:4642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Kw9MUA&#10;AADbAAAADwAAAGRycy9kb3ducmV2LnhtbESPW2sCMRSE3wX/QziCL6LZWiyyGkWEgr28eEFfD5vj&#10;ZnVzsiRRt/31TaHQx2FmvmHmy9bW4k4+VI4VPI0yEMSF0xWXCg771+EURIjIGmvHpOCLAiwX3c4c&#10;c+0evKX7LpYiQTjkqMDE2ORShsKQxTByDXHyzs5bjEn6UmqPjwS3tRxn2Yu0WHFaMNjQ2lBx3d2s&#10;gsnx239cP6c3eXi+HPHNvJ+yASrV77WrGYhIbfwP/7U3WsF4Ar9f0g+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rD0xQAAANsAAAAPAAAAAAAAAAAAAAAAAJgCAABkcnMv&#10;ZG93bnJldi54bWxQSwUGAAAAAAQABAD1AAAAigMAAAAA&#10;" adj="12957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</v:group>
            </w:pict>
          </mc:Fallback>
        </mc:AlternateContent>
      </w:r>
    </w:p>
    <w:p w14:paraId="41E253C1" w14:textId="4785DFCC" w:rsidR="000F4F14" w:rsidRPr="005B0A7C" w:rsidRDefault="000F4F14" w:rsidP="000F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22B3DCFF" w14:textId="39BB92DD" w:rsidR="000F4F14" w:rsidRPr="005B0A7C" w:rsidRDefault="000F4F14" w:rsidP="000F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6931D9DB" w14:textId="49A7A42A" w:rsidR="000F4F14" w:rsidRPr="005B0A7C" w:rsidRDefault="000F4F14" w:rsidP="000F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387FA1BE" w14:textId="15978F18" w:rsidR="000F4F14" w:rsidRPr="005B0A7C" w:rsidRDefault="000F4F14" w:rsidP="000F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136CC12E" w14:textId="5A2B57A5" w:rsidR="000F4F14" w:rsidRPr="005B0A7C" w:rsidRDefault="000F4F14" w:rsidP="000F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4E3BBC4E" w14:textId="19087050" w:rsidR="000F4F14" w:rsidRPr="005B0A7C" w:rsidRDefault="000F4F14" w:rsidP="000F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64B3D7D2" w14:textId="6CC67B47" w:rsidR="000C7EF5" w:rsidRPr="005B0A7C" w:rsidRDefault="000C7EF5" w:rsidP="000F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626B8B2C" w14:textId="70664463" w:rsidR="000C7EF5" w:rsidRPr="005B0A7C" w:rsidRDefault="000C7EF5" w:rsidP="000F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52C708CD" w14:textId="3DCC461E" w:rsidR="000C7EF5" w:rsidRPr="005B0A7C" w:rsidRDefault="000C7EF5" w:rsidP="000F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1B7EF218" w14:textId="5BE86D5F" w:rsidR="00180942" w:rsidRPr="005B0A7C" w:rsidRDefault="006C2486" w:rsidP="000F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63117D42" wp14:editId="04D162B0">
                <wp:simplePos x="0" y="0"/>
                <wp:positionH relativeFrom="column">
                  <wp:posOffset>875030</wp:posOffset>
                </wp:positionH>
                <wp:positionV relativeFrom="paragraph">
                  <wp:posOffset>95250</wp:posOffset>
                </wp:positionV>
                <wp:extent cx="464185" cy="371475"/>
                <wp:effectExtent l="57150" t="38100" r="50165" b="104775"/>
                <wp:wrapNone/>
                <wp:docPr id="30" name="Стрелка: вправ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85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7989EEF" id="Стрелка: вправо 30" o:spid="_x0000_s1026" type="#_x0000_t13" style="position:absolute;margin-left:68.9pt;margin-top:7.5pt;width:36.55pt;height:29.25pt;z-index:25155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" adj="12957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</w:p>
    <w:p w14:paraId="3833929F" w14:textId="027C87CC" w:rsidR="00180942" w:rsidRPr="005B0A7C" w:rsidRDefault="00180942" w:rsidP="000F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0A38A2F3" w14:textId="4B7F689B" w:rsidR="00180942" w:rsidRPr="005B0A7C" w:rsidRDefault="00180942" w:rsidP="000F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38A976F1" w14:textId="7DBCDD7D" w:rsidR="000C7EF5" w:rsidRPr="005B0A7C" w:rsidRDefault="000C7EF5" w:rsidP="000F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5844C68E" w14:textId="77777777" w:rsidR="000C7EF5" w:rsidRPr="005B0A7C" w:rsidRDefault="000C7EF5" w:rsidP="000F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6182089B" w14:textId="7045BD61" w:rsidR="000F4F14" w:rsidRPr="005B0A7C" w:rsidRDefault="009D24E8" w:rsidP="009D24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Виробничі запаси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становлять н</w:t>
      </w:r>
      <w:r w:rsidR="00487A4D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айбільшу питому вагу у складі оборотних фондів підприємства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. </w:t>
      </w:r>
      <w:r w:rsidR="00487A4D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До їх складу входять: </w:t>
      </w:r>
    </w:p>
    <w:p w14:paraId="5491060A" w14:textId="77777777" w:rsidR="000F4F14" w:rsidRPr="005B0A7C" w:rsidRDefault="00487A4D" w:rsidP="009E2DD9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сировина, основні і</w:t>
      </w:r>
      <w:r w:rsidR="000F4F1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допоміжні матеріали, </w:t>
      </w:r>
    </w:p>
    <w:p w14:paraId="5AA17E67" w14:textId="77777777" w:rsidR="000F4F14" w:rsidRPr="005B0A7C" w:rsidRDefault="00487A4D" w:rsidP="009E2DD9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паливо і електроенергія,</w:t>
      </w: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14:paraId="007B2E48" w14:textId="5D9AB400" w:rsidR="00487A4D" w:rsidRPr="005B0A7C" w:rsidRDefault="00487A4D" w:rsidP="009E2DD9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куповані напівфабрикати і</w:t>
      </w:r>
      <w:r w:rsidR="000F4F1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комплектуючі вироби, запасні частини для ремонту, тара і тарні матеріали,</w:t>
      </w:r>
      <w:r w:rsidR="009D24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малоцінні та швидкозношувані предмети </w:t>
      </w:r>
      <w:r w:rsidR="009E2DD9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господарський інвентар, малоцінні</w:t>
      </w:r>
      <w:r w:rsidR="009D24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інструменти та ін. (хоча вони є засобами праці, проте мають термін служби</w:t>
      </w:r>
      <w:r w:rsidR="009D24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менший одного року і для спрощення обліку відносяться до оборотних фондів).</w:t>
      </w:r>
    </w:p>
    <w:p w14:paraId="10AB331C" w14:textId="77777777" w:rsidR="00487A4D" w:rsidRPr="005B0A7C" w:rsidRDefault="00487A4D" w:rsidP="009D24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Необхідність створення виробничих запасів обумовлена тим, що процес</w:t>
      </w:r>
      <w:r w:rsidR="009D24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виробництва відбувається постійно, а предмети праці надходять на</w:t>
      </w:r>
      <w:r w:rsidR="009D24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підприємство від постачальників періодично через певні інтервали часу.</w:t>
      </w:r>
    </w:p>
    <w:p w14:paraId="472F36E0" w14:textId="77777777" w:rsidR="009E2DD9" w:rsidRPr="005B0A7C" w:rsidRDefault="00487A4D" w:rsidP="009E2D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Незавершене виробництво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9E2DD9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предмети праці, які вступили у виробничий</w:t>
      </w:r>
      <w:r w:rsidR="009D24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процес і знаходяться безпосередньо на робочих місцях або в процесі</w:t>
      </w:r>
      <w:r w:rsidR="009D24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транспортування від одного робочого місця до іншого.</w:t>
      </w:r>
    </w:p>
    <w:p w14:paraId="7D4FD755" w14:textId="6B5C18C5" w:rsidR="00487A4D" w:rsidRPr="005B0A7C" w:rsidRDefault="00487A4D" w:rsidP="009E2D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 складі незавершеного виробництва виділяють напівфабрикати</w:t>
      </w:r>
      <w:r w:rsidR="009D24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власного виробництва, тобто предмети праці, які повністю пройшли обробку в</w:t>
      </w:r>
      <w:r w:rsidR="009D24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одному цеху підприємства, але потребують подальшої обробки в інших цехах</w:t>
      </w:r>
      <w:r w:rsidR="009D24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цього ж підприємства.</w:t>
      </w:r>
    </w:p>
    <w:p w14:paraId="7B04D87D" w14:textId="77777777" w:rsidR="00487A4D" w:rsidRPr="005B0A7C" w:rsidRDefault="00487A4D" w:rsidP="009D24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lastRenderedPageBreak/>
        <w:t>Наявність незавершеного виробництва і напівфабрикатів є важливою</w:t>
      </w:r>
      <w:r w:rsidR="009D24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умовою ритмічної роботи підприємства. При цьому їх величина має бути</w:t>
      </w:r>
      <w:r w:rsidR="009D24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оптимальною.</w:t>
      </w:r>
    </w:p>
    <w:p w14:paraId="43173367" w14:textId="77777777" w:rsidR="009E2DD9" w:rsidRPr="005B0A7C" w:rsidRDefault="00487A4D" w:rsidP="009E2D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Витрати майбутніх періодів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9E2DD9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єдиний не речовий елемент оборотних</w:t>
      </w:r>
      <w:r w:rsidR="009D24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фондів. Вони є грошовими витратами, здійсненими в даному періоді, але які</w:t>
      </w:r>
      <w:r w:rsidR="009D24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будуть погашені частинами в наступних періодах за рахунок собівартості</w:t>
      </w:r>
      <w:r w:rsidR="009D24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продукції. До них належать витрати на проектування, підготовку і освоєння</w:t>
      </w:r>
      <w:r w:rsidR="009D24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нових видів продукції, підготовчі роботи у добувних галузях промисловості,</w:t>
      </w:r>
      <w:r w:rsidR="009D24E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організований набір працівників у сезонних галузях та ін.</w:t>
      </w:r>
    </w:p>
    <w:p w14:paraId="0C32A307" w14:textId="01B99105" w:rsidR="009F7871" w:rsidRPr="005B0A7C" w:rsidRDefault="009F7871" w:rsidP="009F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FD1581" wp14:editId="6FC3B2F5">
                <wp:simplePos x="0" y="0"/>
                <wp:positionH relativeFrom="column">
                  <wp:posOffset>106639</wp:posOffset>
                </wp:positionH>
                <wp:positionV relativeFrom="paragraph">
                  <wp:posOffset>177678</wp:posOffset>
                </wp:positionV>
                <wp:extent cx="5729592" cy="739303"/>
                <wp:effectExtent l="57150" t="38100" r="81280" b="9906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592" cy="73930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FD02A" w14:textId="6D22D613" w:rsidR="009F7871" w:rsidRPr="009F7871" w:rsidRDefault="009F7871" w:rsidP="009F7871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D846F4">
                              <w:rPr>
                                <w:rFonts w:asciiTheme="majorHAnsi" w:hAnsiTheme="majorHAnsi" w:cs="Times New Roman Bold 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Виробничо-технологічна структура оборотних фондів </w:t>
                            </w:r>
                            <w:r>
                              <w:rPr>
                                <w:rFonts w:asciiTheme="majorHAnsi" w:hAnsiTheme="majorHAnsi" w:cs="Times New Roman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–</w:t>
                            </w:r>
                            <w:r w:rsidRPr="00D846F4">
                              <w:rPr>
                                <w:rFonts w:asciiTheme="majorHAnsi" w:hAnsiTheme="majorHAnsi" w:cs="Times New Roman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D846F4">
                              <w:rPr>
                                <w:rFonts w:asciiTheme="majorHAnsi" w:hAnsiTheme="majorHAnsi" w:cs="Times New Roman 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це частка</w:t>
                            </w:r>
                            <w:r>
                              <w:rPr>
                                <w:rFonts w:asciiTheme="majorHAnsi" w:hAnsiTheme="majorHAnsi" w:cs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D846F4">
                              <w:rPr>
                                <w:rFonts w:asciiTheme="majorHAnsi" w:hAnsiTheme="majorHAnsi" w:cs="Times New Roman 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окремих елементів оборотних фондів у їх загальному обсязі. </w:t>
                            </w:r>
                            <w:r>
                              <w:rPr>
                                <w:rFonts w:asciiTheme="majorHAnsi" w:hAnsiTheme="majorHAnsi" w:cs="Times New Roman 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7" o:spid="_x0000_s1033" type="#_x0000_t202" style="position:absolute;left:0;text-align:left;margin-left:8.4pt;margin-top:14pt;width:451.15pt;height:58.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44AFD02A" w14:textId="6D22D613" w:rsidR="009F7871" w:rsidRPr="009F7871" w:rsidRDefault="009F7871" w:rsidP="009F7871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D846F4">
                        <w:rPr>
                          <w:rFonts w:asciiTheme="majorHAnsi" w:hAnsiTheme="majorHAnsi" w:cs="Times New Roman Bold 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Виробничо-технологічна структура оборотних фондів </w:t>
                      </w:r>
                      <w:r>
                        <w:rPr>
                          <w:rFonts w:asciiTheme="majorHAnsi" w:hAnsiTheme="majorHAnsi" w:cs="Times New Roman"/>
                          <w:b/>
                          <w:bCs/>
                          <w:iCs/>
                          <w:color w:val="000000"/>
                          <w:sz w:val="28"/>
                          <w:szCs w:val="28"/>
                          <w:lang w:val="uk-UA"/>
                        </w:rPr>
                        <w:t>–</w:t>
                      </w:r>
                      <w:r w:rsidRPr="00D846F4">
                        <w:rPr>
                          <w:rFonts w:asciiTheme="majorHAnsi" w:hAnsiTheme="majorHAnsi" w:cs="Times New Roman"/>
                          <w:b/>
                          <w:bCs/>
                          <w:iCs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D846F4">
                        <w:rPr>
                          <w:rFonts w:asciiTheme="majorHAnsi" w:hAnsiTheme="majorHAnsi" w:cs="Times New Roman 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  <w:lang w:val="uk-UA"/>
                        </w:rPr>
                        <w:t>це частка</w:t>
                      </w:r>
                      <w:r>
                        <w:rPr>
                          <w:rFonts w:asciiTheme="majorHAnsi" w:hAnsiTheme="majorHAnsi" w:cs="Times New Roman"/>
                          <w:bCs/>
                          <w:iCs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D846F4">
                        <w:rPr>
                          <w:rFonts w:asciiTheme="majorHAnsi" w:hAnsiTheme="majorHAnsi" w:cs="Times New Roman 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окремих елементів оборотних фондів у їх загальному обсязі. </w:t>
                      </w:r>
                      <w:r>
                        <w:rPr>
                          <w:rFonts w:asciiTheme="majorHAnsi" w:hAnsiTheme="majorHAnsi" w:cs="Times New Roman 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C6BCF14" w14:textId="77777777" w:rsidR="009F7871" w:rsidRPr="005B0A7C" w:rsidRDefault="009F7871" w:rsidP="009F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</w:p>
    <w:p w14:paraId="0E8AB2A5" w14:textId="77777777" w:rsidR="009F7871" w:rsidRPr="005B0A7C" w:rsidRDefault="009F7871" w:rsidP="009F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</w:p>
    <w:p w14:paraId="26E51682" w14:textId="77777777" w:rsidR="009F7871" w:rsidRPr="005B0A7C" w:rsidRDefault="009F7871" w:rsidP="009F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</w:p>
    <w:p w14:paraId="52FF3918" w14:textId="77777777" w:rsidR="009F7871" w:rsidRPr="005B0A7C" w:rsidRDefault="009F7871" w:rsidP="009F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</w:p>
    <w:p w14:paraId="12F513D6" w14:textId="585FC559" w:rsidR="00D846F4" w:rsidRPr="005B0A7C" w:rsidRDefault="00D846F4" w:rsidP="009F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5F06ADB7" w14:textId="2753EE06" w:rsidR="00487A4D" w:rsidRPr="005B0A7C" w:rsidRDefault="00D846F4" w:rsidP="00D846F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           </w:t>
      </w:r>
      <w:r w:rsidR="00487A4D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Найбільшою є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487A4D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питома вага вироб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ничих запасів (близько 70% усіх  </w:t>
      </w:r>
      <w:r w:rsidR="00487A4D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оборотних фондів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487A4D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підприємства). У виробничому процесі, тобто незавершеному виробництві і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487A4D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витратах майбутніх періодів, - близько 30%.</w:t>
      </w:r>
    </w:p>
    <w:p w14:paraId="1E432F6E" w14:textId="77777777" w:rsidR="00487A4D" w:rsidRPr="005B0A7C" w:rsidRDefault="00487A4D" w:rsidP="00D846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На виробничо-технологічну структуру оборотних фондів впливають</w:t>
      </w:r>
      <w:r w:rsidR="00D846F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такі чинники:</w:t>
      </w:r>
    </w:p>
    <w:p w14:paraId="127F62A9" w14:textId="77777777" w:rsidR="00487A4D" w:rsidRPr="005B0A7C" w:rsidRDefault="00487A4D" w:rsidP="00D9231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види продукції, які випускаються підприємством; продукція може бути</w:t>
      </w:r>
      <w:r w:rsidR="00D846F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матеріаломісткою, трудомісткою, унікальною;</w:t>
      </w:r>
    </w:p>
    <w:p w14:paraId="3BF89CC0" w14:textId="77777777" w:rsidR="00D846F4" w:rsidRPr="005B0A7C" w:rsidRDefault="00D846F4" w:rsidP="00D9231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характер виробництва – </w:t>
      </w:r>
      <w:proofErr w:type="spellStart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непреривне</w:t>
      </w:r>
      <w:proofErr w:type="spellEnd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, дискретне, сезонне;</w:t>
      </w:r>
    </w:p>
    <w:p w14:paraId="4BA243CC" w14:textId="77777777" w:rsidR="00487A4D" w:rsidRPr="005B0A7C" w:rsidRDefault="00487A4D" w:rsidP="00D9231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тривалість технологічного циклу (від кількох годин до кількох років);</w:t>
      </w:r>
    </w:p>
    <w:p w14:paraId="2B0FBEFB" w14:textId="527D63DF" w:rsidR="00487A4D" w:rsidRPr="005B0A7C" w:rsidRDefault="00487A4D" w:rsidP="00D9231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територіального розміщення виробництва </w:t>
      </w:r>
      <w:r w:rsidR="009E2DD9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віддаленість від постачальників</w:t>
      </w:r>
      <w:r w:rsidR="00734A8E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матеріальних ресурсів збільшує питому вагу виробничих запасів у</w:t>
      </w:r>
      <w:r w:rsidR="00734A8E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структурі оборотних фондів, </w:t>
      </w:r>
      <w:proofErr w:type="spellStart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неосвоєність</w:t>
      </w:r>
      <w:proofErr w:type="spellEnd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території впливає на</w:t>
      </w:r>
      <w:r w:rsidR="00734A8E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витрати майбутніх періодів.</w:t>
      </w:r>
    </w:p>
    <w:p w14:paraId="161E5CCE" w14:textId="77777777" w:rsidR="00734A8E" w:rsidRPr="005B0A7C" w:rsidRDefault="00734A8E" w:rsidP="00734A8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29395142" w14:textId="77777777" w:rsidR="00057BD7" w:rsidRPr="005B0A7C" w:rsidRDefault="00057BD7" w:rsidP="00057BD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</w:p>
    <w:p w14:paraId="7DDF4C66" w14:textId="6A71FE6C" w:rsidR="0099504D" w:rsidRPr="0099504D" w:rsidRDefault="0099504D" w:rsidP="0099504D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99504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Показники використання та нормування витрат матеріальних ресурсів.</w:t>
      </w:r>
    </w:p>
    <w:p w14:paraId="6035A587" w14:textId="77777777" w:rsidR="00487A4D" w:rsidRPr="005B0A7C" w:rsidRDefault="00487A4D" w:rsidP="00734A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Виробничі запаси по своєму складу є матеріальними ресурсами. Оскільки</w:t>
      </w:r>
      <w:r w:rsidR="00734A8E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їх питома вага у структурі оборотних фондів значна, то для підприємства</w:t>
      </w:r>
      <w:r w:rsidR="00734A8E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важливою є оцінка ефективності їх використання з метою пошуку джерел і</w:t>
      </w:r>
      <w:r w:rsidR="00734A8E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шляхів зниження матеріальних витрат. Для цього використовується система</w:t>
      </w:r>
      <w:r w:rsidR="00734A8E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показників, основним з яких є матеріаломісткість.</w:t>
      </w:r>
    </w:p>
    <w:p w14:paraId="051C09EF" w14:textId="77777777" w:rsidR="00487A4D" w:rsidRPr="005B0A7C" w:rsidRDefault="00487A4D" w:rsidP="00734A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Оберненим показником до матеріаломісткості є матеріаловіддача</w:t>
      </w:r>
      <w:r w:rsidR="00734A8E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.</w:t>
      </w: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14:paraId="1FB5B9CB" w14:textId="77777777" w:rsidR="00487A4D" w:rsidRPr="005B0A7C" w:rsidRDefault="00487A4D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 практичній діяльності підприємства також часто використовують</w:t>
      </w:r>
      <w:r w:rsidR="00734A8E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показники:</w:t>
      </w:r>
    </w:p>
    <w:p w14:paraId="77B0D3F6" w14:textId="6CC44815" w:rsidR="00734A8E" w:rsidRPr="005B0A7C" w:rsidRDefault="00487A4D" w:rsidP="00AA026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коефіцієнт використання матеріалів</w:t>
      </w:r>
      <w:r w:rsidR="00734A8E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:</w:t>
      </w:r>
      <w:r w:rsidR="00AA026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734A8E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атеріаломісткість</w:t>
      </w:r>
      <w:r w:rsidR="00AA026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;</w:t>
      </w:r>
    </w:p>
    <w:p w14:paraId="55C07821" w14:textId="77777777" w:rsidR="00734A8E" w:rsidRPr="005B0A7C" w:rsidRDefault="00487A4D" w:rsidP="00D9231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коефіцієнт відходів</w:t>
      </w:r>
      <w:r w:rsidR="00734A8E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;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14:paraId="53CD7C41" w14:textId="77777777" w:rsidR="00487A4D" w:rsidRPr="005B0A7C" w:rsidRDefault="00487A4D" w:rsidP="00D9231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коефіцієнт вилучення готової продукції з одиниці переробленої сировини</w:t>
      </w:r>
      <w:r w:rsidR="00734A8E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.</w:t>
      </w:r>
    </w:p>
    <w:p w14:paraId="5A0995F0" w14:textId="77777777" w:rsidR="00AA0268" w:rsidRPr="005B0A7C" w:rsidRDefault="00AA0268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0D24A388" w14:textId="410E3B66" w:rsidR="00487A4D" w:rsidRPr="005B0A7C" w:rsidRDefault="00487A4D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Відносна економія матеріальних витрат </w:t>
      </w: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(</w:t>
      </w:r>
      <w:proofErr w:type="spellStart"/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Ематер</w:t>
      </w:r>
      <w:proofErr w:type="spellEnd"/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)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обчислюється:</w:t>
      </w:r>
    </w:p>
    <w:p w14:paraId="2DC380C6" w14:textId="77777777" w:rsidR="00AA0268" w:rsidRPr="005B0A7C" w:rsidRDefault="00AA0268" w:rsidP="00734A8E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</w:p>
    <w:p w14:paraId="51A24AAF" w14:textId="3CCA08E1" w:rsidR="00487A4D" w:rsidRPr="005B0A7C" w:rsidRDefault="00487A4D" w:rsidP="00734A8E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proofErr w:type="spellStart"/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Ематер</w:t>
      </w:r>
      <w:proofErr w:type="spellEnd"/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= </w:t>
      </w:r>
      <w:proofErr w:type="spellStart"/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Мбаз</w:t>
      </w:r>
      <w:proofErr w:type="spellEnd"/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х </w:t>
      </w:r>
      <w:proofErr w:type="spellStart"/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Іq</w:t>
      </w:r>
      <w:proofErr w:type="spellEnd"/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- </w:t>
      </w:r>
      <w:proofErr w:type="spellStart"/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Мпл</w:t>
      </w:r>
      <w:proofErr w:type="spellEnd"/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, грн.,</w:t>
      </w:r>
    </w:p>
    <w:p w14:paraId="08E4FB96" w14:textId="77777777" w:rsidR="00AA0268" w:rsidRPr="005B0A7C" w:rsidRDefault="00AA0268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5A17F0D7" w14:textId="385E36AD" w:rsidR="00487A4D" w:rsidRPr="005B0A7C" w:rsidRDefault="00487A4D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де </w:t>
      </w:r>
      <w:proofErr w:type="spellStart"/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Мбаз</w:t>
      </w:r>
      <w:proofErr w:type="spellEnd"/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Мпл</w:t>
      </w:r>
      <w:proofErr w:type="spellEnd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AA026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сума матеріальних витрат у базовому і плановому періодах, грн.</w:t>
      </w:r>
    </w:p>
    <w:p w14:paraId="6F62C8FA" w14:textId="77777777" w:rsidR="00AA0268" w:rsidRPr="005B0A7C" w:rsidRDefault="00AA0268" w:rsidP="00AA0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637F5D11" w14:textId="7436A4F2" w:rsidR="00487A4D" w:rsidRPr="005B0A7C" w:rsidRDefault="00487A4D" w:rsidP="00AA0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Завданням кожного підприємства є забезпечення економії</w:t>
      </w:r>
      <w:r w:rsidR="00734A8E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матеріальних ресурсів, оскільки саме матеріальні витрати</w:t>
      </w:r>
      <w:r w:rsidR="009B5717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складають більшу частину витрат виробництва, від яких</w:t>
      </w:r>
      <w:r w:rsidR="009B5717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залежить величина прибутку.</w:t>
      </w:r>
    </w:p>
    <w:p w14:paraId="282243C6" w14:textId="77777777" w:rsidR="00487A4D" w:rsidRPr="005B0A7C" w:rsidRDefault="00487A4D" w:rsidP="009B5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Розрізняють джерела і шляхи економії матеріальних ресурсів.</w:t>
      </w:r>
    </w:p>
    <w:p w14:paraId="0F8DFEBB" w14:textId="18BEE4FE" w:rsidR="00487A4D" w:rsidRPr="005B0A7C" w:rsidRDefault="00487A4D" w:rsidP="00AA0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Потреба підприємства в матеріальних ресурсах залежить від двох</w:t>
      </w:r>
      <w:r w:rsidR="00AA026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чинників: запланованого обсягу виробництва продукції та норм витрат</w:t>
      </w:r>
      <w:r w:rsidR="00AA026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.</w:t>
      </w:r>
    </w:p>
    <w:p w14:paraId="55720ED8" w14:textId="77777777" w:rsidR="009B5717" w:rsidRPr="005B0A7C" w:rsidRDefault="009B5717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Джерела економії матеріальних ресурсів:</w:t>
      </w:r>
    </w:p>
    <w:p w14:paraId="13B0562E" w14:textId="77777777" w:rsidR="009B5717" w:rsidRPr="005B0A7C" w:rsidRDefault="009B5717" w:rsidP="00D9231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sz w:val="28"/>
          <w:szCs w:val="28"/>
          <w:lang w:val="uk-UA"/>
        </w:rPr>
        <w:t>зниження ваги виробів;</w:t>
      </w:r>
    </w:p>
    <w:p w14:paraId="6EE6D0CA" w14:textId="77777777" w:rsidR="009B5717" w:rsidRPr="005B0A7C" w:rsidRDefault="009B5717" w:rsidP="00D9231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sz w:val="28"/>
          <w:szCs w:val="28"/>
          <w:lang w:val="uk-UA"/>
        </w:rPr>
        <w:t xml:space="preserve"> скорочення відходів і втрат сировини і матеріалів;</w:t>
      </w:r>
    </w:p>
    <w:p w14:paraId="27E4CA6C" w14:textId="77777777" w:rsidR="009B5717" w:rsidRPr="005B0A7C" w:rsidRDefault="009B5717" w:rsidP="00D9231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відходів;</w:t>
      </w:r>
    </w:p>
    <w:p w14:paraId="0F366096" w14:textId="77777777" w:rsidR="009B5717" w:rsidRPr="005B0A7C" w:rsidRDefault="009B5717" w:rsidP="00D9231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вторинної сировини; </w:t>
      </w:r>
    </w:p>
    <w:p w14:paraId="34241BAE" w14:textId="77777777" w:rsidR="009B5717" w:rsidRPr="005B0A7C" w:rsidRDefault="009B5717" w:rsidP="00D9231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sz w:val="28"/>
          <w:szCs w:val="28"/>
          <w:lang w:val="uk-UA"/>
        </w:rPr>
        <w:t>зменшення і ліквідація браку.</w:t>
      </w:r>
    </w:p>
    <w:p w14:paraId="6846BD19" w14:textId="77777777" w:rsidR="009B5717" w:rsidRPr="005B0A7C" w:rsidRDefault="009B5717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Шляхи економії матеріальних ресурсів:</w:t>
      </w:r>
    </w:p>
    <w:p w14:paraId="7CD14E95" w14:textId="63DF7A46" w:rsidR="009B5717" w:rsidRPr="005B0A7C" w:rsidRDefault="00487A4D" w:rsidP="00D9231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виробничо-технологічні </w:t>
      </w:r>
      <w:r w:rsidR="00AA026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якісна підготовка</w:t>
      </w:r>
      <w:r w:rsidR="009B5717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сировини до виробничого споживання,</w:t>
      </w:r>
      <w:r w:rsidR="009B5717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комплексна переробка сировини, застосування</w:t>
      </w:r>
      <w:r w:rsidR="009B5717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безвідходних та маловідходних технологій,</w:t>
      </w:r>
      <w:r w:rsidR="009B5717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вдосконалення конструкції виробів;</w:t>
      </w:r>
    </w:p>
    <w:p w14:paraId="04C0968E" w14:textId="77777777" w:rsidR="00487A4D" w:rsidRPr="005B0A7C" w:rsidRDefault="009B5717" w:rsidP="00D9231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487A4D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організаційно-економічні - розробка технічно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487A4D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обґрунтованих норм витрат матеріальних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487A4D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ресурсів, підвищення рівня науковості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487A4D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нормування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. </w:t>
      </w:r>
    </w:p>
    <w:p w14:paraId="54ABB759" w14:textId="77777777" w:rsidR="00487A4D" w:rsidRPr="005B0A7C" w:rsidRDefault="00487A4D" w:rsidP="009B5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Норма витрат будь-якого виду матеріальних ресурсів неоднорідна за</w:t>
      </w:r>
      <w:r w:rsidR="009B5717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своєю структурою і складається із окремих елементів витрат.</w:t>
      </w:r>
    </w:p>
    <w:p w14:paraId="5AA5ABC5" w14:textId="77777777" w:rsidR="00487A4D" w:rsidRPr="005B0A7C" w:rsidRDefault="00487A4D" w:rsidP="009B5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При нормуванні витрат матеріальних ресурсів використовуються такі</w:t>
      </w:r>
      <w:r w:rsidR="009B5717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методи:</w:t>
      </w:r>
    </w:p>
    <w:p w14:paraId="20BB87A0" w14:textId="6F8D870C" w:rsidR="00487A4D" w:rsidRPr="005B0A7C" w:rsidRDefault="00487A4D" w:rsidP="00D9231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розрахунково-аналітичний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AA026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є найбільш прогресивним і ґрунтується на</w:t>
      </w:r>
      <w:r w:rsidR="00AE29EA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основі передової технічної та економічної документації, тобто креслень,</w:t>
      </w:r>
      <w:r w:rsidR="00AE29EA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технологічних карт, рецептур тощо; цей метод передбачає </w:t>
      </w:r>
      <w:proofErr w:type="spellStart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поелементний</w:t>
      </w:r>
      <w:proofErr w:type="spellEnd"/>
      <w:r w:rsidR="00AE29EA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розрахунок витрат, тобто чистої ваги, відходів і втрат;</w:t>
      </w:r>
    </w:p>
    <w:p w14:paraId="554EBD8C" w14:textId="28BBAF77" w:rsidR="00487A4D" w:rsidRPr="005B0A7C" w:rsidRDefault="00487A4D" w:rsidP="00D9231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дослідно-експериментальний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AA026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полягає у визначенні норм на основі даних</w:t>
      </w:r>
      <w:r w:rsidR="008768D9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замірів корисних витрат матеріалів, відходів і втрат шляхом проведення</w:t>
      </w:r>
      <w:r w:rsidR="008768D9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досліду у лабораторних або виробничих умовах; ці умови повинні бути</w:t>
      </w:r>
      <w:r w:rsidR="008768D9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найбільш сприятливими і максимально наближеними до виробничих у</w:t>
      </w:r>
      <w:r w:rsidR="008768D9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даному розрахунковому періоді; використовується до нормування витрат</w:t>
      </w:r>
      <w:r w:rsidR="008768D9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допоміжних матеріалів та інструменту;</w:t>
      </w:r>
    </w:p>
    <w:p w14:paraId="48CA7515" w14:textId="022234B4" w:rsidR="00487A4D" w:rsidRPr="005B0A7C" w:rsidRDefault="00487A4D" w:rsidP="00D9231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звітно-статистичний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AA026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ґрунтується на даних про середньостатистичні</w:t>
      </w:r>
      <w:r w:rsidR="008768D9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матеріальні витрати у минулих звітних періодах; недоліком методу є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можливість «перенесення» у розрахунковий період усіх недоліків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минулої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lastRenderedPageBreak/>
        <w:t>роботи, тому середньостатистичні норми витрат можуть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використовуватись за умови їх обов’язкового коригування;</w:t>
      </w:r>
    </w:p>
    <w:p w14:paraId="4828FD1B" w14:textId="17CDC4D5" w:rsidR="00AA0268" w:rsidRPr="005B0A7C" w:rsidRDefault="00487A4D" w:rsidP="00CB03B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комбінований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AA026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передбачає одночасне використання перерахованих методів.</w:t>
      </w:r>
    </w:p>
    <w:p w14:paraId="5346AD6E" w14:textId="73C759DC" w:rsidR="00AA0268" w:rsidRPr="005B0A7C" w:rsidRDefault="00AA0268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</w:p>
    <w:p w14:paraId="15039942" w14:textId="0E5E4C5F" w:rsidR="0099504D" w:rsidRPr="0099504D" w:rsidRDefault="0099504D" w:rsidP="0099504D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99504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Оборотні кошти підприємства: поняття, класифікація і структура.</w:t>
      </w:r>
    </w:p>
    <w:p w14:paraId="63D73366" w14:textId="77777777" w:rsidR="008D09C0" w:rsidRPr="005B0A7C" w:rsidRDefault="00487A4D" w:rsidP="008D0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Поряд з оборотними фондами підприємства, які функціонують у сфері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виробництва продукції, процес її реалізації забезпечується фондами обігу. </w:t>
      </w:r>
    </w:p>
    <w:p w14:paraId="51DBB97A" w14:textId="77777777" w:rsidR="00487A4D" w:rsidRPr="005B0A7C" w:rsidRDefault="00487A4D" w:rsidP="008D0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До</w:t>
      </w:r>
      <w:r w:rsidR="008D09C0"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фондів обігу належать:</w:t>
      </w:r>
    </w:p>
    <w:p w14:paraId="75676CF6" w14:textId="77777777" w:rsidR="008D09C0" w:rsidRPr="005B0A7C" w:rsidRDefault="00487A4D" w:rsidP="00D9231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готова продукція на складах підприємства;</w:t>
      </w:r>
    </w:p>
    <w:p w14:paraId="1BCC0BEF" w14:textId="77777777" w:rsidR="008D09C0" w:rsidRPr="005B0A7C" w:rsidRDefault="00487A4D" w:rsidP="00D9231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готова продукція, яка відвантажена і знаходиться в дорозі;</w:t>
      </w:r>
    </w:p>
    <w:p w14:paraId="7DF29F52" w14:textId="77777777" w:rsidR="008D09C0" w:rsidRPr="005B0A7C" w:rsidRDefault="00487A4D" w:rsidP="00D9231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грошові кошти на розрахунковому та інших рахунках;</w:t>
      </w:r>
    </w:p>
    <w:p w14:paraId="5FD70246" w14:textId="77777777" w:rsidR="008D09C0" w:rsidRPr="005B0A7C" w:rsidRDefault="00487A4D" w:rsidP="00D9231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грошові кошти у незавершених розрахунках;</w:t>
      </w:r>
    </w:p>
    <w:p w14:paraId="567F3070" w14:textId="77777777" w:rsidR="008D09C0" w:rsidRPr="005B0A7C" w:rsidRDefault="00487A4D" w:rsidP="00D9231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дебіторська заборгованість;</w:t>
      </w:r>
    </w:p>
    <w:p w14:paraId="68721FF0" w14:textId="77777777" w:rsidR="00487A4D" w:rsidRPr="005B0A7C" w:rsidRDefault="00487A4D" w:rsidP="00D9231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готівка в касі.</w:t>
      </w:r>
    </w:p>
    <w:p w14:paraId="2007CE4D" w14:textId="68C13162" w:rsidR="00487A4D" w:rsidRPr="005B0A7C" w:rsidRDefault="008D09C0" w:rsidP="00AA0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Оборотні кошти підприємства </w:t>
      </w:r>
      <w:r w:rsidR="00AA0268" w:rsidRPr="005B0A7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–</w:t>
      </w:r>
      <w:r w:rsidRPr="005B0A7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це сукупність грошових коштів,</w:t>
      </w:r>
      <w:r w:rsidR="00AA0268" w:rsidRPr="005B0A7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вкладених в оборотні фонди і фонди обігу</w:t>
      </w:r>
      <w:r w:rsidR="00AA0268" w:rsidRPr="005B0A7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.</w:t>
      </w:r>
    </w:p>
    <w:p w14:paraId="29C056F7" w14:textId="77777777" w:rsidR="008D09C0" w:rsidRPr="005B0A7C" w:rsidRDefault="008D09C0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52D5083D" w14:textId="77777777" w:rsidR="00487A4D" w:rsidRPr="005B0A7C" w:rsidRDefault="00487A4D" w:rsidP="008D0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Оборотні кошти класифікуються за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:</w:t>
      </w:r>
    </w:p>
    <w:p w14:paraId="51A9E314" w14:textId="1400BE1D" w:rsidR="00487A4D" w:rsidRPr="005B0A7C" w:rsidRDefault="00487A4D" w:rsidP="00D9231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джерелами формування: власні і позикові;</w:t>
      </w:r>
    </w:p>
    <w:p w14:paraId="7D7944B6" w14:textId="5665AC51" w:rsidR="00487A4D" w:rsidRPr="005B0A7C" w:rsidRDefault="00487A4D" w:rsidP="00D9231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спос</w:t>
      </w:r>
      <w:r w:rsidR="00AA026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б</w:t>
      </w:r>
      <w:r w:rsidR="00AA026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ом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виявлення потреби: нормовані і ненормовані.</w:t>
      </w:r>
    </w:p>
    <w:p w14:paraId="304E0124" w14:textId="77777777" w:rsidR="00487A4D" w:rsidRPr="005B0A7C" w:rsidRDefault="00487A4D" w:rsidP="008D0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Необхідність поділу оборотних коштів на власні та позичкові обумовлена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неоднаковою потребою в них у часі.</w:t>
      </w:r>
    </w:p>
    <w:p w14:paraId="3B8E81D8" w14:textId="77777777" w:rsidR="00487A4D" w:rsidRPr="005B0A7C" w:rsidRDefault="00487A4D" w:rsidP="008D0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Власні оборотні кошти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- це ті, які виділені підприємству при його</w:t>
      </w:r>
    </w:p>
    <w:p w14:paraId="6586856F" w14:textId="65C1F242" w:rsidR="008D09C0" w:rsidRPr="005B0A7C" w:rsidRDefault="00487A4D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створенні і поповнені згодом за рахунок прибутку, а також за рахунок</w:t>
      </w:r>
      <w:r w:rsidR="00AA026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використання стійких пасивів. </w:t>
      </w:r>
    </w:p>
    <w:p w14:paraId="74B9D8A0" w14:textId="4600EA1E" w:rsidR="00487A4D" w:rsidRPr="005B0A7C" w:rsidRDefault="00487A4D" w:rsidP="00AA0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Стійкі пасиви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AA026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це грошові кошти, які є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тимчасово вільними, використовуються підприємством в господарському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обороті, але не належать йому, наприклад, резерв майбутніх платежів,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заборгованість по заробітній платі, внески на соціальне страхування та ін.</w:t>
      </w:r>
    </w:p>
    <w:p w14:paraId="18B86225" w14:textId="0ED80539" w:rsidR="00487A4D" w:rsidRPr="005B0A7C" w:rsidRDefault="00487A4D" w:rsidP="008D0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Позикові оборотні кошти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AA026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це кредити банків, кредиторська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заборгованість та інші пасиви.</w:t>
      </w:r>
    </w:p>
    <w:p w14:paraId="5FB162C9" w14:textId="77777777" w:rsidR="00AA0268" w:rsidRPr="005B0A7C" w:rsidRDefault="00487A4D" w:rsidP="00AA0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На всіх підприємствах протягом року потреба в оборотних коштах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коливається, наприклад, на формування запасів готової продукції на складах, на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відвантажену продукцію, на утворення сезонних запасів сировини та ін. </w:t>
      </w:r>
    </w:p>
    <w:p w14:paraId="5053DC50" w14:textId="4EEC70D4" w:rsidR="00487A4D" w:rsidRPr="005B0A7C" w:rsidRDefault="00487A4D" w:rsidP="00AA0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Є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періоди, коли потреби підприємства в таких коштах різко зростають, а в інші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періоди - знижуються до мінімуму. Підприємствам не доцільно «мати»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постійно максимальну величину оборотних коштів, оскільки це призводить до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їх надлишків у певні періоди. Мінімальна величина оборотних коштів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спричиняє їх нестачу і певні труднощі у розвитку виробництва. Тому поділ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оборотних коштів на власні і позичкові забезпечує їх раціональне використання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і оперативне маневрування.</w:t>
      </w:r>
    </w:p>
    <w:p w14:paraId="3C37D57C" w14:textId="77777777" w:rsidR="00487A4D" w:rsidRPr="005B0A7C" w:rsidRDefault="00487A4D" w:rsidP="008D0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Нормованими є ті оборотні кошти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, на які встановлюються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нормативи запасів. За економічним призначенням вони повинні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забезпечувати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lastRenderedPageBreak/>
        <w:t>безперебійність виробничо-господарської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діяльності підприємства. До нормованих належать всі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оборотні кошти, які обслуговують сферу виробництва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(оборотні фонди) та готова продукція на складах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підприємства.</w:t>
      </w:r>
    </w:p>
    <w:p w14:paraId="4505C984" w14:textId="77777777" w:rsidR="00487A4D" w:rsidRPr="005B0A7C" w:rsidRDefault="00487A4D" w:rsidP="00D923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Ненормованими є оборотні кошти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, на які нормативи не встановлюються,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оскільки потреба в них є тимчасовою. Їх величина контролюється за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фактичними даними. До них відносяться відвантажена готова продукція,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готівкові і безготівкові грошові кошти підприємства, дебіторська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заборгованість.</w:t>
      </w:r>
    </w:p>
    <w:p w14:paraId="0A10B422" w14:textId="2C8F10E6" w:rsidR="00DF25F3" w:rsidRPr="005B0A7C" w:rsidRDefault="00487A4D" w:rsidP="00DF25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Структура оборотних коштів </w:t>
      </w:r>
      <w:r w:rsidR="003A0ABD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це виражене у відсотках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співвідношенням окремих елементів у їх загальному обсязі. Ця структура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змінюється в часі, вона неоднакова в різних галузях промисловості і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визначається рядом чинників виробничого, постачальницького і збутового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характеру. </w:t>
      </w:r>
    </w:p>
    <w:p w14:paraId="3DDB3466" w14:textId="77777777" w:rsidR="00DF25F3" w:rsidRPr="005B0A7C" w:rsidRDefault="00487A4D" w:rsidP="00DF25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До виробничих чинників відносяться матеріально-технічні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особливості галузей, характер організації виробництва, режим роботи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підприємства, тривалість виробничого циклу, характер споживаної сировини і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продукції,, що випускається.</w:t>
      </w:r>
    </w:p>
    <w:p w14:paraId="1D7601CD" w14:textId="77777777" w:rsidR="00487A4D" w:rsidRPr="005B0A7C" w:rsidRDefault="00487A4D" w:rsidP="00DF25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До чинників постачання і збуту відносяться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розміщення постачальників ресурсів та споживачів продукції, періодичність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поставок, використовувані форми розрахунків та ін. В цілому по промисловості</w:t>
      </w:r>
      <w:r w:rsidR="008D09C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2/3 оборотних коштів авансується в оборотні фонди, а 1/3 - у фонди обігу.</w:t>
      </w:r>
    </w:p>
    <w:p w14:paraId="532FD9A8" w14:textId="332796D5" w:rsidR="00DF25F3" w:rsidRPr="005B0A7C" w:rsidRDefault="00DF25F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2C1FAF2F" w14:textId="104D13AF" w:rsidR="00AA0268" w:rsidRPr="005B0A7C" w:rsidRDefault="00AA0268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77F8C7FC" w14:textId="0F206E49" w:rsidR="00AA0268" w:rsidRPr="005B0A7C" w:rsidRDefault="00D51D9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6A339007" wp14:editId="7D20B120">
                <wp:simplePos x="0" y="0"/>
                <wp:positionH relativeFrom="column">
                  <wp:posOffset>174733</wp:posOffset>
                </wp:positionH>
                <wp:positionV relativeFrom="paragraph">
                  <wp:posOffset>-39154</wp:posOffset>
                </wp:positionV>
                <wp:extent cx="5821207" cy="4794993"/>
                <wp:effectExtent l="0" t="0" r="27305" b="24765"/>
                <wp:wrapNone/>
                <wp:docPr id="66" name="Группа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1207" cy="4794993"/>
                          <a:chOff x="0" y="0"/>
                          <a:chExt cx="5821207" cy="4794993"/>
                        </a:xfrm>
                      </wpg:grpSpPr>
                      <wps:wsp>
                        <wps:cNvPr id="10" name="Прямоугольник 10"/>
                        <wps:cNvSpPr/>
                        <wps:spPr>
                          <a:xfrm>
                            <a:off x="19455" y="330741"/>
                            <a:ext cx="2033081" cy="6584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A7BCC4" w14:textId="77777777" w:rsidR="0079631F" w:rsidRPr="00D51D93" w:rsidRDefault="0079631F" w:rsidP="00DF25F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Cambria" w:hAnsi="Cambria" w:cs="Times New Roman Bold Italic"/>
                                  <w:b/>
                                  <w:bCs/>
                                  <w:iCs/>
                                  <w:color w:val="000000"/>
                                  <w:lang w:val="uk-UA"/>
                                </w:rPr>
                              </w:pPr>
                              <w:r w:rsidRPr="00D51D93">
                                <w:rPr>
                                  <w:rFonts w:ascii="Cambria" w:hAnsi="Cambria" w:cs="Times New Roman Bold Italic"/>
                                  <w:b/>
                                  <w:bCs/>
                                  <w:iCs/>
                                  <w:color w:val="000000"/>
                                  <w:lang w:val="uk-UA"/>
                                </w:rPr>
                                <w:t>оборотні фонди</w:t>
                              </w:r>
                            </w:p>
                            <w:p w14:paraId="7301808B" w14:textId="77777777" w:rsidR="0079631F" w:rsidRPr="00D51D93" w:rsidRDefault="0079631F" w:rsidP="00DF25F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bCs/>
                                  <w:iCs/>
                                  <w:color w:val="000000"/>
                                  <w:lang w:val="uk-UA"/>
                                </w:rPr>
                              </w:pPr>
                              <w:r w:rsidRPr="00D51D93">
                                <w:rPr>
                                  <w:rFonts w:ascii="Cambria" w:hAnsi="Cambria" w:cs="Times New Roman"/>
                                  <w:b/>
                                  <w:bCs/>
                                  <w:iCs/>
                                  <w:color w:val="000000"/>
                                  <w:lang w:val="uk-UA"/>
                                </w:rPr>
                                <w:t>(сфера виробництва)</w:t>
                              </w:r>
                            </w:p>
                            <w:p w14:paraId="1BAD506E" w14:textId="77777777" w:rsidR="0079631F" w:rsidRPr="00D51D93" w:rsidRDefault="0079631F" w:rsidP="00DF25F3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2217906" y="437745"/>
                            <a:ext cx="3603301" cy="6267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4BDC194" w14:textId="77777777" w:rsidR="0079631F" w:rsidRPr="00D51D93" w:rsidRDefault="0079631F" w:rsidP="00DF25F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Cambria" w:hAnsi="Cambria" w:cs="Times New Roman Bold Italic"/>
                                  <w:b/>
                                  <w:bCs/>
                                  <w:iCs/>
                                  <w:color w:val="000000"/>
                                  <w:lang w:val="uk-UA"/>
                                </w:rPr>
                              </w:pPr>
                              <w:r w:rsidRPr="00D51D93">
                                <w:rPr>
                                  <w:rFonts w:ascii="Cambria" w:hAnsi="Cambria" w:cs="Times New Roman Bold Italic"/>
                                  <w:b/>
                                  <w:bCs/>
                                  <w:iCs/>
                                  <w:color w:val="000000"/>
                                  <w:lang w:val="uk-UA"/>
                                </w:rPr>
                                <w:t>фонди обігу</w:t>
                              </w:r>
                            </w:p>
                            <w:p w14:paraId="4EB807D5" w14:textId="77777777" w:rsidR="0079631F" w:rsidRPr="00D51D93" w:rsidRDefault="0079631F" w:rsidP="00DF25F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bCs/>
                                  <w:iCs/>
                                  <w:color w:val="000000"/>
                                  <w:lang w:val="uk-UA"/>
                                </w:rPr>
                              </w:pPr>
                              <w:r w:rsidRPr="00D51D93">
                                <w:rPr>
                                  <w:rFonts w:ascii="Cambria" w:hAnsi="Cambria" w:cs="Times New Roman"/>
                                  <w:b/>
                                  <w:bCs/>
                                  <w:iCs/>
                                  <w:color w:val="000000"/>
                                  <w:lang w:val="uk-UA"/>
                                </w:rPr>
                                <w:t>(сфера обігу)</w:t>
                              </w:r>
                            </w:p>
                            <w:p w14:paraId="051151A5" w14:textId="77777777" w:rsidR="0079631F" w:rsidRPr="00D51D93" w:rsidRDefault="0079631F" w:rsidP="00DF25F3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0" y="1381328"/>
                            <a:ext cx="509905" cy="267906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BE7ABD" w14:textId="77777777" w:rsidR="0079631F" w:rsidRPr="00D51D93" w:rsidRDefault="0079631F" w:rsidP="00503D04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lang w:val="uk-UA"/>
                                </w:rPr>
                              </w:pPr>
                              <w:r w:rsidRPr="00D51D93">
                                <w:rPr>
                                  <w:rFonts w:ascii="Cambria" w:hAnsi="Cambria"/>
                                  <w:b/>
                                  <w:lang w:val="uk-UA"/>
                                </w:rPr>
                                <w:t>Виробничі запаси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671209" y="1381328"/>
                            <a:ext cx="509905" cy="26790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5C55394" w14:textId="77777777" w:rsidR="0079631F" w:rsidRPr="00D51D93" w:rsidRDefault="0079631F" w:rsidP="00960E5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bCs/>
                                  <w:iCs/>
                                  <w:color w:val="000000"/>
                                  <w:lang w:val="uk-UA"/>
                                </w:rPr>
                              </w:pPr>
                              <w:r w:rsidRPr="00D51D93">
                                <w:rPr>
                                  <w:rFonts w:ascii="Cambria" w:hAnsi="Cambria" w:cs="Times New Roman"/>
                                  <w:b/>
                                  <w:bCs/>
                                  <w:iCs/>
                                  <w:color w:val="000000"/>
                                  <w:lang w:val="uk-UA"/>
                                </w:rPr>
                                <w:t>незавершене виробництво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1381328" y="1381328"/>
                            <a:ext cx="509905" cy="26790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8A4A3DC" w14:textId="77777777" w:rsidR="0079631F" w:rsidRPr="00D51D93" w:rsidRDefault="0079631F" w:rsidP="00960E5B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lang w:val="uk-UA"/>
                                </w:rPr>
                              </w:pPr>
                              <w:r w:rsidRPr="00D51D93">
                                <w:rPr>
                                  <w:rFonts w:ascii="Cambria" w:hAnsi="Cambria"/>
                                  <w:b/>
                                  <w:lang w:val="uk-UA"/>
                                </w:rPr>
                                <w:t>Витрати майбутніх періодів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2140085" y="1381328"/>
                            <a:ext cx="509905" cy="26790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4DB52C9" w14:textId="77777777" w:rsidR="0079631F" w:rsidRPr="00D51D93" w:rsidRDefault="0079631F" w:rsidP="00960E5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bCs/>
                                  <w:iCs/>
                                  <w:color w:val="000000"/>
                                  <w:lang w:val="uk-UA"/>
                                </w:rPr>
                              </w:pPr>
                              <w:r w:rsidRPr="00D51D93">
                                <w:rPr>
                                  <w:rFonts w:ascii="Cambria" w:hAnsi="Cambria" w:cs="Times New Roman"/>
                                  <w:b/>
                                  <w:bCs/>
                                  <w:iCs/>
                                  <w:color w:val="000000"/>
                                  <w:lang w:val="uk-UA"/>
                                </w:rPr>
                                <w:t>Готова продукція на складах  підприємства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2782111" y="1381328"/>
                            <a:ext cx="509905" cy="26790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684EA82" w14:textId="77777777" w:rsidR="0079631F" w:rsidRPr="00D51D93" w:rsidRDefault="0079631F" w:rsidP="00960E5B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lang w:val="uk-UA"/>
                                </w:rPr>
                              </w:pPr>
                              <w:r w:rsidRPr="00D51D93">
                                <w:rPr>
                                  <w:rFonts w:ascii="Cambria" w:hAnsi="Cambria"/>
                                  <w:b/>
                                  <w:lang w:val="uk-UA"/>
                                </w:rPr>
                                <w:t>Готова продукція відвантажена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3492230" y="1381328"/>
                            <a:ext cx="509905" cy="26790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2A4B13D" w14:textId="77777777" w:rsidR="0079631F" w:rsidRPr="00D51D93" w:rsidRDefault="0079631F" w:rsidP="00960E5B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lang w:val="uk-UA"/>
                                </w:rPr>
                              </w:pPr>
                              <w:r w:rsidRPr="00D51D93">
                                <w:rPr>
                                  <w:rFonts w:ascii="Cambria" w:hAnsi="Cambria"/>
                                  <w:b/>
                                  <w:lang w:val="uk-UA"/>
                                </w:rPr>
                                <w:t>Грошові кошти в рахунках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4095345" y="1381328"/>
                            <a:ext cx="509905" cy="26790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7F79E86" w14:textId="77777777" w:rsidR="0079631F" w:rsidRPr="00D51D93" w:rsidRDefault="0079631F" w:rsidP="00960E5B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lang w:val="uk-UA"/>
                                </w:rPr>
                              </w:pPr>
                              <w:r w:rsidRPr="00D51D93">
                                <w:rPr>
                                  <w:rFonts w:ascii="Cambria" w:hAnsi="Cambria"/>
                                  <w:b/>
                                  <w:lang w:val="uk-UA"/>
                                </w:rPr>
                                <w:t>Грошові кошти в розрахунках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4679004" y="1381328"/>
                            <a:ext cx="509905" cy="26790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042189C" w14:textId="77777777" w:rsidR="0079631F" w:rsidRPr="00D51D93" w:rsidRDefault="0079631F" w:rsidP="00960E5B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lang w:val="uk-UA"/>
                                </w:rPr>
                              </w:pPr>
                              <w:r w:rsidRPr="00D51D93">
                                <w:rPr>
                                  <w:rFonts w:ascii="Cambria" w:hAnsi="Cambria"/>
                                  <w:b/>
                                  <w:lang w:val="uk-UA"/>
                                </w:rPr>
                                <w:t>Дебіторська заборгованість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5311302" y="1381328"/>
                            <a:ext cx="509905" cy="26790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FF55816" w14:textId="77777777" w:rsidR="0079631F" w:rsidRPr="00D51D93" w:rsidRDefault="0079631F" w:rsidP="00960E5B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lang w:val="uk-UA"/>
                                </w:rPr>
                              </w:pPr>
                              <w:r w:rsidRPr="00D51D93">
                                <w:rPr>
                                  <w:rFonts w:ascii="Cambria" w:hAnsi="Cambria"/>
                                  <w:b/>
                                  <w:lang w:val="uk-UA"/>
                                </w:rPr>
                                <w:t>Готівкові кошти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9728" y="4455268"/>
                            <a:ext cx="2042362" cy="339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1BD859" w14:textId="77777777" w:rsidR="0079631F" w:rsidRPr="00D51D93" w:rsidRDefault="0079631F" w:rsidP="00A1657A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lang w:val="uk-UA"/>
                                </w:rPr>
                              </w:pPr>
                              <w:r w:rsidRPr="00D51D93">
                                <w:rPr>
                                  <w:rFonts w:ascii="Cambria" w:hAnsi="Cambria"/>
                                  <w:b/>
                                  <w:lang w:val="uk-UA"/>
                                </w:rPr>
                                <w:t>Нормовані оборотні кошти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рямоугольник 22"/>
                        <wps:cNvSpPr/>
                        <wps:spPr>
                          <a:xfrm>
                            <a:off x="2217906" y="4455268"/>
                            <a:ext cx="3593155" cy="339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11DA16F" w14:textId="77777777" w:rsidR="0079631F" w:rsidRPr="00D51D93" w:rsidRDefault="0079631F" w:rsidP="00A1657A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lang w:val="uk-UA"/>
                                </w:rPr>
                              </w:pPr>
                              <w:r w:rsidRPr="00D51D93">
                                <w:rPr>
                                  <w:rFonts w:ascii="Cambria" w:hAnsi="Cambria"/>
                                  <w:b/>
                                  <w:lang w:val="uk-UA"/>
                                </w:rPr>
                                <w:t>Ненормовані оборотні кошти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Стрелка: вниз 48"/>
                        <wps:cNvSpPr/>
                        <wps:spPr>
                          <a:xfrm>
                            <a:off x="96061" y="991411"/>
                            <a:ext cx="320675" cy="335523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Стрелка: вниз 49"/>
                        <wps:cNvSpPr/>
                        <wps:spPr>
                          <a:xfrm>
                            <a:off x="757542" y="991411"/>
                            <a:ext cx="320675" cy="34525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Стрелка: вниз 50"/>
                        <wps:cNvSpPr/>
                        <wps:spPr>
                          <a:xfrm>
                            <a:off x="1457933" y="1001138"/>
                            <a:ext cx="320675" cy="34525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Стрелка: вниз 51"/>
                        <wps:cNvSpPr/>
                        <wps:spPr>
                          <a:xfrm>
                            <a:off x="2868444" y="1059504"/>
                            <a:ext cx="359410" cy="30416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Стрелка: вниз 52"/>
                        <wps:cNvSpPr/>
                        <wps:spPr>
                          <a:xfrm>
                            <a:off x="3588291" y="1059504"/>
                            <a:ext cx="321012" cy="304543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Стрелка: вниз 53"/>
                        <wps:cNvSpPr/>
                        <wps:spPr>
                          <a:xfrm>
                            <a:off x="4171950" y="1078960"/>
                            <a:ext cx="321012" cy="304543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Стрелка: вниз 54"/>
                        <wps:cNvSpPr/>
                        <wps:spPr>
                          <a:xfrm>
                            <a:off x="4784793" y="1059504"/>
                            <a:ext cx="321012" cy="304543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Стрелка: вниз 55"/>
                        <wps:cNvSpPr/>
                        <wps:spPr>
                          <a:xfrm>
                            <a:off x="5407363" y="1078960"/>
                            <a:ext cx="321012" cy="304543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Овал 9"/>
                        <wps:cNvSpPr/>
                        <wps:spPr>
                          <a:xfrm>
                            <a:off x="1780162" y="0"/>
                            <a:ext cx="1517515" cy="8077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596064" w14:textId="77777777" w:rsidR="0079631F" w:rsidRPr="00D51D93" w:rsidRDefault="0079631F" w:rsidP="00BB053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Cambria" w:hAnsi="Cambria" w:cs="Times New Roman Bold Italic"/>
                                  <w:b/>
                                  <w:bCs/>
                                  <w:iCs/>
                                  <w:color w:val="000000"/>
                                  <w:lang w:val="uk-UA"/>
                                </w:rPr>
                              </w:pPr>
                              <w:r w:rsidRPr="00D51D93">
                                <w:rPr>
                                  <w:rFonts w:ascii="Cambria" w:hAnsi="Cambria" w:cs="Times New Roman Bold Italic"/>
                                  <w:b/>
                                  <w:bCs/>
                                  <w:iCs/>
                                  <w:color w:val="000000"/>
                                  <w:lang w:val="uk-UA"/>
                                </w:rPr>
                                <w:t>Оборотні кошти</w:t>
                              </w:r>
                            </w:p>
                            <w:p w14:paraId="1ED3B352" w14:textId="77777777" w:rsidR="0079631F" w:rsidRPr="00D51D93" w:rsidRDefault="0079631F" w:rsidP="00BB053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Cambria" w:hAnsi="Cambria" w:cs="Times New Roman Bold Italic"/>
                                  <w:b/>
                                  <w:bCs/>
                                  <w:iCs/>
                                  <w:color w:val="000000"/>
                                  <w:lang w:val="uk-UA"/>
                                </w:rPr>
                              </w:pPr>
                              <w:r w:rsidRPr="00D51D93">
                                <w:rPr>
                                  <w:rFonts w:ascii="Cambria" w:hAnsi="Cambria" w:cs="Times New Roman Bold Italic"/>
                                  <w:b/>
                                  <w:bCs/>
                                  <w:iCs/>
                                  <w:color w:val="000000"/>
                                  <w:lang w:val="uk-UA"/>
                                </w:rPr>
                                <w:t>підприємства</w:t>
                              </w:r>
                            </w:p>
                            <w:p w14:paraId="3A932635" w14:textId="77777777" w:rsidR="0079631F" w:rsidRPr="00D51D93" w:rsidRDefault="0079631F" w:rsidP="00960E5B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Стрелка: вниз 56"/>
                        <wps:cNvSpPr/>
                        <wps:spPr>
                          <a:xfrm>
                            <a:off x="2216691" y="1059504"/>
                            <a:ext cx="359410" cy="30416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Стрелка: вниз 57"/>
                        <wps:cNvSpPr/>
                        <wps:spPr>
                          <a:xfrm>
                            <a:off x="96061" y="4065351"/>
                            <a:ext cx="354262" cy="39487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Стрелка: вниз 58"/>
                        <wps:cNvSpPr/>
                        <wps:spPr>
                          <a:xfrm>
                            <a:off x="757542" y="4055624"/>
                            <a:ext cx="354262" cy="39487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Стрелка: вниз 59"/>
                        <wps:cNvSpPr/>
                        <wps:spPr>
                          <a:xfrm>
                            <a:off x="1467661" y="4055624"/>
                            <a:ext cx="354262" cy="39487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Стрелка: вниз 60"/>
                        <wps:cNvSpPr/>
                        <wps:spPr>
                          <a:xfrm>
                            <a:off x="3588291" y="4055624"/>
                            <a:ext cx="354262" cy="39487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Стрелка: вниз 61"/>
                        <wps:cNvSpPr/>
                        <wps:spPr>
                          <a:xfrm>
                            <a:off x="4171950" y="4055624"/>
                            <a:ext cx="354262" cy="39487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Стрелка: вниз 62"/>
                        <wps:cNvSpPr/>
                        <wps:spPr>
                          <a:xfrm>
                            <a:off x="4745882" y="4055624"/>
                            <a:ext cx="354262" cy="39487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Стрелка: вниз 63"/>
                        <wps:cNvSpPr/>
                        <wps:spPr>
                          <a:xfrm>
                            <a:off x="5407363" y="4055624"/>
                            <a:ext cx="354262" cy="39487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Стрелка: вниз 65"/>
                        <wps:cNvSpPr/>
                        <wps:spPr>
                          <a:xfrm>
                            <a:off x="2868444" y="4055624"/>
                            <a:ext cx="353695" cy="39433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6" o:spid="_x0000_s1034" style="position:absolute;left:0;text-align:left;margin-left:13.75pt;margin-top:-3.1pt;width:458.35pt;height:377.55pt;z-index:251770880" coordsize="58212,47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">
                <v:rect id="Прямоугольник 10" o:spid="_x0000_s1035" style="position:absolute;left:194;top:3307;width:20331;height:6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SH1cIA&#10;AADbAAAADwAAAGRycy9kb3ducmV2LnhtbESPQYvCQAyF7wv+hyGCt3WqB5XqKCII20NZdC1eQye2&#10;xU6mdGa1/vvNQdhbwnt578tmN7hWPagPjWcDs2kCirj0tuHKwOXn+LkCFSKyxdYzGXhRgN129LHB&#10;1Ponn+hxjpWSEA4pGqhj7FKtQ1mTwzD1HbFoN987jLL2lbY9PiXctXqeJAvtsGFpqLGjQ03l/fzr&#10;DOSLPJ9jVlyLrDhkYTmz3/FmjZmMh/0aVKQh/pvf119W8IVefpEB9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FIfVwgAAANsAAAAPAAAAAAAAAAAAAAAAAJgCAABkcnMvZG93&#10;bnJldi54bWxQSwUGAAAAAAQABAD1AAAAhwMAAAAA&#10;" fillcolor="white [3201]" strokecolor="#f79646 [3209]" strokeweight="2pt">
                  <v:textbox>
                    <w:txbxContent>
                      <w:p w14:paraId="39A7BCC4" w14:textId="77777777" w:rsidR="0079631F" w:rsidRPr="00D51D93" w:rsidRDefault="0079631F" w:rsidP="00DF25F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ambria" w:hAnsi="Cambria" w:cs="Times New Roman Bold Italic"/>
                            <w:b/>
                            <w:bCs/>
                            <w:iCs/>
                            <w:color w:val="000000"/>
                            <w:lang w:val="uk-UA"/>
                          </w:rPr>
                        </w:pPr>
                        <w:r w:rsidRPr="00D51D93">
                          <w:rPr>
                            <w:rFonts w:ascii="Cambria" w:hAnsi="Cambria" w:cs="Times New Roman Bold Italic"/>
                            <w:b/>
                            <w:bCs/>
                            <w:iCs/>
                            <w:color w:val="000000"/>
                            <w:lang w:val="uk-UA"/>
                          </w:rPr>
                          <w:t>оборотні фонди</w:t>
                        </w:r>
                      </w:p>
                      <w:p w14:paraId="7301808B" w14:textId="77777777" w:rsidR="0079631F" w:rsidRPr="00D51D93" w:rsidRDefault="0079631F" w:rsidP="00DF25F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ambria" w:hAnsi="Cambria" w:cs="Times New Roman"/>
                            <w:b/>
                            <w:bCs/>
                            <w:iCs/>
                            <w:color w:val="000000"/>
                            <w:lang w:val="uk-UA"/>
                          </w:rPr>
                        </w:pPr>
                        <w:r w:rsidRPr="00D51D93">
                          <w:rPr>
                            <w:rFonts w:ascii="Cambria" w:hAnsi="Cambria" w:cs="Times New Roman"/>
                            <w:b/>
                            <w:bCs/>
                            <w:iCs/>
                            <w:color w:val="000000"/>
                            <w:lang w:val="uk-UA"/>
                          </w:rPr>
                          <w:t>(сфера виробництва)</w:t>
                        </w:r>
                      </w:p>
                      <w:p w14:paraId="1BAD506E" w14:textId="77777777" w:rsidR="0079631F" w:rsidRPr="00D51D93" w:rsidRDefault="0079631F" w:rsidP="00DF25F3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</w:p>
                    </w:txbxContent>
                  </v:textbox>
                </v:rect>
                <v:rect id="Прямоугольник 11" o:spid="_x0000_s1036" style="position:absolute;left:22179;top:4377;width:36033;height:62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2jMEA&#10;AADbAAAADwAAAGRycy9kb3ducmV2LnhtbERPPWvDMBDdA/kP4gLdEjkdQuNGDqUh0CWBuh7a7bDO&#10;sql0MpbsuP8+KhS63eN93uE4OysmGkLnWcF2k4Egrr3u2CioPs7rJxAhImu0nknBDwU4FsvFAXPt&#10;b/xOUxmNSCEcclTQxtjnUoa6JYdh43vixDV+cBgTHIzUA95SuLPyMct20mHHqaHFnl5bqr/L0Sk4&#10;Xcx++rRVtNzMozRfY1nur0o9rOaXZxCR5vgv/nO/6TR/C7+/pANk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wNozBAAAA2wAAAA8AAAAAAAAAAAAAAAAAmAIAAGRycy9kb3du&#10;cmV2LnhtbFBLBQYAAAAABAAEAPUAAACGAwAAAAA=&#10;" fillcolor="window" strokecolor="#f79646" strokeweight="2pt">
                  <v:textbox>
                    <w:txbxContent>
                      <w:p w14:paraId="14BDC194" w14:textId="77777777" w:rsidR="0079631F" w:rsidRPr="00D51D93" w:rsidRDefault="0079631F" w:rsidP="00DF25F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ambria" w:hAnsi="Cambria" w:cs="Times New Roman Bold Italic"/>
                            <w:b/>
                            <w:bCs/>
                            <w:iCs/>
                            <w:color w:val="000000"/>
                            <w:lang w:val="uk-UA"/>
                          </w:rPr>
                        </w:pPr>
                        <w:r w:rsidRPr="00D51D93">
                          <w:rPr>
                            <w:rFonts w:ascii="Cambria" w:hAnsi="Cambria" w:cs="Times New Roman Bold Italic"/>
                            <w:b/>
                            <w:bCs/>
                            <w:iCs/>
                            <w:color w:val="000000"/>
                            <w:lang w:val="uk-UA"/>
                          </w:rPr>
                          <w:t>фонди обігу</w:t>
                        </w:r>
                      </w:p>
                      <w:p w14:paraId="4EB807D5" w14:textId="77777777" w:rsidR="0079631F" w:rsidRPr="00D51D93" w:rsidRDefault="0079631F" w:rsidP="00DF25F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ambria" w:hAnsi="Cambria" w:cs="Times New Roman"/>
                            <w:b/>
                            <w:bCs/>
                            <w:iCs/>
                            <w:color w:val="000000"/>
                            <w:lang w:val="uk-UA"/>
                          </w:rPr>
                        </w:pPr>
                        <w:r w:rsidRPr="00D51D93">
                          <w:rPr>
                            <w:rFonts w:ascii="Cambria" w:hAnsi="Cambria" w:cs="Times New Roman"/>
                            <w:b/>
                            <w:bCs/>
                            <w:iCs/>
                            <w:color w:val="000000"/>
                            <w:lang w:val="uk-UA"/>
                          </w:rPr>
                          <w:t>(сфера обігу)</w:t>
                        </w:r>
                      </w:p>
                      <w:p w14:paraId="051151A5" w14:textId="77777777" w:rsidR="0079631F" w:rsidRPr="00D51D93" w:rsidRDefault="0079631F" w:rsidP="00DF25F3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</w:p>
                    </w:txbxContent>
                  </v:textbox>
                </v:rect>
                <v:rect id="Прямоугольник 12" o:spid="_x0000_s1037" style="position:absolute;top:13813;width:5099;height:26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I6KcEA&#10;AADbAAAADwAAAGRycy9kb3ducmV2LnhtbERPS2rDMBDdF3oHMYXsGrleuMWJEuyEQFK6yecAgzWx&#10;nVojIymOffuqUOhuHu87y/VoOjGQ861lBW/zBARxZXXLtYLLeff6AcIHZI2dZVIwkYf16vlpibm2&#10;Dz7ScAq1iCHsc1TQhNDnUvqqIYN+bnviyF2tMxgidLXUDh8x3HQyTZJMGmw5NjTY06ah6vt0Nwp4&#10;0tl7WVSTddvD/nr7LLOv81Gp2ctYLEAEGsO/+M+913F+Cr+/xAP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COinBAAAA2wAAAA8AAAAAAAAAAAAAAAAAmAIAAGRycy9kb3du&#10;cmV2LnhtbFBLBQYAAAAABAAEAPUAAACGAwAAAAA=&#10;" fillcolor="white [3201]" strokecolor="#f79646 [3209]" strokeweight="2pt">
                  <v:textbox style="layout-flow:vertical;mso-layout-flow-alt:bottom-to-top">
                    <w:txbxContent>
                      <w:p w14:paraId="02BE7ABD" w14:textId="77777777" w:rsidR="0079631F" w:rsidRPr="00D51D93" w:rsidRDefault="0079631F" w:rsidP="00503D04">
                        <w:pPr>
                          <w:jc w:val="center"/>
                          <w:rPr>
                            <w:rFonts w:ascii="Cambria" w:hAnsi="Cambria"/>
                            <w:b/>
                            <w:lang w:val="uk-UA"/>
                          </w:rPr>
                        </w:pPr>
                        <w:r w:rsidRPr="00D51D93">
                          <w:rPr>
                            <w:rFonts w:ascii="Cambria" w:hAnsi="Cambria"/>
                            <w:b/>
                            <w:lang w:val="uk-UA"/>
                          </w:rPr>
                          <w:t>Виробничі запаси</w:t>
                        </w:r>
                      </w:p>
                    </w:txbxContent>
                  </v:textbox>
                </v:rect>
                <v:rect id="Прямоугольник 13" o:spid="_x0000_s1038" style="position:absolute;left:6712;top:13813;width:5099;height:26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+1VsIA&#10;AADbAAAADwAAAGRycy9kb3ducmV2LnhtbERPS2vCQBC+F/wPywi91U2USolugihtbW9aDx6H7OSB&#10;2dmwuzXJv+8WCr3Nx/ecbTGaTtzJ+daygnSRgCAurW65VnD5en16AeEDssbOMimYyEORzx62mGk7&#10;8Inu51CLGMI+QwVNCH0mpS8bMugXtieOXGWdwRChq6V2OMRw08llkqylwZZjQ4M97Rsqb+dvo+Cw&#10;uu6e3bt7q9x0/LCn9HMs92ulHufjbgMi0Bj+xX/uo47zV/D7SzxA5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7VWwgAAANsAAAAPAAAAAAAAAAAAAAAAAJgCAABkcnMvZG93&#10;bnJldi54bWxQSwUGAAAAAAQABAD1AAAAhwMAAAAA&#10;" fillcolor="window" strokecolor="#f79646" strokeweight="2pt">
                  <v:textbox style="layout-flow:vertical;mso-layout-flow-alt:bottom-to-top">
                    <w:txbxContent>
                      <w:p w14:paraId="55C55394" w14:textId="77777777" w:rsidR="0079631F" w:rsidRPr="00D51D93" w:rsidRDefault="0079631F" w:rsidP="00960E5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ambria" w:hAnsi="Cambria" w:cs="Times New Roman"/>
                            <w:b/>
                            <w:bCs/>
                            <w:iCs/>
                            <w:color w:val="000000"/>
                            <w:lang w:val="uk-UA"/>
                          </w:rPr>
                        </w:pPr>
                        <w:r w:rsidRPr="00D51D93">
                          <w:rPr>
                            <w:rFonts w:ascii="Cambria" w:hAnsi="Cambria" w:cs="Times New Roman"/>
                            <w:b/>
                            <w:bCs/>
                            <w:iCs/>
                            <w:color w:val="000000"/>
                            <w:lang w:val="uk-UA"/>
                          </w:rPr>
                          <w:t>незавершене виробництво</w:t>
                        </w:r>
                      </w:p>
                    </w:txbxContent>
                  </v:textbox>
                </v:rect>
                <v:rect id="Прямоугольник 14" o:spid="_x0000_s1039" style="position:absolute;left:13813;top:13813;width:5099;height:26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YtIsIA&#10;AADbAAAADwAAAGRycy9kb3ducmV2LnhtbERPS2vCQBC+F/oflil4q5toKyV1E0Tx0d5ie+hxyI5J&#10;aHY27K4x/vuuIPQ2H99zlsVoOjGQ861lBek0AUFcWd1yreD7a/v8BsIHZI2dZVJwJQ9F/viwxEzb&#10;C5c0HEMtYgj7DBU0IfSZlL5qyKCf2p44cifrDIYIXS21w0sMN52cJclCGmw5NjTY07qh6vd4Ngo2&#10;85/Vq9u73cldDx+2TD/Har1QavI0rt5BBBrDv/juPug4/wVuv8QD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i0iwgAAANsAAAAPAAAAAAAAAAAAAAAAAJgCAABkcnMvZG93&#10;bnJldi54bWxQSwUGAAAAAAQABAD1AAAAhwMAAAAA&#10;" fillcolor="window" strokecolor="#f79646" strokeweight="2pt">
                  <v:textbox style="layout-flow:vertical;mso-layout-flow-alt:bottom-to-top">
                    <w:txbxContent>
                      <w:p w14:paraId="18A4A3DC" w14:textId="77777777" w:rsidR="0079631F" w:rsidRPr="00D51D93" w:rsidRDefault="0079631F" w:rsidP="00960E5B">
                        <w:pPr>
                          <w:jc w:val="center"/>
                          <w:rPr>
                            <w:rFonts w:ascii="Cambria" w:hAnsi="Cambria"/>
                            <w:b/>
                            <w:lang w:val="uk-UA"/>
                          </w:rPr>
                        </w:pPr>
                        <w:r w:rsidRPr="00D51D93">
                          <w:rPr>
                            <w:rFonts w:ascii="Cambria" w:hAnsi="Cambria"/>
                            <w:b/>
                            <w:lang w:val="uk-UA"/>
                          </w:rPr>
                          <w:t>Витрати майбутніх періодів</w:t>
                        </w:r>
                      </w:p>
                    </w:txbxContent>
                  </v:textbox>
                </v:rect>
                <v:rect id="Прямоугольник 15" o:spid="_x0000_s1040" style="position:absolute;left:21400;top:13813;width:5099;height:26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IucAA&#10;AADbAAAADwAAAGRycy9kb3ducmV2LnhtbERPS4vCMBC+C/6HMII3TV1Rlmoq4rLqetP14HFopg9s&#10;JiXJav33RljwNh/fc5arzjTiRs7XlhVMxgkI4tzqmksF59/v0ScIH5A1NpZJwYM8rLJ+b4mptnc+&#10;0u0UShFD2KeooAqhTaX0eUUG/di2xJErrDMYInSl1A7vMdw08iNJ5tJgzbGhwpY2FeXX059R8DW9&#10;rGdu57aFe+x/7HFy6PLNXKnhoFsvQATqwlv8797rOH8Gr1/iATJ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/qIucAAAADbAAAADwAAAAAAAAAAAAAAAACYAgAAZHJzL2Rvd25y&#10;ZXYueG1sUEsFBgAAAAAEAAQA9QAAAIUDAAAAAA==&#10;" fillcolor="window" strokecolor="#f79646" strokeweight="2pt">
                  <v:textbox style="layout-flow:vertical;mso-layout-flow-alt:bottom-to-top">
                    <w:txbxContent>
                      <w:p w14:paraId="44DB52C9" w14:textId="77777777" w:rsidR="0079631F" w:rsidRPr="00D51D93" w:rsidRDefault="0079631F" w:rsidP="00960E5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ambria" w:hAnsi="Cambria" w:cs="Times New Roman"/>
                            <w:b/>
                            <w:bCs/>
                            <w:iCs/>
                            <w:color w:val="000000"/>
                            <w:lang w:val="uk-UA"/>
                          </w:rPr>
                        </w:pPr>
                        <w:r w:rsidRPr="00D51D93">
                          <w:rPr>
                            <w:rFonts w:ascii="Cambria" w:hAnsi="Cambria" w:cs="Times New Roman"/>
                            <w:b/>
                            <w:bCs/>
                            <w:iCs/>
                            <w:color w:val="000000"/>
                            <w:lang w:val="uk-UA"/>
                          </w:rPr>
                          <w:t>Готова продукція на складах  підприємства</w:t>
                        </w:r>
                      </w:p>
                    </w:txbxContent>
                  </v:textbox>
                </v:rect>
                <v:rect id="Прямоугольник 16" o:spid="_x0000_s1041" style="position:absolute;left:27821;top:13813;width:5099;height:26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gWzsEA&#10;AADbAAAADwAAAGRycy9kb3ducmV2LnhtbERPS2vCQBC+F/oflhG81U0qDZJmlWCp2t58HHocspMH&#10;ZmfD7qrx37uFQm/z8T2nWI2mF1dyvrOsIJ0lIIgrqztuFJyOny8LED4ga+wtk4I7eVgtn58KzLW9&#10;8Z6uh9CIGMI+RwVtCEMupa9aMuhndiCOXG2dwRCha6R2eIvhppevSZJJgx3HhhYHWrdUnQ8Xo+Bj&#10;/lO+ua3b1O6++7L79Hus1plS08lYvoMINIZ/8Z97p+P8DH5/i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oFs7BAAAA2wAAAA8AAAAAAAAAAAAAAAAAmAIAAGRycy9kb3du&#10;cmV2LnhtbFBLBQYAAAAABAAEAPUAAACGAwAAAAA=&#10;" fillcolor="window" strokecolor="#f79646" strokeweight="2pt">
                  <v:textbox style="layout-flow:vertical;mso-layout-flow-alt:bottom-to-top">
                    <w:txbxContent>
                      <w:p w14:paraId="0684EA82" w14:textId="77777777" w:rsidR="0079631F" w:rsidRPr="00D51D93" w:rsidRDefault="0079631F" w:rsidP="00960E5B">
                        <w:pPr>
                          <w:jc w:val="center"/>
                          <w:rPr>
                            <w:rFonts w:ascii="Cambria" w:hAnsi="Cambria"/>
                            <w:b/>
                            <w:lang w:val="uk-UA"/>
                          </w:rPr>
                        </w:pPr>
                        <w:r w:rsidRPr="00D51D93">
                          <w:rPr>
                            <w:rFonts w:ascii="Cambria" w:hAnsi="Cambria"/>
                            <w:b/>
                            <w:lang w:val="uk-UA"/>
                          </w:rPr>
                          <w:t>Готова продукція відвантажена</w:t>
                        </w:r>
                      </w:p>
                    </w:txbxContent>
                  </v:textbox>
                </v:rect>
                <v:rect id="Прямоугольник 17" o:spid="_x0000_s1042" style="position:absolute;left:34922;top:13813;width:5099;height:26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SzVcAA&#10;AADbAAAADwAAAGRycy9kb3ducmV2LnhtbERPS4vCMBC+C/6HMII3TVV80DWKKD5v6h72ODRjW7aZ&#10;lCRq/fdmYcHbfHzPmS8bU4kHOV9aVjDoJyCIM6tLzhV8X7e9GQgfkDVWlknBizwsF+3WHFNtn3ym&#10;xyXkIoawT1FBEUKdSumzggz6vq2JI3ezzmCI0OVSO3zGcFPJYZJMpMGSY0OBNa0Lyn4vd6NgM/pZ&#10;jd3e7W7udTja8+DUZOuJUt1Os/oCEagJH/G/+6Dj/Cn8/RIP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SzVcAAAADbAAAADwAAAAAAAAAAAAAAAACYAgAAZHJzL2Rvd25y&#10;ZXYueG1sUEsFBgAAAAAEAAQA9QAAAIUDAAAAAA==&#10;" fillcolor="window" strokecolor="#f79646" strokeweight="2pt">
                  <v:textbox style="layout-flow:vertical;mso-layout-flow-alt:bottom-to-top">
                    <w:txbxContent>
                      <w:p w14:paraId="12A4B13D" w14:textId="77777777" w:rsidR="0079631F" w:rsidRPr="00D51D93" w:rsidRDefault="0079631F" w:rsidP="00960E5B">
                        <w:pPr>
                          <w:jc w:val="center"/>
                          <w:rPr>
                            <w:rFonts w:ascii="Cambria" w:hAnsi="Cambria"/>
                            <w:b/>
                            <w:lang w:val="uk-UA"/>
                          </w:rPr>
                        </w:pPr>
                        <w:r w:rsidRPr="00D51D93">
                          <w:rPr>
                            <w:rFonts w:ascii="Cambria" w:hAnsi="Cambria"/>
                            <w:b/>
                            <w:lang w:val="uk-UA"/>
                          </w:rPr>
                          <w:t>Грошові кошти в рахунках</w:t>
                        </w:r>
                      </w:p>
                    </w:txbxContent>
                  </v:textbox>
                </v:rect>
                <v:rect id="Прямоугольник 18" o:spid="_x0000_s1043" style="position:absolute;left:40953;top:13813;width:5099;height:26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nJ8QA&#10;AADbAAAADwAAAGRycy9kb3ducmV2LnhtbESPQW/CMAyF75P2HyJP2m2kMIGmQloh0DbGrWyHHa3G&#10;tBWNUyUZlH+PD5O42XrP731elaPr1ZlC7DwbmE4yUMS1tx03Bn6+31/eQMWEbLH3TAauFKEsHh9W&#10;mFt/4YrOh9QoCeGYo4E2pSHXOtYtOYwTPxCLdvTBYZI1NNoGvEi46/UsyxbaYcfS0OJAm5bq0+HP&#10;Gdi+/q7n4TN8HMN19+Wr6X6sNwtjnp/G9RJUojHdzf/XOyv4Aiu/yAC6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7JyfEAAAA2wAAAA8AAAAAAAAAAAAAAAAAmAIAAGRycy9k&#10;b3ducmV2LnhtbFBLBQYAAAAABAAEAPUAAACJAwAAAAA=&#10;" fillcolor="window" strokecolor="#f79646" strokeweight="2pt">
                  <v:textbox style="layout-flow:vertical;mso-layout-flow-alt:bottom-to-top">
                    <w:txbxContent>
                      <w:p w14:paraId="77F79E86" w14:textId="77777777" w:rsidR="0079631F" w:rsidRPr="00D51D93" w:rsidRDefault="0079631F" w:rsidP="00960E5B">
                        <w:pPr>
                          <w:jc w:val="center"/>
                          <w:rPr>
                            <w:rFonts w:ascii="Cambria" w:hAnsi="Cambria"/>
                            <w:b/>
                            <w:lang w:val="uk-UA"/>
                          </w:rPr>
                        </w:pPr>
                        <w:r w:rsidRPr="00D51D93">
                          <w:rPr>
                            <w:rFonts w:ascii="Cambria" w:hAnsi="Cambria"/>
                            <w:b/>
                            <w:lang w:val="uk-UA"/>
                          </w:rPr>
                          <w:t>Грошові кошти в розрахунках</w:t>
                        </w:r>
                      </w:p>
                    </w:txbxContent>
                  </v:textbox>
                </v:rect>
                <v:rect id="Прямоугольник 19" o:spid="_x0000_s1044" style="position:absolute;left:46790;top:13813;width:5099;height:26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eCvL8A&#10;AADbAAAADwAAAGRycy9kb3ducmV2LnhtbERPS4vCMBC+C/6HMII3TVUU7RpFFJ83dQ97HJqxLdtM&#10;ShK1/nuzsOBtPr7nzJeNqcSDnC8tKxj0ExDEmdUl5wq+r9veFIQPyBory6TgRR6Wi3Zrjqm2Tz7T&#10;4xJyEUPYp6igCKFOpfRZQQZ939bEkbtZZzBE6HKpHT5juKnkMEkm0mDJsaHAmtYFZb+Xu1GwGf2s&#10;xm7vdjf3OhzteXBqsvVEqW6nWX2BCNSEj/jffdBx/gz+fok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t4K8vwAAANsAAAAPAAAAAAAAAAAAAAAAAJgCAABkcnMvZG93bnJl&#10;di54bWxQSwUGAAAAAAQABAD1AAAAhAMAAAAA&#10;" fillcolor="window" strokecolor="#f79646" strokeweight="2pt">
                  <v:textbox style="layout-flow:vertical;mso-layout-flow-alt:bottom-to-top">
                    <w:txbxContent>
                      <w:p w14:paraId="4042189C" w14:textId="77777777" w:rsidR="0079631F" w:rsidRPr="00D51D93" w:rsidRDefault="0079631F" w:rsidP="00960E5B">
                        <w:pPr>
                          <w:jc w:val="center"/>
                          <w:rPr>
                            <w:rFonts w:ascii="Cambria" w:hAnsi="Cambria"/>
                            <w:b/>
                            <w:lang w:val="uk-UA"/>
                          </w:rPr>
                        </w:pPr>
                        <w:r w:rsidRPr="00D51D93">
                          <w:rPr>
                            <w:rFonts w:ascii="Cambria" w:hAnsi="Cambria"/>
                            <w:b/>
                            <w:lang w:val="uk-UA"/>
                          </w:rPr>
                          <w:t>Дебіторська заборгованість</w:t>
                        </w:r>
                      </w:p>
                    </w:txbxContent>
                  </v:textbox>
                </v:rect>
                <v:rect id="Прямоугольник 20" o:spid="_x0000_s1045" style="position:absolute;left:53113;top:13813;width:5099;height:26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HhnMAA&#10;AADbAAAADwAAAGRycy9kb3ducmV2LnhtbERPy4rCMBTdD/gP4Q64G1MVRTqmRZTxtau6mOWlubZl&#10;mpuSZLT+vVkILg/nvcx704obOd9YVjAeJSCIS6sbrhRczj9fCxA+IGtsLZOCB3nIs8HHElNt71zQ&#10;7RQqEUPYp6igDqFLpfRlTQb9yHbEkbtaZzBE6CqpHd5juGnlJEnm0mDDsaHGjtY1lX+nf6NgM/1d&#10;zdzOba/usT/YYnzsy/VcqeFnv/oGEagPb/HLvdcKJnF9/BJ/gM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eHhnMAAAADbAAAADwAAAAAAAAAAAAAAAACYAgAAZHJzL2Rvd25y&#10;ZXYueG1sUEsFBgAAAAAEAAQA9QAAAIUDAAAAAA==&#10;" fillcolor="window" strokecolor="#f79646" strokeweight="2pt">
                  <v:textbox style="layout-flow:vertical;mso-layout-flow-alt:bottom-to-top">
                    <w:txbxContent>
                      <w:p w14:paraId="7FF55816" w14:textId="77777777" w:rsidR="0079631F" w:rsidRPr="00D51D93" w:rsidRDefault="0079631F" w:rsidP="00960E5B">
                        <w:pPr>
                          <w:jc w:val="center"/>
                          <w:rPr>
                            <w:rFonts w:ascii="Cambria" w:hAnsi="Cambria"/>
                            <w:b/>
                            <w:lang w:val="uk-UA"/>
                          </w:rPr>
                        </w:pPr>
                        <w:r w:rsidRPr="00D51D93">
                          <w:rPr>
                            <w:rFonts w:ascii="Cambria" w:hAnsi="Cambria"/>
                            <w:b/>
                            <w:lang w:val="uk-UA"/>
                          </w:rPr>
                          <w:t>Готівкові кошти</w:t>
                        </w:r>
                      </w:p>
                    </w:txbxContent>
                  </v:textbox>
                </v:rect>
                <v:rect id="Прямоугольник 21" o:spid="_x0000_s1046" style="position:absolute;left:97;top:44552;width:20423;height:3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To88MA&#10;AADbAAAADwAAAGRycy9kb3ducmV2LnhtbESPzWrDMBCE74W8g9hAbo1sH9ziWgklEIgPpjSN6XWx&#10;1j/UWhlLiZ23jwqFHoeZ+YbJ94sZxI0m11tWEG8jEMS11T23Ci5fx+dXEM4jaxwsk4I7OdjvVk85&#10;ZtrO/Em3s29FgLDLUEHn/ZhJ6eqODLqtHYmD19jJoA9yaqWecA5wM8gkilJpsOew0OFIh47qn/PV&#10;KCjTskywqL6rojoU7iXWH77RSm3Wy/sbCE+L/w//tU9aQRLD75fwA+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To88MAAADbAAAADwAAAAAAAAAAAAAAAACYAgAAZHJzL2Rv&#10;d25yZXYueG1sUEsFBgAAAAAEAAQA9QAAAIgDAAAAAA==&#10;" fillcolor="white [3201]" strokecolor="#f79646 [3209]" strokeweight="2pt">
                  <v:textbox>
                    <w:txbxContent>
                      <w:p w14:paraId="1B1BD859" w14:textId="77777777" w:rsidR="0079631F" w:rsidRPr="00D51D93" w:rsidRDefault="0079631F" w:rsidP="00A1657A">
                        <w:pPr>
                          <w:jc w:val="center"/>
                          <w:rPr>
                            <w:rFonts w:ascii="Cambria" w:hAnsi="Cambria"/>
                            <w:b/>
                            <w:lang w:val="uk-UA"/>
                          </w:rPr>
                        </w:pPr>
                        <w:r w:rsidRPr="00D51D93">
                          <w:rPr>
                            <w:rFonts w:ascii="Cambria" w:hAnsi="Cambria"/>
                            <w:b/>
                            <w:lang w:val="uk-UA"/>
                          </w:rPr>
                          <w:t>Нормовані оборотні кошти</w:t>
                        </w:r>
                      </w:p>
                    </w:txbxContent>
                  </v:textbox>
                </v:rect>
                <v:rect id="Прямоугольник 22" o:spid="_x0000_s1047" style="position:absolute;left:22179;top:44552;width:35931;height:3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5iRsMA&#10;AADbAAAADwAAAGRycy9kb3ducmV2LnhtbESPQWvCQBSE7wX/w/IEb3VjDlKjq4hS6EWhqYf29sg+&#10;N8HdtyG7ifHfu4VCj8PMfMNsdqOzYqAuNJ4VLOYZCOLK64aNgsvX++sbiBCRNVrPpOBBAXbbycsG&#10;C+3v/ElDGY1IEA4FKqhjbAspQ1WTwzD3LXHyrr5zGJPsjNQd3hPcWZln2VI6bDgt1NjSoabqVvZO&#10;wfFkVsO3vUTL17GX5qcvy9VZqdl03K9BRBrjf/iv/aEV5Dn8fk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5iRsMAAADbAAAADwAAAAAAAAAAAAAAAACYAgAAZHJzL2Rv&#10;d25yZXYueG1sUEsFBgAAAAAEAAQA9QAAAIgDAAAAAA==&#10;" fillcolor="window" strokecolor="#f79646" strokeweight="2pt">
                  <v:textbox>
                    <w:txbxContent>
                      <w:p w14:paraId="511DA16F" w14:textId="77777777" w:rsidR="0079631F" w:rsidRPr="00D51D93" w:rsidRDefault="0079631F" w:rsidP="00A1657A">
                        <w:pPr>
                          <w:jc w:val="center"/>
                          <w:rPr>
                            <w:rFonts w:ascii="Cambria" w:hAnsi="Cambria"/>
                            <w:b/>
                            <w:lang w:val="uk-UA"/>
                          </w:rPr>
                        </w:pPr>
                        <w:r w:rsidRPr="00D51D93">
                          <w:rPr>
                            <w:rFonts w:ascii="Cambria" w:hAnsi="Cambria"/>
                            <w:b/>
                            <w:lang w:val="uk-UA"/>
                          </w:rPr>
                          <w:t>Ненормовані оборотні кошти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: вниз 48" o:spid="_x0000_s1048" type="#_x0000_t67" style="position:absolute;left:960;top:9914;width:3207;height:33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i3ecAA&#10;AADbAAAADwAAAGRycy9kb3ducmV2LnhtbERPy4rCMBTdC/5DuAOz03R0kNIxihSEwojgA2Z7aa5N&#10;tbkpTdTq15vFgMvDec+XvW3EjTpfO1bwNU5AEJdO11wpOB7WoxSED8gaG8ek4EEelovhYI6Zdnfe&#10;0W0fKhFD2GeowITQZlL60pBFP3YtceROrrMYIuwqqTu8x3DbyEmSzKTFmmODwZZyQ+Vlf7UKNkX+&#10;F7Zmpn9xkz55WuTTc14r9fnRr35ABOrDW/zvLrSC7zg2fok/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i3ecAAAADbAAAADwAAAAAAAAAAAAAAAACYAgAAZHJzL2Rvd25y&#10;ZXYueG1sUEsFBgAAAAAEAAQA9QAAAIUDAAAAAA==&#10;" adj="11278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Стрелка: вниз 49" o:spid="_x0000_s1049" type="#_x0000_t67" style="position:absolute;left:7575;top:9914;width:3207;height:34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irs8MA&#10;AADbAAAADwAAAGRycy9kb3ducmV2LnhtbESP3YrCMBSE7xf2HcJZ8E7TXVfRapSi+IN3VR/g0Bzb&#10;YnNSmmjrPr0RhL0cZuYbZr7sTCXu1LjSsoLvQQSCOLO65FzB+bTpT0A4j6yxskwKHuRgufj8mGOs&#10;bcsp3Y8+FwHCLkYFhfd1LKXLCjLoBrYmDt7FNgZ9kE0udYNtgJtK/kTRWBosOSwUWNOqoOx6vBkF&#10;u1O6/utGh2RottnNXXft1k8TpXpfXTID4anz/+F3e68V/E7h9SX8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irs8MAAADbAAAADwAAAAAAAAAAAAAAAACYAgAAZHJzL2Rv&#10;d25yZXYueG1sUEsFBgAAAAAEAAQA9QAAAIgDAAAAAA==&#10;" adj="11569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Стрелка: вниз 50" o:spid="_x0000_s1050" type="#_x0000_t67" style="position:absolute;left:14579;top:10011;width:3207;height:34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uU874A&#10;AADbAAAADwAAAGRycy9kb3ducmV2LnhtbERPy6rCMBDdC/5DGMGdpipetBqlKD64Ox8fMDRjW2wm&#10;pYm2+vVmIbg8nPdy3ZpSPKl2hWUFo2EEgji1uuBMwfWyG8xAOI+ssbRMCl7kYL3qdpYYa9vwiZ5n&#10;n4kQwi5GBbn3VSylS3My6Ia2Ig7czdYGfYB1JnWNTQg3pRxH0Z80WHBoyLGiTU7p/fwwCg6X0/bd&#10;Tv+TidmnD3c/NHs/T5Tq99pkAcJT63/ir/uoFUzD+vAl/AC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7lPO+AAAA2wAAAA8AAAAAAAAAAAAAAAAAmAIAAGRycy9kb3ducmV2&#10;LnhtbFBLBQYAAAAABAAEAPUAAACDAwAAAAA=&#10;" adj="11569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Стрелка: вниз 51" o:spid="_x0000_s1051" type="#_x0000_t67" style="position:absolute;left:28684;top:10595;width:3594;height:30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If68UA&#10;AADbAAAADwAAAGRycy9kb3ducmV2LnhtbESPQWsCMRSE7wX/Q3hCL0WzllpkNUrRFitIadf2/tg8&#10;N9vdvCxJ1O2/b4RCj8PMfMMsVr1txZl8qB0rmIwzEMSl0zVXCj4PL6MZiBCRNbaOScEPBVgtBzcL&#10;zLW78Aedi1iJBOGQowITY5dLGUpDFsPYdcTJOzpvMSbpK6k9XhLctvI+yx6lxZrTgsGO1obKpjhZ&#10;Bbv9+5s2D822eP5q7qq9O3jefCt1O+yf5iAi9fE//Nd+1QqmE7h+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wh/rxQAAANsAAAAPAAAAAAAAAAAAAAAAAJgCAABkcnMv&#10;ZG93bnJldi54bWxQSwUGAAAAAAQABAD1AAAAigMAAAAA&#10;" adj="10800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Стрелка: вниз 52" o:spid="_x0000_s1052" type="#_x0000_t67" style="position:absolute;left:35882;top:10595;width:3211;height:30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CBnMUA&#10;AADbAAAADwAAAGRycy9kb3ducmV2LnhtbESP3WoCMRSE7wu+QzhCb4pmK7XIapTSH6wgpV3b+8Pm&#10;uNnu5mRJoq5vb4RCL4eZ+YZZrHrbiiP5UDtWcD/OQBCXTtdcKfjevY1mIEJE1tg6JgVnCrBaDm4W&#10;mGt34i86FrESCcIhRwUmxi6XMpSGLIax64iTt3feYkzSV1J7PCW4beUkyx6lxZrTgsGOng2VTXGw&#10;Cjbbzw9tHpp18frT3FVbt/P88qvU7bB/moOI1Mf/8F/7XSuYTuD6Jf0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EIGcxQAAANsAAAAPAAAAAAAAAAAAAAAAAJgCAABkcnMv&#10;ZG93bnJldi54bWxQSwUGAAAAAAQABAD1AAAAigMAAAAA&#10;" adj="10800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Стрелка: вниз 53" o:spid="_x0000_s1053" type="#_x0000_t67" style="position:absolute;left:41719;top:10789;width:3210;height:30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wkB8UA&#10;AADbAAAADwAAAGRycy9kb3ducmV2LnhtbESPQUsDMRSE70L/Q3iFXorNWqvItmkRW6mFIrrV+2Pz&#10;ull387Iksd3+eyMIHoeZ+YZZrHrbihP5UDtWcDPJQBCXTtdcKfg4PF8/gAgRWWPrmBRcKMBqObha&#10;YK7dmd/pVMRKJAiHHBWYGLtcylAashgmriNO3tF5izFJX0nt8ZzgtpXTLLuXFmtOCwY7ejJUNsW3&#10;VbDbv71qM2u2xeazGVd7d/C8/lJqNOwf5yAi9fE//Nd+0QrubuH3S/o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XCQHxQAAANsAAAAPAAAAAAAAAAAAAAAAAJgCAABkcnMv&#10;ZG93bnJldi54bWxQSwUGAAAAAAQABAD1AAAAigMAAAAA&#10;" adj="10800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Стрелка: вниз 54" o:spid="_x0000_s1054" type="#_x0000_t67" style="position:absolute;left:47847;top:10595;width:3211;height:30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W8c8UA&#10;AADbAAAADwAAAGRycy9kb3ducmV2LnhtbESPQWsCMRSE74L/ITyhF6nZFi1la5TSVlSQ0q7t/bF5&#10;3Wx387IkUbf/vhEEj8PMfMPMl71txZF8qB0ruJtkIIhLp2uuFHztV7ePIEJE1tg6JgV/FGC5GA7m&#10;mGt34k86FrESCcIhRwUmxi6XMpSGLIaJ64iT9+O8xZikr6T2eEpw28r7LHuQFmtOCwY7ejFUNsXB&#10;KtjuPt61mTbr4u27GVc7t/f8+qvUzah/fgIRqY/X8KW90QpmUzh/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tbxzxQAAANsAAAAPAAAAAAAAAAAAAAAAAJgCAABkcnMv&#10;ZG93bnJldi54bWxQSwUGAAAAAAQABAD1AAAAigMAAAAA&#10;" adj="10800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Стрелка: вниз 55" o:spid="_x0000_s1055" type="#_x0000_t67" style="position:absolute;left:54073;top:10789;width:3210;height:30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kZ6MUA&#10;AADbAAAADwAAAGRycy9kb3ducmV2LnhtbESPQWsCMRSE7wX/Q3hCL6JZSy2yGqXYSluQ0q7t/bF5&#10;bra7eVmSqNt/3whCj8PMfMMs171txYl8qB0rmE4yEMSl0zVXCr722/EcRIjIGlvHpOCXAqxXg5sl&#10;5tqd+ZNORaxEgnDIUYGJsculDKUhi2HiOuLkHZy3GJP0ldQezwluW3mXZQ/SYs1pwWBHG0NlUxyt&#10;grfdx7s2981L8fzdjKqd23t++lHqdtg/LkBE6uN/+Np+1QpmM7h8S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noxQAAANsAAAAPAAAAAAAAAAAAAAAAAJgCAABkcnMv&#10;ZG93bnJldi54bWxQSwUGAAAAAAQABAD1AAAAigMAAAAA&#10;" adj="10800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oval id="Овал 9" o:spid="_x0000_s1056" style="position:absolute;left:17801;width:15175;height:80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BGnsMA&#10;AADaAAAADwAAAGRycy9kb3ducmV2LnhtbESPW4vCMBSE3wX/QziCL4umuotoNYoXBEFBvOHroTm2&#10;xeakNFG7/94sLPg4zMw3zGRWm0I8qXK5ZQW9bgSCOLE651TB+bTuDEE4j6yxsEwKfsnBbNpsTDDW&#10;9sUHeh59KgKEXYwKMu/LWEqXZGTQdW1JHLybrQz6IKtU6gpfAW4K2Y+igTSYc1jIsKRlRsn9+DAK&#10;Ltd0+6X338v5Yn0arra7Ww9/pFLtVj0fg/BU+0/4v73RCkbwdyXcAD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BGnsMAAADaAAAADwAAAAAAAAAAAAAAAACYAgAAZHJzL2Rv&#10;d25yZXYueG1sUEsFBgAAAAAEAAQA9QAAAIgDAAAAAA==&#10;" fillcolor="white [3201]" strokecolor="#f79646 [3209]" strokeweight="2pt">
                  <v:textbox>
                    <w:txbxContent>
                      <w:p w14:paraId="2B596064" w14:textId="77777777" w:rsidR="0079631F" w:rsidRPr="00D51D93" w:rsidRDefault="0079631F" w:rsidP="00BB053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ambria" w:hAnsi="Cambria" w:cs="Times New Roman Bold Italic"/>
                            <w:b/>
                            <w:bCs/>
                            <w:iCs/>
                            <w:color w:val="000000"/>
                            <w:lang w:val="uk-UA"/>
                          </w:rPr>
                        </w:pPr>
                        <w:r w:rsidRPr="00D51D93">
                          <w:rPr>
                            <w:rFonts w:ascii="Cambria" w:hAnsi="Cambria" w:cs="Times New Roman Bold Italic"/>
                            <w:b/>
                            <w:bCs/>
                            <w:iCs/>
                            <w:color w:val="000000"/>
                            <w:lang w:val="uk-UA"/>
                          </w:rPr>
                          <w:t>Оборотні кошти</w:t>
                        </w:r>
                      </w:p>
                      <w:p w14:paraId="1ED3B352" w14:textId="77777777" w:rsidR="0079631F" w:rsidRPr="00D51D93" w:rsidRDefault="0079631F" w:rsidP="00BB053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ambria" w:hAnsi="Cambria" w:cs="Times New Roman Bold Italic"/>
                            <w:b/>
                            <w:bCs/>
                            <w:iCs/>
                            <w:color w:val="000000"/>
                            <w:lang w:val="uk-UA"/>
                          </w:rPr>
                        </w:pPr>
                        <w:r w:rsidRPr="00D51D93">
                          <w:rPr>
                            <w:rFonts w:ascii="Cambria" w:hAnsi="Cambria" w:cs="Times New Roman Bold Italic"/>
                            <w:b/>
                            <w:bCs/>
                            <w:iCs/>
                            <w:color w:val="000000"/>
                            <w:lang w:val="uk-UA"/>
                          </w:rPr>
                          <w:t>підприємства</w:t>
                        </w:r>
                      </w:p>
                      <w:p w14:paraId="3A932635" w14:textId="77777777" w:rsidR="0079631F" w:rsidRPr="00D51D93" w:rsidRDefault="0079631F" w:rsidP="00960E5B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</w:p>
                    </w:txbxContent>
                  </v:textbox>
                </v:oval>
                <v:shape id="Стрелка: вниз 56" o:spid="_x0000_s1057" type="#_x0000_t67" style="position:absolute;left:22166;top:10595;width:3595;height:30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uHn8UA&#10;AADbAAAADwAAAGRycy9kb3ducmV2LnhtbESPQWsCMRSE74L/ITyhF6nZFpWyNUppK1aQ0q7t/bF5&#10;3Wx387IkUbf/3ghCj8PMfMMsVr1txZF8qB0ruJtkIIhLp2uuFHzt17cPIEJE1tg6JgV/FGC1HA4W&#10;mGt34k86FrESCcIhRwUmxi6XMpSGLIaJ64iT9+O8xZikr6T2eEpw28r7LJtLizWnBYMdPRsqm+Jg&#10;FWx3H+/aTJtN8frdjKud23t++VXqZtQ/PYKI1Mf/8LX9phXM5nD5kn6AXJ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K4efxQAAANsAAAAPAAAAAAAAAAAAAAAAAJgCAABkcnMv&#10;ZG93bnJldi54bWxQSwUGAAAAAAQABAD1AAAAigMAAAAA&#10;" adj="10800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Стрелка: вниз 57" o:spid="_x0000_s1058" type="#_x0000_t67" style="position:absolute;left:960;top:40653;width:3543;height:39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7+icYA&#10;AADbAAAADwAAAGRycy9kb3ducmV2LnhtbESPT2vCQBTE74LfYXmCF6mbSv1DdJWiFXoqGlvp8Zl9&#10;JtHs2zS71fjtuwXB4zAzv2Fmi8aU4kK1KywreO5HIIhTqwvOFHzu1k8TEM4jaywtk4IbOVjM260Z&#10;xtpeeUuXxGciQNjFqCD3voqldGlOBl3fVsTBO9raoA+yzqSu8RrgppSDKBpJgwWHhRwrWuaUnpNf&#10;o2Dzszp9lR+T3j45vR0yTS9jv/9WqttpXqcgPDX+Eb6337WC4Rj+v4Qf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7+icYAAADbAAAADwAAAAAAAAAAAAAAAACYAgAAZHJz&#10;L2Rvd25yZXYueG1sUEsFBgAAAAAEAAQA9QAAAIsDAAAAAA==&#10;" adj="11911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Стрелка: вниз 58" o:spid="_x0000_s1059" type="#_x0000_t67" style="position:absolute;left:7575;top:40556;width:3543;height:39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Fq+8MA&#10;AADbAAAADwAAAGRycy9kb3ducmV2LnhtbERPy2rCQBTdF/yH4Qpuik4UWyV1lOIDXIlNVVxeM7dJ&#10;bOZOzIwa/95ZFLo8nPdk1phS3Kh2hWUF/V4Egji1uuBMwe571R2DcB5ZY2mZFDzIwWzaeplgrO2d&#10;v+iW+EyEEHYxKsi9r2IpXZqTQdezFXHgfmxt0AdYZ1LXeA/hppSDKHqXBgsODTlWNM8p/U2uRsH2&#10;sjjvy8349ZCcl6dM03DkD0elOu3m8wOEp8b/i//ca63gLYwNX8IP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Fq+8MAAADbAAAADwAAAAAAAAAAAAAAAACYAgAAZHJzL2Rv&#10;d25yZXYueG1sUEsFBgAAAAAEAAQA9QAAAIgDAAAAAA==&#10;" adj="11911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Стрелка: вниз 59" o:spid="_x0000_s1060" type="#_x0000_t67" style="position:absolute;left:14676;top:40556;width:3543;height:39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3PYMYA&#10;AADbAAAADwAAAGRycy9kb3ducmV2LnhtbESPQWvCQBSE74L/YXmCF9FNRaumrlKqhZ6kTat4fGZf&#10;k9js25jdavz3bkHocZiZb5j5sjGlOFPtCssKHgYRCOLU6oIzBV+fr/0pCOeRNZaWScGVHCwX7dYc&#10;Y20v/EHnxGciQNjFqCD3voqldGlOBt3AVsTB+7a1QR9knUld4yXATSmHUfQoDRYcFnKs6CWn9Cf5&#10;NQreT6vjttxMe7vkuD5kmkYTv9sr1e00z08gPDX+P3xvv2kF4xn8fQ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3PYMYAAADbAAAADwAAAAAAAAAAAAAAAACYAgAAZHJz&#10;L2Rvd25yZXYueG1sUEsFBgAAAAAEAAQA9QAAAIsDAAAAAA==&#10;" adj="11911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Стрелка: вниз 60" o:spid="_x0000_s1061" type="#_x0000_t67" style="position:absolute;left:35882;top:40556;width:3543;height:39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usQMIA&#10;AADbAAAADwAAAGRycy9kb3ducmV2LnhtbERPy2rCQBTdC/7DcIVuRCcVsSE6SqkWuioaH7i8Zq5J&#10;bOZOzEw1/XtnIXR5OO/ZojWVuFHjSssKXocRCOLM6pJzBbvt5yAG4TyyxsoyKfgjB4t5tzPDRNs7&#10;b+iW+lyEEHYJKii8rxMpXVaQQTe0NXHgzrYx6ANscqkbvIdwU8lRFE2kwZJDQ4E1fRSU/aS/RsH6&#10;urzsq++4f0gvq1OuafzmD0elXnrt+xSEp9b/i5/uL61gEtaHL+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26xAwgAAANsAAAAPAAAAAAAAAAAAAAAAAJgCAABkcnMvZG93&#10;bnJldi54bWxQSwUGAAAAAAQABAD1AAAAhwMAAAAA&#10;" adj="11911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Стрелка: вниз 61" o:spid="_x0000_s1062" type="#_x0000_t67" style="position:absolute;left:41719;top:40556;width:3543;height:39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cJ28UA&#10;AADbAAAADwAAAGRycy9kb3ducmV2LnhtbESPQWvCQBSE74L/YXmCl1I3SlFJXUXUQk+lRis9PrPP&#10;JJp9G7Nbjf++Kwgeh5n5hpnMGlOKC9WusKyg34tAEKdWF5wp2G4+XscgnEfWWFomBTdyMJu2WxOM&#10;tb3ymi6Jz0SAsItRQe59FUvp0pwMup6tiIN3sLVBH2SdSV3jNcBNKQdRNJQGCw4LOVa0yCk9JX9G&#10;wfd5efwpv8Yvu+S42mea3kZ+96tUt9PM30F4avwz/Gh/agXDPty/hB8gp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lwnbxQAAANsAAAAPAAAAAAAAAAAAAAAAAJgCAABkcnMv&#10;ZG93bnJldi54bWxQSwUGAAAAAAQABAD1AAAAigMAAAAA&#10;" adj="11911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Стрелка: вниз 62" o:spid="_x0000_s1063" type="#_x0000_t67" style="position:absolute;left:47458;top:40556;width:3543;height:39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WXrMUA&#10;AADbAAAADwAAAGRycy9kb3ducmV2LnhtbESPQWvCQBSE74L/YXlCL6VulKKSuopoC55KjVZ6fGaf&#10;STT7Nma3Gv+9Kwgeh5n5hhlPG1OKM9WusKyg141AEKdWF5wp2Ky/3kYgnEfWWFomBVdyMJ20W2OM&#10;tb3wis6Jz0SAsItRQe59FUvp0pwMuq6tiIO3t7VBH2SdSV3jJcBNKftRNJAGCw4LOVY0zyk9Jv9G&#10;wc9pcfgtv0ev2+Twucs0vQ/99k+pl04z+wDhqfHP8KO91AoGfbh/CT9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RZesxQAAANsAAAAPAAAAAAAAAAAAAAAAAJgCAABkcnMv&#10;ZG93bnJldi54bWxQSwUGAAAAAAQABAD1AAAAigMAAAAA&#10;" adj="11911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Стрелка: вниз 63" o:spid="_x0000_s1064" type="#_x0000_t67" style="position:absolute;left:54073;top:40556;width:3543;height:39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kyN8YA&#10;AADbAAAADwAAAGRycy9kb3ducmV2LnhtbESPQWvCQBSE70L/w/IKXqRutGJDdBVRC57Epq30+Jp9&#10;JtHs25jdavz33YLQ4zAz3zDTeWsqcaHGlZYVDPoRCOLM6pJzBR/vr08xCOeRNVaWScGNHMxnD50p&#10;Jtpe+Y0uqc9FgLBLUEHhfZ1I6bKCDLq+rYmDd7CNQR9kk0vd4DXATSWHUTSWBksOCwXWtCwoO6U/&#10;RsHuvDp+Vtu4t0+P6+9c0+jF77+U6j62iwkIT63/D9/bG61g/Ax/X8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kyN8YAAADbAAAADwAAAAAAAAAAAAAAAACYAgAAZHJz&#10;L2Rvd25yZXYueG1sUEsFBgAAAAAEAAQA9QAAAIsDAAAAAA==&#10;" adj="11911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Стрелка: вниз 65" o:spid="_x0000_s1065" type="#_x0000_t67" style="position:absolute;left:28684;top:40556;width:3537;height:39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mHC8MA&#10;AADbAAAADwAAAGRycy9kb3ducmV2LnhtbESPT2vCQBTE7wW/w/IK3uqmFaWkriJiQTxpGuj1kX0m&#10;i9m3Ibv5o5/eLRQ8DjPzG2a1GW0temq9cazgfZaAIC6cNlwqyH++3z5B+ICssXZMCm7kYbOevKww&#10;1W7gM/VZKEWEsE9RQRVCk0rpi4os+plriKN3ca3FEGVbSt3iEOG2lh9JspQWDceFChvaVVRcs84q&#10;2GX13WbHfS6vB7fwp25uTt2vUtPXcfsFItAYnuH/9kErWC7g70v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mHC8MAAADbAAAADwAAAAAAAAAAAAAAAACYAgAAZHJzL2Rv&#10;d25yZXYueG1sUEsFBgAAAAAEAAQA9QAAAIgDAAAAAA==&#10;" adj="11913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</v:group>
            </w:pict>
          </mc:Fallback>
        </mc:AlternateContent>
      </w:r>
    </w:p>
    <w:p w14:paraId="6DBDE71B" w14:textId="15A91679" w:rsidR="00DF25F3" w:rsidRPr="005B0A7C" w:rsidRDefault="00DF25F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2957F849" w14:textId="700F6F06" w:rsidR="00DF25F3" w:rsidRPr="005B0A7C" w:rsidRDefault="00DF25F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2EDCDD91" w14:textId="5411E1AA" w:rsidR="00DF25F3" w:rsidRPr="005B0A7C" w:rsidRDefault="00DF25F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6A2CBD5E" w14:textId="5357A8F3" w:rsidR="00DF25F3" w:rsidRPr="005B0A7C" w:rsidRDefault="00DF25F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5169BA1B" w14:textId="0F7729BA" w:rsidR="00DF25F3" w:rsidRPr="005B0A7C" w:rsidRDefault="00DF25F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60157A6B" w14:textId="1CDD0191" w:rsidR="00DF25F3" w:rsidRPr="005B0A7C" w:rsidRDefault="00DF25F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33064831" w14:textId="0B00BCD6" w:rsidR="00DF25F3" w:rsidRPr="005B0A7C" w:rsidRDefault="00DF25F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130C5A2B" w14:textId="77777777" w:rsidR="00DF25F3" w:rsidRPr="005B0A7C" w:rsidRDefault="00DF25F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5BEBD958" w14:textId="77777777" w:rsidR="00DF25F3" w:rsidRPr="005B0A7C" w:rsidRDefault="00DF25F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01FDE7E1" w14:textId="77777777" w:rsidR="00DF25F3" w:rsidRPr="005B0A7C" w:rsidRDefault="00DF25F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04B54D3A" w14:textId="77777777" w:rsidR="00DF25F3" w:rsidRPr="005B0A7C" w:rsidRDefault="00DF25F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3A605D2D" w14:textId="77777777" w:rsidR="00DF25F3" w:rsidRPr="005B0A7C" w:rsidRDefault="00DF25F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1DE34D2D" w14:textId="77777777" w:rsidR="00DF25F3" w:rsidRPr="005B0A7C" w:rsidRDefault="00DF25F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341466A1" w14:textId="77777777" w:rsidR="00DF25F3" w:rsidRPr="005B0A7C" w:rsidRDefault="00DF25F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0DB1F992" w14:textId="77777777" w:rsidR="00DF25F3" w:rsidRPr="005B0A7C" w:rsidRDefault="00DF25F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7FC009A9" w14:textId="77777777" w:rsidR="00DF25F3" w:rsidRPr="005B0A7C" w:rsidRDefault="00DF25F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053F9E5F" w14:textId="77777777" w:rsidR="00DF25F3" w:rsidRPr="005B0A7C" w:rsidRDefault="00DF25F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74AB4D4B" w14:textId="1EC279F5" w:rsidR="00DF25F3" w:rsidRPr="005B0A7C" w:rsidRDefault="00DF25F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6AC12B95" w14:textId="32CD177F" w:rsidR="00487A4D" w:rsidRPr="005B0A7C" w:rsidRDefault="00D51D93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40622C43" wp14:editId="5698C98B">
                <wp:simplePos x="0" y="0"/>
                <wp:positionH relativeFrom="column">
                  <wp:posOffset>2422188</wp:posOffset>
                </wp:positionH>
                <wp:positionV relativeFrom="paragraph">
                  <wp:posOffset>60042</wp:posOffset>
                </wp:positionV>
                <wp:extent cx="354262" cy="394876"/>
                <wp:effectExtent l="57150" t="38100" r="46355" b="100965"/>
                <wp:wrapNone/>
                <wp:docPr id="64" name="Стрелка: вниз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262" cy="394876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66AE0E5" id="Стрелка: вниз 64" o:spid="_x0000_s1026" type="#_x0000_t67" style="position:absolute;margin-left:190.7pt;margin-top:4.75pt;width:27.9pt;height:31.1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" adj="11911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</w:p>
    <w:p w14:paraId="0FB1DE5B" w14:textId="5595BB40" w:rsidR="00A1657A" w:rsidRPr="005B0A7C" w:rsidRDefault="00A1657A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35ABF9C3" w14:textId="7906461A" w:rsidR="00A1657A" w:rsidRPr="005B0A7C" w:rsidRDefault="00A1657A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263D11D0" w14:textId="6AF7A217" w:rsidR="0099504D" w:rsidRPr="0099504D" w:rsidRDefault="0099504D" w:rsidP="0099504D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99504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lastRenderedPageBreak/>
        <w:t>Нормативи оборотних коштів.</w:t>
      </w:r>
    </w:p>
    <w:p w14:paraId="3BFB3BE9" w14:textId="31A70CE5" w:rsidR="00B141C5" w:rsidRPr="005B0A7C" w:rsidRDefault="00B141C5" w:rsidP="00AA0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Частина оборотних коштів підприємства підлягають нормуванню, тобто</w:t>
      </w:r>
      <w:r w:rsidR="00AA026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для них мають бути встановлені певні нормативи.</w:t>
      </w:r>
    </w:p>
    <w:p w14:paraId="297BF811" w14:textId="053BAB44" w:rsidR="00487A4D" w:rsidRPr="005B0A7C" w:rsidRDefault="00487A4D" w:rsidP="00AA0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Норматив оборотних коштів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AA026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це грошовий вираз вартості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цінностей, залишків незавершеного виробництва, готової продукції та</w:t>
      </w:r>
      <w:r w:rsidR="00AA0268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інших коштів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.</w:t>
      </w:r>
    </w:p>
    <w:p w14:paraId="13E86DFC" w14:textId="77777777" w:rsidR="00487A4D" w:rsidRPr="005B0A7C" w:rsidRDefault="00487A4D" w:rsidP="00B14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Нормативи оборотних коштів встановлюються певними методами.</w:t>
      </w:r>
    </w:p>
    <w:p w14:paraId="56D00CCD" w14:textId="77777777" w:rsidR="00487A4D" w:rsidRPr="005B0A7C" w:rsidRDefault="00487A4D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Основним методом нормування оборотних коштів є метод прямого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рахунку, інші доповнюють його</w:t>
      </w: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.</w:t>
      </w:r>
    </w:p>
    <w:p w14:paraId="0687ED6B" w14:textId="77777777" w:rsidR="00487A4D" w:rsidRPr="005B0A7C" w:rsidRDefault="00487A4D" w:rsidP="00B14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Нормування виробничих запасів передбачає визначення їх норми у днях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запасу, в натуральному і в грошовому виразі.</w:t>
      </w:r>
    </w:p>
    <w:p w14:paraId="27ABC64A" w14:textId="77777777" w:rsidR="00487A4D" w:rsidRPr="005B0A7C" w:rsidRDefault="00487A4D" w:rsidP="00C51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Норматив запасу в днях (</w:t>
      </w:r>
      <w:proofErr w:type="spellStart"/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Здн</w:t>
      </w:r>
      <w:proofErr w:type="spellEnd"/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) включає:</w:t>
      </w:r>
    </w:p>
    <w:p w14:paraId="03E2C301" w14:textId="1EFAC242" w:rsidR="00B141C5" w:rsidRPr="005B0A7C" w:rsidRDefault="00487A4D" w:rsidP="00D9231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транспортний запас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(</w:t>
      </w:r>
      <w:proofErr w:type="spellStart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Зтр</w:t>
      </w:r>
      <w:proofErr w:type="spellEnd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) </w:t>
      </w:r>
      <w:r w:rsidR="00C51B7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час на знаходження товарно-матеріальних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цінностей в дорозі від постачальника до споживача; </w:t>
      </w:r>
    </w:p>
    <w:p w14:paraId="2D5FA0BB" w14:textId="4A7CDC2D" w:rsidR="00487A4D" w:rsidRPr="005B0A7C" w:rsidRDefault="00487A4D" w:rsidP="00D9231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підготовчий запас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(</w:t>
      </w:r>
      <w:proofErr w:type="spellStart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Зпідг</w:t>
      </w:r>
      <w:proofErr w:type="spellEnd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) </w:t>
      </w:r>
      <w:r w:rsidR="00C51B7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час на розвантаження матеріалів, здійснення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кількісного і якісного приймання, комплектацію і складування; визначається за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фактичним часом за звітний період, скоригованим на зміну умов в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розрахунковому році;</w:t>
      </w:r>
    </w:p>
    <w:p w14:paraId="48A5F595" w14:textId="77777777" w:rsidR="00487A4D" w:rsidRPr="005B0A7C" w:rsidRDefault="00487A4D" w:rsidP="00D9231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технологічний запас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(</w:t>
      </w:r>
      <w:proofErr w:type="spellStart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Зтехн</w:t>
      </w:r>
      <w:proofErr w:type="spellEnd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) - час на підготовку матеріалів до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виробничого споживання: сушіння деревини, природне старіння окремих видів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матеріалів, тощо; </w:t>
      </w:r>
    </w:p>
    <w:p w14:paraId="21CB3231" w14:textId="792FC3D4" w:rsidR="00B141C5" w:rsidRPr="005B0A7C" w:rsidRDefault="00487A4D" w:rsidP="00D9231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поточний запас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(</w:t>
      </w:r>
      <w:proofErr w:type="spellStart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Зпоточ</w:t>
      </w:r>
      <w:proofErr w:type="spellEnd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) - основний вид запасу, який необхідний для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безперебійного забезпечення виробництва матеріальними ресурсами в період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між двома поставками;</w:t>
      </w:r>
    </w:p>
    <w:p w14:paraId="0B514C35" w14:textId="7C69B057" w:rsidR="005F421B" w:rsidRPr="005B0A7C" w:rsidRDefault="00487A4D" w:rsidP="00D9231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страховий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(гарантійний) запас (</w:t>
      </w:r>
      <w:proofErr w:type="spellStart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Зстр</w:t>
      </w:r>
      <w:proofErr w:type="spellEnd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) </w:t>
      </w:r>
      <w:r w:rsidR="00C51B7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час на забезпечення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безперебійності виробничого процесу на випадок непередбачених перебоїв у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постачанні (затримка в дорозі, некомплектність поставок тощо); </w:t>
      </w:r>
    </w:p>
    <w:p w14:paraId="48E54EE4" w14:textId="599C39B0" w:rsidR="00487A4D" w:rsidRPr="005B0A7C" w:rsidRDefault="00487A4D" w:rsidP="00D9231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аналітичний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, полягає в аналізі наявних товарно-матеріальних запасів та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їх коригування і вилучення залишків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коефіцієнтний </w:t>
      </w:r>
      <w:r w:rsidR="00C51B70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у норматив звітного року вносяться поправки на зміну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обсягу виробництва і прискорення оборотності оборотних коштів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прямого рахунку - розрахунок нормативу по кожному елементу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оборотних коштів в умовах досягнутого організаційно-технічного рівня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виробництва</w:t>
      </w:r>
      <w:r w:rsidR="00B141C5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.</w:t>
      </w:r>
    </w:p>
    <w:p w14:paraId="564FB277" w14:textId="77777777" w:rsidR="00C51B70" w:rsidRPr="005B0A7C" w:rsidRDefault="00C51B70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2948CC82" w14:textId="77777777" w:rsidR="00C51B70" w:rsidRPr="005B0A7C" w:rsidRDefault="00C51B70" w:rsidP="00C51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</w:p>
    <w:p w14:paraId="601B80E4" w14:textId="380E74E2" w:rsidR="0099504D" w:rsidRPr="0099504D" w:rsidRDefault="0099504D" w:rsidP="0099504D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99504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Показники ефективності використання оборотних коштів підприємства</w:t>
      </w:r>
      <w:r w:rsidRPr="0099504D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.</w:t>
      </w:r>
    </w:p>
    <w:p w14:paraId="0634D880" w14:textId="1A2C9F92" w:rsidR="00E471FC" w:rsidRPr="005B0A7C" w:rsidRDefault="00487A4D" w:rsidP="00E47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Оборотні кошти підприємства постійно перебувають у русі, здійснюючи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кругообіг. Вони переходять із однієї стадії в іншу: із сфери обігу у сферу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виробництва, із сфери виробництва у сферу обігу і </w:t>
      </w:r>
      <w:proofErr w:type="spellStart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т.д</w:t>
      </w:r>
      <w:proofErr w:type="spellEnd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.</w:t>
      </w:r>
    </w:p>
    <w:p w14:paraId="73163B65" w14:textId="26CF9FDE" w:rsidR="00487A4D" w:rsidRDefault="00487A4D" w:rsidP="00E47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Кругообіг коштів підприємства починається з моменту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оплати ним </w:t>
      </w:r>
      <w:proofErr w:type="spellStart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сировинно</w:t>
      </w:r>
      <w:proofErr w:type="spellEnd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-матеріальних та інших ресурсів і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завершується поверненням цих коштів у вигляді виручки від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реалізації готової продукції.</w:t>
      </w:r>
    </w:p>
    <w:p w14:paraId="72B3BD63" w14:textId="77777777" w:rsidR="0099504D" w:rsidRDefault="0099504D" w:rsidP="00E47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747562D7" w14:textId="77777777" w:rsidR="0099504D" w:rsidRPr="005B0A7C" w:rsidRDefault="0099504D" w:rsidP="00E47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081EC61C" w14:textId="2B955054" w:rsidR="00C51B70" w:rsidRPr="005B0A7C" w:rsidRDefault="005D1770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A3782FB" wp14:editId="79FFE0ED">
                <wp:simplePos x="0" y="0"/>
                <wp:positionH relativeFrom="column">
                  <wp:posOffset>192972</wp:posOffset>
                </wp:positionH>
                <wp:positionV relativeFrom="paragraph">
                  <wp:posOffset>172166</wp:posOffset>
                </wp:positionV>
                <wp:extent cx="5447490" cy="779023"/>
                <wp:effectExtent l="57150" t="38100" r="77470" b="97790"/>
                <wp:wrapNone/>
                <wp:docPr id="68" name="Надпись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7490" cy="77902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B31B3" w14:textId="77777777" w:rsidR="005D1770" w:rsidRPr="00487A4D" w:rsidRDefault="005D1770" w:rsidP="005D17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imes New Roman 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87A4D">
                              <w:rPr>
                                <w:rFonts w:asciiTheme="majorHAnsi" w:hAnsiTheme="majorHAnsi" w:cs="Times New Roman 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Схематично кругообіг оборотних коштів можна представити:</w:t>
                            </w:r>
                          </w:p>
                          <w:p w14:paraId="5F2E6483" w14:textId="77777777" w:rsidR="005D1770" w:rsidRPr="00487A4D" w:rsidRDefault="005D1770" w:rsidP="005D17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 w:cs="Bookman Old Style Bold 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87A4D">
                              <w:rPr>
                                <w:rFonts w:asciiTheme="majorHAnsi" w:hAnsiTheme="majorHAnsi" w:cs="Times New Roman Bold 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Г - ВЗ - НЗВ - ГП - Г</w:t>
                            </w:r>
                            <w:r w:rsidRPr="00487A4D">
                              <w:rPr>
                                <w:rFonts w:asciiTheme="majorHAnsi" w:hAnsiTheme="majorHAnsi" w:cs="Bookman Old Style Bold 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'</w:t>
                            </w:r>
                          </w:p>
                          <w:p w14:paraId="03B0FD80" w14:textId="77777777" w:rsidR="005D1770" w:rsidRPr="005D1770" w:rsidRDefault="005D1770" w:rsidP="005D177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8" o:spid="_x0000_s1066" type="#_x0000_t202" style="position:absolute;left:0;text-align:left;margin-left:15.2pt;margin-top:13.55pt;width:428.95pt;height:61.3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67B31B3" w14:textId="77777777" w:rsidR="005D1770" w:rsidRPr="00487A4D" w:rsidRDefault="005D1770" w:rsidP="005D17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HAnsi" w:hAnsiTheme="majorHAnsi" w:cs="Times New Roman 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  <w:lang w:val="uk-UA"/>
                        </w:rPr>
                      </w:pPr>
                      <w:r w:rsidRPr="00487A4D">
                        <w:rPr>
                          <w:rFonts w:asciiTheme="majorHAnsi" w:hAnsiTheme="majorHAnsi" w:cs="Times New Roman 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  <w:lang w:val="uk-UA"/>
                        </w:rPr>
                        <w:t>Схематично кругообіг оборотних коштів можна представити:</w:t>
                      </w:r>
                    </w:p>
                    <w:p w14:paraId="5F2E6483" w14:textId="77777777" w:rsidR="005D1770" w:rsidRPr="00487A4D" w:rsidRDefault="005D1770" w:rsidP="005D17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HAnsi" w:hAnsiTheme="majorHAnsi" w:cs="Bookman Old Style Bold 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  <w:lang w:val="uk-UA"/>
                        </w:rPr>
                      </w:pPr>
                      <w:r w:rsidRPr="00487A4D">
                        <w:rPr>
                          <w:rFonts w:asciiTheme="majorHAnsi" w:hAnsiTheme="majorHAnsi" w:cs="Times New Roman Bold 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  <w:lang w:val="uk-UA"/>
                        </w:rPr>
                        <w:t>Г - ВЗ - НЗВ - ГП - Г</w:t>
                      </w:r>
                      <w:r w:rsidRPr="00487A4D">
                        <w:rPr>
                          <w:rFonts w:asciiTheme="majorHAnsi" w:hAnsiTheme="majorHAnsi" w:cs="Bookman Old Style Bold 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  <w:lang w:val="uk-UA"/>
                        </w:rPr>
                        <w:t>'</w:t>
                      </w:r>
                    </w:p>
                    <w:p w14:paraId="03B0FD80" w14:textId="77777777" w:rsidR="005D1770" w:rsidRPr="005D1770" w:rsidRDefault="005D1770" w:rsidP="005D1770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5E7F0C" w14:textId="77777777" w:rsidR="005D1770" w:rsidRPr="005B0A7C" w:rsidRDefault="005D1770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</w:p>
    <w:p w14:paraId="3DBA8FEA" w14:textId="77777777" w:rsidR="005D1770" w:rsidRPr="005B0A7C" w:rsidRDefault="005D1770" w:rsidP="00C51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</w:p>
    <w:p w14:paraId="7B4AABEA" w14:textId="77777777" w:rsidR="005D1770" w:rsidRPr="005B0A7C" w:rsidRDefault="005D1770" w:rsidP="00C51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</w:p>
    <w:p w14:paraId="22AB0573" w14:textId="77777777" w:rsidR="005D1770" w:rsidRPr="005B0A7C" w:rsidRDefault="005D1770" w:rsidP="00C51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</w:p>
    <w:p w14:paraId="2005E5A5" w14:textId="77777777" w:rsidR="005D1770" w:rsidRPr="005B0A7C" w:rsidRDefault="005D1770" w:rsidP="00C51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</w:p>
    <w:p w14:paraId="7B7EF96C" w14:textId="77777777" w:rsidR="00F401EF" w:rsidRPr="005B0A7C" w:rsidRDefault="00487A4D" w:rsidP="00F401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На І стадії (Г - ВЗ) оборотні кошти змінюють грошову форму на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товарну, «перетворюючись» у виробничі запаси; на ІІ стадії (ВЗ - ГП) йде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процес споживання предметів праці у виробництві та їх перетворення через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незавершене виробництво у готову продукцію; на ІІІ стадії (ГП - Г') оборотні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кошти у вигляді готової продукції вступають у сферу обігу і знову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перетворюються у грошову форму.</w:t>
      </w:r>
    </w:p>
    <w:p w14:paraId="02603E74" w14:textId="54F95000" w:rsidR="00487A4D" w:rsidRPr="005B0A7C" w:rsidRDefault="00487A4D" w:rsidP="00F401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Час, протягом якого оборотні кошти здійснюють один кругообіг,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називається періодом (тривалістю) обороту оборотних коштів.</w:t>
      </w:r>
    </w:p>
    <w:p w14:paraId="4148885C" w14:textId="77777777" w:rsidR="00487A4D" w:rsidRPr="005B0A7C" w:rsidRDefault="00487A4D" w:rsidP="00020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 будь-який момент часу оборотні кошти підприємства перебувають в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усіх трьох стадіях кругообігу. Їх кількість на кожній із стадій повинна бути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мінімальною, але достатньою для забезпечення нормального процесу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виробництва і збуту продукції.</w:t>
      </w:r>
    </w:p>
    <w:p w14:paraId="16A40F50" w14:textId="43B225E5" w:rsidR="00487A4D" w:rsidRPr="005B0A7C" w:rsidRDefault="00487A4D" w:rsidP="00F40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Показниками оборотності оборотних коштів підприємства є:</w:t>
      </w:r>
    </w:p>
    <w:p w14:paraId="2EEC2B08" w14:textId="77777777" w:rsidR="00487A4D" w:rsidRPr="005B0A7C" w:rsidRDefault="00487A4D" w:rsidP="00F401E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коефіцієнт оборотності, коефіцієнт завантаження, тривалість одного обороту.</w:t>
      </w:r>
    </w:p>
    <w:p w14:paraId="4CF0B34B" w14:textId="50A67B84" w:rsidR="00487A4D" w:rsidRPr="005B0A7C" w:rsidRDefault="000200D4" w:rsidP="00F401E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</w:t>
      </w:r>
      <w:r w:rsidR="00487A4D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оефіцієнт завантаження (</w:t>
      </w:r>
      <w:proofErr w:type="spellStart"/>
      <w:r w:rsidR="00487A4D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Кзав</w:t>
      </w:r>
      <w:proofErr w:type="spellEnd"/>
      <w:r w:rsidR="00487A4D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) </w:t>
      </w:r>
      <w:r w:rsidR="00F401EF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="00487A4D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величина, обернена коефіцієнту</w:t>
      </w:r>
      <w:r w:rsidR="00F401EF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487A4D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оборотності.</w:t>
      </w:r>
    </w:p>
    <w:p w14:paraId="491B1192" w14:textId="295AE960" w:rsidR="00487A4D" w:rsidRPr="005B0A7C" w:rsidRDefault="00487A4D" w:rsidP="00F401E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Тривалість обороту (</w:t>
      </w:r>
      <w:proofErr w:type="spellStart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Тоб</w:t>
      </w:r>
      <w:proofErr w:type="spellEnd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) показує тривалість одного обороту оборотних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коштів у днях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.</w:t>
      </w:r>
    </w:p>
    <w:p w14:paraId="31D05668" w14:textId="0DDC07D3" w:rsidR="00487A4D" w:rsidRPr="005B0A7C" w:rsidRDefault="00487A4D" w:rsidP="00A12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Середньорічний залишок нормованих оборотних коштів можна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знайти, виходячи із середньомісячних залишків нормованих оборотних коштів</w:t>
      </w:r>
      <w:r w:rsidR="00A1274B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як просту середньоарифметичну величину.</w:t>
      </w:r>
    </w:p>
    <w:p w14:paraId="43663A09" w14:textId="19D9B173" w:rsidR="00487A4D" w:rsidRPr="005B0A7C" w:rsidRDefault="00487A4D" w:rsidP="00A127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Прискорення оборотності оборотних коштів має важливе значення для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підприємства тому, що в результаті цього прискорення із обороту</w:t>
      </w:r>
      <w:r w:rsidR="00A1274B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вилучаються кошти, які можна використати для інших цілей: збільшення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обсягу випуску продукції, стимулювання працівників, вирішення соціальних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питань тощо.</w:t>
      </w:r>
    </w:p>
    <w:p w14:paraId="5138A10D" w14:textId="11873D2C" w:rsidR="00487A4D" w:rsidRPr="005B0A7C" w:rsidRDefault="00487A4D" w:rsidP="00A127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Економічна ефективність використання оборотних коштів</w:t>
      </w:r>
      <w:r w:rsidR="00A1274B"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 характеризується прискоренням їх оборотності. Ефект</w:t>
      </w:r>
      <w:r w:rsidR="00A1274B"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прискорення оборотності виражається у вивільненні, зменшенні потреби в</w:t>
      </w:r>
      <w:r w:rsidR="000200D4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оборотних коштах у зв’язку з покращенням їх використання.</w:t>
      </w:r>
    </w:p>
    <w:p w14:paraId="25BFE7BF" w14:textId="525C89B7" w:rsidR="00487A4D" w:rsidRPr="005B0A7C" w:rsidRDefault="00487A4D" w:rsidP="00A127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Оборотність оборотних засобів безпосередньо впливає на кінцеві</w:t>
      </w:r>
      <w:r w:rsidR="00A1274B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результати роботи підприємства, зокрема, приріст прибутку та рівень</w:t>
      </w:r>
      <w:r w:rsidR="00A1274B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рентабельності.</w:t>
      </w:r>
    </w:p>
    <w:p w14:paraId="30306C57" w14:textId="77777777" w:rsidR="0099504D" w:rsidRPr="005B0A7C" w:rsidRDefault="0099504D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4BDE2C8E" w14:textId="44C5DAA1" w:rsidR="0099504D" w:rsidRPr="0099504D" w:rsidRDefault="0099504D" w:rsidP="0099504D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99504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Шляхи покращення використання оборотних коштів підприємства.</w:t>
      </w:r>
    </w:p>
    <w:p w14:paraId="0584279D" w14:textId="77777777" w:rsidR="00487A4D" w:rsidRPr="005B0A7C" w:rsidRDefault="00487A4D" w:rsidP="00A1274B">
      <w:pPr>
        <w:autoSpaceDE w:val="0"/>
        <w:autoSpaceDN w:val="0"/>
        <w:adjustRightInd w:val="0"/>
        <w:spacing w:after="0" w:line="240" w:lineRule="auto"/>
        <w:ind w:left="12" w:firstLine="69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 сучасних умовах функціонування підприємств, коли середовище</w:t>
      </w:r>
      <w:r w:rsidR="0094192C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бізнесу є нестабільним, забезпечення ефективного використання оборотних</w:t>
      </w:r>
      <w:r w:rsidR="0094192C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коштів підприємства є запорукою його успіху на ринку.</w:t>
      </w:r>
    </w:p>
    <w:p w14:paraId="39F06A3B" w14:textId="77777777" w:rsidR="00487A4D" w:rsidRPr="005B0A7C" w:rsidRDefault="00487A4D" w:rsidP="00941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lastRenderedPageBreak/>
        <w:t>Недостатня кількість оборотних коштів призводить до фінансових</w:t>
      </w:r>
    </w:p>
    <w:p w14:paraId="57283C1D" w14:textId="77777777" w:rsidR="00487A4D" w:rsidRPr="005B0A7C" w:rsidRDefault="00487A4D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труднощів та збоїв у виробничо-господарській та комерційній діяльності</w:t>
      </w:r>
      <w:r w:rsidR="0094192C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підприємства. Натомість їх надлишок, тобто створення понаднормативних</w:t>
      </w:r>
      <w:r w:rsidR="0094192C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запасів, спричиняє вилучення грошових коштів з обігу, їх «залежування» у</w:t>
      </w:r>
      <w:r w:rsidR="0094192C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запасах, а гроші, як відомо, приносять дохід тоді, коли обертаються.</w:t>
      </w:r>
    </w:p>
    <w:p w14:paraId="65EE4BEE" w14:textId="14A5028D" w:rsidR="00487A4D" w:rsidRPr="005B0A7C" w:rsidRDefault="00487A4D" w:rsidP="00A127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Ефективне використання оборотних коштів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є важливим завданням</w:t>
      </w:r>
      <w:r w:rsidR="00A1274B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підприємства і повинно забезпечуватись прискоренням їх оборотності на всіх</w:t>
      </w:r>
      <w:r w:rsidR="0094192C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стадіях кругообігу. Такими заходами можуть бути:</w:t>
      </w:r>
    </w:p>
    <w:p w14:paraId="01E3E3E6" w14:textId="77777777" w:rsidR="00487A4D" w:rsidRPr="005B0A7C" w:rsidRDefault="00487A4D" w:rsidP="00A1274B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на стадії створення виробничих запасів:</w:t>
      </w:r>
    </w:p>
    <w:p w14:paraId="1EAA9A64" w14:textId="77777777" w:rsidR="0094192C" w:rsidRPr="005B0A7C" w:rsidRDefault="00487A4D" w:rsidP="00A1274B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впровадження економічно обґрунтованих норм;</w:t>
      </w:r>
    </w:p>
    <w:p w14:paraId="11F1ABC6" w14:textId="77777777" w:rsidR="0094192C" w:rsidRPr="005B0A7C" w:rsidRDefault="00487A4D" w:rsidP="00A1274B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оптимальний вибір постачальників та використання прямих тривалих</w:t>
      </w:r>
      <w:r w:rsidR="0094192C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зв’язків</w:t>
      </w:r>
      <w:proofErr w:type="spellEnd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із ними;</w:t>
      </w:r>
    </w:p>
    <w:p w14:paraId="7F57934F" w14:textId="77777777" w:rsidR="0094192C" w:rsidRPr="005B0A7C" w:rsidRDefault="00487A4D" w:rsidP="00A1274B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ліквідація понаднормативних запасів </w:t>
      </w:r>
      <w:proofErr w:type="spellStart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сировинно</w:t>
      </w:r>
      <w:proofErr w:type="spellEnd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-матеріальних ресурсів;</w:t>
      </w:r>
    </w:p>
    <w:p w14:paraId="5DBB295F" w14:textId="77777777" w:rsidR="0094192C" w:rsidRPr="005B0A7C" w:rsidRDefault="00487A4D" w:rsidP="00A1274B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раціональне використання матеріальних ресурсів у виробництві та</w:t>
      </w:r>
      <w:r w:rsidR="0094192C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недопущення їх втрат;</w:t>
      </w:r>
    </w:p>
    <w:p w14:paraId="702EFC19" w14:textId="77777777" w:rsidR="0094192C" w:rsidRPr="005B0A7C" w:rsidRDefault="00487A4D" w:rsidP="00A1274B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створення сучасної складської системи із засобами механізації та</w:t>
      </w:r>
      <w:r w:rsidR="0094192C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автоматизації вантажно-розвантажувальних робіт;</w:t>
      </w:r>
    </w:p>
    <w:p w14:paraId="558A3C13" w14:textId="77777777" w:rsidR="00487A4D" w:rsidRPr="005B0A7C" w:rsidRDefault="00487A4D" w:rsidP="00A1274B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налагодження ефективної роботи транспорту;</w:t>
      </w:r>
    </w:p>
    <w:p w14:paraId="332F7B72" w14:textId="77777777" w:rsidR="00487A4D" w:rsidRPr="005B0A7C" w:rsidRDefault="00487A4D" w:rsidP="00A1274B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на стадії незавершеного виробництва:</w:t>
      </w:r>
    </w:p>
    <w:p w14:paraId="3F9F9663" w14:textId="77777777" w:rsidR="0094192C" w:rsidRPr="005B0A7C" w:rsidRDefault="00487A4D" w:rsidP="00A1274B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скорочення тривалості виробничого циклу внаслідок впровадження</w:t>
      </w:r>
      <w:r w:rsidR="0094192C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нових техніки і технологій;</w:t>
      </w:r>
    </w:p>
    <w:p w14:paraId="685922DD" w14:textId="77777777" w:rsidR="0094192C" w:rsidRPr="005B0A7C" w:rsidRDefault="00487A4D" w:rsidP="00A1274B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o розвиток стандартизації та уніфікації;</w:t>
      </w:r>
    </w:p>
    <w:p w14:paraId="3E9B5C64" w14:textId="77777777" w:rsidR="0094192C" w:rsidRPr="005B0A7C" w:rsidRDefault="00487A4D" w:rsidP="00A1274B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використання у виробництві більш дешевих ресурсів та конструктивних</w:t>
      </w:r>
      <w:r w:rsidR="0094192C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матеріалів;</w:t>
      </w:r>
    </w:p>
    <w:p w14:paraId="69343594" w14:textId="77777777" w:rsidR="0094192C" w:rsidRPr="005B0A7C" w:rsidRDefault="00487A4D" w:rsidP="00A1274B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збільшення частки продукції, яка користується підвищеним попитом,</w:t>
      </w:r>
      <w:r w:rsidR="0094192C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має збут і «не залежується»;</w:t>
      </w:r>
    </w:p>
    <w:p w14:paraId="12F85306" w14:textId="77777777" w:rsidR="00487A4D" w:rsidRPr="005B0A7C" w:rsidRDefault="00487A4D" w:rsidP="00A1274B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удосконалення форм організації виробництва на підприємстві</w:t>
      </w:r>
      <w:r w:rsidR="0094192C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;</w:t>
      </w:r>
    </w:p>
    <w:p w14:paraId="5B95C201" w14:textId="77777777" w:rsidR="00487A4D" w:rsidRPr="005B0A7C" w:rsidRDefault="00487A4D" w:rsidP="00A1274B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на стадії обігу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:</w:t>
      </w:r>
    </w:p>
    <w:p w14:paraId="1B407C61" w14:textId="77777777" w:rsidR="0094192C" w:rsidRPr="005B0A7C" w:rsidRDefault="00487A4D" w:rsidP="00A1274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раціональна організація збуту продукції через своєчасність підготовки</w:t>
      </w:r>
      <w:r w:rsidR="0094192C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продукції до відвантаження, формування партій продукції,</w:t>
      </w:r>
      <w:r w:rsidR="0094192C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використання транзитної форми перевезень тощо;</w:t>
      </w:r>
    </w:p>
    <w:p w14:paraId="13F04AD1" w14:textId="77777777" w:rsidR="0094192C" w:rsidRPr="005B0A7C" w:rsidRDefault="00487A4D" w:rsidP="00A1274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прискорення документообігу;</w:t>
      </w:r>
    </w:p>
    <w:p w14:paraId="4669547F" w14:textId="6E23537B" w:rsidR="0094192C" w:rsidRPr="005B0A7C" w:rsidRDefault="00487A4D" w:rsidP="00A1274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удосконалення системи розрахунків за реалізовану продукцію,</w:t>
      </w:r>
      <w:r w:rsidR="00A1274B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дотримання договірної платіжної дисципліни;</w:t>
      </w:r>
    </w:p>
    <w:p w14:paraId="51DB64DA" w14:textId="77777777" w:rsidR="0094192C" w:rsidRPr="005B0A7C" w:rsidRDefault="00487A4D" w:rsidP="00A1274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збільшення обсягу реалізації продукції за рахунок виконання замовлень</w:t>
      </w:r>
      <w:r w:rsidR="0094192C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 прямих зв’язках;</w:t>
      </w:r>
    </w:p>
    <w:p w14:paraId="68B8DB6E" w14:textId="19CBC468" w:rsidR="00487A4D" w:rsidRPr="005B0A7C" w:rsidRDefault="00487A4D" w:rsidP="00A1274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використання маркетингових важелів активізації продажу, наприклад,</w:t>
      </w:r>
      <w:r w:rsidR="0094192C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реклами, стимулювання збуту, </w:t>
      </w:r>
      <w:proofErr w:type="spellStart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паблік</w:t>
      </w:r>
      <w:proofErr w:type="spellEnd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A1274B"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рилейшнз</w:t>
      </w:r>
      <w:proofErr w:type="spellEnd"/>
      <w:r w:rsidRPr="005B0A7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та ін.</w:t>
      </w:r>
    </w:p>
    <w:p w14:paraId="149EF63F" w14:textId="228635B3" w:rsidR="00A1274B" w:rsidRPr="005B0A7C" w:rsidRDefault="00A1274B" w:rsidP="00A12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A1274B" w:rsidRPr="005B0A7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old 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man Old Style Bold 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0EE3B" w14:textId="77777777" w:rsidR="00FB3A29" w:rsidRDefault="00FB3A29">
    <w:pPr>
      <w:pStyle w:val="a6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AAEDE" w14:textId="77777777" w:rsidR="00FB3A29" w:rsidRDefault="00FB3A29">
    <w:pPr>
      <w:pStyle w:val="a6"/>
      <w:spacing w:line="14" w:lineRule="auto"/>
      <w:ind w:left="0"/>
      <w:jc w:val="left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0F1C"/>
    <w:multiLevelType w:val="hybridMultilevel"/>
    <w:tmpl w:val="B0C86E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5E1065"/>
    <w:multiLevelType w:val="hybridMultilevel"/>
    <w:tmpl w:val="63DC7BFA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226AB"/>
    <w:multiLevelType w:val="hybridMultilevel"/>
    <w:tmpl w:val="06928FAC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40278"/>
    <w:multiLevelType w:val="hybridMultilevel"/>
    <w:tmpl w:val="EA763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A2142"/>
    <w:multiLevelType w:val="hybridMultilevel"/>
    <w:tmpl w:val="CC3499AA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47EC9"/>
    <w:multiLevelType w:val="hybridMultilevel"/>
    <w:tmpl w:val="648856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172785"/>
    <w:multiLevelType w:val="hybridMultilevel"/>
    <w:tmpl w:val="BAEA4E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81497B"/>
    <w:multiLevelType w:val="hybridMultilevel"/>
    <w:tmpl w:val="182A4854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7729C"/>
    <w:multiLevelType w:val="hybridMultilevel"/>
    <w:tmpl w:val="AD422854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E0212"/>
    <w:multiLevelType w:val="hybridMultilevel"/>
    <w:tmpl w:val="4BCA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72345"/>
    <w:multiLevelType w:val="hybridMultilevel"/>
    <w:tmpl w:val="6C6A9FB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F7E2B"/>
    <w:multiLevelType w:val="hybridMultilevel"/>
    <w:tmpl w:val="861ED6BC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0001F"/>
    <w:multiLevelType w:val="hybridMultilevel"/>
    <w:tmpl w:val="E04EA7A8"/>
    <w:lvl w:ilvl="0" w:tplc="210EA0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AB80F72"/>
    <w:multiLevelType w:val="hybridMultilevel"/>
    <w:tmpl w:val="727C5CF4"/>
    <w:lvl w:ilvl="0" w:tplc="20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D12763"/>
    <w:multiLevelType w:val="hybridMultilevel"/>
    <w:tmpl w:val="C66252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272514"/>
    <w:multiLevelType w:val="hybridMultilevel"/>
    <w:tmpl w:val="5308D9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>
    <w:nsid w:val="37450205"/>
    <w:multiLevelType w:val="hybridMultilevel"/>
    <w:tmpl w:val="48461EA6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5F5385"/>
    <w:multiLevelType w:val="hybridMultilevel"/>
    <w:tmpl w:val="E04EA7A8"/>
    <w:lvl w:ilvl="0" w:tplc="210EA0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9820121"/>
    <w:multiLevelType w:val="hybridMultilevel"/>
    <w:tmpl w:val="FC9C830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DF1710"/>
    <w:multiLevelType w:val="hybridMultilevel"/>
    <w:tmpl w:val="DF7C13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76198"/>
    <w:multiLevelType w:val="hybridMultilevel"/>
    <w:tmpl w:val="37424E22"/>
    <w:lvl w:ilvl="0" w:tplc="70305F84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>
    <w:nsid w:val="3CFB2F15"/>
    <w:multiLevelType w:val="hybridMultilevel"/>
    <w:tmpl w:val="0E1A608E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9B1F33"/>
    <w:multiLevelType w:val="hybridMultilevel"/>
    <w:tmpl w:val="451E1B94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27270C"/>
    <w:multiLevelType w:val="hybridMultilevel"/>
    <w:tmpl w:val="FC1A18EE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145884"/>
    <w:multiLevelType w:val="hybridMultilevel"/>
    <w:tmpl w:val="491E6E08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15F7C"/>
    <w:multiLevelType w:val="hybridMultilevel"/>
    <w:tmpl w:val="9FC02134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DE46AB"/>
    <w:multiLevelType w:val="hybridMultilevel"/>
    <w:tmpl w:val="5A7CDCF8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2458B6"/>
    <w:multiLevelType w:val="hybridMultilevel"/>
    <w:tmpl w:val="7F5C75C8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AE5D79"/>
    <w:multiLevelType w:val="hybridMultilevel"/>
    <w:tmpl w:val="310E7638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CC4B21"/>
    <w:multiLevelType w:val="hybridMultilevel"/>
    <w:tmpl w:val="77824DE4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9D69FA"/>
    <w:multiLevelType w:val="hybridMultilevel"/>
    <w:tmpl w:val="B4140526"/>
    <w:lvl w:ilvl="0" w:tplc="63EE4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34E0"/>
    <w:multiLevelType w:val="hybridMultilevel"/>
    <w:tmpl w:val="D61ED72C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A54CC4"/>
    <w:multiLevelType w:val="hybridMultilevel"/>
    <w:tmpl w:val="8158A4D4"/>
    <w:lvl w:ilvl="0" w:tplc="70305F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F282A38"/>
    <w:multiLevelType w:val="hybridMultilevel"/>
    <w:tmpl w:val="FBC0B4A2"/>
    <w:lvl w:ilvl="0" w:tplc="70305F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0E55603"/>
    <w:multiLevelType w:val="hybridMultilevel"/>
    <w:tmpl w:val="E632D162"/>
    <w:lvl w:ilvl="0" w:tplc="20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797B05"/>
    <w:multiLevelType w:val="hybridMultilevel"/>
    <w:tmpl w:val="9C82B0F6"/>
    <w:lvl w:ilvl="0" w:tplc="041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6">
    <w:nsid w:val="7C0A55C4"/>
    <w:multiLevelType w:val="hybridMultilevel"/>
    <w:tmpl w:val="C04A5E3E"/>
    <w:lvl w:ilvl="0" w:tplc="9B4078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7D451912"/>
    <w:multiLevelType w:val="hybridMultilevel"/>
    <w:tmpl w:val="33EAEFCA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C1599A"/>
    <w:multiLevelType w:val="hybridMultilevel"/>
    <w:tmpl w:val="5ECE81C0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8"/>
  </w:num>
  <w:num w:numId="4">
    <w:abstractNumId w:val="1"/>
  </w:num>
  <w:num w:numId="5">
    <w:abstractNumId w:val="14"/>
  </w:num>
  <w:num w:numId="6">
    <w:abstractNumId w:val="16"/>
  </w:num>
  <w:num w:numId="7">
    <w:abstractNumId w:val="20"/>
  </w:num>
  <w:num w:numId="8">
    <w:abstractNumId w:val="22"/>
  </w:num>
  <w:num w:numId="9">
    <w:abstractNumId w:val="19"/>
  </w:num>
  <w:num w:numId="10">
    <w:abstractNumId w:val="29"/>
  </w:num>
  <w:num w:numId="11">
    <w:abstractNumId w:val="32"/>
  </w:num>
  <w:num w:numId="12">
    <w:abstractNumId w:val="37"/>
  </w:num>
  <w:num w:numId="13">
    <w:abstractNumId w:val="27"/>
  </w:num>
  <w:num w:numId="14">
    <w:abstractNumId w:val="5"/>
  </w:num>
  <w:num w:numId="15">
    <w:abstractNumId w:val="0"/>
  </w:num>
  <w:num w:numId="16">
    <w:abstractNumId w:val="35"/>
  </w:num>
  <w:num w:numId="17">
    <w:abstractNumId w:val="3"/>
  </w:num>
  <w:num w:numId="18">
    <w:abstractNumId w:val="15"/>
  </w:num>
  <w:num w:numId="19">
    <w:abstractNumId w:val="33"/>
  </w:num>
  <w:num w:numId="20">
    <w:abstractNumId w:val="7"/>
  </w:num>
  <w:num w:numId="21">
    <w:abstractNumId w:val="23"/>
  </w:num>
  <w:num w:numId="22">
    <w:abstractNumId w:val="4"/>
  </w:num>
  <w:num w:numId="23">
    <w:abstractNumId w:val="11"/>
  </w:num>
  <w:num w:numId="24">
    <w:abstractNumId w:val="21"/>
  </w:num>
  <w:num w:numId="25">
    <w:abstractNumId w:val="2"/>
  </w:num>
  <w:num w:numId="26">
    <w:abstractNumId w:val="38"/>
  </w:num>
  <w:num w:numId="27">
    <w:abstractNumId w:val="8"/>
  </w:num>
  <w:num w:numId="28">
    <w:abstractNumId w:val="24"/>
  </w:num>
  <w:num w:numId="29">
    <w:abstractNumId w:val="6"/>
  </w:num>
  <w:num w:numId="30">
    <w:abstractNumId w:val="31"/>
  </w:num>
  <w:num w:numId="31">
    <w:abstractNumId w:val="30"/>
  </w:num>
  <w:num w:numId="32">
    <w:abstractNumId w:val="26"/>
  </w:num>
  <w:num w:numId="33">
    <w:abstractNumId w:val="13"/>
  </w:num>
  <w:num w:numId="34">
    <w:abstractNumId w:val="10"/>
  </w:num>
  <w:num w:numId="35">
    <w:abstractNumId w:val="34"/>
  </w:num>
  <w:num w:numId="36">
    <w:abstractNumId w:val="18"/>
  </w:num>
  <w:num w:numId="37">
    <w:abstractNumId w:val="36"/>
  </w:num>
  <w:num w:numId="38">
    <w:abstractNumId w:val="12"/>
  </w:num>
  <w:num w:numId="39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4D"/>
    <w:rsid w:val="000200D4"/>
    <w:rsid w:val="00057BD7"/>
    <w:rsid w:val="00065531"/>
    <w:rsid w:val="000C0687"/>
    <w:rsid w:val="000C7EF5"/>
    <w:rsid w:val="000F4F14"/>
    <w:rsid w:val="00180942"/>
    <w:rsid w:val="001A0BD2"/>
    <w:rsid w:val="001D22B8"/>
    <w:rsid w:val="001D2DBB"/>
    <w:rsid w:val="00263706"/>
    <w:rsid w:val="003413F0"/>
    <w:rsid w:val="003A0ABD"/>
    <w:rsid w:val="003A43C0"/>
    <w:rsid w:val="00451841"/>
    <w:rsid w:val="0045758F"/>
    <w:rsid w:val="00487A4D"/>
    <w:rsid w:val="00503D04"/>
    <w:rsid w:val="005B0A7C"/>
    <w:rsid w:val="005B0AAB"/>
    <w:rsid w:val="005C4DA4"/>
    <w:rsid w:val="005D1770"/>
    <w:rsid w:val="005F421B"/>
    <w:rsid w:val="006175CA"/>
    <w:rsid w:val="0065142F"/>
    <w:rsid w:val="00677424"/>
    <w:rsid w:val="006C2486"/>
    <w:rsid w:val="00734A8E"/>
    <w:rsid w:val="0079631F"/>
    <w:rsid w:val="00834C6E"/>
    <w:rsid w:val="008768D9"/>
    <w:rsid w:val="008D09C0"/>
    <w:rsid w:val="008E7946"/>
    <w:rsid w:val="0094192C"/>
    <w:rsid w:val="00941D86"/>
    <w:rsid w:val="00960E5B"/>
    <w:rsid w:val="0099504D"/>
    <w:rsid w:val="009B5717"/>
    <w:rsid w:val="009D24E8"/>
    <w:rsid w:val="009E2DD9"/>
    <w:rsid w:val="009F7871"/>
    <w:rsid w:val="00A1274B"/>
    <w:rsid w:val="00A1657A"/>
    <w:rsid w:val="00A260E8"/>
    <w:rsid w:val="00A44C70"/>
    <w:rsid w:val="00A8223E"/>
    <w:rsid w:val="00AA0268"/>
    <w:rsid w:val="00AE29EA"/>
    <w:rsid w:val="00B141C5"/>
    <w:rsid w:val="00B221A1"/>
    <w:rsid w:val="00B224AA"/>
    <w:rsid w:val="00B3612D"/>
    <w:rsid w:val="00B41134"/>
    <w:rsid w:val="00BA2283"/>
    <w:rsid w:val="00BB0535"/>
    <w:rsid w:val="00C21E95"/>
    <w:rsid w:val="00C37BD1"/>
    <w:rsid w:val="00C4472F"/>
    <w:rsid w:val="00C51B70"/>
    <w:rsid w:val="00CB03B5"/>
    <w:rsid w:val="00CD53A3"/>
    <w:rsid w:val="00D51D93"/>
    <w:rsid w:val="00D846F4"/>
    <w:rsid w:val="00D92315"/>
    <w:rsid w:val="00DF25F3"/>
    <w:rsid w:val="00E471FC"/>
    <w:rsid w:val="00EA15F2"/>
    <w:rsid w:val="00EB1C6A"/>
    <w:rsid w:val="00ED6D60"/>
    <w:rsid w:val="00EF006A"/>
    <w:rsid w:val="00F401EF"/>
    <w:rsid w:val="00FA55E3"/>
    <w:rsid w:val="00FB3A29"/>
    <w:rsid w:val="00FD7A1D"/>
    <w:rsid w:val="00FE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8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A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6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D6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FB3A29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FB3A29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A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6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D6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FB3A29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FB3A29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3062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</cp:revision>
  <cp:lastPrinted>2020-02-08T12:39:00Z</cp:lastPrinted>
  <dcterms:created xsi:type="dcterms:W3CDTF">2025-03-12T09:11:00Z</dcterms:created>
  <dcterms:modified xsi:type="dcterms:W3CDTF">2025-03-14T07:52:00Z</dcterms:modified>
</cp:coreProperties>
</file>