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4EDC" w14:textId="0A7F0C93" w:rsidR="007B5771" w:rsidRPr="008E1C86" w:rsidRDefault="007B5771" w:rsidP="007B5771">
      <w:pPr>
        <w:spacing w:line="235" w:lineRule="auto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E1C86">
        <w:rPr>
          <w:b/>
          <w:sz w:val="36"/>
          <w:szCs w:val="36"/>
          <w:lang w:val="uk-UA"/>
        </w:rPr>
        <w:sym w:font="Webdings" w:char="F073"/>
      </w:r>
      <w:r w:rsidRPr="00C01AF3">
        <w:rPr>
          <w:rFonts w:eastAsia="Calibri"/>
          <w:b/>
          <w:sz w:val="28"/>
          <w:szCs w:val="28"/>
          <w:lang w:val="uk-UA" w:eastAsia="en-US"/>
        </w:rPr>
        <w:t>Питання для самоконтролю</w:t>
      </w:r>
      <w:r>
        <w:rPr>
          <w:rFonts w:eastAsia="Calibri"/>
          <w:b/>
          <w:sz w:val="28"/>
          <w:szCs w:val="28"/>
          <w:lang w:val="uk-UA" w:eastAsia="en-US"/>
        </w:rPr>
        <w:t xml:space="preserve"> тема 6</w:t>
      </w:r>
    </w:p>
    <w:p w14:paraId="336F219E" w14:textId="77777777" w:rsidR="007B5771" w:rsidRPr="008E1C86" w:rsidRDefault="007B5771" w:rsidP="007B5771">
      <w:pPr>
        <w:numPr>
          <w:ilvl w:val="0"/>
          <w:numId w:val="1"/>
        </w:numPr>
        <w:spacing w:line="235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Яким є інвестиційний клімат в Україні?</w:t>
      </w:r>
    </w:p>
    <w:p w14:paraId="4969801E" w14:textId="77777777" w:rsidR="007B5771" w:rsidRPr="008E1C86" w:rsidRDefault="007B5771" w:rsidP="007B5771">
      <w:pPr>
        <w:numPr>
          <w:ilvl w:val="0"/>
          <w:numId w:val="1"/>
        </w:numPr>
        <w:spacing w:line="235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Опишіть, які проблеми сьогодні перешкоджають Україні ефективно співпрацювати з</w:t>
      </w:r>
      <w:r>
        <w:rPr>
          <w:rFonts w:eastAsia="Calibri"/>
          <w:sz w:val="28"/>
          <w:szCs w:val="28"/>
          <w:lang w:val="uk-UA" w:eastAsia="en-US"/>
        </w:rPr>
        <w:t xml:space="preserve"> ЄС? </w:t>
      </w:r>
      <w:r w:rsidRPr="008E1C86">
        <w:rPr>
          <w:rFonts w:eastAsia="Calibri"/>
          <w:sz w:val="28"/>
          <w:szCs w:val="28"/>
          <w:lang w:val="uk-UA" w:eastAsia="en-US"/>
        </w:rPr>
        <w:t xml:space="preserve">Якими, на Вашу думку, можуть бути шляхи їх вирішення? </w:t>
      </w:r>
    </w:p>
    <w:p w14:paraId="6F64D0F1" w14:textId="77777777" w:rsidR="007B5771" w:rsidRPr="008E1C86" w:rsidRDefault="007B5771" w:rsidP="007B5771">
      <w:pPr>
        <w:numPr>
          <w:ilvl w:val="0"/>
          <w:numId w:val="1"/>
        </w:numPr>
        <w:spacing w:line="235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Назвіть характерні риси та прояви глобалізації як суспільно-економічного процесу.</w:t>
      </w:r>
    </w:p>
    <w:p w14:paraId="09B0A9C9" w14:textId="77777777" w:rsidR="007B5771" w:rsidRPr="008E1C86" w:rsidRDefault="007B5771" w:rsidP="007B5771">
      <w:pPr>
        <w:numPr>
          <w:ilvl w:val="0"/>
          <w:numId w:val="1"/>
        </w:numPr>
        <w:spacing w:line="235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Які, окрім традиційних, з</w:t>
      </w:r>
      <w:r>
        <w:rPr>
          <w:rFonts w:eastAsia="Calibri"/>
          <w:sz w:val="28"/>
          <w:szCs w:val="28"/>
          <w:lang w:val="uk-UA" w:eastAsia="en-US"/>
        </w:rPr>
        <w:t>’</w:t>
      </w:r>
      <w:r w:rsidRPr="008E1C86">
        <w:rPr>
          <w:rFonts w:eastAsia="Calibri"/>
          <w:sz w:val="28"/>
          <w:szCs w:val="28"/>
          <w:lang w:val="uk-UA" w:eastAsia="en-US"/>
        </w:rPr>
        <w:t>являються нові суб</w:t>
      </w:r>
      <w:r>
        <w:rPr>
          <w:rFonts w:eastAsia="Calibri"/>
          <w:sz w:val="28"/>
          <w:szCs w:val="28"/>
          <w:lang w:val="uk-UA" w:eastAsia="en-US"/>
        </w:rPr>
        <w:t>’</w:t>
      </w:r>
      <w:r w:rsidRPr="008E1C86">
        <w:rPr>
          <w:rFonts w:eastAsia="Calibri"/>
          <w:sz w:val="28"/>
          <w:szCs w:val="28"/>
          <w:lang w:val="uk-UA" w:eastAsia="en-US"/>
        </w:rPr>
        <w:t xml:space="preserve">єкти </w:t>
      </w:r>
      <w:proofErr w:type="spellStart"/>
      <w:r w:rsidRPr="008E1C86">
        <w:rPr>
          <w:rFonts w:eastAsia="Calibri"/>
          <w:sz w:val="28"/>
          <w:szCs w:val="28"/>
          <w:lang w:val="uk-UA" w:eastAsia="en-US"/>
        </w:rPr>
        <w:t>світо</w:t>
      </w:r>
      <w:proofErr w:type="spellEnd"/>
      <w:r w:rsidRPr="008E1C86">
        <w:rPr>
          <w:rFonts w:eastAsia="Calibri"/>
          <w:sz w:val="28"/>
          <w:szCs w:val="28"/>
          <w:lang w:val="uk-UA" w:eastAsia="en-US"/>
        </w:rPr>
        <w:t>-господарських процесів?</w:t>
      </w:r>
    </w:p>
    <w:p w14:paraId="596E3DCA" w14:textId="77777777" w:rsidR="007B5771" w:rsidRPr="008E1C86" w:rsidRDefault="007B5771" w:rsidP="007B5771">
      <w:pPr>
        <w:numPr>
          <w:ilvl w:val="0"/>
          <w:numId w:val="1"/>
        </w:numPr>
        <w:spacing w:line="235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Назвіть чотири варіанти інноваційно-інвестиційної політики, які були пріоритетними в різні періоди в різних промислово розвинутих країнах.</w:t>
      </w:r>
    </w:p>
    <w:p w14:paraId="754549F1" w14:textId="77777777" w:rsidR="007B5771" w:rsidRPr="008E1C86" w:rsidRDefault="007B5771" w:rsidP="007B5771">
      <w:pPr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23527E84" w14:textId="77777777" w:rsidR="007B5771" w:rsidRDefault="007B5771" w:rsidP="007B5771">
      <w:pPr>
        <w:spacing w:line="25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EF72898" w14:textId="77777777" w:rsidR="00F956F1" w:rsidRPr="007B5771" w:rsidRDefault="00F956F1">
      <w:pPr>
        <w:rPr>
          <w:lang w:val="uk-UA"/>
        </w:rPr>
      </w:pPr>
    </w:p>
    <w:sectPr w:rsidR="00F956F1" w:rsidRPr="007B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5EA"/>
    <w:multiLevelType w:val="hybridMultilevel"/>
    <w:tmpl w:val="2C3EB88C"/>
    <w:lvl w:ilvl="0" w:tplc="E2545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ED6C0D"/>
    <w:multiLevelType w:val="hybridMultilevel"/>
    <w:tmpl w:val="1A16183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1"/>
    <w:rsid w:val="007B5771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199"/>
  <w15:chartTrackingRefBased/>
  <w15:docId w15:val="{13EC6CC8-9127-46EC-B4BF-36EB687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2022-02-20T21:12:00Z</dcterms:created>
  <dcterms:modified xsi:type="dcterms:W3CDTF">2022-02-20T21:12:00Z</dcterms:modified>
</cp:coreProperties>
</file>