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88A77" w14:textId="77777777" w:rsidR="00A2343D" w:rsidRDefault="00A2343D" w:rsidP="00A2343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МЕТОДИЧНІ РЕКОМЕНДАЦІЇ</w:t>
      </w:r>
    </w:p>
    <w:p w14:paraId="17961B29" w14:textId="2CA0DEBF" w:rsidR="00A2343D" w:rsidRDefault="00A2343D" w:rsidP="00A2343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 xml:space="preserve">до самостійного опрацювання курсу </w:t>
      </w:r>
    </w:p>
    <w:p w14:paraId="2354E1A1" w14:textId="49312D45" w:rsidR="00A2343D" w:rsidRDefault="00A2343D" w:rsidP="00A2343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«</w:t>
      </w:r>
      <w:r w:rsidR="00EA6A8D">
        <w:rPr>
          <w:rFonts w:ascii="Times New Roman CYR" w:hAnsi="Times New Roman CYR" w:cs="Times New Roman CYR"/>
          <w:color w:val="000000"/>
          <w:szCs w:val="28"/>
        </w:rPr>
        <w:t>Управління зовнішньоекономічними операціями</w:t>
      </w:r>
      <w:r>
        <w:rPr>
          <w:rFonts w:ascii="Times New Roman CYR" w:hAnsi="Times New Roman CYR" w:cs="Times New Roman CYR"/>
          <w:color w:val="000000"/>
          <w:szCs w:val="28"/>
        </w:rPr>
        <w:t>»</w:t>
      </w:r>
    </w:p>
    <w:p w14:paraId="46140375" w14:textId="328E1E54" w:rsidR="00A2343D" w:rsidRDefault="00A2343D" w:rsidP="00A2343D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color w:val="000000"/>
          <w:szCs w:val="28"/>
        </w:rPr>
      </w:pPr>
    </w:p>
    <w:p w14:paraId="112E474C" w14:textId="77777777" w:rsidR="00A2343D" w:rsidRDefault="00A2343D" w:rsidP="00A2343D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color w:val="000000"/>
          <w:szCs w:val="28"/>
        </w:rPr>
      </w:pPr>
    </w:p>
    <w:p w14:paraId="0A60B4A2" w14:textId="70DF7857" w:rsidR="00A2343D" w:rsidRPr="00A2343D" w:rsidRDefault="00A2343D" w:rsidP="00A2343D">
      <w:pPr>
        <w:autoSpaceDE w:val="0"/>
        <w:autoSpaceDN w:val="0"/>
        <w:adjustRightInd w:val="0"/>
        <w:spacing w:line="360" w:lineRule="auto"/>
        <w:ind w:firstLine="708"/>
        <w:rPr>
          <w:color w:val="000000"/>
          <w:szCs w:val="28"/>
        </w:rPr>
      </w:pPr>
      <w:r w:rsidRPr="00A2343D">
        <w:rPr>
          <w:color w:val="000000"/>
          <w:szCs w:val="28"/>
        </w:rPr>
        <w:t>При вивченні курсу «</w:t>
      </w:r>
      <w:r w:rsidR="00EA6A8D">
        <w:rPr>
          <w:color w:val="000000"/>
          <w:szCs w:val="28"/>
        </w:rPr>
        <w:t>Управління зовнішньоекономічними операціями</w:t>
      </w:r>
      <w:r w:rsidRPr="00A2343D">
        <w:rPr>
          <w:color w:val="000000"/>
          <w:szCs w:val="28"/>
        </w:rPr>
        <w:t>» значна увага приділяється самостійному опрацюванню матеріалу студентами. У зв’язку з чим, метою практикуму є формування навичок систематичного вивчення комплексного фахового матеріалу та розширення професійного кругозору студента іноземною мовою.</w:t>
      </w:r>
    </w:p>
    <w:p w14:paraId="02352448" w14:textId="2B577C28" w:rsidR="00A2343D" w:rsidRPr="00A2343D" w:rsidRDefault="00A2343D" w:rsidP="00A2343D">
      <w:pPr>
        <w:autoSpaceDE w:val="0"/>
        <w:autoSpaceDN w:val="0"/>
        <w:adjustRightInd w:val="0"/>
        <w:spacing w:line="360" w:lineRule="auto"/>
        <w:rPr>
          <w:color w:val="000000"/>
          <w:szCs w:val="28"/>
        </w:rPr>
      </w:pPr>
    </w:p>
    <w:p w14:paraId="3AFE67D8" w14:textId="08D583FD" w:rsidR="00A2343D" w:rsidRPr="00A2343D" w:rsidRDefault="00A2343D" w:rsidP="00A2343D">
      <w:pPr>
        <w:autoSpaceDE w:val="0"/>
        <w:autoSpaceDN w:val="0"/>
        <w:adjustRightInd w:val="0"/>
        <w:spacing w:line="360" w:lineRule="auto"/>
        <w:ind w:firstLine="708"/>
        <w:rPr>
          <w:color w:val="000000"/>
          <w:szCs w:val="28"/>
        </w:rPr>
      </w:pPr>
      <w:r w:rsidRPr="00A2343D">
        <w:rPr>
          <w:color w:val="000000"/>
          <w:szCs w:val="28"/>
        </w:rPr>
        <w:t>Використання матеріалів, наданих в системі Мудл сприятиме формуванню достатньої основи для подальшого аналізу та пропозицій щодо рішень комплексних економічних проблем, використовуючи набуті навички й знання з комерційної дипломатії.</w:t>
      </w:r>
    </w:p>
    <w:p w14:paraId="4101D71D" w14:textId="77777777" w:rsidR="00A2343D" w:rsidRPr="00A2343D" w:rsidRDefault="00A2343D" w:rsidP="00A2343D">
      <w:pPr>
        <w:autoSpaceDE w:val="0"/>
        <w:autoSpaceDN w:val="0"/>
        <w:adjustRightInd w:val="0"/>
        <w:spacing w:line="360" w:lineRule="auto"/>
        <w:rPr>
          <w:color w:val="000000"/>
          <w:szCs w:val="28"/>
        </w:rPr>
      </w:pPr>
    </w:p>
    <w:p w14:paraId="4E15807C" w14:textId="73C236D8" w:rsidR="00A2343D" w:rsidRPr="00A2343D" w:rsidRDefault="00A2343D" w:rsidP="00A2343D">
      <w:pPr>
        <w:autoSpaceDE w:val="0"/>
        <w:autoSpaceDN w:val="0"/>
        <w:adjustRightInd w:val="0"/>
        <w:spacing w:line="360" w:lineRule="auto"/>
        <w:ind w:firstLine="708"/>
        <w:rPr>
          <w:color w:val="000000"/>
          <w:szCs w:val="28"/>
        </w:rPr>
      </w:pPr>
      <w:r w:rsidRPr="00A2343D">
        <w:rPr>
          <w:color w:val="000000"/>
          <w:szCs w:val="28"/>
        </w:rPr>
        <w:t>Враховуючи вищезазначене, опрацювання курсу «</w:t>
      </w:r>
      <w:r w:rsidR="00EA6A8D">
        <w:rPr>
          <w:color w:val="000000"/>
          <w:szCs w:val="28"/>
        </w:rPr>
        <w:t>Управління зовнішньоекономічними операціями</w:t>
      </w:r>
      <w:r w:rsidRPr="00A2343D">
        <w:rPr>
          <w:color w:val="000000"/>
          <w:szCs w:val="28"/>
        </w:rPr>
        <w:t xml:space="preserve">» передбачає реалізацію студентами наступного алгоритму при роботі з наданим матеріалом: </w:t>
      </w:r>
    </w:p>
    <w:p w14:paraId="4F1E42D3" w14:textId="77777777" w:rsidR="00A2343D" w:rsidRPr="00A2343D" w:rsidRDefault="00A2343D" w:rsidP="00A2343D">
      <w:pPr>
        <w:autoSpaceDE w:val="0"/>
        <w:autoSpaceDN w:val="0"/>
        <w:adjustRightInd w:val="0"/>
        <w:spacing w:line="360" w:lineRule="auto"/>
        <w:ind w:firstLine="708"/>
        <w:rPr>
          <w:color w:val="000000"/>
          <w:szCs w:val="28"/>
        </w:rPr>
      </w:pPr>
      <w:r w:rsidRPr="00A2343D">
        <w:rPr>
          <w:color w:val="000000"/>
          <w:szCs w:val="28"/>
        </w:rPr>
        <w:t xml:space="preserve">1. Аналіз та вивчення наведених теоретичних положень: - прочитати теоретичний матеріал в динаміці, з метою його узагальнення; - виокремити основні поняття, сутність явищ і процесів, їх структуру і зміст, а також зв’язки між ними; - встановити зв’язки із попереднім навчальним матеріалом та профільними дисциплінами. </w:t>
      </w:r>
    </w:p>
    <w:p w14:paraId="4908CCA2" w14:textId="77777777" w:rsidR="00A2343D" w:rsidRPr="00A2343D" w:rsidRDefault="00A2343D" w:rsidP="00A2343D">
      <w:pPr>
        <w:autoSpaceDE w:val="0"/>
        <w:autoSpaceDN w:val="0"/>
        <w:adjustRightInd w:val="0"/>
        <w:spacing w:line="360" w:lineRule="auto"/>
        <w:ind w:firstLine="708"/>
        <w:rPr>
          <w:color w:val="000000"/>
          <w:szCs w:val="28"/>
        </w:rPr>
      </w:pPr>
      <w:r w:rsidRPr="00A2343D">
        <w:rPr>
          <w:color w:val="000000"/>
          <w:szCs w:val="28"/>
        </w:rPr>
        <w:t xml:space="preserve">2. Вивчення ключових термінів та понять кожної теми. </w:t>
      </w:r>
    </w:p>
    <w:p w14:paraId="5DE9D192" w14:textId="77777777" w:rsidR="00A2343D" w:rsidRDefault="00A2343D" w:rsidP="00A2343D">
      <w:pPr>
        <w:autoSpaceDE w:val="0"/>
        <w:autoSpaceDN w:val="0"/>
        <w:adjustRightInd w:val="0"/>
        <w:spacing w:line="360" w:lineRule="auto"/>
        <w:ind w:firstLine="708"/>
        <w:rPr>
          <w:color w:val="000000"/>
          <w:szCs w:val="28"/>
        </w:rPr>
      </w:pPr>
      <w:r w:rsidRPr="00A2343D">
        <w:rPr>
          <w:color w:val="000000"/>
          <w:szCs w:val="28"/>
        </w:rPr>
        <w:t xml:space="preserve">3. Накопичення ключових аспектів теоретичних положень та їх структурування. </w:t>
      </w:r>
    </w:p>
    <w:p w14:paraId="4CE29DC3" w14:textId="5642DB74" w:rsidR="00A2343D" w:rsidRPr="00A2343D" w:rsidRDefault="00A2343D" w:rsidP="00A2343D">
      <w:pPr>
        <w:autoSpaceDE w:val="0"/>
        <w:autoSpaceDN w:val="0"/>
        <w:adjustRightInd w:val="0"/>
        <w:spacing w:line="360" w:lineRule="auto"/>
        <w:ind w:firstLine="708"/>
        <w:rPr>
          <w:color w:val="000000"/>
          <w:szCs w:val="28"/>
        </w:rPr>
      </w:pPr>
      <w:r w:rsidRPr="00A2343D">
        <w:rPr>
          <w:color w:val="000000"/>
          <w:szCs w:val="28"/>
        </w:rPr>
        <w:t>4. Умовна та (або) візуальна побудова логічних схем та зв’язків.</w:t>
      </w:r>
    </w:p>
    <w:p w14:paraId="050AA26D" w14:textId="77777777" w:rsidR="00A2343D" w:rsidRPr="00A2343D" w:rsidRDefault="00A2343D" w:rsidP="00A2343D">
      <w:pPr>
        <w:autoSpaceDE w:val="0"/>
        <w:autoSpaceDN w:val="0"/>
        <w:adjustRightInd w:val="0"/>
        <w:spacing w:line="360" w:lineRule="auto"/>
        <w:rPr>
          <w:color w:val="000000"/>
          <w:szCs w:val="28"/>
        </w:rPr>
      </w:pPr>
    </w:p>
    <w:p w14:paraId="6F30353B" w14:textId="77777777" w:rsidR="00A2343D" w:rsidRPr="00A2343D" w:rsidRDefault="00A2343D" w:rsidP="00A2343D">
      <w:pPr>
        <w:autoSpaceDE w:val="0"/>
        <w:autoSpaceDN w:val="0"/>
        <w:adjustRightInd w:val="0"/>
        <w:spacing w:line="360" w:lineRule="auto"/>
        <w:ind w:firstLine="708"/>
        <w:rPr>
          <w:color w:val="000000"/>
          <w:szCs w:val="28"/>
        </w:rPr>
      </w:pPr>
      <w:r w:rsidRPr="00A2343D">
        <w:rPr>
          <w:color w:val="000000"/>
          <w:szCs w:val="28"/>
        </w:rPr>
        <w:lastRenderedPageBreak/>
        <w:t xml:space="preserve">Важливим фактором ефективності процесу вивчення студентами курсу є систематичний контроль за якістю опрацювання матеріалу. </w:t>
      </w:r>
    </w:p>
    <w:p w14:paraId="1B0AE43A" w14:textId="77777777" w:rsidR="00A2343D" w:rsidRPr="00A2343D" w:rsidRDefault="00A2343D" w:rsidP="00A2343D">
      <w:pPr>
        <w:autoSpaceDE w:val="0"/>
        <w:autoSpaceDN w:val="0"/>
        <w:adjustRightInd w:val="0"/>
        <w:spacing w:line="360" w:lineRule="auto"/>
        <w:rPr>
          <w:color w:val="000000"/>
          <w:szCs w:val="28"/>
        </w:rPr>
      </w:pPr>
    </w:p>
    <w:p w14:paraId="08EE7CFF" w14:textId="0509D1B6" w:rsidR="00A2343D" w:rsidRPr="00A2343D" w:rsidRDefault="00A2343D" w:rsidP="00A2343D">
      <w:pPr>
        <w:autoSpaceDE w:val="0"/>
        <w:autoSpaceDN w:val="0"/>
        <w:adjustRightInd w:val="0"/>
        <w:spacing w:line="360" w:lineRule="auto"/>
        <w:ind w:firstLine="708"/>
        <w:rPr>
          <w:color w:val="000000"/>
          <w:szCs w:val="28"/>
        </w:rPr>
      </w:pPr>
      <w:r w:rsidRPr="00A2343D">
        <w:rPr>
          <w:color w:val="000000"/>
          <w:szCs w:val="28"/>
        </w:rPr>
        <w:t>Контроль дає можливість своєчасно коригувати окремі аспекти навчального процесу задля максимізації його якості: Комплексна реалізація взаємопов’язаних рекомендацій до вивчення питань курсу дозволить здобувачам ступеня вищої освіти магістра ефективно отримати необхідні теоретичні знання.</w:t>
      </w:r>
    </w:p>
    <w:p w14:paraId="403DF524" w14:textId="77777777" w:rsidR="00A2343D" w:rsidRPr="00A2343D" w:rsidRDefault="00A2343D" w:rsidP="00A2343D">
      <w:pPr>
        <w:autoSpaceDE w:val="0"/>
        <w:autoSpaceDN w:val="0"/>
        <w:adjustRightInd w:val="0"/>
        <w:spacing w:line="360" w:lineRule="auto"/>
        <w:rPr>
          <w:color w:val="000000"/>
          <w:szCs w:val="28"/>
        </w:rPr>
      </w:pPr>
    </w:p>
    <w:p w14:paraId="23F229E4" w14:textId="77777777" w:rsidR="00135F0F" w:rsidRDefault="00135F0F"/>
    <w:sectPr w:rsidR="00135F0F" w:rsidSect="008E4D54">
      <w:pgSz w:w="12240" w:h="15840"/>
      <w:pgMar w:top="1134" w:right="850" w:bottom="1134" w:left="170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3MzcwNTUyMrQ0tzBX0lEKTi0uzszPAykwqgUAy5wA2SwAAAA="/>
  </w:docVars>
  <w:rsids>
    <w:rsidRoot w:val="00A2343D"/>
    <w:rsid w:val="00135F0F"/>
    <w:rsid w:val="00A2343D"/>
    <w:rsid w:val="00B305D9"/>
    <w:rsid w:val="00EA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5AA69"/>
  <w15:chartTrackingRefBased/>
  <w15:docId w15:val="{AC7A6F87-B721-4883-88E2-D51AE195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5D9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1121</Words>
  <Characters>640</Characters>
  <Application>Microsoft Office Word</Application>
  <DocSecurity>0</DocSecurity>
  <Lines>5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Serhii Korinnyi</dc:creator>
  <cp:keywords/>
  <dc:description/>
  <cp:lastModifiedBy>Serhii Korinnyi</cp:lastModifiedBy>
  <cp:revision>3</cp:revision>
  <dcterms:created xsi:type="dcterms:W3CDTF">2022-02-19T18:00:00Z</dcterms:created>
  <dcterms:modified xsi:type="dcterms:W3CDTF">2022-02-22T19:19:00Z</dcterms:modified>
</cp:coreProperties>
</file>