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A5" w:rsidRDefault="005149A5" w:rsidP="005149A5">
      <w:pPr>
        <w:jc w:val="center"/>
        <w:rPr>
          <w:b/>
          <w:lang w:val="uk-UA"/>
        </w:rPr>
      </w:pPr>
      <w:r w:rsidRPr="00DE682E">
        <w:rPr>
          <w:b/>
          <w:lang w:val="uk-UA"/>
        </w:rPr>
        <w:t xml:space="preserve">Тема </w:t>
      </w:r>
      <w:r>
        <w:rPr>
          <w:b/>
          <w:lang w:val="uk-UA"/>
        </w:rPr>
        <w:t>3</w:t>
      </w:r>
      <w:r w:rsidRPr="00DE682E">
        <w:rPr>
          <w:b/>
          <w:lang w:val="uk-UA"/>
        </w:rPr>
        <w:t>. Інвестиційна привабливість на різних рівнях економіки</w:t>
      </w:r>
    </w:p>
    <w:p w:rsidR="005149A5" w:rsidRDefault="005149A5" w:rsidP="005149A5">
      <w:pPr>
        <w:ind w:firstLine="709"/>
        <w:rPr>
          <w:lang w:val="uk-UA"/>
        </w:rPr>
      </w:pPr>
      <w:r w:rsidRPr="00DE682E">
        <w:rPr>
          <w:lang w:val="uk-UA"/>
        </w:rPr>
        <w:t>1. Інвестиційна привабливість країни</w:t>
      </w:r>
      <w:r>
        <w:rPr>
          <w:lang w:val="uk-UA"/>
        </w:rPr>
        <w:t>.</w:t>
      </w:r>
      <w:r w:rsidRPr="00DE682E">
        <w:rPr>
          <w:lang w:val="uk-UA"/>
        </w:rPr>
        <w:t xml:space="preserve"> Інвестиційний клімат. </w:t>
      </w:r>
    </w:p>
    <w:p w:rsidR="005149A5" w:rsidRDefault="005149A5" w:rsidP="005149A5">
      <w:pPr>
        <w:ind w:firstLine="709"/>
        <w:rPr>
          <w:lang w:val="uk-UA"/>
        </w:rPr>
      </w:pPr>
      <w:r w:rsidRPr="00DE682E">
        <w:rPr>
          <w:lang w:val="uk-UA"/>
        </w:rPr>
        <w:t xml:space="preserve">2. Ступінь економічного розвитку й інвестиційна привабливість. </w:t>
      </w:r>
    </w:p>
    <w:p w:rsidR="005149A5" w:rsidRDefault="005149A5" w:rsidP="005149A5">
      <w:pPr>
        <w:ind w:firstLine="709"/>
        <w:rPr>
          <w:lang w:val="uk-UA"/>
        </w:rPr>
      </w:pPr>
      <w:r w:rsidRPr="00DE682E">
        <w:rPr>
          <w:lang w:val="uk-UA"/>
        </w:rPr>
        <w:t xml:space="preserve">3. Міжнародні рейтинги. </w:t>
      </w:r>
    </w:p>
    <w:p w:rsidR="005149A5" w:rsidRDefault="005149A5" w:rsidP="005149A5">
      <w:pPr>
        <w:ind w:firstLine="709"/>
        <w:rPr>
          <w:lang w:val="uk-UA"/>
        </w:rPr>
      </w:pPr>
      <w:r w:rsidRPr="00DE682E">
        <w:rPr>
          <w:lang w:val="uk-UA"/>
        </w:rPr>
        <w:t>4. Інвестиційна привабливість регіонів, галузей і підприємств.</w:t>
      </w:r>
    </w:p>
    <w:p w:rsidR="005149A5" w:rsidRDefault="005149A5" w:rsidP="005149A5">
      <w:pPr>
        <w:jc w:val="center"/>
        <w:rPr>
          <w:b/>
          <w:lang w:val="uk-UA"/>
        </w:rPr>
      </w:pPr>
    </w:p>
    <w:p w:rsidR="005149A5" w:rsidRPr="009D6B2D" w:rsidRDefault="005149A5" w:rsidP="005149A5">
      <w:pPr>
        <w:jc w:val="center"/>
        <w:rPr>
          <w:b/>
          <w:lang w:val="uk-UA"/>
        </w:rPr>
      </w:pPr>
      <w:bookmarkStart w:id="0" w:name="_GoBack"/>
      <w:bookmarkEnd w:id="0"/>
      <w:r w:rsidRPr="009D6B2D">
        <w:rPr>
          <w:b/>
          <w:lang w:val="uk-UA"/>
        </w:rPr>
        <w:t xml:space="preserve">Тема </w:t>
      </w:r>
      <w:r>
        <w:rPr>
          <w:b/>
          <w:lang w:val="uk-UA"/>
        </w:rPr>
        <w:t>4</w:t>
      </w:r>
      <w:r w:rsidRPr="009D6B2D">
        <w:rPr>
          <w:b/>
          <w:lang w:val="uk-UA"/>
        </w:rPr>
        <w:t>. Регулювання і стимулювання міжнародних інвестицій</w:t>
      </w:r>
    </w:p>
    <w:p w:rsidR="005149A5" w:rsidRPr="009D6B2D" w:rsidRDefault="005149A5" w:rsidP="005149A5">
      <w:pPr>
        <w:ind w:firstLine="709"/>
        <w:rPr>
          <w:lang w:val="uk-UA"/>
        </w:rPr>
      </w:pPr>
      <w:r w:rsidRPr="009D6B2D">
        <w:rPr>
          <w:lang w:val="uk-UA"/>
        </w:rPr>
        <w:t xml:space="preserve">1. Регулювання інвестиційної діяльності. Інвестиційні режими. </w:t>
      </w:r>
    </w:p>
    <w:p w:rsidR="005149A5" w:rsidRPr="009D6B2D" w:rsidRDefault="005149A5" w:rsidP="005149A5">
      <w:pPr>
        <w:ind w:firstLine="709"/>
        <w:rPr>
          <w:lang w:val="uk-UA"/>
        </w:rPr>
      </w:pPr>
      <w:r w:rsidRPr="009D6B2D">
        <w:rPr>
          <w:lang w:val="uk-UA"/>
        </w:rPr>
        <w:t xml:space="preserve">2. Співвідношення між зовнішньоторговельною та інвестиційною політикою. Державні гарантії і двосторонні інвестиційні угоди. </w:t>
      </w:r>
    </w:p>
    <w:p w:rsidR="005149A5" w:rsidRPr="009D6B2D" w:rsidRDefault="005149A5" w:rsidP="005149A5">
      <w:pPr>
        <w:ind w:firstLine="709"/>
        <w:rPr>
          <w:lang w:val="uk-UA"/>
        </w:rPr>
      </w:pPr>
      <w:r w:rsidRPr="009D6B2D">
        <w:rPr>
          <w:lang w:val="uk-UA"/>
        </w:rPr>
        <w:t xml:space="preserve">3. Політика стимулювання припливу міжнародних інвестицій. </w:t>
      </w:r>
    </w:p>
    <w:p w:rsidR="005149A5" w:rsidRPr="009D6B2D" w:rsidRDefault="005149A5" w:rsidP="005149A5">
      <w:pPr>
        <w:ind w:firstLine="709"/>
        <w:rPr>
          <w:lang w:val="uk-UA"/>
        </w:rPr>
      </w:pPr>
      <w:r w:rsidRPr="009D6B2D">
        <w:rPr>
          <w:lang w:val="uk-UA"/>
        </w:rPr>
        <w:t>4. Спеціальні економічні зони та індустріальні парки як механізми залучення міжнародних інвестицій.</w:t>
      </w:r>
    </w:p>
    <w:p w:rsidR="001F4686" w:rsidRPr="005149A5" w:rsidRDefault="001F4686" w:rsidP="005149A5">
      <w:pPr>
        <w:rPr>
          <w:lang w:val="uk-UA"/>
        </w:rPr>
      </w:pPr>
    </w:p>
    <w:sectPr w:rsidR="001F4686" w:rsidRPr="00514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A2"/>
    <w:rsid w:val="001F4686"/>
    <w:rsid w:val="003C2292"/>
    <w:rsid w:val="004355D1"/>
    <w:rsid w:val="005149A5"/>
    <w:rsid w:val="007943C4"/>
    <w:rsid w:val="00FC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5</cp:revision>
  <dcterms:created xsi:type="dcterms:W3CDTF">2022-03-12T10:49:00Z</dcterms:created>
  <dcterms:modified xsi:type="dcterms:W3CDTF">2022-03-12T10:51:00Z</dcterms:modified>
</cp:coreProperties>
</file>