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9128" w14:textId="77777777" w:rsidR="00D42343" w:rsidRPr="00E97F3A" w:rsidRDefault="00D42343" w:rsidP="00D42343">
      <w:pPr>
        <w:jc w:val="center"/>
        <w:rPr>
          <w:szCs w:val="28"/>
          <w:lang w:val="uk-UA"/>
        </w:rPr>
      </w:pPr>
      <w:r w:rsidRPr="00E97F3A">
        <w:rPr>
          <w:szCs w:val="28"/>
          <w:lang w:val="uk-UA"/>
        </w:rPr>
        <w:t>ЗАПОРІЗЬКИЙ НАЦІОНАЛЬНИЙ УНІВЕРСИТЕТ</w:t>
      </w:r>
    </w:p>
    <w:p w14:paraId="219E8B8A" w14:textId="77777777" w:rsidR="00D42343" w:rsidRPr="000A0366" w:rsidRDefault="00D42343" w:rsidP="00D42343">
      <w:pPr>
        <w:jc w:val="center"/>
        <w:rPr>
          <w:szCs w:val="28"/>
          <w:lang w:val="uk-UA"/>
        </w:rPr>
      </w:pPr>
      <w:r w:rsidRPr="000A0366">
        <w:rPr>
          <w:szCs w:val="28"/>
          <w:lang w:val="uk-UA"/>
        </w:rPr>
        <w:t xml:space="preserve">Кафедра </w:t>
      </w:r>
      <w:r w:rsidR="00DE387D">
        <w:rPr>
          <w:szCs w:val="28"/>
          <w:lang w:val="uk-UA"/>
        </w:rPr>
        <w:t>цивільного права</w:t>
      </w:r>
    </w:p>
    <w:p w14:paraId="672A6659" w14:textId="77777777" w:rsidR="00D42343" w:rsidRDefault="00D42343" w:rsidP="00D42343">
      <w:pPr>
        <w:jc w:val="center"/>
        <w:rPr>
          <w:szCs w:val="28"/>
          <w:lang w:val="uk-UA"/>
        </w:rPr>
      </w:pPr>
    </w:p>
    <w:p w14:paraId="0A37501D" w14:textId="77777777" w:rsidR="00CF2CED" w:rsidRDefault="00CF2CED" w:rsidP="00D42343">
      <w:pPr>
        <w:jc w:val="center"/>
        <w:rPr>
          <w:szCs w:val="28"/>
          <w:lang w:val="uk-UA"/>
        </w:rPr>
      </w:pPr>
    </w:p>
    <w:p w14:paraId="5DAB6C7B" w14:textId="77777777" w:rsidR="00CF2CED" w:rsidRPr="00E97F3A" w:rsidRDefault="00CF2CED" w:rsidP="00D42343">
      <w:pPr>
        <w:jc w:val="center"/>
        <w:rPr>
          <w:szCs w:val="28"/>
          <w:lang w:val="uk-UA"/>
        </w:rPr>
      </w:pPr>
    </w:p>
    <w:p w14:paraId="02EB378F" w14:textId="77777777" w:rsidR="00D42343" w:rsidRPr="00E92E3B" w:rsidRDefault="00D42343" w:rsidP="00D42343">
      <w:pPr>
        <w:rPr>
          <w:lang w:val="uk-UA"/>
        </w:rPr>
      </w:pPr>
    </w:p>
    <w:p w14:paraId="5FB971D7" w14:textId="77777777" w:rsidR="00D42343" w:rsidRPr="00991F9E" w:rsidRDefault="00D42343" w:rsidP="000A0366">
      <w:pPr>
        <w:ind w:left="2124" w:firstLine="708"/>
        <w:jc w:val="center"/>
        <w:rPr>
          <w:sz w:val="24"/>
          <w:lang w:val="uk-UA"/>
        </w:rPr>
      </w:pPr>
      <w:r w:rsidRPr="00991F9E">
        <w:rPr>
          <w:b/>
          <w:sz w:val="24"/>
          <w:lang w:val="uk-UA"/>
        </w:rPr>
        <w:t>ЗАТВЕРДЖУЮ</w:t>
      </w:r>
    </w:p>
    <w:p w14:paraId="42F756A7" w14:textId="77777777" w:rsidR="00D42343" w:rsidRPr="0066311F" w:rsidRDefault="00D42343" w:rsidP="00D42343">
      <w:pPr>
        <w:ind w:left="5400"/>
        <w:rPr>
          <w:sz w:val="24"/>
          <w:lang w:val="uk-UA"/>
        </w:rPr>
      </w:pPr>
      <w:r w:rsidRPr="0066311F">
        <w:rPr>
          <w:sz w:val="24"/>
          <w:lang w:val="uk-UA"/>
        </w:rPr>
        <w:t>Декан ______________________</w:t>
      </w:r>
      <w:r>
        <w:rPr>
          <w:sz w:val="24"/>
          <w:lang w:val="uk-UA"/>
        </w:rPr>
        <w:t>_____</w:t>
      </w:r>
    </w:p>
    <w:p w14:paraId="16F85D8A" w14:textId="77777777" w:rsidR="00D42343" w:rsidRPr="0066311F" w:rsidRDefault="00D42343" w:rsidP="00D42343">
      <w:pPr>
        <w:ind w:left="5400"/>
        <w:rPr>
          <w:sz w:val="24"/>
          <w:lang w:val="uk-UA"/>
        </w:rPr>
      </w:pPr>
      <w:r w:rsidRPr="0066311F">
        <w:rPr>
          <w:sz w:val="24"/>
          <w:lang w:val="uk-UA"/>
        </w:rPr>
        <w:t xml:space="preserve">факультету </w:t>
      </w:r>
    </w:p>
    <w:p w14:paraId="2E14816F" w14:textId="77777777" w:rsidR="00D42343" w:rsidRDefault="00D42343" w:rsidP="00D42343">
      <w:pPr>
        <w:ind w:left="5400"/>
        <w:rPr>
          <w:szCs w:val="28"/>
          <w:lang w:val="uk-UA"/>
        </w:rPr>
      </w:pPr>
      <w:r>
        <w:rPr>
          <w:szCs w:val="28"/>
          <w:lang w:val="uk-UA"/>
        </w:rPr>
        <w:t>______        __________________</w:t>
      </w:r>
    </w:p>
    <w:p w14:paraId="19F28743" w14:textId="77777777" w:rsidR="00D42343" w:rsidRPr="00E92E3B" w:rsidRDefault="00D42343" w:rsidP="00D42343">
      <w:pPr>
        <w:ind w:left="5400"/>
        <w:rPr>
          <w:sz w:val="16"/>
          <w:lang w:val="uk-UA"/>
        </w:rPr>
      </w:pPr>
      <w:r w:rsidRPr="00AA7D03">
        <w:rPr>
          <w:sz w:val="16"/>
          <w:lang w:val="uk-UA"/>
        </w:rPr>
        <w:t xml:space="preserve">    </w:t>
      </w:r>
      <w:r w:rsidRPr="00E92E3B">
        <w:rPr>
          <w:sz w:val="16"/>
          <w:lang w:val="uk-UA"/>
        </w:rPr>
        <w:t xml:space="preserve">(підпис)         </w:t>
      </w:r>
      <w:r>
        <w:rPr>
          <w:sz w:val="16"/>
          <w:lang w:val="uk-UA"/>
        </w:rPr>
        <w:t xml:space="preserve">                     </w:t>
      </w:r>
      <w:r w:rsidRPr="00E92E3B">
        <w:rPr>
          <w:sz w:val="16"/>
          <w:lang w:val="uk-UA"/>
        </w:rPr>
        <w:t>(ініціали та</w:t>
      </w:r>
      <w:r>
        <w:rPr>
          <w:sz w:val="16"/>
          <w:lang w:val="uk-UA"/>
        </w:rPr>
        <w:t xml:space="preserve"> </w:t>
      </w:r>
      <w:r w:rsidRPr="00E92E3B">
        <w:rPr>
          <w:sz w:val="16"/>
          <w:lang w:val="uk-UA"/>
        </w:rPr>
        <w:t>прізвище</w:t>
      </w:r>
      <w:r>
        <w:rPr>
          <w:sz w:val="16"/>
          <w:lang w:val="uk-UA"/>
        </w:rPr>
        <w:t>)</w:t>
      </w:r>
      <w:r w:rsidRPr="00E92E3B">
        <w:rPr>
          <w:sz w:val="16"/>
          <w:lang w:val="uk-UA"/>
        </w:rPr>
        <w:t xml:space="preserve"> </w:t>
      </w:r>
    </w:p>
    <w:p w14:paraId="6A05A809" w14:textId="77777777" w:rsidR="00D42343" w:rsidRPr="00991F9E" w:rsidRDefault="00D42343" w:rsidP="00D42343"/>
    <w:p w14:paraId="78BC92EB" w14:textId="1F1A1FB2" w:rsidR="00D42343" w:rsidRPr="000B4248" w:rsidRDefault="00D42343" w:rsidP="00D42343">
      <w:pPr>
        <w:pStyle w:val="a7"/>
        <w:ind w:left="4692" w:firstLine="708"/>
        <w:rPr>
          <w:sz w:val="24"/>
          <w:lang w:val="uk-UA"/>
        </w:rPr>
      </w:pPr>
      <w:r>
        <w:rPr>
          <w:sz w:val="24"/>
          <w:lang w:val="uk-UA"/>
        </w:rPr>
        <w:t>«</w:t>
      </w:r>
      <w:r w:rsidRPr="00991F9E">
        <w:rPr>
          <w:sz w:val="24"/>
        </w:rPr>
        <w:t>______</w:t>
      </w:r>
      <w:r>
        <w:rPr>
          <w:sz w:val="24"/>
          <w:lang w:val="uk-UA"/>
        </w:rPr>
        <w:t>»</w:t>
      </w:r>
      <w:r w:rsidRPr="00991F9E">
        <w:rPr>
          <w:sz w:val="24"/>
        </w:rPr>
        <w:t>_______________20</w:t>
      </w:r>
      <w:r w:rsidR="000A5A8C">
        <w:rPr>
          <w:sz w:val="24"/>
          <w:lang w:val="uk-UA"/>
        </w:rPr>
        <w:t>21</w:t>
      </w:r>
      <w:r w:rsidRPr="00991F9E">
        <w:rPr>
          <w:sz w:val="24"/>
        </w:rPr>
        <w:t xml:space="preserve"> </w:t>
      </w:r>
    </w:p>
    <w:p w14:paraId="5A39BBE3" w14:textId="77777777" w:rsidR="00D42343" w:rsidRDefault="00D42343" w:rsidP="00D42343">
      <w:pPr>
        <w:rPr>
          <w:lang w:val="uk-UA"/>
        </w:rPr>
      </w:pPr>
    </w:p>
    <w:p w14:paraId="41C8F396" w14:textId="77777777" w:rsidR="001F60E9" w:rsidRDefault="001F60E9" w:rsidP="00D42343">
      <w:pPr>
        <w:rPr>
          <w:lang w:val="uk-UA"/>
        </w:rPr>
      </w:pPr>
    </w:p>
    <w:p w14:paraId="72A3D3EC" w14:textId="77777777" w:rsidR="001F60E9" w:rsidRDefault="001F60E9" w:rsidP="00D42343">
      <w:pPr>
        <w:rPr>
          <w:lang w:val="uk-UA"/>
        </w:rPr>
      </w:pPr>
    </w:p>
    <w:p w14:paraId="0D0B940D" w14:textId="77777777" w:rsidR="00AE5161" w:rsidRDefault="00AE5161" w:rsidP="00D42343">
      <w:pPr>
        <w:rPr>
          <w:lang w:val="uk-UA"/>
        </w:rPr>
      </w:pPr>
    </w:p>
    <w:p w14:paraId="0E27B00A" w14:textId="77777777" w:rsidR="00AE5161" w:rsidRPr="001F60E9" w:rsidRDefault="00AE5161" w:rsidP="00D42343">
      <w:pPr>
        <w:rPr>
          <w:lang w:val="uk-UA"/>
        </w:rPr>
      </w:pPr>
    </w:p>
    <w:p w14:paraId="4CF0780A" w14:textId="3C203859" w:rsidR="00D42343" w:rsidRDefault="00CF1639" w:rsidP="00D42343">
      <w:pPr>
        <w:pStyle w:val="2"/>
        <w:shd w:val="clear" w:color="auto" w:fill="FFFFFF"/>
        <w:jc w:val="center"/>
        <w:rPr>
          <w:rFonts w:ascii="Times New Roman" w:hAnsi="Times New Roman"/>
          <w:i w:val="0"/>
          <w:iCs w:val="0"/>
          <w:lang w:val="uk-UA"/>
        </w:rPr>
      </w:pPr>
      <w:r>
        <w:rPr>
          <w:rFonts w:ascii="Times New Roman" w:hAnsi="Times New Roman"/>
          <w:i w:val="0"/>
          <w:iCs w:val="0"/>
          <w:lang w:val="uk-UA"/>
        </w:rPr>
        <w:t>С</w:t>
      </w:r>
      <w:r w:rsidR="000A5A8C">
        <w:rPr>
          <w:rFonts w:ascii="Times New Roman" w:hAnsi="Times New Roman"/>
          <w:i w:val="0"/>
          <w:iCs w:val="0"/>
          <w:lang w:val="uk-UA"/>
        </w:rPr>
        <w:t>И</w:t>
      </w:r>
      <w:r>
        <w:rPr>
          <w:rFonts w:ascii="Times New Roman" w:hAnsi="Times New Roman"/>
          <w:i w:val="0"/>
          <w:iCs w:val="0"/>
          <w:lang w:val="uk-UA"/>
        </w:rPr>
        <w:t>ЛАБУС</w:t>
      </w:r>
    </w:p>
    <w:p w14:paraId="60061E4C" w14:textId="77777777" w:rsidR="001F60E9" w:rsidRPr="001F60E9" w:rsidRDefault="001F60E9" w:rsidP="001F60E9">
      <w:pPr>
        <w:rPr>
          <w:lang w:val="uk-UA"/>
        </w:rPr>
      </w:pPr>
    </w:p>
    <w:p w14:paraId="7EFB25D1" w14:textId="43C947EB" w:rsidR="00D42343" w:rsidRPr="000A1CFF" w:rsidRDefault="7209F633" w:rsidP="7209F633">
      <w:pPr>
        <w:jc w:val="center"/>
        <w:rPr>
          <w:b/>
          <w:bCs/>
          <w:lang w:val="uk-UA"/>
        </w:rPr>
      </w:pPr>
      <w:r w:rsidRPr="7209F633">
        <w:rPr>
          <w:b/>
          <w:bCs/>
          <w:caps/>
          <w:lang w:val="uk-UA"/>
        </w:rPr>
        <w:t xml:space="preserve"> дисципліни «НОТАРІАЛЬНЕ ПРАВО ТА ПРОЦЕС УКРАЇНИ ТА ЗАРУБІЖНИХ КРАЇН»</w:t>
      </w:r>
    </w:p>
    <w:p w14:paraId="44EAFD9C" w14:textId="77777777" w:rsidR="00D42343" w:rsidRPr="004E4051" w:rsidRDefault="00D42343" w:rsidP="00D42343">
      <w:pPr>
        <w:jc w:val="both"/>
        <w:rPr>
          <w:lang w:val="uk-UA"/>
        </w:rPr>
      </w:pPr>
    </w:p>
    <w:p w14:paraId="4B94D5A5" w14:textId="77777777" w:rsidR="00D42343" w:rsidRPr="00E92E3B" w:rsidRDefault="00D42343" w:rsidP="00D42343">
      <w:pPr>
        <w:jc w:val="center"/>
        <w:rPr>
          <w:sz w:val="16"/>
          <w:lang w:val="uk-UA"/>
        </w:rPr>
      </w:pPr>
    </w:p>
    <w:p w14:paraId="3DEEC669" w14:textId="77777777" w:rsidR="00D42343" w:rsidRPr="004E4051" w:rsidRDefault="00D42343" w:rsidP="00D42343">
      <w:pPr>
        <w:jc w:val="both"/>
        <w:rPr>
          <w:lang w:val="uk-UA"/>
        </w:rPr>
      </w:pPr>
    </w:p>
    <w:p w14:paraId="3656B9AB" w14:textId="77777777" w:rsidR="00D42343" w:rsidRPr="004E4051" w:rsidRDefault="00D42343" w:rsidP="00D42343">
      <w:pPr>
        <w:jc w:val="both"/>
        <w:rPr>
          <w:lang w:val="uk-UA"/>
        </w:rPr>
      </w:pPr>
    </w:p>
    <w:p w14:paraId="45FB0818" w14:textId="77777777" w:rsidR="00D42343" w:rsidRPr="004E4051" w:rsidRDefault="00D42343" w:rsidP="00D42343">
      <w:pPr>
        <w:jc w:val="both"/>
        <w:rPr>
          <w:lang w:val="uk-UA"/>
        </w:rPr>
      </w:pPr>
    </w:p>
    <w:p w14:paraId="049F31CB" w14:textId="77777777" w:rsidR="00D42343" w:rsidRPr="004E4051" w:rsidRDefault="00D42343" w:rsidP="00D42343">
      <w:pPr>
        <w:jc w:val="both"/>
        <w:rPr>
          <w:lang w:val="uk-UA"/>
        </w:rPr>
      </w:pPr>
    </w:p>
    <w:p w14:paraId="53128261" w14:textId="77777777" w:rsidR="00D42343" w:rsidRDefault="00D42343" w:rsidP="00D42343">
      <w:pPr>
        <w:jc w:val="both"/>
        <w:rPr>
          <w:lang w:val="uk-UA"/>
        </w:rPr>
      </w:pPr>
    </w:p>
    <w:p w14:paraId="62486C05" w14:textId="77777777" w:rsidR="00D42343" w:rsidRDefault="00D42343" w:rsidP="00D42343">
      <w:pPr>
        <w:jc w:val="both"/>
        <w:rPr>
          <w:lang w:val="uk-UA"/>
        </w:rPr>
      </w:pPr>
    </w:p>
    <w:p w14:paraId="4101652C" w14:textId="77777777" w:rsidR="00D42343" w:rsidRPr="00205FEA" w:rsidRDefault="00D42343" w:rsidP="00D42343">
      <w:pPr>
        <w:jc w:val="both"/>
      </w:pPr>
    </w:p>
    <w:p w14:paraId="4B99056E" w14:textId="77777777" w:rsidR="00D42343" w:rsidRDefault="00D42343" w:rsidP="00D42343">
      <w:pPr>
        <w:jc w:val="both"/>
        <w:rPr>
          <w:lang w:val="uk-UA"/>
        </w:rPr>
      </w:pPr>
    </w:p>
    <w:p w14:paraId="1299C43A" w14:textId="77777777" w:rsidR="00D42343" w:rsidRDefault="00D42343" w:rsidP="00D42343">
      <w:pPr>
        <w:jc w:val="both"/>
        <w:rPr>
          <w:lang w:val="uk-UA"/>
        </w:rPr>
      </w:pPr>
    </w:p>
    <w:p w14:paraId="4DDBEF00" w14:textId="77777777" w:rsidR="000A1CFF" w:rsidRDefault="000A1CFF" w:rsidP="00D42343">
      <w:pPr>
        <w:jc w:val="both"/>
        <w:rPr>
          <w:lang w:val="uk-UA"/>
        </w:rPr>
      </w:pPr>
    </w:p>
    <w:p w14:paraId="3461D779" w14:textId="77777777" w:rsidR="000A1CFF" w:rsidRDefault="000A1CFF" w:rsidP="00D42343">
      <w:pPr>
        <w:jc w:val="both"/>
        <w:rPr>
          <w:lang w:val="uk-UA"/>
        </w:rPr>
      </w:pPr>
    </w:p>
    <w:p w14:paraId="3CF2D8B6" w14:textId="77777777" w:rsidR="000A1CFF" w:rsidRDefault="000A1CFF" w:rsidP="00D42343">
      <w:pPr>
        <w:jc w:val="both"/>
        <w:rPr>
          <w:lang w:val="uk-UA"/>
        </w:rPr>
      </w:pPr>
    </w:p>
    <w:p w14:paraId="0FB78278" w14:textId="77777777" w:rsidR="000A1CFF" w:rsidRDefault="000A1CFF" w:rsidP="00D42343">
      <w:pPr>
        <w:jc w:val="both"/>
        <w:rPr>
          <w:lang w:val="uk-UA"/>
        </w:rPr>
      </w:pPr>
    </w:p>
    <w:p w14:paraId="1FC39945" w14:textId="77777777" w:rsidR="000A1CFF" w:rsidRDefault="000A1CFF" w:rsidP="00D42343">
      <w:pPr>
        <w:jc w:val="both"/>
        <w:rPr>
          <w:lang w:val="uk-UA"/>
        </w:rPr>
      </w:pPr>
    </w:p>
    <w:p w14:paraId="0562CB0E" w14:textId="77777777" w:rsidR="000A1CFF" w:rsidRDefault="000A1CFF" w:rsidP="00D42343">
      <w:pPr>
        <w:jc w:val="both"/>
        <w:rPr>
          <w:lang w:val="uk-UA"/>
        </w:rPr>
      </w:pPr>
    </w:p>
    <w:p w14:paraId="34CE0A41" w14:textId="77777777" w:rsidR="00D42343" w:rsidRPr="004E4051" w:rsidRDefault="00D42343" w:rsidP="00D42343">
      <w:pPr>
        <w:jc w:val="both"/>
        <w:rPr>
          <w:lang w:val="uk-UA"/>
        </w:rPr>
      </w:pPr>
    </w:p>
    <w:p w14:paraId="62EBF3C5" w14:textId="77777777" w:rsidR="00D42343" w:rsidRDefault="00D42343" w:rsidP="00D42343">
      <w:pPr>
        <w:jc w:val="both"/>
        <w:rPr>
          <w:lang w:val="uk-UA"/>
        </w:rPr>
      </w:pPr>
    </w:p>
    <w:p w14:paraId="6D98A12B" w14:textId="77777777" w:rsidR="00D42343" w:rsidRDefault="00D42343" w:rsidP="00D42343">
      <w:pPr>
        <w:jc w:val="both"/>
        <w:rPr>
          <w:lang w:val="uk-UA"/>
        </w:rPr>
      </w:pPr>
    </w:p>
    <w:p w14:paraId="2946DB82" w14:textId="77777777" w:rsidR="00D42343" w:rsidRPr="004E4051" w:rsidRDefault="00D42343" w:rsidP="00D42343">
      <w:pPr>
        <w:jc w:val="both"/>
        <w:rPr>
          <w:lang w:val="uk-UA"/>
        </w:rPr>
      </w:pPr>
    </w:p>
    <w:p w14:paraId="5997CC1D" w14:textId="77777777" w:rsidR="00D42343" w:rsidRPr="004E4051" w:rsidRDefault="00D42343" w:rsidP="00D42343">
      <w:pPr>
        <w:jc w:val="both"/>
        <w:rPr>
          <w:lang w:val="uk-UA"/>
        </w:rPr>
      </w:pPr>
    </w:p>
    <w:p w14:paraId="78ADFF57" w14:textId="534F7241" w:rsidR="00D42343" w:rsidRDefault="00CF1639" w:rsidP="006725F4">
      <w:pPr>
        <w:jc w:val="center"/>
        <w:rPr>
          <w:lang w:val="uk-UA"/>
        </w:rPr>
      </w:pPr>
      <w:r w:rsidRPr="000A1CFF">
        <w:rPr>
          <w:lang w:val="uk-UA"/>
        </w:rPr>
        <w:t>20</w:t>
      </w:r>
      <w:r w:rsidR="00B1112B">
        <w:rPr>
          <w:lang w:val="uk-UA"/>
        </w:rPr>
        <w:t>2</w:t>
      </w:r>
      <w:r w:rsidR="000A5A8C">
        <w:rPr>
          <w:lang w:val="uk-UA"/>
        </w:rPr>
        <w:t>1</w:t>
      </w:r>
      <w:r w:rsidRPr="000A1CFF">
        <w:rPr>
          <w:lang w:val="uk-UA"/>
        </w:rPr>
        <w:t xml:space="preserve"> - 202</w:t>
      </w:r>
      <w:r w:rsidR="000A5A8C">
        <w:rPr>
          <w:lang w:val="uk-UA"/>
        </w:rPr>
        <w:t>2</w:t>
      </w:r>
      <w:r w:rsidRPr="000A1CFF">
        <w:rPr>
          <w:lang w:val="uk-UA"/>
        </w:rPr>
        <w:t xml:space="preserve"> навчальний рік</w:t>
      </w:r>
    </w:p>
    <w:p w14:paraId="110FFD37" w14:textId="77777777" w:rsidR="000A1CFF" w:rsidRPr="000A1CFF" w:rsidRDefault="000A1CFF" w:rsidP="006725F4">
      <w:pPr>
        <w:jc w:val="center"/>
        <w:rPr>
          <w:b/>
          <w:szCs w:val="28"/>
          <w:lang w:val="uk-UA"/>
        </w:rPr>
      </w:pPr>
    </w:p>
    <w:p w14:paraId="03166291" w14:textId="6FF118DA" w:rsidR="000A1CFF" w:rsidRDefault="7209F633" w:rsidP="7209F633">
      <w:pPr>
        <w:tabs>
          <w:tab w:val="left" w:pos="3735"/>
        </w:tabs>
        <w:ind w:firstLine="709"/>
        <w:jc w:val="both"/>
        <w:rPr>
          <w:lang w:val="uk-UA"/>
        </w:rPr>
      </w:pPr>
      <w:proofErr w:type="spellStart"/>
      <w:r w:rsidRPr="7209F633">
        <w:rPr>
          <w:lang w:val="uk-UA"/>
        </w:rPr>
        <w:t>Сілабус</w:t>
      </w:r>
      <w:proofErr w:type="spellEnd"/>
      <w:r w:rsidRPr="7209F633">
        <w:rPr>
          <w:lang w:val="uk-UA"/>
        </w:rPr>
        <w:t xml:space="preserve"> з дисципліни «Нотаріальне право та процес України та зарубіжних країн» розроблений відповідно до освітньо-професійної програми 081 Право першого (бакалаврського) рівня вищої освіти та згідно навчального та робочого планів </w:t>
      </w:r>
    </w:p>
    <w:p w14:paraId="6B699379" w14:textId="77777777" w:rsidR="000A1CFF" w:rsidRDefault="000A1CFF" w:rsidP="00276D19">
      <w:pPr>
        <w:tabs>
          <w:tab w:val="left" w:pos="3735"/>
        </w:tabs>
        <w:jc w:val="both"/>
        <w:rPr>
          <w:szCs w:val="28"/>
          <w:lang w:val="uk-UA"/>
        </w:rPr>
      </w:pPr>
    </w:p>
    <w:p w14:paraId="3FE9F23F" w14:textId="77777777" w:rsidR="00A04FD3" w:rsidRDefault="00A04FD3" w:rsidP="00276D19">
      <w:pPr>
        <w:tabs>
          <w:tab w:val="left" w:pos="3735"/>
        </w:tabs>
        <w:jc w:val="both"/>
        <w:rPr>
          <w:szCs w:val="28"/>
          <w:lang w:val="uk-UA"/>
        </w:rPr>
      </w:pPr>
    </w:p>
    <w:p w14:paraId="6A37DD9C" w14:textId="77777777" w:rsidR="00276D19" w:rsidRDefault="00A04FD3" w:rsidP="00276D19">
      <w:pPr>
        <w:tabs>
          <w:tab w:val="left" w:pos="3735"/>
        </w:tabs>
        <w:ind w:firstLine="709"/>
        <w:jc w:val="both"/>
        <w:rPr>
          <w:szCs w:val="28"/>
          <w:lang w:val="uk-UA"/>
        </w:rPr>
      </w:pPr>
      <w:proofErr w:type="spellStart"/>
      <w:r>
        <w:rPr>
          <w:szCs w:val="28"/>
          <w:lang w:val="uk-UA"/>
        </w:rPr>
        <w:t>Сілабус</w:t>
      </w:r>
      <w:proofErr w:type="spellEnd"/>
      <w:r>
        <w:rPr>
          <w:szCs w:val="28"/>
          <w:lang w:val="uk-UA"/>
        </w:rPr>
        <w:t xml:space="preserve"> розглянутий на засіданні </w:t>
      </w:r>
      <w:r w:rsidR="00DE387D">
        <w:rPr>
          <w:szCs w:val="28"/>
          <w:lang w:val="uk-UA"/>
        </w:rPr>
        <w:t>цивільного</w:t>
      </w:r>
      <w:r>
        <w:rPr>
          <w:szCs w:val="28"/>
          <w:lang w:val="uk-UA"/>
        </w:rPr>
        <w:t xml:space="preserve"> права</w:t>
      </w:r>
      <w:r w:rsidR="00276D19">
        <w:rPr>
          <w:szCs w:val="28"/>
          <w:lang w:val="uk-UA"/>
        </w:rPr>
        <w:t xml:space="preserve"> </w:t>
      </w:r>
    </w:p>
    <w:p w14:paraId="15007C84" w14:textId="69E320D9" w:rsidR="00AA7D03" w:rsidRPr="00344D16" w:rsidRDefault="00AA7D03" w:rsidP="00276D19">
      <w:pPr>
        <w:tabs>
          <w:tab w:val="left" w:pos="3735"/>
        </w:tabs>
        <w:ind w:firstLine="709"/>
        <w:jc w:val="both"/>
        <w:rPr>
          <w:szCs w:val="28"/>
          <w:lang w:val="uk-UA"/>
        </w:rPr>
      </w:pPr>
      <w:r w:rsidRPr="00344D16">
        <w:rPr>
          <w:szCs w:val="28"/>
          <w:lang w:val="uk-UA"/>
        </w:rPr>
        <w:t xml:space="preserve">Протокол </w:t>
      </w:r>
      <w:r w:rsidR="00702EBE" w:rsidRPr="00344D16">
        <w:rPr>
          <w:szCs w:val="28"/>
          <w:lang w:val="uk-UA"/>
        </w:rPr>
        <w:t xml:space="preserve"> </w:t>
      </w:r>
      <w:r w:rsidR="00A04FD3">
        <w:rPr>
          <w:szCs w:val="28"/>
          <w:lang w:val="uk-UA"/>
        </w:rPr>
        <w:t>№ ___</w:t>
      </w:r>
      <w:r w:rsidRPr="00344D16">
        <w:rPr>
          <w:szCs w:val="28"/>
          <w:lang w:val="uk-UA"/>
        </w:rPr>
        <w:t xml:space="preserve">від  </w:t>
      </w:r>
      <w:r w:rsidR="00702EBE" w:rsidRPr="00344D16">
        <w:rPr>
          <w:szCs w:val="28"/>
          <w:lang w:val="uk-UA"/>
        </w:rPr>
        <w:t>«</w:t>
      </w:r>
      <w:r w:rsidR="00A04FD3">
        <w:rPr>
          <w:szCs w:val="28"/>
          <w:lang w:val="uk-UA"/>
        </w:rPr>
        <w:t>__</w:t>
      </w:r>
      <w:r w:rsidR="00702EBE" w:rsidRPr="00344D16">
        <w:rPr>
          <w:szCs w:val="28"/>
          <w:lang w:val="uk-UA"/>
        </w:rPr>
        <w:t>»</w:t>
      </w:r>
      <w:r w:rsidR="00A04FD3">
        <w:rPr>
          <w:szCs w:val="28"/>
          <w:lang w:val="uk-UA"/>
        </w:rPr>
        <w:t>______</w:t>
      </w:r>
      <w:r w:rsidR="00702EBE" w:rsidRPr="00344D16">
        <w:rPr>
          <w:szCs w:val="28"/>
          <w:lang w:val="uk-UA"/>
        </w:rPr>
        <w:t xml:space="preserve"> 20</w:t>
      </w:r>
      <w:r w:rsidR="00A04FD3">
        <w:rPr>
          <w:szCs w:val="28"/>
          <w:lang w:val="uk-UA"/>
        </w:rPr>
        <w:t>2</w:t>
      </w:r>
      <w:r w:rsidR="000A5A8C">
        <w:rPr>
          <w:szCs w:val="28"/>
          <w:lang w:val="uk-UA"/>
        </w:rPr>
        <w:t>1</w:t>
      </w:r>
      <w:r w:rsidR="00CF2CED">
        <w:rPr>
          <w:szCs w:val="28"/>
          <w:lang w:val="uk-UA"/>
        </w:rPr>
        <w:t xml:space="preserve"> </w:t>
      </w:r>
      <w:r w:rsidR="00702EBE" w:rsidRPr="00344D16">
        <w:rPr>
          <w:szCs w:val="28"/>
          <w:lang w:val="uk-UA"/>
        </w:rPr>
        <w:t xml:space="preserve"> року</w:t>
      </w:r>
    </w:p>
    <w:p w14:paraId="7D5AFB88" w14:textId="77777777" w:rsidR="00AA7D03" w:rsidRPr="00344D16" w:rsidRDefault="00AA7D03" w:rsidP="00276D19">
      <w:pPr>
        <w:jc w:val="both"/>
        <w:rPr>
          <w:szCs w:val="28"/>
          <w:lang w:val="uk-UA"/>
        </w:rPr>
      </w:pPr>
      <w:r w:rsidRPr="00344D16">
        <w:rPr>
          <w:szCs w:val="28"/>
          <w:lang w:val="uk-UA"/>
        </w:rPr>
        <w:t>Завідувач кафедри _______________________ (</w:t>
      </w:r>
      <w:r w:rsidR="00DE387D">
        <w:rPr>
          <w:szCs w:val="28"/>
          <w:lang w:val="uk-UA"/>
        </w:rPr>
        <w:t>Єрмоленко Д.О.</w:t>
      </w:r>
      <w:r w:rsidR="00702EBE" w:rsidRPr="00344D16">
        <w:rPr>
          <w:szCs w:val="28"/>
          <w:lang w:val="uk-UA"/>
        </w:rPr>
        <w:t>)</w:t>
      </w:r>
    </w:p>
    <w:p w14:paraId="34419EDB" w14:textId="453114FF" w:rsidR="00AA7D03" w:rsidRPr="00344D16" w:rsidRDefault="00702EBE" w:rsidP="00AA7D03">
      <w:pPr>
        <w:rPr>
          <w:szCs w:val="28"/>
          <w:lang w:val="uk-UA"/>
        </w:rPr>
      </w:pPr>
      <w:r w:rsidRPr="00344D16">
        <w:rPr>
          <w:szCs w:val="28"/>
          <w:lang w:val="uk-UA"/>
        </w:rPr>
        <w:t>«</w:t>
      </w:r>
      <w:r w:rsidR="00CF2CED">
        <w:rPr>
          <w:szCs w:val="28"/>
          <w:lang w:val="uk-UA"/>
        </w:rPr>
        <w:t>__</w:t>
      </w:r>
      <w:r w:rsidRPr="00344D16">
        <w:rPr>
          <w:szCs w:val="28"/>
          <w:lang w:val="uk-UA"/>
        </w:rPr>
        <w:t>»</w:t>
      </w:r>
      <w:r w:rsidR="00CF2CED">
        <w:rPr>
          <w:szCs w:val="28"/>
          <w:lang w:val="uk-UA"/>
        </w:rPr>
        <w:t xml:space="preserve"> _________</w:t>
      </w:r>
      <w:r w:rsidRPr="00344D16">
        <w:rPr>
          <w:szCs w:val="28"/>
          <w:lang w:val="uk-UA"/>
        </w:rPr>
        <w:t>20</w:t>
      </w:r>
      <w:r w:rsidR="00A04FD3">
        <w:rPr>
          <w:szCs w:val="28"/>
          <w:lang w:val="uk-UA"/>
        </w:rPr>
        <w:t>2</w:t>
      </w:r>
      <w:r w:rsidR="000A5A8C">
        <w:rPr>
          <w:szCs w:val="28"/>
          <w:lang w:val="uk-UA"/>
        </w:rPr>
        <w:t>1</w:t>
      </w:r>
      <w:r w:rsidRPr="00344D16">
        <w:rPr>
          <w:szCs w:val="28"/>
          <w:lang w:val="uk-UA"/>
        </w:rPr>
        <w:t xml:space="preserve"> р.</w:t>
      </w:r>
      <w:r w:rsidR="00AA7D03" w:rsidRPr="00344D16">
        <w:rPr>
          <w:szCs w:val="28"/>
          <w:lang w:val="uk-UA"/>
        </w:rPr>
        <w:t xml:space="preserve"> </w:t>
      </w:r>
    </w:p>
    <w:p w14:paraId="250F0266" w14:textId="77777777" w:rsidR="00702EBE" w:rsidRPr="00344D16" w:rsidRDefault="00276D19" w:rsidP="00276D19">
      <w:pPr>
        <w:ind w:firstLine="708"/>
        <w:rPr>
          <w:szCs w:val="28"/>
          <w:lang w:val="uk-UA"/>
        </w:rPr>
      </w:pPr>
      <w:proofErr w:type="spellStart"/>
      <w:r>
        <w:rPr>
          <w:szCs w:val="28"/>
          <w:lang w:val="uk-UA"/>
        </w:rPr>
        <w:t>Сілабус</w:t>
      </w:r>
      <w:proofErr w:type="spellEnd"/>
      <w:r>
        <w:rPr>
          <w:szCs w:val="28"/>
          <w:lang w:val="uk-UA"/>
        </w:rPr>
        <w:t xml:space="preserve"> с</w:t>
      </w:r>
      <w:r w:rsidR="00AA7D03" w:rsidRPr="00344D16">
        <w:rPr>
          <w:szCs w:val="28"/>
          <w:lang w:val="uk-UA"/>
        </w:rPr>
        <w:t>хвален</w:t>
      </w:r>
      <w:r>
        <w:rPr>
          <w:szCs w:val="28"/>
          <w:lang w:val="uk-UA"/>
        </w:rPr>
        <w:t>ий</w:t>
      </w:r>
      <w:r w:rsidR="00AA7D03" w:rsidRPr="00344D16">
        <w:rPr>
          <w:szCs w:val="28"/>
          <w:lang w:val="uk-UA"/>
        </w:rPr>
        <w:t xml:space="preserve"> </w:t>
      </w:r>
      <w:r w:rsidR="004A4B93" w:rsidRPr="00344D16">
        <w:rPr>
          <w:szCs w:val="28"/>
          <w:lang w:val="uk-UA"/>
        </w:rPr>
        <w:t>науково-методичною радою</w:t>
      </w:r>
      <w:r w:rsidR="00AA7D03" w:rsidRPr="00344D16">
        <w:rPr>
          <w:szCs w:val="28"/>
          <w:lang w:val="uk-UA"/>
        </w:rPr>
        <w:t xml:space="preserve"> </w:t>
      </w:r>
      <w:r w:rsidR="008E0C8F" w:rsidRPr="00344D16">
        <w:rPr>
          <w:szCs w:val="28"/>
          <w:lang w:val="uk-UA"/>
        </w:rPr>
        <w:t>юридичного факультету</w:t>
      </w:r>
    </w:p>
    <w:p w14:paraId="4D9E3346" w14:textId="0D165576" w:rsidR="00702EBE" w:rsidRPr="00344D16" w:rsidRDefault="00702EBE" w:rsidP="00AA7D03">
      <w:pPr>
        <w:rPr>
          <w:szCs w:val="28"/>
          <w:lang w:val="uk-UA"/>
        </w:rPr>
      </w:pPr>
      <w:r w:rsidRPr="00344D16">
        <w:rPr>
          <w:szCs w:val="28"/>
          <w:lang w:val="uk-UA"/>
        </w:rPr>
        <w:t xml:space="preserve">Протокол  </w:t>
      </w:r>
      <w:r w:rsidR="00A04FD3">
        <w:rPr>
          <w:szCs w:val="28"/>
          <w:lang w:val="uk-UA"/>
        </w:rPr>
        <w:t>№___</w:t>
      </w:r>
      <w:r w:rsidRPr="00344D16">
        <w:rPr>
          <w:szCs w:val="28"/>
          <w:lang w:val="uk-UA"/>
        </w:rPr>
        <w:t>від «</w:t>
      </w:r>
      <w:r w:rsidR="00A04FD3">
        <w:rPr>
          <w:szCs w:val="28"/>
          <w:lang w:val="uk-UA"/>
        </w:rPr>
        <w:t>__</w:t>
      </w:r>
      <w:r w:rsidRPr="00344D16">
        <w:rPr>
          <w:szCs w:val="28"/>
          <w:lang w:val="uk-UA"/>
        </w:rPr>
        <w:t>»</w:t>
      </w:r>
      <w:r w:rsidR="00CA784C">
        <w:rPr>
          <w:szCs w:val="28"/>
          <w:lang w:val="uk-UA"/>
        </w:rPr>
        <w:t xml:space="preserve"> </w:t>
      </w:r>
      <w:r w:rsidR="00A04FD3">
        <w:rPr>
          <w:szCs w:val="28"/>
          <w:lang w:val="uk-UA"/>
        </w:rPr>
        <w:t>_______</w:t>
      </w:r>
      <w:r w:rsidR="00CA784C">
        <w:rPr>
          <w:szCs w:val="28"/>
          <w:lang w:val="uk-UA"/>
        </w:rPr>
        <w:t xml:space="preserve"> </w:t>
      </w:r>
      <w:r w:rsidRPr="00344D16">
        <w:rPr>
          <w:szCs w:val="28"/>
          <w:lang w:val="uk-UA"/>
        </w:rPr>
        <w:t xml:space="preserve"> 20</w:t>
      </w:r>
      <w:r w:rsidR="00A04FD3">
        <w:rPr>
          <w:szCs w:val="28"/>
          <w:lang w:val="uk-UA"/>
        </w:rPr>
        <w:t>2</w:t>
      </w:r>
      <w:r w:rsidR="000A5A8C">
        <w:rPr>
          <w:szCs w:val="28"/>
          <w:lang w:val="uk-UA"/>
        </w:rPr>
        <w:t>1</w:t>
      </w:r>
      <w:r w:rsidRPr="00344D16">
        <w:rPr>
          <w:szCs w:val="28"/>
          <w:lang w:val="uk-UA"/>
        </w:rPr>
        <w:t xml:space="preserve"> року</w:t>
      </w:r>
      <w:r w:rsidR="002025CC">
        <w:rPr>
          <w:szCs w:val="28"/>
          <w:lang w:val="uk-UA"/>
        </w:rPr>
        <w:t xml:space="preserve"> </w:t>
      </w:r>
    </w:p>
    <w:p w14:paraId="19CD1F81" w14:textId="77777777" w:rsidR="00AA7D03" w:rsidRDefault="00AA7D03" w:rsidP="00AA7D03">
      <w:pPr>
        <w:rPr>
          <w:szCs w:val="28"/>
          <w:lang w:val="uk-UA"/>
        </w:rPr>
      </w:pPr>
      <w:r w:rsidRPr="00344D16">
        <w:rPr>
          <w:szCs w:val="28"/>
          <w:lang w:val="uk-UA"/>
        </w:rPr>
        <w:t xml:space="preserve">Голова   </w:t>
      </w:r>
      <w:r w:rsidR="00702EBE" w:rsidRPr="00344D16">
        <w:rPr>
          <w:szCs w:val="28"/>
          <w:lang w:val="uk-UA"/>
        </w:rPr>
        <w:t>НМР__________________</w:t>
      </w:r>
      <w:r w:rsidRPr="00344D16">
        <w:rPr>
          <w:szCs w:val="28"/>
          <w:lang w:val="uk-UA"/>
        </w:rPr>
        <w:t>(</w:t>
      </w:r>
      <w:proofErr w:type="spellStart"/>
      <w:r w:rsidR="00A04FD3">
        <w:rPr>
          <w:szCs w:val="28"/>
          <w:lang w:val="uk-UA"/>
        </w:rPr>
        <w:t>І.В.Єна</w:t>
      </w:r>
      <w:proofErr w:type="spellEnd"/>
      <w:r w:rsidRPr="00344D16">
        <w:rPr>
          <w:szCs w:val="28"/>
          <w:lang w:val="uk-UA"/>
        </w:rPr>
        <w:t>)</w:t>
      </w:r>
    </w:p>
    <w:p w14:paraId="1F72F646" w14:textId="77777777" w:rsidR="00A04FD3" w:rsidRDefault="00A04FD3" w:rsidP="00AA7D03">
      <w:pPr>
        <w:rPr>
          <w:szCs w:val="28"/>
          <w:lang w:val="uk-UA"/>
        </w:rPr>
      </w:pPr>
    </w:p>
    <w:p w14:paraId="755A7BB2" w14:textId="77777777" w:rsidR="00A04FD3" w:rsidRDefault="00A04FD3" w:rsidP="00AA7D03">
      <w:pPr>
        <w:rPr>
          <w:szCs w:val="28"/>
          <w:lang w:val="uk-UA"/>
        </w:rPr>
      </w:pPr>
      <w:r>
        <w:rPr>
          <w:szCs w:val="28"/>
          <w:lang w:val="uk-UA"/>
        </w:rPr>
        <w:t xml:space="preserve">Розробник: </w:t>
      </w:r>
      <w:proofErr w:type="spellStart"/>
      <w:r w:rsidR="00DE387D">
        <w:rPr>
          <w:szCs w:val="28"/>
          <w:lang w:val="uk-UA"/>
        </w:rPr>
        <w:t>Ткалич</w:t>
      </w:r>
      <w:proofErr w:type="spellEnd"/>
      <w:r w:rsidR="00DE387D">
        <w:rPr>
          <w:szCs w:val="28"/>
          <w:lang w:val="uk-UA"/>
        </w:rPr>
        <w:t xml:space="preserve"> Максим Олегович</w:t>
      </w:r>
    </w:p>
    <w:p w14:paraId="78852A49" w14:textId="77777777" w:rsidR="00257666" w:rsidRDefault="00257666" w:rsidP="00AA7D03">
      <w:pPr>
        <w:rPr>
          <w:szCs w:val="28"/>
          <w:lang w:val="uk-UA"/>
        </w:rPr>
      </w:pPr>
      <w:r>
        <w:rPr>
          <w:szCs w:val="28"/>
          <w:lang w:val="uk-UA"/>
        </w:rPr>
        <w:tab/>
      </w:r>
      <w:r>
        <w:rPr>
          <w:szCs w:val="28"/>
          <w:lang w:val="uk-UA"/>
        </w:rPr>
        <w:tab/>
        <w:t>кандидат юридичних наук, доцент,</w:t>
      </w:r>
    </w:p>
    <w:p w14:paraId="40A74B92" w14:textId="77777777" w:rsidR="00257666" w:rsidRDefault="00257666" w:rsidP="00257666">
      <w:pPr>
        <w:ind w:left="708" w:firstLine="708"/>
        <w:rPr>
          <w:szCs w:val="28"/>
          <w:lang w:val="uk-UA"/>
        </w:rPr>
      </w:pPr>
      <w:r>
        <w:rPr>
          <w:szCs w:val="28"/>
          <w:lang w:val="uk-UA"/>
        </w:rPr>
        <w:t xml:space="preserve">доцент кафедри </w:t>
      </w:r>
      <w:r w:rsidR="00DE387D">
        <w:rPr>
          <w:szCs w:val="28"/>
          <w:lang w:val="uk-UA"/>
        </w:rPr>
        <w:t>цивільного</w:t>
      </w:r>
      <w:r>
        <w:rPr>
          <w:szCs w:val="28"/>
          <w:lang w:val="uk-UA"/>
        </w:rPr>
        <w:t xml:space="preserve"> права</w:t>
      </w:r>
    </w:p>
    <w:p w14:paraId="08CE6F91" w14:textId="77777777" w:rsidR="00A04FD3" w:rsidRPr="00344D16" w:rsidRDefault="00A04FD3" w:rsidP="00AA7D03">
      <w:pPr>
        <w:rPr>
          <w:szCs w:val="28"/>
          <w:lang w:val="uk-UA"/>
        </w:rPr>
      </w:pPr>
    </w:p>
    <w:p w14:paraId="61CDCEAD" w14:textId="77777777" w:rsidR="00257666" w:rsidRDefault="00257666" w:rsidP="00E97F3A">
      <w:pPr>
        <w:jc w:val="center"/>
        <w:rPr>
          <w:b/>
          <w:szCs w:val="28"/>
          <w:lang w:val="uk-UA"/>
        </w:rPr>
      </w:pPr>
    </w:p>
    <w:p w14:paraId="6BB9E253" w14:textId="77777777" w:rsidR="00276D19" w:rsidRDefault="00276D19" w:rsidP="00E97F3A">
      <w:pPr>
        <w:jc w:val="center"/>
        <w:rPr>
          <w:b/>
          <w:szCs w:val="28"/>
          <w:lang w:val="uk-UA"/>
        </w:rPr>
      </w:pPr>
    </w:p>
    <w:p w14:paraId="23DE523C" w14:textId="77777777" w:rsidR="00276D19" w:rsidRDefault="00276D19" w:rsidP="00E97F3A">
      <w:pPr>
        <w:jc w:val="center"/>
        <w:rPr>
          <w:b/>
          <w:szCs w:val="28"/>
          <w:lang w:val="uk-UA"/>
        </w:rPr>
      </w:pPr>
    </w:p>
    <w:p w14:paraId="52E56223" w14:textId="77777777" w:rsidR="00276D19" w:rsidRDefault="00276D19" w:rsidP="00E97F3A">
      <w:pPr>
        <w:jc w:val="center"/>
        <w:rPr>
          <w:b/>
          <w:szCs w:val="28"/>
          <w:lang w:val="uk-UA"/>
        </w:rPr>
      </w:pPr>
    </w:p>
    <w:p w14:paraId="07547A01" w14:textId="77777777" w:rsidR="00276D19" w:rsidRDefault="00276D19" w:rsidP="00E97F3A">
      <w:pPr>
        <w:jc w:val="center"/>
        <w:rPr>
          <w:b/>
          <w:szCs w:val="28"/>
          <w:lang w:val="uk-UA"/>
        </w:rPr>
      </w:pPr>
    </w:p>
    <w:p w14:paraId="5043CB0F" w14:textId="77777777" w:rsidR="00276D19" w:rsidRDefault="00276D19" w:rsidP="00E97F3A">
      <w:pPr>
        <w:jc w:val="center"/>
        <w:rPr>
          <w:b/>
          <w:szCs w:val="28"/>
          <w:lang w:val="uk-UA"/>
        </w:rPr>
      </w:pPr>
    </w:p>
    <w:p w14:paraId="07459315" w14:textId="77777777" w:rsidR="00276D19" w:rsidRDefault="00276D19" w:rsidP="00E97F3A">
      <w:pPr>
        <w:jc w:val="center"/>
        <w:rPr>
          <w:b/>
          <w:szCs w:val="28"/>
          <w:lang w:val="uk-UA"/>
        </w:rPr>
      </w:pPr>
    </w:p>
    <w:p w14:paraId="6537F28F" w14:textId="77777777" w:rsidR="00276D19" w:rsidRDefault="00276D19" w:rsidP="00E97F3A">
      <w:pPr>
        <w:jc w:val="center"/>
        <w:rPr>
          <w:b/>
          <w:szCs w:val="28"/>
          <w:lang w:val="uk-UA"/>
        </w:rPr>
      </w:pPr>
    </w:p>
    <w:p w14:paraId="6DFB9E20" w14:textId="77777777" w:rsidR="00276D19" w:rsidRDefault="00276D19" w:rsidP="00E97F3A">
      <w:pPr>
        <w:jc w:val="center"/>
        <w:rPr>
          <w:b/>
          <w:szCs w:val="28"/>
          <w:lang w:val="uk-UA"/>
        </w:rPr>
      </w:pPr>
    </w:p>
    <w:p w14:paraId="70DF9E56" w14:textId="77777777" w:rsidR="00276D19" w:rsidRDefault="00276D19" w:rsidP="00E97F3A">
      <w:pPr>
        <w:jc w:val="center"/>
        <w:rPr>
          <w:b/>
          <w:szCs w:val="28"/>
          <w:lang w:val="uk-UA"/>
        </w:rPr>
      </w:pPr>
    </w:p>
    <w:p w14:paraId="44E871BC" w14:textId="77777777" w:rsidR="00276D19" w:rsidRDefault="00276D19" w:rsidP="00E97F3A">
      <w:pPr>
        <w:jc w:val="center"/>
        <w:rPr>
          <w:b/>
          <w:szCs w:val="28"/>
          <w:lang w:val="uk-UA"/>
        </w:rPr>
      </w:pPr>
    </w:p>
    <w:p w14:paraId="144A5D23" w14:textId="77777777" w:rsidR="00276D19" w:rsidRDefault="00276D19" w:rsidP="00E97F3A">
      <w:pPr>
        <w:jc w:val="center"/>
        <w:rPr>
          <w:b/>
          <w:szCs w:val="28"/>
          <w:lang w:val="uk-UA"/>
        </w:rPr>
      </w:pPr>
    </w:p>
    <w:p w14:paraId="738610EB" w14:textId="77777777" w:rsidR="00276D19" w:rsidRDefault="00276D19" w:rsidP="00E97F3A">
      <w:pPr>
        <w:jc w:val="center"/>
        <w:rPr>
          <w:b/>
          <w:szCs w:val="28"/>
          <w:lang w:val="uk-UA"/>
        </w:rPr>
      </w:pPr>
    </w:p>
    <w:p w14:paraId="637805D2" w14:textId="77777777" w:rsidR="00276D19" w:rsidRDefault="00276D19" w:rsidP="00E97F3A">
      <w:pPr>
        <w:jc w:val="center"/>
        <w:rPr>
          <w:b/>
          <w:szCs w:val="28"/>
          <w:lang w:val="uk-UA"/>
        </w:rPr>
      </w:pPr>
    </w:p>
    <w:p w14:paraId="463F29E8" w14:textId="77777777" w:rsidR="00276D19" w:rsidRDefault="00276D19" w:rsidP="00E97F3A">
      <w:pPr>
        <w:jc w:val="center"/>
        <w:rPr>
          <w:b/>
          <w:szCs w:val="28"/>
          <w:lang w:val="uk-UA"/>
        </w:rPr>
      </w:pPr>
    </w:p>
    <w:p w14:paraId="3B7B4B86" w14:textId="77777777" w:rsidR="00276D19" w:rsidRDefault="00276D19" w:rsidP="00E97F3A">
      <w:pPr>
        <w:jc w:val="center"/>
        <w:rPr>
          <w:b/>
          <w:szCs w:val="28"/>
          <w:lang w:val="uk-UA"/>
        </w:rPr>
      </w:pPr>
    </w:p>
    <w:p w14:paraId="3A0FF5F2" w14:textId="77777777" w:rsidR="00276D19" w:rsidRDefault="00276D19" w:rsidP="00E97F3A">
      <w:pPr>
        <w:jc w:val="center"/>
        <w:rPr>
          <w:b/>
          <w:szCs w:val="28"/>
          <w:lang w:val="uk-UA"/>
        </w:rPr>
      </w:pPr>
    </w:p>
    <w:p w14:paraId="5630AD66" w14:textId="77777777" w:rsidR="00276D19" w:rsidRDefault="00276D19" w:rsidP="00E97F3A">
      <w:pPr>
        <w:jc w:val="center"/>
        <w:rPr>
          <w:b/>
          <w:szCs w:val="28"/>
          <w:lang w:val="uk-UA"/>
        </w:rPr>
      </w:pPr>
    </w:p>
    <w:p w14:paraId="61829076" w14:textId="77777777" w:rsidR="00276D19" w:rsidRDefault="00276D19" w:rsidP="00E97F3A">
      <w:pPr>
        <w:jc w:val="center"/>
        <w:rPr>
          <w:b/>
          <w:szCs w:val="28"/>
          <w:lang w:val="uk-UA"/>
        </w:rPr>
      </w:pPr>
    </w:p>
    <w:p w14:paraId="2BA226A1" w14:textId="77777777" w:rsidR="00276D19" w:rsidRDefault="00276D19" w:rsidP="00E97F3A">
      <w:pPr>
        <w:jc w:val="center"/>
        <w:rPr>
          <w:b/>
          <w:szCs w:val="28"/>
          <w:lang w:val="uk-UA"/>
        </w:rPr>
      </w:pPr>
    </w:p>
    <w:p w14:paraId="17AD93B2" w14:textId="77777777" w:rsidR="00276D19" w:rsidRDefault="00276D19" w:rsidP="00E97F3A">
      <w:pPr>
        <w:jc w:val="center"/>
        <w:rPr>
          <w:b/>
          <w:szCs w:val="28"/>
          <w:lang w:val="uk-UA"/>
        </w:rPr>
      </w:pPr>
    </w:p>
    <w:p w14:paraId="0DE4B5B7" w14:textId="77777777" w:rsidR="00276D19" w:rsidRDefault="00276D19" w:rsidP="00E97F3A">
      <w:pPr>
        <w:jc w:val="center"/>
        <w:rPr>
          <w:b/>
          <w:szCs w:val="28"/>
          <w:lang w:val="uk-UA"/>
        </w:rPr>
      </w:pPr>
    </w:p>
    <w:p w14:paraId="66204FF1" w14:textId="77777777" w:rsidR="00276D19" w:rsidRDefault="00276D19" w:rsidP="00E97F3A">
      <w:pPr>
        <w:jc w:val="center"/>
        <w:rPr>
          <w:b/>
          <w:szCs w:val="28"/>
          <w:lang w:val="uk-UA"/>
        </w:rPr>
      </w:pPr>
    </w:p>
    <w:p w14:paraId="2DBF0D7D" w14:textId="77777777" w:rsidR="00276D19" w:rsidRDefault="00276D19" w:rsidP="00E97F3A">
      <w:pPr>
        <w:jc w:val="center"/>
        <w:rPr>
          <w:b/>
          <w:szCs w:val="28"/>
          <w:lang w:val="uk-UA"/>
        </w:rPr>
      </w:pPr>
    </w:p>
    <w:p w14:paraId="6B62F1B3" w14:textId="77777777" w:rsidR="00276D19" w:rsidRDefault="00276D19" w:rsidP="00E97F3A">
      <w:pPr>
        <w:jc w:val="center"/>
        <w:rPr>
          <w:b/>
          <w:szCs w:val="28"/>
          <w:lang w:val="uk-UA"/>
        </w:rPr>
      </w:pPr>
    </w:p>
    <w:p w14:paraId="02F2C34E" w14:textId="77777777" w:rsidR="00276D19" w:rsidRDefault="00276D19" w:rsidP="00E97F3A">
      <w:pPr>
        <w:jc w:val="center"/>
        <w:rPr>
          <w:b/>
          <w:szCs w:val="28"/>
          <w:lang w:val="uk-UA"/>
        </w:rPr>
      </w:pPr>
    </w:p>
    <w:p w14:paraId="680A4E5D" w14:textId="77777777" w:rsidR="00276D19" w:rsidRDefault="00276D19" w:rsidP="00E97F3A">
      <w:pPr>
        <w:jc w:val="center"/>
        <w:rPr>
          <w:b/>
          <w:szCs w:val="28"/>
          <w:lang w:val="uk-UA"/>
        </w:rPr>
      </w:pPr>
    </w:p>
    <w:p w14:paraId="41C9338D" w14:textId="77777777" w:rsidR="00257666" w:rsidRDefault="00257666" w:rsidP="00093795">
      <w:pPr>
        <w:numPr>
          <w:ilvl w:val="0"/>
          <w:numId w:val="12"/>
        </w:numPr>
        <w:jc w:val="center"/>
        <w:rPr>
          <w:b/>
          <w:szCs w:val="28"/>
          <w:lang w:val="uk-UA"/>
        </w:rPr>
      </w:pPr>
      <w:r>
        <w:rPr>
          <w:b/>
          <w:szCs w:val="28"/>
          <w:lang w:val="uk-UA"/>
        </w:rPr>
        <w:t>Опис навчальної дисципліни</w:t>
      </w:r>
    </w:p>
    <w:p w14:paraId="19219836" w14:textId="77777777" w:rsidR="00257666" w:rsidRDefault="00257666" w:rsidP="00257666">
      <w:pPr>
        <w:ind w:left="720"/>
        <w:rPr>
          <w:b/>
          <w:szCs w:val="28"/>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6098"/>
      </w:tblGrid>
      <w:tr w:rsidR="00257666" w:rsidRPr="00093795" w14:paraId="29522C96" w14:textId="77777777" w:rsidTr="7209F633">
        <w:tc>
          <w:tcPr>
            <w:tcW w:w="4394" w:type="dxa"/>
            <w:shd w:val="clear" w:color="auto" w:fill="auto"/>
          </w:tcPr>
          <w:p w14:paraId="248C4C61" w14:textId="77777777" w:rsidR="00257666" w:rsidRPr="00093795" w:rsidRDefault="00257666" w:rsidP="00257666">
            <w:pPr>
              <w:rPr>
                <w:b/>
                <w:szCs w:val="28"/>
                <w:lang w:val="uk-UA"/>
              </w:rPr>
            </w:pPr>
            <w:r w:rsidRPr="00093795">
              <w:rPr>
                <w:b/>
                <w:szCs w:val="28"/>
                <w:lang w:val="uk-UA"/>
              </w:rPr>
              <w:t>Назва дисципліни</w:t>
            </w:r>
          </w:p>
        </w:tc>
        <w:tc>
          <w:tcPr>
            <w:tcW w:w="5351" w:type="dxa"/>
            <w:shd w:val="clear" w:color="auto" w:fill="auto"/>
          </w:tcPr>
          <w:p w14:paraId="79FA7FFC" w14:textId="44D52B63" w:rsidR="00257666" w:rsidRPr="00093795" w:rsidRDefault="7209F633" w:rsidP="7209F633">
            <w:r w:rsidRPr="7209F633">
              <w:rPr>
                <w:color w:val="000000" w:themeColor="text1"/>
                <w:szCs w:val="28"/>
                <w:lang w:val="uk-UA"/>
              </w:rPr>
              <w:t>Нотаріальне право та процес України та зарубіжних країн</w:t>
            </w:r>
          </w:p>
        </w:tc>
      </w:tr>
      <w:tr w:rsidR="00071293" w:rsidRPr="00093795" w14:paraId="43098119" w14:textId="77777777" w:rsidTr="7209F633">
        <w:tc>
          <w:tcPr>
            <w:tcW w:w="4394" w:type="dxa"/>
            <w:shd w:val="clear" w:color="auto" w:fill="auto"/>
          </w:tcPr>
          <w:p w14:paraId="6CD992A4" w14:textId="77777777" w:rsidR="00071293" w:rsidRPr="00093795" w:rsidRDefault="00071293" w:rsidP="00257666">
            <w:pPr>
              <w:rPr>
                <w:b/>
                <w:szCs w:val="28"/>
                <w:lang w:val="uk-UA"/>
              </w:rPr>
            </w:pPr>
            <w:r w:rsidRPr="00093795">
              <w:rPr>
                <w:b/>
                <w:szCs w:val="28"/>
                <w:lang w:val="uk-UA"/>
              </w:rPr>
              <w:t>Код навчальної дисципліни за ОПП</w:t>
            </w:r>
          </w:p>
        </w:tc>
        <w:tc>
          <w:tcPr>
            <w:tcW w:w="5351" w:type="dxa"/>
            <w:shd w:val="clear" w:color="auto" w:fill="auto"/>
          </w:tcPr>
          <w:p w14:paraId="18D68C1A" w14:textId="77777777" w:rsidR="00071293" w:rsidRPr="00DE387D" w:rsidRDefault="00071293" w:rsidP="00257666">
            <w:pPr>
              <w:rPr>
                <w:color w:val="FF0000"/>
                <w:szCs w:val="28"/>
                <w:lang w:val="uk-UA"/>
              </w:rPr>
            </w:pPr>
            <w:r w:rsidRPr="000A5A8C">
              <w:rPr>
                <w:szCs w:val="28"/>
                <w:lang w:val="uk-UA"/>
              </w:rPr>
              <w:t>ЦПП ДВВНЗ 4.10</w:t>
            </w:r>
          </w:p>
        </w:tc>
      </w:tr>
      <w:tr w:rsidR="00257666" w:rsidRPr="00093795" w14:paraId="1AAD246C" w14:textId="77777777" w:rsidTr="7209F633">
        <w:tc>
          <w:tcPr>
            <w:tcW w:w="4394" w:type="dxa"/>
            <w:shd w:val="clear" w:color="auto" w:fill="auto"/>
          </w:tcPr>
          <w:p w14:paraId="1A7C4DDD" w14:textId="77777777" w:rsidR="00257666" w:rsidRPr="00093795" w:rsidRDefault="00257666" w:rsidP="00257666">
            <w:pPr>
              <w:rPr>
                <w:b/>
                <w:szCs w:val="28"/>
                <w:lang w:val="uk-UA"/>
              </w:rPr>
            </w:pPr>
            <w:r w:rsidRPr="00093795">
              <w:rPr>
                <w:b/>
                <w:szCs w:val="28"/>
                <w:lang w:val="uk-UA"/>
              </w:rPr>
              <w:t>Спеціальність</w:t>
            </w:r>
          </w:p>
        </w:tc>
        <w:tc>
          <w:tcPr>
            <w:tcW w:w="5351" w:type="dxa"/>
            <w:shd w:val="clear" w:color="auto" w:fill="auto"/>
          </w:tcPr>
          <w:p w14:paraId="192E2C06" w14:textId="77777777" w:rsidR="00257666" w:rsidRPr="00093795" w:rsidRDefault="00DD465F" w:rsidP="00DD465F">
            <w:pPr>
              <w:rPr>
                <w:szCs w:val="28"/>
                <w:lang w:val="uk-UA"/>
              </w:rPr>
            </w:pPr>
            <w:r w:rsidRPr="00093795">
              <w:rPr>
                <w:szCs w:val="28"/>
                <w:lang w:val="uk-UA"/>
              </w:rPr>
              <w:t>0</w:t>
            </w:r>
            <w:r w:rsidR="00257666" w:rsidRPr="00093795">
              <w:rPr>
                <w:szCs w:val="28"/>
                <w:lang w:val="uk-UA"/>
              </w:rPr>
              <w:t>81 Право</w:t>
            </w:r>
          </w:p>
        </w:tc>
      </w:tr>
      <w:tr w:rsidR="00257666" w:rsidRPr="00093795" w14:paraId="193FC72D" w14:textId="77777777" w:rsidTr="7209F633">
        <w:tc>
          <w:tcPr>
            <w:tcW w:w="4394" w:type="dxa"/>
            <w:shd w:val="clear" w:color="auto" w:fill="auto"/>
          </w:tcPr>
          <w:p w14:paraId="27B206AB" w14:textId="77777777" w:rsidR="00257666" w:rsidRPr="00093795" w:rsidRDefault="00257666" w:rsidP="00257666">
            <w:pPr>
              <w:rPr>
                <w:b/>
                <w:szCs w:val="28"/>
                <w:lang w:val="uk-UA"/>
              </w:rPr>
            </w:pPr>
            <w:r w:rsidRPr="00093795">
              <w:rPr>
                <w:b/>
                <w:szCs w:val="28"/>
                <w:lang w:val="uk-UA"/>
              </w:rPr>
              <w:t>Освітньо-професійна програма</w:t>
            </w:r>
          </w:p>
        </w:tc>
        <w:tc>
          <w:tcPr>
            <w:tcW w:w="5351" w:type="dxa"/>
            <w:shd w:val="clear" w:color="auto" w:fill="auto"/>
          </w:tcPr>
          <w:p w14:paraId="256127A4" w14:textId="77777777" w:rsidR="00257666" w:rsidRPr="00093795" w:rsidRDefault="00257666" w:rsidP="00257666">
            <w:pPr>
              <w:rPr>
                <w:szCs w:val="28"/>
                <w:lang w:val="uk-UA"/>
              </w:rPr>
            </w:pPr>
            <w:r w:rsidRPr="00093795">
              <w:rPr>
                <w:szCs w:val="28"/>
                <w:lang w:val="uk-UA"/>
              </w:rPr>
              <w:t>Право</w:t>
            </w:r>
          </w:p>
        </w:tc>
      </w:tr>
      <w:tr w:rsidR="00257666" w:rsidRPr="00093795" w14:paraId="0A457FA7" w14:textId="77777777" w:rsidTr="7209F633">
        <w:tc>
          <w:tcPr>
            <w:tcW w:w="4394" w:type="dxa"/>
            <w:shd w:val="clear" w:color="auto" w:fill="auto"/>
          </w:tcPr>
          <w:p w14:paraId="1CFBD43D" w14:textId="77777777" w:rsidR="00257666" w:rsidRPr="00093795" w:rsidRDefault="00257666" w:rsidP="00257666">
            <w:pPr>
              <w:rPr>
                <w:b/>
                <w:szCs w:val="28"/>
                <w:lang w:val="uk-UA"/>
              </w:rPr>
            </w:pPr>
            <w:r w:rsidRPr="00093795">
              <w:rPr>
                <w:b/>
                <w:szCs w:val="28"/>
                <w:lang w:val="uk-UA"/>
              </w:rPr>
              <w:t>Рівень вищої освіти</w:t>
            </w:r>
          </w:p>
        </w:tc>
        <w:tc>
          <w:tcPr>
            <w:tcW w:w="5351" w:type="dxa"/>
            <w:shd w:val="clear" w:color="auto" w:fill="auto"/>
          </w:tcPr>
          <w:p w14:paraId="5EE1D1E1" w14:textId="77777777" w:rsidR="00257666" w:rsidRPr="00093795" w:rsidRDefault="00F855AA" w:rsidP="00257666">
            <w:pPr>
              <w:rPr>
                <w:szCs w:val="28"/>
                <w:lang w:val="uk-UA"/>
              </w:rPr>
            </w:pPr>
            <w:r>
              <w:rPr>
                <w:szCs w:val="28"/>
                <w:lang w:val="uk-UA"/>
              </w:rPr>
              <w:t>Т</w:t>
            </w:r>
            <w:r w:rsidRPr="00F855AA">
              <w:rPr>
                <w:szCs w:val="28"/>
                <w:lang w:val="uk-UA"/>
              </w:rPr>
              <w:t>ретій (</w:t>
            </w:r>
            <w:proofErr w:type="spellStart"/>
            <w:r w:rsidRPr="00F855AA">
              <w:rPr>
                <w:szCs w:val="28"/>
                <w:lang w:val="uk-UA"/>
              </w:rPr>
              <w:t>освітньо</w:t>
            </w:r>
            <w:proofErr w:type="spellEnd"/>
            <w:r w:rsidRPr="00F855AA">
              <w:rPr>
                <w:szCs w:val="28"/>
                <w:lang w:val="uk-UA"/>
              </w:rPr>
              <w:t>-науковий)</w:t>
            </w:r>
          </w:p>
        </w:tc>
      </w:tr>
      <w:tr w:rsidR="00257666" w:rsidRPr="00093795" w14:paraId="7B98F270" w14:textId="77777777" w:rsidTr="7209F633">
        <w:tc>
          <w:tcPr>
            <w:tcW w:w="4394" w:type="dxa"/>
            <w:shd w:val="clear" w:color="auto" w:fill="auto"/>
          </w:tcPr>
          <w:p w14:paraId="0E26DFD3" w14:textId="77777777" w:rsidR="00257666" w:rsidRPr="00093795" w:rsidRDefault="00257666" w:rsidP="00257666">
            <w:pPr>
              <w:rPr>
                <w:b/>
                <w:szCs w:val="28"/>
                <w:lang w:val="uk-UA"/>
              </w:rPr>
            </w:pPr>
            <w:r w:rsidRPr="00093795">
              <w:rPr>
                <w:b/>
                <w:szCs w:val="28"/>
                <w:lang w:val="uk-UA"/>
              </w:rPr>
              <w:t>Форма навчання</w:t>
            </w:r>
          </w:p>
        </w:tc>
        <w:tc>
          <w:tcPr>
            <w:tcW w:w="5351" w:type="dxa"/>
            <w:shd w:val="clear" w:color="auto" w:fill="auto"/>
          </w:tcPr>
          <w:p w14:paraId="6579CE98" w14:textId="77777777" w:rsidR="00257666" w:rsidRPr="00093795" w:rsidRDefault="00257666" w:rsidP="00257666">
            <w:pPr>
              <w:rPr>
                <w:szCs w:val="28"/>
                <w:lang w:val="uk-UA"/>
              </w:rPr>
            </w:pPr>
            <w:r w:rsidRPr="00093795">
              <w:rPr>
                <w:szCs w:val="28"/>
                <w:lang w:val="uk-UA"/>
              </w:rPr>
              <w:t>Денна (заочна)</w:t>
            </w:r>
          </w:p>
        </w:tc>
      </w:tr>
      <w:tr w:rsidR="00257666" w:rsidRPr="00093795" w14:paraId="08C79770" w14:textId="77777777" w:rsidTr="7209F633">
        <w:tc>
          <w:tcPr>
            <w:tcW w:w="4394" w:type="dxa"/>
            <w:shd w:val="clear" w:color="auto" w:fill="auto"/>
          </w:tcPr>
          <w:p w14:paraId="23D865EB" w14:textId="77777777" w:rsidR="00257666" w:rsidRPr="00093795" w:rsidRDefault="00257666" w:rsidP="00257666">
            <w:pPr>
              <w:rPr>
                <w:b/>
                <w:szCs w:val="28"/>
                <w:lang w:val="uk-UA"/>
              </w:rPr>
            </w:pPr>
            <w:r w:rsidRPr="00093795">
              <w:rPr>
                <w:b/>
                <w:szCs w:val="28"/>
                <w:lang w:val="uk-UA"/>
              </w:rPr>
              <w:t>Курс / семестр</w:t>
            </w:r>
          </w:p>
        </w:tc>
        <w:tc>
          <w:tcPr>
            <w:tcW w:w="5351" w:type="dxa"/>
            <w:shd w:val="clear" w:color="auto" w:fill="auto"/>
          </w:tcPr>
          <w:p w14:paraId="6416C201" w14:textId="77777777" w:rsidR="00257666" w:rsidRPr="00093795" w:rsidRDefault="00257666" w:rsidP="00257666">
            <w:pPr>
              <w:rPr>
                <w:szCs w:val="28"/>
                <w:lang w:val="uk-UA"/>
              </w:rPr>
            </w:pPr>
            <w:r w:rsidRPr="00093795">
              <w:rPr>
                <w:szCs w:val="28"/>
                <w:lang w:val="uk-UA"/>
              </w:rPr>
              <w:t>2/3</w:t>
            </w:r>
          </w:p>
        </w:tc>
      </w:tr>
      <w:tr w:rsidR="00257666" w:rsidRPr="00093795" w14:paraId="78A4C997" w14:textId="77777777" w:rsidTr="7209F633">
        <w:tc>
          <w:tcPr>
            <w:tcW w:w="4394" w:type="dxa"/>
            <w:shd w:val="clear" w:color="auto" w:fill="auto"/>
          </w:tcPr>
          <w:p w14:paraId="287A3243" w14:textId="77777777" w:rsidR="00257666" w:rsidRPr="00093795" w:rsidRDefault="00257666" w:rsidP="00257666">
            <w:pPr>
              <w:rPr>
                <w:b/>
                <w:szCs w:val="28"/>
                <w:lang w:val="uk-UA"/>
              </w:rPr>
            </w:pPr>
            <w:r w:rsidRPr="00093795">
              <w:rPr>
                <w:b/>
                <w:szCs w:val="28"/>
                <w:lang w:val="uk-UA"/>
              </w:rPr>
              <w:t>Кількість кредитів</w:t>
            </w:r>
          </w:p>
        </w:tc>
        <w:tc>
          <w:tcPr>
            <w:tcW w:w="5351" w:type="dxa"/>
            <w:shd w:val="clear" w:color="auto" w:fill="auto"/>
          </w:tcPr>
          <w:p w14:paraId="78941E47" w14:textId="77777777" w:rsidR="00257666" w:rsidRPr="00093795" w:rsidRDefault="00D427A8" w:rsidP="00257666">
            <w:pPr>
              <w:rPr>
                <w:szCs w:val="28"/>
                <w:lang w:val="uk-UA"/>
              </w:rPr>
            </w:pPr>
            <w:r>
              <w:rPr>
                <w:szCs w:val="28"/>
                <w:lang w:val="uk-UA"/>
              </w:rPr>
              <w:t>5</w:t>
            </w:r>
          </w:p>
        </w:tc>
      </w:tr>
      <w:tr w:rsidR="00257666" w:rsidRPr="00093795" w14:paraId="7698BE41" w14:textId="77777777" w:rsidTr="7209F633">
        <w:tc>
          <w:tcPr>
            <w:tcW w:w="4394" w:type="dxa"/>
            <w:shd w:val="clear" w:color="auto" w:fill="auto"/>
          </w:tcPr>
          <w:p w14:paraId="257417B9" w14:textId="77777777" w:rsidR="00257666" w:rsidRPr="00093795" w:rsidRDefault="00257666" w:rsidP="00257666">
            <w:pPr>
              <w:rPr>
                <w:b/>
                <w:szCs w:val="28"/>
                <w:lang w:val="uk-UA"/>
              </w:rPr>
            </w:pPr>
            <w:r w:rsidRPr="00093795">
              <w:rPr>
                <w:b/>
                <w:szCs w:val="28"/>
                <w:lang w:val="uk-UA"/>
              </w:rPr>
              <w:t>Тип дисципліни</w:t>
            </w:r>
          </w:p>
        </w:tc>
        <w:tc>
          <w:tcPr>
            <w:tcW w:w="5351" w:type="dxa"/>
            <w:shd w:val="clear" w:color="auto" w:fill="auto"/>
          </w:tcPr>
          <w:p w14:paraId="590B824C" w14:textId="77777777" w:rsidR="00257666" w:rsidRPr="00093795" w:rsidRDefault="00257666" w:rsidP="00257666">
            <w:pPr>
              <w:rPr>
                <w:szCs w:val="28"/>
                <w:lang w:val="uk-UA"/>
              </w:rPr>
            </w:pPr>
            <w:r w:rsidRPr="00093795">
              <w:rPr>
                <w:lang w:val="uk-UA"/>
              </w:rPr>
              <w:t>Вибіркова (дисципліни вибору закладу вищої освіти)</w:t>
            </w:r>
          </w:p>
        </w:tc>
      </w:tr>
      <w:tr w:rsidR="00257666" w:rsidRPr="00093795" w14:paraId="76F3C020" w14:textId="77777777" w:rsidTr="7209F633">
        <w:tc>
          <w:tcPr>
            <w:tcW w:w="4394" w:type="dxa"/>
            <w:shd w:val="clear" w:color="auto" w:fill="auto"/>
          </w:tcPr>
          <w:p w14:paraId="7F9B7A66" w14:textId="77777777" w:rsidR="00257666" w:rsidRPr="00093795" w:rsidRDefault="00257666" w:rsidP="00257666">
            <w:pPr>
              <w:rPr>
                <w:b/>
                <w:szCs w:val="28"/>
                <w:lang w:val="uk-UA"/>
              </w:rPr>
            </w:pPr>
            <w:r w:rsidRPr="00093795">
              <w:rPr>
                <w:b/>
                <w:szCs w:val="28"/>
                <w:lang w:val="uk-UA"/>
              </w:rPr>
              <w:t>Загальна кількість годин</w:t>
            </w:r>
          </w:p>
        </w:tc>
        <w:tc>
          <w:tcPr>
            <w:tcW w:w="5351" w:type="dxa"/>
            <w:shd w:val="clear" w:color="auto" w:fill="auto"/>
          </w:tcPr>
          <w:p w14:paraId="6A89157D" w14:textId="77777777" w:rsidR="00257666" w:rsidRPr="00093795" w:rsidRDefault="00614C74" w:rsidP="00257666">
            <w:pPr>
              <w:rPr>
                <w:szCs w:val="28"/>
                <w:lang w:val="uk-UA"/>
              </w:rPr>
            </w:pPr>
            <w:r>
              <w:rPr>
                <w:szCs w:val="28"/>
                <w:lang w:val="uk-UA"/>
              </w:rPr>
              <w:t>150</w:t>
            </w:r>
          </w:p>
        </w:tc>
      </w:tr>
      <w:tr w:rsidR="00257666" w:rsidRPr="00093795" w14:paraId="2951A04D" w14:textId="77777777" w:rsidTr="7209F633">
        <w:tc>
          <w:tcPr>
            <w:tcW w:w="4394" w:type="dxa"/>
            <w:shd w:val="clear" w:color="auto" w:fill="auto"/>
          </w:tcPr>
          <w:p w14:paraId="5FAB5DE4" w14:textId="77777777" w:rsidR="00257666" w:rsidRPr="00093795" w:rsidRDefault="00257666" w:rsidP="00257666">
            <w:pPr>
              <w:rPr>
                <w:b/>
                <w:szCs w:val="28"/>
                <w:lang w:val="uk-UA"/>
              </w:rPr>
            </w:pPr>
            <w:r w:rsidRPr="00093795">
              <w:rPr>
                <w:b/>
                <w:szCs w:val="28"/>
                <w:lang w:val="uk-UA"/>
              </w:rPr>
              <w:t>Тижневих годин для денної форми навчання</w:t>
            </w:r>
          </w:p>
        </w:tc>
        <w:tc>
          <w:tcPr>
            <w:tcW w:w="5351" w:type="dxa"/>
            <w:shd w:val="clear" w:color="auto" w:fill="auto"/>
          </w:tcPr>
          <w:p w14:paraId="5FCD5EC4" w14:textId="77777777" w:rsidR="00257666" w:rsidRPr="00093795" w:rsidRDefault="00614C74" w:rsidP="00257666">
            <w:pPr>
              <w:rPr>
                <w:szCs w:val="28"/>
                <w:lang w:val="uk-UA"/>
              </w:rPr>
            </w:pPr>
            <w:r>
              <w:rPr>
                <w:szCs w:val="28"/>
                <w:lang w:val="uk-UA"/>
              </w:rPr>
              <w:t>3</w:t>
            </w:r>
          </w:p>
        </w:tc>
      </w:tr>
      <w:tr w:rsidR="00257666" w:rsidRPr="00093795" w14:paraId="37B23E20" w14:textId="77777777" w:rsidTr="7209F633">
        <w:tc>
          <w:tcPr>
            <w:tcW w:w="4394" w:type="dxa"/>
            <w:shd w:val="clear" w:color="auto" w:fill="auto"/>
          </w:tcPr>
          <w:p w14:paraId="7311389F" w14:textId="77777777" w:rsidR="00257666" w:rsidRPr="00093795" w:rsidRDefault="00257666" w:rsidP="00257666">
            <w:pPr>
              <w:rPr>
                <w:b/>
                <w:szCs w:val="28"/>
                <w:lang w:val="uk-UA"/>
              </w:rPr>
            </w:pPr>
            <w:r w:rsidRPr="00093795">
              <w:rPr>
                <w:b/>
                <w:szCs w:val="28"/>
                <w:lang w:val="uk-UA"/>
              </w:rPr>
              <w:t xml:space="preserve">Лекції </w:t>
            </w:r>
          </w:p>
        </w:tc>
        <w:tc>
          <w:tcPr>
            <w:tcW w:w="5351" w:type="dxa"/>
            <w:shd w:val="clear" w:color="auto" w:fill="auto"/>
          </w:tcPr>
          <w:p w14:paraId="21C9D991" w14:textId="77777777" w:rsidR="00257666" w:rsidRPr="00093795" w:rsidRDefault="00614C74" w:rsidP="00257666">
            <w:pPr>
              <w:rPr>
                <w:szCs w:val="28"/>
                <w:lang w:val="uk-UA"/>
              </w:rPr>
            </w:pPr>
            <w:r>
              <w:rPr>
                <w:szCs w:val="28"/>
                <w:lang w:val="uk-UA"/>
              </w:rPr>
              <w:t>42</w:t>
            </w:r>
          </w:p>
        </w:tc>
      </w:tr>
      <w:tr w:rsidR="00257666" w:rsidRPr="00093795" w14:paraId="38F5EFB3" w14:textId="77777777" w:rsidTr="7209F633">
        <w:tc>
          <w:tcPr>
            <w:tcW w:w="4394" w:type="dxa"/>
            <w:shd w:val="clear" w:color="auto" w:fill="auto"/>
          </w:tcPr>
          <w:p w14:paraId="5D24B43C" w14:textId="77777777" w:rsidR="00257666" w:rsidRPr="00093795" w:rsidRDefault="00257666" w:rsidP="00257666">
            <w:pPr>
              <w:rPr>
                <w:b/>
                <w:szCs w:val="28"/>
                <w:lang w:val="uk-UA"/>
              </w:rPr>
            </w:pPr>
            <w:r w:rsidRPr="00093795">
              <w:rPr>
                <w:b/>
                <w:szCs w:val="28"/>
                <w:lang w:val="uk-UA"/>
              </w:rPr>
              <w:t>Практичні</w:t>
            </w:r>
          </w:p>
        </w:tc>
        <w:tc>
          <w:tcPr>
            <w:tcW w:w="5351" w:type="dxa"/>
            <w:shd w:val="clear" w:color="auto" w:fill="auto"/>
          </w:tcPr>
          <w:p w14:paraId="6A09E912" w14:textId="77777777" w:rsidR="00257666" w:rsidRPr="00093795" w:rsidRDefault="00D427A8" w:rsidP="00257666">
            <w:pPr>
              <w:rPr>
                <w:szCs w:val="28"/>
                <w:lang w:val="uk-UA"/>
              </w:rPr>
            </w:pPr>
            <w:r>
              <w:rPr>
                <w:szCs w:val="28"/>
                <w:lang w:val="uk-UA"/>
              </w:rPr>
              <w:t>-</w:t>
            </w:r>
          </w:p>
        </w:tc>
      </w:tr>
      <w:tr w:rsidR="00257666" w:rsidRPr="00093795" w14:paraId="4A1ACAB0" w14:textId="77777777" w:rsidTr="7209F633">
        <w:tc>
          <w:tcPr>
            <w:tcW w:w="4394" w:type="dxa"/>
            <w:shd w:val="clear" w:color="auto" w:fill="auto"/>
          </w:tcPr>
          <w:p w14:paraId="3E0F13AB" w14:textId="77777777" w:rsidR="00257666" w:rsidRPr="00093795" w:rsidRDefault="00257666" w:rsidP="00257666">
            <w:pPr>
              <w:rPr>
                <w:b/>
                <w:szCs w:val="28"/>
                <w:lang w:val="uk-UA"/>
              </w:rPr>
            </w:pPr>
            <w:r w:rsidRPr="00093795">
              <w:rPr>
                <w:b/>
                <w:szCs w:val="28"/>
                <w:lang w:val="uk-UA"/>
              </w:rPr>
              <w:t>Самостійна робота</w:t>
            </w:r>
          </w:p>
        </w:tc>
        <w:tc>
          <w:tcPr>
            <w:tcW w:w="5351" w:type="dxa"/>
            <w:shd w:val="clear" w:color="auto" w:fill="auto"/>
          </w:tcPr>
          <w:p w14:paraId="352E6F29" w14:textId="77777777" w:rsidR="00257666" w:rsidRPr="00093795" w:rsidRDefault="00614C74" w:rsidP="00614C74">
            <w:pPr>
              <w:rPr>
                <w:szCs w:val="28"/>
                <w:lang w:val="uk-UA"/>
              </w:rPr>
            </w:pPr>
            <w:r>
              <w:rPr>
                <w:szCs w:val="28"/>
                <w:lang w:val="uk-UA"/>
              </w:rPr>
              <w:t>108</w:t>
            </w:r>
          </w:p>
        </w:tc>
      </w:tr>
      <w:tr w:rsidR="00257666" w:rsidRPr="00093795" w14:paraId="6726105F" w14:textId="77777777" w:rsidTr="7209F633">
        <w:tc>
          <w:tcPr>
            <w:tcW w:w="4394" w:type="dxa"/>
            <w:shd w:val="clear" w:color="auto" w:fill="auto"/>
          </w:tcPr>
          <w:p w14:paraId="4831A996" w14:textId="77777777" w:rsidR="00257666" w:rsidRPr="00093795" w:rsidRDefault="00257666" w:rsidP="00257666">
            <w:pPr>
              <w:rPr>
                <w:b/>
                <w:szCs w:val="28"/>
                <w:lang w:val="uk-UA"/>
              </w:rPr>
            </w:pPr>
            <w:r w:rsidRPr="00093795">
              <w:rPr>
                <w:b/>
                <w:szCs w:val="28"/>
                <w:lang w:val="uk-UA"/>
              </w:rPr>
              <w:t>Індивідуальне науково-дослідне завдання</w:t>
            </w:r>
          </w:p>
        </w:tc>
        <w:tc>
          <w:tcPr>
            <w:tcW w:w="5351" w:type="dxa"/>
            <w:shd w:val="clear" w:color="auto" w:fill="auto"/>
          </w:tcPr>
          <w:p w14:paraId="1D9616CD" w14:textId="77777777" w:rsidR="00257666" w:rsidRPr="00093795" w:rsidRDefault="00257666" w:rsidP="00257666">
            <w:pPr>
              <w:rPr>
                <w:szCs w:val="28"/>
                <w:lang w:val="uk-UA"/>
              </w:rPr>
            </w:pPr>
            <w:r w:rsidRPr="00093795">
              <w:rPr>
                <w:szCs w:val="28"/>
                <w:lang w:val="uk-UA"/>
              </w:rPr>
              <w:t>+</w:t>
            </w:r>
          </w:p>
        </w:tc>
      </w:tr>
      <w:tr w:rsidR="00DD465F" w:rsidRPr="00093795" w14:paraId="4BB20D5D" w14:textId="77777777" w:rsidTr="7209F633">
        <w:tc>
          <w:tcPr>
            <w:tcW w:w="4394" w:type="dxa"/>
            <w:shd w:val="clear" w:color="auto" w:fill="auto"/>
          </w:tcPr>
          <w:p w14:paraId="409AB263" w14:textId="77777777" w:rsidR="00DD465F" w:rsidRPr="00093795" w:rsidRDefault="00DD465F" w:rsidP="00257666">
            <w:pPr>
              <w:rPr>
                <w:b/>
                <w:szCs w:val="28"/>
                <w:lang w:val="uk-UA"/>
              </w:rPr>
            </w:pPr>
            <w:r w:rsidRPr="00093795">
              <w:rPr>
                <w:b/>
                <w:szCs w:val="28"/>
                <w:lang w:val="uk-UA"/>
              </w:rPr>
              <w:t>Вид підсумкового контролю</w:t>
            </w:r>
          </w:p>
        </w:tc>
        <w:tc>
          <w:tcPr>
            <w:tcW w:w="5351" w:type="dxa"/>
            <w:shd w:val="clear" w:color="auto" w:fill="auto"/>
          </w:tcPr>
          <w:p w14:paraId="34E4A56A" w14:textId="77777777" w:rsidR="00DD465F" w:rsidRPr="00093795" w:rsidRDefault="00614C74" w:rsidP="00257666">
            <w:pPr>
              <w:rPr>
                <w:szCs w:val="28"/>
                <w:lang w:val="uk-UA"/>
              </w:rPr>
            </w:pPr>
            <w:r>
              <w:rPr>
                <w:szCs w:val="28"/>
                <w:lang w:val="uk-UA"/>
              </w:rPr>
              <w:t>залік</w:t>
            </w:r>
          </w:p>
        </w:tc>
      </w:tr>
      <w:tr w:rsidR="00DD465F" w:rsidRPr="000A5A8C" w14:paraId="74D5DC6F" w14:textId="77777777" w:rsidTr="7209F633">
        <w:tc>
          <w:tcPr>
            <w:tcW w:w="4394" w:type="dxa"/>
            <w:shd w:val="clear" w:color="auto" w:fill="auto"/>
          </w:tcPr>
          <w:p w14:paraId="6ABF3DCB" w14:textId="77777777" w:rsidR="00DD465F" w:rsidRPr="00093795" w:rsidRDefault="00DD465F" w:rsidP="00257666">
            <w:pPr>
              <w:rPr>
                <w:b/>
                <w:szCs w:val="28"/>
                <w:lang w:val="en-US"/>
              </w:rPr>
            </w:pPr>
            <w:r w:rsidRPr="00093795">
              <w:rPr>
                <w:b/>
                <w:szCs w:val="28"/>
                <w:lang w:val="uk-UA"/>
              </w:rPr>
              <w:t xml:space="preserve">Сторінка дисципліни в </w:t>
            </w:r>
            <w:r w:rsidRPr="00093795">
              <w:rPr>
                <w:b/>
                <w:szCs w:val="28"/>
                <w:lang w:val="en-US"/>
              </w:rPr>
              <w:t>Moodle</w:t>
            </w:r>
          </w:p>
        </w:tc>
        <w:tc>
          <w:tcPr>
            <w:tcW w:w="5351" w:type="dxa"/>
            <w:shd w:val="clear" w:color="auto" w:fill="auto"/>
          </w:tcPr>
          <w:p w14:paraId="2DAD12C8" w14:textId="2F45EA06" w:rsidR="7209F633" w:rsidRDefault="7209F633" w:rsidP="7209F633">
            <w:pPr>
              <w:rPr>
                <w:lang w:val="uk-UA"/>
              </w:rPr>
            </w:pPr>
            <w:r w:rsidRPr="7209F633">
              <w:rPr>
                <w:lang w:val="en-US"/>
              </w:rPr>
              <w:t>https://moodle.znu.edu.ua/course/view.php?id=7883</w:t>
            </w:r>
          </w:p>
          <w:p w14:paraId="29D6B04F" w14:textId="77777777" w:rsidR="008B4128" w:rsidRPr="008B4128" w:rsidRDefault="008B4128" w:rsidP="00DD465F">
            <w:pPr>
              <w:rPr>
                <w:szCs w:val="28"/>
                <w:lang w:val="uk-UA"/>
              </w:rPr>
            </w:pPr>
            <w:r w:rsidRPr="008B4128">
              <w:rPr>
                <w:szCs w:val="28"/>
                <w:lang w:val="en-US"/>
              </w:rPr>
              <w:t xml:space="preserve"> </w:t>
            </w:r>
          </w:p>
        </w:tc>
      </w:tr>
    </w:tbl>
    <w:p w14:paraId="296FEF7D" w14:textId="77777777" w:rsidR="00257666" w:rsidRDefault="00257666" w:rsidP="00257666">
      <w:pPr>
        <w:ind w:left="720"/>
        <w:rPr>
          <w:b/>
          <w:szCs w:val="28"/>
          <w:lang w:val="uk-UA"/>
        </w:rPr>
      </w:pPr>
    </w:p>
    <w:p w14:paraId="7194DBDC" w14:textId="77777777" w:rsidR="00257666" w:rsidRDefault="00257666" w:rsidP="00E97F3A">
      <w:pPr>
        <w:jc w:val="center"/>
        <w:rPr>
          <w:b/>
          <w:szCs w:val="28"/>
          <w:lang w:val="uk-UA"/>
        </w:rPr>
      </w:pPr>
    </w:p>
    <w:p w14:paraId="004D5C69" w14:textId="74533860" w:rsidR="00DD465F" w:rsidRDefault="7209F633" w:rsidP="7209F633">
      <w:pPr>
        <w:numPr>
          <w:ilvl w:val="0"/>
          <w:numId w:val="12"/>
        </w:numPr>
        <w:jc w:val="center"/>
        <w:rPr>
          <w:b/>
          <w:bCs/>
          <w:szCs w:val="28"/>
          <w:lang w:val="uk-UA"/>
        </w:rPr>
      </w:pPr>
      <w:r w:rsidRPr="7209F633">
        <w:rPr>
          <w:b/>
          <w:bCs/>
          <w:lang w:val="uk-UA"/>
        </w:rPr>
        <w:t>Анотація дисципліни «</w:t>
      </w:r>
      <w:r w:rsidRPr="7209F633">
        <w:rPr>
          <w:b/>
          <w:bCs/>
          <w:color w:val="000000" w:themeColor="text1"/>
          <w:szCs w:val="28"/>
          <w:lang w:val="uk-UA"/>
        </w:rPr>
        <w:t>Нотаріальне право та процес України та зарубіжних країн</w:t>
      </w:r>
      <w:r w:rsidRPr="7209F633">
        <w:rPr>
          <w:b/>
          <w:bCs/>
          <w:lang w:val="uk-UA"/>
        </w:rPr>
        <w:t>»</w:t>
      </w:r>
    </w:p>
    <w:p w14:paraId="33B521AF" w14:textId="0CDA1293" w:rsidR="7209F633" w:rsidRPr="000A5A8C" w:rsidRDefault="7209F633" w:rsidP="7209F633">
      <w:pPr>
        <w:pStyle w:val="20"/>
        <w:ind w:firstLine="0"/>
        <w:rPr>
          <w:b/>
          <w:bCs/>
          <w:lang w:val="uk-UA"/>
        </w:rPr>
      </w:pPr>
      <w:r w:rsidRPr="7209F633">
        <w:rPr>
          <w:lang w:val="uk-UA"/>
        </w:rPr>
        <w:t xml:space="preserve">Нотаріальна діяльність завжди виконувала важливу роль у суспільному житті країн, адже нею забезпечувалася приватна власність на майно, зокрема нерухоме. Від якості нотаріальної діяльності залежить нормальне функціонування цивільного обороту держави, ефективність охорони і захисту майнових прав та законних інтересів громадян й інших суб’єктів господарювання. Виникненню нотаріату як складової правової культури передує насамперед необхідність легалізації різних юридично значущих подій (фактів). Без нотаріуса практично не може обійтися будь-яка держава, фізична чи юридична особа, адже він є з’єднувальною ланкою між громадянами у їх ставленні до цивільних прав та обов’язків. Право кожного на отримання правової допомоги, зокрема нотаріально-правової, є основоположним </w:t>
      </w:r>
      <w:r w:rsidRPr="7209F633">
        <w:rPr>
          <w:lang w:val="uk-UA"/>
        </w:rPr>
        <w:lastRenderedPageBreak/>
        <w:t xml:space="preserve">та гарантованим Конституцією України, забезпечується завдяки системі органів, наділених правом учиняти нотаріальні дії. Нотаріальна діяльність – це різновид юридичної діяльності, що має превентивний (попереджувальний) характер та охоплює сукупність постійно або систематично здійснюваних публічних дій, спрямованих на юридичне закріплення безспірних цивільних прав і фактів (надання офіційної сили, віро гідності юридичним правам, фактам і документам), які виконуються органами нотаріату та </w:t>
      </w:r>
      <w:proofErr w:type="spellStart"/>
      <w:r w:rsidRPr="7209F633">
        <w:rPr>
          <w:lang w:val="uk-UA"/>
        </w:rPr>
        <w:t>квазінотаріату</w:t>
      </w:r>
      <w:proofErr w:type="spellEnd"/>
      <w:r w:rsidRPr="7209F633">
        <w:rPr>
          <w:lang w:val="uk-UA"/>
        </w:rPr>
        <w:t xml:space="preserve">, з метою забезпечення захисту прав і законних інтересів фізичних та юридичних осіб, які звернулися по вчинення нотаріальних дій та надання правової допомоги. Нотаріат та нотаріальна діяльність співвідносяться як правовий інститут і система правовідносин, які виникають у зв’язку з і організацією нотаріату, і безпосереднім учиненням нотаріальних дій (нотаріальним процесом). Правове регулювання нотаріальної діяльності та здійснення нотаріального процесу в Україні реалізуються у правовому полі. 8 Правове регулювання нотаріальної діяльності обумовлено низкою чинників, як-от: рівнем економічного розвитку суспільства, соціальною структурою суспільства, рівнем освіченості та правової культури громадян, рівнем засобів і методів правового регулювання. Органи нотаріату як органи безспірної юрисдикції захищають суб’єктивні права та законні інтереси фізичних і юридичних осіб, надаючи вчинюваним нотаріальним діям більшої доказової сили. Із проголошенням незалежності Україна впевнено стала на шлях радикальних реформ. Зокрема, було проведено економічні реформи, які сприяли розвитку та зміцненню інституту приватної власності в державі та потребували радикальних змін також у правовій сфері. Визначною подією в історії сучасної України стало ухвалення нового Закону України «Про нотаріат», що набув чинності 1 січня 1994 р., створив новий правовий інститут – нотаріуса, котрий реалізується приватною нотаріальною діяльністю. За минулі роки законодавство, яке регулює нотаріальну діяльність, зазнало суттєвих змін, що зумовлює потребу перегляду низки базових юридичних концепцій, напрацювання нових підходів до регулювання нотаріальних відносин у суспільстві та визначення стратегії їхнього розвитку. Нотаріат України відіграє важливу роль у здійсненні правоохоронної функції держави. До обов’язків нотаріуса відносять сприяння громадянам, підприємствам, установам і організаціям у здійсненні їхніх прав та захисті законних інтересів, роз’яснення їхніх прав і обов’язків, попередження про наслідки вчинюваних нотаріальних дій для того, щоб юридична не обізнаність не могла бути використана їм на шкоду. Метою цього підручника є формування теоретичних і практичних знань, які б допомогли здобувачам вищої освіти в оволодінні необхідними основами провадження нотаріального процесу органами нотаріату та </w:t>
      </w:r>
      <w:proofErr w:type="spellStart"/>
      <w:r w:rsidRPr="7209F633">
        <w:rPr>
          <w:lang w:val="uk-UA"/>
        </w:rPr>
        <w:t>квазінотаріату</w:t>
      </w:r>
      <w:proofErr w:type="spellEnd"/>
      <w:r w:rsidRPr="7209F633">
        <w:rPr>
          <w:lang w:val="uk-UA"/>
        </w:rPr>
        <w:t>, а також підвищення професійного рівня та кваліфікації нотаріусів, консультантів державних нотаріальних контор, державних нотаріальних архівів, помічників приватних нотаріусів.</w:t>
      </w:r>
    </w:p>
    <w:p w14:paraId="0DAFC294" w14:textId="76A63CE9" w:rsidR="7209F633" w:rsidRDefault="7209F633" w:rsidP="7209F633">
      <w:pPr>
        <w:ind w:firstLine="709"/>
        <w:jc w:val="both"/>
        <w:rPr>
          <w:lang w:val="uk-UA"/>
        </w:rPr>
      </w:pPr>
    </w:p>
    <w:p w14:paraId="1231BE67" w14:textId="1239B149" w:rsidR="00DD465F" w:rsidRDefault="00DD465F" w:rsidP="00E97F3A">
      <w:pPr>
        <w:jc w:val="center"/>
        <w:rPr>
          <w:b/>
          <w:szCs w:val="28"/>
          <w:lang w:val="uk-UA"/>
        </w:rPr>
      </w:pPr>
    </w:p>
    <w:p w14:paraId="4A52EDEC" w14:textId="77777777" w:rsidR="000A5A8C" w:rsidRDefault="000A5A8C" w:rsidP="00E97F3A">
      <w:pPr>
        <w:jc w:val="center"/>
        <w:rPr>
          <w:b/>
          <w:szCs w:val="28"/>
          <w:lang w:val="uk-UA"/>
        </w:rPr>
      </w:pPr>
    </w:p>
    <w:p w14:paraId="36FEB5B0" w14:textId="77777777" w:rsidR="00F930AE" w:rsidRDefault="00F930AE" w:rsidP="00E97F3A">
      <w:pPr>
        <w:jc w:val="center"/>
        <w:rPr>
          <w:b/>
          <w:szCs w:val="28"/>
          <w:lang w:val="uk-UA"/>
        </w:rPr>
      </w:pPr>
    </w:p>
    <w:p w14:paraId="5105D3A3" w14:textId="77777777" w:rsidR="0064649F" w:rsidRPr="00560F7C" w:rsidRDefault="00044CC3" w:rsidP="00E97F3A">
      <w:pPr>
        <w:jc w:val="center"/>
        <w:rPr>
          <w:b/>
          <w:szCs w:val="28"/>
          <w:lang w:val="uk-UA"/>
        </w:rPr>
      </w:pPr>
      <w:r>
        <w:rPr>
          <w:b/>
          <w:szCs w:val="28"/>
          <w:lang w:val="uk-UA"/>
        </w:rPr>
        <w:lastRenderedPageBreak/>
        <w:t>3</w:t>
      </w:r>
      <w:r w:rsidR="002652E1" w:rsidRPr="00560F7C">
        <w:rPr>
          <w:b/>
          <w:szCs w:val="28"/>
          <w:lang w:val="uk-UA"/>
        </w:rPr>
        <w:t xml:space="preserve">. </w:t>
      </w:r>
      <w:r w:rsidR="0064649F" w:rsidRPr="00560F7C">
        <w:rPr>
          <w:b/>
          <w:szCs w:val="28"/>
          <w:lang w:val="uk-UA"/>
        </w:rPr>
        <w:t>Мета та завдання навчальної дисципліни</w:t>
      </w:r>
    </w:p>
    <w:p w14:paraId="30D7AA69" w14:textId="77777777" w:rsidR="00710944" w:rsidRDefault="00710944" w:rsidP="00710944">
      <w:pPr>
        <w:pStyle w:val="ac"/>
        <w:spacing w:after="0"/>
        <w:ind w:left="0" w:firstLine="708"/>
        <w:jc w:val="both"/>
        <w:rPr>
          <w:sz w:val="28"/>
          <w:szCs w:val="28"/>
          <w:lang w:val="uk-UA"/>
        </w:rPr>
      </w:pPr>
    </w:p>
    <w:p w14:paraId="2309C47C" w14:textId="00C59C5F" w:rsidR="7209F633" w:rsidRDefault="7209F633" w:rsidP="7209F633">
      <w:pPr>
        <w:ind w:firstLine="708"/>
        <w:jc w:val="both"/>
        <w:rPr>
          <w:color w:val="000000" w:themeColor="text1"/>
          <w:szCs w:val="28"/>
          <w:lang w:val="uk-UA"/>
        </w:rPr>
      </w:pPr>
      <w:r w:rsidRPr="7209F633">
        <w:rPr>
          <w:szCs w:val="28"/>
          <w:u w:val="single"/>
          <w:lang w:val="uk-UA"/>
        </w:rPr>
        <w:t>„</w:t>
      </w:r>
      <w:hyperlink r:id="rId8">
        <w:r w:rsidRPr="7209F633">
          <w:rPr>
            <w:rStyle w:val="a6"/>
            <w:color w:val="auto"/>
            <w:szCs w:val="28"/>
            <w:lang w:val="uk-UA"/>
          </w:rPr>
          <w:t>Нотаріальне право та процес України та зарубіжних країн</w:t>
        </w:r>
      </w:hyperlink>
      <w:r w:rsidRPr="7209F633">
        <w:rPr>
          <w:color w:val="000000" w:themeColor="text1"/>
          <w:szCs w:val="28"/>
          <w:lang w:val="uk-UA"/>
        </w:rPr>
        <w:t xml:space="preserve">” полягає в опануванні загальних доктринальних та нормативних положень щодо створення, системи, діяльності, державного регулювання органу безспірної цивільної юрисдикції - нотаріату, який відіграє важливу роль у здійсненні правозахисної та правоохоронної функцій держави. Захист прав та законних інтересів фізичних і юридичних осіб, запобігання правопорушенням </w:t>
      </w:r>
      <w:r w:rsidRPr="7209F633">
        <w:rPr>
          <w:b/>
          <w:bCs/>
          <w:color w:val="000000" w:themeColor="text1"/>
          <w:szCs w:val="28"/>
          <w:lang w:val="uk-UA"/>
        </w:rPr>
        <w:t xml:space="preserve">- </w:t>
      </w:r>
      <w:r w:rsidRPr="7209F633">
        <w:rPr>
          <w:color w:val="000000" w:themeColor="text1"/>
          <w:szCs w:val="28"/>
          <w:lang w:val="uk-UA"/>
        </w:rPr>
        <w:t>є основним завданням нотаріату, авторитет і значення якого невпинно зростає в умовах кардинального реформування державно- правових та соціально-економічних відносин. Його діяльність має значний вплив на різні сторони суспільного життя фізичних одичних осіб, забезпечує нормальне функціонування цивільного обігу. Адже призначення нотаріату в правовій державі полягає не лише у наданні правової допомоги, а й для попередження в майбутньому можливості виникнення спорів між суб’єктами договірних, спадкових правовідносин тощо.</w:t>
      </w:r>
    </w:p>
    <w:p w14:paraId="3A84310C" w14:textId="6DBB20E3" w:rsidR="7209F633" w:rsidRDefault="7209F633" w:rsidP="7209F633">
      <w:pPr>
        <w:spacing w:before="420" w:after="300" w:line="322" w:lineRule="exact"/>
        <w:ind w:hanging="360"/>
        <w:jc w:val="both"/>
        <w:rPr>
          <w:color w:val="000000" w:themeColor="text1"/>
          <w:szCs w:val="28"/>
          <w:lang w:val="uk-UA"/>
        </w:rPr>
      </w:pPr>
      <w:r w:rsidRPr="7209F633">
        <w:rPr>
          <w:b/>
          <w:bCs/>
          <w:color w:val="000000" w:themeColor="text1"/>
          <w:szCs w:val="28"/>
          <w:lang w:val="uk-UA"/>
        </w:rPr>
        <w:t xml:space="preserve">Завданням навчальної дисципліни </w:t>
      </w:r>
      <w:r w:rsidRPr="7209F633">
        <w:rPr>
          <w:color w:val="000000" w:themeColor="text1"/>
          <w:szCs w:val="28"/>
          <w:lang w:val="uk-UA"/>
        </w:rPr>
        <w:t>„</w:t>
      </w:r>
      <w:hyperlink r:id="rId9">
        <w:r w:rsidRPr="7209F633">
          <w:rPr>
            <w:rStyle w:val="a6"/>
            <w:color w:val="000000" w:themeColor="text1"/>
            <w:szCs w:val="28"/>
            <w:lang w:val="uk-UA"/>
          </w:rPr>
          <w:t>Нотаріальне право та процес України та зарубіжних країн</w:t>
        </w:r>
      </w:hyperlink>
      <w:r w:rsidRPr="7209F633">
        <w:rPr>
          <w:color w:val="000000" w:themeColor="text1"/>
          <w:szCs w:val="28"/>
          <w:lang w:val="uk-UA"/>
        </w:rPr>
        <w:t>” є підготовка висококваліфікованих майбутніх спеціалістів, виховання свідомого та відповідального ставлення до виконання своїх обов'язків, дотримання законів при здійсненні практичної діяльності, ознайомлення з основними положеннями теорії та законодавства у сфері нотаріату.</w:t>
      </w:r>
    </w:p>
    <w:p w14:paraId="562A25CC" w14:textId="5FE4725D" w:rsidR="7209F633" w:rsidRDefault="7209F633" w:rsidP="7209F633">
      <w:pPr>
        <w:pStyle w:val="20"/>
        <w:rPr>
          <w:lang w:val="uk-UA"/>
        </w:rPr>
      </w:pPr>
      <w:r w:rsidRPr="7209F633">
        <w:rPr>
          <w:lang w:val="uk-UA"/>
        </w:rPr>
        <w:t>У результаті вивчення навчальної дисципліни студент повинен</w:t>
      </w:r>
    </w:p>
    <w:p w14:paraId="4B82EBBB" w14:textId="722F64D7" w:rsidR="7209F633" w:rsidRDefault="7209F633" w:rsidP="7209F633">
      <w:pPr>
        <w:spacing w:line="322" w:lineRule="exact"/>
        <w:ind w:firstLine="1160"/>
        <w:jc w:val="both"/>
        <w:rPr>
          <w:b/>
          <w:bCs/>
          <w:color w:val="000000" w:themeColor="text1"/>
          <w:szCs w:val="28"/>
          <w:lang w:val="uk-UA"/>
        </w:rPr>
      </w:pPr>
      <w:r w:rsidRPr="7209F633">
        <w:rPr>
          <w:b/>
          <w:bCs/>
          <w:color w:val="000000" w:themeColor="text1"/>
          <w:szCs w:val="28"/>
          <w:lang w:val="uk-UA"/>
        </w:rPr>
        <w:t>знати:</w:t>
      </w:r>
    </w:p>
    <w:p w14:paraId="72631F8D" w14:textId="19EE2620" w:rsidR="7209F633" w:rsidRDefault="7209F633" w:rsidP="7209F633">
      <w:pPr>
        <w:pStyle w:val="20"/>
        <w:ind w:firstLine="1160"/>
        <w:rPr>
          <w:lang w:val="uk-UA"/>
        </w:rPr>
      </w:pPr>
      <w:r w:rsidRPr="7209F633">
        <w:rPr>
          <w:lang w:val="uk-UA"/>
        </w:rPr>
        <w:t>правову природу і функції нотаріату;</w:t>
      </w:r>
    </w:p>
    <w:p w14:paraId="376FDA59" w14:textId="7EF48F3A" w:rsidR="7209F633" w:rsidRDefault="7209F633" w:rsidP="7209F633">
      <w:pPr>
        <w:pStyle w:val="20"/>
        <w:ind w:firstLine="1160"/>
        <w:rPr>
          <w:lang w:val="uk-UA"/>
        </w:rPr>
      </w:pPr>
      <w:r w:rsidRPr="7209F633">
        <w:rPr>
          <w:lang w:val="uk-UA"/>
        </w:rPr>
        <w:t>принципи нотаріату;</w:t>
      </w:r>
    </w:p>
    <w:p w14:paraId="7374C139" w14:textId="3EBFDCCE" w:rsidR="7209F633" w:rsidRDefault="7209F633" w:rsidP="7209F633">
      <w:pPr>
        <w:pStyle w:val="20"/>
        <w:ind w:firstLine="1160"/>
        <w:rPr>
          <w:lang w:val="uk-UA"/>
        </w:rPr>
      </w:pPr>
      <w:r w:rsidRPr="7209F633">
        <w:rPr>
          <w:lang w:val="uk-UA"/>
        </w:rPr>
        <w:t>систему органів і посадових осіб, які вчиняють нотаріальні дії;</w:t>
      </w:r>
    </w:p>
    <w:p w14:paraId="5154376F" w14:textId="3B1F8C78" w:rsidR="7209F633" w:rsidRDefault="7209F633" w:rsidP="7209F633">
      <w:pPr>
        <w:pStyle w:val="20"/>
        <w:ind w:firstLine="1160"/>
        <w:rPr>
          <w:lang w:val="uk-UA"/>
        </w:rPr>
      </w:pPr>
      <w:r w:rsidRPr="7209F633">
        <w:rPr>
          <w:lang w:val="uk-UA"/>
        </w:rPr>
        <w:t>повноваження нотаріальних органів;</w:t>
      </w:r>
    </w:p>
    <w:p w14:paraId="0EFF3A2E" w14:textId="460CB012" w:rsidR="7209F633" w:rsidRDefault="7209F633" w:rsidP="7209F633">
      <w:pPr>
        <w:pStyle w:val="20"/>
        <w:ind w:firstLine="1160"/>
        <w:rPr>
          <w:lang w:val="uk-UA"/>
        </w:rPr>
      </w:pPr>
      <w:r w:rsidRPr="7209F633">
        <w:rPr>
          <w:lang w:val="uk-UA"/>
        </w:rPr>
        <w:t>правила здійснення окремих нотаріальних дій.</w:t>
      </w:r>
    </w:p>
    <w:p w14:paraId="7CDD098F" w14:textId="29FD603D" w:rsidR="7209F633" w:rsidRDefault="7209F633" w:rsidP="7209F633">
      <w:pPr>
        <w:spacing w:line="322" w:lineRule="exact"/>
        <w:ind w:firstLine="1160"/>
        <w:jc w:val="both"/>
        <w:rPr>
          <w:b/>
          <w:bCs/>
          <w:color w:val="000000" w:themeColor="text1"/>
          <w:szCs w:val="28"/>
          <w:lang w:val="uk-UA"/>
        </w:rPr>
      </w:pPr>
      <w:r w:rsidRPr="7209F633">
        <w:rPr>
          <w:b/>
          <w:bCs/>
          <w:color w:val="000000" w:themeColor="text1"/>
          <w:szCs w:val="28"/>
          <w:lang w:val="uk-UA"/>
        </w:rPr>
        <w:t>вміти:</w:t>
      </w:r>
    </w:p>
    <w:p w14:paraId="442FBDEC" w14:textId="719EAE0E" w:rsidR="7209F633" w:rsidRDefault="7209F633" w:rsidP="7209F633">
      <w:pPr>
        <w:pStyle w:val="20"/>
        <w:ind w:firstLine="1160"/>
        <w:rPr>
          <w:lang w:val="uk-UA"/>
        </w:rPr>
      </w:pPr>
      <w:r w:rsidRPr="7209F633">
        <w:rPr>
          <w:lang w:val="uk-UA"/>
        </w:rPr>
        <w:t>складати проекти правочинів, які підлягають нотаріальному посвідченню;</w:t>
      </w:r>
    </w:p>
    <w:p w14:paraId="0CFF8BCB" w14:textId="452F834C" w:rsidR="7209F633" w:rsidRDefault="7209F633" w:rsidP="7209F633">
      <w:pPr>
        <w:pStyle w:val="20"/>
        <w:ind w:firstLine="1160"/>
        <w:rPr>
          <w:lang w:val="uk-UA"/>
        </w:rPr>
      </w:pPr>
      <w:r w:rsidRPr="7209F633">
        <w:rPr>
          <w:lang w:val="uk-UA"/>
        </w:rPr>
        <w:t>вживати заходів до охорони спадкового майна;</w:t>
      </w:r>
    </w:p>
    <w:p w14:paraId="3DFD09D6" w14:textId="5E530FCF" w:rsidR="7209F633" w:rsidRDefault="7209F633" w:rsidP="7209F633">
      <w:pPr>
        <w:pStyle w:val="20"/>
        <w:ind w:firstLine="1160"/>
        <w:rPr>
          <w:lang w:val="uk-UA"/>
        </w:rPr>
      </w:pPr>
      <w:r w:rsidRPr="7209F633">
        <w:rPr>
          <w:lang w:val="uk-UA"/>
        </w:rPr>
        <w:lastRenderedPageBreak/>
        <w:t>правильно тлумачити норми нотаріально-процесуального права, чітко визначати коло прав та обов’язків суб’єктів нотаріального процесу;</w:t>
      </w:r>
    </w:p>
    <w:p w14:paraId="3B842D60" w14:textId="48A74D13" w:rsidR="7209F633" w:rsidRDefault="7209F633" w:rsidP="7209F633">
      <w:pPr>
        <w:pStyle w:val="20"/>
        <w:ind w:firstLine="1160"/>
        <w:rPr>
          <w:lang w:val="uk-UA"/>
        </w:rPr>
      </w:pPr>
      <w:r w:rsidRPr="7209F633">
        <w:rPr>
          <w:lang w:val="uk-UA"/>
        </w:rPr>
        <w:t xml:space="preserve">реалізовувати на практиці принципи нотаріального процесуального права, </w:t>
      </w:r>
      <w:proofErr w:type="spellStart"/>
      <w:r w:rsidRPr="7209F633">
        <w:rPr>
          <w:lang w:val="uk-UA"/>
        </w:rPr>
        <w:t>грамотно</w:t>
      </w:r>
      <w:proofErr w:type="spellEnd"/>
      <w:r w:rsidRPr="7209F633">
        <w:rPr>
          <w:lang w:val="uk-UA"/>
        </w:rPr>
        <w:t xml:space="preserve"> проводити юридичний аналіз обставин, що склалися в конкретних відносинах;</w:t>
      </w:r>
    </w:p>
    <w:p w14:paraId="4195032C" w14:textId="3E6DCB24" w:rsidR="7209F633" w:rsidRDefault="7209F633" w:rsidP="7209F633">
      <w:pPr>
        <w:pStyle w:val="20"/>
        <w:ind w:firstLine="1160"/>
        <w:rPr>
          <w:lang w:val="uk-UA"/>
        </w:rPr>
      </w:pPr>
      <w:r w:rsidRPr="7209F633">
        <w:rPr>
          <w:lang w:val="uk-UA"/>
        </w:rPr>
        <w:t>застосовувати основні правила вчинення нотаріальних дій, володіти технікою складання нотаріальних процесуальних документів;</w:t>
      </w:r>
    </w:p>
    <w:p w14:paraId="2E374663" w14:textId="0C38E0D5" w:rsidR="7209F633" w:rsidRDefault="7209F633" w:rsidP="7209F633">
      <w:pPr>
        <w:pStyle w:val="20"/>
        <w:ind w:firstLine="1160"/>
        <w:rPr>
          <w:lang w:val="uk-UA"/>
        </w:rPr>
      </w:pPr>
      <w:r w:rsidRPr="7209F633">
        <w:rPr>
          <w:lang w:val="uk-UA"/>
        </w:rPr>
        <w:t>самостійно вирішувати практичні ситуації на підставі діючого цивільного законодавства;</w:t>
      </w:r>
    </w:p>
    <w:p w14:paraId="3A3EC392" w14:textId="1BDF26EA" w:rsidR="7209F633" w:rsidRDefault="7209F633" w:rsidP="7209F633">
      <w:pPr>
        <w:pStyle w:val="20"/>
        <w:ind w:firstLine="1160"/>
        <w:rPr>
          <w:lang w:val="uk-UA"/>
        </w:rPr>
      </w:pPr>
      <w:r w:rsidRPr="7209F633">
        <w:rPr>
          <w:lang w:val="uk-UA"/>
        </w:rPr>
        <w:t>обґрунтовано і мотивовано приймати рішення щодо вчинення нотаріальних дій.</w:t>
      </w:r>
    </w:p>
    <w:p w14:paraId="6197059D" w14:textId="48515119" w:rsidR="7209F633" w:rsidRDefault="7209F633" w:rsidP="7209F633">
      <w:pPr>
        <w:ind w:firstLine="708"/>
        <w:jc w:val="both"/>
        <w:rPr>
          <w:color w:val="000000" w:themeColor="text1"/>
          <w:szCs w:val="28"/>
          <w:lang w:val="uk-UA"/>
        </w:rPr>
      </w:pPr>
    </w:p>
    <w:p w14:paraId="34FF1C98" w14:textId="77777777" w:rsidR="00071293" w:rsidRDefault="00071293" w:rsidP="00710944">
      <w:pPr>
        <w:pStyle w:val="ac"/>
        <w:spacing w:after="0"/>
        <w:ind w:left="0" w:firstLine="708"/>
        <w:jc w:val="both"/>
        <w:rPr>
          <w:sz w:val="28"/>
          <w:szCs w:val="28"/>
          <w:lang w:val="uk-UA"/>
        </w:rPr>
      </w:pPr>
    </w:p>
    <w:p w14:paraId="6D072C0D" w14:textId="77777777" w:rsidR="00071293" w:rsidRDefault="00071293" w:rsidP="00710944">
      <w:pPr>
        <w:pStyle w:val="ac"/>
        <w:spacing w:after="0"/>
        <w:ind w:left="0" w:firstLine="708"/>
        <w:jc w:val="both"/>
        <w:rPr>
          <w:sz w:val="28"/>
          <w:szCs w:val="28"/>
          <w:lang w:val="uk-UA"/>
        </w:rPr>
      </w:pPr>
    </w:p>
    <w:p w14:paraId="5831C6CC" w14:textId="77777777" w:rsidR="00071293" w:rsidRDefault="00044CC3" w:rsidP="00071293">
      <w:pPr>
        <w:pStyle w:val="ac"/>
        <w:spacing w:after="0"/>
        <w:jc w:val="center"/>
        <w:rPr>
          <w:b/>
          <w:sz w:val="28"/>
          <w:szCs w:val="28"/>
          <w:lang w:val="uk-UA"/>
        </w:rPr>
      </w:pPr>
      <w:r>
        <w:rPr>
          <w:b/>
          <w:sz w:val="28"/>
          <w:szCs w:val="28"/>
          <w:lang w:val="uk-UA"/>
        </w:rPr>
        <w:t>4</w:t>
      </w:r>
      <w:r w:rsidR="00071293" w:rsidRPr="00071293">
        <w:rPr>
          <w:b/>
          <w:sz w:val="28"/>
          <w:szCs w:val="28"/>
          <w:lang w:val="uk-UA"/>
        </w:rPr>
        <w:t xml:space="preserve">. Компетентності та </w:t>
      </w:r>
      <w:r w:rsidR="00EA20FE">
        <w:rPr>
          <w:b/>
          <w:sz w:val="28"/>
          <w:szCs w:val="28"/>
          <w:lang w:val="uk-UA"/>
        </w:rPr>
        <w:t xml:space="preserve">програмні </w:t>
      </w:r>
      <w:r w:rsidR="00071293" w:rsidRPr="00071293">
        <w:rPr>
          <w:b/>
          <w:sz w:val="28"/>
          <w:szCs w:val="28"/>
          <w:lang w:val="uk-UA"/>
        </w:rPr>
        <w:t>результати навчання</w:t>
      </w:r>
    </w:p>
    <w:p w14:paraId="48A21919" w14:textId="77777777" w:rsidR="00071293" w:rsidRDefault="00071293" w:rsidP="00071293">
      <w:pPr>
        <w:pStyle w:val="ac"/>
        <w:spacing w:after="0"/>
        <w:jc w:val="center"/>
        <w:rPr>
          <w:b/>
          <w:sz w:val="28"/>
          <w:szCs w:val="28"/>
          <w:lang w:val="uk-UA"/>
        </w:rPr>
      </w:pPr>
    </w:p>
    <w:p w14:paraId="6BD18F9B" w14:textId="77777777" w:rsidR="00071293" w:rsidRPr="00071293" w:rsidRDefault="00071293" w:rsidP="00071293">
      <w:pPr>
        <w:pStyle w:val="ac"/>
        <w:spacing w:after="0"/>
        <w:jc w:val="center"/>
        <w:rPr>
          <w:b/>
          <w:sz w:val="28"/>
          <w:szCs w:val="28"/>
          <w:lang w:val="uk-UA"/>
        </w:rPr>
      </w:pPr>
    </w:p>
    <w:p w14:paraId="0A47BDF7" w14:textId="7614F70E" w:rsidR="00071293" w:rsidRDefault="7209F633" w:rsidP="00710944">
      <w:pPr>
        <w:pStyle w:val="ac"/>
        <w:spacing w:after="0"/>
        <w:ind w:left="0" w:firstLine="708"/>
        <w:jc w:val="both"/>
        <w:rPr>
          <w:sz w:val="28"/>
          <w:szCs w:val="28"/>
          <w:lang w:val="uk-UA"/>
        </w:rPr>
      </w:pPr>
      <w:r w:rsidRPr="7209F633">
        <w:rPr>
          <w:sz w:val="28"/>
          <w:szCs w:val="28"/>
          <w:lang w:val="uk-UA"/>
        </w:rPr>
        <w:t xml:space="preserve">За підсумками вивчення </w:t>
      </w:r>
      <w:r w:rsidR="000A5A8C">
        <w:rPr>
          <w:sz w:val="28"/>
          <w:szCs w:val="28"/>
          <w:lang w:val="uk-UA"/>
        </w:rPr>
        <w:t>дисципліни</w:t>
      </w:r>
      <w:r w:rsidRPr="7209F633">
        <w:rPr>
          <w:sz w:val="28"/>
          <w:szCs w:val="28"/>
          <w:lang w:val="uk-UA"/>
        </w:rPr>
        <w:t xml:space="preserve"> бути сформовані відповідний набір </w:t>
      </w:r>
      <w:proofErr w:type="spellStart"/>
      <w:r w:rsidRPr="7209F633">
        <w:rPr>
          <w:sz w:val="28"/>
          <w:szCs w:val="28"/>
          <w:lang w:val="uk-UA"/>
        </w:rPr>
        <w:t>компетентностей</w:t>
      </w:r>
      <w:proofErr w:type="spellEnd"/>
      <w:r w:rsidRPr="7209F633">
        <w:rPr>
          <w:sz w:val="28"/>
          <w:szCs w:val="28"/>
          <w:lang w:val="uk-UA"/>
        </w:rPr>
        <w:t>.</w:t>
      </w:r>
    </w:p>
    <w:p w14:paraId="238601FE" w14:textId="77777777" w:rsidR="00EA20FE" w:rsidRDefault="00EA20FE" w:rsidP="00710944">
      <w:pPr>
        <w:pStyle w:val="ac"/>
        <w:spacing w:after="0"/>
        <w:ind w:left="0" w:firstLine="708"/>
        <w:jc w:val="both"/>
        <w:rPr>
          <w:sz w:val="28"/>
          <w:szCs w:val="28"/>
          <w:lang w:val="uk-UA"/>
        </w:rPr>
      </w:pPr>
    </w:p>
    <w:p w14:paraId="49E398E2" w14:textId="77777777" w:rsidR="00F930AE" w:rsidRDefault="00F930AE" w:rsidP="00920183">
      <w:pPr>
        <w:tabs>
          <w:tab w:val="left" w:pos="284"/>
          <w:tab w:val="left" w:pos="567"/>
        </w:tabs>
        <w:jc w:val="center"/>
        <w:rPr>
          <w:b/>
          <w:szCs w:val="28"/>
          <w:lang w:val="uk-UA"/>
        </w:rPr>
      </w:pPr>
    </w:p>
    <w:p w14:paraId="264E980F" w14:textId="77777777" w:rsidR="0064649F" w:rsidRDefault="00F930AE" w:rsidP="00920183">
      <w:pPr>
        <w:tabs>
          <w:tab w:val="left" w:pos="284"/>
          <w:tab w:val="left" w:pos="567"/>
        </w:tabs>
        <w:jc w:val="center"/>
        <w:rPr>
          <w:b/>
          <w:szCs w:val="28"/>
          <w:lang w:val="uk-UA"/>
        </w:rPr>
      </w:pPr>
      <w:bookmarkStart w:id="0" w:name="_GoBack"/>
      <w:bookmarkEnd w:id="0"/>
      <w:r>
        <w:rPr>
          <w:b/>
          <w:szCs w:val="28"/>
          <w:lang w:val="uk-UA"/>
        </w:rPr>
        <w:br w:type="page"/>
      </w:r>
      <w:r w:rsidR="00044CC3">
        <w:rPr>
          <w:b/>
          <w:szCs w:val="28"/>
          <w:lang w:val="uk-UA"/>
        </w:rPr>
        <w:lastRenderedPageBreak/>
        <w:t>5</w:t>
      </w:r>
      <w:r w:rsidR="00920183" w:rsidRPr="00560F7C">
        <w:rPr>
          <w:b/>
          <w:szCs w:val="28"/>
          <w:lang w:val="uk-UA"/>
        </w:rPr>
        <w:t xml:space="preserve">. </w:t>
      </w:r>
      <w:r w:rsidR="003E6B6C">
        <w:rPr>
          <w:b/>
          <w:szCs w:val="28"/>
          <w:lang w:val="uk-UA"/>
        </w:rPr>
        <w:t>Зміст дисципліни</w:t>
      </w:r>
    </w:p>
    <w:p w14:paraId="16287F21" w14:textId="77777777" w:rsidR="0022781D" w:rsidRDefault="0022781D" w:rsidP="00920183">
      <w:pPr>
        <w:tabs>
          <w:tab w:val="left" w:pos="284"/>
          <w:tab w:val="left" w:pos="567"/>
        </w:tabs>
        <w:jc w:val="center"/>
        <w:rPr>
          <w:b/>
          <w:szCs w:val="28"/>
          <w:lang w:val="uk-UA"/>
        </w:rPr>
      </w:pPr>
    </w:p>
    <w:p w14:paraId="5BE93A62" w14:textId="77777777" w:rsidR="00F930AE" w:rsidRDefault="00F930AE" w:rsidP="00920183">
      <w:pPr>
        <w:tabs>
          <w:tab w:val="left" w:pos="284"/>
          <w:tab w:val="left" w:pos="567"/>
        </w:tabs>
        <w:jc w:val="center"/>
        <w:rPr>
          <w:b/>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3784"/>
        <w:gridCol w:w="2094"/>
        <w:gridCol w:w="2384"/>
      </w:tblGrid>
      <w:tr w:rsidR="004E0BB9" w:rsidRPr="00093795" w14:paraId="1EE6E77D" w14:textId="77777777" w:rsidTr="7209F633">
        <w:tc>
          <w:tcPr>
            <w:tcW w:w="1668" w:type="dxa"/>
            <w:shd w:val="clear" w:color="auto" w:fill="auto"/>
          </w:tcPr>
          <w:p w14:paraId="5B45E7BB" w14:textId="77777777" w:rsidR="004E0BB9" w:rsidRPr="00093795" w:rsidRDefault="004E0BB9" w:rsidP="00093795">
            <w:pPr>
              <w:tabs>
                <w:tab w:val="left" w:pos="284"/>
                <w:tab w:val="left" w:pos="567"/>
              </w:tabs>
              <w:jc w:val="center"/>
              <w:rPr>
                <w:b/>
                <w:szCs w:val="28"/>
                <w:lang w:val="uk-UA"/>
              </w:rPr>
            </w:pPr>
            <w:r w:rsidRPr="00093795">
              <w:rPr>
                <w:b/>
                <w:szCs w:val="28"/>
                <w:lang w:val="uk-UA"/>
              </w:rPr>
              <w:t>Години</w:t>
            </w:r>
          </w:p>
        </w:tc>
        <w:tc>
          <w:tcPr>
            <w:tcW w:w="3827" w:type="dxa"/>
            <w:shd w:val="clear" w:color="auto" w:fill="auto"/>
          </w:tcPr>
          <w:p w14:paraId="6277A7B1" w14:textId="77777777" w:rsidR="004E0BB9" w:rsidRPr="00093795" w:rsidRDefault="004E0BB9" w:rsidP="00AA4B43">
            <w:pPr>
              <w:tabs>
                <w:tab w:val="left" w:pos="284"/>
                <w:tab w:val="left" w:pos="567"/>
              </w:tabs>
              <w:jc w:val="both"/>
              <w:rPr>
                <w:b/>
                <w:szCs w:val="28"/>
                <w:lang w:val="uk-UA"/>
              </w:rPr>
            </w:pPr>
            <w:r w:rsidRPr="00093795">
              <w:rPr>
                <w:b/>
                <w:szCs w:val="28"/>
                <w:lang w:val="uk-UA"/>
              </w:rPr>
              <w:t>Тема (короткий зміст)</w:t>
            </w:r>
          </w:p>
        </w:tc>
        <w:tc>
          <w:tcPr>
            <w:tcW w:w="2126" w:type="dxa"/>
            <w:shd w:val="clear" w:color="auto" w:fill="auto"/>
          </w:tcPr>
          <w:p w14:paraId="5EC4AAF4" w14:textId="77777777" w:rsidR="004E0BB9" w:rsidRPr="00093795" w:rsidRDefault="004E0BB9" w:rsidP="00093795">
            <w:pPr>
              <w:tabs>
                <w:tab w:val="left" w:pos="284"/>
                <w:tab w:val="left" w:pos="567"/>
              </w:tabs>
              <w:jc w:val="center"/>
              <w:rPr>
                <w:b/>
                <w:szCs w:val="28"/>
                <w:lang w:val="uk-UA"/>
              </w:rPr>
            </w:pPr>
            <w:r w:rsidRPr="00093795">
              <w:rPr>
                <w:b/>
                <w:szCs w:val="28"/>
                <w:lang w:val="uk-UA"/>
              </w:rPr>
              <w:t>Форма заняття /Формат</w:t>
            </w:r>
          </w:p>
        </w:tc>
        <w:tc>
          <w:tcPr>
            <w:tcW w:w="2410" w:type="dxa"/>
            <w:shd w:val="clear" w:color="auto" w:fill="auto"/>
          </w:tcPr>
          <w:p w14:paraId="7DB014BF" w14:textId="77777777" w:rsidR="004E0BB9" w:rsidRPr="00093795" w:rsidRDefault="008F7E5B" w:rsidP="00093795">
            <w:pPr>
              <w:tabs>
                <w:tab w:val="left" w:pos="284"/>
                <w:tab w:val="left" w:pos="567"/>
              </w:tabs>
              <w:jc w:val="center"/>
              <w:rPr>
                <w:b/>
                <w:szCs w:val="28"/>
                <w:lang w:val="uk-UA"/>
              </w:rPr>
            </w:pPr>
            <w:r w:rsidRPr="00093795">
              <w:rPr>
                <w:b/>
                <w:szCs w:val="28"/>
                <w:lang w:val="uk-UA"/>
              </w:rPr>
              <w:t>Матеріали, з</w:t>
            </w:r>
            <w:r w:rsidR="004E0BB9" w:rsidRPr="00093795">
              <w:rPr>
                <w:b/>
                <w:szCs w:val="28"/>
                <w:lang w:val="uk-UA"/>
              </w:rPr>
              <w:t>авдання</w:t>
            </w:r>
          </w:p>
        </w:tc>
      </w:tr>
      <w:tr w:rsidR="004E0BB9" w:rsidRPr="00093795" w14:paraId="2A67FD15" w14:textId="77777777" w:rsidTr="7209F633">
        <w:tc>
          <w:tcPr>
            <w:tcW w:w="1668" w:type="dxa"/>
            <w:shd w:val="clear" w:color="auto" w:fill="auto"/>
          </w:tcPr>
          <w:p w14:paraId="18F999B5" w14:textId="77777777" w:rsidR="004E0BB9" w:rsidRPr="00093795" w:rsidRDefault="001E43CD" w:rsidP="00093795">
            <w:pPr>
              <w:tabs>
                <w:tab w:val="left" w:pos="284"/>
                <w:tab w:val="left" w:pos="567"/>
              </w:tabs>
              <w:jc w:val="center"/>
              <w:rPr>
                <w:b/>
                <w:szCs w:val="28"/>
                <w:lang w:val="uk-UA"/>
              </w:rPr>
            </w:pPr>
            <w:r>
              <w:rPr>
                <w:b/>
                <w:szCs w:val="28"/>
                <w:lang w:val="uk-UA"/>
              </w:rPr>
              <w:t>2</w:t>
            </w:r>
          </w:p>
        </w:tc>
        <w:tc>
          <w:tcPr>
            <w:tcW w:w="3827" w:type="dxa"/>
            <w:shd w:val="clear" w:color="auto" w:fill="auto"/>
          </w:tcPr>
          <w:p w14:paraId="7CBF1AF2" w14:textId="3AAD62DD" w:rsidR="004E0BB9" w:rsidRPr="00640D78" w:rsidRDefault="7209F633" w:rsidP="7209F633">
            <w:pPr>
              <w:tabs>
                <w:tab w:val="left" w:pos="284"/>
                <w:tab w:val="left" w:pos="567"/>
              </w:tabs>
              <w:spacing w:line="322" w:lineRule="exact"/>
              <w:contextualSpacing/>
              <w:rPr>
                <w:b/>
                <w:bCs/>
                <w:color w:val="000000" w:themeColor="text1"/>
                <w:szCs w:val="28"/>
                <w:lang w:val="uk-UA"/>
              </w:rPr>
            </w:pPr>
            <w:r w:rsidRPr="7209F633">
              <w:rPr>
                <w:b/>
                <w:bCs/>
                <w:color w:val="000000" w:themeColor="text1"/>
                <w:szCs w:val="28"/>
                <w:lang w:val="uk-UA"/>
              </w:rPr>
              <w:t xml:space="preserve">Змістовий розділ І. Загальні положення про нотаріат </w:t>
            </w:r>
          </w:p>
          <w:p w14:paraId="30CAFC8B" w14:textId="6D36B261" w:rsidR="004E0BB9" w:rsidRPr="00640D78" w:rsidRDefault="004E0BB9" w:rsidP="7209F633">
            <w:pPr>
              <w:tabs>
                <w:tab w:val="left" w:pos="284"/>
                <w:tab w:val="left" w:pos="567"/>
              </w:tabs>
              <w:spacing w:line="322" w:lineRule="exact"/>
              <w:contextualSpacing/>
              <w:rPr>
                <w:b/>
                <w:bCs/>
                <w:color w:val="000000" w:themeColor="text1"/>
                <w:szCs w:val="28"/>
                <w:lang w:val="uk-UA"/>
              </w:rPr>
            </w:pPr>
          </w:p>
          <w:p w14:paraId="69932046" w14:textId="04507975" w:rsidR="004E0BB9" w:rsidRPr="00640D78" w:rsidRDefault="7209F633" w:rsidP="7209F633">
            <w:pPr>
              <w:tabs>
                <w:tab w:val="left" w:pos="284"/>
                <w:tab w:val="left" w:pos="567"/>
              </w:tabs>
              <w:spacing w:line="322" w:lineRule="exact"/>
              <w:contextualSpacing/>
              <w:rPr>
                <w:b/>
                <w:bCs/>
                <w:color w:val="000000" w:themeColor="text1"/>
                <w:szCs w:val="28"/>
                <w:lang w:val="uk-UA"/>
              </w:rPr>
            </w:pPr>
            <w:r w:rsidRPr="7209F633">
              <w:rPr>
                <w:b/>
                <w:bCs/>
                <w:color w:val="000000" w:themeColor="text1"/>
                <w:szCs w:val="28"/>
                <w:lang w:val="uk-UA"/>
              </w:rPr>
              <w:t xml:space="preserve">Тема 1. </w:t>
            </w:r>
            <w:r w:rsidRPr="7209F633">
              <w:rPr>
                <w:color w:val="000000" w:themeColor="text1"/>
                <w:szCs w:val="28"/>
                <w:lang w:val="uk-UA"/>
              </w:rPr>
              <w:t>Нотаріат: історія виникнення та розвитку, поняття, загальна характеристика.</w:t>
            </w:r>
          </w:p>
          <w:p w14:paraId="384BA73E" w14:textId="03AD80AD" w:rsidR="004E0BB9" w:rsidRPr="00640D78" w:rsidRDefault="004E0BB9" w:rsidP="7209F633">
            <w:pPr>
              <w:tabs>
                <w:tab w:val="left" w:pos="284"/>
                <w:tab w:val="left" w:pos="567"/>
              </w:tabs>
              <w:contextualSpacing/>
              <w:jc w:val="both"/>
              <w:rPr>
                <w:b/>
                <w:bCs/>
                <w:lang w:val="uk-UA"/>
              </w:rPr>
            </w:pPr>
          </w:p>
        </w:tc>
        <w:tc>
          <w:tcPr>
            <w:tcW w:w="2126" w:type="dxa"/>
            <w:shd w:val="clear" w:color="auto" w:fill="auto"/>
          </w:tcPr>
          <w:p w14:paraId="50260BF3" w14:textId="77777777" w:rsidR="004E0BB9" w:rsidRPr="00093795" w:rsidRDefault="004E0BB9" w:rsidP="00093795">
            <w:pPr>
              <w:tabs>
                <w:tab w:val="left" w:pos="284"/>
                <w:tab w:val="left" w:pos="567"/>
              </w:tabs>
              <w:jc w:val="center"/>
              <w:rPr>
                <w:b/>
                <w:szCs w:val="28"/>
                <w:lang w:val="uk-UA"/>
              </w:rPr>
            </w:pPr>
            <w:r w:rsidRPr="00093795">
              <w:rPr>
                <w:b/>
                <w:szCs w:val="28"/>
                <w:lang w:val="uk-UA"/>
              </w:rPr>
              <w:t xml:space="preserve">Лекція / </w:t>
            </w:r>
            <w:r w:rsidRPr="00093795">
              <w:rPr>
                <w:b/>
                <w:szCs w:val="28"/>
                <w:lang w:val="en-US"/>
              </w:rPr>
              <w:t>F2F</w:t>
            </w:r>
            <w:r w:rsidRPr="00093795">
              <w:rPr>
                <w:b/>
                <w:szCs w:val="28"/>
                <w:lang w:val="uk-UA"/>
              </w:rPr>
              <w:t xml:space="preserve"> </w:t>
            </w:r>
          </w:p>
        </w:tc>
        <w:tc>
          <w:tcPr>
            <w:tcW w:w="2410" w:type="dxa"/>
            <w:shd w:val="clear" w:color="auto" w:fill="auto"/>
          </w:tcPr>
          <w:p w14:paraId="4B206F0C" w14:textId="77777777" w:rsidR="004E0BB9" w:rsidRPr="00093795" w:rsidRDefault="008F7E5B" w:rsidP="00093795">
            <w:pPr>
              <w:tabs>
                <w:tab w:val="left" w:pos="284"/>
                <w:tab w:val="left" w:pos="567"/>
              </w:tabs>
              <w:jc w:val="center"/>
              <w:rPr>
                <w:b/>
                <w:szCs w:val="28"/>
                <w:lang w:val="uk-UA"/>
              </w:rPr>
            </w:pPr>
            <w:r w:rsidRPr="00093795">
              <w:rPr>
                <w:b/>
                <w:szCs w:val="28"/>
                <w:lang w:val="uk-UA"/>
              </w:rPr>
              <w:t>презентація</w:t>
            </w:r>
          </w:p>
        </w:tc>
      </w:tr>
      <w:tr w:rsidR="001E43CD" w:rsidRPr="00093795" w14:paraId="44177749" w14:textId="77777777" w:rsidTr="7209F633">
        <w:tc>
          <w:tcPr>
            <w:tcW w:w="1668" w:type="dxa"/>
            <w:shd w:val="clear" w:color="auto" w:fill="auto"/>
          </w:tcPr>
          <w:p w14:paraId="7C964D78" w14:textId="77777777" w:rsidR="001E43CD" w:rsidRDefault="001E43CD" w:rsidP="001E43CD">
            <w:pPr>
              <w:jc w:val="center"/>
            </w:pPr>
            <w:r w:rsidRPr="00990B01">
              <w:rPr>
                <w:b/>
                <w:szCs w:val="28"/>
                <w:lang w:val="uk-UA"/>
              </w:rPr>
              <w:t>4</w:t>
            </w:r>
          </w:p>
        </w:tc>
        <w:tc>
          <w:tcPr>
            <w:tcW w:w="3827" w:type="dxa"/>
            <w:shd w:val="clear" w:color="auto" w:fill="auto"/>
          </w:tcPr>
          <w:p w14:paraId="10901F98" w14:textId="04CAED4A" w:rsidR="001E43CD" w:rsidRPr="00640D78" w:rsidRDefault="7209F633" w:rsidP="7209F633">
            <w:pPr>
              <w:tabs>
                <w:tab w:val="left" w:pos="459"/>
                <w:tab w:val="left" w:pos="851"/>
              </w:tabs>
              <w:spacing w:before="420" w:after="300" w:line="322" w:lineRule="exact"/>
              <w:ind w:hanging="360"/>
              <w:rPr>
                <w:color w:val="000000" w:themeColor="text1"/>
                <w:szCs w:val="28"/>
                <w:lang w:val="uk-UA"/>
              </w:rPr>
            </w:pPr>
            <w:r w:rsidRPr="7209F633">
              <w:rPr>
                <w:b/>
                <w:bCs/>
                <w:color w:val="000000" w:themeColor="text1"/>
                <w:szCs w:val="28"/>
                <w:lang w:val="uk-UA"/>
              </w:rPr>
              <w:t>Тема 2</w:t>
            </w:r>
            <w:r w:rsidRPr="7209F633">
              <w:rPr>
                <w:color w:val="000000" w:themeColor="text1"/>
                <w:szCs w:val="28"/>
                <w:lang w:val="uk-UA"/>
              </w:rPr>
              <w:t>. Організаційно-правові засади державного регулювання нотаріальної діяльності в Україні.</w:t>
            </w:r>
          </w:p>
          <w:p w14:paraId="7F5DC987" w14:textId="6C795752" w:rsidR="001E43CD" w:rsidRPr="00640D78" w:rsidRDefault="001E43CD" w:rsidP="7209F633">
            <w:pPr>
              <w:pStyle w:val="af"/>
              <w:tabs>
                <w:tab w:val="left" w:pos="459"/>
                <w:tab w:val="left" w:pos="851"/>
              </w:tabs>
              <w:spacing w:after="0" w:line="240" w:lineRule="auto"/>
              <w:ind w:left="0" w:firstLine="175"/>
              <w:jc w:val="both"/>
              <w:rPr>
                <w:rFonts w:ascii="Times New Roman" w:hAnsi="Times New Roman" w:cs="Times New Roman"/>
                <w:sz w:val="28"/>
                <w:szCs w:val="28"/>
                <w:lang w:val="uk-UA"/>
              </w:rPr>
            </w:pPr>
          </w:p>
        </w:tc>
        <w:tc>
          <w:tcPr>
            <w:tcW w:w="2126" w:type="dxa"/>
            <w:shd w:val="clear" w:color="auto" w:fill="auto"/>
          </w:tcPr>
          <w:p w14:paraId="47D2C4C7" w14:textId="77777777" w:rsidR="001E43CD" w:rsidRPr="00093795" w:rsidRDefault="001E43CD" w:rsidP="001E43CD">
            <w:pPr>
              <w:tabs>
                <w:tab w:val="left" w:pos="284"/>
                <w:tab w:val="left" w:pos="567"/>
              </w:tabs>
              <w:jc w:val="center"/>
              <w:rPr>
                <w:b/>
                <w:szCs w:val="28"/>
                <w:lang w:val="uk-UA"/>
              </w:rPr>
            </w:pPr>
            <w:r w:rsidRPr="00093795">
              <w:rPr>
                <w:b/>
                <w:szCs w:val="28"/>
                <w:lang w:val="uk-UA"/>
              </w:rPr>
              <w:t xml:space="preserve">Лекція / </w:t>
            </w:r>
            <w:r w:rsidRPr="00093795">
              <w:rPr>
                <w:b/>
                <w:szCs w:val="28"/>
                <w:lang w:val="en-US"/>
              </w:rPr>
              <w:t>F2F</w:t>
            </w:r>
            <w:r w:rsidRPr="00093795">
              <w:rPr>
                <w:b/>
                <w:szCs w:val="28"/>
                <w:lang w:val="uk-UA"/>
              </w:rPr>
              <w:t xml:space="preserve"> </w:t>
            </w:r>
          </w:p>
        </w:tc>
        <w:tc>
          <w:tcPr>
            <w:tcW w:w="2410" w:type="dxa"/>
            <w:shd w:val="clear" w:color="auto" w:fill="auto"/>
          </w:tcPr>
          <w:p w14:paraId="158AE1C1" w14:textId="77777777" w:rsidR="001E43CD" w:rsidRPr="00093795" w:rsidRDefault="001E43CD" w:rsidP="001E43CD">
            <w:pPr>
              <w:tabs>
                <w:tab w:val="left" w:pos="284"/>
                <w:tab w:val="left" w:pos="567"/>
              </w:tabs>
              <w:jc w:val="center"/>
              <w:rPr>
                <w:b/>
                <w:szCs w:val="28"/>
                <w:lang w:val="uk-UA"/>
              </w:rPr>
            </w:pPr>
            <w:r w:rsidRPr="00093795">
              <w:rPr>
                <w:b/>
                <w:szCs w:val="28"/>
                <w:lang w:val="uk-UA"/>
              </w:rPr>
              <w:t>презентація</w:t>
            </w:r>
          </w:p>
        </w:tc>
      </w:tr>
      <w:tr w:rsidR="001E43CD" w:rsidRPr="00093795" w14:paraId="69033F9A" w14:textId="77777777" w:rsidTr="7209F633">
        <w:tc>
          <w:tcPr>
            <w:tcW w:w="1668" w:type="dxa"/>
            <w:shd w:val="clear" w:color="auto" w:fill="auto"/>
          </w:tcPr>
          <w:p w14:paraId="17310F6F" w14:textId="77777777" w:rsidR="001E43CD" w:rsidRDefault="001E43CD" w:rsidP="001E43CD">
            <w:pPr>
              <w:jc w:val="center"/>
            </w:pPr>
            <w:r w:rsidRPr="00990B01">
              <w:rPr>
                <w:b/>
                <w:szCs w:val="28"/>
                <w:lang w:val="uk-UA"/>
              </w:rPr>
              <w:t>4</w:t>
            </w:r>
          </w:p>
        </w:tc>
        <w:tc>
          <w:tcPr>
            <w:tcW w:w="3827" w:type="dxa"/>
            <w:shd w:val="clear" w:color="auto" w:fill="auto"/>
          </w:tcPr>
          <w:p w14:paraId="7D34F5C7" w14:textId="554138AC" w:rsidR="001E43CD" w:rsidRPr="00640D78" w:rsidRDefault="7209F633" w:rsidP="7209F633">
            <w:pPr>
              <w:tabs>
                <w:tab w:val="left" w:pos="284"/>
                <w:tab w:val="left" w:pos="567"/>
              </w:tabs>
              <w:spacing w:before="420" w:after="300" w:line="322" w:lineRule="exact"/>
              <w:ind w:hanging="360"/>
              <w:contextualSpacing/>
              <w:rPr>
                <w:color w:val="000000" w:themeColor="text1"/>
                <w:szCs w:val="28"/>
                <w:lang w:val="uk-UA"/>
              </w:rPr>
            </w:pPr>
            <w:r w:rsidRPr="7209F633">
              <w:rPr>
                <w:b/>
                <w:bCs/>
                <w:color w:val="000000" w:themeColor="text1"/>
                <w:szCs w:val="28"/>
                <w:lang w:val="uk-UA"/>
              </w:rPr>
              <w:t>Тема 3</w:t>
            </w:r>
            <w:r w:rsidRPr="7209F633">
              <w:rPr>
                <w:color w:val="000000" w:themeColor="text1"/>
                <w:szCs w:val="28"/>
                <w:lang w:val="uk-UA"/>
              </w:rPr>
              <w:t xml:space="preserve">. Класифікація нотаріальних дій. Компетенція нотаріальних та </w:t>
            </w:r>
            <w:proofErr w:type="spellStart"/>
            <w:r w:rsidRPr="7209F633">
              <w:rPr>
                <w:color w:val="000000" w:themeColor="text1"/>
                <w:szCs w:val="28"/>
                <w:lang w:val="uk-UA"/>
              </w:rPr>
              <w:t>квазі</w:t>
            </w:r>
            <w:proofErr w:type="spellEnd"/>
            <w:r w:rsidRPr="7209F633">
              <w:rPr>
                <w:color w:val="000000" w:themeColor="text1"/>
                <w:szCs w:val="28"/>
                <w:lang w:val="uk-UA"/>
              </w:rPr>
              <w:t>- нотаріальних органів щодо їх вчинення.</w:t>
            </w:r>
          </w:p>
        </w:tc>
        <w:tc>
          <w:tcPr>
            <w:tcW w:w="2126" w:type="dxa"/>
            <w:shd w:val="clear" w:color="auto" w:fill="auto"/>
          </w:tcPr>
          <w:p w14:paraId="24CF1B36" w14:textId="77777777" w:rsidR="001E43CD" w:rsidRPr="00093795" w:rsidRDefault="001E43CD" w:rsidP="001E43CD">
            <w:pPr>
              <w:tabs>
                <w:tab w:val="left" w:pos="284"/>
                <w:tab w:val="left" w:pos="567"/>
              </w:tabs>
              <w:jc w:val="center"/>
              <w:rPr>
                <w:b/>
                <w:szCs w:val="28"/>
                <w:lang w:val="uk-UA"/>
              </w:rPr>
            </w:pPr>
            <w:r w:rsidRPr="00093795">
              <w:rPr>
                <w:b/>
                <w:szCs w:val="28"/>
                <w:lang w:val="uk-UA"/>
              </w:rPr>
              <w:t xml:space="preserve">Лекція / </w:t>
            </w:r>
            <w:r w:rsidRPr="00093795">
              <w:rPr>
                <w:b/>
                <w:szCs w:val="28"/>
                <w:lang w:val="en-US"/>
              </w:rPr>
              <w:t>F2F</w:t>
            </w:r>
            <w:r w:rsidRPr="00093795">
              <w:rPr>
                <w:b/>
                <w:szCs w:val="28"/>
                <w:lang w:val="uk-UA"/>
              </w:rPr>
              <w:t xml:space="preserve"> </w:t>
            </w:r>
          </w:p>
        </w:tc>
        <w:tc>
          <w:tcPr>
            <w:tcW w:w="2410" w:type="dxa"/>
            <w:shd w:val="clear" w:color="auto" w:fill="auto"/>
          </w:tcPr>
          <w:p w14:paraId="41605077" w14:textId="77777777" w:rsidR="001E43CD" w:rsidRPr="00093795" w:rsidRDefault="001E43CD" w:rsidP="001E43CD">
            <w:pPr>
              <w:tabs>
                <w:tab w:val="left" w:pos="284"/>
                <w:tab w:val="left" w:pos="567"/>
              </w:tabs>
              <w:jc w:val="center"/>
              <w:rPr>
                <w:b/>
                <w:szCs w:val="28"/>
                <w:lang w:val="uk-UA"/>
              </w:rPr>
            </w:pPr>
            <w:r w:rsidRPr="00093795">
              <w:rPr>
                <w:b/>
                <w:szCs w:val="28"/>
                <w:lang w:val="uk-UA"/>
              </w:rPr>
              <w:t>презентація</w:t>
            </w:r>
          </w:p>
        </w:tc>
      </w:tr>
      <w:tr w:rsidR="001E43CD" w:rsidRPr="00093795" w14:paraId="0C8C29BE" w14:textId="77777777" w:rsidTr="7209F633">
        <w:tc>
          <w:tcPr>
            <w:tcW w:w="1668" w:type="dxa"/>
            <w:shd w:val="clear" w:color="auto" w:fill="auto"/>
          </w:tcPr>
          <w:p w14:paraId="22C3D751" w14:textId="77777777" w:rsidR="001E43CD" w:rsidRDefault="001E43CD" w:rsidP="001E43CD">
            <w:pPr>
              <w:jc w:val="center"/>
            </w:pPr>
            <w:r w:rsidRPr="00990B01">
              <w:rPr>
                <w:b/>
                <w:szCs w:val="28"/>
                <w:lang w:val="uk-UA"/>
              </w:rPr>
              <w:t>4</w:t>
            </w:r>
          </w:p>
        </w:tc>
        <w:tc>
          <w:tcPr>
            <w:tcW w:w="3827" w:type="dxa"/>
            <w:shd w:val="clear" w:color="auto" w:fill="auto"/>
          </w:tcPr>
          <w:p w14:paraId="1D9F963F" w14:textId="7C38AC66" w:rsidR="001E43CD" w:rsidRPr="00640D78" w:rsidRDefault="7209F633" w:rsidP="7209F633">
            <w:pPr>
              <w:tabs>
                <w:tab w:val="left" w:pos="459"/>
              </w:tabs>
              <w:spacing w:before="420" w:after="300" w:line="322" w:lineRule="exact"/>
              <w:ind w:hanging="360"/>
              <w:contextualSpacing/>
              <w:rPr>
                <w:color w:val="000000" w:themeColor="text1"/>
                <w:szCs w:val="28"/>
                <w:lang w:val="uk-UA"/>
              </w:rPr>
            </w:pPr>
            <w:r w:rsidRPr="7209F633">
              <w:rPr>
                <w:b/>
                <w:bCs/>
                <w:color w:val="000000" w:themeColor="text1"/>
                <w:szCs w:val="28"/>
                <w:lang w:val="uk-UA"/>
              </w:rPr>
              <w:t>Тема 4</w:t>
            </w:r>
            <w:r w:rsidRPr="7209F633">
              <w:rPr>
                <w:color w:val="000000" w:themeColor="text1"/>
                <w:szCs w:val="28"/>
                <w:lang w:val="uk-UA"/>
              </w:rPr>
              <w:t>. Загальні процедурні питання нотаріальної діяльності.</w:t>
            </w:r>
          </w:p>
          <w:p w14:paraId="6790F86C" w14:textId="2A12F921" w:rsidR="001E43CD" w:rsidRPr="00640D78" w:rsidRDefault="001E43CD" w:rsidP="7209F633">
            <w:pPr>
              <w:tabs>
                <w:tab w:val="left" w:pos="459"/>
              </w:tabs>
              <w:ind w:firstLine="33"/>
              <w:contextualSpacing/>
              <w:jc w:val="both"/>
              <w:rPr>
                <w:lang w:val="uk-UA"/>
              </w:rPr>
            </w:pPr>
          </w:p>
        </w:tc>
        <w:tc>
          <w:tcPr>
            <w:tcW w:w="2126" w:type="dxa"/>
            <w:shd w:val="clear" w:color="auto" w:fill="auto"/>
          </w:tcPr>
          <w:p w14:paraId="67EF9E9D" w14:textId="77777777" w:rsidR="001E43CD" w:rsidRPr="00093795" w:rsidRDefault="001E43CD" w:rsidP="001E43CD">
            <w:pPr>
              <w:tabs>
                <w:tab w:val="left" w:pos="284"/>
                <w:tab w:val="left" w:pos="567"/>
              </w:tabs>
              <w:jc w:val="center"/>
              <w:rPr>
                <w:b/>
                <w:szCs w:val="28"/>
                <w:lang w:val="uk-UA"/>
              </w:rPr>
            </w:pPr>
            <w:r w:rsidRPr="00093795">
              <w:rPr>
                <w:b/>
                <w:szCs w:val="28"/>
                <w:lang w:val="uk-UA"/>
              </w:rPr>
              <w:t xml:space="preserve">Лекція / </w:t>
            </w:r>
            <w:r w:rsidRPr="00093795">
              <w:rPr>
                <w:b/>
                <w:szCs w:val="28"/>
                <w:lang w:val="en-US"/>
              </w:rPr>
              <w:t>F2F</w:t>
            </w:r>
            <w:r w:rsidRPr="00093795">
              <w:rPr>
                <w:b/>
                <w:szCs w:val="28"/>
                <w:lang w:val="uk-UA"/>
              </w:rPr>
              <w:t xml:space="preserve"> </w:t>
            </w:r>
          </w:p>
        </w:tc>
        <w:tc>
          <w:tcPr>
            <w:tcW w:w="2410" w:type="dxa"/>
            <w:shd w:val="clear" w:color="auto" w:fill="auto"/>
          </w:tcPr>
          <w:p w14:paraId="70EE6C46" w14:textId="77777777" w:rsidR="001E43CD" w:rsidRPr="00093795" w:rsidRDefault="001E43CD" w:rsidP="001E43CD">
            <w:pPr>
              <w:tabs>
                <w:tab w:val="left" w:pos="284"/>
                <w:tab w:val="left" w:pos="567"/>
              </w:tabs>
              <w:jc w:val="center"/>
              <w:rPr>
                <w:b/>
                <w:szCs w:val="28"/>
                <w:lang w:val="uk-UA"/>
              </w:rPr>
            </w:pPr>
            <w:r w:rsidRPr="00093795">
              <w:rPr>
                <w:b/>
                <w:szCs w:val="28"/>
                <w:lang w:val="uk-UA"/>
              </w:rPr>
              <w:t>презентація</w:t>
            </w:r>
          </w:p>
        </w:tc>
      </w:tr>
      <w:tr w:rsidR="001E43CD" w:rsidRPr="00093795" w14:paraId="4969C756" w14:textId="77777777" w:rsidTr="7209F633">
        <w:tc>
          <w:tcPr>
            <w:tcW w:w="1668" w:type="dxa"/>
            <w:shd w:val="clear" w:color="auto" w:fill="auto"/>
          </w:tcPr>
          <w:p w14:paraId="5055DCC4" w14:textId="77777777" w:rsidR="001E43CD" w:rsidRDefault="001E43CD" w:rsidP="001E43CD">
            <w:pPr>
              <w:jc w:val="center"/>
            </w:pPr>
            <w:r w:rsidRPr="00990B01">
              <w:rPr>
                <w:b/>
                <w:szCs w:val="28"/>
                <w:lang w:val="uk-UA"/>
              </w:rPr>
              <w:t>4</w:t>
            </w:r>
          </w:p>
        </w:tc>
        <w:tc>
          <w:tcPr>
            <w:tcW w:w="3827" w:type="dxa"/>
            <w:shd w:val="clear" w:color="auto" w:fill="auto"/>
          </w:tcPr>
          <w:p w14:paraId="7BBA5310" w14:textId="24188110" w:rsidR="001E43CD" w:rsidRPr="00640D78" w:rsidRDefault="7209F633" w:rsidP="7209F633">
            <w:pPr>
              <w:tabs>
                <w:tab w:val="left" w:pos="284"/>
                <w:tab w:val="left" w:pos="567"/>
              </w:tabs>
              <w:spacing w:before="420" w:after="300" w:line="322" w:lineRule="exact"/>
              <w:ind w:hanging="360"/>
              <w:contextualSpacing/>
              <w:rPr>
                <w:color w:val="000000" w:themeColor="text1"/>
                <w:szCs w:val="28"/>
                <w:lang w:val="uk-UA"/>
              </w:rPr>
            </w:pPr>
            <w:r w:rsidRPr="7209F633">
              <w:rPr>
                <w:b/>
                <w:bCs/>
                <w:color w:val="000000" w:themeColor="text1"/>
                <w:szCs w:val="28"/>
                <w:lang w:val="uk-UA"/>
              </w:rPr>
              <w:t>Тема 5</w:t>
            </w:r>
            <w:r w:rsidRPr="7209F633">
              <w:rPr>
                <w:color w:val="000000" w:themeColor="text1"/>
                <w:szCs w:val="28"/>
                <w:lang w:val="uk-UA"/>
              </w:rPr>
              <w:t>. Нотаріат у зарубіжних країнах.</w:t>
            </w:r>
          </w:p>
          <w:p w14:paraId="0B4020A7" w14:textId="1A7763E0" w:rsidR="001E43CD" w:rsidRPr="00640D78" w:rsidRDefault="001E43CD" w:rsidP="7209F633">
            <w:pPr>
              <w:tabs>
                <w:tab w:val="left" w:pos="284"/>
                <w:tab w:val="left" w:pos="567"/>
              </w:tabs>
              <w:contextualSpacing/>
              <w:jc w:val="both"/>
              <w:rPr>
                <w:b/>
                <w:bCs/>
                <w:lang w:val="uk-UA"/>
              </w:rPr>
            </w:pPr>
          </w:p>
        </w:tc>
        <w:tc>
          <w:tcPr>
            <w:tcW w:w="2126" w:type="dxa"/>
            <w:shd w:val="clear" w:color="auto" w:fill="auto"/>
          </w:tcPr>
          <w:p w14:paraId="34E901EC" w14:textId="77777777" w:rsidR="001E43CD" w:rsidRPr="00093795" w:rsidRDefault="001E43CD" w:rsidP="001E43CD">
            <w:pPr>
              <w:tabs>
                <w:tab w:val="left" w:pos="284"/>
                <w:tab w:val="left" w:pos="567"/>
              </w:tabs>
              <w:jc w:val="center"/>
              <w:rPr>
                <w:b/>
                <w:szCs w:val="28"/>
                <w:lang w:val="uk-UA"/>
              </w:rPr>
            </w:pPr>
            <w:r w:rsidRPr="00093795">
              <w:rPr>
                <w:b/>
                <w:szCs w:val="28"/>
                <w:lang w:val="uk-UA"/>
              </w:rPr>
              <w:t xml:space="preserve">Лекція / </w:t>
            </w:r>
            <w:r w:rsidRPr="00093795">
              <w:rPr>
                <w:b/>
                <w:szCs w:val="28"/>
                <w:lang w:val="en-US"/>
              </w:rPr>
              <w:t>F2F</w:t>
            </w:r>
            <w:r w:rsidRPr="00093795">
              <w:rPr>
                <w:b/>
                <w:szCs w:val="28"/>
                <w:lang w:val="uk-UA"/>
              </w:rPr>
              <w:t xml:space="preserve"> </w:t>
            </w:r>
          </w:p>
        </w:tc>
        <w:tc>
          <w:tcPr>
            <w:tcW w:w="2410" w:type="dxa"/>
            <w:shd w:val="clear" w:color="auto" w:fill="auto"/>
          </w:tcPr>
          <w:p w14:paraId="7440E514" w14:textId="77777777" w:rsidR="001E43CD" w:rsidRPr="00093795" w:rsidRDefault="001E43CD" w:rsidP="001E43CD">
            <w:pPr>
              <w:tabs>
                <w:tab w:val="left" w:pos="284"/>
                <w:tab w:val="left" w:pos="567"/>
              </w:tabs>
              <w:jc w:val="center"/>
              <w:rPr>
                <w:b/>
                <w:szCs w:val="28"/>
                <w:lang w:val="uk-UA"/>
              </w:rPr>
            </w:pPr>
            <w:r w:rsidRPr="00093795">
              <w:rPr>
                <w:b/>
                <w:szCs w:val="28"/>
                <w:lang w:val="uk-UA"/>
              </w:rPr>
              <w:t>презентація</w:t>
            </w:r>
          </w:p>
        </w:tc>
      </w:tr>
      <w:tr w:rsidR="001E43CD" w:rsidRPr="00093795" w14:paraId="48CD0EC7" w14:textId="77777777" w:rsidTr="7209F633">
        <w:tc>
          <w:tcPr>
            <w:tcW w:w="1668" w:type="dxa"/>
            <w:shd w:val="clear" w:color="auto" w:fill="auto"/>
          </w:tcPr>
          <w:p w14:paraId="3BC2995D" w14:textId="77777777" w:rsidR="001E43CD" w:rsidRDefault="001E43CD" w:rsidP="001E43CD">
            <w:pPr>
              <w:jc w:val="center"/>
            </w:pPr>
            <w:r w:rsidRPr="00990B01">
              <w:rPr>
                <w:b/>
                <w:szCs w:val="28"/>
                <w:lang w:val="uk-UA"/>
              </w:rPr>
              <w:t>4</w:t>
            </w:r>
          </w:p>
        </w:tc>
        <w:tc>
          <w:tcPr>
            <w:tcW w:w="3827" w:type="dxa"/>
            <w:shd w:val="clear" w:color="auto" w:fill="auto"/>
          </w:tcPr>
          <w:p w14:paraId="5C44E65B" w14:textId="67FDDEC6" w:rsidR="001E43CD" w:rsidRPr="00640D78" w:rsidRDefault="7209F633" w:rsidP="7209F633">
            <w:pPr>
              <w:tabs>
                <w:tab w:val="left" w:pos="459"/>
                <w:tab w:val="left" w:pos="1134"/>
              </w:tabs>
              <w:spacing w:line="322" w:lineRule="exact"/>
              <w:ind w:left="600" w:right="180"/>
              <w:jc w:val="both"/>
              <w:rPr>
                <w:b/>
                <w:bCs/>
                <w:color w:val="000000" w:themeColor="text1"/>
                <w:szCs w:val="28"/>
                <w:lang w:val="uk-UA"/>
              </w:rPr>
            </w:pPr>
            <w:r w:rsidRPr="7209F633">
              <w:rPr>
                <w:b/>
                <w:bCs/>
                <w:color w:val="000000" w:themeColor="text1"/>
                <w:szCs w:val="28"/>
                <w:lang w:val="uk-UA"/>
              </w:rPr>
              <w:t>Змістовий розділ ІІ. Правила вчинення окремих видів нотаріальних дій.</w:t>
            </w:r>
          </w:p>
          <w:p w14:paraId="57A8D7E6" w14:textId="29AFD263" w:rsidR="001E43CD" w:rsidRPr="00640D78" w:rsidRDefault="001E43CD" w:rsidP="7209F633">
            <w:pPr>
              <w:tabs>
                <w:tab w:val="left" w:pos="459"/>
                <w:tab w:val="left" w:pos="1134"/>
              </w:tabs>
              <w:spacing w:line="322" w:lineRule="exact"/>
              <w:ind w:left="600" w:right="180"/>
              <w:jc w:val="both"/>
              <w:rPr>
                <w:b/>
                <w:bCs/>
                <w:color w:val="000000" w:themeColor="text1"/>
                <w:szCs w:val="28"/>
                <w:lang w:val="uk-UA"/>
              </w:rPr>
            </w:pPr>
          </w:p>
          <w:p w14:paraId="76D7CFFE" w14:textId="38DD5F72" w:rsidR="001E43CD" w:rsidRPr="00640D78" w:rsidRDefault="7209F633" w:rsidP="7209F633">
            <w:pPr>
              <w:tabs>
                <w:tab w:val="left" w:pos="459"/>
                <w:tab w:val="left" w:pos="1134"/>
              </w:tabs>
              <w:spacing w:line="322" w:lineRule="exact"/>
              <w:ind w:left="600" w:right="180"/>
              <w:jc w:val="both"/>
              <w:rPr>
                <w:b/>
                <w:bCs/>
                <w:color w:val="000000" w:themeColor="text1"/>
                <w:szCs w:val="28"/>
                <w:lang w:val="uk-UA"/>
              </w:rPr>
            </w:pPr>
            <w:r w:rsidRPr="7209F633">
              <w:rPr>
                <w:b/>
                <w:bCs/>
                <w:color w:val="000000" w:themeColor="text1"/>
                <w:szCs w:val="28"/>
                <w:lang w:val="uk-UA"/>
              </w:rPr>
              <w:t xml:space="preserve">Тема 1. </w:t>
            </w:r>
            <w:r w:rsidRPr="7209F633">
              <w:rPr>
                <w:color w:val="000000" w:themeColor="text1"/>
                <w:szCs w:val="28"/>
                <w:lang w:val="uk-UA"/>
              </w:rPr>
              <w:t>Нотаріальні дії щодо посвідчення безспірних прав.</w:t>
            </w:r>
          </w:p>
          <w:p w14:paraId="04C03F82" w14:textId="0A364180" w:rsidR="001E43CD" w:rsidRPr="00640D78" w:rsidRDefault="001E43CD" w:rsidP="7209F633">
            <w:pPr>
              <w:pStyle w:val="af"/>
              <w:tabs>
                <w:tab w:val="left" w:pos="459"/>
                <w:tab w:val="left" w:pos="1134"/>
              </w:tabs>
              <w:spacing w:after="0" w:line="240" w:lineRule="auto"/>
              <w:ind w:left="0" w:firstLine="175"/>
              <w:jc w:val="both"/>
              <w:rPr>
                <w:rFonts w:ascii="Times New Roman" w:hAnsi="Times New Roman" w:cs="Times New Roman"/>
                <w:sz w:val="28"/>
                <w:szCs w:val="28"/>
                <w:lang w:val="uk-UA"/>
              </w:rPr>
            </w:pPr>
          </w:p>
        </w:tc>
        <w:tc>
          <w:tcPr>
            <w:tcW w:w="2126" w:type="dxa"/>
            <w:shd w:val="clear" w:color="auto" w:fill="auto"/>
          </w:tcPr>
          <w:p w14:paraId="65D18160" w14:textId="77777777" w:rsidR="001E43CD" w:rsidRPr="00093795" w:rsidRDefault="001E43CD" w:rsidP="001E43CD">
            <w:pPr>
              <w:tabs>
                <w:tab w:val="left" w:pos="284"/>
                <w:tab w:val="left" w:pos="567"/>
              </w:tabs>
              <w:jc w:val="center"/>
              <w:rPr>
                <w:b/>
                <w:szCs w:val="28"/>
                <w:lang w:val="uk-UA"/>
              </w:rPr>
            </w:pPr>
            <w:r w:rsidRPr="00093795">
              <w:rPr>
                <w:b/>
                <w:szCs w:val="28"/>
                <w:lang w:val="uk-UA"/>
              </w:rPr>
              <w:t xml:space="preserve">Лекція / </w:t>
            </w:r>
            <w:r w:rsidRPr="00093795">
              <w:rPr>
                <w:b/>
                <w:szCs w:val="28"/>
                <w:lang w:val="en-US"/>
              </w:rPr>
              <w:t>F2F</w:t>
            </w:r>
            <w:r w:rsidRPr="00093795">
              <w:rPr>
                <w:b/>
                <w:szCs w:val="28"/>
                <w:lang w:val="uk-UA"/>
              </w:rPr>
              <w:t xml:space="preserve"> </w:t>
            </w:r>
          </w:p>
        </w:tc>
        <w:tc>
          <w:tcPr>
            <w:tcW w:w="2410" w:type="dxa"/>
            <w:shd w:val="clear" w:color="auto" w:fill="auto"/>
          </w:tcPr>
          <w:p w14:paraId="7E2E9CE9" w14:textId="77777777" w:rsidR="001E43CD" w:rsidRPr="00093795" w:rsidRDefault="001E43CD" w:rsidP="001E43CD">
            <w:pPr>
              <w:tabs>
                <w:tab w:val="left" w:pos="284"/>
                <w:tab w:val="left" w:pos="567"/>
              </w:tabs>
              <w:jc w:val="center"/>
              <w:rPr>
                <w:b/>
                <w:szCs w:val="28"/>
                <w:lang w:val="uk-UA"/>
              </w:rPr>
            </w:pPr>
            <w:r w:rsidRPr="00093795">
              <w:rPr>
                <w:b/>
                <w:szCs w:val="28"/>
                <w:lang w:val="uk-UA"/>
              </w:rPr>
              <w:t>презентація</w:t>
            </w:r>
          </w:p>
        </w:tc>
      </w:tr>
      <w:tr w:rsidR="001E43CD" w:rsidRPr="00093795" w14:paraId="2B84B95E" w14:textId="77777777" w:rsidTr="7209F633">
        <w:tc>
          <w:tcPr>
            <w:tcW w:w="1668" w:type="dxa"/>
            <w:shd w:val="clear" w:color="auto" w:fill="auto"/>
          </w:tcPr>
          <w:p w14:paraId="7144751B" w14:textId="77777777" w:rsidR="001E43CD" w:rsidRDefault="001E43CD" w:rsidP="001E43CD">
            <w:pPr>
              <w:jc w:val="center"/>
            </w:pPr>
            <w:r>
              <w:rPr>
                <w:b/>
                <w:szCs w:val="28"/>
                <w:lang w:val="uk-UA"/>
              </w:rPr>
              <w:lastRenderedPageBreak/>
              <w:t>2</w:t>
            </w:r>
          </w:p>
        </w:tc>
        <w:tc>
          <w:tcPr>
            <w:tcW w:w="3827" w:type="dxa"/>
            <w:shd w:val="clear" w:color="auto" w:fill="auto"/>
          </w:tcPr>
          <w:p w14:paraId="141FE513" w14:textId="70B8092D" w:rsidR="001E43CD" w:rsidRPr="00640D78" w:rsidRDefault="7209F633" w:rsidP="7209F633">
            <w:pPr>
              <w:tabs>
                <w:tab w:val="left" w:pos="175"/>
                <w:tab w:val="left" w:pos="284"/>
              </w:tabs>
              <w:spacing w:before="420" w:after="300" w:line="322" w:lineRule="exact"/>
              <w:ind w:hanging="360"/>
              <w:contextualSpacing/>
              <w:rPr>
                <w:color w:val="000000" w:themeColor="text1"/>
                <w:szCs w:val="28"/>
                <w:lang w:val="uk-UA"/>
              </w:rPr>
            </w:pPr>
            <w:r w:rsidRPr="7209F633">
              <w:rPr>
                <w:b/>
                <w:bCs/>
                <w:color w:val="000000" w:themeColor="text1"/>
                <w:szCs w:val="28"/>
                <w:lang w:val="uk-UA"/>
              </w:rPr>
              <w:t>Тема 2</w:t>
            </w:r>
            <w:r w:rsidRPr="7209F633">
              <w:rPr>
                <w:color w:val="000000" w:themeColor="text1"/>
                <w:szCs w:val="28"/>
                <w:lang w:val="uk-UA"/>
              </w:rPr>
              <w:t>. Нотаріальні дії щодо посвідчення безспірних фактів.</w:t>
            </w:r>
          </w:p>
          <w:p w14:paraId="1D7B270A" w14:textId="145DB546" w:rsidR="001E43CD" w:rsidRPr="00640D78" w:rsidRDefault="001E43CD" w:rsidP="7209F633">
            <w:pPr>
              <w:tabs>
                <w:tab w:val="left" w:pos="175"/>
                <w:tab w:val="left" w:pos="284"/>
              </w:tabs>
              <w:contextualSpacing/>
              <w:jc w:val="both"/>
              <w:rPr>
                <w:b/>
                <w:bCs/>
                <w:lang w:val="uk-UA"/>
              </w:rPr>
            </w:pPr>
          </w:p>
        </w:tc>
        <w:tc>
          <w:tcPr>
            <w:tcW w:w="2126" w:type="dxa"/>
            <w:shd w:val="clear" w:color="auto" w:fill="auto"/>
          </w:tcPr>
          <w:p w14:paraId="0F3692EE" w14:textId="77777777" w:rsidR="001E43CD" w:rsidRPr="00093795" w:rsidRDefault="001E43CD" w:rsidP="001E43CD">
            <w:pPr>
              <w:tabs>
                <w:tab w:val="left" w:pos="284"/>
                <w:tab w:val="left" w:pos="567"/>
              </w:tabs>
              <w:jc w:val="center"/>
              <w:rPr>
                <w:b/>
                <w:szCs w:val="28"/>
                <w:lang w:val="uk-UA"/>
              </w:rPr>
            </w:pPr>
            <w:r w:rsidRPr="00093795">
              <w:rPr>
                <w:b/>
                <w:szCs w:val="28"/>
                <w:lang w:val="uk-UA"/>
              </w:rPr>
              <w:t xml:space="preserve">Лекція / </w:t>
            </w:r>
            <w:r w:rsidRPr="00093795">
              <w:rPr>
                <w:b/>
                <w:szCs w:val="28"/>
                <w:lang w:val="en-US"/>
              </w:rPr>
              <w:t>F2F</w:t>
            </w:r>
            <w:r w:rsidRPr="00093795">
              <w:rPr>
                <w:b/>
                <w:szCs w:val="28"/>
                <w:lang w:val="uk-UA"/>
              </w:rPr>
              <w:t xml:space="preserve"> </w:t>
            </w:r>
          </w:p>
        </w:tc>
        <w:tc>
          <w:tcPr>
            <w:tcW w:w="2410" w:type="dxa"/>
            <w:shd w:val="clear" w:color="auto" w:fill="auto"/>
          </w:tcPr>
          <w:p w14:paraId="6291BE88" w14:textId="77777777" w:rsidR="001E43CD" w:rsidRPr="00093795" w:rsidRDefault="001E43CD" w:rsidP="001E43CD">
            <w:pPr>
              <w:tabs>
                <w:tab w:val="left" w:pos="284"/>
                <w:tab w:val="left" w:pos="567"/>
              </w:tabs>
              <w:jc w:val="center"/>
              <w:rPr>
                <w:b/>
                <w:szCs w:val="28"/>
                <w:lang w:val="uk-UA"/>
              </w:rPr>
            </w:pPr>
            <w:r w:rsidRPr="00093795">
              <w:rPr>
                <w:b/>
                <w:szCs w:val="28"/>
                <w:lang w:val="uk-UA"/>
              </w:rPr>
              <w:t>презентація</w:t>
            </w:r>
          </w:p>
        </w:tc>
      </w:tr>
      <w:tr w:rsidR="001E43CD" w:rsidRPr="00093795" w14:paraId="3985DA79" w14:textId="77777777" w:rsidTr="7209F633">
        <w:tc>
          <w:tcPr>
            <w:tcW w:w="1668" w:type="dxa"/>
            <w:shd w:val="clear" w:color="auto" w:fill="auto"/>
          </w:tcPr>
          <w:p w14:paraId="7CD048C6" w14:textId="77777777" w:rsidR="001E43CD" w:rsidRDefault="001E43CD" w:rsidP="001E43CD">
            <w:pPr>
              <w:jc w:val="center"/>
            </w:pPr>
            <w:r w:rsidRPr="00990B01">
              <w:rPr>
                <w:b/>
                <w:szCs w:val="28"/>
                <w:lang w:val="uk-UA"/>
              </w:rPr>
              <w:t>4</w:t>
            </w:r>
          </w:p>
        </w:tc>
        <w:tc>
          <w:tcPr>
            <w:tcW w:w="3827" w:type="dxa"/>
            <w:shd w:val="clear" w:color="auto" w:fill="auto"/>
          </w:tcPr>
          <w:p w14:paraId="06FAB23F" w14:textId="0BFD35C0" w:rsidR="001E43CD" w:rsidRPr="00640D78" w:rsidRDefault="7209F633" w:rsidP="7209F633">
            <w:pPr>
              <w:spacing w:before="420" w:after="300" w:line="322" w:lineRule="exact"/>
              <w:ind w:hanging="360"/>
              <w:rPr>
                <w:color w:val="000000" w:themeColor="text1"/>
                <w:szCs w:val="28"/>
                <w:lang w:val="uk-UA"/>
              </w:rPr>
            </w:pPr>
            <w:r w:rsidRPr="7209F633">
              <w:rPr>
                <w:b/>
                <w:bCs/>
                <w:color w:val="000000" w:themeColor="text1"/>
                <w:szCs w:val="28"/>
                <w:lang w:val="uk-UA"/>
              </w:rPr>
              <w:t xml:space="preserve">Тема 3. </w:t>
            </w:r>
            <w:r w:rsidRPr="7209F633">
              <w:rPr>
                <w:color w:val="000000" w:themeColor="text1"/>
                <w:szCs w:val="28"/>
                <w:lang w:val="uk-UA"/>
              </w:rPr>
              <w:t>Охоронні нотаріальні дії.</w:t>
            </w:r>
          </w:p>
          <w:p w14:paraId="0470BEAF" w14:textId="5A0F9184" w:rsidR="001E43CD" w:rsidRPr="00640D78" w:rsidRDefault="001E43CD" w:rsidP="7209F633">
            <w:pPr>
              <w:pStyle w:val="af"/>
              <w:spacing w:after="0" w:line="240" w:lineRule="auto"/>
              <w:ind w:left="0" w:firstLine="175"/>
              <w:jc w:val="both"/>
              <w:rPr>
                <w:rFonts w:ascii="Times New Roman" w:hAnsi="Times New Roman" w:cs="Times New Roman"/>
                <w:sz w:val="28"/>
                <w:szCs w:val="28"/>
                <w:lang w:val="uk-UA"/>
              </w:rPr>
            </w:pPr>
          </w:p>
        </w:tc>
        <w:tc>
          <w:tcPr>
            <w:tcW w:w="2126" w:type="dxa"/>
            <w:shd w:val="clear" w:color="auto" w:fill="auto"/>
          </w:tcPr>
          <w:p w14:paraId="6D9F1BA8" w14:textId="77777777" w:rsidR="001E43CD" w:rsidRPr="00093795" w:rsidRDefault="001E43CD" w:rsidP="001E43CD">
            <w:pPr>
              <w:tabs>
                <w:tab w:val="left" w:pos="284"/>
                <w:tab w:val="left" w:pos="567"/>
              </w:tabs>
              <w:jc w:val="center"/>
              <w:rPr>
                <w:b/>
                <w:szCs w:val="28"/>
                <w:lang w:val="uk-UA"/>
              </w:rPr>
            </w:pPr>
            <w:r w:rsidRPr="00093795">
              <w:rPr>
                <w:b/>
                <w:szCs w:val="28"/>
                <w:lang w:val="uk-UA"/>
              </w:rPr>
              <w:t xml:space="preserve">Лекція / </w:t>
            </w:r>
            <w:r w:rsidRPr="00093795">
              <w:rPr>
                <w:b/>
                <w:szCs w:val="28"/>
                <w:lang w:val="en-US"/>
              </w:rPr>
              <w:t>F2F</w:t>
            </w:r>
            <w:r w:rsidRPr="00093795">
              <w:rPr>
                <w:b/>
                <w:szCs w:val="28"/>
                <w:lang w:val="uk-UA"/>
              </w:rPr>
              <w:t xml:space="preserve"> </w:t>
            </w:r>
          </w:p>
        </w:tc>
        <w:tc>
          <w:tcPr>
            <w:tcW w:w="2410" w:type="dxa"/>
            <w:shd w:val="clear" w:color="auto" w:fill="auto"/>
          </w:tcPr>
          <w:p w14:paraId="625DB1E4" w14:textId="77777777" w:rsidR="001E43CD" w:rsidRPr="00093795" w:rsidRDefault="001E43CD" w:rsidP="001E43CD">
            <w:pPr>
              <w:tabs>
                <w:tab w:val="left" w:pos="284"/>
                <w:tab w:val="left" w:pos="567"/>
              </w:tabs>
              <w:jc w:val="center"/>
              <w:rPr>
                <w:b/>
                <w:szCs w:val="28"/>
                <w:lang w:val="uk-UA"/>
              </w:rPr>
            </w:pPr>
            <w:r w:rsidRPr="00093795">
              <w:rPr>
                <w:b/>
                <w:szCs w:val="28"/>
                <w:lang w:val="uk-UA"/>
              </w:rPr>
              <w:t>презентація</w:t>
            </w:r>
          </w:p>
        </w:tc>
      </w:tr>
      <w:tr w:rsidR="001E43CD" w:rsidRPr="00093795" w14:paraId="59D680D9" w14:textId="77777777" w:rsidTr="7209F633">
        <w:tc>
          <w:tcPr>
            <w:tcW w:w="1668" w:type="dxa"/>
            <w:shd w:val="clear" w:color="auto" w:fill="auto"/>
          </w:tcPr>
          <w:p w14:paraId="2A108F41" w14:textId="77777777" w:rsidR="001E43CD" w:rsidRDefault="001E43CD" w:rsidP="001E43CD">
            <w:pPr>
              <w:jc w:val="center"/>
            </w:pPr>
            <w:r w:rsidRPr="00990B01">
              <w:rPr>
                <w:b/>
                <w:szCs w:val="28"/>
                <w:lang w:val="uk-UA"/>
              </w:rPr>
              <w:t>4</w:t>
            </w:r>
          </w:p>
        </w:tc>
        <w:tc>
          <w:tcPr>
            <w:tcW w:w="3827" w:type="dxa"/>
            <w:shd w:val="clear" w:color="auto" w:fill="auto"/>
          </w:tcPr>
          <w:p w14:paraId="4CD61D1F" w14:textId="3E7A46BF" w:rsidR="001E43CD" w:rsidRPr="00640D78" w:rsidRDefault="7209F633" w:rsidP="7209F633">
            <w:pPr>
              <w:pStyle w:val="af"/>
              <w:tabs>
                <w:tab w:val="left" w:pos="459"/>
              </w:tabs>
              <w:spacing w:after="0" w:line="240" w:lineRule="auto"/>
              <w:ind w:left="0" w:firstLine="175"/>
              <w:jc w:val="both"/>
              <w:rPr>
                <w:rFonts w:ascii="Times New Roman" w:hAnsi="Times New Roman" w:cs="Times New Roman"/>
                <w:color w:val="000000" w:themeColor="text1"/>
                <w:sz w:val="28"/>
                <w:szCs w:val="28"/>
                <w:lang w:val="uk-UA"/>
              </w:rPr>
            </w:pPr>
            <w:r w:rsidRPr="7209F633">
              <w:rPr>
                <w:rFonts w:ascii="Times New Roman" w:hAnsi="Times New Roman" w:cs="Times New Roman"/>
                <w:b/>
                <w:bCs/>
                <w:color w:val="000000" w:themeColor="text1"/>
                <w:sz w:val="28"/>
                <w:szCs w:val="28"/>
                <w:lang w:val="uk-UA"/>
              </w:rPr>
              <w:t>Тема 4</w:t>
            </w:r>
            <w:r w:rsidRPr="7209F633">
              <w:rPr>
                <w:rFonts w:ascii="Times New Roman" w:hAnsi="Times New Roman" w:cs="Times New Roman"/>
                <w:color w:val="000000" w:themeColor="text1"/>
                <w:sz w:val="28"/>
                <w:szCs w:val="28"/>
                <w:lang w:val="uk-UA"/>
              </w:rPr>
              <w:t>. Нотаріальні дії, спрямовані на надання документам виконавчої сили.</w:t>
            </w:r>
          </w:p>
        </w:tc>
        <w:tc>
          <w:tcPr>
            <w:tcW w:w="2126" w:type="dxa"/>
            <w:shd w:val="clear" w:color="auto" w:fill="auto"/>
          </w:tcPr>
          <w:p w14:paraId="31EE5257" w14:textId="77777777" w:rsidR="001E43CD" w:rsidRPr="00093795" w:rsidRDefault="001E43CD" w:rsidP="001E43CD">
            <w:pPr>
              <w:tabs>
                <w:tab w:val="left" w:pos="284"/>
                <w:tab w:val="left" w:pos="567"/>
              </w:tabs>
              <w:jc w:val="center"/>
              <w:rPr>
                <w:b/>
                <w:szCs w:val="28"/>
                <w:lang w:val="uk-UA"/>
              </w:rPr>
            </w:pPr>
            <w:r w:rsidRPr="00093795">
              <w:rPr>
                <w:b/>
                <w:szCs w:val="28"/>
                <w:lang w:val="uk-UA"/>
              </w:rPr>
              <w:t xml:space="preserve">Лекція / </w:t>
            </w:r>
            <w:r w:rsidRPr="00093795">
              <w:rPr>
                <w:b/>
                <w:szCs w:val="28"/>
                <w:lang w:val="en-US"/>
              </w:rPr>
              <w:t>F2F</w:t>
            </w:r>
            <w:r w:rsidRPr="00093795">
              <w:rPr>
                <w:b/>
                <w:szCs w:val="28"/>
                <w:lang w:val="uk-UA"/>
              </w:rPr>
              <w:t xml:space="preserve"> </w:t>
            </w:r>
          </w:p>
        </w:tc>
        <w:tc>
          <w:tcPr>
            <w:tcW w:w="2410" w:type="dxa"/>
            <w:shd w:val="clear" w:color="auto" w:fill="auto"/>
          </w:tcPr>
          <w:p w14:paraId="390A084A" w14:textId="77777777" w:rsidR="001E43CD" w:rsidRPr="00093795" w:rsidRDefault="001E43CD" w:rsidP="001E43CD">
            <w:pPr>
              <w:tabs>
                <w:tab w:val="left" w:pos="284"/>
                <w:tab w:val="left" w:pos="567"/>
              </w:tabs>
              <w:jc w:val="center"/>
              <w:rPr>
                <w:b/>
                <w:szCs w:val="28"/>
                <w:lang w:val="uk-UA"/>
              </w:rPr>
            </w:pPr>
            <w:r w:rsidRPr="00093795">
              <w:rPr>
                <w:b/>
                <w:szCs w:val="28"/>
                <w:lang w:val="uk-UA"/>
              </w:rPr>
              <w:t>презентація</w:t>
            </w:r>
          </w:p>
        </w:tc>
      </w:tr>
      <w:tr w:rsidR="001E43CD" w:rsidRPr="00093795" w14:paraId="233ABCB0" w14:textId="77777777" w:rsidTr="7209F633">
        <w:tc>
          <w:tcPr>
            <w:tcW w:w="1668" w:type="dxa"/>
            <w:shd w:val="clear" w:color="auto" w:fill="auto"/>
          </w:tcPr>
          <w:p w14:paraId="78E884CA" w14:textId="77777777" w:rsidR="001E43CD" w:rsidRDefault="001E43CD" w:rsidP="001E43CD">
            <w:pPr>
              <w:jc w:val="center"/>
            </w:pPr>
            <w:r>
              <w:rPr>
                <w:b/>
                <w:szCs w:val="28"/>
                <w:lang w:val="uk-UA"/>
              </w:rPr>
              <w:t>2</w:t>
            </w:r>
          </w:p>
        </w:tc>
        <w:tc>
          <w:tcPr>
            <w:tcW w:w="3827" w:type="dxa"/>
            <w:shd w:val="clear" w:color="auto" w:fill="auto"/>
          </w:tcPr>
          <w:p w14:paraId="7DB72FE6" w14:textId="01759582" w:rsidR="001E43CD" w:rsidRPr="00640D78" w:rsidRDefault="7209F633" w:rsidP="7209F633">
            <w:pPr>
              <w:tabs>
                <w:tab w:val="left" w:pos="600"/>
              </w:tabs>
              <w:spacing w:before="420" w:after="300" w:line="322" w:lineRule="exact"/>
              <w:ind w:left="240" w:right="180"/>
              <w:jc w:val="both"/>
              <w:rPr>
                <w:color w:val="000000" w:themeColor="text1"/>
                <w:szCs w:val="28"/>
                <w:lang w:val="uk-UA"/>
              </w:rPr>
            </w:pPr>
            <w:r w:rsidRPr="7209F633">
              <w:rPr>
                <w:b/>
                <w:bCs/>
                <w:color w:val="000000" w:themeColor="text1"/>
                <w:szCs w:val="28"/>
                <w:lang w:val="uk-UA"/>
              </w:rPr>
              <w:t>Тема 5</w:t>
            </w:r>
            <w:r w:rsidRPr="7209F633">
              <w:rPr>
                <w:color w:val="000000" w:themeColor="text1"/>
                <w:szCs w:val="28"/>
                <w:lang w:val="uk-UA"/>
              </w:rPr>
              <w:t>. Застосування законодавства іноземних держав. Міжнародні договори.</w:t>
            </w:r>
          </w:p>
          <w:p w14:paraId="2C3CF038" w14:textId="6F711EC7" w:rsidR="001E43CD" w:rsidRPr="00640D78" w:rsidRDefault="001E43CD" w:rsidP="7209F633">
            <w:pPr>
              <w:pStyle w:val="af"/>
              <w:tabs>
                <w:tab w:val="left" w:pos="600"/>
              </w:tabs>
              <w:spacing w:after="0" w:line="240" w:lineRule="auto"/>
              <w:ind w:left="0" w:firstLine="175"/>
              <w:jc w:val="both"/>
              <w:rPr>
                <w:rFonts w:ascii="Times New Roman" w:hAnsi="Times New Roman" w:cs="Times New Roman"/>
                <w:sz w:val="28"/>
                <w:szCs w:val="28"/>
                <w:lang w:val="uk-UA"/>
              </w:rPr>
            </w:pPr>
          </w:p>
        </w:tc>
        <w:tc>
          <w:tcPr>
            <w:tcW w:w="2126" w:type="dxa"/>
            <w:shd w:val="clear" w:color="auto" w:fill="auto"/>
          </w:tcPr>
          <w:p w14:paraId="4EDE1AC2" w14:textId="77777777" w:rsidR="001E43CD" w:rsidRPr="00093795" w:rsidRDefault="001E43CD" w:rsidP="001E43CD">
            <w:pPr>
              <w:tabs>
                <w:tab w:val="left" w:pos="284"/>
                <w:tab w:val="left" w:pos="567"/>
              </w:tabs>
              <w:jc w:val="center"/>
              <w:rPr>
                <w:b/>
                <w:szCs w:val="28"/>
                <w:lang w:val="uk-UA"/>
              </w:rPr>
            </w:pPr>
            <w:r w:rsidRPr="00093795">
              <w:rPr>
                <w:b/>
                <w:szCs w:val="28"/>
                <w:lang w:val="uk-UA"/>
              </w:rPr>
              <w:t xml:space="preserve">Лекція / </w:t>
            </w:r>
            <w:r w:rsidRPr="00093795">
              <w:rPr>
                <w:b/>
                <w:szCs w:val="28"/>
                <w:lang w:val="en-US"/>
              </w:rPr>
              <w:t>F2F</w:t>
            </w:r>
            <w:r w:rsidRPr="00093795">
              <w:rPr>
                <w:b/>
                <w:szCs w:val="28"/>
                <w:lang w:val="uk-UA"/>
              </w:rPr>
              <w:t xml:space="preserve"> </w:t>
            </w:r>
          </w:p>
        </w:tc>
        <w:tc>
          <w:tcPr>
            <w:tcW w:w="2410" w:type="dxa"/>
            <w:shd w:val="clear" w:color="auto" w:fill="auto"/>
          </w:tcPr>
          <w:p w14:paraId="4E03D139" w14:textId="77777777" w:rsidR="001E43CD" w:rsidRPr="00093795" w:rsidRDefault="001E43CD" w:rsidP="001E43CD">
            <w:pPr>
              <w:tabs>
                <w:tab w:val="left" w:pos="284"/>
                <w:tab w:val="left" w:pos="567"/>
              </w:tabs>
              <w:jc w:val="center"/>
              <w:rPr>
                <w:b/>
                <w:szCs w:val="28"/>
                <w:lang w:val="uk-UA"/>
              </w:rPr>
            </w:pPr>
            <w:r w:rsidRPr="00093795">
              <w:rPr>
                <w:b/>
                <w:szCs w:val="28"/>
                <w:lang w:val="uk-UA"/>
              </w:rPr>
              <w:t>презентація</w:t>
            </w:r>
          </w:p>
        </w:tc>
      </w:tr>
    </w:tbl>
    <w:p w14:paraId="50F40DEB" w14:textId="77777777" w:rsidR="00660FA8" w:rsidRPr="00560F7C" w:rsidRDefault="00660FA8" w:rsidP="00E01829">
      <w:pPr>
        <w:ind w:left="142" w:firstLine="38"/>
        <w:jc w:val="center"/>
        <w:rPr>
          <w:b/>
          <w:szCs w:val="28"/>
          <w:lang w:val="uk-UA"/>
        </w:rPr>
      </w:pPr>
    </w:p>
    <w:p w14:paraId="77A52294" w14:textId="77777777" w:rsidR="00660FA8" w:rsidRPr="00560F7C" w:rsidRDefault="00660FA8" w:rsidP="00E01829">
      <w:pPr>
        <w:ind w:left="142" w:firstLine="38"/>
        <w:jc w:val="center"/>
        <w:rPr>
          <w:b/>
          <w:szCs w:val="28"/>
          <w:lang w:val="uk-UA"/>
        </w:rPr>
      </w:pPr>
    </w:p>
    <w:p w14:paraId="02AA17B8" w14:textId="77777777" w:rsidR="00CA6672" w:rsidRDefault="00044CC3" w:rsidP="00F43DC3">
      <w:pPr>
        <w:suppressAutoHyphens/>
        <w:jc w:val="center"/>
        <w:rPr>
          <w:b/>
          <w:szCs w:val="28"/>
          <w:lang w:val="uk-UA" w:eastAsia="ar-SA"/>
        </w:rPr>
      </w:pPr>
      <w:r>
        <w:rPr>
          <w:b/>
          <w:szCs w:val="28"/>
          <w:lang w:val="uk-UA" w:eastAsia="ar-SA"/>
        </w:rPr>
        <w:t>6</w:t>
      </w:r>
      <w:r w:rsidR="00F43DC3" w:rsidRPr="00560F7C">
        <w:rPr>
          <w:b/>
          <w:szCs w:val="28"/>
          <w:lang w:val="uk-UA" w:eastAsia="ar-SA"/>
        </w:rPr>
        <w:t>.</w:t>
      </w:r>
      <w:r>
        <w:rPr>
          <w:b/>
          <w:szCs w:val="28"/>
          <w:lang w:val="uk-UA" w:eastAsia="ar-SA"/>
        </w:rPr>
        <w:t xml:space="preserve"> </w:t>
      </w:r>
      <w:r w:rsidR="008061A4">
        <w:rPr>
          <w:b/>
          <w:szCs w:val="28"/>
          <w:lang w:val="uk-UA" w:eastAsia="ar-SA"/>
        </w:rPr>
        <w:t>«Правила гри» (з</w:t>
      </w:r>
      <w:r w:rsidR="00CA6672">
        <w:rPr>
          <w:b/>
          <w:szCs w:val="28"/>
          <w:lang w:val="uk-UA" w:eastAsia="ar-SA"/>
        </w:rPr>
        <w:t>агальна політика оцінювання</w:t>
      </w:r>
      <w:r w:rsidR="008061A4">
        <w:rPr>
          <w:b/>
          <w:szCs w:val="28"/>
          <w:lang w:val="uk-UA" w:eastAsia="ar-SA"/>
        </w:rPr>
        <w:t>, вимоги викладача)</w:t>
      </w:r>
    </w:p>
    <w:p w14:paraId="007DCDA8" w14:textId="77777777" w:rsidR="00CA6672" w:rsidRDefault="00CA6672" w:rsidP="00F43DC3">
      <w:pPr>
        <w:suppressAutoHyphens/>
        <w:jc w:val="center"/>
        <w:rPr>
          <w:b/>
          <w:szCs w:val="28"/>
          <w:lang w:val="uk-UA" w:eastAsia="ar-SA"/>
        </w:rPr>
      </w:pPr>
    </w:p>
    <w:p w14:paraId="04E65938" w14:textId="77777777" w:rsidR="00CA6672" w:rsidRPr="00560F7C" w:rsidRDefault="00CA6672" w:rsidP="00CA6672">
      <w:pPr>
        <w:shd w:val="clear" w:color="auto" w:fill="FFFFFF"/>
        <w:ind w:firstLine="709"/>
        <w:jc w:val="both"/>
        <w:rPr>
          <w:color w:val="000000"/>
          <w:spacing w:val="-2"/>
          <w:szCs w:val="28"/>
          <w:lang w:val="uk-UA"/>
        </w:rPr>
      </w:pPr>
      <w:r w:rsidRPr="00560F7C">
        <w:rPr>
          <w:color w:val="000000"/>
          <w:spacing w:val="-2"/>
          <w:szCs w:val="28"/>
          <w:lang w:val="uk-UA"/>
        </w:rPr>
        <w:t xml:space="preserve">Об’єктом рейтингового оцінювання знань студентів є програмний матеріал дисципліни, засвоєння якого перевіряється під час контролю. </w:t>
      </w:r>
    </w:p>
    <w:p w14:paraId="59D8CCA9" w14:textId="77777777" w:rsidR="00CA6672" w:rsidRPr="00560F7C" w:rsidRDefault="00CA6672" w:rsidP="00CA6672">
      <w:pPr>
        <w:shd w:val="clear" w:color="auto" w:fill="FFFFFF"/>
        <w:ind w:firstLine="709"/>
        <w:jc w:val="both"/>
        <w:rPr>
          <w:color w:val="000000"/>
          <w:spacing w:val="-2"/>
          <w:szCs w:val="28"/>
          <w:lang w:val="uk-UA"/>
        </w:rPr>
      </w:pPr>
      <w:r w:rsidRPr="00560F7C">
        <w:rPr>
          <w:color w:val="000000"/>
          <w:spacing w:val="-2"/>
          <w:szCs w:val="28"/>
          <w:lang w:val="uk-UA"/>
        </w:rPr>
        <w:t xml:space="preserve">Критерії комплексного оцінювання доводяться до студентів на початку викладання навчальної дисципліни. </w:t>
      </w:r>
    </w:p>
    <w:p w14:paraId="10DD678D" w14:textId="77777777" w:rsidR="00CA6672" w:rsidRPr="00560F7C" w:rsidRDefault="00CA6672" w:rsidP="001E43CD">
      <w:pPr>
        <w:shd w:val="clear" w:color="auto" w:fill="FFFFFF"/>
        <w:ind w:firstLine="708"/>
        <w:jc w:val="both"/>
        <w:rPr>
          <w:bCs/>
          <w:iCs/>
          <w:color w:val="000000"/>
          <w:spacing w:val="-2"/>
          <w:szCs w:val="28"/>
          <w:lang w:val="uk-UA"/>
        </w:rPr>
      </w:pPr>
      <w:r w:rsidRPr="00560F7C">
        <w:rPr>
          <w:bCs/>
          <w:iCs/>
          <w:color w:val="000000"/>
          <w:spacing w:val="-2"/>
          <w:szCs w:val="28"/>
          <w:lang w:val="uk-UA"/>
        </w:rPr>
        <w:t>Підсумкове оцінювання рівня знань студентів з</w:t>
      </w:r>
      <w:r w:rsidR="001626EF">
        <w:rPr>
          <w:bCs/>
          <w:iCs/>
          <w:color w:val="000000"/>
          <w:spacing w:val="-2"/>
          <w:szCs w:val="28"/>
          <w:lang w:val="uk-UA"/>
        </w:rPr>
        <w:t xml:space="preserve"> дисципліни</w:t>
      </w:r>
      <w:r w:rsidRPr="00560F7C">
        <w:rPr>
          <w:bCs/>
          <w:iCs/>
          <w:color w:val="000000"/>
          <w:spacing w:val="-2"/>
          <w:szCs w:val="28"/>
          <w:lang w:val="uk-UA"/>
        </w:rPr>
        <w:t xml:space="preserve"> «</w:t>
      </w:r>
      <w:r w:rsidR="001E43CD" w:rsidRPr="004251B3">
        <w:rPr>
          <w:szCs w:val="28"/>
          <w:lang w:val="uk-UA"/>
        </w:rPr>
        <w:t>Проблеми правового регулювання відносин у сфері фізичної культури і спорту</w:t>
      </w:r>
      <w:r w:rsidRPr="00560F7C">
        <w:rPr>
          <w:bCs/>
          <w:iCs/>
          <w:color w:val="000000"/>
          <w:spacing w:val="-2"/>
          <w:szCs w:val="28"/>
          <w:lang w:val="uk-UA"/>
        </w:rPr>
        <w:t xml:space="preserve">» здійснюється на основі результатів поточного контролю (ПК) та підсумкового контролю знань студентів (ПКЗ) за </w:t>
      </w:r>
      <w:r w:rsidRPr="00560F7C">
        <w:rPr>
          <w:b/>
          <w:bCs/>
          <w:iCs/>
          <w:color w:val="000000"/>
          <w:spacing w:val="-2"/>
          <w:szCs w:val="28"/>
          <w:lang w:val="uk-UA"/>
        </w:rPr>
        <w:t>100-бальною шкалою</w:t>
      </w:r>
      <w:r w:rsidRPr="00560F7C">
        <w:rPr>
          <w:bCs/>
          <w:iCs/>
          <w:color w:val="000000"/>
          <w:spacing w:val="-2"/>
          <w:szCs w:val="28"/>
          <w:lang w:val="uk-UA"/>
        </w:rPr>
        <w:t xml:space="preserve">. </w:t>
      </w:r>
    </w:p>
    <w:p w14:paraId="18B230D5" w14:textId="77777777" w:rsidR="004B1FE7" w:rsidRPr="004B1FE7" w:rsidRDefault="004B1FE7" w:rsidP="00CA6672">
      <w:pPr>
        <w:shd w:val="clear" w:color="auto" w:fill="FFFFFF"/>
        <w:ind w:firstLine="708"/>
        <w:jc w:val="both"/>
        <w:rPr>
          <w:lang w:val="uk-UA"/>
        </w:rPr>
      </w:pPr>
      <w:r w:rsidRPr="004B1FE7">
        <w:rPr>
          <w:lang w:val="uk-UA"/>
        </w:rPr>
        <w:t xml:space="preserve">Поточний контроль - це оцінювання навчальних досягнень студента (рівень теоретичних знань та практичні навички з тем, включених до змістових </w:t>
      </w:r>
      <w:r>
        <w:rPr>
          <w:lang w:val="uk-UA"/>
        </w:rPr>
        <w:t>розділів</w:t>
      </w:r>
      <w:r w:rsidRPr="004B1FE7">
        <w:rPr>
          <w:lang w:val="uk-UA"/>
        </w:rPr>
        <w:t xml:space="preserve">) під час проведення аудиторних занять, організації самостійної роботи, на консультаціях (під час відпрацювання пропущених занять чи за бажанням підвищити попереднє оцінювання) та активності студента на занятті. Поточний контроль реалізується у формі опитування, виступів на </w:t>
      </w:r>
      <w:r>
        <w:rPr>
          <w:lang w:val="uk-UA"/>
        </w:rPr>
        <w:t>практичних</w:t>
      </w:r>
      <w:r w:rsidRPr="004B1FE7">
        <w:rPr>
          <w:lang w:val="uk-UA"/>
        </w:rPr>
        <w:t xml:space="preserve"> заняттях, експрес-контролю, контролю засвоєння навчального матеріалу, запланованого на самостійне опрацювання студентом тощо. </w:t>
      </w:r>
    </w:p>
    <w:p w14:paraId="456C5F15" w14:textId="77777777" w:rsidR="00CA6672" w:rsidRDefault="00CA6672" w:rsidP="00CA6672">
      <w:pPr>
        <w:shd w:val="clear" w:color="auto" w:fill="FFFFFF"/>
        <w:ind w:firstLine="708"/>
        <w:jc w:val="both"/>
        <w:rPr>
          <w:bCs/>
          <w:iCs/>
          <w:color w:val="000000"/>
          <w:spacing w:val="-2"/>
          <w:szCs w:val="28"/>
          <w:lang w:val="uk-UA"/>
        </w:rPr>
      </w:pPr>
      <w:r w:rsidRPr="00560F7C">
        <w:rPr>
          <w:bCs/>
          <w:iCs/>
          <w:color w:val="000000"/>
          <w:spacing w:val="-2"/>
          <w:szCs w:val="28"/>
          <w:lang w:val="uk-UA"/>
        </w:rPr>
        <w:t xml:space="preserve">Завдання </w:t>
      </w:r>
      <w:r w:rsidRPr="00560F7C">
        <w:rPr>
          <w:b/>
          <w:bCs/>
          <w:iCs/>
          <w:color w:val="000000"/>
          <w:spacing w:val="-2"/>
          <w:szCs w:val="28"/>
          <w:lang w:val="uk-UA"/>
        </w:rPr>
        <w:t>П</w:t>
      </w:r>
      <w:r>
        <w:rPr>
          <w:b/>
          <w:bCs/>
          <w:iCs/>
          <w:color w:val="000000"/>
          <w:spacing w:val="-2"/>
          <w:szCs w:val="28"/>
          <w:lang w:val="uk-UA"/>
        </w:rPr>
        <w:t>оточного контролю</w:t>
      </w:r>
      <w:r w:rsidRPr="00560F7C">
        <w:rPr>
          <w:bCs/>
          <w:iCs/>
          <w:color w:val="000000"/>
          <w:spacing w:val="-2"/>
          <w:szCs w:val="28"/>
          <w:lang w:val="uk-UA"/>
        </w:rPr>
        <w:t xml:space="preserve"> оцінюються в діапазоні від </w:t>
      </w:r>
      <w:r w:rsidRPr="00560F7C">
        <w:rPr>
          <w:b/>
          <w:bCs/>
          <w:iCs/>
          <w:color w:val="000000"/>
          <w:spacing w:val="-2"/>
          <w:szCs w:val="28"/>
          <w:lang w:val="uk-UA"/>
        </w:rPr>
        <w:t>0 до 60 балів</w:t>
      </w:r>
      <w:r w:rsidRPr="00560F7C">
        <w:rPr>
          <w:bCs/>
          <w:iCs/>
          <w:color w:val="000000"/>
          <w:spacing w:val="-2"/>
          <w:szCs w:val="28"/>
          <w:lang w:val="uk-UA"/>
        </w:rPr>
        <w:t>.</w:t>
      </w:r>
    </w:p>
    <w:p w14:paraId="196EF7B4" w14:textId="77777777" w:rsidR="004B1FE7" w:rsidRDefault="004B1FE7" w:rsidP="00CA6672">
      <w:pPr>
        <w:shd w:val="clear" w:color="auto" w:fill="FFFFFF"/>
        <w:ind w:firstLine="708"/>
        <w:jc w:val="both"/>
        <w:rPr>
          <w:lang w:val="uk-UA"/>
        </w:rPr>
      </w:pPr>
      <w:r w:rsidRPr="004B1FE7">
        <w:rPr>
          <w:lang w:val="uk-UA"/>
        </w:rPr>
        <w:t xml:space="preserve">Форми участі студентів у навчальному процесі, які підлягають поточному контролю: </w:t>
      </w:r>
    </w:p>
    <w:p w14:paraId="0AA8776B" w14:textId="77777777" w:rsidR="004B1FE7" w:rsidRDefault="004B1FE7" w:rsidP="00CA6672">
      <w:pPr>
        <w:shd w:val="clear" w:color="auto" w:fill="FFFFFF"/>
        <w:ind w:firstLine="708"/>
        <w:jc w:val="both"/>
        <w:rPr>
          <w:lang w:val="uk-UA"/>
        </w:rPr>
      </w:pPr>
      <w:r w:rsidRPr="004B1FE7">
        <w:rPr>
          <w:lang w:val="uk-UA"/>
        </w:rPr>
        <w:t xml:space="preserve">- письмові завдання (тестові, контрольні, творчі роботи, реферати тощо); </w:t>
      </w:r>
    </w:p>
    <w:p w14:paraId="556C38FE" w14:textId="77777777" w:rsidR="004B1FE7" w:rsidRDefault="004B1FE7" w:rsidP="00CA6672">
      <w:pPr>
        <w:shd w:val="clear" w:color="auto" w:fill="FFFFFF"/>
        <w:ind w:firstLine="708"/>
        <w:jc w:val="both"/>
        <w:rPr>
          <w:lang w:val="uk-UA"/>
        </w:rPr>
      </w:pPr>
      <w:r w:rsidRPr="004B1FE7">
        <w:rPr>
          <w:lang w:val="uk-UA"/>
        </w:rPr>
        <w:t xml:space="preserve">- самостійне опрацювання тем; </w:t>
      </w:r>
    </w:p>
    <w:p w14:paraId="4A80860B" w14:textId="77777777" w:rsidR="004B1FE7" w:rsidRDefault="004B1FE7" w:rsidP="00CA6672">
      <w:pPr>
        <w:shd w:val="clear" w:color="auto" w:fill="FFFFFF"/>
        <w:ind w:firstLine="708"/>
        <w:jc w:val="both"/>
        <w:rPr>
          <w:lang w:val="uk-UA"/>
        </w:rPr>
      </w:pPr>
      <w:r w:rsidRPr="004B1FE7">
        <w:rPr>
          <w:lang w:val="uk-UA"/>
        </w:rPr>
        <w:lastRenderedPageBreak/>
        <w:t xml:space="preserve">- підготовка тез, конспектів навчальних або наукових текстів; </w:t>
      </w:r>
    </w:p>
    <w:p w14:paraId="0301A896" w14:textId="77777777" w:rsidR="004B1FE7" w:rsidRDefault="004B1FE7" w:rsidP="00CA6672">
      <w:pPr>
        <w:shd w:val="clear" w:color="auto" w:fill="FFFFFF"/>
        <w:ind w:firstLine="708"/>
        <w:jc w:val="both"/>
        <w:rPr>
          <w:lang w:val="uk-UA"/>
        </w:rPr>
      </w:pPr>
      <w:r w:rsidRPr="004B1FE7">
        <w:rPr>
          <w:lang w:val="uk-UA"/>
        </w:rPr>
        <w:t xml:space="preserve">- систематичність роботи на </w:t>
      </w:r>
      <w:r>
        <w:rPr>
          <w:lang w:val="uk-UA"/>
        </w:rPr>
        <w:t>практичних</w:t>
      </w:r>
      <w:r w:rsidRPr="004B1FE7">
        <w:rPr>
          <w:lang w:val="uk-UA"/>
        </w:rPr>
        <w:t xml:space="preserve"> заняттях, активність під час обговорення питань.</w:t>
      </w:r>
    </w:p>
    <w:p w14:paraId="450EA2D7" w14:textId="77777777" w:rsidR="004B1FE7" w:rsidRDefault="004B1FE7" w:rsidP="00CA6672">
      <w:pPr>
        <w:shd w:val="clear" w:color="auto" w:fill="FFFFFF"/>
        <w:ind w:firstLine="708"/>
        <w:jc w:val="both"/>
        <w:rPr>
          <w:lang w:val="uk-UA"/>
        </w:rPr>
      </w:pPr>
    </w:p>
    <w:p w14:paraId="5E89CAA3" w14:textId="77777777" w:rsidR="004B1FE7" w:rsidRPr="004B1FE7" w:rsidRDefault="004B1FE7" w:rsidP="004B1FE7">
      <w:pPr>
        <w:shd w:val="clear" w:color="auto" w:fill="FFFFFF"/>
        <w:jc w:val="center"/>
        <w:rPr>
          <w:b/>
          <w:lang w:val="uk-UA"/>
        </w:rPr>
      </w:pPr>
      <w:r w:rsidRPr="004B1FE7">
        <w:rPr>
          <w:b/>
          <w:lang w:val="uk-UA"/>
        </w:rPr>
        <w:t>Критерії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50"/>
      </w:tblGrid>
      <w:tr w:rsidR="004B1FE7" w:rsidRPr="00093795" w14:paraId="3F51625D" w14:textId="77777777" w:rsidTr="00093795">
        <w:tc>
          <w:tcPr>
            <w:tcW w:w="5068" w:type="dxa"/>
            <w:shd w:val="clear" w:color="auto" w:fill="auto"/>
          </w:tcPr>
          <w:p w14:paraId="5CC0F341" w14:textId="77777777" w:rsidR="004B1FE7" w:rsidRPr="00093795" w:rsidRDefault="004B1FE7" w:rsidP="00093795">
            <w:pPr>
              <w:jc w:val="center"/>
              <w:rPr>
                <w:b/>
                <w:bCs/>
                <w:iCs/>
                <w:color w:val="000000"/>
                <w:spacing w:val="-2"/>
                <w:szCs w:val="28"/>
                <w:lang w:val="uk-UA"/>
              </w:rPr>
            </w:pPr>
            <w:r w:rsidRPr="00093795">
              <w:rPr>
                <w:b/>
                <w:bCs/>
                <w:iCs/>
                <w:color w:val="000000"/>
                <w:spacing w:val="-2"/>
                <w:szCs w:val="28"/>
                <w:lang w:val="uk-UA"/>
              </w:rPr>
              <w:t>Форма роботи</w:t>
            </w:r>
          </w:p>
        </w:tc>
        <w:tc>
          <w:tcPr>
            <w:tcW w:w="5069" w:type="dxa"/>
            <w:shd w:val="clear" w:color="auto" w:fill="auto"/>
          </w:tcPr>
          <w:p w14:paraId="4DA0EB57" w14:textId="77777777" w:rsidR="004B1FE7" w:rsidRPr="00093795" w:rsidRDefault="004B1FE7" w:rsidP="00093795">
            <w:pPr>
              <w:jc w:val="center"/>
              <w:rPr>
                <w:b/>
                <w:bCs/>
                <w:iCs/>
                <w:color w:val="000000"/>
                <w:spacing w:val="-2"/>
                <w:szCs w:val="28"/>
                <w:lang w:val="uk-UA"/>
              </w:rPr>
            </w:pPr>
            <w:r w:rsidRPr="00093795">
              <w:rPr>
                <w:b/>
                <w:bCs/>
                <w:iCs/>
                <w:color w:val="000000"/>
                <w:spacing w:val="-2"/>
                <w:szCs w:val="28"/>
                <w:lang w:val="uk-UA"/>
              </w:rPr>
              <w:t>Кількість балів</w:t>
            </w:r>
          </w:p>
        </w:tc>
      </w:tr>
      <w:tr w:rsidR="004B1FE7" w:rsidRPr="00093795" w14:paraId="2A3D4B66" w14:textId="77777777" w:rsidTr="00093795">
        <w:tc>
          <w:tcPr>
            <w:tcW w:w="5068" w:type="dxa"/>
            <w:shd w:val="clear" w:color="auto" w:fill="auto"/>
          </w:tcPr>
          <w:p w14:paraId="2F0B504E" w14:textId="77777777" w:rsidR="004B1FE7" w:rsidRPr="00093795" w:rsidRDefault="001E43CD" w:rsidP="001E43CD">
            <w:pPr>
              <w:jc w:val="both"/>
              <w:rPr>
                <w:lang w:val="uk-UA"/>
              </w:rPr>
            </w:pPr>
            <w:r>
              <w:rPr>
                <w:lang w:val="uk-UA"/>
              </w:rPr>
              <w:t xml:space="preserve">Виконання </w:t>
            </w:r>
            <w:r w:rsidRPr="004B1FE7">
              <w:rPr>
                <w:lang w:val="uk-UA"/>
              </w:rPr>
              <w:t>письмов</w:t>
            </w:r>
            <w:r>
              <w:rPr>
                <w:lang w:val="uk-UA"/>
              </w:rPr>
              <w:t>их</w:t>
            </w:r>
            <w:r w:rsidRPr="004B1FE7">
              <w:rPr>
                <w:lang w:val="uk-UA"/>
              </w:rPr>
              <w:t xml:space="preserve"> завдан</w:t>
            </w:r>
            <w:r>
              <w:rPr>
                <w:lang w:val="uk-UA"/>
              </w:rPr>
              <w:t>ь</w:t>
            </w:r>
            <w:r w:rsidRPr="004B1FE7">
              <w:rPr>
                <w:lang w:val="uk-UA"/>
              </w:rPr>
              <w:t xml:space="preserve"> (тестові, контрольні, творчі роботи, реферати тощо)</w:t>
            </w:r>
          </w:p>
        </w:tc>
        <w:tc>
          <w:tcPr>
            <w:tcW w:w="5069" w:type="dxa"/>
            <w:shd w:val="clear" w:color="auto" w:fill="auto"/>
          </w:tcPr>
          <w:p w14:paraId="1DF406C2" w14:textId="77777777" w:rsidR="004B1FE7" w:rsidRPr="00093795" w:rsidRDefault="004B1FE7" w:rsidP="00093795">
            <w:pPr>
              <w:jc w:val="both"/>
              <w:rPr>
                <w:lang w:val="uk-UA"/>
              </w:rPr>
            </w:pPr>
            <w:r w:rsidRPr="00093795">
              <w:rPr>
                <w:lang w:val="uk-UA"/>
              </w:rPr>
              <w:t>до 10 балів</w:t>
            </w:r>
          </w:p>
        </w:tc>
      </w:tr>
      <w:tr w:rsidR="004B1FE7" w:rsidRPr="00093795" w14:paraId="1D2CA115" w14:textId="77777777" w:rsidTr="00093795">
        <w:tc>
          <w:tcPr>
            <w:tcW w:w="5068" w:type="dxa"/>
            <w:shd w:val="clear" w:color="auto" w:fill="auto"/>
          </w:tcPr>
          <w:p w14:paraId="2B2CE2B8" w14:textId="77777777" w:rsidR="004B1FE7" w:rsidRPr="00093795" w:rsidRDefault="004B1FE7" w:rsidP="00093795">
            <w:pPr>
              <w:jc w:val="both"/>
              <w:rPr>
                <w:bCs/>
                <w:iCs/>
                <w:color w:val="000000"/>
                <w:spacing w:val="-2"/>
                <w:szCs w:val="28"/>
                <w:lang w:val="uk-UA"/>
              </w:rPr>
            </w:pPr>
            <w:r w:rsidRPr="00093795">
              <w:rPr>
                <w:lang w:val="uk-UA"/>
              </w:rPr>
              <w:t>Участь у науково-дослідній роботі (роботі конференцій, студентських наукових гуртків та проблемних груп, підготовці публікацій, участь в конкурсах тощо)</w:t>
            </w:r>
          </w:p>
        </w:tc>
        <w:tc>
          <w:tcPr>
            <w:tcW w:w="5069" w:type="dxa"/>
            <w:shd w:val="clear" w:color="auto" w:fill="auto"/>
          </w:tcPr>
          <w:p w14:paraId="5A289D2B" w14:textId="77777777" w:rsidR="004B1FE7" w:rsidRPr="00093795" w:rsidRDefault="004B1FE7" w:rsidP="00093795">
            <w:pPr>
              <w:jc w:val="both"/>
              <w:rPr>
                <w:bCs/>
                <w:iCs/>
                <w:color w:val="000000"/>
                <w:spacing w:val="-2"/>
                <w:szCs w:val="28"/>
                <w:lang w:val="uk-UA"/>
              </w:rPr>
            </w:pPr>
            <w:r w:rsidRPr="00093795">
              <w:rPr>
                <w:lang w:val="uk-UA"/>
              </w:rPr>
              <w:t>до 10 балів</w:t>
            </w:r>
          </w:p>
        </w:tc>
      </w:tr>
    </w:tbl>
    <w:p w14:paraId="3DD355C9" w14:textId="77777777" w:rsidR="004B1FE7" w:rsidRPr="004B1FE7" w:rsidRDefault="004B1FE7" w:rsidP="00CA6672">
      <w:pPr>
        <w:shd w:val="clear" w:color="auto" w:fill="FFFFFF"/>
        <w:ind w:firstLine="708"/>
        <w:jc w:val="both"/>
        <w:rPr>
          <w:bCs/>
          <w:iCs/>
          <w:color w:val="000000"/>
          <w:spacing w:val="-2"/>
          <w:szCs w:val="28"/>
          <w:lang w:val="uk-UA"/>
        </w:rPr>
      </w:pPr>
    </w:p>
    <w:p w14:paraId="6A5FF8F0" w14:textId="77777777" w:rsidR="00AB5F94" w:rsidRPr="00AB5F94" w:rsidRDefault="00AB5F94" w:rsidP="00CA6672">
      <w:pPr>
        <w:shd w:val="clear" w:color="auto" w:fill="FFFFFF"/>
        <w:ind w:firstLine="709"/>
        <w:jc w:val="center"/>
        <w:rPr>
          <w:b/>
          <w:lang w:val="uk-UA"/>
        </w:rPr>
      </w:pPr>
      <w:r w:rsidRPr="00AB5F94">
        <w:rPr>
          <w:b/>
          <w:lang w:val="uk-UA"/>
        </w:rPr>
        <w:t xml:space="preserve">Вимоги викладача: </w:t>
      </w:r>
    </w:p>
    <w:p w14:paraId="2565E789" w14:textId="77777777" w:rsidR="00AB5F94" w:rsidRPr="00AB5F94" w:rsidRDefault="00AB5F94" w:rsidP="001E43CD">
      <w:pPr>
        <w:numPr>
          <w:ilvl w:val="0"/>
          <w:numId w:val="15"/>
        </w:numPr>
        <w:shd w:val="clear" w:color="auto" w:fill="FFFFFF"/>
        <w:jc w:val="both"/>
        <w:rPr>
          <w:lang w:val="uk-UA"/>
        </w:rPr>
      </w:pPr>
      <w:r w:rsidRPr="00AB5F94">
        <w:rPr>
          <w:lang w:val="uk-UA"/>
        </w:rPr>
        <w:t>обов’язкове відвідування навчальних занять</w:t>
      </w:r>
      <w:r>
        <w:rPr>
          <w:lang w:val="uk-UA"/>
        </w:rPr>
        <w:t xml:space="preserve"> (лекційних)</w:t>
      </w:r>
      <w:r w:rsidRPr="00AB5F94">
        <w:rPr>
          <w:lang w:val="uk-UA"/>
        </w:rPr>
        <w:t xml:space="preserve">; </w:t>
      </w:r>
    </w:p>
    <w:p w14:paraId="2EF77397" w14:textId="77777777" w:rsidR="00AB5F94" w:rsidRPr="00AB5F94" w:rsidRDefault="00AB5F94" w:rsidP="00093795">
      <w:pPr>
        <w:numPr>
          <w:ilvl w:val="0"/>
          <w:numId w:val="15"/>
        </w:numPr>
        <w:shd w:val="clear" w:color="auto" w:fill="FFFFFF"/>
        <w:jc w:val="both"/>
        <w:rPr>
          <w:lang w:val="uk-UA"/>
        </w:rPr>
      </w:pPr>
      <w:r w:rsidRPr="00AB5F94">
        <w:rPr>
          <w:lang w:val="uk-UA"/>
        </w:rPr>
        <w:t>своєчасне виконанн</w:t>
      </w:r>
      <w:r w:rsidR="001E43CD">
        <w:rPr>
          <w:lang w:val="uk-UA"/>
        </w:rPr>
        <w:t>я завдань самостійної роботи.</w:t>
      </w:r>
      <w:r w:rsidRPr="00AB5F94">
        <w:rPr>
          <w:lang w:val="uk-UA"/>
        </w:rPr>
        <w:t xml:space="preserve"> </w:t>
      </w:r>
    </w:p>
    <w:p w14:paraId="4B17E472" w14:textId="77777777" w:rsidR="00AB5F94" w:rsidRPr="00AB5F94" w:rsidRDefault="00AB5F94" w:rsidP="00CA6672">
      <w:pPr>
        <w:shd w:val="clear" w:color="auto" w:fill="FFFFFF"/>
        <w:ind w:firstLine="709"/>
        <w:jc w:val="center"/>
        <w:rPr>
          <w:b/>
          <w:lang w:val="uk-UA"/>
        </w:rPr>
      </w:pPr>
      <w:r w:rsidRPr="00AB5F94">
        <w:rPr>
          <w:b/>
          <w:lang w:val="uk-UA"/>
        </w:rPr>
        <w:t xml:space="preserve">Не допускається: </w:t>
      </w:r>
    </w:p>
    <w:p w14:paraId="45C58F89" w14:textId="77777777" w:rsidR="00AB5F94" w:rsidRDefault="00AB5F94" w:rsidP="00AB5F94">
      <w:pPr>
        <w:shd w:val="clear" w:color="auto" w:fill="FFFFFF"/>
        <w:ind w:firstLine="709"/>
        <w:jc w:val="both"/>
        <w:rPr>
          <w:lang w:val="uk-UA"/>
        </w:rPr>
      </w:pPr>
      <w:r w:rsidRPr="00AB5F94">
        <w:rPr>
          <w:lang w:val="uk-UA"/>
        </w:rPr>
        <w:t>- пропуск</w:t>
      </w:r>
      <w:r w:rsidR="001E43CD" w:rsidRPr="001E43CD">
        <w:rPr>
          <w:lang w:val="uk-UA"/>
        </w:rPr>
        <w:t xml:space="preserve"> </w:t>
      </w:r>
      <w:r w:rsidR="001E43CD" w:rsidRPr="00AB5F94">
        <w:rPr>
          <w:lang w:val="uk-UA"/>
        </w:rPr>
        <w:t>навчальних</w:t>
      </w:r>
      <w:r w:rsidRPr="00AB5F94">
        <w:rPr>
          <w:lang w:val="uk-UA"/>
        </w:rPr>
        <w:t xml:space="preserve"> занять без поважних причин; </w:t>
      </w:r>
    </w:p>
    <w:p w14:paraId="2C983969" w14:textId="77777777" w:rsidR="00AB5F94" w:rsidRDefault="00AB5F94" w:rsidP="001E43CD">
      <w:pPr>
        <w:shd w:val="clear" w:color="auto" w:fill="FFFFFF"/>
        <w:ind w:firstLine="709"/>
        <w:jc w:val="both"/>
        <w:rPr>
          <w:lang w:val="uk-UA"/>
        </w:rPr>
      </w:pPr>
      <w:r w:rsidRPr="00AB5F94">
        <w:rPr>
          <w:lang w:val="uk-UA"/>
        </w:rPr>
        <w:t xml:space="preserve">- запізнення на </w:t>
      </w:r>
      <w:r w:rsidR="001E43CD" w:rsidRPr="00AB5F94">
        <w:rPr>
          <w:lang w:val="uk-UA"/>
        </w:rPr>
        <w:t>навчальн</w:t>
      </w:r>
      <w:r w:rsidR="001E43CD">
        <w:rPr>
          <w:lang w:val="uk-UA"/>
        </w:rPr>
        <w:t>е</w:t>
      </w:r>
      <w:r w:rsidR="001E43CD" w:rsidRPr="00AB5F94">
        <w:rPr>
          <w:lang w:val="uk-UA"/>
        </w:rPr>
        <w:t xml:space="preserve"> </w:t>
      </w:r>
      <w:r w:rsidRPr="00AB5F94">
        <w:rPr>
          <w:lang w:val="uk-UA"/>
        </w:rPr>
        <w:t xml:space="preserve">заняття; </w:t>
      </w:r>
    </w:p>
    <w:p w14:paraId="5E317793" w14:textId="77777777" w:rsidR="00AB5F94" w:rsidRDefault="00AB5F94" w:rsidP="00AB5F94">
      <w:pPr>
        <w:shd w:val="clear" w:color="auto" w:fill="FFFFFF"/>
        <w:ind w:firstLine="709"/>
        <w:jc w:val="both"/>
        <w:rPr>
          <w:lang w:val="uk-UA"/>
        </w:rPr>
      </w:pPr>
      <w:r w:rsidRPr="00AB5F94">
        <w:rPr>
          <w:lang w:val="uk-UA"/>
        </w:rPr>
        <w:t xml:space="preserve">- користування мобільним телефоном, планшетом чи іншими мобільними пристроями під час заняття (за винятком дозволу викладача при зверненні до текстів </w:t>
      </w:r>
      <w:r>
        <w:rPr>
          <w:lang w:val="uk-UA"/>
        </w:rPr>
        <w:t>нормативних актів</w:t>
      </w:r>
      <w:r w:rsidRPr="00AB5F94">
        <w:rPr>
          <w:lang w:val="uk-UA"/>
        </w:rPr>
        <w:t xml:space="preserve">); </w:t>
      </w:r>
    </w:p>
    <w:p w14:paraId="2F29F057" w14:textId="77777777" w:rsidR="00AB5F94" w:rsidRPr="00AB5F94" w:rsidRDefault="00AB5F94" w:rsidP="00AB5F94">
      <w:pPr>
        <w:shd w:val="clear" w:color="auto" w:fill="FFFFFF"/>
        <w:ind w:firstLine="709"/>
        <w:jc w:val="both"/>
        <w:rPr>
          <w:b/>
          <w:bCs/>
          <w:iCs/>
          <w:color w:val="000000"/>
          <w:spacing w:val="-2"/>
          <w:szCs w:val="28"/>
          <w:lang w:val="uk-UA"/>
        </w:rPr>
      </w:pPr>
      <w:r w:rsidRPr="00AB5F94">
        <w:rPr>
          <w:lang w:val="uk-UA"/>
        </w:rPr>
        <w:t xml:space="preserve">- списування та </w:t>
      </w:r>
      <w:r>
        <w:rPr>
          <w:lang w:val="uk-UA"/>
        </w:rPr>
        <w:t xml:space="preserve">академічна </w:t>
      </w:r>
      <w:proofErr w:type="spellStart"/>
      <w:r>
        <w:rPr>
          <w:lang w:val="uk-UA"/>
        </w:rPr>
        <w:t>недоброчесність</w:t>
      </w:r>
      <w:proofErr w:type="spellEnd"/>
      <w:r w:rsidRPr="00AB5F94">
        <w:rPr>
          <w:b/>
          <w:bCs/>
          <w:iCs/>
          <w:color w:val="000000"/>
          <w:spacing w:val="-2"/>
          <w:szCs w:val="28"/>
          <w:lang w:val="uk-UA"/>
        </w:rPr>
        <w:t xml:space="preserve"> </w:t>
      </w:r>
    </w:p>
    <w:p w14:paraId="1A81F0B1" w14:textId="77777777" w:rsidR="00AB5F94" w:rsidRDefault="00AB5F94" w:rsidP="00CA6672">
      <w:pPr>
        <w:shd w:val="clear" w:color="auto" w:fill="FFFFFF"/>
        <w:ind w:firstLine="709"/>
        <w:jc w:val="center"/>
        <w:rPr>
          <w:b/>
          <w:bCs/>
          <w:iCs/>
          <w:color w:val="000000"/>
          <w:spacing w:val="-2"/>
          <w:szCs w:val="28"/>
          <w:lang w:val="uk-UA"/>
        </w:rPr>
      </w:pPr>
    </w:p>
    <w:p w14:paraId="56CF6B97" w14:textId="77777777" w:rsidR="00AB5F94" w:rsidRDefault="00AB5F94" w:rsidP="00AB5F94">
      <w:pPr>
        <w:ind w:left="142" w:firstLine="38"/>
        <w:jc w:val="center"/>
        <w:rPr>
          <w:b/>
          <w:szCs w:val="28"/>
          <w:lang w:val="uk-UA"/>
        </w:rPr>
      </w:pPr>
      <w:r w:rsidRPr="00631439">
        <w:rPr>
          <w:b/>
          <w:szCs w:val="28"/>
          <w:lang w:val="uk-UA"/>
        </w:rPr>
        <w:t>Розподіл балів, які отримують студенти</w:t>
      </w:r>
    </w:p>
    <w:p w14:paraId="717AAFBA" w14:textId="77777777" w:rsidR="00AB5F94" w:rsidRPr="00631439" w:rsidRDefault="00AB5F94" w:rsidP="00AB5F94">
      <w:pPr>
        <w:ind w:left="142" w:firstLine="38"/>
        <w:jc w:val="center"/>
        <w:rPr>
          <w:b/>
          <w:szCs w:val="28"/>
          <w:lang w:val="uk-UA"/>
        </w:rPr>
      </w:pPr>
    </w:p>
    <w:tbl>
      <w:tblPr>
        <w:tblW w:w="4946"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1"/>
        <w:gridCol w:w="1424"/>
        <w:gridCol w:w="1245"/>
        <w:gridCol w:w="1420"/>
        <w:gridCol w:w="2312"/>
        <w:gridCol w:w="996"/>
        <w:gridCol w:w="986"/>
      </w:tblGrid>
      <w:tr w:rsidR="00AB5F94" w:rsidRPr="004E4051" w14:paraId="029D0A72" w14:textId="77777777" w:rsidTr="00093795">
        <w:trPr>
          <w:cantSplit/>
        </w:trPr>
        <w:tc>
          <w:tcPr>
            <w:tcW w:w="3989" w:type="pct"/>
            <w:gridSpan w:val="5"/>
            <w:tcMar>
              <w:left w:w="57" w:type="dxa"/>
              <w:right w:w="57" w:type="dxa"/>
            </w:tcMar>
            <w:vAlign w:val="center"/>
          </w:tcPr>
          <w:p w14:paraId="02689644" w14:textId="77777777" w:rsidR="00AB5F94" w:rsidRPr="00897C6C" w:rsidRDefault="00AB5F94" w:rsidP="00093795">
            <w:pPr>
              <w:jc w:val="center"/>
              <w:rPr>
                <w:sz w:val="24"/>
                <w:lang w:val="uk-UA"/>
              </w:rPr>
            </w:pPr>
            <w:r w:rsidRPr="004F177F">
              <w:rPr>
                <w:sz w:val="24"/>
                <w:lang w:val="uk-UA"/>
              </w:rPr>
              <w:t>Поточний контроль знань</w:t>
            </w:r>
          </w:p>
        </w:tc>
        <w:tc>
          <w:tcPr>
            <w:tcW w:w="508" w:type="pct"/>
            <w:tcMar>
              <w:left w:w="57" w:type="dxa"/>
              <w:right w:w="57" w:type="dxa"/>
            </w:tcMar>
            <w:vAlign w:val="center"/>
          </w:tcPr>
          <w:p w14:paraId="25B66ADD" w14:textId="77777777" w:rsidR="00AB5F94" w:rsidRPr="00897C6C" w:rsidRDefault="001E43CD" w:rsidP="00093795">
            <w:pPr>
              <w:jc w:val="center"/>
              <w:rPr>
                <w:sz w:val="24"/>
                <w:lang w:val="uk-UA"/>
              </w:rPr>
            </w:pPr>
            <w:r>
              <w:rPr>
                <w:sz w:val="24"/>
                <w:lang w:val="uk-UA"/>
              </w:rPr>
              <w:t>Залік</w:t>
            </w:r>
          </w:p>
        </w:tc>
        <w:tc>
          <w:tcPr>
            <w:tcW w:w="503" w:type="pct"/>
            <w:tcMar>
              <w:left w:w="57" w:type="dxa"/>
              <w:right w:w="57" w:type="dxa"/>
            </w:tcMar>
            <w:vAlign w:val="center"/>
          </w:tcPr>
          <w:p w14:paraId="75BDA4A2" w14:textId="77777777" w:rsidR="00AB5F94" w:rsidRPr="00897C6C" w:rsidRDefault="00AB5F94" w:rsidP="00093795">
            <w:pPr>
              <w:jc w:val="center"/>
              <w:rPr>
                <w:sz w:val="24"/>
                <w:lang w:val="uk-UA"/>
              </w:rPr>
            </w:pPr>
            <w:r w:rsidRPr="00897C6C">
              <w:rPr>
                <w:sz w:val="24"/>
                <w:lang w:val="uk-UA"/>
              </w:rPr>
              <w:t>Сума</w:t>
            </w:r>
          </w:p>
        </w:tc>
      </w:tr>
      <w:tr w:rsidR="00AB5F94" w:rsidRPr="004E4051" w14:paraId="53F50EBC" w14:textId="77777777" w:rsidTr="00093795">
        <w:trPr>
          <w:cantSplit/>
        </w:trPr>
        <w:tc>
          <w:tcPr>
            <w:tcW w:w="1451" w:type="pct"/>
            <w:gridSpan w:val="2"/>
            <w:tcMar>
              <w:left w:w="57" w:type="dxa"/>
              <w:right w:w="57" w:type="dxa"/>
            </w:tcMar>
            <w:vAlign w:val="center"/>
          </w:tcPr>
          <w:p w14:paraId="36065D1E" w14:textId="77777777" w:rsidR="00AB5F94" w:rsidRPr="00897C6C" w:rsidRDefault="00AB5F94" w:rsidP="00AB5F94">
            <w:pPr>
              <w:jc w:val="center"/>
              <w:rPr>
                <w:sz w:val="24"/>
                <w:lang w:val="uk-UA"/>
              </w:rPr>
            </w:pPr>
            <w:r w:rsidRPr="00897C6C">
              <w:rPr>
                <w:sz w:val="24"/>
                <w:lang w:val="uk-UA"/>
              </w:rPr>
              <w:t>Контрольн</w:t>
            </w:r>
            <w:r>
              <w:rPr>
                <w:sz w:val="24"/>
                <w:lang w:val="uk-UA"/>
              </w:rPr>
              <w:t>а атестація</w:t>
            </w:r>
            <w:r w:rsidRPr="00897C6C">
              <w:rPr>
                <w:sz w:val="24"/>
                <w:lang w:val="uk-UA"/>
              </w:rPr>
              <w:t xml:space="preserve"> 1</w:t>
            </w:r>
          </w:p>
        </w:tc>
        <w:tc>
          <w:tcPr>
            <w:tcW w:w="1359" w:type="pct"/>
            <w:gridSpan w:val="2"/>
            <w:tcMar>
              <w:left w:w="57" w:type="dxa"/>
              <w:right w:w="57" w:type="dxa"/>
            </w:tcMar>
            <w:vAlign w:val="center"/>
          </w:tcPr>
          <w:p w14:paraId="1FCD1EB7" w14:textId="77777777" w:rsidR="00AB5F94" w:rsidRPr="00125407" w:rsidRDefault="00AB5F94" w:rsidP="00093795">
            <w:pPr>
              <w:jc w:val="center"/>
              <w:rPr>
                <w:sz w:val="24"/>
                <w:lang w:val="uk-UA"/>
              </w:rPr>
            </w:pPr>
            <w:r w:rsidRPr="00897C6C">
              <w:rPr>
                <w:sz w:val="24"/>
                <w:lang w:val="uk-UA"/>
              </w:rPr>
              <w:t>Контрольн</w:t>
            </w:r>
            <w:r>
              <w:rPr>
                <w:sz w:val="24"/>
                <w:lang w:val="uk-UA"/>
              </w:rPr>
              <w:t>а атестація</w:t>
            </w:r>
            <w:r w:rsidRPr="00897C6C">
              <w:rPr>
                <w:sz w:val="24"/>
                <w:lang w:val="uk-UA"/>
              </w:rPr>
              <w:t xml:space="preserve"> 1</w:t>
            </w:r>
          </w:p>
        </w:tc>
        <w:tc>
          <w:tcPr>
            <w:tcW w:w="1179" w:type="pct"/>
            <w:tcMar>
              <w:left w:w="57" w:type="dxa"/>
              <w:right w:w="57" w:type="dxa"/>
            </w:tcMar>
            <w:vAlign w:val="center"/>
          </w:tcPr>
          <w:p w14:paraId="79270912" w14:textId="77777777" w:rsidR="00AB5F94" w:rsidRPr="00125407" w:rsidRDefault="00AB5F94" w:rsidP="00093795">
            <w:pPr>
              <w:jc w:val="center"/>
              <w:rPr>
                <w:sz w:val="24"/>
                <w:lang w:val="uk-UA"/>
              </w:rPr>
            </w:pPr>
            <w:r w:rsidRPr="00125407">
              <w:rPr>
                <w:sz w:val="24"/>
                <w:lang w:val="uk-UA"/>
              </w:rPr>
              <w:t xml:space="preserve">Індивідуальне </w:t>
            </w:r>
            <w:r>
              <w:rPr>
                <w:sz w:val="24"/>
                <w:lang w:val="uk-UA"/>
              </w:rPr>
              <w:t xml:space="preserve">науково-дослідне </w:t>
            </w:r>
            <w:r w:rsidRPr="00125407">
              <w:rPr>
                <w:sz w:val="24"/>
                <w:lang w:val="uk-UA"/>
              </w:rPr>
              <w:t>завдання</w:t>
            </w:r>
          </w:p>
        </w:tc>
        <w:tc>
          <w:tcPr>
            <w:tcW w:w="508" w:type="pct"/>
            <w:vMerge w:val="restart"/>
            <w:tcMar>
              <w:left w:w="57" w:type="dxa"/>
              <w:right w:w="57" w:type="dxa"/>
            </w:tcMar>
            <w:vAlign w:val="center"/>
          </w:tcPr>
          <w:p w14:paraId="174B1212" w14:textId="77777777" w:rsidR="00AB5F94" w:rsidRPr="009D32A3" w:rsidRDefault="001E43CD" w:rsidP="00093795">
            <w:pPr>
              <w:jc w:val="center"/>
              <w:rPr>
                <w:sz w:val="24"/>
                <w:lang w:val="uk-UA"/>
              </w:rPr>
            </w:pPr>
            <w:r>
              <w:rPr>
                <w:sz w:val="24"/>
                <w:lang w:val="uk-UA"/>
              </w:rPr>
              <w:t>60</w:t>
            </w:r>
          </w:p>
        </w:tc>
        <w:tc>
          <w:tcPr>
            <w:tcW w:w="503" w:type="pct"/>
            <w:vMerge w:val="restart"/>
            <w:tcMar>
              <w:left w:w="57" w:type="dxa"/>
              <w:right w:w="57" w:type="dxa"/>
            </w:tcMar>
            <w:vAlign w:val="center"/>
          </w:tcPr>
          <w:p w14:paraId="0CCF700D" w14:textId="77777777" w:rsidR="00AB5F94" w:rsidRPr="00897C6C" w:rsidRDefault="00AB5F94" w:rsidP="00093795">
            <w:pPr>
              <w:jc w:val="center"/>
              <w:rPr>
                <w:sz w:val="24"/>
                <w:lang w:val="uk-UA"/>
              </w:rPr>
            </w:pPr>
            <w:r w:rsidRPr="00897C6C">
              <w:rPr>
                <w:sz w:val="24"/>
                <w:lang w:val="uk-UA"/>
              </w:rPr>
              <w:t>100</w:t>
            </w:r>
          </w:p>
        </w:tc>
      </w:tr>
      <w:tr w:rsidR="00AB5F94" w:rsidRPr="004E4051" w14:paraId="77127588" w14:textId="77777777" w:rsidTr="00093795">
        <w:trPr>
          <w:cantSplit/>
        </w:trPr>
        <w:tc>
          <w:tcPr>
            <w:tcW w:w="725" w:type="pct"/>
            <w:tcMar>
              <w:left w:w="57" w:type="dxa"/>
              <w:right w:w="57" w:type="dxa"/>
            </w:tcMar>
          </w:tcPr>
          <w:p w14:paraId="52BA11F4" w14:textId="77777777" w:rsidR="00AB5F94" w:rsidRPr="000976D9" w:rsidRDefault="00AB5F94" w:rsidP="00093795">
            <w:pPr>
              <w:jc w:val="center"/>
              <w:rPr>
                <w:sz w:val="20"/>
                <w:szCs w:val="20"/>
                <w:lang w:val="uk-UA"/>
              </w:rPr>
            </w:pPr>
            <w:r>
              <w:rPr>
                <w:sz w:val="20"/>
                <w:szCs w:val="20"/>
                <w:lang w:val="uk-UA"/>
              </w:rPr>
              <w:t>Змістовий модуль 1</w:t>
            </w:r>
          </w:p>
        </w:tc>
        <w:tc>
          <w:tcPr>
            <w:tcW w:w="726" w:type="pct"/>
            <w:tcMar>
              <w:left w:w="57" w:type="dxa"/>
              <w:right w:w="57" w:type="dxa"/>
            </w:tcMar>
          </w:tcPr>
          <w:p w14:paraId="0BA297C8" w14:textId="77777777" w:rsidR="00AB5F94" w:rsidRPr="00897C6C" w:rsidRDefault="00AB5F94" w:rsidP="00093795">
            <w:pPr>
              <w:jc w:val="center"/>
              <w:rPr>
                <w:sz w:val="24"/>
                <w:lang w:val="uk-UA"/>
              </w:rPr>
            </w:pPr>
            <w:r>
              <w:rPr>
                <w:sz w:val="20"/>
                <w:szCs w:val="20"/>
                <w:lang w:val="uk-UA"/>
              </w:rPr>
              <w:t>Змістовий модуль 2</w:t>
            </w:r>
          </w:p>
        </w:tc>
        <w:tc>
          <w:tcPr>
            <w:tcW w:w="635" w:type="pct"/>
            <w:tcMar>
              <w:left w:w="57" w:type="dxa"/>
              <w:right w:w="57" w:type="dxa"/>
            </w:tcMar>
          </w:tcPr>
          <w:p w14:paraId="345F25B7" w14:textId="77777777" w:rsidR="00AB5F94" w:rsidRPr="000976D9" w:rsidRDefault="00AB5F94" w:rsidP="00093795">
            <w:pPr>
              <w:jc w:val="center"/>
              <w:rPr>
                <w:sz w:val="20"/>
                <w:szCs w:val="20"/>
                <w:lang w:val="uk-UA"/>
              </w:rPr>
            </w:pPr>
            <w:r>
              <w:rPr>
                <w:sz w:val="20"/>
                <w:szCs w:val="20"/>
                <w:lang w:val="uk-UA"/>
              </w:rPr>
              <w:t>Змістовий модуль 3</w:t>
            </w:r>
          </w:p>
        </w:tc>
        <w:tc>
          <w:tcPr>
            <w:tcW w:w="724" w:type="pct"/>
            <w:tcMar>
              <w:left w:w="57" w:type="dxa"/>
              <w:right w:w="57" w:type="dxa"/>
            </w:tcMar>
          </w:tcPr>
          <w:p w14:paraId="25BA1564" w14:textId="77777777" w:rsidR="00AB5F94" w:rsidRPr="00897C6C" w:rsidRDefault="00AB5F94" w:rsidP="00093795">
            <w:pPr>
              <w:jc w:val="center"/>
              <w:rPr>
                <w:sz w:val="24"/>
                <w:lang w:val="uk-UA"/>
              </w:rPr>
            </w:pPr>
            <w:r>
              <w:rPr>
                <w:sz w:val="20"/>
                <w:szCs w:val="20"/>
                <w:lang w:val="uk-UA"/>
              </w:rPr>
              <w:t>Змістовий модуль 4</w:t>
            </w:r>
          </w:p>
        </w:tc>
        <w:tc>
          <w:tcPr>
            <w:tcW w:w="1179" w:type="pct"/>
            <w:vMerge w:val="restart"/>
            <w:tcMar>
              <w:left w:w="57" w:type="dxa"/>
              <w:right w:w="57" w:type="dxa"/>
            </w:tcMar>
          </w:tcPr>
          <w:p w14:paraId="704A35C2" w14:textId="77777777" w:rsidR="00AB5F94" w:rsidRPr="00897C6C" w:rsidRDefault="001E43CD" w:rsidP="00093795">
            <w:pPr>
              <w:jc w:val="center"/>
              <w:rPr>
                <w:sz w:val="24"/>
                <w:lang w:val="uk-UA"/>
              </w:rPr>
            </w:pPr>
            <w:r>
              <w:rPr>
                <w:sz w:val="24"/>
                <w:lang w:val="uk-UA"/>
              </w:rPr>
              <w:t>40</w:t>
            </w:r>
          </w:p>
        </w:tc>
        <w:tc>
          <w:tcPr>
            <w:tcW w:w="508" w:type="pct"/>
            <w:vMerge/>
            <w:tcMar>
              <w:left w:w="57" w:type="dxa"/>
              <w:right w:w="57" w:type="dxa"/>
            </w:tcMar>
          </w:tcPr>
          <w:p w14:paraId="56EE48EE" w14:textId="77777777" w:rsidR="00AB5F94" w:rsidRPr="004E4051" w:rsidRDefault="00AB5F94" w:rsidP="00093795">
            <w:pPr>
              <w:jc w:val="center"/>
              <w:rPr>
                <w:lang w:val="uk-UA"/>
              </w:rPr>
            </w:pPr>
          </w:p>
        </w:tc>
        <w:tc>
          <w:tcPr>
            <w:tcW w:w="503" w:type="pct"/>
            <w:vMerge/>
            <w:tcMar>
              <w:left w:w="57" w:type="dxa"/>
              <w:right w:w="57" w:type="dxa"/>
            </w:tcMar>
          </w:tcPr>
          <w:p w14:paraId="2908EB2C" w14:textId="77777777" w:rsidR="00AB5F94" w:rsidRPr="004E4051" w:rsidRDefault="00AB5F94" w:rsidP="00093795">
            <w:pPr>
              <w:jc w:val="center"/>
              <w:rPr>
                <w:lang w:val="uk-UA"/>
              </w:rPr>
            </w:pPr>
          </w:p>
        </w:tc>
      </w:tr>
      <w:tr w:rsidR="00AB5F94" w:rsidRPr="004E4051" w14:paraId="7EBFBAE9" w14:textId="77777777" w:rsidTr="00093795">
        <w:trPr>
          <w:cantSplit/>
        </w:trPr>
        <w:tc>
          <w:tcPr>
            <w:tcW w:w="725" w:type="pct"/>
            <w:tcMar>
              <w:left w:w="57" w:type="dxa"/>
              <w:right w:w="57" w:type="dxa"/>
            </w:tcMar>
          </w:tcPr>
          <w:p w14:paraId="33E67AC6" w14:textId="77777777" w:rsidR="00AB5F94" w:rsidRPr="00897C6C" w:rsidRDefault="001E43CD" w:rsidP="00093795">
            <w:pPr>
              <w:jc w:val="center"/>
              <w:rPr>
                <w:sz w:val="24"/>
                <w:lang w:val="uk-UA"/>
              </w:rPr>
            </w:pPr>
            <w:r>
              <w:rPr>
                <w:sz w:val="24"/>
                <w:lang w:val="uk-UA"/>
              </w:rPr>
              <w:t>-</w:t>
            </w:r>
          </w:p>
        </w:tc>
        <w:tc>
          <w:tcPr>
            <w:tcW w:w="726" w:type="pct"/>
            <w:tcMar>
              <w:left w:w="57" w:type="dxa"/>
              <w:right w:w="57" w:type="dxa"/>
            </w:tcMar>
          </w:tcPr>
          <w:p w14:paraId="1BBD13F9" w14:textId="77777777" w:rsidR="00AB5F94" w:rsidRPr="00897C6C" w:rsidRDefault="001E43CD" w:rsidP="00093795">
            <w:pPr>
              <w:jc w:val="center"/>
              <w:rPr>
                <w:sz w:val="24"/>
                <w:lang w:val="uk-UA"/>
              </w:rPr>
            </w:pPr>
            <w:r>
              <w:rPr>
                <w:sz w:val="24"/>
                <w:lang w:val="uk-UA"/>
              </w:rPr>
              <w:t>-</w:t>
            </w:r>
          </w:p>
        </w:tc>
        <w:tc>
          <w:tcPr>
            <w:tcW w:w="635" w:type="pct"/>
            <w:tcMar>
              <w:left w:w="57" w:type="dxa"/>
              <w:right w:w="57" w:type="dxa"/>
            </w:tcMar>
          </w:tcPr>
          <w:p w14:paraId="0BE14808" w14:textId="77777777" w:rsidR="00AB5F94" w:rsidRPr="00897C6C" w:rsidRDefault="001E43CD" w:rsidP="00093795">
            <w:pPr>
              <w:jc w:val="center"/>
              <w:rPr>
                <w:sz w:val="24"/>
                <w:lang w:val="uk-UA"/>
              </w:rPr>
            </w:pPr>
            <w:r>
              <w:rPr>
                <w:sz w:val="24"/>
                <w:lang w:val="uk-UA"/>
              </w:rPr>
              <w:t>-</w:t>
            </w:r>
          </w:p>
        </w:tc>
        <w:tc>
          <w:tcPr>
            <w:tcW w:w="724" w:type="pct"/>
            <w:tcMar>
              <w:left w:w="57" w:type="dxa"/>
              <w:right w:w="57" w:type="dxa"/>
            </w:tcMar>
          </w:tcPr>
          <w:p w14:paraId="09FA2A7E" w14:textId="77777777" w:rsidR="00AB5F94" w:rsidRPr="00897C6C" w:rsidRDefault="001E43CD" w:rsidP="00093795">
            <w:pPr>
              <w:jc w:val="center"/>
              <w:rPr>
                <w:sz w:val="24"/>
                <w:lang w:val="uk-UA"/>
              </w:rPr>
            </w:pPr>
            <w:r>
              <w:rPr>
                <w:sz w:val="24"/>
                <w:lang w:val="uk-UA"/>
              </w:rPr>
              <w:t>-</w:t>
            </w:r>
          </w:p>
        </w:tc>
        <w:tc>
          <w:tcPr>
            <w:tcW w:w="1179" w:type="pct"/>
            <w:vMerge/>
            <w:tcMar>
              <w:left w:w="57" w:type="dxa"/>
              <w:right w:w="57" w:type="dxa"/>
            </w:tcMar>
          </w:tcPr>
          <w:p w14:paraId="121FD38A" w14:textId="77777777" w:rsidR="00AB5F94" w:rsidRPr="00897C6C" w:rsidRDefault="00AB5F94" w:rsidP="00093795">
            <w:pPr>
              <w:jc w:val="center"/>
              <w:rPr>
                <w:sz w:val="24"/>
                <w:lang w:val="uk-UA"/>
              </w:rPr>
            </w:pPr>
          </w:p>
        </w:tc>
        <w:tc>
          <w:tcPr>
            <w:tcW w:w="508" w:type="pct"/>
            <w:vMerge/>
            <w:tcMar>
              <w:left w:w="57" w:type="dxa"/>
              <w:right w:w="57" w:type="dxa"/>
            </w:tcMar>
          </w:tcPr>
          <w:p w14:paraId="1FE2DD96" w14:textId="77777777" w:rsidR="00AB5F94" w:rsidRPr="004E4051" w:rsidRDefault="00AB5F94" w:rsidP="00093795">
            <w:pPr>
              <w:jc w:val="center"/>
              <w:rPr>
                <w:lang w:val="uk-UA"/>
              </w:rPr>
            </w:pPr>
          </w:p>
        </w:tc>
        <w:tc>
          <w:tcPr>
            <w:tcW w:w="503" w:type="pct"/>
            <w:vMerge/>
            <w:tcMar>
              <w:left w:w="57" w:type="dxa"/>
              <w:right w:w="57" w:type="dxa"/>
            </w:tcMar>
          </w:tcPr>
          <w:p w14:paraId="27357532" w14:textId="77777777" w:rsidR="00AB5F94" w:rsidRPr="004E4051" w:rsidRDefault="00AB5F94" w:rsidP="00093795">
            <w:pPr>
              <w:jc w:val="center"/>
              <w:rPr>
                <w:lang w:val="uk-UA"/>
              </w:rPr>
            </w:pPr>
          </w:p>
        </w:tc>
      </w:tr>
    </w:tbl>
    <w:p w14:paraId="07F023C8" w14:textId="77777777" w:rsidR="0022781D" w:rsidRDefault="0022781D" w:rsidP="00AB5F94">
      <w:pPr>
        <w:shd w:val="clear" w:color="auto" w:fill="FFFFFF"/>
        <w:jc w:val="center"/>
        <w:rPr>
          <w:b/>
          <w:szCs w:val="28"/>
          <w:lang w:val="uk-UA"/>
        </w:rPr>
      </w:pPr>
    </w:p>
    <w:p w14:paraId="2ABABD08" w14:textId="77777777" w:rsidR="00AB5F94" w:rsidRDefault="00AB5F94" w:rsidP="001E43CD">
      <w:pPr>
        <w:shd w:val="clear" w:color="auto" w:fill="FFFFFF"/>
        <w:jc w:val="center"/>
        <w:rPr>
          <w:b/>
          <w:szCs w:val="28"/>
          <w:lang w:val="uk-UA"/>
        </w:rPr>
      </w:pPr>
      <w:r w:rsidRPr="00560F7C">
        <w:rPr>
          <w:b/>
          <w:szCs w:val="28"/>
          <w:lang w:val="uk-UA"/>
        </w:rPr>
        <w:t xml:space="preserve">Критерії оцінювання виконання і захисту студентом індивідуального </w:t>
      </w:r>
      <w:r w:rsidR="0022781D">
        <w:rPr>
          <w:b/>
          <w:szCs w:val="28"/>
          <w:lang w:val="uk-UA"/>
        </w:rPr>
        <w:t xml:space="preserve">науково-дослідного </w:t>
      </w:r>
      <w:r w:rsidRPr="00560F7C">
        <w:rPr>
          <w:b/>
          <w:szCs w:val="28"/>
          <w:lang w:val="uk-UA"/>
        </w:rPr>
        <w:t>завдання (</w:t>
      </w:r>
      <w:r w:rsidR="001E43CD">
        <w:rPr>
          <w:b/>
          <w:szCs w:val="28"/>
          <w:lang w:val="uk-UA"/>
        </w:rPr>
        <w:t>4</w:t>
      </w:r>
      <w:r w:rsidRPr="00560F7C">
        <w:rPr>
          <w:b/>
          <w:szCs w:val="28"/>
          <w:lang w:val="uk-UA"/>
        </w:rPr>
        <w:t>0 балів)</w:t>
      </w:r>
    </w:p>
    <w:p w14:paraId="5E2DCA53" w14:textId="77777777" w:rsidR="00AB5F94" w:rsidRPr="00AB5F94" w:rsidRDefault="00AB5F94" w:rsidP="001626EF">
      <w:pPr>
        <w:numPr>
          <w:ilvl w:val="0"/>
          <w:numId w:val="16"/>
        </w:numPr>
        <w:tabs>
          <w:tab w:val="left" w:pos="709"/>
          <w:tab w:val="left" w:pos="9356"/>
        </w:tabs>
        <w:suppressAutoHyphens/>
        <w:jc w:val="both"/>
        <w:rPr>
          <w:bCs/>
          <w:szCs w:val="28"/>
          <w:lang w:val="uk-UA"/>
        </w:rPr>
      </w:pPr>
      <w:r w:rsidRPr="00AB5F94">
        <w:rPr>
          <w:bCs/>
          <w:szCs w:val="28"/>
          <w:lang w:val="uk-UA"/>
        </w:rPr>
        <w:t>Цілісність, систематичність, логічна послідовність викладу матеріалу</w:t>
      </w:r>
      <w:r w:rsidRPr="00AB5F94">
        <w:rPr>
          <w:b/>
          <w:bCs/>
          <w:szCs w:val="28"/>
          <w:lang w:val="uk-UA"/>
        </w:rPr>
        <w:t xml:space="preserve"> – максимально </w:t>
      </w:r>
      <w:r w:rsidR="001626EF">
        <w:rPr>
          <w:b/>
          <w:bCs/>
          <w:szCs w:val="28"/>
          <w:lang w:val="uk-UA"/>
        </w:rPr>
        <w:t>8</w:t>
      </w:r>
      <w:r w:rsidRPr="00AB5F94">
        <w:rPr>
          <w:b/>
          <w:bCs/>
          <w:szCs w:val="28"/>
          <w:lang w:val="uk-UA"/>
        </w:rPr>
        <w:t xml:space="preserve"> бал</w:t>
      </w:r>
      <w:r w:rsidR="001626EF">
        <w:rPr>
          <w:b/>
          <w:bCs/>
          <w:szCs w:val="28"/>
          <w:lang w:val="uk-UA"/>
        </w:rPr>
        <w:t>ів</w:t>
      </w:r>
      <w:r w:rsidRPr="00AB5F94">
        <w:rPr>
          <w:b/>
          <w:bCs/>
          <w:szCs w:val="28"/>
          <w:lang w:val="uk-UA"/>
        </w:rPr>
        <w:t xml:space="preserve">. </w:t>
      </w:r>
    </w:p>
    <w:p w14:paraId="645AF8FA" w14:textId="77777777" w:rsidR="00AB5F94" w:rsidRPr="00AB5F94" w:rsidRDefault="00AB5F94" w:rsidP="001626EF">
      <w:pPr>
        <w:numPr>
          <w:ilvl w:val="0"/>
          <w:numId w:val="16"/>
        </w:numPr>
        <w:tabs>
          <w:tab w:val="left" w:pos="709"/>
          <w:tab w:val="left" w:pos="9356"/>
        </w:tabs>
        <w:suppressAutoHyphens/>
        <w:jc w:val="both"/>
        <w:rPr>
          <w:bCs/>
          <w:szCs w:val="28"/>
          <w:lang w:val="uk-UA"/>
        </w:rPr>
      </w:pPr>
      <w:r w:rsidRPr="00AB5F94">
        <w:rPr>
          <w:bCs/>
          <w:szCs w:val="28"/>
          <w:lang w:val="uk-UA"/>
        </w:rPr>
        <w:t xml:space="preserve">Повнота розкриття питання – </w:t>
      </w:r>
      <w:r w:rsidRPr="00AB5F94">
        <w:rPr>
          <w:b/>
          <w:bCs/>
          <w:szCs w:val="28"/>
          <w:lang w:val="uk-UA"/>
        </w:rPr>
        <w:t xml:space="preserve">максимально </w:t>
      </w:r>
      <w:r w:rsidR="001626EF">
        <w:rPr>
          <w:b/>
          <w:bCs/>
          <w:szCs w:val="28"/>
          <w:lang w:val="uk-UA"/>
        </w:rPr>
        <w:t>8</w:t>
      </w:r>
      <w:r w:rsidR="001626EF" w:rsidRPr="00AB5F94">
        <w:rPr>
          <w:b/>
          <w:bCs/>
          <w:szCs w:val="28"/>
          <w:lang w:val="uk-UA"/>
        </w:rPr>
        <w:t xml:space="preserve"> бал</w:t>
      </w:r>
      <w:r w:rsidR="001626EF">
        <w:rPr>
          <w:b/>
          <w:bCs/>
          <w:szCs w:val="28"/>
          <w:lang w:val="uk-UA"/>
        </w:rPr>
        <w:t>ів</w:t>
      </w:r>
      <w:r w:rsidRPr="00AB5F94">
        <w:rPr>
          <w:b/>
          <w:bCs/>
          <w:szCs w:val="28"/>
          <w:lang w:val="uk-UA"/>
        </w:rPr>
        <w:t>.</w:t>
      </w:r>
    </w:p>
    <w:p w14:paraId="03363FC0" w14:textId="77777777" w:rsidR="00AB5F94" w:rsidRPr="00AB5F94" w:rsidRDefault="00AB5F94" w:rsidP="001626EF">
      <w:pPr>
        <w:numPr>
          <w:ilvl w:val="0"/>
          <w:numId w:val="16"/>
        </w:numPr>
        <w:tabs>
          <w:tab w:val="left" w:pos="709"/>
          <w:tab w:val="left" w:pos="9356"/>
        </w:tabs>
        <w:suppressAutoHyphens/>
        <w:jc w:val="both"/>
        <w:rPr>
          <w:bCs/>
          <w:szCs w:val="28"/>
          <w:lang w:val="uk-UA"/>
        </w:rPr>
      </w:pPr>
      <w:r w:rsidRPr="00AB5F94">
        <w:rPr>
          <w:bCs/>
          <w:szCs w:val="28"/>
          <w:lang w:val="uk-UA"/>
        </w:rPr>
        <w:t xml:space="preserve">Уміння формулювати власне ставлення до проблеми, робити аргументовані висновки – </w:t>
      </w:r>
      <w:r w:rsidRPr="00AB5F94">
        <w:rPr>
          <w:b/>
          <w:bCs/>
          <w:szCs w:val="28"/>
          <w:lang w:val="uk-UA"/>
        </w:rPr>
        <w:t xml:space="preserve">максимально </w:t>
      </w:r>
      <w:r w:rsidR="001626EF">
        <w:rPr>
          <w:b/>
          <w:bCs/>
          <w:szCs w:val="28"/>
          <w:lang w:val="uk-UA"/>
        </w:rPr>
        <w:t>6</w:t>
      </w:r>
      <w:r w:rsidR="001626EF" w:rsidRPr="00AB5F94">
        <w:rPr>
          <w:b/>
          <w:bCs/>
          <w:szCs w:val="28"/>
          <w:lang w:val="uk-UA"/>
        </w:rPr>
        <w:t xml:space="preserve"> бал</w:t>
      </w:r>
      <w:r w:rsidR="001626EF">
        <w:rPr>
          <w:b/>
          <w:bCs/>
          <w:szCs w:val="28"/>
          <w:lang w:val="uk-UA"/>
        </w:rPr>
        <w:t>ів</w:t>
      </w:r>
      <w:r w:rsidRPr="00AB5F94">
        <w:rPr>
          <w:b/>
          <w:bCs/>
          <w:szCs w:val="28"/>
          <w:lang w:val="uk-UA"/>
        </w:rPr>
        <w:t>.</w:t>
      </w:r>
    </w:p>
    <w:p w14:paraId="7E37D435" w14:textId="77777777" w:rsidR="00AB5F94" w:rsidRPr="00560F7C" w:rsidRDefault="00AB5F94" w:rsidP="001626EF">
      <w:pPr>
        <w:numPr>
          <w:ilvl w:val="0"/>
          <w:numId w:val="16"/>
        </w:numPr>
        <w:tabs>
          <w:tab w:val="left" w:pos="360"/>
        </w:tabs>
        <w:suppressAutoHyphens/>
        <w:jc w:val="both"/>
        <w:rPr>
          <w:bCs/>
          <w:szCs w:val="28"/>
          <w:lang w:val="uk-UA"/>
        </w:rPr>
      </w:pPr>
      <w:r w:rsidRPr="00560F7C">
        <w:rPr>
          <w:bCs/>
          <w:szCs w:val="28"/>
          <w:lang w:val="uk-UA"/>
        </w:rPr>
        <w:t xml:space="preserve">Опрацювання сучасних наукових інформаційних джерел – </w:t>
      </w:r>
      <w:r w:rsidR="001626EF">
        <w:rPr>
          <w:b/>
          <w:bCs/>
          <w:szCs w:val="28"/>
          <w:lang w:val="uk-UA"/>
        </w:rPr>
        <w:t>2</w:t>
      </w:r>
      <w:r w:rsidRPr="00560F7C">
        <w:rPr>
          <w:b/>
          <w:bCs/>
          <w:szCs w:val="28"/>
          <w:lang w:val="uk-UA"/>
        </w:rPr>
        <w:t xml:space="preserve"> бал</w:t>
      </w:r>
      <w:r w:rsidR="001626EF">
        <w:rPr>
          <w:b/>
          <w:bCs/>
          <w:szCs w:val="28"/>
          <w:lang w:val="uk-UA"/>
        </w:rPr>
        <w:t>и</w:t>
      </w:r>
      <w:r w:rsidRPr="00560F7C">
        <w:rPr>
          <w:b/>
          <w:bCs/>
          <w:szCs w:val="28"/>
          <w:lang w:val="uk-UA"/>
        </w:rPr>
        <w:t>.</w:t>
      </w:r>
    </w:p>
    <w:p w14:paraId="22A145B2" w14:textId="77777777" w:rsidR="00AB5F94" w:rsidRPr="00560F7C" w:rsidRDefault="00AB5F94" w:rsidP="001626EF">
      <w:pPr>
        <w:numPr>
          <w:ilvl w:val="0"/>
          <w:numId w:val="16"/>
        </w:numPr>
        <w:tabs>
          <w:tab w:val="left" w:pos="360"/>
        </w:tabs>
        <w:suppressAutoHyphens/>
        <w:jc w:val="both"/>
        <w:rPr>
          <w:bCs/>
          <w:szCs w:val="28"/>
          <w:lang w:val="uk-UA"/>
        </w:rPr>
      </w:pPr>
      <w:r w:rsidRPr="00560F7C">
        <w:rPr>
          <w:bCs/>
          <w:szCs w:val="28"/>
          <w:lang w:val="uk-UA"/>
        </w:rPr>
        <w:t xml:space="preserve">Правильність оформлення роботи – </w:t>
      </w:r>
      <w:r w:rsidRPr="00560F7C">
        <w:rPr>
          <w:b/>
          <w:bCs/>
          <w:szCs w:val="28"/>
          <w:lang w:val="uk-UA"/>
        </w:rPr>
        <w:t xml:space="preserve">максимально </w:t>
      </w:r>
      <w:r w:rsidR="001626EF">
        <w:rPr>
          <w:b/>
          <w:bCs/>
          <w:szCs w:val="28"/>
          <w:lang w:val="uk-UA"/>
        </w:rPr>
        <w:t>4</w:t>
      </w:r>
      <w:r w:rsidRPr="00560F7C">
        <w:rPr>
          <w:b/>
          <w:bCs/>
          <w:szCs w:val="28"/>
          <w:lang w:val="uk-UA"/>
        </w:rPr>
        <w:t xml:space="preserve"> бали.</w:t>
      </w:r>
    </w:p>
    <w:p w14:paraId="72A3EE2C" w14:textId="77777777" w:rsidR="00AB5F94" w:rsidRPr="00560F7C" w:rsidRDefault="00AB5F94" w:rsidP="001626EF">
      <w:pPr>
        <w:numPr>
          <w:ilvl w:val="0"/>
          <w:numId w:val="16"/>
        </w:numPr>
        <w:tabs>
          <w:tab w:val="left" w:pos="360"/>
        </w:tabs>
        <w:suppressAutoHyphens/>
        <w:jc w:val="both"/>
        <w:rPr>
          <w:bCs/>
          <w:spacing w:val="-2"/>
          <w:szCs w:val="28"/>
          <w:lang w:val="uk-UA"/>
        </w:rPr>
      </w:pPr>
      <w:r w:rsidRPr="00560F7C">
        <w:rPr>
          <w:bCs/>
          <w:szCs w:val="28"/>
          <w:lang w:val="uk-UA"/>
        </w:rPr>
        <w:t xml:space="preserve">Захист виконаного індивідуального завдання – </w:t>
      </w:r>
      <w:r w:rsidRPr="00560F7C">
        <w:rPr>
          <w:b/>
          <w:bCs/>
          <w:szCs w:val="28"/>
          <w:lang w:val="uk-UA"/>
        </w:rPr>
        <w:t xml:space="preserve">максимально </w:t>
      </w:r>
      <w:r w:rsidR="001626EF">
        <w:rPr>
          <w:b/>
          <w:bCs/>
          <w:szCs w:val="28"/>
          <w:lang w:val="uk-UA"/>
        </w:rPr>
        <w:t>8</w:t>
      </w:r>
      <w:r w:rsidR="001626EF" w:rsidRPr="00AB5F94">
        <w:rPr>
          <w:b/>
          <w:bCs/>
          <w:szCs w:val="28"/>
          <w:lang w:val="uk-UA"/>
        </w:rPr>
        <w:t xml:space="preserve"> бал</w:t>
      </w:r>
      <w:r w:rsidR="001626EF">
        <w:rPr>
          <w:b/>
          <w:bCs/>
          <w:szCs w:val="28"/>
          <w:lang w:val="uk-UA"/>
        </w:rPr>
        <w:t>ів</w:t>
      </w:r>
      <w:r w:rsidRPr="00560F7C">
        <w:rPr>
          <w:b/>
          <w:bCs/>
          <w:szCs w:val="28"/>
          <w:lang w:val="uk-UA"/>
        </w:rPr>
        <w:t>:</w:t>
      </w:r>
      <w:r w:rsidRPr="00560F7C">
        <w:rPr>
          <w:bCs/>
          <w:szCs w:val="28"/>
          <w:lang w:val="uk-UA"/>
        </w:rPr>
        <w:t xml:space="preserve"> </w:t>
      </w:r>
    </w:p>
    <w:p w14:paraId="4F33CD45" w14:textId="77777777" w:rsidR="00AB5F94" w:rsidRPr="00560F7C" w:rsidRDefault="001626EF" w:rsidP="001626EF">
      <w:pPr>
        <w:ind w:left="993" w:hanging="142"/>
        <w:jc w:val="both"/>
        <w:rPr>
          <w:bCs/>
          <w:szCs w:val="28"/>
          <w:lang w:val="uk-UA"/>
        </w:rPr>
      </w:pPr>
      <w:r>
        <w:rPr>
          <w:b/>
          <w:bCs/>
          <w:szCs w:val="28"/>
          <w:lang w:val="uk-UA"/>
        </w:rPr>
        <w:lastRenderedPageBreak/>
        <w:t xml:space="preserve">        8</w:t>
      </w:r>
      <w:r w:rsidRPr="00AB5F94">
        <w:rPr>
          <w:b/>
          <w:bCs/>
          <w:szCs w:val="28"/>
          <w:lang w:val="uk-UA"/>
        </w:rPr>
        <w:t xml:space="preserve"> бал</w:t>
      </w:r>
      <w:r>
        <w:rPr>
          <w:b/>
          <w:bCs/>
          <w:szCs w:val="28"/>
          <w:lang w:val="uk-UA"/>
        </w:rPr>
        <w:t>ів</w:t>
      </w:r>
      <w:r w:rsidRPr="00560F7C">
        <w:rPr>
          <w:bCs/>
          <w:szCs w:val="28"/>
          <w:lang w:val="uk-UA"/>
        </w:rPr>
        <w:t xml:space="preserve"> </w:t>
      </w:r>
      <w:r w:rsidR="00AB5F94" w:rsidRPr="00560F7C">
        <w:rPr>
          <w:bCs/>
          <w:szCs w:val="28"/>
          <w:lang w:val="uk-UA"/>
        </w:rPr>
        <w:t xml:space="preserve">– відповідь бездоганна за змістом, студент вільно володіє матеріалом, чітко і повно відповідає на запитання викладача;  </w:t>
      </w:r>
    </w:p>
    <w:p w14:paraId="03862FE1" w14:textId="77777777" w:rsidR="00AB5F94" w:rsidRPr="00560F7C" w:rsidRDefault="00AB5F94" w:rsidP="001626EF">
      <w:pPr>
        <w:ind w:left="993" w:hanging="142"/>
        <w:jc w:val="both"/>
        <w:rPr>
          <w:bCs/>
          <w:szCs w:val="28"/>
          <w:lang w:val="uk-UA"/>
        </w:rPr>
      </w:pPr>
      <w:r w:rsidRPr="00560F7C">
        <w:rPr>
          <w:bCs/>
          <w:szCs w:val="28"/>
          <w:lang w:val="uk-UA"/>
        </w:rPr>
        <w:tab/>
      </w:r>
      <w:r w:rsidRPr="00560F7C">
        <w:rPr>
          <w:bCs/>
          <w:szCs w:val="28"/>
          <w:lang w:val="uk-UA"/>
        </w:rPr>
        <w:tab/>
      </w:r>
      <w:r w:rsidR="001626EF">
        <w:rPr>
          <w:b/>
          <w:bCs/>
          <w:szCs w:val="28"/>
          <w:lang w:val="uk-UA"/>
        </w:rPr>
        <w:t>6</w:t>
      </w:r>
      <w:r w:rsidR="001626EF" w:rsidRPr="00AB5F94">
        <w:rPr>
          <w:b/>
          <w:bCs/>
          <w:szCs w:val="28"/>
          <w:lang w:val="uk-UA"/>
        </w:rPr>
        <w:t xml:space="preserve"> бал</w:t>
      </w:r>
      <w:r w:rsidR="001626EF">
        <w:rPr>
          <w:b/>
          <w:bCs/>
          <w:szCs w:val="28"/>
          <w:lang w:val="uk-UA"/>
        </w:rPr>
        <w:t>ів</w:t>
      </w:r>
      <w:r w:rsidR="001626EF" w:rsidRPr="00560F7C">
        <w:rPr>
          <w:bCs/>
          <w:szCs w:val="28"/>
          <w:lang w:val="uk-UA"/>
        </w:rPr>
        <w:t xml:space="preserve"> </w:t>
      </w:r>
      <w:r w:rsidRPr="00560F7C">
        <w:rPr>
          <w:bCs/>
          <w:szCs w:val="28"/>
          <w:lang w:val="uk-UA"/>
        </w:rPr>
        <w:t xml:space="preserve">– відповідь розкрита, студент вільно володіє матеріалом, але містить деякі неточності та помилки; </w:t>
      </w:r>
    </w:p>
    <w:p w14:paraId="6DEFF8B9" w14:textId="77777777" w:rsidR="00AB5F94" w:rsidRPr="00560F7C" w:rsidRDefault="00AB5F94" w:rsidP="001626EF">
      <w:pPr>
        <w:ind w:left="993" w:hanging="142"/>
        <w:jc w:val="both"/>
        <w:rPr>
          <w:bCs/>
          <w:szCs w:val="28"/>
          <w:lang w:val="uk-UA"/>
        </w:rPr>
      </w:pPr>
      <w:r w:rsidRPr="00560F7C">
        <w:rPr>
          <w:bCs/>
          <w:szCs w:val="28"/>
          <w:lang w:val="uk-UA"/>
        </w:rPr>
        <w:tab/>
      </w:r>
      <w:r w:rsidRPr="00560F7C">
        <w:rPr>
          <w:bCs/>
          <w:szCs w:val="28"/>
          <w:lang w:val="uk-UA"/>
        </w:rPr>
        <w:tab/>
      </w:r>
      <w:r w:rsidR="001626EF">
        <w:rPr>
          <w:b/>
          <w:bCs/>
          <w:szCs w:val="28"/>
          <w:lang w:val="uk-UA"/>
        </w:rPr>
        <w:t>4</w:t>
      </w:r>
      <w:r w:rsidRPr="00560F7C">
        <w:rPr>
          <w:b/>
          <w:bCs/>
          <w:szCs w:val="28"/>
          <w:lang w:val="uk-UA"/>
        </w:rPr>
        <w:t xml:space="preserve"> бали</w:t>
      </w:r>
      <w:r w:rsidRPr="00560F7C">
        <w:rPr>
          <w:b/>
          <w:bCs/>
          <w:i/>
          <w:iCs/>
          <w:szCs w:val="28"/>
          <w:lang w:val="uk-UA"/>
        </w:rPr>
        <w:t xml:space="preserve"> </w:t>
      </w:r>
      <w:r w:rsidRPr="00560F7C">
        <w:rPr>
          <w:bCs/>
          <w:szCs w:val="28"/>
          <w:lang w:val="uk-UA"/>
        </w:rPr>
        <w:t xml:space="preserve">– відповідь повна, студент допускає помилки в основних питаннях; </w:t>
      </w:r>
    </w:p>
    <w:p w14:paraId="497DB481" w14:textId="77777777" w:rsidR="00AB5F94" w:rsidRPr="00560F7C" w:rsidRDefault="00AB5F94" w:rsidP="001626EF">
      <w:pPr>
        <w:ind w:left="993" w:hanging="142"/>
        <w:jc w:val="both"/>
        <w:rPr>
          <w:bCs/>
          <w:spacing w:val="-2"/>
          <w:szCs w:val="28"/>
          <w:lang w:val="uk-UA"/>
        </w:rPr>
      </w:pPr>
      <w:r w:rsidRPr="00560F7C">
        <w:rPr>
          <w:bCs/>
          <w:szCs w:val="28"/>
          <w:lang w:val="uk-UA"/>
        </w:rPr>
        <w:tab/>
      </w:r>
      <w:r w:rsidRPr="00560F7C">
        <w:rPr>
          <w:bCs/>
          <w:szCs w:val="28"/>
          <w:lang w:val="uk-UA"/>
        </w:rPr>
        <w:tab/>
      </w:r>
      <w:r w:rsidR="001626EF">
        <w:rPr>
          <w:b/>
          <w:bCs/>
          <w:szCs w:val="28"/>
          <w:lang w:val="uk-UA"/>
        </w:rPr>
        <w:t>2</w:t>
      </w:r>
      <w:r w:rsidRPr="00560F7C">
        <w:rPr>
          <w:b/>
          <w:bCs/>
          <w:szCs w:val="28"/>
          <w:lang w:val="uk-UA"/>
        </w:rPr>
        <w:t xml:space="preserve"> бал</w:t>
      </w:r>
      <w:r w:rsidR="001626EF">
        <w:rPr>
          <w:b/>
          <w:bCs/>
          <w:szCs w:val="28"/>
          <w:lang w:val="uk-UA"/>
        </w:rPr>
        <w:t>и</w:t>
      </w:r>
      <w:r w:rsidRPr="00560F7C">
        <w:rPr>
          <w:bCs/>
          <w:i/>
          <w:iCs/>
          <w:szCs w:val="28"/>
          <w:lang w:val="uk-UA"/>
        </w:rPr>
        <w:t xml:space="preserve"> </w:t>
      </w:r>
      <w:r w:rsidRPr="00560F7C">
        <w:rPr>
          <w:bCs/>
          <w:szCs w:val="28"/>
          <w:lang w:val="uk-UA"/>
        </w:rPr>
        <w:t>– студент у загальній формі орієнтується в матеріалі, відповідь неповна, поверхова.</w:t>
      </w:r>
    </w:p>
    <w:p w14:paraId="735877E4" w14:textId="77777777" w:rsidR="00AB5F94" w:rsidRPr="00560F7C" w:rsidRDefault="00AB5F94" w:rsidP="001626EF">
      <w:pPr>
        <w:numPr>
          <w:ilvl w:val="0"/>
          <w:numId w:val="11"/>
        </w:numPr>
        <w:suppressAutoHyphens/>
        <w:ind w:left="0" w:firstLine="223"/>
        <w:jc w:val="both"/>
        <w:rPr>
          <w:bCs/>
          <w:spacing w:val="-2"/>
          <w:szCs w:val="28"/>
          <w:lang w:val="uk-UA"/>
        </w:rPr>
      </w:pPr>
      <w:r w:rsidRPr="00560F7C">
        <w:rPr>
          <w:bCs/>
          <w:szCs w:val="28"/>
          <w:lang w:val="uk-UA"/>
        </w:rPr>
        <w:t xml:space="preserve">Виконання роботи на електронному носії </w:t>
      </w:r>
      <w:r w:rsidRPr="00560F7C">
        <w:rPr>
          <w:b/>
          <w:bCs/>
          <w:szCs w:val="28"/>
          <w:lang w:val="uk-UA"/>
        </w:rPr>
        <w:t xml:space="preserve">максимально </w:t>
      </w:r>
      <w:r w:rsidR="001626EF">
        <w:rPr>
          <w:b/>
          <w:bCs/>
          <w:szCs w:val="28"/>
          <w:lang w:val="uk-UA"/>
        </w:rPr>
        <w:t>6</w:t>
      </w:r>
      <w:r w:rsidR="001626EF" w:rsidRPr="00AB5F94">
        <w:rPr>
          <w:b/>
          <w:bCs/>
          <w:szCs w:val="28"/>
          <w:lang w:val="uk-UA"/>
        </w:rPr>
        <w:t xml:space="preserve"> бал</w:t>
      </w:r>
      <w:r w:rsidR="001626EF">
        <w:rPr>
          <w:b/>
          <w:bCs/>
          <w:szCs w:val="28"/>
          <w:lang w:val="uk-UA"/>
        </w:rPr>
        <w:t>ів</w:t>
      </w:r>
      <w:r w:rsidRPr="00560F7C">
        <w:rPr>
          <w:b/>
          <w:bCs/>
          <w:szCs w:val="28"/>
          <w:lang w:val="uk-UA"/>
        </w:rPr>
        <w:t>:</w:t>
      </w:r>
      <w:r w:rsidRPr="00560F7C">
        <w:rPr>
          <w:bCs/>
          <w:szCs w:val="28"/>
          <w:lang w:val="uk-UA"/>
        </w:rPr>
        <w:t xml:space="preserve"> </w:t>
      </w:r>
    </w:p>
    <w:p w14:paraId="22589D61" w14:textId="77777777" w:rsidR="00AB5F94" w:rsidRPr="00560F7C" w:rsidRDefault="00AB5F94" w:rsidP="001626EF">
      <w:pPr>
        <w:ind w:firstLine="223"/>
        <w:jc w:val="both"/>
        <w:rPr>
          <w:bCs/>
          <w:szCs w:val="28"/>
          <w:lang w:val="uk-UA"/>
        </w:rPr>
      </w:pPr>
      <w:r w:rsidRPr="00560F7C">
        <w:rPr>
          <w:bCs/>
          <w:szCs w:val="28"/>
          <w:lang w:val="uk-UA"/>
        </w:rPr>
        <w:tab/>
      </w:r>
      <w:r w:rsidRPr="00560F7C">
        <w:rPr>
          <w:bCs/>
          <w:szCs w:val="28"/>
          <w:lang w:val="uk-UA"/>
        </w:rPr>
        <w:tab/>
      </w:r>
      <w:r w:rsidR="001626EF">
        <w:rPr>
          <w:b/>
          <w:bCs/>
          <w:szCs w:val="28"/>
          <w:lang w:val="uk-UA"/>
        </w:rPr>
        <w:t>6</w:t>
      </w:r>
      <w:r w:rsidR="001626EF" w:rsidRPr="00AB5F94">
        <w:rPr>
          <w:b/>
          <w:bCs/>
          <w:szCs w:val="28"/>
          <w:lang w:val="uk-UA"/>
        </w:rPr>
        <w:t xml:space="preserve"> бал</w:t>
      </w:r>
      <w:r w:rsidR="001626EF">
        <w:rPr>
          <w:b/>
          <w:bCs/>
          <w:szCs w:val="28"/>
          <w:lang w:val="uk-UA"/>
        </w:rPr>
        <w:t>ів</w:t>
      </w:r>
      <w:r w:rsidR="001626EF" w:rsidRPr="00560F7C">
        <w:rPr>
          <w:bCs/>
          <w:szCs w:val="28"/>
          <w:lang w:val="uk-UA"/>
        </w:rPr>
        <w:t xml:space="preserve"> </w:t>
      </w:r>
      <w:r w:rsidRPr="00560F7C">
        <w:rPr>
          <w:bCs/>
          <w:szCs w:val="28"/>
          <w:lang w:val="uk-UA"/>
        </w:rPr>
        <w:t xml:space="preserve">– презентація роботи; </w:t>
      </w:r>
    </w:p>
    <w:p w14:paraId="51AC2308" w14:textId="77777777" w:rsidR="00AB5F94" w:rsidRPr="00560F7C" w:rsidRDefault="00AB5F94" w:rsidP="001626EF">
      <w:pPr>
        <w:ind w:firstLine="223"/>
        <w:jc w:val="both"/>
        <w:rPr>
          <w:bCs/>
          <w:szCs w:val="28"/>
          <w:lang w:val="uk-UA"/>
        </w:rPr>
      </w:pPr>
      <w:r w:rsidRPr="00560F7C">
        <w:rPr>
          <w:bCs/>
          <w:szCs w:val="28"/>
          <w:lang w:val="uk-UA"/>
        </w:rPr>
        <w:tab/>
      </w:r>
      <w:r w:rsidRPr="00560F7C">
        <w:rPr>
          <w:bCs/>
          <w:szCs w:val="28"/>
          <w:lang w:val="uk-UA"/>
        </w:rPr>
        <w:tab/>
      </w:r>
      <w:r w:rsidR="001626EF">
        <w:rPr>
          <w:b/>
          <w:bCs/>
          <w:szCs w:val="28"/>
          <w:lang w:val="uk-UA"/>
        </w:rPr>
        <w:t>4</w:t>
      </w:r>
      <w:r w:rsidRPr="00560F7C">
        <w:rPr>
          <w:b/>
          <w:bCs/>
          <w:szCs w:val="28"/>
          <w:lang w:val="uk-UA"/>
        </w:rPr>
        <w:t xml:space="preserve"> бали</w:t>
      </w:r>
      <w:r w:rsidRPr="00560F7C">
        <w:rPr>
          <w:bCs/>
          <w:szCs w:val="28"/>
          <w:lang w:val="uk-UA"/>
        </w:rPr>
        <w:t xml:space="preserve"> – електронний варіант тексту з рисунками та таблицями; </w:t>
      </w:r>
    </w:p>
    <w:p w14:paraId="0F75F31E" w14:textId="77777777" w:rsidR="00AB5F94" w:rsidRPr="00560F7C" w:rsidRDefault="00AB5F94" w:rsidP="001626EF">
      <w:pPr>
        <w:ind w:firstLine="223"/>
        <w:jc w:val="both"/>
        <w:rPr>
          <w:bCs/>
          <w:spacing w:val="-2"/>
          <w:szCs w:val="28"/>
          <w:lang w:val="uk-UA"/>
        </w:rPr>
      </w:pPr>
      <w:r w:rsidRPr="00560F7C">
        <w:rPr>
          <w:bCs/>
          <w:szCs w:val="28"/>
          <w:lang w:val="uk-UA"/>
        </w:rPr>
        <w:tab/>
      </w:r>
      <w:r w:rsidRPr="00560F7C">
        <w:rPr>
          <w:bCs/>
          <w:szCs w:val="28"/>
          <w:lang w:val="uk-UA"/>
        </w:rPr>
        <w:tab/>
      </w:r>
      <w:r w:rsidR="001626EF">
        <w:rPr>
          <w:b/>
          <w:bCs/>
          <w:szCs w:val="28"/>
          <w:lang w:val="uk-UA"/>
        </w:rPr>
        <w:t>2</w:t>
      </w:r>
      <w:r w:rsidRPr="00560F7C">
        <w:rPr>
          <w:b/>
          <w:bCs/>
          <w:szCs w:val="28"/>
          <w:lang w:val="uk-UA"/>
        </w:rPr>
        <w:t xml:space="preserve"> бал</w:t>
      </w:r>
      <w:r w:rsidR="001626EF">
        <w:rPr>
          <w:b/>
          <w:bCs/>
          <w:szCs w:val="28"/>
          <w:lang w:val="uk-UA"/>
        </w:rPr>
        <w:t>и</w:t>
      </w:r>
      <w:r w:rsidRPr="00560F7C">
        <w:rPr>
          <w:bCs/>
          <w:i/>
          <w:iCs/>
          <w:szCs w:val="28"/>
          <w:lang w:val="uk-UA"/>
        </w:rPr>
        <w:t xml:space="preserve"> </w:t>
      </w:r>
      <w:r w:rsidRPr="00560F7C">
        <w:rPr>
          <w:bCs/>
          <w:szCs w:val="28"/>
          <w:lang w:val="uk-UA"/>
        </w:rPr>
        <w:t>– рукописний варіант роботи.</w:t>
      </w:r>
    </w:p>
    <w:p w14:paraId="4BDB5498" w14:textId="77777777" w:rsidR="00CA6672" w:rsidRDefault="00CA6672" w:rsidP="00CA6672">
      <w:pPr>
        <w:suppressAutoHyphens/>
        <w:jc w:val="center"/>
        <w:rPr>
          <w:bCs/>
          <w:szCs w:val="28"/>
          <w:lang w:val="uk-UA"/>
        </w:rPr>
      </w:pPr>
    </w:p>
    <w:p w14:paraId="2916C19D" w14:textId="77777777" w:rsidR="00CA6672" w:rsidRDefault="00CA6672" w:rsidP="00CA6672">
      <w:pPr>
        <w:suppressAutoHyphens/>
        <w:jc w:val="center"/>
        <w:rPr>
          <w:bCs/>
          <w:szCs w:val="28"/>
          <w:lang w:val="uk-UA"/>
        </w:rPr>
      </w:pPr>
    </w:p>
    <w:p w14:paraId="57945BF2" w14:textId="77777777" w:rsidR="00F43DC3" w:rsidRPr="00CA6672" w:rsidRDefault="00044CC3" w:rsidP="00CA6672">
      <w:pPr>
        <w:suppressAutoHyphens/>
        <w:ind w:left="720"/>
        <w:jc w:val="center"/>
        <w:rPr>
          <w:b/>
          <w:bCs/>
          <w:szCs w:val="28"/>
          <w:lang w:val="uk-UA" w:eastAsia="ar-SA"/>
        </w:rPr>
      </w:pPr>
      <w:r>
        <w:rPr>
          <w:b/>
          <w:bCs/>
          <w:szCs w:val="28"/>
          <w:lang w:val="uk-UA"/>
        </w:rPr>
        <w:t>7</w:t>
      </w:r>
      <w:r w:rsidR="00CA6672">
        <w:rPr>
          <w:b/>
          <w:bCs/>
          <w:szCs w:val="28"/>
          <w:lang w:val="uk-UA"/>
        </w:rPr>
        <w:t xml:space="preserve">. </w:t>
      </w:r>
      <w:r w:rsidR="00CA6672" w:rsidRPr="00CA6672">
        <w:rPr>
          <w:b/>
          <w:bCs/>
          <w:szCs w:val="28"/>
          <w:lang w:val="uk-UA"/>
        </w:rPr>
        <w:t>Підсумковий контроль</w:t>
      </w:r>
      <w:r w:rsidR="00CA6672">
        <w:rPr>
          <w:b/>
          <w:bCs/>
          <w:szCs w:val="28"/>
          <w:lang w:val="uk-UA"/>
        </w:rPr>
        <w:t xml:space="preserve"> знань</w:t>
      </w:r>
    </w:p>
    <w:p w14:paraId="74869460" w14:textId="77777777" w:rsidR="00CA6672" w:rsidRDefault="00CA6672" w:rsidP="00CA6672">
      <w:pPr>
        <w:autoSpaceDE w:val="0"/>
        <w:autoSpaceDN w:val="0"/>
        <w:adjustRightInd w:val="0"/>
        <w:ind w:firstLine="708"/>
        <w:jc w:val="both"/>
        <w:rPr>
          <w:b/>
          <w:bCs/>
          <w:iCs/>
          <w:color w:val="000000"/>
          <w:spacing w:val="-2"/>
          <w:szCs w:val="28"/>
          <w:lang w:val="uk-UA"/>
        </w:rPr>
      </w:pPr>
    </w:p>
    <w:p w14:paraId="738A4CEB" w14:textId="77777777" w:rsidR="004B1FE7" w:rsidRDefault="00CA6672" w:rsidP="00897F27">
      <w:pPr>
        <w:autoSpaceDE w:val="0"/>
        <w:autoSpaceDN w:val="0"/>
        <w:adjustRightInd w:val="0"/>
        <w:ind w:firstLine="708"/>
        <w:jc w:val="both"/>
        <w:rPr>
          <w:b/>
          <w:bCs/>
          <w:iCs/>
          <w:color w:val="000000"/>
          <w:spacing w:val="-2"/>
          <w:szCs w:val="28"/>
          <w:lang w:val="uk-UA"/>
        </w:rPr>
      </w:pPr>
      <w:r w:rsidRPr="00560F7C">
        <w:rPr>
          <w:b/>
          <w:bCs/>
          <w:iCs/>
          <w:color w:val="000000"/>
          <w:spacing w:val="-2"/>
          <w:szCs w:val="28"/>
          <w:lang w:val="uk-UA"/>
        </w:rPr>
        <w:t>П</w:t>
      </w:r>
      <w:r>
        <w:rPr>
          <w:b/>
          <w:bCs/>
          <w:iCs/>
          <w:color w:val="000000"/>
          <w:spacing w:val="-2"/>
          <w:szCs w:val="28"/>
          <w:lang w:val="uk-UA"/>
        </w:rPr>
        <w:t>ідсумковий контроль знань</w:t>
      </w:r>
      <w:r w:rsidRPr="00560F7C">
        <w:rPr>
          <w:bCs/>
          <w:iCs/>
          <w:color w:val="000000"/>
          <w:spacing w:val="-2"/>
          <w:szCs w:val="28"/>
          <w:lang w:val="uk-UA"/>
        </w:rPr>
        <w:t xml:space="preserve"> оцінюються в діапазоні від </w:t>
      </w:r>
      <w:r w:rsidRPr="00560F7C">
        <w:rPr>
          <w:b/>
          <w:bCs/>
          <w:iCs/>
          <w:color w:val="000000"/>
          <w:spacing w:val="-2"/>
          <w:szCs w:val="28"/>
          <w:lang w:val="uk-UA"/>
        </w:rPr>
        <w:t xml:space="preserve">0 до </w:t>
      </w:r>
      <w:r w:rsidR="001626EF">
        <w:rPr>
          <w:b/>
          <w:bCs/>
          <w:iCs/>
          <w:color w:val="000000"/>
          <w:spacing w:val="-2"/>
          <w:szCs w:val="28"/>
          <w:lang w:val="uk-UA"/>
        </w:rPr>
        <w:t>6</w:t>
      </w:r>
      <w:r w:rsidRPr="00560F7C">
        <w:rPr>
          <w:b/>
          <w:bCs/>
          <w:iCs/>
          <w:color w:val="000000"/>
          <w:spacing w:val="-2"/>
          <w:szCs w:val="28"/>
          <w:lang w:val="uk-UA"/>
        </w:rPr>
        <w:t>0 балів</w:t>
      </w:r>
      <w:r w:rsidR="00897F27">
        <w:rPr>
          <w:bCs/>
          <w:iCs/>
          <w:color w:val="000000"/>
          <w:spacing w:val="-2"/>
          <w:szCs w:val="28"/>
          <w:lang w:val="uk-UA"/>
        </w:rPr>
        <w:t>. ПКЗ з дисципліни</w:t>
      </w:r>
      <w:r w:rsidR="00897F27" w:rsidRPr="00560F7C">
        <w:rPr>
          <w:bCs/>
          <w:iCs/>
          <w:color w:val="000000"/>
          <w:spacing w:val="-2"/>
          <w:szCs w:val="28"/>
          <w:lang w:val="uk-UA"/>
        </w:rPr>
        <w:t xml:space="preserve"> «</w:t>
      </w:r>
      <w:r w:rsidR="00897F27" w:rsidRPr="004251B3">
        <w:rPr>
          <w:szCs w:val="28"/>
          <w:lang w:val="uk-UA"/>
        </w:rPr>
        <w:t>Проблеми правового регулювання відносин у сфері фізичної культури і спорту</w:t>
      </w:r>
      <w:r w:rsidR="00897F27" w:rsidRPr="00560F7C">
        <w:rPr>
          <w:bCs/>
          <w:iCs/>
          <w:color w:val="000000"/>
          <w:spacing w:val="-2"/>
          <w:szCs w:val="28"/>
          <w:lang w:val="uk-UA"/>
        </w:rPr>
        <w:t xml:space="preserve">» </w:t>
      </w:r>
      <w:r w:rsidRPr="00560F7C">
        <w:rPr>
          <w:bCs/>
          <w:iCs/>
          <w:color w:val="000000"/>
          <w:spacing w:val="-2"/>
          <w:szCs w:val="28"/>
          <w:lang w:val="uk-UA"/>
        </w:rPr>
        <w:t xml:space="preserve">проводиться у формі </w:t>
      </w:r>
      <w:r w:rsidR="00897F27">
        <w:rPr>
          <w:bCs/>
          <w:iCs/>
          <w:color w:val="000000"/>
          <w:spacing w:val="-2"/>
          <w:szCs w:val="28"/>
          <w:lang w:val="uk-UA"/>
        </w:rPr>
        <w:t>заліку</w:t>
      </w:r>
      <w:r w:rsidRPr="00560F7C">
        <w:rPr>
          <w:bCs/>
          <w:iCs/>
          <w:color w:val="000000"/>
          <w:spacing w:val="-2"/>
          <w:szCs w:val="28"/>
          <w:lang w:val="uk-UA"/>
        </w:rPr>
        <w:t xml:space="preserve"> з ключових питань, що потребують творчої відповіді та уміння синтезувати знання з даного предмета з сучасними соціальними і правовими проблемами оцінюються в діапазоні від </w:t>
      </w:r>
      <w:r w:rsidRPr="00560F7C">
        <w:rPr>
          <w:b/>
          <w:bCs/>
          <w:iCs/>
          <w:color w:val="000000"/>
          <w:spacing w:val="-2"/>
          <w:szCs w:val="28"/>
          <w:lang w:val="uk-UA"/>
        </w:rPr>
        <w:t xml:space="preserve">0 до </w:t>
      </w:r>
      <w:r w:rsidR="00897F27">
        <w:rPr>
          <w:b/>
          <w:bCs/>
          <w:iCs/>
          <w:color w:val="000000"/>
          <w:spacing w:val="-2"/>
          <w:szCs w:val="28"/>
          <w:lang w:val="uk-UA"/>
        </w:rPr>
        <w:t>6</w:t>
      </w:r>
      <w:r w:rsidRPr="00560F7C">
        <w:rPr>
          <w:b/>
          <w:bCs/>
          <w:iCs/>
          <w:color w:val="000000"/>
          <w:spacing w:val="-2"/>
          <w:szCs w:val="28"/>
          <w:lang w:val="uk-UA"/>
        </w:rPr>
        <w:t xml:space="preserve">0 балів. </w:t>
      </w:r>
    </w:p>
    <w:p w14:paraId="32650096" w14:textId="77777777" w:rsidR="004B1FE7" w:rsidRDefault="00CA6672" w:rsidP="00897F27">
      <w:pPr>
        <w:autoSpaceDE w:val="0"/>
        <w:autoSpaceDN w:val="0"/>
        <w:adjustRightInd w:val="0"/>
        <w:ind w:firstLine="708"/>
        <w:jc w:val="both"/>
        <w:rPr>
          <w:bCs/>
          <w:iCs/>
          <w:color w:val="000000"/>
          <w:spacing w:val="-2"/>
          <w:szCs w:val="28"/>
          <w:lang w:val="uk-UA"/>
        </w:rPr>
      </w:pPr>
      <w:r w:rsidRPr="00560F7C">
        <w:rPr>
          <w:bCs/>
          <w:iCs/>
          <w:color w:val="000000"/>
          <w:spacing w:val="-2"/>
          <w:szCs w:val="28"/>
          <w:lang w:val="uk-UA"/>
        </w:rPr>
        <w:t xml:space="preserve">До екзаменаційного білета включаються, як правило, 3 питання </w:t>
      </w:r>
      <w:r w:rsidR="00897F27" w:rsidRPr="00560F7C">
        <w:rPr>
          <w:bCs/>
          <w:iCs/>
          <w:color w:val="000000"/>
          <w:spacing w:val="-2"/>
          <w:szCs w:val="28"/>
          <w:lang w:val="uk-UA"/>
        </w:rPr>
        <w:t>з</w:t>
      </w:r>
      <w:r w:rsidR="00897F27">
        <w:rPr>
          <w:bCs/>
          <w:iCs/>
          <w:color w:val="000000"/>
          <w:spacing w:val="-2"/>
          <w:szCs w:val="28"/>
          <w:lang w:val="uk-UA"/>
        </w:rPr>
        <w:t xml:space="preserve"> дисципліни</w:t>
      </w:r>
      <w:r w:rsidR="00897F27" w:rsidRPr="00560F7C">
        <w:rPr>
          <w:bCs/>
          <w:iCs/>
          <w:color w:val="000000"/>
          <w:spacing w:val="-2"/>
          <w:szCs w:val="28"/>
          <w:lang w:val="uk-UA"/>
        </w:rPr>
        <w:t xml:space="preserve"> «</w:t>
      </w:r>
      <w:r w:rsidR="00897F27" w:rsidRPr="004251B3">
        <w:rPr>
          <w:szCs w:val="28"/>
          <w:lang w:val="uk-UA"/>
        </w:rPr>
        <w:t>Проблеми правового регулювання відносин у сфері фізичної культури і спорту</w:t>
      </w:r>
      <w:r w:rsidR="00897F27" w:rsidRPr="00560F7C">
        <w:rPr>
          <w:bCs/>
          <w:iCs/>
          <w:color w:val="000000"/>
          <w:spacing w:val="-2"/>
          <w:szCs w:val="28"/>
          <w:lang w:val="uk-UA"/>
        </w:rPr>
        <w:t>»</w:t>
      </w:r>
      <w:r w:rsidRPr="00560F7C">
        <w:rPr>
          <w:bCs/>
          <w:iCs/>
          <w:color w:val="000000"/>
          <w:spacing w:val="-2"/>
          <w:szCs w:val="28"/>
          <w:lang w:val="uk-UA"/>
        </w:rPr>
        <w:t xml:space="preserve">. </w:t>
      </w:r>
    </w:p>
    <w:p w14:paraId="6AC8D50C" w14:textId="77777777" w:rsidR="00CA6672" w:rsidRPr="00560F7C" w:rsidRDefault="00CA6672" w:rsidP="00897F27">
      <w:pPr>
        <w:autoSpaceDE w:val="0"/>
        <w:autoSpaceDN w:val="0"/>
        <w:adjustRightInd w:val="0"/>
        <w:ind w:firstLine="708"/>
        <w:jc w:val="both"/>
        <w:rPr>
          <w:bCs/>
          <w:iCs/>
          <w:color w:val="000000"/>
          <w:spacing w:val="-2"/>
          <w:szCs w:val="28"/>
          <w:lang w:val="uk-UA"/>
        </w:rPr>
      </w:pPr>
      <w:r w:rsidRPr="00560F7C">
        <w:rPr>
          <w:bCs/>
          <w:iCs/>
          <w:color w:val="000000"/>
          <w:spacing w:val="-2"/>
          <w:szCs w:val="28"/>
          <w:lang w:val="uk-UA"/>
        </w:rPr>
        <w:t>До П</w:t>
      </w:r>
      <w:r w:rsidR="004B1FE7">
        <w:rPr>
          <w:bCs/>
          <w:iCs/>
          <w:color w:val="000000"/>
          <w:spacing w:val="-2"/>
          <w:szCs w:val="28"/>
          <w:lang w:val="uk-UA"/>
        </w:rPr>
        <w:t>ідсумкового контролю знань</w:t>
      </w:r>
      <w:r>
        <w:rPr>
          <w:bCs/>
          <w:iCs/>
          <w:color w:val="000000"/>
          <w:spacing w:val="-2"/>
          <w:szCs w:val="28"/>
          <w:lang w:val="uk-UA"/>
        </w:rPr>
        <w:t xml:space="preserve"> входить індивідуальне науково-дослідне завдання, що </w:t>
      </w:r>
      <w:r w:rsidRPr="00560F7C">
        <w:rPr>
          <w:bCs/>
          <w:iCs/>
          <w:color w:val="000000"/>
          <w:spacing w:val="-2"/>
          <w:szCs w:val="28"/>
          <w:lang w:val="uk-UA"/>
        </w:rPr>
        <w:t xml:space="preserve">оцінюється в діапазоні від </w:t>
      </w:r>
      <w:r w:rsidRPr="00560F7C">
        <w:rPr>
          <w:b/>
          <w:bCs/>
          <w:iCs/>
          <w:color w:val="000000"/>
          <w:spacing w:val="-2"/>
          <w:szCs w:val="28"/>
          <w:lang w:val="uk-UA"/>
        </w:rPr>
        <w:t xml:space="preserve">0 до </w:t>
      </w:r>
      <w:r w:rsidR="00897F27">
        <w:rPr>
          <w:b/>
          <w:bCs/>
          <w:iCs/>
          <w:color w:val="000000"/>
          <w:spacing w:val="-2"/>
          <w:szCs w:val="28"/>
          <w:lang w:val="uk-UA"/>
        </w:rPr>
        <w:t>4</w:t>
      </w:r>
      <w:r w:rsidRPr="00560F7C">
        <w:rPr>
          <w:b/>
          <w:bCs/>
          <w:iCs/>
          <w:color w:val="000000"/>
          <w:spacing w:val="-2"/>
          <w:szCs w:val="28"/>
          <w:lang w:val="uk-UA"/>
        </w:rPr>
        <w:t>0 балів</w:t>
      </w:r>
    </w:p>
    <w:p w14:paraId="187F57B8" w14:textId="77777777" w:rsidR="00CA6672" w:rsidRDefault="00CA6672" w:rsidP="00F43DC3">
      <w:pPr>
        <w:suppressAutoHyphens/>
        <w:jc w:val="center"/>
        <w:rPr>
          <w:b/>
          <w:bCs/>
          <w:szCs w:val="28"/>
          <w:lang w:val="uk-UA" w:eastAsia="ar-SA"/>
        </w:rPr>
      </w:pPr>
    </w:p>
    <w:p w14:paraId="58E7EAB1" w14:textId="77777777" w:rsidR="00F43DC3" w:rsidRPr="00560F7C" w:rsidRDefault="00F43DC3" w:rsidP="00F43DC3">
      <w:pPr>
        <w:suppressAutoHyphens/>
        <w:jc w:val="center"/>
        <w:rPr>
          <w:b/>
          <w:bCs/>
          <w:szCs w:val="28"/>
          <w:lang w:val="uk-UA" w:eastAsia="ar-SA"/>
        </w:rPr>
      </w:pPr>
      <w:r w:rsidRPr="00560F7C">
        <w:rPr>
          <w:b/>
          <w:bCs/>
          <w:szCs w:val="28"/>
          <w:lang w:val="uk-UA" w:eastAsia="ar-S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4253"/>
        <w:gridCol w:w="2126"/>
      </w:tblGrid>
      <w:tr w:rsidR="00CA6672" w:rsidRPr="00CA6672" w14:paraId="04057F65" w14:textId="77777777" w:rsidTr="004B1FE7">
        <w:trPr>
          <w:cantSplit/>
          <w:trHeight w:val="300"/>
          <w:jc w:val="center"/>
        </w:trPr>
        <w:tc>
          <w:tcPr>
            <w:tcW w:w="1725" w:type="dxa"/>
            <w:tcBorders>
              <w:top w:val="single" w:sz="4" w:space="0" w:color="auto"/>
              <w:left w:val="single" w:sz="4" w:space="0" w:color="auto"/>
              <w:bottom w:val="single" w:sz="4" w:space="0" w:color="auto"/>
              <w:right w:val="single" w:sz="4" w:space="0" w:color="auto"/>
            </w:tcBorders>
          </w:tcPr>
          <w:p w14:paraId="4B199111" w14:textId="77777777" w:rsidR="00CA6672" w:rsidRPr="00560F7C" w:rsidRDefault="00CA6672" w:rsidP="004B1FE7">
            <w:pPr>
              <w:keepNext/>
              <w:jc w:val="center"/>
              <w:outlineLvl w:val="1"/>
              <w:rPr>
                <w:rFonts w:eastAsia="Calibri"/>
                <w:b/>
                <w:bCs/>
                <w:iCs/>
                <w:szCs w:val="28"/>
                <w:lang w:val="uk-UA"/>
              </w:rPr>
            </w:pPr>
            <w:r w:rsidRPr="00560F7C">
              <w:rPr>
                <w:rFonts w:eastAsia="Calibri"/>
                <w:b/>
                <w:bCs/>
                <w:iCs/>
                <w:caps/>
                <w:szCs w:val="28"/>
                <w:lang w:val="uk-UA"/>
              </w:rPr>
              <w:t>З</w:t>
            </w:r>
            <w:r w:rsidRPr="00560F7C">
              <w:rPr>
                <w:rFonts w:eastAsia="Calibri"/>
                <w:b/>
                <w:bCs/>
                <w:iCs/>
                <w:szCs w:val="28"/>
                <w:lang w:val="uk-UA"/>
              </w:rPr>
              <w:t>а шкалою</w:t>
            </w:r>
          </w:p>
          <w:p w14:paraId="3925AF48" w14:textId="77777777" w:rsidR="00CA6672" w:rsidRPr="00560F7C" w:rsidRDefault="00CA6672" w:rsidP="004B1FE7">
            <w:pPr>
              <w:jc w:val="center"/>
              <w:outlineLvl w:val="5"/>
              <w:rPr>
                <w:b/>
                <w:bCs/>
                <w:szCs w:val="28"/>
                <w:lang w:val="uk-UA"/>
              </w:rPr>
            </w:pPr>
            <w:r w:rsidRPr="00560F7C">
              <w:rPr>
                <w:b/>
                <w:bCs/>
                <w:szCs w:val="28"/>
              </w:rPr>
              <w:t>ECTS</w:t>
            </w:r>
          </w:p>
        </w:tc>
        <w:tc>
          <w:tcPr>
            <w:tcW w:w="4253" w:type="dxa"/>
            <w:tcBorders>
              <w:top w:val="single" w:sz="4" w:space="0" w:color="auto"/>
              <w:left w:val="single" w:sz="4" w:space="0" w:color="auto"/>
              <w:bottom w:val="single" w:sz="4" w:space="0" w:color="auto"/>
              <w:right w:val="single" w:sz="4" w:space="0" w:color="auto"/>
            </w:tcBorders>
          </w:tcPr>
          <w:p w14:paraId="5A9EEB0B" w14:textId="77777777" w:rsidR="00CA6672" w:rsidRPr="00560F7C" w:rsidRDefault="00CA6672" w:rsidP="004B1FE7">
            <w:pPr>
              <w:jc w:val="center"/>
              <w:outlineLvl w:val="4"/>
              <w:rPr>
                <w:b/>
                <w:bCs/>
                <w:iCs/>
                <w:szCs w:val="28"/>
                <w:lang w:val="uk-UA"/>
              </w:rPr>
            </w:pPr>
            <w:r w:rsidRPr="00560F7C">
              <w:rPr>
                <w:b/>
                <w:bCs/>
                <w:iCs/>
                <w:szCs w:val="28"/>
                <w:lang w:val="uk-UA"/>
              </w:rPr>
              <w:t>За шкалою</w:t>
            </w:r>
          </w:p>
          <w:p w14:paraId="0850E47F" w14:textId="77777777" w:rsidR="00CA6672" w:rsidRPr="00560F7C" w:rsidRDefault="00CA6672" w:rsidP="004B1FE7">
            <w:pPr>
              <w:suppressAutoHyphens/>
              <w:jc w:val="center"/>
              <w:rPr>
                <w:b/>
                <w:szCs w:val="28"/>
                <w:lang w:val="uk-UA" w:eastAsia="ar-SA"/>
              </w:rPr>
            </w:pPr>
            <w:r w:rsidRPr="00560F7C">
              <w:rPr>
                <w:b/>
                <w:szCs w:val="28"/>
                <w:lang w:val="uk-UA" w:eastAsia="ar-SA"/>
              </w:rPr>
              <w:t xml:space="preserve">   університету</w:t>
            </w:r>
          </w:p>
        </w:tc>
        <w:tc>
          <w:tcPr>
            <w:tcW w:w="2126" w:type="dxa"/>
            <w:tcBorders>
              <w:top w:val="single" w:sz="4" w:space="0" w:color="auto"/>
              <w:left w:val="single" w:sz="4" w:space="0" w:color="auto"/>
              <w:bottom w:val="single" w:sz="4" w:space="0" w:color="auto"/>
              <w:right w:val="single" w:sz="4" w:space="0" w:color="auto"/>
            </w:tcBorders>
          </w:tcPr>
          <w:p w14:paraId="54E30E9E" w14:textId="77777777" w:rsidR="00CA6672" w:rsidRPr="00CA6672" w:rsidRDefault="00CA6672" w:rsidP="00897F27">
            <w:pPr>
              <w:keepNext/>
              <w:numPr>
                <w:ilvl w:val="2"/>
                <w:numId w:val="10"/>
              </w:numPr>
              <w:suppressAutoHyphens/>
              <w:ind w:left="0" w:firstLine="658"/>
              <w:jc w:val="center"/>
              <w:outlineLvl w:val="2"/>
              <w:rPr>
                <w:b/>
                <w:iCs/>
                <w:szCs w:val="28"/>
                <w:lang w:val="uk-UA" w:eastAsia="ar-SA"/>
              </w:rPr>
            </w:pPr>
            <w:proofErr w:type="spellStart"/>
            <w:r w:rsidRPr="00CA6672">
              <w:rPr>
                <w:b/>
                <w:iCs/>
                <w:szCs w:val="28"/>
                <w:lang w:val="uk-UA" w:eastAsia="ar-SA"/>
              </w:rPr>
              <w:t>Е</w:t>
            </w:r>
            <w:r w:rsidR="00897F27">
              <w:rPr>
                <w:b/>
                <w:iCs/>
                <w:szCs w:val="28"/>
                <w:lang w:val="uk-UA" w:eastAsia="ar-SA"/>
              </w:rPr>
              <w:t>Залік</w:t>
            </w:r>
            <w:proofErr w:type="spellEnd"/>
          </w:p>
        </w:tc>
      </w:tr>
      <w:tr w:rsidR="00CA6672" w:rsidRPr="00560F7C" w14:paraId="1D08175E" w14:textId="77777777" w:rsidTr="00B9009E">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14:paraId="2FD609C7" w14:textId="77777777" w:rsidR="00CA6672" w:rsidRPr="00560F7C" w:rsidRDefault="00CA6672" w:rsidP="00CA6672">
            <w:pPr>
              <w:jc w:val="center"/>
              <w:rPr>
                <w:b/>
                <w:bCs/>
                <w:szCs w:val="28"/>
                <w:lang w:val="uk-UA"/>
              </w:rPr>
            </w:pPr>
            <w:r>
              <w:rPr>
                <w:color w:val="000000"/>
                <w:spacing w:val="-2"/>
                <w:szCs w:val="28"/>
                <w:lang w:val="uk-UA" w:eastAsia="ar-SA"/>
              </w:rPr>
              <w:t>А</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F4B4FE7" w14:textId="77777777" w:rsidR="00CA6672" w:rsidRDefault="00CA6672" w:rsidP="00CA6672">
            <w:pPr>
              <w:jc w:val="center"/>
              <w:rPr>
                <w:szCs w:val="28"/>
                <w:lang w:val="uk-UA" w:eastAsia="ar-SA"/>
              </w:rPr>
            </w:pPr>
            <w:r w:rsidRPr="00CA6672">
              <w:rPr>
                <w:szCs w:val="28"/>
                <w:lang w:val="uk-UA" w:eastAsia="ar-SA"/>
              </w:rPr>
              <w:t>90-100</w:t>
            </w:r>
          </w:p>
          <w:p w14:paraId="5D6BEFC9" w14:textId="77777777" w:rsidR="00CA6672" w:rsidRPr="00CA6672" w:rsidRDefault="00CA6672" w:rsidP="00CA6672">
            <w:pPr>
              <w:jc w:val="center"/>
              <w:rPr>
                <w:szCs w:val="28"/>
                <w:lang w:val="uk-UA" w:eastAsia="ar-SA"/>
              </w:rPr>
            </w:pPr>
            <w:r>
              <w:rPr>
                <w:szCs w:val="28"/>
                <w:lang w:val="uk-UA" w:eastAsia="ar-SA"/>
              </w:rPr>
              <w:t>(відмінно)</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8AEC14" w14:textId="77777777" w:rsidR="00CA6672" w:rsidRPr="00560F7C" w:rsidRDefault="00CA6672" w:rsidP="00093795">
            <w:pPr>
              <w:keepNext/>
              <w:widowControl w:val="0"/>
              <w:numPr>
                <w:ilvl w:val="3"/>
                <w:numId w:val="10"/>
              </w:numPr>
              <w:suppressAutoHyphens/>
              <w:ind w:left="0" w:firstLine="560"/>
              <w:jc w:val="center"/>
              <w:outlineLvl w:val="3"/>
              <w:rPr>
                <w:bCs/>
                <w:iCs/>
                <w:szCs w:val="28"/>
                <w:lang w:val="uk-UA" w:eastAsia="ar-SA"/>
              </w:rPr>
            </w:pPr>
            <w:r w:rsidRPr="00560F7C">
              <w:rPr>
                <w:bCs/>
                <w:iCs/>
                <w:szCs w:val="28"/>
                <w:lang w:val="uk-UA" w:eastAsia="ar-SA"/>
              </w:rPr>
              <w:t>55 (відмінно)</w:t>
            </w:r>
          </w:p>
        </w:tc>
      </w:tr>
      <w:tr w:rsidR="00CA6672" w:rsidRPr="00560F7C" w14:paraId="29D43749" w14:textId="77777777" w:rsidTr="00B9009E">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14:paraId="61ED4E73" w14:textId="77777777" w:rsidR="00CA6672" w:rsidRPr="00560F7C" w:rsidRDefault="00CA6672" w:rsidP="00B9009E">
            <w:pPr>
              <w:suppressAutoHyphens/>
              <w:jc w:val="center"/>
              <w:rPr>
                <w:color w:val="000000"/>
                <w:spacing w:val="-2"/>
                <w:szCs w:val="28"/>
                <w:lang w:val="uk-UA" w:eastAsia="ar-SA"/>
              </w:rPr>
            </w:pPr>
            <w:r w:rsidRPr="00560F7C">
              <w:rPr>
                <w:color w:val="000000"/>
                <w:spacing w:val="-2"/>
                <w:szCs w:val="28"/>
                <w:lang w:val="uk-UA" w:eastAsia="ar-SA"/>
              </w:rPr>
              <w:t>B</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C66F4F1" w14:textId="77777777" w:rsidR="00CA6672" w:rsidRPr="00560F7C" w:rsidRDefault="00CA6672" w:rsidP="00B9009E">
            <w:pPr>
              <w:suppressAutoHyphens/>
              <w:jc w:val="center"/>
              <w:rPr>
                <w:color w:val="000000"/>
                <w:spacing w:val="-2"/>
                <w:szCs w:val="28"/>
                <w:lang w:val="uk-UA" w:eastAsia="ar-SA"/>
              </w:rPr>
            </w:pPr>
            <w:r w:rsidRPr="00560F7C">
              <w:rPr>
                <w:color w:val="000000"/>
                <w:spacing w:val="-2"/>
                <w:szCs w:val="28"/>
                <w:lang w:val="uk-UA" w:eastAsia="ar-SA"/>
              </w:rPr>
              <w:t>85 – 89</w:t>
            </w:r>
          </w:p>
          <w:p w14:paraId="1139BF21" w14:textId="77777777" w:rsidR="00CA6672" w:rsidRPr="00560F7C" w:rsidRDefault="00CA6672" w:rsidP="00B9009E">
            <w:pPr>
              <w:suppressAutoHyphens/>
              <w:jc w:val="center"/>
              <w:rPr>
                <w:color w:val="000000"/>
                <w:spacing w:val="-2"/>
                <w:szCs w:val="28"/>
                <w:lang w:val="uk-UA" w:eastAsia="ar-SA"/>
              </w:rPr>
            </w:pPr>
            <w:r w:rsidRPr="00560F7C">
              <w:rPr>
                <w:color w:val="000000"/>
                <w:spacing w:val="-2"/>
                <w:szCs w:val="28"/>
                <w:lang w:val="uk-UA" w:eastAsia="ar-SA"/>
              </w:rPr>
              <w:t>(дуже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66CADF4" w14:textId="77777777" w:rsidR="00CA6672" w:rsidRPr="00560F7C" w:rsidRDefault="00CA6672" w:rsidP="00B9009E">
            <w:pPr>
              <w:suppressAutoHyphens/>
              <w:jc w:val="center"/>
              <w:rPr>
                <w:color w:val="000000"/>
                <w:spacing w:val="-2"/>
                <w:szCs w:val="28"/>
                <w:lang w:val="uk-UA" w:eastAsia="ar-SA"/>
              </w:rPr>
            </w:pPr>
            <w:r w:rsidRPr="00560F7C">
              <w:rPr>
                <w:color w:val="000000"/>
                <w:spacing w:val="-2"/>
                <w:szCs w:val="28"/>
                <w:lang w:val="uk-UA" w:eastAsia="ar-SA"/>
              </w:rPr>
              <w:t>4 (добре)</w:t>
            </w:r>
          </w:p>
        </w:tc>
      </w:tr>
      <w:tr w:rsidR="00CA6672" w:rsidRPr="00560F7C" w14:paraId="50D56398" w14:textId="77777777" w:rsidTr="00CA6672">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14:paraId="37AAF844" w14:textId="77777777" w:rsidR="00CA6672" w:rsidRPr="00560F7C" w:rsidRDefault="00CA6672" w:rsidP="00B9009E">
            <w:pPr>
              <w:suppressAutoHyphens/>
              <w:jc w:val="center"/>
              <w:rPr>
                <w:color w:val="000000"/>
                <w:spacing w:val="-2"/>
                <w:szCs w:val="28"/>
                <w:lang w:val="uk-UA" w:eastAsia="ar-SA"/>
              </w:rPr>
            </w:pPr>
            <w:r w:rsidRPr="00560F7C">
              <w:rPr>
                <w:color w:val="000000"/>
                <w:spacing w:val="-2"/>
                <w:szCs w:val="28"/>
                <w:lang w:val="uk-UA" w:eastAsia="ar-SA"/>
              </w:rPr>
              <w:t>C</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F35B3DF" w14:textId="77777777" w:rsidR="00CA6672" w:rsidRPr="00560F7C" w:rsidRDefault="00CA6672" w:rsidP="00B9009E">
            <w:pPr>
              <w:suppressAutoHyphens/>
              <w:jc w:val="center"/>
              <w:rPr>
                <w:color w:val="000000"/>
                <w:spacing w:val="-2"/>
                <w:szCs w:val="28"/>
                <w:lang w:val="uk-UA" w:eastAsia="ar-SA"/>
              </w:rPr>
            </w:pPr>
            <w:r w:rsidRPr="00560F7C">
              <w:rPr>
                <w:color w:val="000000"/>
                <w:spacing w:val="-2"/>
                <w:szCs w:val="28"/>
                <w:lang w:val="uk-UA" w:eastAsia="ar-SA"/>
              </w:rPr>
              <w:t>75 – 84</w:t>
            </w:r>
          </w:p>
          <w:p w14:paraId="2614E865" w14:textId="77777777" w:rsidR="00CA6672" w:rsidRPr="00560F7C" w:rsidRDefault="00CA6672" w:rsidP="00B9009E">
            <w:pPr>
              <w:suppressAutoHyphens/>
              <w:jc w:val="center"/>
              <w:rPr>
                <w:color w:val="000000"/>
                <w:spacing w:val="-2"/>
                <w:szCs w:val="28"/>
                <w:lang w:val="uk-UA" w:eastAsia="ar-SA"/>
              </w:rPr>
            </w:pPr>
            <w:r w:rsidRPr="00560F7C">
              <w:rPr>
                <w:color w:val="000000"/>
                <w:spacing w:val="-2"/>
                <w:szCs w:val="28"/>
                <w:lang w:val="uk-UA" w:eastAsia="ar-SA"/>
              </w:rPr>
              <w:t>(добре)</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4738AF4" w14:textId="77777777" w:rsidR="00CA6672" w:rsidRPr="00560F7C" w:rsidRDefault="00CA6672" w:rsidP="00B9009E">
            <w:pPr>
              <w:rPr>
                <w:color w:val="000000"/>
                <w:spacing w:val="-2"/>
                <w:szCs w:val="28"/>
                <w:lang w:val="uk-UA" w:eastAsia="ar-SA"/>
              </w:rPr>
            </w:pPr>
          </w:p>
        </w:tc>
      </w:tr>
      <w:tr w:rsidR="00CA6672" w:rsidRPr="00560F7C" w14:paraId="5C6B2EC2" w14:textId="77777777" w:rsidTr="00B9009E">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14:paraId="61740529" w14:textId="77777777" w:rsidR="00CA6672" w:rsidRPr="00560F7C" w:rsidRDefault="00CA6672" w:rsidP="00B9009E">
            <w:pPr>
              <w:suppressAutoHyphens/>
              <w:jc w:val="center"/>
              <w:rPr>
                <w:color w:val="000000"/>
                <w:spacing w:val="-2"/>
                <w:szCs w:val="28"/>
                <w:lang w:val="uk-UA" w:eastAsia="ar-SA"/>
              </w:rPr>
            </w:pPr>
            <w:r w:rsidRPr="00560F7C">
              <w:rPr>
                <w:color w:val="000000"/>
                <w:spacing w:val="-2"/>
                <w:szCs w:val="28"/>
                <w:lang w:val="uk-UA" w:eastAsia="ar-SA"/>
              </w:rPr>
              <w:t>D</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544F9A8" w14:textId="77777777" w:rsidR="00CA6672" w:rsidRPr="00560F7C" w:rsidRDefault="00CA6672" w:rsidP="00B9009E">
            <w:pPr>
              <w:suppressAutoHyphens/>
              <w:jc w:val="center"/>
              <w:rPr>
                <w:color w:val="000000"/>
                <w:spacing w:val="-2"/>
                <w:szCs w:val="28"/>
                <w:lang w:val="uk-UA" w:eastAsia="ar-SA"/>
              </w:rPr>
            </w:pPr>
            <w:r w:rsidRPr="00560F7C">
              <w:rPr>
                <w:color w:val="000000"/>
                <w:spacing w:val="-2"/>
                <w:szCs w:val="28"/>
                <w:lang w:val="uk-UA" w:eastAsia="ar-SA"/>
              </w:rPr>
              <w:t>70 – 74</w:t>
            </w:r>
          </w:p>
          <w:p w14:paraId="772269F5" w14:textId="77777777" w:rsidR="00CA6672" w:rsidRPr="00560F7C" w:rsidRDefault="00CA6672" w:rsidP="00B9009E">
            <w:pPr>
              <w:suppressAutoHyphens/>
              <w:jc w:val="center"/>
              <w:rPr>
                <w:color w:val="000000"/>
                <w:spacing w:val="-2"/>
                <w:szCs w:val="28"/>
                <w:lang w:val="uk-UA" w:eastAsia="ar-SA"/>
              </w:rPr>
            </w:pPr>
            <w:r w:rsidRPr="00560F7C">
              <w:rPr>
                <w:color w:val="000000"/>
                <w:spacing w:val="-2"/>
                <w:szCs w:val="28"/>
                <w:lang w:val="uk-UA" w:eastAsia="ar-SA"/>
              </w:rPr>
              <w:t xml:space="preserve">(задовільно)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1AE03DB" w14:textId="77777777" w:rsidR="00CA6672" w:rsidRPr="00560F7C" w:rsidRDefault="00CA6672" w:rsidP="00B9009E">
            <w:pPr>
              <w:suppressAutoHyphens/>
              <w:jc w:val="center"/>
              <w:rPr>
                <w:color w:val="000000"/>
                <w:spacing w:val="-2"/>
                <w:szCs w:val="28"/>
                <w:lang w:val="uk-UA" w:eastAsia="ar-SA"/>
              </w:rPr>
            </w:pPr>
            <w:r w:rsidRPr="00560F7C">
              <w:rPr>
                <w:color w:val="000000"/>
                <w:spacing w:val="-2"/>
                <w:szCs w:val="28"/>
                <w:lang w:val="uk-UA" w:eastAsia="ar-SA"/>
              </w:rPr>
              <w:t>3 (задовільно)</w:t>
            </w:r>
          </w:p>
        </w:tc>
      </w:tr>
      <w:tr w:rsidR="00CA6672" w:rsidRPr="00560F7C" w14:paraId="28DF6F0B" w14:textId="77777777" w:rsidTr="00CA6672">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14:paraId="65AEDD99" w14:textId="77777777" w:rsidR="00CA6672" w:rsidRPr="00560F7C" w:rsidRDefault="00CA6672" w:rsidP="00B9009E">
            <w:pPr>
              <w:suppressAutoHyphens/>
              <w:jc w:val="center"/>
              <w:rPr>
                <w:color w:val="000000"/>
                <w:spacing w:val="-2"/>
                <w:szCs w:val="28"/>
                <w:lang w:val="uk-UA" w:eastAsia="ar-SA"/>
              </w:rPr>
            </w:pPr>
            <w:r w:rsidRPr="00560F7C">
              <w:rPr>
                <w:color w:val="000000"/>
                <w:spacing w:val="-2"/>
                <w:szCs w:val="28"/>
                <w:lang w:val="uk-UA" w:eastAsia="ar-SA"/>
              </w:rPr>
              <w:t>E</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D32B076" w14:textId="77777777" w:rsidR="00CA6672" w:rsidRPr="00560F7C" w:rsidRDefault="00CA6672" w:rsidP="00B9009E">
            <w:pPr>
              <w:suppressAutoHyphens/>
              <w:jc w:val="center"/>
              <w:rPr>
                <w:color w:val="000000"/>
                <w:spacing w:val="-2"/>
                <w:szCs w:val="28"/>
                <w:lang w:val="uk-UA" w:eastAsia="ar-SA"/>
              </w:rPr>
            </w:pPr>
            <w:r w:rsidRPr="00560F7C">
              <w:rPr>
                <w:color w:val="000000"/>
                <w:spacing w:val="-2"/>
                <w:szCs w:val="28"/>
                <w:lang w:val="uk-UA" w:eastAsia="ar-SA"/>
              </w:rPr>
              <w:t>60 – 69</w:t>
            </w:r>
          </w:p>
          <w:p w14:paraId="68AA9FB2" w14:textId="77777777" w:rsidR="00CA6672" w:rsidRPr="00560F7C" w:rsidRDefault="00CA6672" w:rsidP="00B9009E">
            <w:pPr>
              <w:suppressAutoHyphens/>
              <w:jc w:val="center"/>
              <w:rPr>
                <w:color w:val="000000"/>
                <w:spacing w:val="-2"/>
                <w:szCs w:val="28"/>
                <w:lang w:val="uk-UA" w:eastAsia="ar-SA"/>
              </w:rPr>
            </w:pPr>
            <w:r w:rsidRPr="00560F7C">
              <w:rPr>
                <w:color w:val="000000"/>
                <w:spacing w:val="-2"/>
                <w:szCs w:val="28"/>
                <w:lang w:val="uk-UA" w:eastAsia="ar-SA"/>
              </w:rPr>
              <w:t>(достатньо)</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6ABBD8F" w14:textId="77777777" w:rsidR="00CA6672" w:rsidRPr="00560F7C" w:rsidRDefault="00CA6672" w:rsidP="00B9009E">
            <w:pPr>
              <w:rPr>
                <w:color w:val="000000"/>
                <w:spacing w:val="-2"/>
                <w:szCs w:val="28"/>
                <w:lang w:val="uk-UA" w:eastAsia="ar-SA"/>
              </w:rPr>
            </w:pPr>
          </w:p>
        </w:tc>
      </w:tr>
      <w:tr w:rsidR="00CA6672" w:rsidRPr="00560F7C" w14:paraId="5C1E4753" w14:textId="77777777" w:rsidTr="00B9009E">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14:paraId="473770C9" w14:textId="77777777" w:rsidR="00CA6672" w:rsidRPr="00560F7C" w:rsidRDefault="00CA6672" w:rsidP="00B9009E">
            <w:pPr>
              <w:suppressAutoHyphens/>
              <w:jc w:val="center"/>
              <w:rPr>
                <w:color w:val="000000"/>
                <w:spacing w:val="-2"/>
                <w:szCs w:val="28"/>
                <w:lang w:val="uk-UA" w:eastAsia="ar-SA"/>
              </w:rPr>
            </w:pPr>
            <w:r w:rsidRPr="00560F7C">
              <w:rPr>
                <w:color w:val="000000"/>
                <w:spacing w:val="-2"/>
                <w:szCs w:val="28"/>
                <w:lang w:val="uk-UA" w:eastAsia="ar-SA"/>
              </w:rPr>
              <w:t>FX</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35B185C" w14:textId="77777777" w:rsidR="00CA6672" w:rsidRPr="00560F7C" w:rsidRDefault="00CA6672" w:rsidP="00B9009E">
            <w:pPr>
              <w:suppressAutoHyphens/>
              <w:jc w:val="center"/>
              <w:rPr>
                <w:color w:val="000000"/>
                <w:spacing w:val="-2"/>
                <w:szCs w:val="28"/>
                <w:lang w:val="uk-UA" w:eastAsia="ar-SA"/>
              </w:rPr>
            </w:pPr>
            <w:r w:rsidRPr="00560F7C">
              <w:rPr>
                <w:color w:val="000000"/>
                <w:spacing w:val="-2"/>
                <w:szCs w:val="28"/>
                <w:lang w:val="uk-UA" w:eastAsia="ar-SA"/>
              </w:rPr>
              <w:t>35 – 59</w:t>
            </w:r>
          </w:p>
          <w:p w14:paraId="43EDFC37" w14:textId="77777777" w:rsidR="00CA6672" w:rsidRPr="00560F7C" w:rsidRDefault="00CA6672" w:rsidP="00B9009E">
            <w:pPr>
              <w:suppressAutoHyphens/>
              <w:jc w:val="center"/>
              <w:rPr>
                <w:color w:val="000000"/>
                <w:spacing w:val="-2"/>
                <w:szCs w:val="28"/>
                <w:lang w:val="uk-UA" w:eastAsia="ar-SA"/>
              </w:rPr>
            </w:pPr>
            <w:r w:rsidRPr="00560F7C">
              <w:rPr>
                <w:color w:val="000000"/>
                <w:spacing w:val="-2"/>
                <w:szCs w:val="28"/>
                <w:lang w:val="uk-UA" w:eastAsia="ar-SA"/>
              </w:rPr>
              <w:t>(незадовільно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9C9072D" w14:textId="77777777" w:rsidR="00CA6672" w:rsidRPr="00560F7C" w:rsidRDefault="00CA6672" w:rsidP="00B9009E">
            <w:pPr>
              <w:suppressAutoHyphens/>
              <w:jc w:val="center"/>
              <w:rPr>
                <w:color w:val="000000"/>
                <w:spacing w:val="-2"/>
                <w:szCs w:val="28"/>
                <w:lang w:val="uk-UA" w:eastAsia="ar-SA"/>
              </w:rPr>
            </w:pPr>
            <w:r w:rsidRPr="00560F7C">
              <w:rPr>
                <w:color w:val="000000"/>
                <w:spacing w:val="-2"/>
                <w:szCs w:val="28"/>
                <w:lang w:val="uk-UA" w:eastAsia="ar-SA"/>
              </w:rPr>
              <w:t>2 (незадовільно)</w:t>
            </w:r>
          </w:p>
        </w:tc>
      </w:tr>
      <w:tr w:rsidR="00CA6672" w:rsidRPr="00560F7C" w14:paraId="2FAA4287" w14:textId="77777777" w:rsidTr="00CA6672">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14:paraId="632692EA" w14:textId="77777777" w:rsidR="00CA6672" w:rsidRPr="00560F7C" w:rsidRDefault="00CA6672" w:rsidP="00B9009E">
            <w:pPr>
              <w:suppressAutoHyphens/>
              <w:jc w:val="center"/>
              <w:rPr>
                <w:color w:val="000000"/>
                <w:spacing w:val="-2"/>
                <w:szCs w:val="28"/>
                <w:lang w:val="uk-UA" w:eastAsia="ar-SA"/>
              </w:rPr>
            </w:pPr>
            <w:r w:rsidRPr="00560F7C">
              <w:rPr>
                <w:color w:val="000000"/>
                <w:spacing w:val="-2"/>
                <w:szCs w:val="28"/>
                <w:lang w:val="uk-UA" w:eastAsia="ar-SA"/>
              </w:rPr>
              <w:lastRenderedPageBreak/>
              <w:t>F</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F6351E8" w14:textId="77777777" w:rsidR="00CA6672" w:rsidRPr="00560F7C" w:rsidRDefault="00CA6672" w:rsidP="00B9009E">
            <w:pPr>
              <w:suppressAutoHyphens/>
              <w:jc w:val="center"/>
              <w:rPr>
                <w:color w:val="000000"/>
                <w:spacing w:val="-2"/>
                <w:szCs w:val="28"/>
                <w:lang w:val="uk-UA" w:eastAsia="ar-SA"/>
              </w:rPr>
            </w:pPr>
            <w:r w:rsidRPr="00560F7C">
              <w:rPr>
                <w:color w:val="000000"/>
                <w:spacing w:val="-2"/>
                <w:szCs w:val="28"/>
                <w:lang w:val="uk-UA" w:eastAsia="ar-SA"/>
              </w:rPr>
              <w:t>1 – 34</w:t>
            </w:r>
          </w:p>
          <w:p w14:paraId="67514813" w14:textId="77777777" w:rsidR="00CA6672" w:rsidRPr="00560F7C" w:rsidRDefault="00CA6672" w:rsidP="00B9009E">
            <w:pPr>
              <w:suppressAutoHyphens/>
              <w:jc w:val="center"/>
              <w:rPr>
                <w:color w:val="000000"/>
                <w:spacing w:val="-2"/>
                <w:szCs w:val="28"/>
                <w:lang w:val="uk-UA" w:eastAsia="ar-SA"/>
              </w:rPr>
            </w:pPr>
            <w:r w:rsidRPr="00560F7C">
              <w:rPr>
                <w:color w:val="000000"/>
                <w:spacing w:val="-2"/>
                <w:szCs w:val="28"/>
                <w:lang w:val="uk-UA" w:eastAsia="ar-SA"/>
              </w:rPr>
              <w:t>(незадовільно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6BBA33E" w14:textId="77777777" w:rsidR="00CA6672" w:rsidRPr="00560F7C" w:rsidRDefault="00CA6672" w:rsidP="00B9009E">
            <w:pPr>
              <w:rPr>
                <w:color w:val="000000"/>
                <w:spacing w:val="-2"/>
                <w:szCs w:val="28"/>
                <w:lang w:val="uk-UA" w:eastAsia="ar-SA"/>
              </w:rPr>
            </w:pPr>
          </w:p>
        </w:tc>
      </w:tr>
    </w:tbl>
    <w:p w14:paraId="464FCBC1" w14:textId="77777777" w:rsidR="00F43DC3" w:rsidRPr="00560F7C" w:rsidRDefault="00F43DC3" w:rsidP="00F43DC3">
      <w:pPr>
        <w:shd w:val="clear" w:color="auto" w:fill="FFFFFF"/>
        <w:tabs>
          <w:tab w:val="left" w:pos="979"/>
        </w:tabs>
        <w:suppressAutoHyphens/>
        <w:ind w:hanging="567"/>
        <w:jc w:val="both"/>
        <w:rPr>
          <w:color w:val="000000"/>
          <w:szCs w:val="28"/>
          <w:lang w:val="uk-UA" w:eastAsia="ar-SA"/>
        </w:rPr>
      </w:pPr>
    </w:p>
    <w:p w14:paraId="5C8C6B09" w14:textId="77777777" w:rsidR="0022781D" w:rsidRDefault="0022781D" w:rsidP="00F43DC3">
      <w:pPr>
        <w:tabs>
          <w:tab w:val="left" w:pos="1134"/>
        </w:tabs>
        <w:ind w:firstLine="709"/>
        <w:jc w:val="both"/>
        <w:rPr>
          <w:b/>
          <w:bCs/>
          <w:iCs/>
          <w:szCs w:val="28"/>
          <w:lang w:val="uk-UA"/>
        </w:rPr>
      </w:pPr>
    </w:p>
    <w:p w14:paraId="3382A365" w14:textId="77777777" w:rsidR="0022781D" w:rsidRDefault="0022781D" w:rsidP="00F43DC3">
      <w:pPr>
        <w:tabs>
          <w:tab w:val="left" w:pos="1134"/>
        </w:tabs>
        <w:ind w:firstLine="709"/>
        <w:jc w:val="both"/>
        <w:rPr>
          <w:b/>
          <w:bCs/>
          <w:iCs/>
          <w:szCs w:val="28"/>
          <w:lang w:val="uk-UA"/>
        </w:rPr>
      </w:pPr>
    </w:p>
    <w:p w14:paraId="3B8BAB32" w14:textId="77777777" w:rsidR="00F43DC3" w:rsidRPr="00560F7C" w:rsidRDefault="00F43DC3" w:rsidP="00897F27">
      <w:pPr>
        <w:tabs>
          <w:tab w:val="left" w:pos="1134"/>
        </w:tabs>
        <w:ind w:firstLine="709"/>
        <w:jc w:val="both"/>
        <w:rPr>
          <w:szCs w:val="28"/>
          <w:lang w:val="uk-UA"/>
        </w:rPr>
      </w:pPr>
      <w:r w:rsidRPr="00560F7C">
        <w:rPr>
          <w:b/>
          <w:bCs/>
          <w:iCs/>
          <w:szCs w:val="28"/>
          <w:lang w:val="uk-UA"/>
        </w:rPr>
        <w:t>Критерії оцінювання підсумкового контролю – екзамену (</w:t>
      </w:r>
      <w:r w:rsidR="00897F27">
        <w:rPr>
          <w:b/>
          <w:bCs/>
          <w:iCs/>
          <w:szCs w:val="28"/>
          <w:lang w:val="uk-UA"/>
        </w:rPr>
        <w:t>6</w:t>
      </w:r>
      <w:r w:rsidRPr="00560F7C">
        <w:rPr>
          <w:b/>
          <w:bCs/>
          <w:iCs/>
          <w:szCs w:val="28"/>
          <w:lang w:val="uk-UA"/>
        </w:rPr>
        <w:t>0 балів).</w:t>
      </w:r>
      <w:r w:rsidRPr="00560F7C">
        <w:rPr>
          <w:szCs w:val="28"/>
          <w:lang w:val="uk-UA"/>
        </w:rPr>
        <w:t xml:space="preserve"> </w:t>
      </w:r>
    </w:p>
    <w:p w14:paraId="2271E76A" w14:textId="77777777" w:rsidR="00F43DC3" w:rsidRPr="00560F7C" w:rsidRDefault="00F43DC3" w:rsidP="00F43DC3">
      <w:pPr>
        <w:tabs>
          <w:tab w:val="left" w:pos="1134"/>
        </w:tabs>
        <w:ind w:firstLine="709"/>
        <w:jc w:val="both"/>
        <w:rPr>
          <w:color w:val="000000"/>
          <w:spacing w:val="-2"/>
          <w:szCs w:val="28"/>
          <w:lang w:val="uk-UA"/>
        </w:rPr>
      </w:pPr>
      <w:r w:rsidRPr="00560F7C">
        <w:rPr>
          <w:szCs w:val="28"/>
          <w:lang w:val="uk-UA"/>
        </w:rPr>
        <w:t xml:space="preserve">Екзамен </w:t>
      </w:r>
      <w:r w:rsidR="00CA6672">
        <w:rPr>
          <w:szCs w:val="28"/>
          <w:lang w:val="uk-UA"/>
        </w:rPr>
        <w:t xml:space="preserve">проводиться у письмовій формі </w:t>
      </w:r>
      <w:r w:rsidRPr="00560F7C">
        <w:rPr>
          <w:szCs w:val="28"/>
          <w:lang w:val="uk-UA"/>
        </w:rPr>
        <w:t>для покращання оцінки, отриманої за результатами поточного рейтингового контролю</w:t>
      </w:r>
      <w:r w:rsidRPr="00560F7C">
        <w:rPr>
          <w:color w:val="000000"/>
          <w:spacing w:val="-2"/>
          <w:szCs w:val="28"/>
          <w:lang w:val="uk-UA"/>
        </w:rPr>
        <w:t xml:space="preserve">. </w:t>
      </w:r>
    </w:p>
    <w:p w14:paraId="47B527A2" w14:textId="77777777" w:rsidR="00F43DC3" w:rsidRPr="00560F7C" w:rsidRDefault="00F43DC3" w:rsidP="00F43DC3">
      <w:pPr>
        <w:tabs>
          <w:tab w:val="left" w:pos="1134"/>
        </w:tabs>
        <w:ind w:firstLine="709"/>
        <w:jc w:val="both"/>
        <w:rPr>
          <w:b/>
          <w:bCs/>
          <w:color w:val="000000"/>
          <w:spacing w:val="-2"/>
          <w:szCs w:val="28"/>
          <w:lang w:val="uk-UA"/>
        </w:rPr>
      </w:pPr>
      <w:r w:rsidRPr="00560F7C">
        <w:rPr>
          <w:b/>
          <w:bCs/>
          <w:color w:val="000000"/>
          <w:spacing w:val="-2"/>
          <w:szCs w:val="28"/>
          <w:lang w:val="uk-UA"/>
        </w:rPr>
        <w:t>Екзаменаційний білет складається з трьох теоретичних питань.</w:t>
      </w:r>
    </w:p>
    <w:p w14:paraId="418CDB57" w14:textId="77777777" w:rsidR="00F43DC3" w:rsidRPr="00560F7C" w:rsidRDefault="00F43DC3" w:rsidP="00F43DC3">
      <w:pPr>
        <w:tabs>
          <w:tab w:val="left" w:pos="1134"/>
        </w:tabs>
        <w:ind w:firstLine="709"/>
        <w:jc w:val="both"/>
        <w:rPr>
          <w:color w:val="000000"/>
          <w:spacing w:val="-2"/>
          <w:szCs w:val="28"/>
          <w:lang w:val="uk-UA"/>
        </w:rPr>
      </w:pPr>
      <w:r w:rsidRPr="00560F7C">
        <w:rPr>
          <w:color w:val="000000"/>
          <w:spacing w:val="-2"/>
          <w:szCs w:val="28"/>
          <w:lang w:val="uk-UA"/>
        </w:rPr>
        <w:t>Максимальний результат виконання екзаменаційного завдання оцінюється в 20 балів:</w:t>
      </w:r>
    </w:p>
    <w:p w14:paraId="452C359C" w14:textId="77777777" w:rsidR="00F43DC3" w:rsidRPr="00560F7C" w:rsidRDefault="00897F27" w:rsidP="00F43DC3">
      <w:pPr>
        <w:ind w:firstLine="709"/>
        <w:jc w:val="both"/>
        <w:rPr>
          <w:szCs w:val="28"/>
          <w:lang w:val="uk-UA"/>
        </w:rPr>
      </w:pPr>
      <w:r>
        <w:rPr>
          <w:b/>
          <w:bCs/>
          <w:iCs/>
          <w:szCs w:val="28"/>
          <w:lang w:val="uk-UA"/>
        </w:rPr>
        <w:t>6</w:t>
      </w:r>
      <w:r w:rsidR="00F43DC3" w:rsidRPr="00560F7C">
        <w:rPr>
          <w:b/>
          <w:bCs/>
          <w:iCs/>
          <w:szCs w:val="28"/>
          <w:lang w:val="uk-UA"/>
        </w:rPr>
        <w:t>0 балів</w:t>
      </w:r>
      <w:r w:rsidR="00F43DC3" w:rsidRPr="00560F7C">
        <w:rPr>
          <w:szCs w:val="28"/>
          <w:lang w:val="uk-UA"/>
        </w:rPr>
        <w:t xml:space="preserve"> передбачає високий рівень знань і навичок: відповідь повна, логічна з елементами самостійності; вдало використовується вивчений матеріал при наведенні прикладів; відповідь підкріплюється посиланнями на додаткову літературу. Кожне питання оцінюється в 7 балів.</w:t>
      </w:r>
    </w:p>
    <w:p w14:paraId="0EE3FE77" w14:textId="77777777" w:rsidR="00F43DC3" w:rsidRPr="00560F7C" w:rsidRDefault="00897F27" w:rsidP="00897F27">
      <w:pPr>
        <w:ind w:firstLine="709"/>
        <w:jc w:val="both"/>
        <w:rPr>
          <w:szCs w:val="28"/>
          <w:lang w:val="uk-UA"/>
        </w:rPr>
      </w:pPr>
      <w:r>
        <w:rPr>
          <w:b/>
          <w:bCs/>
          <w:iCs/>
          <w:szCs w:val="28"/>
          <w:lang w:val="uk-UA"/>
        </w:rPr>
        <w:t>4</w:t>
      </w:r>
      <w:r w:rsidR="00F43DC3" w:rsidRPr="00560F7C">
        <w:rPr>
          <w:b/>
          <w:bCs/>
          <w:iCs/>
          <w:szCs w:val="28"/>
          <w:lang w:val="uk-UA"/>
        </w:rPr>
        <w:t xml:space="preserve">9 – </w:t>
      </w:r>
      <w:r>
        <w:rPr>
          <w:b/>
          <w:bCs/>
          <w:iCs/>
          <w:szCs w:val="28"/>
          <w:lang w:val="uk-UA"/>
        </w:rPr>
        <w:t>3</w:t>
      </w:r>
      <w:r w:rsidR="00F43DC3" w:rsidRPr="00560F7C">
        <w:rPr>
          <w:b/>
          <w:bCs/>
          <w:iCs/>
          <w:szCs w:val="28"/>
          <w:lang w:val="uk-UA"/>
        </w:rPr>
        <w:t>5 балів</w:t>
      </w:r>
      <w:r w:rsidR="00F43DC3" w:rsidRPr="00560F7C">
        <w:rPr>
          <w:i/>
          <w:szCs w:val="28"/>
          <w:lang w:val="uk-UA"/>
        </w:rPr>
        <w:t xml:space="preserve"> </w:t>
      </w:r>
      <w:r w:rsidR="00F43DC3" w:rsidRPr="00560F7C">
        <w:rPr>
          <w:szCs w:val="28"/>
          <w:lang w:val="uk-UA"/>
        </w:rPr>
        <w:t xml:space="preserve">передбачає досить високий рівень знань і навичок: відповідь логічна, містить деякі неточності при формулюванні узагальнень, наведенні прикладів; наявні труднощі при формулюванні узагальнюючих висновків, слабке знання додаткової літератури. </w:t>
      </w:r>
    </w:p>
    <w:p w14:paraId="522FA7D9" w14:textId="77777777" w:rsidR="00F43DC3" w:rsidRPr="00560F7C" w:rsidRDefault="00897F27" w:rsidP="00897F27">
      <w:pPr>
        <w:ind w:firstLine="709"/>
        <w:jc w:val="both"/>
        <w:rPr>
          <w:szCs w:val="28"/>
          <w:lang w:val="uk-UA"/>
        </w:rPr>
      </w:pPr>
      <w:r>
        <w:rPr>
          <w:b/>
          <w:bCs/>
          <w:iCs/>
          <w:szCs w:val="28"/>
          <w:lang w:val="uk-UA"/>
        </w:rPr>
        <w:t>3</w:t>
      </w:r>
      <w:r w:rsidR="00F43DC3" w:rsidRPr="00560F7C">
        <w:rPr>
          <w:b/>
          <w:bCs/>
          <w:iCs/>
          <w:szCs w:val="28"/>
          <w:lang w:val="uk-UA"/>
        </w:rPr>
        <w:t xml:space="preserve">4 – </w:t>
      </w:r>
      <w:r>
        <w:rPr>
          <w:b/>
          <w:bCs/>
          <w:iCs/>
          <w:szCs w:val="28"/>
          <w:lang w:val="uk-UA"/>
        </w:rPr>
        <w:t>2</w:t>
      </w:r>
      <w:r w:rsidR="00F43DC3" w:rsidRPr="00560F7C">
        <w:rPr>
          <w:b/>
          <w:bCs/>
          <w:iCs/>
          <w:szCs w:val="28"/>
          <w:lang w:val="uk-UA"/>
        </w:rPr>
        <w:t>0 балів</w:t>
      </w:r>
      <w:r w:rsidR="00F43DC3" w:rsidRPr="00560F7C">
        <w:rPr>
          <w:i/>
          <w:szCs w:val="28"/>
          <w:lang w:val="uk-UA"/>
        </w:rPr>
        <w:t xml:space="preserve"> </w:t>
      </w:r>
      <w:r w:rsidR="00F43DC3" w:rsidRPr="00560F7C">
        <w:rPr>
          <w:szCs w:val="28"/>
          <w:lang w:val="uk-UA"/>
        </w:rPr>
        <w:t>передбачає наявність знань лише основної літератури, студент відповідає по суті на питання і в загальній формі розбирається в матеріалі, але відповідь неповна і містить неточності, порушується послідовність викладання матеріалу, виникають труднощі, застосовуючи знання при наведенні прикладів.</w:t>
      </w:r>
    </w:p>
    <w:p w14:paraId="68146170" w14:textId="77777777" w:rsidR="00F43DC3" w:rsidRPr="00560F7C" w:rsidRDefault="00897F27" w:rsidP="00897F27">
      <w:pPr>
        <w:ind w:firstLine="709"/>
        <w:jc w:val="both"/>
        <w:rPr>
          <w:szCs w:val="28"/>
          <w:lang w:val="uk-UA"/>
        </w:rPr>
      </w:pPr>
      <w:r>
        <w:rPr>
          <w:b/>
          <w:bCs/>
          <w:iCs/>
          <w:szCs w:val="28"/>
          <w:lang w:val="uk-UA"/>
        </w:rPr>
        <w:t>1</w:t>
      </w:r>
      <w:r w:rsidR="00F43DC3" w:rsidRPr="00560F7C">
        <w:rPr>
          <w:b/>
          <w:bCs/>
          <w:iCs/>
          <w:szCs w:val="28"/>
          <w:lang w:val="uk-UA"/>
        </w:rPr>
        <w:t xml:space="preserve">9 – </w:t>
      </w:r>
      <w:r>
        <w:rPr>
          <w:b/>
          <w:bCs/>
          <w:iCs/>
          <w:szCs w:val="28"/>
          <w:lang w:val="uk-UA"/>
        </w:rPr>
        <w:t>10</w:t>
      </w:r>
      <w:r w:rsidR="00F43DC3" w:rsidRPr="00560F7C">
        <w:rPr>
          <w:b/>
          <w:bCs/>
          <w:iCs/>
          <w:szCs w:val="28"/>
          <w:lang w:val="uk-UA"/>
        </w:rPr>
        <w:t xml:space="preserve"> балів</w:t>
      </w:r>
      <w:r w:rsidR="00F43DC3" w:rsidRPr="00560F7C">
        <w:rPr>
          <w:i/>
          <w:szCs w:val="28"/>
          <w:lang w:val="uk-UA"/>
        </w:rPr>
        <w:t xml:space="preserve"> </w:t>
      </w:r>
      <w:r w:rsidR="00F43DC3" w:rsidRPr="00560F7C">
        <w:rPr>
          <w:szCs w:val="28"/>
          <w:lang w:val="uk-UA"/>
        </w:rPr>
        <w:t xml:space="preserve">передбачає неповні знання студента основної літератури; студент лише в загальній формі розбирається в матеріалі, відповідь неповна і неглибока; недосить правильні формулювання, порушується послідовність викладення матеріалу, виникають труднощі при наведенні прикладів. </w:t>
      </w:r>
    </w:p>
    <w:p w14:paraId="1FEFEA4A" w14:textId="77777777" w:rsidR="00F43DC3" w:rsidRPr="00560F7C" w:rsidRDefault="00897F27" w:rsidP="00F43DC3">
      <w:pPr>
        <w:ind w:firstLine="709"/>
        <w:jc w:val="both"/>
        <w:rPr>
          <w:szCs w:val="28"/>
          <w:lang w:val="uk-UA"/>
        </w:rPr>
      </w:pPr>
      <w:r>
        <w:rPr>
          <w:b/>
          <w:bCs/>
          <w:iCs/>
          <w:szCs w:val="28"/>
          <w:lang w:val="uk-UA"/>
        </w:rPr>
        <w:t>9</w:t>
      </w:r>
      <w:r w:rsidR="00F43DC3" w:rsidRPr="00560F7C">
        <w:rPr>
          <w:b/>
          <w:bCs/>
          <w:iCs/>
          <w:szCs w:val="28"/>
          <w:lang w:val="uk-UA"/>
        </w:rPr>
        <w:t xml:space="preserve"> - 1 балів</w:t>
      </w:r>
      <w:r w:rsidR="00F43DC3" w:rsidRPr="00560F7C">
        <w:rPr>
          <w:i/>
          <w:szCs w:val="28"/>
          <w:lang w:val="uk-UA"/>
        </w:rPr>
        <w:t xml:space="preserve"> </w:t>
      </w:r>
      <w:r w:rsidR="00F43DC3" w:rsidRPr="00560F7C">
        <w:rPr>
          <w:szCs w:val="28"/>
          <w:lang w:val="uk-UA"/>
        </w:rPr>
        <w:t>ставиться, коли студент не знає значної частини програмного матеріалу, допускає суттєві помилки при формулюванні та висвітленні понять, на додаткові питання відповідає не по суті, робить велику кількість помилок при відповіді.</w:t>
      </w:r>
    </w:p>
    <w:p w14:paraId="2A6C22C5" w14:textId="77777777" w:rsidR="00F43DC3" w:rsidRPr="00560F7C" w:rsidRDefault="00F43DC3" w:rsidP="00F43DC3">
      <w:pPr>
        <w:ind w:firstLine="709"/>
        <w:jc w:val="both"/>
        <w:rPr>
          <w:szCs w:val="28"/>
          <w:lang w:val="uk-UA"/>
        </w:rPr>
      </w:pPr>
      <w:r w:rsidRPr="00560F7C">
        <w:rPr>
          <w:b/>
          <w:bCs/>
          <w:iCs/>
          <w:szCs w:val="28"/>
          <w:lang w:val="uk-UA"/>
        </w:rPr>
        <w:t>0 балів</w:t>
      </w:r>
      <w:r w:rsidRPr="00560F7C">
        <w:rPr>
          <w:szCs w:val="28"/>
          <w:lang w:val="uk-UA"/>
        </w:rPr>
        <w:t xml:space="preserve"> ставиться, коли студент не розкрив поставлені питання, не засвоїв матеріал в обсязі, достатньому для подальшого навчання.</w:t>
      </w:r>
    </w:p>
    <w:p w14:paraId="5C71F136" w14:textId="77777777" w:rsidR="00F43DC3" w:rsidRPr="00560F7C" w:rsidRDefault="00F43DC3" w:rsidP="0064649F">
      <w:pPr>
        <w:shd w:val="clear" w:color="auto" w:fill="FFFFFF"/>
        <w:jc w:val="center"/>
        <w:rPr>
          <w:b/>
          <w:szCs w:val="28"/>
          <w:lang w:val="uk-UA"/>
        </w:rPr>
      </w:pPr>
    </w:p>
    <w:p w14:paraId="62199465" w14:textId="77777777" w:rsidR="0022781D" w:rsidRPr="00560F7C" w:rsidRDefault="0022781D" w:rsidP="0064649F">
      <w:pPr>
        <w:shd w:val="clear" w:color="auto" w:fill="FFFFFF"/>
        <w:jc w:val="center"/>
        <w:rPr>
          <w:b/>
          <w:szCs w:val="28"/>
          <w:lang w:val="uk-UA"/>
        </w:rPr>
      </w:pPr>
    </w:p>
    <w:p w14:paraId="0DA123B1" w14:textId="77777777" w:rsidR="0016021C" w:rsidRPr="00560F7C" w:rsidRDefault="0016021C" w:rsidP="0064649F">
      <w:pPr>
        <w:shd w:val="clear" w:color="auto" w:fill="FFFFFF"/>
        <w:jc w:val="center"/>
        <w:rPr>
          <w:b/>
          <w:szCs w:val="28"/>
          <w:lang w:val="uk-UA"/>
        </w:rPr>
      </w:pPr>
    </w:p>
    <w:p w14:paraId="6073C332" w14:textId="77777777" w:rsidR="0064649F" w:rsidRDefault="0022781D" w:rsidP="0064649F">
      <w:pPr>
        <w:shd w:val="clear" w:color="auto" w:fill="FFFFFF"/>
        <w:jc w:val="center"/>
        <w:rPr>
          <w:b/>
          <w:szCs w:val="28"/>
          <w:lang w:val="uk-UA"/>
        </w:rPr>
      </w:pPr>
      <w:r>
        <w:rPr>
          <w:b/>
          <w:szCs w:val="28"/>
          <w:lang w:val="uk-UA"/>
        </w:rPr>
        <w:t>8</w:t>
      </w:r>
      <w:r w:rsidR="0064649F" w:rsidRPr="00560F7C">
        <w:rPr>
          <w:b/>
          <w:szCs w:val="28"/>
          <w:lang w:val="uk-UA"/>
        </w:rPr>
        <w:t>. Рекомендована література</w:t>
      </w:r>
    </w:p>
    <w:p w14:paraId="4C4CEA3D" w14:textId="77777777" w:rsidR="00F930AE" w:rsidRPr="00560F7C" w:rsidRDefault="00F930AE" w:rsidP="0064649F">
      <w:pPr>
        <w:shd w:val="clear" w:color="auto" w:fill="FFFFFF"/>
        <w:jc w:val="center"/>
        <w:rPr>
          <w:b/>
          <w:bCs/>
          <w:spacing w:val="-6"/>
          <w:szCs w:val="28"/>
          <w:lang w:val="uk-UA"/>
        </w:rPr>
      </w:pPr>
    </w:p>
    <w:p w14:paraId="4741BF33" w14:textId="52A57BEF" w:rsidR="7209F633" w:rsidRDefault="7209F633" w:rsidP="7209F633">
      <w:pPr>
        <w:shd w:val="clear" w:color="auto" w:fill="FFFFFF" w:themeFill="background1"/>
        <w:jc w:val="center"/>
        <w:rPr>
          <w:b/>
          <w:bCs/>
          <w:color w:val="000000" w:themeColor="text1"/>
          <w:szCs w:val="28"/>
        </w:rPr>
      </w:pPr>
      <w:r w:rsidRPr="7209F633">
        <w:rPr>
          <w:b/>
          <w:bCs/>
          <w:color w:val="000000" w:themeColor="text1"/>
          <w:szCs w:val="28"/>
          <w:lang w:val="uk-UA"/>
        </w:rPr>
        <w:t xml:space="preserve"> Основна</w:t>
      </w:r>
    </w:p>
    <w:p w14:paraId="5BF1007F" w14:textId="09A020A7" w:rsidR="7209F633" w:rsidRDefault="7209F633" w:rsidP="7209F633">
      <w:pPr>
        <w:pStyle w:val="20"/>
        <w:numPr>
          <w:ilvl w:val="0"/>
          <w:numId w:val="34"/>
        </w:numPr>
      </w:pPr>
      <w:r w:rsidRPr="7209F633">
        <w:rPr>
          <w:lang w:val="uk-UA"/>
        </w:rPr>
        <w:t xml:space="preserve">Нотаріат України: Книга 1. Організація нотаріату з практикумом: Підручник у трьох книгах / за </w:t>
      </w:r>
      <w:proofErr w:type="spellStart"/>
      <w:r w:rsidRPr="7209F633">
        <w:rPr>
          <w:lang w:val="uk-UA"/>
        </w:rPr>
        <w:t>заг</w:t>
      </w:r>
      <w:proofErr w:type="spellEnd"/>
      <w:r w:rsidRPr="7209F633">
        <w:rPr>
          <w:lang w:val="uk-UA"/>
        </w:rPr>
        <w:t xml:space="preserve">. ред. </w:t>
      </w:r>
      <w:proofErr w:type="spellStart"/>
      <w:r w:rsidRPr="7209F633">
        <w:rPr>
          <w:lang w:val="uk-UA"/>
        </w:rPr>
        <w:t>д.ю.н</w:t>
      </w:r>
      <w:proofErr w:type="spellEnd"/>
      <w:r w:rsidRPr="7209F633">
        <w:rPr>
          <w:lang w:val="uk-UA"/>
        </w:rPr>
        <w:t xml:space="preserve">., професора, заслуженого </w:t>
      </w:r>
      <w:r w:rsidRPr="7209F633">
        <w:rPr>
          <w:lang w:val="uk-UA"/>
        </w:rPr>
        <w:lastRenderedPageBreak/>
        <w:t xml:space="preserve">юриста України С.Я. </w:t>
      </w:r>
      <w:proofErr w:type="spellStart"/>
      <w:r w:rsidRPr="7209F633">
        <w:rPr>
          <w:lang w:val="uk-UA"/>
        </w:rPr>
        <w:t>Фурси</w:t>
      </w:r>
      <w:proofErr w:type="spellEnd"/>
      <w:r w:rsidRPr="7209F633">
        <w:rPr>
          <w:lang w:val="uk-UA"/>
        </w:rPr>
        <w:t xml:space="preserve">. - 3-те вид., </w:t>
      </w:r>
      <w:proofErr w:type="spellStart"/>
      <w:r w:rsidRPr="7209F633">
        <w:rPr>
          <w:lang w:val="uk-UA"/>
        </w:rPr>
        <w:t>доповн</w:t>
      </w:r>
      <w:proofErr w:type="spellEnd"/>
      <w:r w:rsidRPr="7209F633">
        <w:rPr>
          <w:lang w:val="uk-UA"/>
        </w:rPr>
        <w:t xml:space="preserve">. і </w:t>
      </w:r>
      <w:proofErr w:type="spellStart"/>
      <w:r w:rsidRPr="7209F633">
        <w:rPr>
          <w:lang w:val="uk-UA"/>
        </w:rPr>
        <w:t>переробл</w:t>
      </w:r>
      <w:proofErr w:type="spellEnd"/>
      <w:r w:rsidRPr="7209F633">
        <w:rPr>
          <w:lang w:val="uk-UA"/>
        </w:rPr>
        <w:t xml:space="preserve">. - К.: </w:t>
      </w:r>
      <w:proofErr w:type="spellStart"/>
      <w:r w:rsidRPr="7209F633">
        <w:rPr>
          <w:lang w:val="uk-UA"/>
        </w:rPr>
        <w:t>Алерта</w:t>
      </w:r>
      <w:proofErr w:type="spellEnd"/>
      <w:r w:rsidRPr="7209F633">
        <w:rPr>
          <w:lang w:val="uk-UA"/>
        </w:rPr>
        <w:t>, 2015. - 484 с.</w:t>
      </w:r>
    </w:p>
    <w:p w14:paraId="4B6B783C" w14:textId="2DBF36B8" w:rsidR="7209F633" w:rsidRDefault="7209F633" w:rsidP="7209F633">
      <w:pPr>
        <w:pStyle w:val="20"/>
        <w:numPr>
          <w:ilvl w:val="0"/>
          <w:numId w:val="34"/>
        </w:numPr>
      </w:pPr>
      <w:r w:rsidRPr="7209F633">
        <w:rPr>
          <w:lang w:val="uk-UA"/>
        </w:rPr>
        <w:t xml:space="preserve">Нотаріат в Україні: навчальний посібник / Ю.В. Нікітін, С.С. Бичкова, А.Г. Чубенко, В.К. Матвійчук, Е.О. Гіда, Т.П. Устименко, Н.О. </w:t>
      </w:r>
      <w:proofErr w:type="spellStart"/>
      <w:r w:rsidRPr="7209F633">
        <w:rPr>
          <w:lang w:val="uk-UA"/>
        </w:rPr>
        <w:t>Чучкова</w:t>
      </w:r>
      <w:proofErr w:type="spellEnd"/>
      <w:r w:rsidRPr="7209F633">
        <w:rPr>
          <w:lang w:val="uk-UA"/>
        </w:rPr>
        <w:t xml:space="preserve">. - 4-те вид., </w:t>
      </w:r>
      <w:proofErr w:type="spellStart"/>
      <w:r w:rsidRPr="7209F633">
        <w:rPr>
          <w:lang w:val="uk-UA"/>
        </w:rPr>
        <w:t>доп</w:t>
      </w:r>
      <w:proofErr w:type="spellEnd"/>
      <w:r w:rsidRPr="7209F633">
        <w:rPr>
          <w:lang w:val="uk-UA"/>
        </w:rPr>
        <w:t xml:space="preserve">. і перероб. / За </w:t>
      </w:r>
      <w:proofErr w:type="spellStart"/>
      <w:r w:rsidRPr="7209F633">
        <w:rPr>
          <w:lang w:val="uk-UA"/>
        </w:rPr>
        <w:t>заг</w:t>
      </w:r>
      <w:proofErr w:type="spellEnd"/>
      <w:r w:rsidRPr="7209F633">
        <w:rPr>
          <w:lang w:val="uk-UA"/>
        </w:rPr>
        <w:t xml:space="preserve">. ред. </w:t>
      </w:r>
      <w:proofErr w:type="spellStart"/>
      <w:r w:rsidRPr="7209F633">
        <w:rPr>
          <w:lang w:val="uk-UA"/>
        </w:rPr>
        <w:t>докт</w:t>
      </w:r>
      <w:proofErr w:type="spellEnd"/>
      <w:r w:rsidRPr="7209F633">
        <w:rPr>
          <w:lang w:val="uk-UA"/>
        </w:rPr>
        <w:t xml:space="preserve">. </w:t>
      </w:r>
      <w:proofErr w:type="spellStart"/>
      <w:r w:rsidRPr="7209F633">
        <w:rPr>
          <w:lang w:val="uk-UA"/>
        </w:rPr>
        <w:t>юрид</w:t>
      </w:r>
      <w:proofErr w:type="spellEnd"/>
      <w:r w:rsidRPr="7209F633">
        <w:rPr>
          <w:lang w:val="uk-UA"/>
        </w:rPr>
        <w:t>. наук, професора Ю. В. Нікітіна. - К.: ВНЗ «Національна академія управління» ; «</w:t>
      </w:r>
      <w:proofErr w:type="spellStart"/>
      <w:r w:rsidRPr="7209F633">
        <w:rPr>
          <w:lang w:val="uk-UA"/>
        </w:rPr>
        <w:t>Алерта</w:t>
      </w:r>
      <w:proofErr w:type="spellEnd"/>
      <w:r w:rsidRPr="7209F633">
        <w:rPr>
          <w:lang w:val="uk-UA"/>
        </w:rPr>
        <w:t>», 2016. - 586 с.</w:t>
      </w:r>
    </w:p>
    <w:p w14:paraId="7A2D5B07" w14:textId="1D82B8F9" w:rsidR="7209F633" w:rsidRDefault="7209F633" w:rsidP="7209F633">
      <w:pPr>
        <w:pStyle w:val="20"/>
        <w:numPr>
          <w:ilvl w:val="0"/>
          <w:numId w:val="34"/>
        </w:numPr>
      </w:pPr>
      <w:r w:rsidRPr="7209F633">
        <w:rPr>
          <w:lang w:val="uk-UA"/>
        </w:rPr>
        <w:t xml:space="preserve">Комаров В. В., </w:t>
      </w:r>
      <w:proofErr w:type="spellStart"/>
      <w:r w:rsidRPr="7209F633">
        <w:rPr>
          <w:lang w:val="uk-UA"/>
        </w:rPr>
        <w:t>Баранкова</w:t>
      </w:r>
      <w:proofErr w:type="spellEnd"/>
      <w:r w:rsidRPr="7209F633">
        <w:rPr>
          <w:lang w:val="uk-UA"/>
        </w:rPr>
        <w:t xml:space="preserve"> В. В. Нотаріат в Україні. Підручник (гриф МОН України). - Х. : Право, 2012. - 384 с.</w:t>
      </w:r>
    </w:p>
    <w:p w14:paraId="4B2E4BA8" w14:textId="42369FF8" w:rsidR="7209F633" w:rsidRDefault="7209F633" w:rsidP="7209F633">
      <w:pPr>
        <w:pStyle w:val="20"/>
        <w:numPr>
          <w:ilvl w:val="0"/>
          <w:numId w:val="34"/>
        </w:numPr>
      </w:pPr>
      <w:r w:rsidRPr="7209F633">
        <w:rPr>
          <w:lang w:val="uk-UA"/>
        </w:rPr>
        <w:t xml:space="preserve">Теорія нотаріального процесу [текст] : Науково-практичний посібник /. За </w:t>
      </w:r>
      <w:proofErr w:type="spellStart"/>
      <w:r w:rsidRPr="7209F633">
        <w:rPr>
          <w:lang w:val="uk-UA"/>
        </w:rPr>
        <w:t>заг</w:t>
      </w:r>
      <w:proofErr w:type="spellEnd"/>
      <w:r w:rsidRPr="7209F633">
        <w:rPr>
          <w:lang w:val="uk-UA"/>
        </w:rPr>
        <w:t xml:space="preserve">. ред. С. Я. </w:t>
      </w:r>
      <w:proofErr w:type="spellStart"/>
      <w:r w:rsidRPr="7209F633">
        <w:rPr>
          <w:lang w:val="uk-UA"/>
        </w:rPr>
        <w:t>Фурси</w:t>
      </w:r>
      <w:proofErr w:type="spellEnd"/>
      <w:r w:rsidRPr="7209F633">
        <w:rPr>
          <w:lang w:val="uk-UA"/>
        </w:rPr>
        <w:t xml:space="preserve">. - К.: </w:t>
      </w:r>
      <w:proofErr w:type="spellStart"/>
      <w:r w:rsidRPr="7209F633">
        <w:rPr>
          <w:lang w:val="uk-UA"/>
        </w:rPr>
        <w:t>Алерта</w:t>
      </w:r>
      <w:proofErr w:type="spellEnd"/>
      <w:r w:rsidRPr="7209F633">
        <w:rPr>
          <w:lang w:val="uk-UA"/>
        </w:rPr>
        <w:t>; Центр учбової літератури, 2012. - 920 с.</w:t>
      </w:r>
    </w:p>
    <w:p w14:paraId="410C3C5E" w14:textId="4E19A628" w:rsidR="7209F633" w:rsidRDefault="7209F633" w:rsidP="7209F633">
      <w:pPr>
        <w:pStyle w:val="20"/>
        <w:numPr>
          <w:ilvl w:val="0"/>
          <w:numId w:val="34"/>
        </w:numPr>
      </w:pPr>
      <w:r w:rsidRPr="7209F633">
        <w:rPr>
          <w:lang w:val="uk-UA"/>
        </w:rPr>
        <w:t xml:space="preserve">НПК Закону України "Про нотаріат". Станом на 01.01.2012р. / За </w:t>
      </w:r>
      <w:proofErr w:type="spellStart"/>
      <w:r w:rsidRPr="7209F633">
        <w:rPr>
          <w:lang w:val="uk-UA"/>
        </w:rPr>
        <w:t>ред</w:t>
      </w:r>
      <w:proofErr w:type="spellEnd"/>
      <w:r w:rsidRPr="7209F633">
        <w:rPr>
          <w:lang w:val="uk-UA"/>
        </w:rPr>
        <w:t xml:space="preserve"> Оста- </w:t>
      </w:r>
      <w:proofErr w:type="spellStart"/>
      <w:r w:rsidRPr="7209F633">
        <w:rPr>
          <w:lang w:val="uk-UA"/>
        </w:rPr>
        <w:t>пенко</w:t>
      </w:r>
      <w:proofErr w:type="spellEnd"/>
      <w:r w:rsidRPr="7209F633">
        <w:rPr>
          <w:lang w:val="uk-UA"/>
        </w:rPr>
        <w:t xml:space="preserve"> О.І. - Центр </w:t>
      </w:r>
      <w:proofErr w:type="spellStart"/>
      <w:r w:rsidRPr="7209F633">
        <w:rPr>
          <w:lang w:val="uk-UA"/>
        </w:rPr>
        <w:t>учебной</w:t>
      </w:r>
      <w:proofErr w:type="spellEnd"/>
      <w:r w:rsidRPr="7209F633">
        <w:rPr>
          <w:lang w:val="uk-UA"/>
        </w:rPr>
        <w:t xml:space="preserve"> </w:t>
      </w:r>
      <w:proofErr w:type="spellStart"/>
      <w:r w:rsidRPr="7209F633">
        <w:rPr>
          <w:lang w:val="uk-UA"/>
        </w:rPr>
        <w:t>литературьі</w:t>
      </w:r>
      <w:proofErr w:type="spellEnd"/>
      <w:r w:rsidRPr="7209F633">
        <w:rPr>
          <w:lang w:val="uk-UA"/>
        </w:rPr>
        <w:t>, 2012. - 604 с.</w:t>
      </w:r>
    </w:p>
    <w:p w14:paraId="39E35570" w14:textId="41E4A751" w:rsidR="7209F633" w:rsidRDefault="7209F633" w:rsidP="7209F633">
      <w:pPr>
        <w:pStyle w:val="20"/>
        <w:numPr>
          <w:ilvl w:val="0"/>
          <w:numId w:val="34"/>
        </w:numPr>
      </w:pPr>
      <w:proofErr w:type="spellStart"/>
      <w:r w:rsidRPr="7209F633">
        <w:rPr>
          <w:lang w:val="uk-UA"/>
        </w:rPr>
        <w:t>Бесчастний</w:t>
      </w:r>
      <w:proofErr w:type="spellEnd"/>
      <w:r w:rsidRPr="7209F633">
        <w:rPr>
          <w:lang w:val="uk-UA"/>
        </w:rPr>
        <w:t xml:space="preserve"> А.А. Нотаріат в Україні. Навчальний посібник. - К.: Знання, 2008. - 494 с.</w:t>
      </w:r>
    </w:p>
    <w:p w14:paraId="36DF426D" w14:textId="481F0CA9" w:rsidR="7209F633" w:rsidRDefault="7209F633" w:rsidP="7209F633">
      <w:pPr>
        <w:pStyle w:val="20"/>
        <w:numPr>
          <w:ilvl w:val="0"/>
          <w:numId w:val="34"/>
        </w:numPr>
      </w:pPr>
      <w:proofErr w:type="spellStart"/>
      <w:r w:rsidRPr="7209F633">
        <w:rPr>
          <w:lang w:val="uk-UA"/>
        </w:rPr>
        <w:t>Коротюк</w:t>
      </w:r>
      <w:proofErr w:type="spellEnd"/>
      <w:r w:rsidRPr="7209F633">
        <w:rPr>
          <w:lang w:val="uk-UA"/>
        </w:rPr>
        <w:t xml:space="preserve"> О. В. Науково-практичний коментар Закону України "Про нотаріат" / О. В. </w:t>
      </w:r>
      <w:proofErr w:type="spellStart"/>
      <w:r w:rsidRPr="7209F633">
        <w:rPr>
          <w:lang w:val="uk-UA"/>
        </w:rPr>
        <w:t>Коротюк</w:t>
      </w:r>
      <w:proofErr w:type="spellEnd"/>
      <w:r w:rsidRPr="7209F633">
        <w:rPr>
          <w:lang w:val="uk-UA"/>
        </w:rPr>
        <w:t>. - X.: Право, 2012. - 648 с.</w:t>
      </w:r>
    </w:p>
    <w:p w14:paraId="2A40578D" w14:textId="7A05F923" w:rsidR="7209F633" w:rsidRDefault="7209F633" w:rsidP="7209F633">
      <w:pPr>
        <w:pStyle w:val="10"/>
        <w:spacing w:line="322" w:lineRule="exact"/>
        <w:ind w:left="356"/>
        <w:jc w:val="center"/>
      </w:pPr>
      <w:r w:rsidRPr="7209F633">
        <w:rPr>
          <w:lang w:val="uk-UA"/>
        </w:rPr>
        <w:t>Нормативна</w:t>
      </w:r>
    </w:p>
    <w:p w14:paraId="05DE8EF4" w14:textId="457C28A9" w:rsidR="7209F633" w:rsidRDefault="7209F633" w:rsidP="7209F633">
      <w:pPr>
        <w:pStyle w:val="20"/>
        <w:numPr>
          <w:ilvl w:val="0"/>
          <w:numId w:val="34"/>
        </w:numPr>
        <w:jc w:val="left"/>
      </w:pPr>
      <w:r w:rsidRPr="7209F633">
        <w:rPr>
          <w:lang w:val="uk-UA"/>
        </w:rPr>
        <w:t>Про нотаріат: Закон України від 02.09.1993 р. // Відомості Верховної Ради України. - 1993. - №39. - Ст. 383.</w:t>
      </w:r>
    </w:p>
    <w:p w14:paraId="6AB638C2" w14:textId="470FDEC2" w:rsidR="7209F633" w:rsidRDefault="7209F633" w:rsidP="7209F633">
      <w:pPr>
        <w:pStyle w:val="20"/>
        <w:numPr>
          <w:ilvl w:val="0"/>
          <w:numId w:val="34"/>
        </w:numPr>
      </w:pPr>
      <w:r w:rsidRPr="7209F633">
        <w:rPr>
          <w:lang w:val="uk-UA"/>
        </w:rPr>
        <w:t>Про державне мито: Декрет Кабінету Міністрів України від 21.01.1993 р.</w:t>
      </w:r>
    </w:p>
    <w:p w14:paraId="46F4E64A" w14:textId="759B7CA2" w:rsidR="7209F633" w:rsidRDefault="7209F633" w:rsidP="7209F633">
      <w:pPr>
        <w:pStyle w:val="20"/>
        <w:numPr>
          <w:ilvl w:val="0"/>
          <w:numId w:val="34"/>
        </w:numPr>
      </w:pPr>
      <w:r w:rsidRPr="7209F633">
        <w:rPr>
          <w:lang w:val="uk-UA"/>
        </w:rPr>
        <w:t>Про затвердження Положення про Вищу кваліфікаційну комісію нотаріату: Постанова Кабінету Міністрів України від 31 серпня 2011 р. № 923.</w:t>
      </w:r>
    </w:p>
    <w:p w14:paraId="1DC9DDF5" w14:textId="46E9F8B9" w:rsidR="7209F633" w:rsidRDefault="7209F633" w:rsidP="7209F633">
      <w:pPr>
        <w:pStyle w:val="20"/>
        <w:numPr>
          <w:ilvl w:val="0"/>
          <w:numId w:val="34"/>
        </w:numPr>
      </w:pPr>
      <w:r w:rsidRPr="7209F633">
        <w:rPr>
          <w:lang w:val="uk-UA"/>
        </w:rPr>
        <w:t>Порядок вчинення нотаріальних дій нотаріусами України, затверджений наказом Міністерства юстиції України 22.02.2012 № 296/5</w:t>
      </w:r>
    </w:p>
    <w:p w14:paraId="01DB03DD" w14:textId="2C481096" w:rsidR="7209F633" w:rsidRDefault="7209F633" w:rsidP="7209F633">
      <w:pPr>
        <w:pStyle w:val="20"/>
        <w:numPr>
          <w:ilvl w:val="0"/>
          <w:numId w:val="34"/>
        </w:numPr>
      </w:pPr>
      <w:r w:rsidRPr="7209F633">
        <w:rPr>
          <w:lang w:val="uk-UA"/>
        </w:rPr>
        <w:t xml:space="preserve">Про затвердження Порядку внесення Головним управлінням юстиції Міністерства юстиції України в Автономній Республіці Крим, головними управліннями юстиції в областях, містах Києві та Севастополі подання </w:t>
      </w:r>
      <w:r w:rsidRPr="7209F633">
        <w:rPr>
          <w:lang w:val="uk-UA"/>
        </w:rPr>
        <w:lastRenderedPageBreak/>
        <w:t>про анулювання свідоцтва про право на зайняття нотаріальною діяльністю та його розгляд Вищою кваліфікаційною комісією нотаріату: Наказ Міністерства юстиції України від 28.07.2011 р. № 1904/5.</w:t>
      </w:r>
    </w:p>
    <w:p w14:paraId="611345B7" w14:textId="599DAE5E" w:rsidR="7209F633" w:rsidRDefault="7209F633" w:rsidP="7209F633">
      <w:pPr>
        <w:pStyle w:val="20"/>
        <w:numPr>
          <w:ilvl w:val="0"/>
          <w:numId w:val="34"/>
        </w:numPr>
      </w:pPr>
      <w:r w:rsidRPr="7209F633">
        <w:rPr>
          <w:lang w:val="uk-UA"/>
        </w:rPr>
        <w:t>Про затвердження Порядку перевірки організації нотаріальної діяльності</w:t>
      </w:r>
    </w:p>
    <w:p w14:paraId="473E6D32" w14:textId="401BD521" w:rsidR="7209F633" w:rsidRDefault="7209F633" w:rsidP="7209F633">
      <w:pPr>
        <w:pStyle w:val="af"/>
        <w:numPr>
          <w:ilvl w:val="0"/>
          <w:numId w:val="34"/>
        </w:numPr>
        <w:rPr>
          <w:rFonts w:ascii="Times New Roman" w:hAnsi="Times New Roman" w:cs="Times New Roman"/>
          <w:color w:val="000000" w:themeColor="text1"/>
          <w:sz w:val="28"/>
          <w:szCs w:val="28"/>
        </w:rPr>
      </w:pPr>
      <w:r w:rsidRPr="7209F633">
        <w:rPr>
          <w:rFonts w:ascii="Times New Roman" w:hAnsi="Times New Roman" w:cs="Times New Roman"/>
          <w:color w:val="000000" w:themeColor="text1"/>
          <w:sz w:val="28"/>
          <w:szCs w:val="28"/>
          <w:lang w:val="uk-UA"/>
        </w:rPr>
        <w:t xml:space="preserve">державних і приватних нотаріусів та виконання ними правил нотаріального діловодства: Наказ Міністерства юстиції України 24.12.2008 р. № 2260/5 // Офіційний вісник України від 12.01.2009 - 2008 р. - № 100, </w:t>
      </w:r>
      <w:proofErr w:type="spellStart"/>
      <w:r w:rsidRPr="7209F633">
        <w:rPr>
          <w:rFonts w:ascii="Times New Roman" w:hAnsi="Times New Roman" w:cs="Times New Roman"/>
          <w:color w:val="000000" w:themeColor="text1"/>
          <w:sz w:val="28"/>
          <w:szCs w:val="28"/>
          <w:lang w:val="uk-UA"/>
        </w:rPr>
        <w:t>стор</w:t>
      </w:r>
      <w:proofErr w:type="spellEnd"/>
      <w:r w:rsidRPr="7209F633">
        <w:rPr>
          <w:rFonts w:ascii="Times New Roman" w:hAnsi="Times New Roman" w:cs="Times New Roman"/>
          <w:color w:val="000000" w:themeColor="text1"/>
          <w:sz w:val="28"/>
          <w:szCs w:val="28"/>
          <w:lang w:val="uk-UA"/>
        </w:rPr>
        <w:t>. 472, стаття 3367, код акту 45361/2008.</w:t>
      </w:r>
    </w:p>
    <w:p w14:paraId="4C83100B" w14:textId="59240E3B" w:rsidR="7209F633" w:rsidRDefault="7209F633" w:rsidP="7209F633">
      <w:pPr>
        <w:pStyle w:val="20"/>
        <w:numPr>
          <w:ilvl w:val="0"/>
          <w:numId w:val="34"/>
        </w:numPr>
      </w:pPr>
      <w:r w:rsidRPr="7209F633">
        <w:rPr>
          <w:lang w:val="uk-UA"/>
        </w:rPr>
        <w:t xml:space="preserve">Про затвердження Положення про державний нотаріальний архів: Наказ Міністерства юстиції України від 18.05.2009 р. № 870/5 // Офіційний вісник України від 05.06.2009 - 2009 р. - № 39, </w:t>
      </w:r>
      <w:proofErr w:type="spellStart"/>
      <w:r w:rsidRPr="7209F633">
        <w:rPr>
          <w:lang w:val="uk-UA"/>
        </w:rPr>
        <w:t>стор</w:t>
      </w:r>
      <w:proofErr w:type="spellEnd"/>
      <w:r w:rsidRPr="7209F633">
        <w:rPr>
          <w:lang w:val="uk-UA"/>
        </w:rPr>
        <w:t>. 102, стаття 1331.</w:t>
      </w:r>
    </w:p>
    <w:p w14:paraId="0B4CD206" w14:textId="7828BC11" w:rsidR="7209F633" w:rsidRDefault="7209F633" w:rsidP="7209F633">
      <w:pPr>
        <w:pStyle w:val="20"/>
        <w:numPr>
          <w:ilvl w:val="0"/>
          <w:numId w:val="34"/>
        </w:numPr>
      </w:pPr>
      <w:r w:rsidRPr="7209F633">
        <w:rPr>
          <w:lang w:val="uk-UA"/>
        </w:rPr>
        <w:t>Про затвердження Положення про порядок реєстрації приватної нотаріальної діяльності та заміщення приватного нотаріуса: Наказ Міністерства юстиції України від 22.03.2011 р. № 871/5.</w:t>
      </w:r>
    </w:p>
    <w:p w14:paraId="5353AFF9" w14:textId="76771AB7" w:rsidR="7209F633" w:rsidRDefault="7209F633" w:rsidP="7209F633">
      <w:pPr>
        <w:pStyle w:val="20"/>
        <w:numPr>
          <w:ilvl w:val="0"/>
          <w:numId w:val="34"/>
        </w:numPr>
      </w:pPr>
      <w:r w:rsidRPr="7209F633">
        <w:rPr>
          <w:lang w:val="uk-UA"/>
        </w:rPr>
        <w:t>Про затвердження Положення про вимоги до робочого місця (контори)</w:t>
      </w:r>
    </w:p>
    <w:p w14:paraId="11F1A285" w14:textId="7B7622BE" w:rsidR="7209F633" w:rsidRDefault="7209F633" w:rsidP="7209F633">
      <w:pPr>
        <w:pStyle w:val="20"/>
        <w:numPr>
          <w:ilvl w:val="0"/>
          <w:numId w:val="34"/>
        </w:numPr>
      </w:pPr>
      <w:r w:rsidRPr="7209F633">
        <w:rPr>
          <w:lang w:val="uk-UA"/>
        </w:rPr>
        <w:t xml:space="preserve">приватного нотаріуса та здійснення контролю за </w:t>
      </w:r>
      <w:proofErr w:type="spellStart"/>
      <w:r w:rsidRPr="7209F633">
        <w:rPr>
          <w:lang w:val="uk-UA"/>
        </w:rPr>
        <w:t>організацієюнотарі</w:t>
      </w:r>
      <w:proofErr w:type="spellEnd"/>
    </w:p>
    <w:p w14:paraId="26AFE181" w14:textId="637A10E0" w:rsidR="7209F633" w:rsidRDefault="7209F633" w:rsidP="7209F633">
      <w:pPr>
        <w:pStyle w:val="20"/>
        <w:numPr>
          <w:ilvl w:val="0"/>
          <w:numId w:val="34"/>
        </w:numPr>
      </w:pPr>
      <w:proofErr w:type="spellStart"/>
      <w:r w:rsidRPr="7209F633">
        <w:rPr>
          <w:lang w:val="uk-UA"/>
        </w:rPr>
        <w:t>альної</w:t>
      </w:r>
      <w:proofErr w:type="spellEnd"/>
      <w:r w:rsidRPr="7209F633">
        <w:rPr>
          <w:lang w:val="uk-UA"/>
        </w:rPr>
        <w:t xml:space="preserve"> діяльності: Наказ Міністерства юстиції України від 23.03.2011 р. № 888/5.</w:t>
      </w:r>
    </w:p>
    <w:p w14:paraId="0E2F8EC3" w14:textId="04F78236" w:rsidR="7209F633" w:rsidRDefault="7209F633" w:rsidP="7209F633">
      <w:pPr>
        <w:pStyle w:val="20"/>
        <w:numPr>
          <w:ilvl w:val="0"/>
          <w:numId w:val="34"/>
        </w:numPr>
      </w:pPr>
      <w:r w:rsidRPr="7209F633">
        <w:rPr>
          <w:lang w:val="uk-UA"/>
        </w:rPr>
        <w:t>Про затвердження Порядку видачі свідоцтва про право на зайняття нотаріальною діяльністю: Наказ Міністерства юстиції України від 11.07.2012 р. № 1043/5.</w:t>
      </w:r>
    </w:p>
    <w:p w14:paraId="7611A631" w14:textId="64E30649" w:rsidR="7209F633" w:rsidRDefault="7209F633" w:rsidP="7209F633">
      <w:pPr>
        <w:pStyle w:val="20"/>
        <w:numPr>
          <w:ilvl w:val="0"/>
          <w:numId w:val="34"/>
        </w:numPr>
      </w:pPr>
      <w:r w:rsidRPr="7209F633">
        <w:rPr>
          <w:lang w:val="uk-UA"/>
        </w:rPr>
        <w:t>Про затвердження Правил ведення нотаріального діловодства: Наказ Міністерства юстиції України від 22.12.2010 р. № 3253/5.</w:t>
      </w:r>
    </w:p>
    <w:p w14:paraId="53552EAE" w14:textId="78DB8C90" w:rsidR="7209F633" w:rsidRDefault="7209F633" w:rsidP="7209F633">
      <w:pPr>
        <w:pStyle w:val="10"/>
        <w:spacing w:line="317" w:lineRule="exact"/>
        <w:ind w:left="356"/>
        <w:jc w:val="center"/>
      </w:pPr>
      <w:r w:rsidRPr="7209F633">
        <w:rPr>
          <w:lang w:val="uk-UA"/>
        </w:rPr>
        <w:t>Додаткова</w:t>
      </w:r>
    </w:p>
    <w:p w14:paraId="3D22A1EF" w14:textId="1FD16D26" w:rsidR="7209F633" w:rsidRDefault="7209F633" w:rsidP="7209F633">
      <w:pPr>
        <w:pStyle w:val="20"/>
        <w:spacing w:line="317" w:lineRule="exact"/>
        <w:ind w:left="356"/>
      </w:pPr>
      <w:proofErr w:type="spellStart"/>
      <w:r w:rsidRPr="7209F633">
        <w:rPr>
          <w:lang w:val="uk-UA"/>
        </w:rPr>
        <w:t>Дякович</w:t>
      </w:r>
      <w:proofErr w:type="spellEnd"/>
      <w:r w:rsidRPr="7209F633">
        <w:rPr>
          <w:lang w:val="uk-UA"/>
        </w:rPr>
        <w:t xml:space="preserve"> М.М. Нотаріальне право України : </w:t>
      </w:r>
      <w:proofErr w:type="spellStart"/>
      <w:r w:rsidRPr="7209F633">
        <w:rPr>
          <w:lang w:val="uk-UA"/>
        </w:rPr>
        <w:t>навч</w:t>
      </w:r>
      <w:proofErr w:type="spellEnd"/>
      <w:r w:rsidRPr="7209F633">
        <w:rPr>
          <w:lang w:val="uk-UA"/>
        </w:rPr>
        <w:t xml:space="preserve">. </w:t>
      </w:r>
      <w:proofErr w:type="spellStart"/>
      <w:r w:rsidRPr="7209F633">
        <w:rPr>
          <w:lang w:val="uk-UA"/>
        </w:rPr>
        <w:t>посіб</w:t>
      </w:r>
      <w:proofErr w:type="spellEnd"/>
      <w:r w:rsidRPr="7209F633">
        <w:rPr>
          <w:lang w:val="uk-UA"/>
        </w:rPr>
        <w:t xml:space="preserve">. для </w:t>
      </w:r>
      <w:proofErr w:type="spellStart"/>
      <w:r w:rsidRPr="7209F633">
        <w:rPr>
          <w:lang w:val="uk-UA"/>
        </w:rPr>
        <w:t>студ</w:t>
      </w:r>
      <w:proofErr w:type="spellEnd"/>
      <w:r w:rsidRPr="7209F633">
        <w:rPr>
          <w:lang w:val="uk-UA"/>
        </w:rPr>
        <w:t xml:space="preserve">. </w:t>
      </w:r>
      <w:proofErr w:type="spellStart"/>
      <w:r w:rsidRPr="7209F633">
        <w:rPr>
          <w:lang w:val="uk-UA"/>
        </w:rPr>
        <w:t>вищ</w:t>
      </w:r>
      <w:proofErr w:type="spellEnd"/>
      <w:r w:rsidRPr="7209F633">
        <w:rPr>
          <w:lang w:val="uk-UA"/>
        </w:rPr>
        <w:t xml:space="preserve">. </w:t>
      </w:r>
      <w:proofErr w:type="spellStart"/>
      <w:r w:rsidRPr="7209F633">
        <w:rPr>
          <w:lang w:val="uk-UA"/>
        </w:rPr>
        <w:t>навч</w:t>
      </w:r>
      <w:proofErr w:type="spellEnd"/>
      <w:r w:rsidRPr="7209F633">
        <w:rPr>
          <w:lang w:val="uk-UA"/>
        </w:rPr>
        <w:t xml:space="preserve">. </w:t>
      </w:r>
      <w:proofErr w:type="spellStart"/>
      <w:r w:rsidRPr="7209F633">
        <w:rPr>
          <w:lang w:val="uk-UA"/>
        </w:rPr>
        <w:t>закл</w:t>
      </w:r>
      <w:proofErr w:type="spellEnd"/>
      <w:r w:rsidRPr="7209F633">
        <w:rPr>
          <w:lang w:val="uk-UA"/>
        </w:rPr>
        <w:t xml:space="preserve">. </w:t>
      </w:r>
      <w:proofErr w:type="spellStart"/>
      <w:r w:rsidRPr="7209F633">
        <w:rPr>
          <w:lang w:val="uk-UA"/>
        </w:rPr>
        <w:t>рек</w:t>
      </w:r>
      <w:proofErr w:type="spellEnd"/>
      <w:r w:rsidRPr="7209F633">
        <w:rPr>
          <w:lang w:val="uk-UA"/>
        </w:rPr>
        <w:t xml:space="preserve">. МОНУ - К.: </w:t>
      </w:r>
      <w:proofErr w:type="spellStart"/>
      <w:r w:rsidRPr="7209F633">
        <w:rPr>
          <w:lang w:val="uk-UA"/>
        </w:rPr>
        <w:t>Алерта</w:t>
      </w:r>
      <w:proofErr w:type="spellEnd"/>
      <w:r w:rsidRPr="7209F633">
        <w:rPr>
          <w:lang w:val="uk-UA"/>
        </w:rPr>
        <w:t>; КНТ; ЦУЛ, 2009. - 686 с.</w:t>
      </w:r>
    </w:p>
    <w:p w14:paraId="2EDFFD45" w14:textId="08969898" w:rsidR="7209F633" w:rsidRDefault="7209F633" w:rsidP="7209F633">
      <w:pPr>
        <w:pStyle w:val="20"/>
        <w:spacing w:line="317" w:lineRule="exact"/>
        <w:ind w:left="356"/>
      </w:pPr>
      <w:r w:rsidRPr="7209F633">
        <w:rPr>
          <w:lang w:val="uk-UA"/>
        </w:rPr>
        <w:t>Долинська М. Особливості посвідчення договорів дарування та пожертви / М. Долинська // Нотаріат для Вас. - 2012. - № 4. - С. 52-56.</w:t>
      </w:r>
    </w:p>
    <w:p w14:paraId="327766FB" w14:textId="4BF35A49" w:rsidR="7209F633" w:rsidRDefault="7209F633" w:rsidP="7209F633">
      <w:pPr>
        <w:pStyle w:val="20"/>
        <w:spacing w:line="317" w:lineRule="exact"/>
        <w:ind w:left="356"/>
      </w:pPr>
      <w:proofErr w:type="spellStart"/>
      <w:r w:rsidRPr="7209F633">
        <w:rPr>
          <w:lang w:val="uk-UA"/>
        </w:rPr>
        <w:lastRenderedPageBreak/>
        <w:t>Дудин</w:t>
      </w:r>
      <w:proofErr w:type="spellEnd"/>
      <w:r w:rsidRPr="7209F633">
        <w:rPr>
          <w:lang w:val="uk-UA"/>
        </w:rPr>
        <w:t xml:space="preserve"> В. "</w:t>
      </w:r>
      <w:proofErr w:type="spellStart"/>
      <w:r w:rsidRPr="7209F633">
        <w:rPr>
          <w:lang w:val="uk-UA"/>
        </w:rPr>
        <w:t>Совершенньїй</w:t>
      </w:r>
      <w:proofErr w:type="spellEnd"/>
      <w:r w:rsidRPr="7209F633">
        <w:rPr>
          <w:lang w:val="uk-UA"/>
        </w:rPr>
        <w:t xml:space="preserve">" порядок: </w:t>
      </w:r>
      <w:proofErr w:type="spellStart"/>
      <w:r w:rsidRPr="7209F633">
        <w:rPr>
          <w:lang w:val="uk-UA"/>
        </w:rPr>
        <w:t>какие</w:t>
      </w:r>
      <w:proofErr w:type="spellEnd"/>
      <w:r w:rsidRPr="7209F633">
        <w:rPr>
          <w:lang w:val="uk-UA"/>
        </w:rPr>
        <w:t xml:space="preserve"> </w:t>
      </w:r>
      <w:proofErr w:type="spellStart"/>
      <w:r w:rsidRPr="7209F633">
        <w:rPr>
          <w:lang w:val="uk-UA"/>
        </w:rPr>
        <w:t>изменения</w:t>
      </w:r>
      <w:proofErr w:type="spellEnd"/>
      <w:r w:rsidRPr="7209F633">
        <w:rPr>
          <w:lang w:val="uk-UA"/>
        </w:rPr>
        <w:t xml:space="preserve"> </w:t>
      </w:r>
      <w:proofErr w:type="spellStart"/>
      <w:r w:rsidRPr="7209F633">
        <w:rPr>
          <w:lang w:val="uk-UA"/>
        </w:rPr>
        <w:t>содержит</w:t>
      </w:r>
      <w:proofErr w:type="spellEnd"/>
      <w:r w:rsidRPr="7209F633">
        <w:rPr>
          <w:lang w:val="uk-UA"/>
        </w:rPr>
        <w:t xml:space="preserve"> новий порядок </w:t>
      </w:r>
      <w:proofErr w:type="spellStart"/>
      <w:r w:rsidRPr="7209F633">
        <w:rPr>
          <w:lang w:val="uk-UA"/>
        </w:rPr>
        <w:t>нотариальних</w:t>
      </w:r>
      <w:proofErr w:type="spellEnd"/>
      <w:r w:rsidRPr="7209F633">
        <w:rPr>
          <w:lang w:val="uk-UA"/>
        </w:rPr>
        <w:t xml:space="preserve"> </w:t>
      </w:r>
      <w:proofErr w:type="spellStart"/>
      <w:r w:rsidRPr="7209F633">
        <w:rPr>
          <w:lang w:val="uk-UA"/>
        </w:rPr>
        <w:t>действий</w:t>
      </w:r>
      <w:proofErr w:type="spellEnd"/>
      <w:r w:rsidRPr="7209F633">
        <w:rPr>
          <w:lang w:val="uk-UA"/>
        </w:rPr>
        <w:t xml:space="preserve">? / В. </w:t>
      </w:r>
      <w:proofErr w:type="spellStart"/>
      <w:r w:rsidRPr="7209F633">
        <w:rPr>
          <w:lang w:val="uk-UA"/>
        </w:rPr>
        <w:t>Дудин</w:t>
      </w:r>
      <w:proofErr w:type="spellEnd"/>
      <w:r w:rsidRPr="7209F633">
        <w:rPr>
          <w:lang w:val="uk-UA"/>
        </w:rPr>
        <w:t xml:space="preserve"> // </w:t>
      </w:r>
      <w:proofErr w:type="spellStart"/>
      <w:r w:rsidRPr="7209F633">
        <w:rPr>
          <w:lang w:val="uk-UA"/>
        </w:rPr>
        <w:t>Юридическая</w:t>
      </w:r>
      <w:proofErr w:type="spellEnd"/>
      <w:r w:rsidRPr="7209F633">
        <w:rPr>
          <w:lang w:val="uk-UA"/>
        </w:rPr>
        <w:t xml:space="preserve"> практика. - 2012. - 13 </w:t>
      </w:r>
      <w:proofErr w:type="spellStart"/>
      <w:r w:rsidRPr="7209F633">
        <w:rPr>
          <w:lang w:val="uk-UA"/>
        </w:rPr>
        <w:t>марта</w:t>
      </w:r>
      <w:proofErr w:type="spellEnd"/>
      <w:r w:rsidRPr="7209F633">
        <w:rPr>
          <w:lang w:val="uk-UA"/>
        </w:rPr>
        <w:t xml:space="preserve"> (№11). - С. 8.</w:t>
      </w:r>
    </w:p>
    <w:p w14:paraId="577D96BE" w14:textId="12425985" w:rsidR="7209F633" w:rsidRDefault="7209F633" w:rsidP="7209F633">
      <w:pPr>
        <w:pStyle w:val="20"/>
        <w:spacing w:line="317" w:lineRule="exact"/>
        <w:ind w:left="356"/>
      </w:pPr>
      <w:r w:rsidRPr="7209F633">
        <w:rPr>
          <w:lang w:val="uk-UA"/>
        </w:rPr>
        <w:t xml:space="preserve">Журавльов Д. Функції та значення нотаріату як попереджувального правосуддя: сучасне </w:t>
      </w:r>
      <w:proofErr w:type="spellStart"/>
      <w:r w:rsidRPr="7209F633">
        <w:rPr>
          <w:lang w:val="uk-UA"/>
        </w:rPr>
        <w:t>становще</w:t>
      </w:r>
      <w:proofErr w:type="spellEnd"/>
      <w:r w:rsidRPr="7209F633">
        <w:rPr>
          <w:lang w:val="uk-UA"/>
        </w:rPr>
        <w:t xml:space="preserve"> нотаріату в системі юстиції (незалежність, неупередженість, публічність посади) та посадові обов'язки (пояснення та консультування) / Д. Журавльов // Нотаріат для Вас. - 2011. - № 12 (146), грудень. - С. 1012.</w:t>
      </w:r>
    </w:p>
    <w:p w14:paraId="7497227A" w14:textId="2AC08CE5" w:rsidR="7209F633" w:rsidRDefault="7209F633" w:rsidP="7209F633">
      <w:pPr>
        <w:pStyle w:val="20"/>
        <w:ind w:firstLine="760"/>
      </w:pPr>
      <w:proofErr w:type="spellStart"/>
      <w:r w:rsidRPr="7209F633">
        <w:rPr>
          <w:lang w:val="uk-UA"/>
        </w:rPr>
        <w:t>Корабецька</w:t>
      </w:r>
      <w:proofErr w:type="spellEnd"/>
      <w:r w:rsidRPr="7209F633">
        <w:rPr>
          <w:lang w:val="uk-UA"/>
        </w:rPr>
        <w:t xml:space="preserve"> М. О. Нотаріальний акт як письмовий доказ: проблемні питання / М. О. </w:t>
      </w:r>
      <w:proofErr w:type="spellStart"/>
      <w:r w:rsidRPr="7209F633">
        <w:rPr>
          <w:lang w:val="uk-UA"/>
        </w:rPr>
        <w:t>Корабецька</w:t>
      </w:r>
      <w:proofErr w:type="spellEnd"/>
      <w:r w:rsidRPr="7209F633">
        <w:rPr>
          <w:lang w:val="uk-UA"/>
        </w:rPr>
        <w:t xml:space="preserve"> // Юриспруденція: теорія і практика. - 2011. - № 5. - С. 44-48.</w:t>
      </w:r>
    </w:p>
    <w:p w14:paraId="10889C42" w14:textId="5022BA20" w:rsidR="7209F633" w:rsidRDefault="7209F633" w:rsidP="7209F633">
      <w:pPr>
        <w:pStyle w:val="20"/>
        <w:ind w:firstLine="760"/>
      </w:pPr>
      <w:proofErr w:type="spellStart"/>
      <w:r w:rsidRPr="7209F633">
        <w:rPr>
          <w:lang w:val="uk-UA"/>
        </w:rPr>
        <w:t>Лихолат</w:t>
      </w:r>
      <w:proofErr w:type="spellEnd"/>
      <w:r w:rsidRPr="7209F633">
        <w:rPr>
          <w:lang w:val="uk-UA"/>
        </w:rPr>
        <w:t xml:space="preserve"> И. </w:t>
      </w:r>
      <w:proofErr w:type="spellStart"/>
      <w:r w:rsidRPr="7209F633">
        <w:rPr>
          <w:lang w:val="uk-UA"/>
        </w:rPr>
        <w:t>Организация</w:t>
      </w:r>
      <w:proofErr w:type="spellEnd"/>
      <w:r w:rsidRPr="7209F633">
        <w:rPr>
          <w:lang w:val="uk-UA"/>
        </w:rPr>
        <w:t xml:space="preserve"> и </w:t>
      </w:r>
      <w:proofErr w:type="spellStart"/>
      <w:r w:rsidRPr="7209F633">
        <w:rPr>
          <w:lang w:val="uk-UA"/>
        </w:rPr>
        <w:t>хранение</w:t>
      </w:r>
      <w:proofErr w:type="spellEnd"/>
      <w:r w:rsidRPr="7209F633">
        <w:rPr>
          <w:lang w:val="uk-UA"/>
        </w:rPr>
        <w:t xml:space="preserve"> </w:t>
      </w:r>
      <w:proofErr w:type="spellStart"/>
      <w:r w:rsidRPr="7209F633">
        <w:rPr>
          <w:lang w:val="uk-UA"/>
        </w:rPr>
        <w:t>архива</w:t>
      </w:r>
      <w:proofErr w:type="spellEnd"/>
      <w:r w:rsidRPr="7209F633">
        <w:rPr>
          <w:lang w:val="uk-UA"/>
        </w:rPr>
        <w:t xml:space="preserve"> </w:t>
      </w:r>
      <w:proofErr w:type="spellStart"/>
      <w:r w:rsidRPr="7209F633">
        <w:rPr>
          <w:lang w:val="uk-UA"/>
        </w:rPr>
        <w:t>частного</w:t>
      </w:r>
      <w:proofErr w:type="spellEnd"/>
      <w:r w:rsidRPr="7209F633">
        <w:rPr>
          <w:lang w:val="uk-UA"/>
        </w:rPr>
        <w:t xml:space="preserve"> </w:t>
      </w:r>
      <w:proofErr w:type="spellStart"/>
      <w:r w:rsidRPr="7209F633">
        <w:rPr>
          <w:lang w:val="uk-UA"/>
        </w:rPr>
        <w:t>нотариуса</w:t>
      </w:r>
      <w:proofErr w:type="spellEnd"/>
      <w:r w:rsidRPr="7209F633">
        <w:rPr>
          <w:lang w:val="uk-UA"/>
        </w:rPr>
        <w:t xml:space="preserve">: порядок и проблеми / И. </w:t>
      </w:r>
      <w:proofErr w:type="spellStart"/>
      <w:r w:rsidRPr="7209F633">
        <w:rPr>
          <w:lang w:val="uk-UA"/>
        </w:rPr>
        <w:t>Лихолат</w:t>
      </w:r>
      <w:proofErr w:type="spellEnd"/>
      <w:r w:rsidRPr="7209F633">
        <w:rPr>
          <w:lang w:val="uk-UA"/>
        </w:rPr>
        <w:t>, К. Прудиус // Нотаріат для Вас. - 2012. - № 4. - С. 41-51.</w:t>
      </w:r>
    </w:p>
    <w:p w14:paraId="34D70F5A" w14:textId="05BD00E9" w:rsidR="7209F633" w:rsidRDefault="7209F633" w:rsidP="7209F633">
      <w:pPr>
        <w:pStyle w:val="20"/>
        <w:ind w:firstLine="760"/>
      </w:pPr>
      <w:proofErr w:type="spellStart"/>
      <w:r w:rsidRPr="7209F633">
        <w:rPr>
          <w:lang w:val="uk-UA"/>
        </w:rPr>
        <w:t>Нелін</w:t>
      </w:r>
      <w:proofErr w:type="spellEnd"/>
      <w:r w:rsidRPr="7209F633">
        <w:rPr>
          <w:lang w:val="uk-UA"/>
        </w:rPr>
        <w:t xml:space="preserve"> О. Становлення і розвиток інституту нотаріату в Україні (історично-правовий аспект) / О. </w:t>
      </w:r>
      <w:proofErr w:type="spellStart"/>
      <w:r w:rsidRPr="7209F633">
        <w:rPr>
          <w:lang w:val="uk-UA"/>
        </w:rPr>
        <w:t>Нелін</w:t>
      </w:r>
      <w:proofErr w:type="spellEnd"/>
      <w:r w:rsidRPr="7209F633">
        <w:rPr>
          <w:lang w:val="uk-UA"/>
        </w:rPr>
        <w:t xml:space="preserve"> // Юридична Україна. - 2012. - № 7. - С. 1115.</w:t>
      </w:r>
    </w:p>
    <w:p w14:paraId="36C5B282" w14:textId="0EEEFE1D" w:rsidR="7209F633" w:rsidRDefault="7209F633" w:rsidP="7209F633">
      <w:pPr>
        <w:pStyle w:val="20"/>
        <w:ind w:firstLine="760"/>
      </w:pPr>
      <w:r w:rsidRPr="7209F633">
        <w:rPr>
          <w:lang w:val="uk-UA"/>
        </w:rPr>
        <w:t>Сидоров І. Нотаріус - не податковий агент (виступ у судових дебатах) // Мала енциклопедія нотаріуса. - 2005. - №2. - С. 18-20.</w:t>
      </w:r>
    </w:p>
    <w:p w14:paraId="5EF94C50" w14:textId="6F82F528" w:rsidR="7209F633" w:rsidRDefault="7209F633" w:rsidP="7209F633">
      <w:pPr>
        <w:pStyle w:val="20"/>
        <w:ind w:firstLine="760"/>
      </w:pPr>
      <w:r w:rsidRPr="7209F633">
        <w:rPr>
          <w:lang w:val="uk-UA"/>
        </w:rPr>
        <w:t>Семенченко Л. М. Поняття, суть та значення принципу нотаріальної таємниці / Л. М. Семенченко // Юриспруденція: теорія і практика. - 2011. - № 5. - С. 36-43.</w:t>
      </w:r>
    </w:p>
    <w:p w14:paraId="582ADB5A" w14:textId="28BEE4B0" w:rsidR="7209F633" w:rsidRDefault="7209F633" w:rsidP="7209F633">
      <w:pPr>
        <w:pStyle w:val="20"/>
        <w:ind w:firstLine="760"/>
      </w:pPr>
      <w:proofErr w:type="spellStart"/>
      <w:r w:rsidRPr="7209F633">
        <w:rPr>
          <w:lang w:val="uk-UA"/>
        </w:rPr>
        <w:t>Фурса</w:t>
      </w:r>
      <w:proofErr w:type="spellEnd"/>
      <w:r w:rsidRPr="7209F633">
        <w:rPr>
          <w:lang w:val="uk-UA"/>
        </w:rPr>
        <w:t xml:space="preserve"> Є. Розвиток законодавства України про нотаріат // Юридичний журнал. - 2003. - №3. - С. 25.</w:t>
      </w:r>
    </w:p>
    <w:p w14:paraId="24B1A970" w14:textId="7D2FBA5C" w:rsidR="7209F633" w:rsidRDefault="7209F633" w:rsidP="7209F633">
      <w:pPr>
        <w:pStyle w:val="20"/>
        <w:ind w:firstLine="760"/>
      </w:pPr>
      <w:proofErr w:type="spellStart"/>
      <w:r w:rsidRPr="7209F633">
        <w:rPr>
          <w:lang w:val="uk-UA"/>
        </w:rPr>
        <w:t>Цекеєва</w:t>
      </w:r>
      <w:proofErr w:type="spellEnd"/>
      <w:r w:rsidRPr="7209F633">
        <w:rPr>
          <w:lang w:val="uk-UA"/>
        </w:rPr>
        <w:t xml:space="preserve"> І. Вартість послуг нотаріуса. Як вона має визначатися? / І. </w:t>
      </w:r>
      <w:proofErr w:type="spellStart"/>
      <w:r w:rsidRPr="7209F633">
        <w:rPr>
          <w:lang w:val="uk-UA"/>
        </w:rPr>
        <w:t>Цекеєва</w:t>
      </w:r>
      <w:proofErr w:type="spellEnd"/>
      <w:r w:rsidRPr="7209F633">
        <w:rPr>
          <w:lang w:val="uk-UA"/>
        </w:rPr>
        <w:t xml:space="preserve"> // Юридичний вісник України. - 2011. - 10-16 грудня (№49). - С. 6-7.</w:t>
      </w:r>
    </w:p>
    <w:p w14:paraId="22E254CB" w14:textId="0B888FE1" w:rsidR="7209F633" w:rsidRDefault="7209F633" w:rsidP="7209F633">
      <w:pPr>
        <w:pStyle w:val="20"/>
        <w:ind w:firstLine="760"/>
      </w:pPr>
      <w:r w:rsidRPr="7209F633">
        <w:rPr>
          <w:lang w:val="uk-UA"/>
        </w:rPr>
        <w:t xml:space="preserve">Черниш В. М. Дух та буква сучасного українського нотаріату. Частина 2. Раціональне та </w:t>
      </w:r>
      <w:proofErr w:type="spellStart"/>
      <w:r w:rsidRPr="7209F633">
        <w:rPr>
          <w:lang w:val="uk-UA"/>
        </w:rPr>
        <w:t>позараціональне</w:t>
      </w:r>
      <w:proofErr w:type="spellEnd"/>
      <w:r w:rsidRPr="7209F633">
        <w:rPr>
          <w:lang w:val="uk-UA"/>
        </w:rPr>
        <w:t xml:space="preserve"> в принципах сучасного українського нотаріату / В. М. Черниш, І. П. </w:t>
      </w:r>
      <w:proofErr w:type="spellStart"/>
      <w:r w:rsidRPr="7209F633">
        <w:rPr>
          <w:lang w:val="uk-UA"/>
        </w:rPr>
        <w:t>Лихолат</w:t>
      </w:r>
      <w:proofErr w:type="spellEnd"/>
      <w:r w:rsidRPr="7209F633">
        <w:rPr>
          <w:lang w:val="uk-UA"/>
        </w:rPr>
        <w:t xml:space="preserve"> // Бюлетень Міністерства юстиції України. - 2011. - № 10. - С. 16-21.</w:t>
      </w:r>
    </w:p>
    <w:p w14:paraId="339AD4FA" w14:textId="1459C79E" w:rsidR="7209F633" w:rsidRDefault="7209F633" w:rsidP="7209F633">
      <w:pPr>
        <w:pStyle w:val="20"/>
        <w:ind w:firstLine="760"/>
      </w:pPr>
      <w:proofErr w:type="spellStart"/>
      <w:r w:rsidRPr="7209F633">
        <w:rPr>
          <w:lang w:val="uk-UA"/>
        </w:rPr>
        <w:t>Шпілька</w:t>
      </w:r>
      <w:proofErr w:type="spellEnd"/>
      <w:r w:rsidRPr="7209F633">
        <w:rPr>
          <w:lang w:val="uk-UA"/>
        </w:rPr>
        <w:t xml:space="preserve"> Ю. І. Юридичні факти, які встановлює нотаріус при посвідченні заповіту / Ю. І. </w:t>
      </w:r>
      <w:proofErr w:type="spellStart"/>
      <w:r w:rsidRPr="7209F633">
        <w:rPr>
          <w:lang w:val="uk-UA"/>
        </w:rPr>
        <w:t>Шпілька</w:t>
      </w:r>
      <w:proofErr w:type="spellEnd"/>
      <w:r w:rsidRPr="7209F633">
        <w:rPr>
          <w:lang w:val="uk-UA"/>
        </w:rPr>
        <w:t xml:space="preserve"> // Юриспруденція: теорія і практика. - 2011. - № 5. - С. 19-30.</w:t>
      </w:r>
    </w:p>
    <w:p w14:paraId="0453EE41" w14:textId="0251EFF4" w:rsidR="7209F633" w:rsidRDefault="7209F633" w:rsidP="7209F633">
      <w:pPr>
        <w:ind w:left="284"/>
        <w:rPr>
          <w:rFonts w:ascii="Segoe UI" w:eastAsia="Segoe UI" w:hAnsi="Segoe UI" w:cs="Segoe UI"/>
          <w:color w:val="000000" w:themeColor="text1"/>
          <w:sz w:val="12"/>
          <w:szCs w:val="12"/>
        </w:rPr>
      </w:pPr>
    </w:p>
    <w:p w14:paraId="67C0C651" w14:textId="77777777" w:rsidR="000F570F" w:rsidRPr="00560F7C" w:rsidRDefault="000F570F" w:rsidP="000F570F">
      <w:pPr>
        <w:rPr>
          <w:szCs w:val="28"/>
        </w:rPr>
      </w:pPr>
    </w:p>
    <w:sectPr w:rsidR="000F570F" w:rsidRPr="00560F7C" w:rsidSect="00DF4E54">
      <w:headerReference w:type="default" r:id="rId10"/>
      <w:footerReference w:type="even" r:id="rId11"/>
      <w:footerReference w:type="default" r:id="rId12"/>
      <w:pgSz w:w="11906" w:h="16838"/>
      <w:pgMar w:top="1134" w:right="851"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FBF3D" w14:textId="77777777" w:rsidR="00BB6F3D" w:rsidRDefault="00BB6F3D">
      <w:r>
        <w:separator/>
      </w:r>
    </w:p>
  </w:endnote>
  <w:endnote w:type="continuationSeparator" w:id="0">
    <w:p w14:paraId="30C85B3C" w14:textId="77777777" w:rsidR="00BB6F3D" w:rsidRDefault="00BB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4B1FE7" w:rsidRDefault="004B1FE7" w:rsidP="006464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30DCCCAD" w14:textId="77777777" w:rsidR="004B1FE7" w:rsidRDefault="004B1FE7" w:rsidP="006464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258D8" w14:textId="77777777" w:rsidR="004B1FE7" w:rsidRDefault="004B1FE7" w:rsidP="0064649F">
    <w:pPr>
      <w:pStyle w:val="a3"/>
      <w:framePr w:wrap="around" w:vAnchor="text" w:hAnchor="margin" w:xAlign="right" w:y="1"/>
      <w:rPr>
        <w:rStyle w:val="a4"/>
      </w:rPr>
    </w:pPr>
  </w:p>
  <w:p w14:paraId="6FFBD3EC" w14:textId="77777777" w:rsidR="004B1FE7" w:rsidRDefault="004B1FE7" w:rsidP="00DF4E5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C115F" w14:textId="77777777" w:rsidR="00BB6F3D" w:rsidRDefault="00BB6F3D">
      <w:r>
        <w:separator/>
      </w:r>
    </w:p>
  </w:footnote>
  <w:footnote w:type="continuationSeparator" w:id="0">
    <w:p w14:paraId="423A0F20" w14:textId="77777777" w:rsidR="00BB6F3D" w:rsidRDefault="00BB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30CC7" w14:textId="77777777" w:rsidR="004B1FE7" w:rsidRDefault="004B1FE7">
    <w:pPr>
      <w:pStyle w:val="aa"/>
      <w:jc w:val="center"/>
    </w:pPr>
    <w:r>
      <w:fldChar w:fldCharType="begin"/>
    </w:r>
    <w:r>
      <w:instrText xml:space="preserve"> PAGE   \* MERGEFORMAT </w:instrText>
    </w:r>
    <w:r>
      <w:fldChar w:fldCharType="separate"/>
    </w:r>
    <w:r w:rsidR="00F855AA">
      <w:rPr>
        <w:noProof/>
      </w:rPr>
      <w:t>3</w:t>
    </w:r>
    <w:r>
      <w:fldChar w:fldCharType="end"/>
    </w:r>
  </w:p>
  <w:p w14:paraId="308D56CC" w14:textId="77777777" w:rsidR="004B1FE7" w:rsidRDefault="004B1FE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lvlText w:val=""/>
      <w:lvlJc w:val="left"/>
      <w:pPr>
        <w:tabs>
          <w:tab w:val="num" w:pos="4262"/>
        </w:tabs>
        <w:ind w:left="4262" w:hanging="720"/>
      </w:pPr>
    </w:lvl>
    <w:lvl w:ilvl="3">
      <w:start w:val="1"/>
      <w:numFmt w:val="none"/>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15:restartNumberingAfterBreak="0">
    <w:nsid w:val="00265379"/>
    <w:multiLevelType w:val="multilevel"/>
    <w:tmpl w:val="3FB0C4F2"/>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F725D7"/>
    <w:multiLevelType w:val="hybridMultilevel"/>
    <w:tmpl w:val="C464E410"/>
    <w:lvl w:ilvl="0" w:tplc="DF28A87E">
      <w:start w:val="1"/>
      <w:numFmt w:val="bullet"/>
      <w:lvlText w:val="–"/>
      <w:lvlJc w:val="left"/>
      <w:pPr>
        <w:ind w:left="720" w:hanging="360"/>
      </w:pPr>
      <w:rPr>
        <w:rFonts w:ascii="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3690738"/>
    <w:multiLevelType w:val="hybridMultilevel"/>
    <w:tmpl w:val="4858A914"/>
    <w:lvl w:ilvl="0" w:tplc="DA08E7CC">
      <w:start w:val="1"/>
      <w:numFmt w:val="decimal"/>
      <w:lvlText w:val="%1."/>
      <w:lvlJc w:val="left"/>
      <w:pPr>
        <w:tabs>
          <w:tab w:val="num" w:pos="357"/>
        </w:tabs>
        <w:ind w:left="357" w:hanging="3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180005D"/>
    <w:multiLevelType w:val="hybridMultilevel"/>
    <w:tmpl w:val="DFFAFF30"/>
    <w:lvl w:ilvl="0" w:tplc="382EAD82">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12A16F26"/>
    <w:multiLevelType w:val="hybridMultilevel"/>
    <w:tmpl w:val="B7282026"/>
    <w:lvl w:ilvl="0" w:tplc="03FC16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60E49D0"/>
    <w:multiLevelType w:val="hybridMultilevel"/>
    <w:tmpl w:val="D1E6E07C"/>
    <w:lvl w:ilvl="0" w:tplc="0419000D">
      <w:start w:val="1"/>
      <w:numFmt w:val="bullet"/>
      <w:lvlText w:val=""/>
      <w:lvlJc w:val="left"/>
      <w:pPr>
        <w:ind w:left="1429" w:hanging="360"/>
      </w:pPr>
      <w:rPr>
        <w:rFonts w:ascii="Wingdings" w:hAnsi="Wingding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9824256"/>
    <w:multiLevelType w:val="hybridMultilevel"/>
    <w:tmpl w:val="34F02FF8"/>
    <w:lvl w:ilvl="0" w:tplc="81BED33C">
      <w:start w:val="1"/>
      <w:numFmt w:val="decimal"/>
      <w:lvlText w:val="%1."/>
      <w:lvlJc w:val="left"/>
      <w:pPr>
        <w:ind w:left="720" w:hanging="360"/>
      </w:pPr>
    </w:lvl>
    <w:lvl w:ilvl="1" w:tplc="248A10EE">
      <w:start w:val="1"/>
      <w:numFmt w:val="lowerLetter"/>
      <w:lvlText w:val="%2."/>
      <w:lvlJc w:val="left"/>
      <w:pPr>
        <w:ind w:left="1440" w:hanging="360"/>
      </w:pPr>
    </w:lvl>
    <w:lvl w:ilvl="2" w:tplc="C986B3E6">
      <w:start w:val="1"/>
      <w:numFmt w:val="lowerRoman"/>
      <w:lvlText w:val="%3."/>
      <w:lvlJc w:val="right"/>
      <w:pPr>
        <w:ind w:left="2160" w:hanging="180"/>
      </w:pPr>
    </w:lvl>
    <w:lvl w:ilvl="3" w:tplc="05A49D72">
      <w:start w:val="1"/>
      <w:numFmt w:val="decimal"/>
      <w:lvlText w:val="%4."/>
      <w:lvlJc w:val="left"/>
      <w:pPr>
        <w:ind w:left="2880" w:hanging="360"/>
      </w:pPr>
    </w:lvl>
    <w:lvl w:ilvl="4" w:tplc="9844D560">
      <w:start w:val="1"/>
      <w:numFmt w:val="lowerLetter"/>
      <w:lvlText w:val="%5."/>
      <w:lvlJc w:val="left"/>
      <w:pPr>
        <w:ind w:left="3600" w:hanging="360"/>
      </w:pPr>
    </w:lvl>
    <w:lvl w:ilvl="5" w:tplc="64E40BA6">
      <w:start w:val="1"/>
      <w:numFmt w:val="lowerRoman"/>
      <w:lvlText w:val="%6."/>
      <w:lvlJc w:val="right"/>
      <w:pPr>
        <w:ind w:left="4320" w:hanging="180"/>
      </w:pPr>
    </w:lvl>
    <w:lvl w:ilvl="6" w:tplc="6546B2A2">
      <w:start w:val="1"/>
      <w:numFmt w:val="decimal"/>
      <w:lvlText w:val="%7."/>
      <w:lvlJc w:val="left"/>
      <w:pPr>
        <w:ind w:left="5040" w:hanging="360"/>
      </w:pPr>
    </w:lvl>
    <w:lvl w:ilvl="7" w:tplc="90E060BA">
      <w:start w:val="1"/>
      <w:numFmt w:val="lowerLetter"/>
      <w:lvlText w:val="%8."/>
      <w:lvlJc w:val="left"/>
      <w:pPr>
        <w:ind w:left="5760" w:hanging="360"/>
      </w:pPr>
    </w:lvl>
    <w:lvl w:ilvl="8" w:tplc="45E02EE6">
      <w:start w:val="1"/>
      <w:numFmt w:val="lowerRoman"/>
      <w:lvlText w:val="%9."/>
      <w:lvlJc w:val="right"/>
      <w:pPr>
        <w:ind w:left="6480" w:hanging="180"/>
      </w:pPr>
    </w:lvl>
  </w:abstractNum>
  <w:abstractNum w:abstractNumId="8" w15:restartNumberingAfterBreak="0">
    <w:nsid w:val="198C3BB0"/>
    <w:multiLevelType w:val="hybridMultilevel"/>
    <w:tmpl w:val="318E9918"/>
    <w:lvl w:ilvl="0" w:tplc="5A78284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A920D48"/>
    <w:multiLevelType w:val="hybridMultilevel"/>
    <w:tmpl w:val="55FC1180"/>
    <w:lvl w:ilvl="0" w:tplc="BD6C5472">
      <w:start w:val="1"/>
      <w:numFmt w:val="decimal"/>
      <w:lvlText w:val="%1."/>
      <w:lvlJc w:val="left"/>
      <w:pPr>
        <w:ind w:left="720" w:hanging="360"/>
      </w:pPr>
    </w:lvl>
    <w:lvl w:ilvl="1" w:tplc="204A36EC">
      <w:start w:val="1"/>
      <w:numFmt w:val="lowerLetter"/>
      <w:lvlText w:val="%2."/>
      <w:lvlJc w:val="left"/>
      <w:pPr>
        <w:ind w:left="1440" w:hanging="360"/>
      </w:pPr>
    </w:lvl>
    <w:lvl w:ilvl="2" w:tplc="6C10FCFC">
      <w:start w:val="1"/>
      <w:numFmt w:val="lowerRoman"/>
      <w:lvlText w:val="%3."/>
      <w:lvlJc w:val="right"/>
      <w:pPr>
        <w:ind w:left="2160" w:hanging="180"/>
      </w:pPr>
    </w:lvl>
    <w:lvl w:ilvl="3" w:tplc="FD600DBA">
      <w:start w:val="1"/>
      <w:numFmt w:val="decimal"/>
      <w:lvlText w:val="%4."/>
      <w:lvlJc w:val="left"/>
      <w:pPr>
        <w:ind w:left="2880" w:hanging="360"/>
      </w:pPr>
    </w:lvl>
    <w:lvl w:ilvl="4" w:tplc="18C48DE8">
      <w:start w:val="1"/>
      <w:numFmt w:val="lowerLetter"/>
      <w:lvlText w:val="%5."/>
      <w:lvlJc w:val="left"/>
      <w:pPr>
        <w:ind w:left="3600" w:hanging="360"/>
      </w:pPr>
    </w:lvl>
    <w:lvl w:ilvl="5" w:tplc="724AE282">
      <w:start w:val="1"/>
      <w:numFmt w:val="lowerRoman"/>
      <w:lvlText w:val="%6."/>
      <w:lvlJc w:val="right"/>
      <w:pPr>
        <w:ind w:left="4320" w:hanging="180"/>
      </w:pPr>
    </w:lvl>
    <w:lvl w:ilvl="6" w:tplc="4B66EB2C">
      <w:start w:val="1"/>
      <w:numFmt w:val="decimal"/>
      <w:lvlText w:val="%7."/>
      <w:lvlJc w:val="left"/>
      <w:pPr>
        <w:ind w:left="5040" w:hanging="360"/>
      </w:pPr>
    </w:lvl>
    <w:lvl w:ilvl="7" w:tplc="BBB6C8C2">
      <w:start w:val="1"/>
      <w:numFmt w:val="lowerLetter"/>
      <w:lvlText w:val="%8."/>
      <w:lvlJc w:val="left"/>
      <w:pPr>
        <w:ind w:left="5760" w:hanging="360"/>
      </w:pPr>
    </w:lvl>
    <w:lvl w:ilvl="8" w:tplc="5932294C">
      <w:start w:val="1"/>
      <w:numFmt w:val="lowerRoman"/>
      <w:lvlText w:val="%9."/>
      <w:lvlJc w:val="right"/>
      <w:pPr>
        <w:ind w:left="6480" w:hanging="180"/>
      </w:pPr>
    </w:lvl>
  </w:abstractNum>
  <w:abstractNum w:abstractNumId="10" w15:restartNumberingAfterBreak="0">
    <w:nsid w:val="1E6E1FFC"/>
    <w:multiLevelType w:val="hybridMultilevel"/>
    <w:tmpl w:val="89DA0AF8"/>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02E3B17"/>
    <w:multiLevelType w:val="hybridMultilevel"/>
    <w:tmpl w:val="642A193A"/>
    <w:lvl w:ilvl="0" w:tplc="27181A80">
      <w:start w:val="1"/>
      <w:numFmt w:val="bullet"/>
      <w:lvlText w:val="-"/>
      <w:lvlJc w:val="left"/>
      <w:pPr>
        <w:ind w:left="720" w:hanging="360"/>
      </w:pPr>
      <w:rPr>
        <w:rFonts w:ascii="Times New Roman" w:hAnsi="Times New Roman" w:hint="default"/>
      </w:rPr>
    </w:lvl>
    <w:lvl w:ilvl="1" w:tplc="F4168E82">
      <w:start w:val="1"/>
      <w:numFmt w:val="bullet"/>
      <w:lvlText w:val="o"/>
      <w:lvlJc w:val="left"/>
      <w:pPr>
        <w:ind w:left="1440" w:hanging="360"/>
      </w:pPr>
      <w:rPr>
        <w:rFonts w:ascii="Courier New" w:hAnsi="Courier New" w:hint="default"/>
      </w:rPr>
    </w:lvl>
    <w:lvl w:ilvl="2" w:tplc="A5E27CC6">
      <w:start w:val="1"/>
      <w:numFmt w:val="bullet"/>
      <w:lvlText w:val=""/>
      <w:lvlJc w:val="left"/>
      <w:pPr>
        <w:ind w:left="2160" w:hanging="360"/>
      </w:pPr>
      <w:rPr>
        <w:rFonts w:ascii="Wingdings" w:hAnsi="Wingdings" w:hint="default"/>
      </w:rPr>
    </w:lvl>
    <w:lvl w:ilvl="3" w:tplc="23DE3EAC">
      <w:start w:val="1"/>
      <w:numFmt w:val="bullet"/>
      <w:lvlText w:val=""/>
      <w:lvlJc w:val="left"/>
      <w:pPr>
        <w:ind w:left="2880" w:hanging="360"/>
      </w:pPr>
      <w:rPr>
        <w:rFonts w:ascii="Symbol" w:hAnsi="Symbol" w:hint="default"/>
      </w:rPr>
    </w:lvl>
    <w:lvl w:ilvl="4" w:tplc="BB3A42E8">
      <w:start w:val="1"/>
      <w:numFmt w:val="bullet"/>
      <w:lvlText w:val="o"/>
      <w:lvlJc w:val="left"/>
      <w:pPr>
        <w:ind w:left="3600" w:hanging="360"/>
      </w:pPr>
      <w:rPr>
        <w:rFonts w:ascii="Courier New" w:hAnsi="Courier New" w:hint="default"/>
      </w:rPr>
    </w:lvl>
    <w:lvl w:ilvl="5" w:tplc="2A240D2E">
      <w:start w:val="1"/>
      <w:numFmt w:val="bullet"/>
      <w:lvlText w:val=""/>
      <w:lvlJc w:val="left"/>
      <w:pPr>
        <w:ind w:left="4320" w:hanging="360"/>
      </w:pPr>
      <w:rPr>
        <w:rFonts w:ascii="Wingdings" w:hAnsi="Wingdings" w:hint="default"/>
      </w:rPr>
    </w:lvl>
    <w:lvl w:ilvl="6" w:tplc="0A3A9C3C">
      <w:start w:val="1"/>
      <w:numFmt w:val="bullet"/>
      <w:lvlText w:val=""/>
      <w:lvlJc w:val="left"/>
      <w:pPr>
        <w:ind w:left="5040" w:hanging="360"/>
      </w:pPr>
      <w:rPr>
        <w:rFonts w:ascii="Symbol" w:hAnsi="Symbol" w:hint="default"/>
      </w:rPr>
    </w:lvl>
    <w:lvl w:ilvl="7" w:tplc="3654869E">
      <w:start w:val="1"/>
      <w:numFmt w:val="bullet"/>
      <w:lvlText w:val="o"/>
      <w:lvlJc w:val="left"/>
      <w:pPr>
        <w:ind w:left="5760" w:hanging="360"/>
      </w:pPr>
      <w:rPr>
        <w:rFonts w:ascii="Courier New" w:hAnsi="Courier New" w:hint="default"/>
      </w:rPr>
    </w:lvl>
    <w:lvl w:ilvl="8" w:tplc="BB7066C8">
      <w:start w:val="1"/>
      <w:numFmt w:val="bullet"/>
      <w:lvlText w:val=""/>
      <w:lvlJc w:val="left"/>
      <w:pPr>
        <w:ind w:left="6480" w:hanging="360"/>
      </w:pPr>
      <w:rPr>
        <w:rFonts w:ascii="Wingdings" w:hAnsi="Wingdings" w:hint="default"/>
      </w:rPr>
    </w:lvl>
  </w:abstractNum>
  <w:abstractNum w:abstractNumId="12" w15:restartNumberingAfterBreak="0">
    <w:nsid w:val="22497E6B"/>
    <w:multiLevelType w:val="hybridMultilevel"/>
    <w:tmpl w:val="8DD24734"/>
    <w:lvl w:ilvl="0" w:tplc="7FA2E432">
      <w:start w:val="1"/>
      <w:numFmt w:val="decimal"/>
      <w:lvlText w:val="%1."/>
      <w:lvlJc w:val="left"/>
      <w:pPr>
        <w:ind w:left="655" w:hanging="360"/>
      </w:pPr>
    </w:lvl>
    <w:lvl w:ilvl="1" w:tplc="04190019">
      <w:start w:val="1"/>
      <w:numFmt w:val="lowerLetter"/>
      <w:lvlText w:val="%2."/>
      <w:lvlJc w:val="left"/>
      <w:pPr>
        <w:ind w:left="1375" w:hanging="360"/>
      </w:pPr>
    </w:lvl>
    <w:lvl w:ilvl="2" w:tplc="0419001B">
      <w:start w:val="1"/>
      <w:numFmt w:val="lowerRoman"/>
      <w:lvlText w:val="%3."/>
      <w:lvlJc w:val="right"/>
      <w:pPr>
        <w:ind w:left="2095" w:hanging="180"/>
      </w:pPr>
    </w:lvl>
    <w:lvl w:ilvl="3" w:tplc="0419000F">
      <w:start w:val="1"/>
      <w:numFmt w:val="decimal"/>
      <w:lvlText w:val="%4."/>
      <w:lvlJc w:val="left"/>
      <w:pPr>
        <w:ind w:left="2815" w:hanging="360"/>
      </w:pPr>
    </w:lvl>
    <w:lvl w:ilvl="4" w:tplc="04190019">
      <w:start w:val="1"/>
      <w:numFmt w:val="lowerLetter"/>
      <w:lvlText w:val="%5."/>
      <w:lvlJc w:val="left"/>
      <w:pPr>
        <w:ind w:left="3535" w:hanging="360"/>
      </w:pPr>
    </w:lvl>
    <w:lvl w:ilvl="5" w:tplc="0419001B">
      <w:start w:val="1"/>
      <w:numFmt w:val="lowerRoman"/>
      <w:lvlText w:val="%6."/>
      <w:lvlJc w:val="right"/>
      <w:pPr>
        <w:ind w:left="4255" w:hanging="180"/>
      </w:pPr>
    </w:lvl>
    <w:lvl w:ilvl="6" w:tplc="0419000F">
      <w:start w:val="1"/>
      <w:numFmt w:val="decimal"/>
      <w:lvlText w:val="%7."/>
      <w:lvlJc w:val="left"/>
      <w:pPr>
        <w:ind w:left="4975" w:hanging="360"/>
      </w:pPr>
    </w:lvl>
    <w:lvl w:ilvl="7" w:tplc="04190019">
      <w:start w:val="1"/>
      <w:numFmt w:val="lowerLetter"/>
      <w:lvlText w:val="%8."/>
      <w:lvlJc w:val="left"/>
      <w:pPr>
        <w:ind w:left="5695" w:hanging="360"/>
      </w:pPr>
    </w:lvl>
    <w:lvl w:ilvl="8" w:tplc="0419001B">
      <w:start w:val="1"/>
      <w:numFmt w:val="lowerRoman"/>
      <w:lvlText w:val="%9."/>
      <w:lvlJc w:val="right"/>
      <w:pPr>
        <w:ind w:left="6415" w:hanging="180"/>
      </w:pPr>
    </w:lvl>
  </w:abstractNum>
  <w:abstractNum w:abstractNumId="13" w15:restartNumberingAfterBreak="0">
    <w:nsid w:val="23E547CD"/>
    <w:multiLevelType w:val="hybridMultilevel"/>
    <w:tmpl w:val="9EC68742"/>
    <w:lvl w:ilvl="0" w:tplc="8BE2BEEE">
      <w:start w:val="12"/>
      <w:numFmt w:val="decimal"/>
      <w:lvlText w:val="%1."/>
      <w:lvlJc w:val="left"/>
      <w:pPr>
        <w:ind w:left="720" w:hanging="360"/>
      </w:pPr>
    </w:lvl>
    <w:lvl w:ilvl="1" w:tplc="63BEEB3E">
      <w:start w:val="1"/>
      <w:numFmt w:val="lowerLetter"/>
      <w:lvlText w:val="%2."/>
      <w:lvlJc w:val="left"/>
      <w:pPr>
        <w:ind w:left="1440" w:hanging="360"/>
      </w:pPr>
    </w:lvl>
    <w:lvl w:ilvl="2" w:tplc="574C97AE">
      <w:start w:val="1"/>
      <w:numFmt w:val="lowerRoman"/>
      <w:lvlText w:val="%3."/>
      <w:lvlJc w:val="right"/>
      <w:pPr>
        <w:ind w:left="2160" w:hanging="180"/>
      </w:pPr>
    </w:lvl>
    <w:lvl w:ilvl="3" w:tplc="94B69A68">
      <w:start w:val="1"/>
      <w:numFmt w:val="decimal"/>
      <w:lvlText w:val="%4."/>
      <w:lvlJc w:val="left"/>
      <w:pPr>
        <w:ind w:left="2880" w:hanging="360"/>
      </w:pPr>
    </w:lvl>
    <w:lvl w:ilvl="4" w:tplc="22B832A4">
      <w:start w:val="1"/>
      <w:numFmt w:val="lowerLetter"/>
      <w:lvlText w:val="%5."/>
      <w:lvlJc w:val="left"/>
      <w:pPr>
        <w:ind w:left="3600" w:hanging="360"/>
      </w:pPr>
    </w:lvl>
    <w:lvl w:ilvl="5" w:tplc="040A3AA0">
      <w:start w:val="1"/>
      <w:numFmt w:val="lowerRoman"/>
      <w:lvlText w:val="%6."/>
      <w:lvlJc w:val="right"/>
      <w:pPr>
        <w:ind w:left="4320" w:hanging="180"/>
      </w:pPr>
    </w:lvl>
    <w:lvl w:ilvl="6" w:tplc="986C02C0">
      <w:start w:val="1"/>
      <w:numFmt w:val="decimal"/>
      <w:lvlText w:val="%7."/>
      <w:lvlJc w:val="left"/>
      <w:pPr>
        <w:ind w:left="5040" w:hanging="360"/>
      </w:pPr>
    </w:lvl>
    <w:lvl w:ilvl="7" w:tplc="D3C4A936">
      <w:start w:val="1"/>
      <w:numFmt w:val="lowerLetter"/>
      <w:lvlText w:val="%8."/>
      <w:lvlJc w:val="left"/>
      <w:pPr>
        <w:ind w:left="5760" w:hanging="360"/>
      </w:pPr>
    </w:lvl>
    <w:lvl w:ilvl="8" w:tplc="0554DAF4">
      <w:start w:val="1"/>
      <w:numFmt w:val="lowerRoman"/>
      <w:lvlText w:val="%9."/>
      <w:lvlJc w:val="right"/>
      <w:pPr>
        <w:ind w:left="6480" w:hanging="180"/>
      </w:pPr>
    </w:lvl>
  </w:abstractNum>
  <w:abstractNum w:abstractNumId="14" w15:restartNumberingAfterBreak="0">
    <w:nsid w:val="2675059C"/>
    <w:multiLevelType w:val="hybridMultilevel"/>
    <w:tmpl w:val="6A944C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1922E8"/>
    <w:multiLevelType w:val="hybridMultilevel"/>
    <w:tmpl w:val="BB7C0792"/>
    <w:lvl w:ilvl="0" w:tplc="0419000F">
      <w:start w:val="1"/>
      <w:numFmt w:val="decimal"/>
      <w:lvlText w:val="%1."/>
      <w:lvlJc w:val="left"/>
      <w:pPr>
        <w:ind w:left="1796" w:hanging="360"/>
      </w:pPr>
    </w:lvl>
    <w:lvl w:ilvl="1" w:tplc="04190019" w:tentative="1">
      <w:start w:val="1"/>
      <w:numFmt w:val="lowerLetter"/>
      <w:lvlText w:val="%2."/>
      <w:lvlJc w:val="left"/>
      <w:pPr>
        <w:ind w:left="2516" w:hanging="360"/>
      </w:pPr>
    </w:lvl>
    <w:lvl w:ilvl="2" w:tplc="0419001B" w:tentative="1">
      <w:start w:val="1"/>
      <w:numFmt w:val="lowerRoman"/>
      <w:lvlText w:val="%3."/>
      <w:lvlJc w:val="right"/>
      <w:pPr>
        <w:ind w:left="3236" w:hanging="180"/>
      </w:pPr>
    </w:lvl>
    <w:lvl w:ilvl="3" w:tplc="0419000F" w:tentative="1">
      <w:start w:val="1"/>
      <w:numFmt w:val="decimal"/>
      <w:lvlText w:val="%4."/>
      <w:lvlJc w:val="left"/>
      <w:pPr>
        <w:ind w:left="3956" w:hanging="360"/>
      </w:pPr>
    </w:lvl>
    <w:lvl w:ilvl="4" w:tplc="04190019" w:tentative="1">
      <w:start w:val="1"/>
      <w:numFmt w:val="lowerLetter"/>
      <w:lvlText w:val="%5."/>
      <w:lvlJc w:val="left"/>
      <w:pPr>
        <w:ind w:left="4676" w:hanging="360"/>
      </w:pPr>
    </w:lvl>
    <w:lvl w:ilvl="5" w:tplc="0419001B" w:tentative="1">
      <w:start w:val="1"/>
      <w:numFmt w:val="lowerRoman"/>
      <w:lvlText w:val="%6."/>
      <w:lvlJc w:val="right"/>
      <w:pPr>
        <w:ind w:left="5396" w:hanging="180"/>
      </w:pPr>
    </w:lvl>
    <w:lvl w:ilvl="6" w:tplc="0419000F" w:tentative="1">
      <w:start w:val="1"/>
      <w:numFmt w:val="decimal"/>
      <w:lvlText w:val="%7."/>
      <w:lvlJc w:val="left"/>
      <w:pPr>
        <w:ind w:left="6116" w:hanging="360"/>
      </w:pPr>
    </w:lvl>
    <w:lvl w:ilvl="7" w:tplc="04190019" w:tentative="1">
      <w:start w:val="1"/>
      <w:numFmt w:val="lowerLetter"/>
      <w:lvlText w:val="%8."/>
      <w:lvlJc w:val="left"/>
      <w:pPr>
        <w:ind w:left="6836" w:hanging="360"/>
      </w:pPr>
    </w:lvl>
    <w:lvl w:ilvl="8" w:tplc="0419001B" w:tentative="1">
      <w:start w:val="1"/>
      <w:numFmt w:val="lowerRoman"/>
      <w:lvlText w:val="%9."/>
      <w:lvlJc w:val="right"/>
      <w:pPr>
        <w:ind w:left="7556" w:hanging="180"/>
      </w:pPr>
    </w:lvl>
  </w:abstractNum>
  <w:abstractNum w:abstractNumId="16" w15:restartNumberingAfterBreak="0">
    <w:nsid w:val="32692C93"/>
    <w:multiLevelType w:val="hybridMultilevel"/>
    <w:tmpl w:val="2118D9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3C12949"/>
    <w:multiLevelType w:val="hybridMultilevel"/>
    <w:tmpl w:val="C6ECDDD4"/>
    <w:lvl w:ilvl="0" w:tplc="555C2F46">
      <w:start w:val="1"/>
      <w:numFmt w:val="decimal"/>
      <w:lvlText w:val="%1."/>
      <w:lvlJc w:val="left"/>
      <w:pPr>
        <w:tabs>
          <w:tab w:val="num" w:pos="357"/>
        </w:tabs>
        <w:ind w:left="357" w:hanging="357"/>
      </w:pPr>
      <w:rPr>
        <w:rFonts w:hint="default"/>
      </w:rPr>
    </w:lvl>
    <w:lvl w:ilvl="1" w:tplc="03DA458A">
      <w:start w:val="1"/>
      <w:numFmt w:val="decimal"/>
      <w:lvlText w:val="%2)"/>
      <w:lvlJc w:val="left"/>
      <w:pPr>
        <w:tabs>
          <w:tab w:val="num" w:pos="1437"/>
        </w:tabs>
        <w:ind w:left="1437" w:hanging="35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6843598"/>
    <w:multiLevelType w:val="hybridMultilevel"/>
    <w:tmpl w:val="8EAAB2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73247D5"/>
    <w:multiLevelType w:val="hybridMultilevel"/>
    <w:tmpl w:val="0E32D5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9344C35"/>
    <w:multiLevelType w:val="hybridMultilevel"/>
    <w:tmpl w:val="B83449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99136AE"/>
    <w:multiLevelType w:val="hybridMultilevel"/>
    <w:tmpl w:val="6A944C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B4579FB"/>
    <w:multiLevelType w:val="hybridMultilevel"/>
    <w:tmpl w:val="AAD8AA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C6404BD"/>
    <w:multiLevelType w:val="hybridMultilevel"/>
    <w:tmpl w:val="E402E706"/>
    <w:lvl w:ilvl="0" w:tplc="FFFFFFFF">
      <w:start w:val="1"/>
      <w:numFmt w:val="decimal"/>
      <w:lvlText w:val="%1."/>
      <w:lvlJc w:val="left"/>
      <w:pPr>
        <w:ind w:left="1076" w:hanging="360"/>
      </w:pPr>
    </w:lvl>
    <w:lvl w:ilvl="1" w:tplc="04190019" w:tentative="1">
      <w:start w:val="1"/>
      <w:numFmt w:val="lowerLetter"/>
      <w:lvlText w:val="%2."/>
      <w:lvlJc w:val="left"/>
      <w:pPr>
        <w:ind w:left="1796" w:hanging="360"/>
      </w:pPr>
    </w:lvl>
    <w:lvl w:ilvl="2" w:tplc="0419001B" w:tentative="1">
      <w:start w:val="1"/>
      <w:numFmt w:val="lowerRoman"/>
      <w:lvlText w:val="%3."/>
      <w:lvlJc w:val="right"/>
      <w:pPr>
        <w:ind w:left="2516" w:hanging="180"/>
      </w:pPr>
    </w:lvl>
    <w:lvl w:ilvl="3" w:tplc="0419000F" w:tentative="1">
      <w:start w:val="1"/>
      <w:numFmt w:val="decimal"/>
      <w:lvlText w:val="%4."/>
      <w:lvlJc w:val="left"/>
      <w:pPr>
        <w:ind w:left="3236" w:hanging="360"/>
      </w:pPr>
    </w:lvl>
    <w:lvl w:ilvl="4" w:tplc="04190019" w:tentative="1">
      <w:start w:val="1"/>
      <w:numFmt w:val="lowerLetter"/>
      <w:lvlText w:val="%5."/>
      <w:lvlJc w:val="left"/>
      <w:pPr>
        <w:ind w:left="3956" w:hanging="360"/>
      </w:pPr>
    </w:lvl>
    <w:lvl w:ilvl="5" w:tplc="0419001B" w:tentative="1">
      <w:start w:val="1"/>
      <w:numFmt w:val="lowerRoman"/>
      <w:lvlText w:val="%6."/>
      <w:lvlJc w:val="right"/>
      <w:pPr>
        <w:ind w:left="4676" w:hanging="180"/>
      </w:pPr>
    </w:lvl>
    <w:lvl w:ilvl="6" w:tplc="0419000F" w:tentative="1">
      <w:start w:val="1"/>
      <w:numFmt w:val="decimal"/>
      <w:lvlText w:val="%7."/>
      <w:lvlJc w:val="left"/>
      <w:pPr>
        <w:ind w:left="5396" w:hanging="360"/>
      </w:pPr>
    </w:lvl>
    <w:lvl w:ilvl="7" w:tplc="04190019" w:tentative="1">
      <w:start w:val="1"/>
      <w:numFmt w:val="lowerLetter"/>
      <w:lvlText w:val="%8."/>
      <w:lvlJc w:val="left"/>
      <w:pPr>
        <w:ind w:left="6116" w:hanging="360"/>
      </w:pPr>
    </w:lvl>
    <w:lvl w:ilvl="8" w:tplc="0419001B" w:tentative="1">
      <w:start w:val="1"/>
      <w:numFmt w:val="lowerRoman"/>
      <w:lvlText w:val="%9."/>
      <w:lvlJc w:val="right"/>
      <w:pPr>
        <w:ind w:left="6836" w:hanging="180"/>
      </w:pPr>
    </w:lvl>
  </w:abstractNum>
  <w:abstractNum w:abstractNumId="24" w15:restartNumberingAfterBreak="0">
    <w:nsid w:val="3F5E317A"/>
    <w:multiLevelType w:val="hybridMultilevel"/>
    <w:tmpl w:val="B4D02674"/>
    <w:lvl w:ilvl="0" w:tplc="29A04EA6">
      <w:start w:val="1"/>
      <w:numFmt w:val="decimal"/>
      <w:lvlText w:val="%1."/>
      <w:lvlJc w:val="left"/>
      <w:pPr>
        <w:ind w:left="828" w:hanging="468"/>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2B02C98"/>
    <w:multiLevelType w:val="hybridMultilevel"/>
    <w:tmpl w:val="2118D9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4146E36"/>
    <w:multiLevelType w:val="hybridMultilevel"/>
    <w:tmpl w:val="9A6CA184"/>
    <w:lvl w:ilvl="0" w:tplc="AB9CEB16">
      <w:start w:val="1"/>
      <w:numFmt w:val="decimal"/>
      <w:lvlText w:val="%1."/>
      <w:lvlJc w:val="left"/>
      <w:pPr>
        <w:ind w:left="720" w:hanging="360"/>
      </w:pPr>
    </w:lvl>
    <w:lvl w:ilvl="1" w:tplc="52726B80">
      <w:start w:val="1"/>
      <w:numFmt w:val="lowerLetter"/>
      <w:lvlText w:val="%2."/>
      <w:lvlJc w:val="left"/>
      <w:pPr>
        <w:ind w:left="1440" w:hanging="360"/>
      </w:pPr>
    </w:lvl>
    <w:lvl w:ilvl="2" w:tplc="9706651E">
      <w:start w:val="1"/>
      <w:numFmt w:val="lowerRoman"/>
      <w:lvlText w:val="%3."/>
      <w:lvlJc w:val="right"/>
      <w:pPr>
        <w:ind w:left="2160" w:hanging="180"/>
      </w:pPr>
    </w:lvl>
    <w:lvl w:ilvl="3" w:tplc="9330FAE2">
      <w:start w:val="1"/>
      <w:numFmt w:val="decimal"/>
      <w:lvlText w:val="%4."/>
      <w:lvlJc w:val="left"/>
      <w:pPr>
        <w:ind w:left="2880" w:hanging="360"/>
      </w:pPr>
    </w:lvl>
    <w:lvl w:ilvl="4" w:tplc="72D85A98">
      <w:start w:val="1"/>
      <w:numFmt w:val="lowerLetter"/>
      <w:lvlText w:val="%5."/>
      <w:lvlJc w:val="left"/>
      <w:pPr>
        <w:ind w:left="3600" w:hanging="360"/>
      </w:pPr>
    </w:lvl>
    <w:lvl w:ilvl="5" w:tplc="1318F886">
      <w:start w:val="1"/>
      <w:numFmt w:val="lowerRoman"/>
      <w:lvlText w:val="%6."/>
      <w:lvlJc w:val="right"/>
      <w:pPr>
        <w:ind w:left="4320" w:hanging="180"/>
      </w:pPr>
    </w:lvl>
    <w:lvl w:ilvl="6" w:tplc="B36A6C64">
      <w:start w:val="1"/>
      <w:numFmt w:val="decimal"/>
      <w:lvlText w:val="%7."/>
      <w:lvlJc w:val="left"/>
      <w:pPr>
        <w:ind w:left="5040" w:hanging="360"/>
      </w:pPr>
    </w:lvl>
    <w:lvl w:ilvl="7" w:tplc="CF50A77A">
      <w:start w:val="1"/>
      <w:numFmt w:val="lowerLetter"/>
      <w:lvlText w:val="%8."/>
      <w:lvlJc w:val="left"/>
      <w:pPr>
        <w:ind w:left="5760" w:hanging="360"/>
      </w:pPr>
    </w:lvl>
    <w:lvl w:ilvl="8" w:tplc="85860C90">
      <w:start w:val="1"/>
      <w:numFmt w:val="lowerRoman"/>
      <w:lvlText w:val="%9."/>
      <w:lvlJc w:val="right"/>
      <w:pPr>
        <w:ind w:left="6480" w:hanging="180"/>
      </w:pPr>
    </w:lvl>
  </w:abstractNum>
  <w:abstractNum w:abstractNumId="27" w15:restartNumberingAfterBreak="0">
    <w:nsid w:val="47901D60"/>
    <w:multiLevelType w:val="hybridMultilevel"/>
    <w:tmpl w:val="3B9C2B2C"/>
    <w:lvl w:ilvl="0" w:tplc="7FA667DE">
      <w:start w:val="1"/>
      <w:numFmt w:val="decimal"/>
      <w:lvlText w:val="%1."/>
      <w:lvlJc w:val="left"/>
      <w:pPr>
        <w:ind w:left="720" w:hanging="360"/>
      </w:pPr>
    </w:lvl>
    <w:lvl w:ilvl="1" w:tplc="30C20006">
      <w:start w:val="1"/>
      <w:numFmt w:val="lowerLetter"/>
      <w:lvlText w:val="%2."/>
      <w:lvlJc w:val="left"/>
      <w:pPr>
        <w:ind w:left="1440" w:hanging="360"/>
      </w:pPr>
    </w:lvl>
    <w:lvl w:ilvl="2" w:tplc="5D74BAF6">
      <w:start w:val="1"/>
      <w:numFmt w:val="lowerRoman"/>
      <w:lvlText w:val="%3."/>
      <w:lvlJc w:val="right"/>
      <w:pPr>
        <w:ind w:left="2160" w:hanging="180"/>
      </w:pPr>
    </w:lvl>
    <w:lvl w:ilvl="3" w:tplc="02CEE11C">
      <w:start w:val="1"/>
      <w:numFmt w:val="decimal"/>
      <w:lvlText w:val="%4."/>
      <w:lvlJc w:val="left"/>
      <w:pPr>
        <w:ind w:left="2880" w:hanging="360"/>
      </w:pPr>
    </w:lvl>
    <w:lvl w:ilvl="4" w:tplc="AF6895C2">
      <w:start w:val="1"/>
      <w:numFmt w:val="lowerLetter"/>
      <w:lvlText w:val="%5."/>
      <w:lvlJc w:val="left"/>
      <w:pPr>
        <w:ind w:left="3600" w:hanging="360"/>
      </w:pPr>
    </w:lvl>
    <w:lvl w:ilvl="5" w:tplc="BE00B4BC">
      <w:start w:val="1"/>
      <w:numFmt w:val="lowerRoman"/>
      <w:lvlText w:val="%6."/>
      <w:lvlJc w:val="right"/>
      <w:pPr>
        <w:ind w:left="4320" w:hanging="180"/>
      </w:pPr>
    </w:lvl>
    <w:lvl w:ilvl="6" w:tplc="466AB7A8">
      <w:start w:val="1"/>
      <w:numFmt w:val="decimal"/>
      <w:lvlText w:val="%7."/>
      <w:lvlJc w:val="left"/>
      <w:pPr>
        <w:ind w:left="5040" w:hanging="360"/>
      </w:pPr>
    </w:lvl>
    <w:lvl w:ilvl="7" w:tplc="28F245A0">
      <w:start w:val="1"/>
      <w:numFmt w:val="lowerLetter"/>
      <w:lvlText w:val="%8."/>
      <w:lvlJc w:val="left"/>
      <w:pPr>
        <w:ind w:left="5760" w:hanging="360"/>
      </w:pPr>
    </w:lvl>
    <w:lvl w:ilvl="8" w:tplc="5AFCE6B4">
      <w:start w:val="1"/>
      <w:numFmt w:val="lowerRoman"/>
      <w:lvlText w:val="%9."/>
      <w:lvlJc w:val="right"/>
      <w:pPr>
        <w:ind w:left="6480" w:hanging="180"/>
      </w:pPr>
    </w:lvl>
  </w:abstractNum>
  <w:abstractNum w:abstractNumId="28" w15:restartNumberingAfterBreak="0">
    <w:nsid w:val="479570CB"/>
    <w:multiLevelType w:val="hybridMultilevel"/>
    <w:tmpl w:val="94002E56"/>
    <w:lvl w:ilvl="0" w:tplc="A0A44E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48CB51ED"/>
    <w:multiLevelType w:val="hybridMultilevel"/>
    <w:tmpl w:val="5BFE95BE"/>
    <w:lvl w:ilvl="0" w:tplc="2000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0" w15:restartNumberingAfterBreak="0">
    <w:nsid w:val="52414F50"/>
    <w:multiLevelType w:val="hybridMultilevel"/>
    <w:tmpl w:val="EFDC55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B324643"/>
    <w:multiLevelType w:val="hybridMultilevel"/>
    <w:tmpl w:val="CD688CAE"/>
    <w:lvl w:ilvl="0" w:tplc="D90EA4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B8A66B2"/>
    <w:multiLevelType w:val="hybridMultilevel"/>
    <w:tmpl w:val="B83449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E295D29"/>
    <w:multiLevelType w:val="hybridMultilevel"/>
    <w:tmpl w:val="7B3AC456"/>
    <w:lvl w:ilvl="0" w:tplc="0419000F">
      <w:start w:val="1"/>
      <w:numFmt w:val="decimal"/>
      <w:lvlText w:val="%1."/>
      <w:lvlJc w:val="left"/>
      <w:pPr>
        <w:ind w:left="360" w:hanging="360"/>
      </w:pPr>
    </w:lvl>
    <w:lvl w:ilvl="1" w:tplc="04190019" w:tentative="1">
      <w:start w:val="1"/>
      <w:numFmt w:val="lowerLetter"/>
      <w:lvlText w:val="%2."/>
      <w:lvlJc w:val="left"/>
      <w:pPr>
        <w:ind w:left="2516" w:hanging="360"/>
      </w:pPr>
    </w:lvl>
    <w:lvl w:ilvl="2" w:tplc="0419001B" w:tentative="1">
      <w:start w:val="1"/>
      <w:numFmt w:val="lowerRoman"/>
      <w:lvlText w:val="%3."/>
      <w:lvlJc w:val="right"/>
      <w:pPr>
        <w:ind w:left="3236" w:hanging="180"/>
      </w:pPr>
    </w:lvl>
    <w:lvl w:ilvl="3" w:tplc="0419000F" w:tentative="1">
      <w:start w:val="1"/>
      <w:numFmt w:val="decimal"/>
      <w:lvlText w:val="%4."/>
      <w:lvlJc w:val="left"/>
      <w:pPr>
        <w:ind w:left="3956" w:hanging="360"/>
      </w:pPr>
    </w:lvl>
    <w:lvl w:ilvl="4" w:tplc="04190019" w:tentative="1">
      <w:start w:val="1"/>
      <w:numFmt w:val="lowerLetter"/>
      <w:lvlText w:val="%5."/>
      <w:lvlJc w:val="left"/>
      <w:pPr>
        <w:ind w:left="4676" w:hanging="360"/>
      </w:pPr>
    </w:lvl>
    <w:lvl w:ilvl="5" w:tplc="0419001B" w:tentative="1">
      <w:start w:val="1"/>
      <w:numFmt w:val="lowerRoman"/>
      <w:lvlText w:val="%6."/>
      <w:lvlJc w:val="right"/>
      <w:pPr>
        <w:ind w:left="5396" w:hanging="180"/>
      </w:pPr>
    </w:lvl>
    <w:lvl w:ilvl="6" w:tplc="0419000F" w:tentative="1">
      <w:start w:val="1"/>
      <w:numFmt w:val="decimal"/>
      <w:lvlText w:val="%7."/>
      <w:lvlJc w:val="left"/>
      <w:pPr>
        <w:ind w:left="6116" w:hanging="360"/>
      </w:pPr>
    </w:lvl>
    <w:lvl w:ilvl="7" w:tplc="04190019" w:tentative="1">
      <w:start w:val="1"/>
      <w:numFmt w:val="lowerLetter"/>
      <w:lvlText w:val="%8."/>
      <w:lvlJc w:val="left"/>
      <w:pPr>
        <w:ind w:left="6836" w:hanging="360"/>
      </w:pPr>
    </w:lvl>
    <w:lvl w:ilvl="8" w:tplc="0419001B" w:tentative="1">
      <w:start w:val="1"/>
      <w:numFmt w:val="lowerRoman"/>
      <w:lvlText w:val="%9."/>
      <w:lvlJc w:val="right"/>
      <w:pPr>
        <w:ind w:left="7556" w:hanging="180"/>
      </w:pPr>
    </w:lvl>
  </w:abstractNum>
  <w:abstractNum w:abstractNumId="34" w15:restartNumberingAfterBreak="0">
    <w:nsid w:val="707C0F61"/>
    <w:multiLevelType w:val="hybridMultilevel"/>
    <w:tmpl w:val="E36644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793E12FD"/>
    <w:multiLevelType w:val="hybridMultilevel"/>
    <w:tmpl w:val="5DBEA74E"/>
    <w:lvl w:ilvl="0" w:tplc="8DB619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6"/>
  </w:num>
  <w:num w:numId="3">
    <w:abstractNumId w:val="9"/>
  </w:num>
  <w:num w:numId="4">
    <w:abstractNumId w:val="27"/>
  </w:num>
  <w:num w:numId="5">
    <w:abstractNumId w:val="13"/>
  </w:num>
  <w:num w:numId="6">
    <w:abstractNumId w:val="11"/>
  </w:num>
  <w:num w:numId="7">
    <w:abstractNumId w:val="1"/>
  </w:num>
  <w:num w:numId="8">
    <w:abstractNumId w:val="17"/>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9"/>
  </w:num>
  <w:num w:numId="14">
    <w:abstractNumId w:val="2"/>
  </w:num>
  <w:num w:numId="15">
    <w:abstractNumId w:val="4"/>
  </w:num>
  <w:num w:numId="16">
    <w:abstractNumId w:val="24"/>
  </w:num>
  <w:num w:numId="17">
    <w:abstractNumId w:val="18"/>
  </w:num>
  <w:num w:numId="18">
    <w:abstractNumId w:val="34"/>
  </w:num>
  <w:num w:numId="19">
    <w:abstractNumId w:val="10"/>
  </w:num>
  <w:num w:numId="20">
    <w:abstractNumId w:val="6"/>
  </w:num>
  <w:num w:numId="21">
    <w:abstractNumId w:val="32"/>
  </w:num>
  <w:num w:numId="22">
    <w:abstractNumId w:val="25"/>
  </w:num>
  <w:num w:numId="23">
    <w:abstractNumId w:val="16"/>
  </w:num>
  <w:num w:numId="24">
    <w:abstractNumId w:val="5"/>
  </w:num>
  <w:num w:numId="25">
    <w:abstractNumId w:val="20"/>
  </w:num>
  <w:num w:numId="26">
    <w:abstractNumId w:val="28"/>
  </w:num>
  <w:num w:numId="27">
    <w:abstractNumId w:val="35"/>
  </w:num>
  <w:num w:numId="28">
    <w:abstractNumId w:val="14"/>
  </w:num>
  <w:num w:numId="29">
    <w:abstractNumId w:val="21"/>
  </w:num>
  <w:num w:numId="30">
    <w:abstractNumId w:val="31"/>
  </w:num>
  <w:num w:numId="31">
    <w:abstractNumId w:val="19"/>
  </w:num>
  <w:num w:numId="32">
    <w:abstractNumId w:val="30"/>
  </w:num>
  <w:num w:numId="33">
    <w:abstractNumId w:val="22"/>
  </w:num>
  <w:num w:numId="34">
    <w:abstractNumId w:val="23"/>
  </w:num>
  <w:num w:numId="35">
    <w:abstractNumId w:val="33"/>
  </w:num>
  <w:num w:numId="3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AD"/>
    <w:rsid w:val="0000457B"/>
    <w:rsid w:val="0001047C"/>
    <w:rsid w:val="00014970"/>
    <w:rsid w:val="00017780"/>
    <w:rsid w:val="00017989"/>
    <w:rsid w:val="00020692"/>
    <w:rsid w:val="00021872"/>
    <w:rsid w:val="0003603F"/>
    <w:rsid w:val="00044CC3"/>
    <w:rsid w:val="00045114"/>
    <w:rsid w:val="00050BCB"/>
    <w:rsid w:val="0005519B"/>
    <w:rsid w:val="000555B8"/>
    <w:rsid w:val="00057D21"/>
    <w:rsid w:val="00061244"/>
    <w:rsid w:val="00063652"/>
    <w:rsid w:val="00063E0C"/>
    <w:rsid w:val="00071293"/>
    <w:rsid w:val="000731F5"/>
    <w:rsid w:val="00075791"/>
    <w:rsid w:val="00082CB9"/>
    <w:rsid w:val="0008654C"/>
    <w:rsid w:val="00093795"/>
    <w:rsid w:val="000976D9"/>
    <w:rsid w:val="000A0366"/>
    <w:rsid w:val="000A1CFF"/>
    <w:rsid w:val="000A5A8C"/>
    <w:rsid w:val="000B429F"/>
    <w:rsid w:val="000C3D53"/>
    <w:rsid w:val="000D591B"/>
    <w:rsid w:val="000E5A79"/>
    <w:rsid w:val="000F073C"/>
    <w:rsid w:val="000F236F"/>
    <w:rsid w:val="000F24CB"/>
    <w:rsid w:val="000F2865"/>
    <w:rsid w:val="000F50E3"/>
    <w:rsid w:val="000F570F"/>
    <w:rsid w:val="000F778D"/>
    <w:rsid w:val="00103587"/>
    <w:rsid w:val="00113DA3"/>
    <w:rsid w:val="00116EB1"/>
    <w:rsid w:val="001220BF"/>
    <w:rsid w:val="00123A11"/>
    <w:rsid w:val="00124224"/>
    <w:rsid w:val="00125407"/>
    <w:rsid w:val="00127F4D"/>
    <w:rsid w:val="001403E9"/>
    <w:rsid w:val="001421B3"/>
    <w:rsid w:val="001473EA"/>
    <w:rsid w:val="00152147"/>
    <w:rsid w:val="00152DCA"/>
    <w:rsid w:val="0016021C"/>
    <w:rsid w:val="001626EF"/>
    <w:rsid w:val="001647D6"/>
    <w:rsid w:val="00166BD9"/>
    <w:rsid w:val="00173F20"/>
    <w:rsid w:val="00175BEB"/>
    <w:rsid w:val="00183484"/>
    <w:rsid w:val="00184679"/>
    <w:rsid w:val="00187122"/>
    <w:rsid w:val="0019583A"/>
    <w:rsid w:val="001A6A83"/>
    <w:rsid w:val="001B0990"/>
    <w:rsid w:val="001B1C06"/>
    <w:rsid w:val="001B318C"/>
    <w:rsid w:val="001B4813"/>
    <w:rsid w:val="001B4EAD"/>
    <w:rsid w:val="001B52FA"/>
    <w:rsid w:val="001C1B76"/>
    <w:rsid w:val="001C2832"/>
    <w:rsid w:val="001C729E"/>
    <w:rsid w:val="001D4269"/>
    <w:rsid w:val="001E068B"/>
    <w:rsid w:val="001E43CD"/>
    <w:rsid w:val="001E6573"/>
    <w:rsid w:val="001F56FC"/>
    <w:rsid w:val="001F60E9"/>
    <w:rsid w:val="001F61FF"/>
    <w:rsid w:val="002025CC"/>
    <w:rsid w:val="00202FF5"/>
    <w:rsid w:val="0020459E"/>
    <w:rsid w:val="00204F94"/>
    <w:rsid w:val="00205FEA"/>
    <w:rsid w:val="002061A3"/>
    <w:rsid w:val="00212778"/>
    <w:rsid w:val="002168CD"/>
    <w:rsid w:val="00216D2D"/>
    <w:rsid w:val="00217BC4"/>
    <w:rsid w:val="00217D2B"/>
    <w:rsid w:val="002229E1"/>
    <w:rsid w:val="00222DF1"/>
    <w:rsid w:val="00225EA9"/>
    <w:rsid w:val="0022781D"/>
    <w:rsid w:val="0023245C"/>
    <w:rsid w:val="002407D0"/>
    <w:rsid w:val="00246501"/>
    <w:rsid w:val="00257666"/>
    <w:rsid w:val="002652E1"/>
    <w:rsid w:val="00274079"/>
    <w:rsid w:val="002749C7"/>
    <w:rsid w:val="00276D19"/>
    <w:rsid w:val="00282A6A"/>
    <w:rsid w:val="002837C6"/>
    <w:rsid w:val="00284308"/>
    <w:rsid w:val="002866AE"/>
    <w:rsid w:val="0028765A"/>
    <w:rsid w:val="002902AB"/>
    <w:rsid w:val="002A222E"/>
    <w:rsid w:val="002A2747"/>
    <w:rsid w:val="002A3135"/>
    <w:rsid w:val="002A5AC1"/>
    <w:rsid w:val="002A615F"/>
    <w:rsid w:val="002C6830"/>
    <w:rsid w:val="002D109D"/>
    <w:rsid w:val="002E1637"/>
    <w:rsid w:val="002F111C"/>
    <w:rsid w:val="002F2768"/>
    <w:rsid w:val="002F7C25"/>
    <w:rsid w:val="00300467"/>
    <w:rsid w:val="00303028"/>
    <w:rsid w:val="00305361"/>
    <w:rsid w:val="00323DC2"/>
    <w:rsid w:val="003431A2"/>
    <w:rsid w:val="003439AD"/>
    <w:rsid w:val="00344D16"/>
    <w:rsid w:val="00345112"/>
    <w:rsid w:val="003513A1"/>
    <w:rsid w:val="003535E6"/>
    <w:rsid w:val="00355161"/>
    <w:rsid w:val="003563D3"/>
    <w:rsid w:val="00356659"/>
    <w:rsid w:val="00357667"/>
    <w:rsid w:val="00361183"/>
    <w:rsid w:val="00364EA5"/>
    <w:rsid w:val="003670DB"/>
    <w:rsid w:val="00370CAB"/>
    <w:rsid w:val="0037294D"/>
    <w:rsid w:val="00374230"/>
    <w:rsid w:val="00376D12"/>
    <w:rsid w:val="0037748A"/>
    <w:rsid w:val="0038130D"/>
    <w:rsid w:val="0038543A"/>
    <w:rsid w:val="00391746"/>
    <w:rsid w:val="00395D44"/>
    <w:rsid w:val="003A7434"/>
    <w:rsid w:val="003B59FD"/>
    <w:rsid w:val="003B5EDF"/>
    <w:rsid w:val="003B6875"/>
    <w:rsid w:val="003D3047"/>
    <w:rsid w:val="003D44EB"/>
    <w:rsid w:val="003E6B6C"/>
    <w:rsid w:val="003F1CA5"/>
    <w:rsid w:val="003F39EC"/>
    <w:rsid w:val="003F537B"/>
    <w:rsid w:val="00404326"/>
    <w:rsid w:val="004213EE"/>
    <w:rsid w:val="004251B3"/>
    <w:rsid w:val="00425D94"/>
    <w:rsid w:val="00426CFA"/>
    <w:rsid w:val="00435C28"/>
    <w:rsid w:val="00442D8A"/>
    <w:rsid w:val="0044364F"/>
    <w:rsid w:val="00445A51"/>
    <w:rsid w:val="004516A3"/>
    <w:rsid w:val="004554F7"/>
    <w:rsid w:val="004567C1"/>
    <w:rsid w:val="0047258F"/>
    <w:rsid w:val="00473842"/>
    <w:rsid w:val="00476E67"/>
    <w:rsid w:val="00481C01"/>
    <w:rsid w:val="004823CD"/>
    <w:rsid w:val="00491EB2"/>
    <w:rsid w:val="00493597"/>
    <w:rsid w:val="004A2C34"/>
    <w:rsid w:val="004A34F3"/>
    <w:rsid w:val="004A4B93"/>
    <w:rsid w:val="004A5B36"/>
    <w:rsid w:val="004A5F73"/>
    <w:rsid w:val="004B1FE7"/>
    <w:rsid w:val="004B20C4"/>
    <w:rsid w:val="004B3D75"/>
    <w:rsid w:val="004B5396"/>
    <w:rsid w:val="004B61D8"/>
    <w:rsid w:val="004C2EA7"/>
    <w:rsid w:val="004C367B"/>
    <w:rsid w:val="004C40B1"/>
    <w:rsid w:val="004D2C74"/>
    <w:rsid w:val="004E0BB9"/>
    <w:rsid w:val="004E14E4"/>
    <w:rsid w:val="004E6BE3"/>
    <w:rsid w:val="004F035D"/>
    <w:rsid w:val="004F0C5C"/>
    <w:rsid w:val="004F177F"/>
    <w:rsid w:val="004F235C"/>
    <w:rsid w:val="004F386F"/>
    <w:rsid w:val="004F50EA"/>
    <w:rsid w:val="004F5DCC"/>
    <w:rsid w:val="004F693B"/>
    <w:rsid w:val="00500575"/>
    <w:rsid w:val="00510D57"/>
    <w:rsid w:val="00511BA4"/>
    <w:rsid w:val="00515C8D"/>
    <w:rsid w:val="0051697E"/>
    <w:rsid w:val="0052176A"/>
    <w:rsid w:val="00524279"/>
    <w:rsid w:val="00524572"/>
    <w:rsid w:val="00533855"/>
    <w:rsid w:val="0054264E"/>
    <w:rsid w:val="00550352"/>
    <w:rsid w:val="00556D61"/>
    <w:rsid w:val="0055730A"/>
    <w:rsid w:val="00557ECE"/>
    <w:rsid w:val="005606F0"/>
    <w:rsid w:val="00560F7C"/>
    <w:rsid w:val="005626D3"/>
    <w:rsid w:val="00562E46"/>
    <w:rsid w:val="00564567"/>
    <w:rsid w:val="00565E5A"/>
    <w:rsid w:val="00580916"/>
    <w:rsid w:val="00585420"/>
    <w:rsid w:val="0059154B"/>
    <w:rsid w:val="00592A5E"/>
    <w:rsid w:val="00593D4C"/>
    <w:rsid w:val="00595F86"/>
    <w:rsid w:val="005A1CC2"/>
    <w:rsid w:val="005C51C5"/>
    <w:rsid w:val="005C5A2E"/>
    <w:rsid w:val="005C74E7"/>
    <w:rsid w:val="005C7FF6"/>
    <w:rsid w:val="005D78D3"/>
    <w:rsid w:val="005E1AEA"/>
    <w:rsid w:val="005E46D6"/>
    <w:rsid w:val="005F02A4"/>
    <w:rsid w:val="005F4B4D"/>
    <w:rsid w:val="006109FB"/>
    <w:rsid w:val="00612700"/>
    <w:rsid w:val="0061467C"/>
    <w:rsid w:val="00614C74"/>
    <w:rsid w:val="00615F85"/>
    <w:rsid w:val="006209A9"/>
    <w:rsid w:val="00631439"/>
    <w:rsid w:val="00633377"/>
    <w:rsid w:val="00633633"/>
    <w:rsid w:val="00633A57"/>
    <w:rsid w:val="00634A64"/>
    <w:rsid w:val="00640D78"/>
    <w:rsid w:val="006462E1"/>
    <w:rsid w:val="0064649F"/>
    <w:rsid w:val="00647671"/>
    <w:rsid w:val="00651247"/>
    <w:rsid w:val="00652A11"/>
    <w:rsid w:val="00654F7B"/>
    <w:rsid w:val="00660FA8"/>
    <w:rsid w:val="00661D52"/>
    <w:rsid w:val="0066645A"/>
    <w:rsid w:val="00667699"/>
    <w:rsid w:val="00670CCE"/>
    <w:rsid w:val="006718A3"/>
    <w:rsid w:val="006725F4"/>
    <w:rsid w:val="00672742"/>
    <w:rsid w:val="0067338B"/>
    <w:rsid w:val="0067607D"/>
    <w:rsid w:val="00681C66"/>
    <w:rsid w:val="00685734"/>
    <w:rsid w:val="006861EF"/>
    <w:rsid w:val="00687A0F"/>
    <w:rsid w:val="00687CF8"/>
    <w:rsid w:val="00691FE8"/>
    <w:rsid w:val="006B0A1F"/>
    <w:rsid w:val="006B0AA6"/>
    <w:rsid w:val="006B3F80"/>
    <w:rsid w:val="006B5B02"/>
    <w:rsid w:val="006C0371"/>
    <w:rsid w:val="006C3203"/>
    <w:rsid w:val="006C67A7"/>
    <w:rsid w:val="006E01D0"/>
    <w:rsid w:val="006E124A"/>
    <w:rsid w:val="006F1A0D"/>
    <w:rsid w:val="006F558C"/>
    <w:rsid w:val="006F74CF"/>
    <w:rsid w:val="00702A23"/>
    <w:rsid w:val="00702EBE"/>
    <w:rsid w:val="00703EB3"/>
    <w:rsid w:val="00710944"/>
    <w:rsid w:val="00720990"/>
    <w:rsid w:val="0072119E"/>
    <w:rsid w:val="007301ED"/>
    <w:rsid w:val="007305EA"/>
    <w:rsid w:val="0073248A"/>
    <w:rsid w:val="007453BD"/>
    <w:rsid w:val="00753433"/>
    <w:rsid w:val="0075622F"/>
    <w:rsid w:val="00763F5B"/>
    <w:rsid w:val="007648DB"/>
    <w:rsid w:val="007748E1"/>
    <w:rsid w:val="007825D2"/>
    <w:rsid w:val="00790773"/>
    <w:rsid w:val="00790974"/>
    <w:rsid w:val="00792D42"/>
    <w:rsid w:val="00795A35"/>
    <w:rsid w:val="00796E64"/>
    <w:rsid w:val="007A02FA"/>
    <w:rsid w:val="007A2E68"/>
    <w:rsid w:val="007A3DDD"/>
    <w:rsid w:val="007B3484"/>
    <w:rsid w:val="007B584E"/>
    <w:rsid w:val="007B6D79"/>
    <w:rsid w:val="007B7E92"/>
    <w:rsid w:val="007C4CF5"/>
    <w:rsid w:val="007C5C9C"/>
    <w:rsid w:val="007C6518"/>
    <w:rsid w:val="007D221E"/>
    <w:rsid w:val="007D2C1C"/>
    <w:rsid w:val="007D2DA7"/>
    <w:rsid w:val="007E2C36"/>
    <w:rsid w:val="007F1EC6"/>
    <w:rsid w:val="007F4B90"/>
    <w:rsid w:val="008057EB"/>
    <w:rsid w:val="008061A4"/>
    <w:rsid w:val="008111D2"/>
    <w:rsid w:val="00816345"/>
    <w:rsid w:val="008201C5"/>
    <w:rsid w:val="00824CDB"/>
    <w:rsid w:val="0082525A"/>
    <w:rsid w:val="00830FCA"/>
    <w:rsid w:val="008411AB"/>
    <w:rsid w:val="00871A15"/>
    <w:rsid w:val="00876089"/>
    <w:rsid w:val="00876C42"/>
    <w:rsid w:val="00883755"/>
    <w:rsid w:val="00897C6C"/>
    <w:rsid w:val="00897F27"/>
    <w:rsid w:val="008A5B1B"/>
    <w:rsid w:val="008B18FB"/>
    <w:rsid w:val="008B4128"/>
    <w:rsid w:val="008C10EB"/>
    <w:rsid w:val="008C1B8D"/>
    <w:rsid w:val="008C407E"/>
    <w:rsid w:val="008D7367"/>
    <w:rsid w:val="008E0C8F"/>
    <w:rsid w:val="008E2927"/>
    <w:rsid w:val="008F7E5B"/>
    <w:rsid w:val="00910929"/>
    <w:rsid w:val="00920183"/>
    <w:rsid w:val="00922960"/>
    <w:rsid w:val="00923F7F"/>
    <w:rsid w:val="00926560"/>
    <w:rsid w:val="00931407"/>
    <w:rsid w:val="00940496"/>
    <w:rsid w:val="00941ECD"/>
    <w:rsid w:val="00947101"/>
    <w:rsid w:val="009505FE"/>
    <w:rsid w:val="0095477F"/>
    <w:rsid w:val="00955A0E"/>
    <w:rsid w:val="00961D85"/>
    <w:rsid w:val="00967223"/>
    <w:rsid w:val="009704A8"/>
    <w:rsid w:val="00971B46"/>
    <w:rsid w:val="00984910"/>
    <w:rsid w:val="00987EFB"/>
    <w:rsid w:val="00991F9E"/>
    <w:rsid w:val="0099498D"/>
    <w:rsid w:val="00995747"/>
    <w:rsid w:val="009968D6"/>
    <w:rsid w:val="009A55FE"/>
    <w:rsid w:val="009B078C"/>
    <w:rsid w:val="009B3BA6"/>
    <w:rsid w:val="009B7651"/>
    <w:rsid w:val="009C4C06"/>
    <w:rsid w:val="009C6D3D"/>
    <w:rsid w:val="009D32A3"/>
    <w:rsid w:val="009D5967"/>
    <w:rsid w:val="009D7C90"/>
    <w:rsid w:val="009F06C3"/>
    <w:rsid w:val="009F64FD"/>
    <w:rsid w:val="00A04FD3"/>
    <w:rsid w:val="00A05EBC"/>
    <w:rsid w:val="00A0716E"/>
    <w:rsid w:val="00A11594"/>
    <w:rsid w:val="00A13B4F"/>
    <w:rsid w:val="00A15DDE"/>
    <w:rsid w:val="00A26E94"/>
    <w:rsid w:val="00A270A5"/>
    <w:rsid w:val="00A3372C"/>
    <w:rsid w:val="00A339F6"/>
    <w:rsid w:val="00A36D45"/>
    <w:rsid w:val="00A3795C"/>
    <w:rsid w:val="00A4001A"/>
    <w:rsid w:val="00A413F8"/>
    <w:rsid w:val="00A43830"/>
    <w:rsid w:val="00A46178"/>
    <w:rsid w:val="00A53246"/>
    <w:rsid w:val="00A539A0"/>
    <w:rsid w:val="00A6115D"/>
    <w:rsid w:val="00A61B13"/>
    <w:rsid w:val="00A66747"/>
    <w:rsid w:val="00A75AA1"/>
    <w:rsid w:val="00A9309A"/>
    <w:rsid w:val="00A958B5"/>
    <w:rsid w:val="00A97464"/>
    <w:rsid w:val="00AA4454"/>
    <w:rsid w:val="00AA4B43"/>
    <w:rsid w:val="00AA7D03"/>
    <w:rsid w:val="00AB4C0A"/>
    <w:rsid w:val="00AB5F94"/>
    <w:rsid w:val="00AC32F9"/>
    <w:rsid w:val="00AD4AB2"/>
    <w:rsid w:val="00AD6287"/>
    <w:rsid w:val="00AE00E9"/>
    <w:rsid w:val="00AE3BEF"/>
    <w:rsid w:val="00AE4216"/>
    <w:rsid w:val="00AE5161"/>
    <w:rsid w:val="00AF1974"/>
    <w:rsid w:val="00AF3547"/>
    <w:rsid w:val="00AF3FDD"/>
    <w:rsid w:val="00AF611F"/>
    <w:rsid w:val="00B023E3"/>
    <w:rsid w:val="00B1112B"/>
    <w:rsid w:val="00B14A92"/>
    <w:rsid w:val="00B17201"/>
    <w:rsid w:val="00B20AC1"/>
    <w:rsid w:val="00B21149"/>
    <w:rsid w:val="00B24AF2"/>
    <w:rsid w:val="00B24BE3"/>
    <w:rsid w:val="00B24F80"/>
    <w:rsid w:val="00B2506A"/>
    <w:rsid w:val="00B355A2"/>
    <w:rsid w:val="00B41B06"/>
    <w:rsid w:val="00B42B98"/>
    <w:rsid w:val="00B5471C"/>
    <w:rsid w:val="00B648E8"/>
    <w:rsid w:val="00B64C98"/>
    <w:rsid w:val="00B658B2"/>
    <w:rsid w:val="00B71AD2"/>
    <w:rsid w:val="00B8133D"/>
    <w:rsid w:val="00B85058"/>
    <w:rsid w:val="00B85235"/>
    <w:rsid w:val="00B9009E"/>
    <w:rsid w:val="00B971D1"/>
    <w:rsid w:val="00BB0E3E"/>
    <w:rsid w:val="00BB1B24"/>
    <w:rsid w:val="00BB21CC"/>
    <w:rsid w:val="00BB275E"/>
    <w:rsid w:val="00BB4EF0"/>
    <w:rsid w:val="00BB6058"/>
    <w:rsid w:val="00BB6F3D"/>
    <w:rsid w:val="00BC0E65"/>
    <w:rsid w:val="00BC12C1"/>
    <w:rsid w:val="00BC130A"/>
    <w:rsid w:val="00BC53DD"/>
    <w:rsid w:val="00BC68B6"/>
    <w:rsid w:val="00BE0039"/>
    <w:rsid w:val="00BE1F9C"/>
    <w:rsid w:val="00BE75BA"/>
    <w:rsid w:val="00BF0B99"/>
    <w:rsid w:val="00BF39DB"/>
    <w:rsid w:val="00C01801"/>
    <w:rsid w:val="00C149B5"/>
    <w:rsid w:val="00C21900"/>
    <w:rsid w:val="00C42FBF"/>
    <w:rsid w:val="00C443B1"/>
    <w:rsid w:val="00C476C9"/>
    <w:rsid w:val="00C509A8"/>
    <w:rsid w:val="00C529E3"/>
    <w:rsid w:val="00C529FF"/>
    <w:rsid w:val="00C61B28"/>
    <w:rsid w:val="00C7232A"/>
    <w:rsid w:val="00C723C7"/>
    <w:rsid w:val="00C82855"/>
    <w:rsid w:val="00C85CD8"/>
    <w:rsid w:val="00C85D40"/>
    <w:rsid w:val="00CA6672"/>
    <w:rsid w:val="00CA784C"/>
    <w:rsid w:val="00CB6960"/>
    <w:rsid w:val="00CC04CE"/>
    <w:rsid w:val="00CC20DE"/>
    <w:rsid w:val="00CC4C7A"/>
    <w:rsid w:val="00CD1405"/>
    <w:rsid w:val="00CE7B27"/>
    <w:rsid w:val="00CF0437"/>
    <w:rsid w:val="00CF1639"/>
    <w:rsid w:val="00CF2150"/>
    <w:rsid w:val="00CF2CED"/>
    <w:rsid w:val="00CF3417"/>
    <w:rsid w:val="00CF6140"/>
    <w:rsid w:val="00D02E32"/>
    <w:rsid w:val="00D1091D"/>
    <w:rsid w:val="00D1307D"/>
    <w:rsid w:val="00D2644B"/>
    <w:rsid w:val="00D26BC6"/>
    <w:rsid w:val="00D363D9"/>
    <w:rsid w:val="00D42343"/>
    <w:rsid w:val="00D427A8"/>
    <w:rsid w:val="00D44DA6"/>
    <w:rsid w:val="00D45C61"/>
    <w:rsid w:val="00D51F63"/>
    <w:rsid w:val="00D56425"/>
    <w:rsid w:val="00D63592"/>
    <w:rsid w:val="00D63F6A"/>
    <w:rsid w:val="00D65451"/>
    <w:rsid w:val="00D66330"/>
    <w:rsid w:val="00D85EBD"/>
    <w:rsid w:val="00D92DE7"/>
    <w:rsid w:val="00D94758"/>
    <w:rsid w:val="00DA6B27"/>
    <w:rsid w:val="00DA7B8C"/>
    <w:rsid w:val="00DC13E4"/>
    <w:rsid w:val="00DC4291"/>
    <w:rsid w:val="00DC68F3"/>
    <w:rsid w:val="00DD0479"/>
    <w:rsid w:val="00DD465F"/>
    <w:rsid w:val="00DD4C2F"/>
    <w:rsid w:val="00DD4DE3"/>
    <w:rsid w:val="00DD653C"/>
    <w:rsid w:val="00DE1AB3"/>
    <w:rsid w:val="00DE387D"/>
    <w:rsid w:val="00DE5FFB"/>
    <w:rsid w:val="00DF0678"/>
    <w:rsid w:val="00DF4E54"/>
    <w:rsid w:val="00DF72F6"/>
    <w:rsid w:val="00E006D1"/>
    <w:rsid w:val="00E01829"/>
    <w:rsid w:val="00E01847"/>
    <w:rsid w:val="00E04767"/>
    <w:rsid w:val="00E14870"/>
    <w:rsid w:val="00E148A6"/>
    <w:rsid w:val="00E1723B"/>
    <w:rsid w:val="00E278CC"/>
    <w:rsid w:val="00E27BC2"/>
    <w:rsid w:val="00E30B69"/>
    <w:rsid w:val="00E31EB7"/>
    <w:rsid w:val="00E36C51"/>
    <w:rsid w:val="00E36DCA"/>
    <w:rsid w:val="00E41417"/>
    <w:rsid w:val="00E42EC4"/>
    <w:rsid w:val="00E57023"/>
    <w:rsid w:val="00E62548"/>
    <w:rsid w:val="00E63C19"/>
    <w:rsid w:val="00E73D63"/>
    <w:rsid w:val="00E74D92"/>
    <w:rsid w:val="00E92E3B"/>
    <w:rsid w:val="00E932B3"/>
    <w:rsid w:val="00E96D68"/>
    <w:rsid w:val="00E97F3A"/>
    <w:rsid w:val="00EA0428"/>
    <w:rsid w:val="00EA20FE"/>
    <w:rsid w:val="00EA6CF2"/>
    <w:rsid w:val="00EA7361"/>
    <w:rsid w:val="00EB39F8"/>
    <w:rsid w:val="00EB6FD6"/>
    <w:rsid w:val="00EC5B61"/>
    <w:rsid w:val="00EC68FA"/>
    <w:rsid w:val="00EC754E"/>
    <w:rsid w:val="00EF028F"/>
    <w:rsid w:val="00EF27B3"/>
    <w:rsid w:val="00EF5B82"/>
    <w:rsid w:val="00F02E69"/>
    <w:rsid w:val="00F16899"/>
    <w:rsid w:val="00F174E0"/>
    <w:rsid w:val="00F2684D"/>
    <w:rsid w:val="00F43DC3"/>
    <w:rsid w:val="00F51BD3"/>
    <w:rsid w:val="00F5627F"/>
    <w:rsid w:val="00F571C9"/>
    <w:rsid w:val="00F64DC7"/>
    <w:rsid w:val="00F6688D"/>
    <w:rsid w:val="00F66988"/>
    <w:rsid w:val="00F73E5E"/>
    <w:rsid w:val="00F80DEF"/>
    <w:rsid w:val="00F8133D"/>
    <w:rsid w:val="00F855AA"/>
    <w:rsid w:val="00F873EA"/>
    <w:rsid w:val="00F87AE1"/>
    <w:rsid w:val="00F930AE"/>
    <w:rsid w:val="00FB7820"/>
    <w:rsid w:val="00FC35EC"/>
    <w:rsid w:val="00FD02AC"/>
    <w:rsid w:val="00FD4F98"/>
    <w:rsid w:val="00FD7508"/>
    <w:rsid w:val="00FF5F19"/>
    <w:rsid w:val="7209F633"/>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79318"/>
  <w15:chartTrackingRefBased/>
  <w15:docId w15:val="{DECE4F28-F398-4DF2-9FCC-EC6BD942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4649F"/>
    <w:rPr>
      <w:sz w:val="28"/>
      <w:szCs w:val="24"/>
      <w:lang w:eastAsia="ru-RU"/>
    </w:rPr>
  </w:style>
  <w:style w:type="paragraph" w:styleId="1">
    <w:name w:val="heading 1"/>
    <w:basedOn w:val="a"/>
    <w:next w:val="a"/>
    <w:qFormat/>
    <w:rsid w:val="0064649F"/>
    <w:pPr>
      <w:keepNext/>
      <w:outlineLvl w:val="0"/>
    </w:pPr>
    <w:rPr>
      <w:sz w:val="32"/>
      <w:lang w:val="uk-UA"/>
    </w:rPr>
  </w:style>
  <w:style w:type="paragraph" w:styleId="2">
    <w:name w:val="heading 2"/>
    <w:basedOn w:val="a"/>
    <w:next w:val="a"/>
    <w:qFormat/>
    <w:rsid w:val="00E92E3B"/>
    <w:pPr>
      <w:keepNext/>
      <w:spacing w:before="240" w:after="60"/>
      <w:outlineLvl w:val="1"/>
    </w:pPr>
    <w:rPr>
      <w:rFonts w:ascii="Arial" w:hAnsi="Arial" w:cs="Arial"/>
      <w:b/>
      <w:bCs/>
      <w:i/>
      <w:iCs/>
      <w:szCs w:val="28"/>
    </w:rPr>
  </w:style>
  <w:style w:type="paragraph" w:styleId="3">
    <w:name w:val="heading 3"/>
    <w:basedOn w:val="a"/>
    <w:next w:val="a"/>
    <w:qFormat/>
    <w:rsid w:val="001E068B"/>
    <w:pPr>
      <w:keepNext/>
      <w:spacing w:before="240" w:after="60"/>
      <w:outlineLvl w:val="2"/>
    </w:pPr>
    <w:rPr>
      <w:rFonts w:ascii="Arial" w:hAnsi="Arial" w:cs="Arial"/>
      <w:b/>
      <w:bCs/>
      <w:sz w:val="26"/>
      <w:szCs w:val="26"/>
    </w:rPr>
  </w:style>
  <w:style w:type="paragraph" w:styleId="4">
    <w:name w:val="heading 4"/>
    <w:basedOn w:val="a"/>
    <w:next w:val="a"/>
    <w:qFormat/>
    <w:rsid w:val="0064649F"/>
    <w:pPr>
      <w:keepNext/>
      <w:jc w:val="center"/>
      <w:outlineLvl w:val="3"/>
    </w:pPr>
    <w:rPr>
      <w:b/>
      <w:bCs/>
      <w:lang w:val="uk-UA"/>
    </w:rPr>
  </w:style>
  <w:style w:type="paragraph" w:styleId="5">
    <w:name w:val="heading 5"/>
    <w:basedOn w:val="a"/>
    <w:next w:val="a"/>
    <w:qFormat/>
    <w:rsid w:val="001E068B"/>
    <w:pPr>
      <w:spacing w:before="240" w:after="60"/>
      <w:outlineLvl w:val="4"/>
    </w:pPr>
    <w:rPr>
      <w:b/>
      <w:bCs/>
      <w:i/>
      <w:iCs/>
      <w:sz w:val="26"/>
      <w:szCs w:val="26"/>
    </w:rPr>
  </w:style>
  <w:style w:type="paragraph" w:styleId="6">
    <w:name w:val="heading 6"/>
    <w:basedOn w:val="a"/>
    <w:next w:val="a"/>
    <w:qFormat/>
    <w:rsid w:val="001E068B"/>
    <w:pPr>
      <w:spacing w:before="240" w:after="60"/>
      <w:outlineLvl w:val="5"/>
    </w:pPr>
    <w:rPr>
      <w:b/>
      <w:bCs/>
      <w:sz w:val="22"/>
      <w:szCs w:val="22"/>
    </w:rPr>
  </w:style>
  <w:style w:type="paragraph" w:styleId="7">
    <w:name w:val="heading 7"/>
    <w:basedOn w:val="a"/>
    <w:next w:val="a"/>
    <w:qFormat/>
    <w:rsid w:val="0064649F"/>
    <w:pPr>
      <w:keepNext/>
      <w:ind w:firstLine="600"/>
      <w:jc w:val="center"/>
      <w:outlineLvl w:val="6"/>
    </w:pPr>
    <w:rPr>
      <w:b/>
      <w:bCs/>
      <w:lang w:val="uk-UA"/>
    </w:rPr>
  </w:style>
  <w:style w:type="paragraph" w:styleId="8">
    <w:name w:val="heading 8"/>
    <w:basedOn w:val="a"/>
    <w:next w:val="a"/>
    <w:qFormat/>
    <w:rsid w:val="0064649F"/>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rsid w:val="0064649F"/>
    <w:pPr>
      <w:ind w:left="5520"/>
      <w:jc w:val="both"/>
    </w:pPr>
    <w:rPr>
      <w:lang w:val="uk-UA"/>
    </w:rPr>
  </w:style>
  <w:style w:type="paragraph" w:styleId="a3">
    <w:name w:val="footer"/>
    <w:basedOn w:val="a"/>
    <w:rsid w:val="0064649F"/>
    <w:pPr>
      <w:tabs>
        <w:tab w:val="center" w:pos="4677"/>
        <w:tab w:val="right" w:pos="9355"/>
      </w:tabs>
    </w:pPr>
  </w:style>
  <w:style w:type="character" w:styleId="a4">
    <w:name w:val="page number"/>
    <w:basedOn w:val="a0"/>
    <w:rsid w:val="0064649F"/>
  </w:style>
  <w:style w:type="table" w:styleId="a5">
    <w:name w:val="Table Grid"/>
    <w:basedOn w:val="a1"/>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64649F"/>
    <w:rPr>
      <w:color w:val="0000FF"/>
      <w:u w:val="single"/>
    </w:rPr>
  </w:style>
  <w:style w:type="paragraph" w:styleId="a7">
    <w:name w:val="Body Text"/>
    <w:basedOn w:val="a"/>
    <w:rsid w:val="00E92E3B"/>
    <w:pPr>
      <w:spacing w:after="120"/>
    </w:pPr>
  </w:style>
  <w:style w:type="paragraph" w:customStyle="1" w:styleId="FR2">
    <w:name w:val="FR2"/>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31">
    <w:name w:val="Body Text 3"/>
    <w:basedOn w:val="a"/>
    <w:rsid w:val="00E92E3B"/>
    <w:pPr>
      <w:spacing w:after="120"/>
    </w:pPr>
    <w:rPr>
      <w:sz w:val="16"/>
      <w:szCs w:val="16"/>
    </w:rPr>
  </w:style>
  <w:style w:type="paragraph" w:styleId="a8">
    <w:name w:val="Balloon Text"/>
    <w:basedOn w:val="a"/>
    <w:link w:val="a9"/>
    <w:uiPriority w:val="99"/>
    <w:semiHidden/>
    <w:unhideWhenUsed/>
    <w:rsid w:val="00A270A5"/>
    <w:rPr>
      <w:rFonts w:ascii="Tahoma" w:hAnsi="Tahoma"/>
      <w:sz w:val="16"/>
      <w:szCs w:val="16"/>
      <w:lang w:val="x-none" w:eastAsia="x-none"/>
    </w:rPr>
  </w:style>
  <w:style w:type="character" w:customStyle="1" w:styleId="a9">
    <w:name w:val="Текст выноски Знак"/>
    <w:link w:val="a8"/>
    <w:uiPriority w:val="99"/>
    <w:semiHidden/>
    <w:rsid w:val="00A270A5"/>
    <w:rPr>
      <w:rFonts w:ascii="Tahoma" w:hAnsi="Tahoma" w:cs="Tahoma"/>
      <w:sz w:val="16"/>
      <w:szCs w:val="16"/>
    </w:rPr>
  </w:style>
  <w:style w:type="paragraph" w:styleId="aa">
    <w:name w:val="header"/>
    <w:basedOn w:val="a"/>
    <w:link w:val="ab"/>
    <w:uiPriority w:val="99"/>
    <w:unhideWhenUsed/>
    <w:rsid w:val="00DF4E54"/>
    <w:pPr>
      <w:tabs>
        <w:tab w:val="center" w:pos="4677"/>
        <w:tab w:val="right" w:pos="9355"/>
      </w:tabs>
    </w:pPr>
    <w:rPr>
      <w:sz w:val="24"/>
      <w:lang w:val="x-none" w:eastAsia="x-none"/>
    </w:rPr>
  </w:style>
  <w:style w:type="character" w:customStyle="1" w:styleId="ab">
    <w:name w:val="Верхний колонтитул Знак"/>
    <w:link w:val="aa"/>
    <w:uiPriority w:val="99"/>
    <w:rsid w:val="00DF4E54"/>
    <w:rPr>
      <w:sz w:val="24"/>
      <w:szCs w:val="24"/>
    </w:rPr>
  </w:style>
  <w:style w:type="paragraph" w:styleId="ac">
    <w:name w:val="Body Text Indent"/>
    <w:basedOn w:val="a"/>
    <w:rsid w:val="00710944"/>
    <w:pPr>
      <w:spacing w:after="120"/>
      <w:ind w:left="283"/>
    </w:pPr>
    <w:rPr>
      <w:sz w:val="20"/>
      <w:szCs w:val="20"/>
    </w:rPr>
  </w:style>
  <w:style w:type="paragraph" w:customStyle="1" w:styleId="ad">
    <w:name w:val="Название"/>
    <w:basedOn w:val="a"/>
    <w:link w:val="ae"/>
    <w:qFormat/>
    <w:rsid w:val="002866AE"/>
    <w:pPr>
      <w:ind w:right="-1"/>
      <w:jc w:val="center"/>
    </w:pPr>
    <w:rPr>
      <w:szCs w:val="20"/>
      <w:lang w:val="uk-UA"/>
    </w:rPr>
  </w:style>
  <w:style w:type="character" w:customStyle="1" w:styleId="ae">
    <w:name w:val="Название Знак"/>
    <w:link w:val="ad"/>
    <w:rsid w:val="00633633"/>
    <w:rPr>
      <w:sz w:val="28"/>
      <w:lang w:eastAsia="ru-RU"/>
    </w:rPr>
  </w:style>
  <w:style w:type="paragraph" w:styleId="af">
    <w:name w:val="List Paragraph"/>
    <w:basedOn w:val="a"/>
    <w:uiPriority w:val="34"/>
    <w:qFormat/>
    <w:rsid w:val="00612700"/>
    <w:pPr>
      <w:spacing w:after="200" w:line="276" w:lineRule="auto"/>
      <w:ind w:left="720"/>
      <w:contextualSpacing/>
    </w:pPr>
    <w:rPr>
      <w:rFonts w:ascii="Calibri" w:hAnsi="Calibri" w:cs="Arial"/>
      <w:sz w:val="22"/>
      <w:szCs w:val="22"/>
    </w:rPr>
  </w:style>
  <w:style w:type="paragraph" w:styleId="af0">
    <w:name w:val="footnote text"/>
    <w:aliases w:val="Текст сноски Знак2,Текст сноски Знак Знак1,Знак2 Знак Знак1,Текст сноски Знак Знак Знак,Текст сноски Знак1 Знак,Знак2 Знак Знак Знак,Знак2 Знак1 Знак,Текст сноски Знак1 Знак Знак Знак,Текст сноски Знак Знак Знак Знак Знак,Знак2 Знак"/>
    <w:basedOn w:val="a"/>
    <w:link w:val="af1"/>
    <w:uiPriority w:val="99"/>
    <w:rsid w:val="00014970"/>
    <w:rPr>
      <w:rFonts w:ascii="Calibri" w:hAnsi="Calibri"/>
      <w:sz w:val="20"/>
      <w:szCs w:val="20"/>
      <w:lang w:val="uk-UA" w:eastAsia="uk-UA"/>
    </w:rPr>
  </w:style>
  <w:style w:type="character" w:customStyle="1" w:styleId="af1">
    <w:name w:val="Текст сноски Знак"/>
    <w:aliases w:val="Текст сноски Знак2 Знак,Текст сноски Знак Знак1 Знак,Знак2 Знак Знак1 Знак,Текст сноски Знак Знак Знак Знак,Текст сноски Знак1 Знак Знак,Знак2 Знак Знак Знак Знак,Знак2 Знак1 Знак Знак,Текст сноски Знак1 Знак Знак Знак Знак"/>
    <w:link w:val="af0"/>
    <w:uiPriority w:val="99"/>
    <w:rsid w:val="00014970"/>
    <w:rPr>
      <w:rFonts w:ascii="Calibri" w:hAnsi="Calibri"/>
      <w:lang w:val="uk-UA" w:eastAsia="uk-UA"/>
    </w:rPr>
  </w:style>
  <w:style w:type="paragraph" w:customStyle="1" w:styleId="20">
    <w:name w:val="Основной текст (2)0"/>
    <w:qFormat/>
    <w:rsid w:val="7209F633"/>
    <w:pPr>
      <w:spacing w:before="420" w:after="300" w:line="322" w:lineRule="exact"/>
      <w:ind w:hanging="360"/>
      <w:jc w:val="both"/>
    </w:pPr>
    <w:rPr>
      <w:color w:val="000000" w:themeColor="text1"/>
      <w:sz w:val="28"/>
      <w:szCs w:val="28"/>
    </w:rPr>
  </w:style>
  <w:style w:type="character" w:customStyle="1" w:styleId="21">
    <w:name w:val="Основной текст (2)_"/>
    <w:rsid w:val="7209F633"/>
    <w:rPr>
      <w:rFonts w:ascii="Times New Roman" w:eastAsia="Times New Roman" w:hAnsi="Times New Roman" w:cs="Times New Roman"/>
      <w:b w:val="0"/>
      <w:bCs w:val="0"/>
      <w:i w:val="0"/>
      <w:iCs w:val="0"/>
      <w:caps w:val="0"/>
      <w:smallCaps w:val="0"/>
      <w:strike w:val="0"/>
      <w:dstrike w:val="0"/>
      <w:sz w:val="28"/>
      <w:szCs w:val="28"/>
      <w:u w:val="none"/>
    </w:rPr>
  </w:style>
  <w:style w:type="paragraph" w:customStyle="1" w:styleId="10">
    <w:name w:val="Заголовок №10"/>
    <w:qFormat/>
    <w:rsid w:val="7209F633"/>
    <w:pPr>
      <w:spacing w:line="0" w:lineRule="atLeast"/>
      <w:ind w:hanging="1360"/>
      <w:jc w:val="both"/>
      <w:outlineLvl w:val="0"/>
    </w:pPr>
    <w:rPr>
      <w:b/>
      <w:bCs/>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79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788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odle.znu.edu.ua/course/view.php?id=788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025C9-707D-4831-939B-13F2DE83E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3182</Words>
  <Characters>18144</Characters>
  <Application>Microsoft Office Word</Application>
  <DocSecurity>0</DocSecurity>
  <Lines>151</Lines>
  <Paragraphs>42</Paragraphs>
  <ScaleCrop>false</ScaleCrop>
  <Company>NUVGP</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cp:lastModifiedBy>Max Max</cp:lastModifiedBy>
  <cp:revision>6</cp:revision>
  <cp:lastPrinted>2017-01-30T20:10:00Z</cp:lastPrinted>
  <dcterms:created xsi:type="dcterms:W3CDTF">2020-12-01T18:36:00Z</dcterms:created>
  <dcterms:modified xsi:type="dcterms:W3CDTF">2022-04-05T16:41:00Z</dcterms:modified>
</cp:coreProperties>
</file>