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3E" w:rsidRDefault="00D50A3E" w:rsidP="00D50A3E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>10.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контроль </w:t>
      </w:r>
      <w:proofErr w:type="spellStart"/>
      <w:r>
        <w:rPr>
          <w:rFonts w:eastAsia="Times New Roman"/>
          <w:b/>
          <w:bCs/>
          <w:sz w:val="24"/>
          <w:szCs w:val="24"/>
        </w:rPr>
        <w:t>фінансових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результаті</w:t>
      </w:r>
      <w:proofErr w:type="gramStart"/>
      <w:r>
        <w:rPr>
          <w:rFonts w:eastAsia="Times New Roman"/>
          <w:b/>
          <w:bCs/>
          <w:sz w:val="24"/>
          <w:szCs w:val="24"/>
        </w:rPr>
        <w:t>в</w:t>
      </w:r>
      <w:proofErr w:type="spellEnd"/>
      <w:proofErr w:type="gramEnd"/>
    </w:p>
    <w:p w:rsidR="00D50A3E" w:rsidRDefault="00D50A3E" w:rsidP="00D50A3E"/>
    <w:p w:rsidR="00D50A3E" w:rsidRPr="000D6BDC" w:rsidRDefault="00D50A3E" w:rsidP="00D50A3E">
      <w:pPr>
        <w:spacing w:line="237" w:lineRule="auto"/>
        <w:ind w:left="26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Мета і </w:t>
      </w:r>
      <w:proofErr w:type="spellStart"/>
      <w:r>
        <w:rPr>
          <w:rFonts w:eastAsia="Times New Roman"/>
          <w:sz w:val="24"/>
          <w:szCs w:val="24"/>
        </w:rPr>
        <w:t>завдання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внутришньогосподарсього</w:t>
      </w:r>
      <w:proofErr w:type="spellEnd"/>
      <w:r>
        <w:rPr>
          <w:rFonts w:eastAsia="Times New Roman"/>
          <w:sz w:val="24"/>
          <w:szCs w:val="24"/>
        </w:rPr>
        <w:t xml:space="preserve"> контролю </w:t>
      </w:r>
      <w:proofErr w:type="spellStart"/>
      <w:r>
        <w:rPr>
          <w:rFonts w:eastAsia="Times New Roman"/>
          <w:sz w:val="24"/>
          <w:szCs w:val="24"/>
        </w:rPr>
        <w:t>доходів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витрат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 w:rsidRPr="000D6BD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Особливості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нормативної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бази</w:t>
      </w:r>
      <w:proofErr w:type="spellEnd"/>
      <w:r>
        <w:rPr>
          <w:rFonts w:eastAsia="Times New Roman"/>
          <w:sz w:val="24"/>
          <w:szCs w:val="24"/>
        </w:rPr>
        <w:t xml:space="preserve"> та предметна область контролю</w:t>
      </w:r>
      <w:r w:rsidRPr="000D6BD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Складові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нормативної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бази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внутрішньогосподарського</w:t>
      </w:r>
      <w:proofErr w:type="spellEnd"/>
      <w:r>
        <w:rPr>
          <w:rFonts w:eastAsia="Times New Roman"/>
          <w:sz w:val="24"/>
          <w:szCs w:val="24"/>
        </w:rPr>
        <w:t xml:space="preserve"> контролю </w:t>
      </w:r>
      <w:proofErr w:type="spellStart"/>
      <w:r>
        <w:rPr>
          <w:rFonts w:eastAsia="Times New Roman"/>
          <w:sz w:val="24"/>
          <w:szCs w:val="24"/>
        </w:rPr>
        <w:t>фінансової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звітності</w:t>
      </w:r>
      <w:proofErr w:type="spellEnd"/>
      <w:r w:rsidRPr="000D6BD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Закон </w:t>
      </w:r>
      <w:proofErr w:type="spellStart"/>
      <w:r>
        <w:rPr>
          <w:rFonts w:eastAsia="Times New Roman"/>
          <w:sz w:val="24"/>
          <w:szCs w:val="24"/>
        </w:rPr>
        <w:t>України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0D6BDC">
        <w:rPr>
          <w:rFonts w:eastAsia="Times New Roman"/>
          <w:sz w:val="24"/>
          <w:szCs w:val="24"/>
        </w:rPr>
        <w:t>“</w:t>
      </w:r>
      <w:r>
        <w:rPr>
          <w:rFonts w:eastAsia="Times New Roman"/>
          <w:sz w:val="24"/>
          <w:szCs w:val="24"/>
        </w:rPr>
        <w:t xml:space="preserve"> Про </w:t>
      </w:r>
      <w:proofErr w:type="spellStart"/>
      <w:r>
        <w:rPr>
          <w:rFonts w:eastAsia="Times New Roman"/>
          <w:sz w:val="24"/>
          <w:szCs w:val="24"/>
        </w:rPr>
        <w:t>бухгалтерський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фінансову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звітність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Україні</w:t>
      </w:r>
      <w:proofErr w:type="spellEnd"/>
      <w:r w:rsidRPr="000D6BDC">
        <w:rPr>
          <w:rFonts w:eastAsia="Times New Roman"/>
          <w:sz w:val="24"/>
          <w:szCs w:val="24"/>
        </w:rPr>
        <w:t>”,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Положення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0D6BDC"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стандарти</w:t>
      </w:r>
      <w:proofErr w:type="spellEnd"/>
      <w:r w:rsidRPr="000D6BDC"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обліку</w:t>
      </w:r>
      <w:proofErr w:type="spellEnd"/>
      <w:r w:rsidRPr="000D6BDC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План </w:t>
      </w:r>
      <w:proofErr w:type="spellStart"/>
      <w:r>
        <w:rPr>
          <w:rFonts w:eastAsia="Times New Roman"/>
          <w:sz w:val="24"/>
          <w:szCs w:val="24"/>
        </w:rPr>
        <w:t>рахунків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обліку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активів</w:t>
      </w:r>
      <w:proofErr w:type="spellEnd"/>
      <w:r w:rsidRPr="000D6BDC"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капіталу</w:t>
      </w:r>
      <w:proofErr w:type="spellEnd"/>
      <w:r w:rsidRPr="000D6BDC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зобов</w:t>
      </w:r>
      <w:r w:rsidRPr="000D6BDC">
        <w:rPr>
          <w:rFonts w:eastAsia="Times New Roman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язань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господарських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операцій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</w:t>
      </w:r>
      <w:proofErr w:type="spellEnd"/>
      <w:r w:rsidRPr="000D6BD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Інформаційна</w:t>
      </w:r>
      <w:proofErr w:type="spellEnd"/>
      <w:r>
        <w:rPr>
          <w:rFonts w:eastAsia="Times New Roman"/>
          <w:sz w:val="24"/>
          <w:szCs w:val="24"/>
        </w:rPr>
        <w:t xml:space="preserve"> база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 w:rsidRPr="000D6BD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Критерії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оцінки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фінансової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звітності</w:t>
      </w:r>
      <w:proofErr w:type="spellEnd"/>
      <w:r w:rsidRPr="000D6BD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Ц</w:t>
      </w:r>
      <w:proofErr w:type="gramEnd"/>
      <w:r>
        <w:rPr>
          <w:rFonts w:eastAsia="Times New Roman"/>
          <w:sz w:val="24"/>
          <w:szCs w:val="24"/>
        </w:rPr>
        <w:t>ілі</w:t>
      </w:r>
      <w:proofErr w:type="spellEnd"/>
      <w:r>
        <w:rPr>
          <w:rFonts w:eastAsia="Times New Roman"/>
          <w:sz w:val="24"/>
          <w:szCs w:val="24"/>
        </w:rPr>
        <w:t xml:space="preserve"> та методика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показників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балансу</w:t>
      </w:r>
      <w:r w:rsidRPr="000D6BD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Ц</w:t>
      </w:r>
      <w:proofErr w:type="gramEnd"/>
      <w:r>
        <w:rPr>
          <w:rFonts w:eastAsia="Times New Roman"/>
          <w:sz w:val="24"/>
          <w:szCs w:val="24"/>
        </w:rPr>
        <w:t>ілі</w:t>
      </w:r>
      <w:proofErr w:type="spellEnd"/>
      <w:r>
        <w:rPr>
          <w:rFonts w:eastAsia="Times New Roman"/>
          <w:sz w:val="24"/>
          <w:szCs w:val="24"/>
        </w:rPr>
        <w:t xml:space="preserve"> та методика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показників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звіту</w:t>
      </w:r>
      <w:proofErr w:type="spellEnd"/>
      <w:r>
        <w:rPr>
          <w:rFonts w:eastAsia="Times New Roman"/>
          <w:sz w:val="24"/>
          <w:szCs w:val="24"/>
        </w:rPr>
        <w:t xml:space="preserve"> про </w:t>
      </w:r>
      <w:proofErr w:type="spellStart"/>
      <w:r>
        <w:rPr>
          <w:rFonts w:eastAsia="Times New Roman"/>
          <w:sz w:val="24"/>
          <w:szCs w:val="24"/>
        </w:rPr>
        <w:t>фінансові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результати</w:t>
      </w:r>
      <w:proofErr w:type="spellEnd"/>
      <w:r w:rsidRPr="000D6BD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Ц</w:t>
      </w:r>
      <w:proofErr w:type="gramEnd"/>
      <w:r>
        <w:rPr>
          <w:rFonts w:eastAsia="Times New Roman"/>
          <w:sz w:val="24"/>
          <w:szCs w:val="24"/>
        </w:rPr>
        <w:t>ілі</w:t>
      </w:r>
      <w:proofErr w:type="spellEnd"/>
      <w:r>
        <w:rPr>
          <w:rFonts w:eastAsia="Times New Roman"/>
          <w:sz w:val="24"/>
          <w:szCs w:val="24"/>
        </w:rPr>
        <w:t xml:space="preserve"> та методика </w:t>
      </w:r>
      <w:proofErr w:type="spellStart"/>
      <w:r>
        <w:rPr>
          <w:rFonts w:eastAsia="Times New Roman"/>
          <w:sz w:val="24"/>
          <w:szCs w:val="24"/>
        </w:rPr>
        <w:t>внутрішньогосподарського</w:t>
      </w:r>
      <w:proofErr w:type="spellEnd"/>
      <w:r>
        <w:rPr>
          <w:rFonts w:eastAsia="Times New Roman"/>
          <w:sz w:val="24"/>
          <w:szCs w:val="24"/>
        </w:rPr>
        <w:t xml:space="preserve"> контролю </w:t>
      </w:r>
      <w:proofErr w:type="spellStart"/>
      <w:r>
        <w:rPr>
          <w:rFonts w:eastAsia="Times New Roman"/>
          <w:sz w:val="24"/>
          <w:szCs w:val="24"/>
        </w:rPr>
        <w:t>фінансового</w:t>
      </w:r>
      <w:proofErr w:type="spellEnd"/>
      <w:r>
        <w:rPr>
          <w:rFonts w:eastAsia="Times New Roman"/>
          <w:sz w:val="24"/>
          <w:szCs w:val="24"/>
        </w:rPr>
        <w:t xml:space="preserve"> стану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 w:rsidRPr="000D6BDC">
        <w:rPr>
          <w:rFonts w:eastAsia="Times New Roman"/>
          <w:sz w:val="24"/>
          <w:szCs w:val="24"/>
        </w:rPr>
        <w:t>.</w:t>
      </w:r>
    </w:p>
    <w:p w:rsidR="00D50A3E" w:rsidRPr="000D6BDC" w:rsidRDefault="00D50A3E" w:rsidP="00D50A3E"/>
    <w:p w:rsidR="004303CF" w:rsidRDefault="004303CF">
      <w:bookmarkStart w:id="0" w:name="_GoBack"/>
      <w:bookmarkEnd w:id="0"/>
    </w:p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3E"/>
    <w:rsid w:val="0017796F"/>
    <w:rsid w:val="004303CF"/>
    <w:rsid w:val="00B13169"/>
    <w:rsid w:val="00D5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2022-04-26T20:41:00Z</dcterms:created>
  <dcterms:modified xsi:type="dcterms:W3CDTF">2022-04-26T20:41:00Z</dcterms:modified>
</cp:coreProperties>
</file>