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r w:rsidRPr="001F50EF">
        <w:rPr>
          <w:rFonts w:ascii="Times New Roman" w:eastAsia="Calibri" w:hAnsi="Times New Roman" w:cs="Times New Roman"/>
          <w:sz w:val="24"/>
          <w:szCs w:val="28"/>
          <w:lang w:eastAsia="ar-SA"/>
        </w:rPr>
        <w:object w:dxaOrig="7368"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7in" o:ole="">
            <v:imagedata r:id="rId5" o:title=""/>
          </v:shape>
          <o:OLEObject Type="Embed" ProgID="AcroExch.Document.DC" ShapeID="_x0000_i1025" DrawAspect="Content" ObjectID="_1712816058" r:id="rId6"/>
        </w:object>
      </w: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1F50EF" w:rsidRDefault="001F50EF" w:rsidP="00AC561B">
      <w:pPr>
        <w:suppressAutoHyphens/>
        <w:spacing w:after="0" w:line="240" w:lineRule="auto"/>
        <w:jc w:val="center"/>
        <w:rPr>
          <w:rFonts w:ascii="Times New Roman" w:eastAsia="Calibri" w:hAnsi="Times New Roman" w:cs="Times New Roman"/>
          <w:sz w:val="24"/>
          <w:szCs w:val="28"/>
          <w:lang w:eastAsia="ar-SA"/>
        </w:rPr>
      </w:pPr>
    </w:p>
    <w:p w:rsidR="00AC561B" w:rsidRPr="00AC561B" w:rsidRDefault="00AC561B" w:rsidP="00AC561B">
      <w:pPr>
        <w:suppressAutoHyphens/>
        <w:spacing w:after="0" w:line="240" w:lineRule="auto"/>
        <w:jc w:val="center"/>
        <w:rPr>
          <w:rFonts w:ascii="Times New Roman" w:eastAsia="Calibri" w:hAnsi="Times New Roman" w:cs="Times New Roman"/>
          <w:sz w:val="24"/>
          <w:szCs w:val="28"/>
          <w:lang w:eastAsia="ar-SA"/>
        </w:rPr>
      </w:pPr>
      <w:bookmarkStart w:id="0" w:name="_GoBack"/>
      <w:bookmarkEnd w:id="0"/>
      <w:r w:rsidRPr="00AC561B">
        <w:rPr>
          <w:rFonts w:ascii="Times New Roman" w:eastAsia="Calibri" w:hAnsi="Times New Roman" w:cs="Times New Roman"/>
          <w:sz w:val="24"/>
          <w:szCs w:val="28"/>
          <w:lang w:eastAsia="ar-SA"/>
        </w:rPr>
        <w:t>МІНІСТЕРСТВО ОСВІТИ І НАУКИ УКРАЇНИ</w:t>
      </w:r>
    </w:p>
    <w:p w:rsidR="00AC561B" w:rsidRPr="00AC561B" w:rsidRDefault="00AC561B" w:rsidP="00AC561B">
      <w:pPr>
        <w:suppressAutoHyphens/>
        <w:spacing w:after="0" w:line="240" w:lineRule="auto"/>
        <w:jc w:val="center"/>
        <w:rPr>
          <w:rFonts w:ascii="Times New Roman" w:eastAsia="Calibri" w:hAnsi="Times New Roman" w:cs="Times New Roman"/>
          <w:sz w:val="24"/>
          <w:szCs w:val="28"/>
          <w:lang w:eastAsia="ar-SA"/>
        </w:rPr>
      </w:pPr>
      <w:r w:rsidRPr="00AC561B">
        <w:rPr>
          <w:rFonts w:ascii="Times New Roman" w:eastAsia="Calibri" w:hAnsi="Times New Roman" w:cs="Times New Roman"/>
          <w:sz w:val="24"/>
          <w:szCs w:val="28"/>
          <w:lang w:eastAsia="ar-SA"/>
        </w:rPr>
        <w:t>ЗАПОРІЗЬКИЙ НАЦІОНАЛЬНИЙ УНІВЕРСИТЕТ</w:t>
      </w:r>
    </w:p>
    <w:p w:rsidR="00AC561B" w:rsidRPr="00AC561B" w:rsidRDefault="00AC561B" w:rsidP="00AC561B">
      <w:pPr>
        <w:suppressAutoHyphens/>
        <w:spacing w:after="0" w:line="240" w:lineRule="auto"/>
        <w:jc w:val="center"/>
        <w:rPr>
          <w:rFonts w:ascii="Times New Roman" w:eastAsia="Calibri" w:hAnsi="Times New Roman" w:cs="Times New Roman"/>
          <w:caps/>
          <w:sz w:val="24"/>
          <w:szCs w:val="28"/>
          <w:lang w:eastAsia="ar-SA"/>
        </w:rPr>
      </w:pPr>
      <w:r w:rsidRPr="00AC561B">
        <w:rPr>
          <w:rFonts w:ascii="Times New Roman" w:eastAsia="Calibri" w:hAnsi="Times New Roman" w:cs="Times New Roman"/>
          <w:caps/>
          <w:sz w:val="24"/>
          <w:szCs w:val="28"/>
          <w:lang w:eastAsia="ar-SA"/>
        </w:rPr>
        <w:t xml:space="preserve">Факультет ЖУРНАЛИСТИКИ </w:t>
      </w:r>
    </w:p>
    <w:p w:rsidR="00AC561B" w:rsidRPr="00AC561B" w:rsidRDefault="00AC561B" w:rsidP="00AC561B">
      <w:pPr>
        <w:suppressAutoHyphens/>
        <w:spacing w:after="0" w:line="240" w:lineRule="auto"/>
        <w:jc w:val="center"/>
        <w:rPr>
          <w:rFonts w:ascii="Times New Roman" w:eastAsia="Calibri" w:hAnsi="Times New Roman" w:cs="Times New Roman"/>
          <w:sz w:val="20"/>
          <w:szCs w:val="20"/>
          <w:lang w:val="uk-UA" w:eastAsia="ar-SA"/>
        </w:rPr>
      </w:pPr>
      <w:r w:rsidRPr="00AC561B">
        <w:rPr>
          <w:rFonts w:ascii="Times New Roman" w:eastAsia="Calibri" w:hAnsi="Times New Roman" w:cs="Times New Roman"/>
          <w:caps/>
          <w:sz w:val="24"/>
          <w:szCs w:val="24"/>
          <w:lang w:eastAsia="ar-SA"/>
        </w:rPr>
        <w:t>Кафедра</w:t>
      </w:r>
      <w:r w:rsidRPr="00AC561B">
        <w:rPr>
          <w:rFonts w:ascii="Times New Roman" w:eastAsia="Calibri" w:hAnsi="Times New Roman" w:cs="Times New Roman"/>
          <w:sz w:val="24"/>
          <w:szCs w:val="24"/>
          <w:lang w:eastAsia="ar-SA"/>
        </w:rPr>
        <w:t xml:space="preserve"> </w:t>
      </w:r>
      <w:r w:rsidRPr="00AC561B">
        <w:rPr>
          <w:rFonts w:ascii="Times New Roman" w:eastAsia="Calibri" w:hAnsi="Times New Roman" w:cs="Times New Roman"/>
          <w:sz w:val="24"/>
          <w:szCs w:val="24"/>
          <w:lang w:val="uk-UA" w:eastAsia="ar-SA"/>
        </w:rPr>
        <w:t>СОЦІАЛЬНИХ КОМУНІКАЦІЙ ТА ІНФОРМАЦІЙНОЇ ДІЯЛЬНОСТІ</w:t>
      </w:r>
    </w:p>
    <w:p w:rsidR="00AC561B" w:rsidRPr="00AC561B" w:rsidRDefault="00AC561B" w:rsidP="00AC561B">
      <w:pPr>
        <w:suppressAutoHyphens/>
        <w:spacing w:after="0" w:line="240" w:lineRule="auto"/>
        <w:jc w:val="center"/>
        <w:rPr>
          <w:rFonts w:ascii="Times New Roman" w:eastAsia="Calibri" w:hAnsi="Times New Roman" w:cs="Times New Roman"/>
          <w:sz w:val="20"/>
          <w:szCs w:val="20"/>
          <w:lang w:eastAsia="ar-SA"/>
        </w:rPr>
      </w:pPr>
    </w:p>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eastAsia="ar-SA"/>
        </w:rPr>
      </w:pPr>
    </w:p>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eastAsia="ar-SA"/>
        </w:rPr>
      </w:pPr>
      <w:r w:rsidRPr="00AC561B">
        <w:rPr>
          <w:rFonts w:ascii="Times New Roman" w:eastAsia="Calibri" w:hAnsi="Times New Roman" w:cs="Times New Roman"/>
          <w:b/>
          <w:sz w:val="24"/>
          <w:szCs w:val="24"/>
          <w:lang w:eastAsia="ar-SA"/>
        </w:rPr>
        <w:t xml:space="preserve">                                                     </w:t>
      </w:r>
    </w:p>
    <w:p w:rsidR="00AC561B" w:rsidRPr="00AC561B" w:rsidRDefault="00AC561B" w:rsidP="00AC561B">
      <w:pPr>
        <w:suppressAutoHyphens/>
        <w:spacing w:after="0" w:line="240" w:lineRule="auto"/>
        <w:jc w:val="center"/>
        <w:rPr>
          <w:rFonts w:ascii="Times New Roman" w:eastAsia="Calibri" w:hAnsi="Times New Roman" w:cs="Times New Roman"/>
          <w:sz w:val="24"/>
          <w:szCs w:val="24"/>
          <w:lang w:eastAsia="ar-SA"/>
        </w:rPr>
      </w:pPr>
      <w:r w:rsidRPr="00AC561B">
        <w:rPr>
          <w:rFonts w:ascii="Times New Roman" w:eastAsia="Calibri" w:hAnsi="Times New Roman" w:cs="Times New Roman"/>
          <w:b/>
          <w:sz w:val="24"/>
          <w:szCs w:val="24"/>
          <w:lang w:eastAsia="ar-SA"/>
        </w:rPr>
        <w:t xml:space="preserve">                                                       ЗАТВЕРДЖУЮ</w:t>
      </w:r>
    </w:p>
    <w:p w:rsidR="00AC561B" w:rsidRPr="00AC561B" w:rsidRDefault="00AC561B" w:rsidP="00AC561B">
      <w:pPr>
        <w:suppressAutoHyphens/>
        <w:spacing w:after="0" w:line="240" w:lineRule="auto"/>
        <w:ind w:left="5400"/>
        <w:rPr>
          <w:rFonts w:ascii="Times New Roman" w:eastAsia="Calibri" w:hAnsi="Times New Roman" w:cs="Times New Roman"/>
          <w:sz w:val="24"/>
          <w:szCs w:val="24"/>
          <w:lang w:val="uk-UA" w:eastAsia="ar-SA"/>
        </w:rPr>
      </w:pPr>
    </w:p>
    <w:p w:rsidR="00AC561B" w:rsidRPr="00AC561B" w:rsidRDefault="00AC561B" w:rsidP="00AC561B">
      <w:pPr>
        <w:suppressAutoHyphens/>
        <w:spacing w:after="0" w:line="240" w:lineRule="auto"/>
        <w:ind w:left="5400"/>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xml:space="preserve">Декан факультету журналістики </w:t>
      </w:r>
    </w:p>
    <w:p w:rsidR="00AC561B" w:rsidRPr="00AC561B" w:rsidRDefault="00AC561B" w:rsidP="00AC561B">
      <w:pPr>
        <w:suppressAutoHyphens/>
        <w:spacing w:after="0" w:line="240" w:lineRule="auto"/>
        <w:ind w:left="5400"/>
        <w:rPr>
          <w:rFonts w:ascii="Times New Roman" w:eastAsia="Calibri" w:hAnsi="Times New Roman" w:cs="Times New Roman"/>
          <w:sz w:val="16"/>
          <w:szCs w:val="24"/>
          <w:lang w:val="uk-UA" w:eastAsia="ar-SA"/>
        </w:rPr>
      </w:pPr>
      <w:r w:rsidRPr="00AC561B">
        <w:rPr>
          <w:rFonts w:ascii="Times New Roman" w:eastAsia="Calibri" w:hAnsi="Times New Roman" w:cs="Times New Roman"/>
          <w:sz w:val="24"/>
          <w:szCs w:val="28"/>
          <w:lang w:val="uk-UA" w:eastAsia="ar-SA"/>
        </w:rPr>
        <w:t xml:space="preserve">  ______        В.В. Костюк</w:t>
      </w:r>
    </w:p>
    <w:p w:rsidR="00AC561B" w:rsidRPr="00AC561B" w:rsidRDefault="00AC561B" w:rsidP="00AC561B">
      <w:pPr>
        <w:suppressAutoHyphens/>
        <w:spacing w:after="0" w:line="240" w:lineRule="auto"/>
        <w:ind w:left="5400"/>
        <w:rPr>
          <w:rFonts w:ascii="Times New Roman" w:eastAsia="Calibri" w:hAnsi="Times New Roman" w:cs="Times New Roman"/>
          <w:sz w:val="16"/>
          <w:szCs w:val="24"/>
          <w:lang w:val="uk-UA" w:eastAsia="ar-SA"/>
        </w:rPr>
      </w:pPr>
      <w:r w:rsidRPr="00AC561B">
        <w:rPr>
          <w:rFonts w:ascii="Times New Roman" w:eastAsia="Calibri" w:hAnsi="Times New Roman" w:cs="Times New Roman"/>
          <w:sz w:val="16"/>
          <w:szCs w:val="24"/>
          <w:lang w:val="uk-UA" w:eastAsia="ar-SA"/>
        </w:rPr>
        <w:t xml:space="preserve">     (підпис)                        (ініціали та прізвище) </w:t>
      </w:r>
    </w:p>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xml:space="preserve">                                                                                       </w:t>
      </w:r>
      <w:r>
        <w:rPr>
          <w:rFonts w:ascii="Times New Roman" w:eastAsia="Calibri" w:hAnsi="Times New Roman" w:cs="Times New Roman"/>
          <w:sz w:val="24"/>
          <w:szCs w:val="24"/>
          <w:lang w:val="uk-UA" w:eastAsia="ar-SA"/>
        </w:rPr>
        <w:t xml:space="preserve">     «______»_______________2022</w:t>
      </w:r>
    </w:p>
    <w:p w:rsidR="00AC561B" w:rsidRPr="00AC561B" w:rsidRDefault="00AC561B" w:rsidP="00AC561B">
      <w:pPr>
        <w:suppressAutoHyphens/>
        <w:spacing w:after="0" w:line="240" w:lineRule="auto"/>
        <w:jc w:val="center"/>
        <w:rPr>
          <w:rFonts w:ascii="Times New Roman" w:eastAsia="Calibri" w:hAnsi="Times New Roman" w:cs="Times New Roman"/>
          <w:sz w:val="20"/>
          <w:szCs w:val="20"/>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sz w:val="20"/>
          <w:szCs w:val="20"/>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b/>
          <w:bCs/>
          <w:sz w:val="28"/>
          <w:szCs w:val="28"/>
          <w:lang w:val="uk-UA" w:eastAsia="ar-SA"/>
        </w:rPr>
      </w:pPr>
      <w:r>
        <w:rPr>
          <w:rFonts w:ascii="Times New Roman" w:eastAsia="Calibri" w:hAnsi="Times New Roman" w:cs="Times New Roman"/>
          <w:b/>
          <w:bCs/>
          <w:sz w:val="28"/>
          <w:szCs w:val="28"/>
          <w:lang w:val="uk-UA" w:eastAsia="ar-SA"/>
        </w:rPr>
        <w:t>Інформаційний консалтинг</w:t>
      </w:r>
    </w:p>
    <w:p w:rsidR="00AC561B" w:rsidRPr="00AC561B" w:rsidRDefault="00AC561B" w:rsidP="00AC561B">
      <w:pPr>
        <w:suppressAutoHyphens/>
        <w:spacing w:after="0" w:line="240" w:lineRule="auto"/>
        <w:rPr>
          <w:rFonts w:ascii="Times New Roman" w:eastAsia="Calibri" w:hAnsi="Times New Roman" w:cs="Times New Roman"/>
          <w:sz w:val="16"/>
          <w:szCs w:val="16"/>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i/>
          <w:iCs/>
          <w:sz w:val="28"/>
          <w:szCs w:val="28"/>
          <w:lang w:val="uk-UA" w:eastAsia="ar-SA"/>
        </w:rPr>
      </w:pPr>
      <w:r w:rsidRPr="00AC561B">
        <w:rPr>
          <w:rFonts w:ascii="Times New Roman" w:eastAsia="Calibri" w:hAnsi="Times New Roman" w:cs="Times New Roman"/>
          <w:iCs/>
          <w:sz w:val="28"/>
          <w:szCs w:val="28"/>
          <w:lang w:val="uk-UA" w:eastAsia="ar-SA"/>
        </w:rPr>
        <w:t>РОБОЧА ПРОГРАМА НАВЧАЛЬНОЇ ДИСЦИПЛІНИ</w:t>
      </w:r>
      <w:r w:rsidRPr="00AC561B">
        <w:rPr>
          <w:rFonts w:ascii="Times New Roman" w:eastAsia="Calibri" w:hAnsi="Times New Roman" w:cs="Times New Roman"/>
          <w:i/>
          <w:iCs/>
          <w:sz w:val="28"/>
          <w:szCs w:val="28"/>
          <w:lang w:val="uk-UA" w:eastAsia="ar-SA"/>
        </w:rPr>
        <w:t xml:space="preserve"> </w:t>
      </w:r>
    </w:p>
    <w:p w:rsidR="00AC561B" w:rsidRPr="00AC561B" w:rsidRDefault="00AC561B" w:rsidP="00AC561B">
      <w:pPr>
        <w:suppressAutoHyphens/>
        <w:spacing w:after="0" w:line="240" w:lineRule="auto"/>
        <w:jc w:val="center"/>
        <w:rPr>
          <w:rFonts w:ascii="Times New Roman" w:eastAsia="Calibri" w:hAnsi="Times New Roman" w:cs="Times New Roman"/>
          <w:b/>
          <w:bCs/>
          <w:sz w:val="28"/>
          <w:szCs w:val="28"/>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bCs/>
          <w:sz w:val="28"/>
          <w:szCs w:val="28"/>
          <w:lang w:val="uk-UA" w:eastAsia="ar-SA"/>
        </w:rPr>
      </w:pPr>
      <w:r w:rsidRPr="00AC561B">
        <w:rPr>
          <w:rFonts w:ascii="Times New Roman" w:eastAsia="Calibri" w:hAnsi="Times New Roman" w:cs="Times New Roman"/>
          <w:b/>
          <w:bCs/>
          <w:sz w:val="28"/>
          <w:szCs w:val="28"/>
          <w:lang w:val="uk-UA" w:eastAsia="ar-SA"/>
        </w:rPr>
        <w:t xml:space="preserve"> </w:t>
      </w:r>
      <w:r w:rsidRPr="00AC561B">
        <w:rPr>
          <w:rFonts w:ascii="Times New Roman" w:eastAsia="Calibri" w:hAnsi="Times New Roman" w:cs="Times New Roman"/>
          <w:bCs/>
          <w:sz w:val="28"/>
          <w:szCs w:val="28"/>
          <w:lang w:val="uk-UA" w:eastAsia="ar-SA"/>
        </w:rPr>
        <w:t>підготовки бакалаврів</w:t>
      </w:r>
    </w:p>
    <w:p w:rsidR="00AC561B" w:rsidRPr="00AC561B" w:rsidRDefault="00AC561B" w:rsidP="00AC561B">
      <w:pPr>
        <w:suppressAutoHyphens/>
        <w:spacing w:after="0" w:line="240" w:lineRule="auto"/>
        <w:jc w:val="center"/>
        <w:rPr>
          <w:rFonts w:ascii="Times New Roman" w:eastAsia="Calibri" w:hAnsi="Times New Roman" w:cs="Times New Roman"/>
          <w:bCs/>
          <w:sz w:val="16"/>
          <w:szCs w:val="16"/>
          <w:lang w:val="uk-UA" w:eastAsia="ar-SA"/>
        </w:rPr>
      </w:pPr>
      <w:r w:rsidRPr="00AC561B">
        <w:rPr>
          <w:rFonts w:ascii="Times New Roman" w:eastAsia="Calibri" w:hAnsi="Times New Roman" w:cs="Times New Roman"/>
          <w:iCs/>
          <w:sz w:val="28"/>
          <w:szCs w:val="28"/>
          <w:lang w:val="uk-UA" w:eastAsia="ar-SA"/>
        </w:rPr>
        <w:t>очної (денної) та заочної (дистанційної) форм здобуття освіти</w:t>
      </w:r>
    </w:p>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спеціальності 029 «Інформаційна, бібліотечна та архівна справа»</w:t>
      </w:r>
    </w:p>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освітньо-професійної програми «Інформаційно-комунікаційна справа»</w:t>
      </w:r>
    </w:p>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p w:rsidR="00AC561B" w:rsidRPr="00AC561B" w:rsidRDefault="00AC561B" w:rsidP="00AC561B">
      <w:pPr>
        <w:suppressAutoHyphens/>
        <w:spacing w:after="0" w:line="240" w:lineRule="auto"/>
        <w:rPr>
          <w:rFonts w:ascii="Times New Roman" w:eastAsia="Calibri" w:hAnsi="Times New Roman" w:cs="Times New Roman"/>
          <w:b/>
          <w:bCs/>
          <w:sz w:val="24"/>
          <w:szCs w:val="24"/>
          <w:lang w:val="uk-UA" w:eastAsia="ar-SA"/>
        </w:rPr>
      </w:pPr>
    </w:p>
    <w:p w:rsidR="00AC561B" w:rsidRPr="00AC561B" w:rsidRDefault="00AC561B" w:rsidP="00AC561B">
      <w:pPr>
        <w:suppressAutoHyphens/>
        <w:spacing w:after="0" w:line="240" w:lineRule="auto"/>
        <w:jc w:val="both"/>
        <w:rPr>
          <w:rFonts w:ascii="Times New Roman" w:eastAsia="Calibri" w:hAnsi="Times New Roman" w:cs="Times New Roman"/>
          <w:b/>
          <w:bCs/>
          <w:sz w:val="24"/>
          <w:szCs w:val="24"/>
          <w:lang w:val="uk-UA" w:eastAsia="ar-SA"/>
        </w:rPr>
      </w:pPr>
      <w:r w:rsidRPr="00AC561B">
        <w:rPr>
          <w:rFonts w:ascii="Times New Roman" w:eastAsia="Calibri" w:hAnsi="Times New Roman" w:cs="Times New Roman"/>
          <w:b/>
          <w:bCs/>
          <w:sz w:val="24"/>
          <w:szCs w:val="24"/>
          <w:lang w:val="uk-UA" w:eastAsia="ar-SA"/>
        </w:rPr>
        <w:t xml:space="preserve">Укладач: Пирогова </w:t>
      </w:r>
      <w:proofErr w:type="spellStart"/>
      <w:r w:rsidRPr="00AC561B">
        <w:rPr>
          <w:rFonts w:ascii="Times New Roman" w:eastAsia="Calibri" w:hAnsi="Times New Roman" w:cs="Times New Roman"/>
          <w:b/>
          <w:bCs/>
          <w:sz w:val="24"/>
          <w:szCs w:val="24"/>
          <w:lang w:val="uk-UA" w:eastAsia="ar-SA"/>
        </w:rPr>
        <w:t>Кристина</w:t>
      </w:r>
      <w:proofErr w:type="spellEnd"/>
      <w:r w:rsidRPr="00AC561B">
        <w:rPr>
          <w:rFonts w:ascii="Times New Roman" w:eastAsia="Calibri" w:hAnsi="Times New Roman" w:cs="Times New Roman"/>
          <w:b/>
          <w:bCs/>
          <w:sz w:val="24"/>
          <w:szCs w:val="24"/>
          <w:lang w:val="uk-UA" w:eastAsia="ar-SA"/>
        </w:rPr>
        <w:t xml:space="preserve"> Михайлівна, </w:t>
      </w:r>
      <w:proofErr w:type="spellStart"/>
      <w:r w:rsidRPr="00AC561B">
        <w:rPr>
          <w:rFonts w:ascii="Times New Roman" w:eastAsia="Calibri" w:hAnsi="Times New Roman" w:cs="Times New Roman"/>
          <w:b/>
          <w:bCs/>
          <w:sz w:val="24"/>
          <w:szCs w:val="24"/>
          <w:lang w:val="uk-UA" w:eastAsia="ar-SA"/>
        </w:rPr>
        <w:t>к.філол.н</w:t>
      </w:r>
      <w:proofErr w:type="spellEnd"/>
      <w:r w:rsidRPr="00AC561B">
        <w:rPr>
          <w:rFonts w:ascii="Times New Roman" w:eastAsia="Calibri" w:hAnsi="Times New Roman" w:cs="Times New Roman"/>
          <w:b/>
          <w:bCs/>
          <w:sz w:val="24"/>
          <w:szCs w:val="24"/>
          <w:lang w:val="uk-UA" w:eastAsia="ar-SA"/>
        </w:rPr>
        <w:t>., доцент, доцент кафедри соціальних комунікацій та інформаційної діяльності</w:t>
      </w:r>
    </w:p>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p>
    <w:tbl>
      <w:tblPr>
        <w:tblW w:w="0" w:type="auto"/>
        <w:tblLook w:val="01E0" w:firstRow="1" w:lastRow="1" w:firstColumn="1" w:lastColumn="1" w:noHBand="0" w:noVBand="0"/>
      </w:tblPr>
      <w:tblGrid>
        <w:gridCol w:w="4826"/>
        <w:gridCol w:w="4745"/>
      </w:tblGrid>
      <w:tr w:rsidR="00AC561B" w:rsidRPr="001F50EF" w:rsidTr="00AC561B">
        <w:tc>
          <w:tcPr>
            <w:tcW w:w="4826" w:type="dxa"/>
          </w:tcPr>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Обговорено та ухвалено</w:t>
            </w:r>
          </w:p>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на засіданні кафедри соціальних комунікацій та інформаційної діяльності</w:t>
            </w:r>
          </w:p>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Протокол № 5 від “20” груд</w:t>
            </w:r>
            <w:r w:rsidRPr="00AC561B">
              <w:rPr>
                <w:rFonts w:ascii="Times New Roman" w:eastAsia="Calibri" w:hAnsi="Times New Roman" w:cs="Times New Roman"/>
                <w:sz w:val="24"/>
                <w:szCs w:val="24"/>
                <w:lang w:val="uk-UA" w:eastAsia="ar-SA"/>
              </w:rPr>
              <w:t>ня 2021 р.</w:t>
            </w:r>
          </w:p>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Завідувач кафедри соціальних комунікацій та інформаційної діяльності</w:t>
            </w:r>
          </w:p>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___________В. В. Березенко</w:t>
            </w:r>
          </w:p>
          <w:p w:rsidR="00AC561B" w:rsidRPr="00AC561B" w:rsidRDefault="00AC561B" w:rsidP="00AC561B">
            <w:pPr>
              <w:suppressAutoHyphens/>
              <w:spacing w:after="0" w:line="240" w:lineRule="auto"/>
              <w:jc w:val="center"/>
              <w:rPr>
                <w:rFonts w:ascii="Times New Roman" w:eastAsia="Calibri" w:hAnsi="Times New Roman" w:cs="Times New Roman"/>
                <w:sz w:val="24"/>
                <w:szCs w:val="24"/>
                <w:vertAlign w:val="superscript"/>
                <w:lang w:val="uk-UA" w:eastAsia="ar-SA"/>
              </w:rPr>
            </w:pPr>
            <w:r w:rsidRPr="00AC561B">
              <w:rPr>
                <w:rFonts w:ascii="Times New Roman" w:eastAsia="Calibri" w:hAnsi="Times New Roman" w:cs="Times New Roman"/>
                <w:sz w:val="24"/>
                <w:szCs w:val="24"/>
                <w:lang w:val="uk-UA" w:eastAsia="ar-SA"/>
              </w:rPr>
              <w:t xml:space="preserve">       </w:t>
            </w:r>
            <w:r w:rsidRPr="00AC561B">
              <w:rPr>
                <w:rFonts w:ascii="Times New Roman" w:eastAsia="Calibri" w:hAnsi="Times New Roman" w:cs="Times New Roman"/>
                <w:sz w:val="24"/>
                <w:szCs w:val="24"/>
                <w:vertAlign w:val="superscript"/>
                <w:lang w:val="uk-UA" w:eastAsia="ar-SA"/>
              </w:rPr>
              <w:t>(підпис)</w:t>
            </w:r>
            <w:r w:rsidRPr="00AC561B">
              <w:rPr>
                <w:rFonts w:ascii="Times New Roman" w:eastAsia="Calibri" w:hAnsi="Times New Roman" w:cs="Times New Roman"/>
                <w:sz w:val="24"/>
                <w:szCs w:val="24"/>
                <w:lang w:val="uk-UA" w:eastAsia="ar-SA"/>
              </w:rPr>
              <w:t xml:space="preserve">                          </w:t>
            </w:r>
            <w:r w:rsidRPr="00AC561B">
              <w:rPr>
                <w:rFonts w:ascii="Times New Roman" w:eastAsia="Calibri" w:hAnsi="Times New Roman" w:cs="Times New Roman"/>
                <w:sz w:val="24"/>
                <w:szCs w:val="24"/>
                <w:vertAlign w:val="superscript"/>
                <w:lang w:val="uk-UA" w:eastAsia="ar-SA"/>
              </w:rPr>
              <w:t>(ініціали, прізвище )</w:t>
            </w:r>
          </w:p>
        </w:tc>
        <w:tc>
          <w:tcPr>
            <w:tcW w:w="4745" w:type="dxa"/>
          </w:tcPr>
          <w:p w:rsidR="00AC561B" w:rsidRPr="00AC561B" w:rsidRDefault="00AC561B" w:rsidP="00AC561B">
            <w:pPr>
              <w:suppressAutoHyphens/>
              <w:spacing w:after="0" w:line="240" w:lineRule="auto"/>
              <w:ind w:left="35"/>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xml:space="preserve">Ухвалено науково-методичною радою </w:t>
            </w:r>
          </w:p>
          <w:p w:rsidR="00AC561B" w:rsidRPr="00AC561B" w:rsidRDefault="00AC561B" w:rsidP="00AC561B">
            <w:pPr>
              <w:suppressAutoHyphens/>
              <w:spacing w:after="0" w:line="240" w:lineRule="auto"/>
              <w:rPr>
                <w:rFonts w:ascii="Times New Roman" w:eastAsia="Calibri" w:hAnsi="Times New Roman" w:cs="Times New Roman"/>
                <w:sz w:val="24"/>
                <w:szCs w:val="24"/>
                <w:u w:val="single"/>
                <w:lang w:val="uk-UA" w:eastAsia="ar-SA"/>
              </w:rPr>
            </w:pPr>
            <w:r w:rsidRPr="00AC561B">
              <w:rPr>
                <w:rFonts w:ascii="Times New Roman" w:eastAsia="Calibri" w:hAnsi="Times New Roman" w:cs="Times New Roman"/>
                <w:sz w:val="24"/>
                <w:szCs w:val="24"/>
                <w:lang w:val="uk-UA" w:eastAsia="ar-SA"/>
              </w:rPr>
              <w:t>факультету журналістики</w:t>
            </w:r>
          </w:p>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Протокол № 6 від  “29” груд</w:t>
            </w:r>
            <w:r w:rsidRPr="00AC561B">
              <w:rPr>
                <w:rFonts w:ascii="Times New Roman" w:eastAsia="Calibri" w:hAnsi="Times New Roman" w:cs="Times New Roman"/>
                <w:sz w:val="24"/>
                <w:szCs w:val="24"/>
                <w:lang w:val="uk-UA" w:eastAsia="ar-SA"/>
              </w:rPr>
              <w:t>ня. 2021 р.</w:t>
            </w:r>
          </w:p>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Голова науково-методичної ради факультету журналістики</w:t>
            </w:r>
          </w:p>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______________Н. В. Романюк</w:t>
            </w:r>
          </w:p>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xml:space="preserve">         </w:t>
            </w:r>
            <w:r w:rsidRPr="00AC561B">
              <w:rPr>
                <w:rFonts w:ascii="Times New Roman" w:eastAsia="Calibri" w:hAnsi="Times New Roman" w:cs="Times New Roman"/>
                <w:sz w:val="24"/>
                <w:szCs w:val="24"/>
                <w:vertAlign w:val="superscript"/>
                <w:lang w:val="uk-UA" w:eastAsia="ar-SA"/>
              </w:rPr>
              <w:t>(підпис)</w:t>
            </w:r>
            <w:r w:rsidRPr="00AC561B">
              <w:rPr>
                <w:rFonts w:ascii="Times New Roman" w:eastAsia="Calibri" w:hAnsi="Times New Roman" w:cs="Times New Roman"/>
                <w:sz w:val="24"/>
                <w:szCs w:val="24"/>
                <w:lang w:val="uk-UA" w:eastAsia="ar-SA"/>
              </w:rPr>
              <w:t xml:space="preserve">                               </w:t>
            </w:r>
            <w:r w:rsidRPr="00AC561B">
              <w:rPr>
                <w:rFonts w:ascii="Times New Roman" w:eastAsia="Calibri" w:hAnsi="Times New Roman" w:cs="Times New Roman"/>
                <w:sz w:val="24"/>
                <w:szCs w:val="24"/>
                <w:vertAlign w:val="superscript"/>
                <w:lang w:val="uk-UA" w:eastAsia="ar-SA"/>
              </w:rPr>
              <w:t>(ініціали, прізвище )</w:t>
            </w:r>
          </w:p>
        </w:tc>
      </w:tr>
    </w:tbl>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tbl>
      <w:tblPr>
        <w:tblW w:w="0" w:type="auto"/>
        <w:tblLook w:val="00A0" w:firstRow="1" w:lastRow="0" w:firstColumn="1" w:lastColumn="0" w:noHBand="0" w:noVBand="0"/>
      </w:tblPr>
      <w:tblGrid>
        <w:gridCol w:w="4785"/>
      </w:tblGrid>
      <w:tr w:rsidR="00AC561B" w:rsidRPr="00AC561B" w:rsidTr="00AC561B">
        <w:trPr>
          <w:trHeight w:val="1477"/>
        </w:trPr>
        <w:tc>
          <w:tcPr>
            <w:tcW w:w="4785" w:type="dxa"/>
          </w:tcPr>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xml:space="preserve">Погоджено </w:t>
            </w:r>
          </w:p>
          <w:p w:rsidR="00AC561B" w:rsidRPr="00AC561B" w:rsidRDefault="00AC561B" w:rsidP="00AC561B">
            <w:pPr>
              <w:suppressAutoHyphens/>
              <w:spacing w:after="0" w:line="240" w:lineRule="auto"/>
              <w:rPr>
                <w:rFonts w:ascii="Times New Roman" w:eastAsia="Calibri" w:hAnsi="Times New Roman" w:cs="Times New Roman"/>
                <w:sz w:val="28"/>
                <w:szCs w:val="28"/>
                <w:lang w:val="uk-UA" w:eastAsia="ar-SA"/>
              </w:rPr>
            </w:pPr>
            <w:r w:rsidRPr="00AC561B">
              <w:rPr>
                <w:rFonts w:ascii="Times New Roman" w:eastAsia="Calibri" w:hAnsi="Times New Roman" w:cs="Times New Roman"/>
                <w:sz w:val="24"/>
                <w:szCs w:val="24"/>
                <w:lang w:val="uk-UA" w:eastAsia="ar-SA"/>
              </w:rPr>
              <w:t>з навчально-методичним відділом</w:t>
            </w:r>
          </w:p>
          <w:p w:rsidR="00AC561B" w:rsidRPr="00AC561B" w:rsidRDefault="00AC561B" w:rsidP="00AC561B">
            <w:pPr>
              <w:suppressAutoHyphens/>
              <w:spacing w:after="0" w:line="240" w:lineRule="auto"/>
              <w:rPr>
                <w:rFonts w:ascii="Times New Roman" w:eastAsia="Calibri" w:hAnsi="Times New Roman" w:cs="Times New Roman"/>
                <w:sz w:val="28"/>
                <w:szCs w:val="28"/>
                <w:lang w:val="uk-UA" w:eastAsia="ar-SA"/>
              </w:rPr>
            </w:pPr>
          </w:p>
          <w:p w:rsidR="00AC561B" w:rsidRPr="00AC561B" w:rsidRDefault="00AC561B" w:rsidP="00AC561B">
            <w:pPr>
              <w:suppressAutoHyphens/>
              <w:spacing w:after="0" w:line="240" w:lineRule="auto"/>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________________________________</w:t>
            </w:r>
          </w:p>
          <w:p w:rsidR="00AC561B" w:rsidRPr="00AC561B" w:rsidRDefault="00AC561B" w:rsidP="00AC561B">
            <w:pPr>
              <w:suppressAutoHyphens/>
              <w:spacing w:after="0" w:line="240" w:lineRule="auto"/>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 xml:space="preserve">          (підпис)                                                     (ініціали, прізвище)</w:t>
            </w:r>
          </w:p>
          <w:p w:rsidR="00AC561B" w:rsidRPr="00AC561B" w:rsidRDefault="00AC561B" w:rsidP="00AC561B">
            <w:pPr>
              <w:suppressAutoHyphens/>
              <w:spacing w:after="0" w:line="240" w:lineRule="auto"/>
              <w:rPr>
                <w:rFonts w:ascii="Times New Roman" w:eastAsia="Calibri" w:hAnsi="Times New Roman" w:cs="Times New Roman"/>
                <w:sz w:val="28"/>
                <w:szCs w:val="28"/>
                <w:lang w:val="uk-UA" w:eastAsia="ar-SA"/>
              </w:rPr>
            </w:pPr>
          </w:p>
        </w:tc>
      </w:tr>
    </w:tbl>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2022</w:t>
      </w:r>
      <w:r w:rsidRPr="00AC561B">
        <w:rPr>
          <w:rFonts w:ascii="Times New Roman" w:eastAsia="Calibri" w:hAnsi="Times New Roman" w:cs="Times New Roman"/>
          <w:sz w:val="28"/>
          <w:szCs w:val="28"/>
          <w:lang w:val="uk-UA" w:eastAsia="ar-SA"/>
        </w:rPr>
        <w:t xml:space="preserve"> рік</w:t>
      </w:r>
    </w:p>
    <w:p w:rsidR="00AC561B" w:rsidRPr="00AC561B" w:rsidRDefault="00AC561B" w:rsidP="00AC561B">
      <w:pPr>
        <w:suppressAutoHyphens/>
        <w:spacing w:after="0" w:line="240" w:lineRule="auto"/>
        <w:jc w:val="center"/>
        <w:rPr>
          <w:rFonts w:ascii="Times New Roman" w:eastAsia="Calibri" w:hAnsi="Times New Roman" w:cs="Times New Roman"/>
          <w:b/>
          <w:bCs/>
          <w:caps/>
          <w:sz w:val="19"/>
          <w:szCs w:val="28"/>
          <w:lang w:val="uk-UA" w:eastAsia="ar-SA"/>
        </w:rPr>
      </w:pPr>
    </w:p>
    <w:p w:rsidR="00AC561B" w:rsidRPr="00AC561B" w:rsidRDefault="00AC561B" w:rsidP="00AC561B">
      <w:pPr>
        <w:suppressAutoHyphens/>
        <w:spacing w:after="0" w:line="240" w:lineRule="auto"/>
        <w:ind w:left="720"/>
        <w:jc w:val="center"/>
        <w:rPr>
          <w:rFonts w:ascii="Times New Roman" w:eastAsia="Calibri" w:hAnsi="Times New Roman" w:cs="Times New Roman"/>
          <w:b/>
          <w:bCs/>
          <w:sz w:val="28"/>
          <w:szCs w:val="28"/>
          <w:lang w:val="uk-UA" w:eastAsia="ar-SA"/>
        </w:rPr>
      </w:pPr>
      <w:r w:rsidRPr="00AC561B">
        <w:rPr>
          <w:rFonts w:ascii="Times New Roman" w:eastAsia="Calibri" w:hAnsi="Times New Roman" w:cs="Times New Roman"/>
          <w:b/>
          <w:bCs/>
          <w:caps/>
          <w:sz w:val="28"/>
          <w:szCs w:val="28"/>
          <w:lang w:val="uk-UA" w:eastAsia="ar-SA"/>
        </w:rPr>
        <w:lastRenderedPageBreak/>
        <w:t xml:space="preserve">1. </w:t>
      </w:r>
      <w:r w:rsidRPr="00AC561B">
        <w:rPr>
          <w:rFonts w:ascii="Times New Roman" w:eastAsia="Calibri" w:hAnsi="Times New Roman" w:cs="Times New Roman"/>
          <w:b/>
          <w:bCs/>
          <w:sz w:val="28"/>
          <w:szCs w:val="28"/>
          <w:lang w:val="uk-UA" w:eastAsia="ar-SA"/>
        </w:rPr>
        <w:t>Опис навчальної дисципліни</w:t>
      </w:r>
    </w:p>
    <w:p w:rsidR="00AC561B" w:rsidRPr="00AC561B" w:rsidRDefault="00AC561B" w:rsidP="00AC561B">
      <w:pPr>
        <w:spacing w:after="0" w:line="240" w:lineRule="auto"/>
        <w:jc w:val="center"/>
        <w:rPr>
          <w:rFonts w:ascii="Times New Roman" w:eastAsia="Calibri" w:hAnsi="Times New Roman" w:cs="Times New Roman"/>
          <w:b/>
          <w:bCs/>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9"/>
        <w:gridCol w:w="3209"/>
        <w:gridCol w:w="1604"/>
        <w:gridCol w:w="1605"/>
      </w:tblGrid>
      <w:tr w:rsidR="00AC561B" w:rsidRPr="00AC561B" w:rsidTr="00AC561B">
        <w:trPr>
          <w:trHeight w:val="669"/>
        </w:trPr>
        <w:tc>
          <w:tcPr>
            <w:tcW w:w="3209" w:type="dxa"/>
            <w:vMerge w:val="restart"/>
            <w:vAlign w:val="center"/>
          </w:tcPr>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r w:rsidRPr="00AC561B">
              <w:rPr>
                <w:rFonts w:ascii="Times New Roman" w:eastAsia="Calibri" w:hAnsi="Times New Roman" w:cs="Times New Roman"/>
                <w:b/>
                <w:bCs/>
                <w:sz w:val="20"/>
                <w:szCs w:val="20"/>
                <w:lang w:val="uk-UA" w:eastAsia="uk-UA"/>
              </w:rPr>
              <w:t>Галузь знань, спеціальність,</w:t>
            </w:r>
          </w:p>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r w:rsidRPr="00AC561B">
              <w:rPr>
                <w:rFonts w:ascii="Times New Roman" w:eastAsia="Calibri" w:hAnsi="Times New Roman" w:cs="Times New Roman"/>
                <w:b/>
                <w:bCs/>
                <w:sz w:val="20"/>
                <w:szCs w:val="20"/>
                <w:lang w:val="uk-UA" w:eastAsia="uk-UA"/>
              </w:rPr>
              <w:t>освітня програма</w:t>
            </w:r>
          </w:p>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r w:rsidRPr="00AC561B">
              <w:rPr>
                <w:rFonts w:ascii="Times New Roman" w:eastAsia="Calibri" w:hAnsi="Times New Roman" w:cs="Times New Roman"/>
                <w:b/>
                <w:bCs/>
                <w:sz w:val="20"/>
                <w:szCs w:val="20"/>
                <w:lang w:val="uk-UA" w:eastAsia="uk-UA"/>
              </w:rPr>
              <w:t>рівень вищої освіти</w:t>
            </w:r>
          </w:p>
        </w:tc>
        <w:tc>
          <w:tcPr>
            <w:tcW w:w="3209" w:type="dxa"/>
            <w:vMerge w:val="restart"/>
            <w:vAlign w:val="center"/>
          </w:tcPr>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r w:rsidRPr="00AC561B">
              <w:rPr>
                <w:rFonts w:ascii="Times New Roman" w:eastAsia="Calibri" w:hAnsi="Times New Roman" w:cs="Times New Roman"/>
                <w:b/>
                <w:bCs/>
                <w:sz w:val="20"/>
                <w:szCs w:val="20"/>
                <w:lang w:val="uk-UA" w:eastAsia="uk-UA"/>
              </w:rPr>
              <w:t>Нормативні показники для планування і розподілу дисципліни на змістові модулі</w:t>
            </w:r>
          </w:p>
        </w:tc>
        <w:tc>
          <w:tcPr>
            <w:tcW w:w="3209" w:type="dxa"/>
            <w:gridSpan w:val="2"/>
            <w:vAlign w:val="center"/>
          </w:tcPr>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r w:rsidRPr="00AC561B">
              <w:rPr>
                <w:rFonts w:ascii="Times New Roman" w:eastAsia="Calibri" w:hAnsi="Times New Roman" w:cs="Times New Roman"/>
                <w:b/>
                <w:bCs/>
                <w:sz w:val="20"/>
                <w:szCs w:val="20"/>
                <w:lang w:val="uk-UA" w:eastAsia="uk-UA"/>
              </w:rPr>
              <w:t>Характеристика навчальної дисципліни</w:t>
            </w:r>
          </w:p>
        </w:tc>
      </w:tr>
      <w:tr w:rsidR="00AC561B" w:rsidRPr="00AC561B" w:rsidTr="00AC561B">
        <w:trPr>
          <w:trHeight w:val="312"/>
        </w:trPr>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p>
        </w:tc>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p>
        </w:tc>
        <w:tc>
          <w:tcPr>
            <w:tcW w:w="1604" w:type="dxa"/>
            <w:vAlign w:val="center"/>
          </w:tcPr>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r w:rsidRPr="00AC561B">
              <w:rPr>
                <w:rFonts w:ascii="Times New Roman" w:eastAsia="Calibri" w:hAnsi="Times New Roman" w:cs="Times New Roman"/>
                <w:sz w:val="20"/>
                <w:szCs w:val="20"/>
                <w:lang w:val="uk-UA" w:eastAsia="uk-UA"/>
              </w:rPr>
              <w:t>очна (денна) форма здобуття освіти</w:t>
            </w:r>
          </w:p>
        </w:tc>
        <w:tc>
          <w:tcPr>
            <w:tcW w:w="1605" w:type="dxa"/>
            <w:vAlign w:val="center"/>
          </w:tcPr>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r w:rsidRPr="00AC561B">
              <w:rPr>
                <w:rFonts w:ascii="Times New Roman" w:eastAsia="Calibri" w:hAnsi="Times New Roman" w:cs="Times New Roman"/>
                <w:sz w:val="20"/>
                <w:szCs w:val="20"/>
                <w:lang w:val="uk-UA" w:eastAsia="uk-UA"/>
              </w:rPr>
              <w:t>Заочна</w:t>
            </w:r>
          </w:p>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r w:rsidRPr="00AC561B">
              <w:rPr>
                <w:rFonts w:ascii="Times New Roman" w:eastAsia="Calibri" w:hAnsi="Times New Roman" w:cs="Times New Roman"/>
                <w:sz w:val="20"/>
                <w:szCs w:val="20"/>
                <w:lang w:val="uk-UA" w:eastAsia="uk-UA"/>
              </w:rPr>
              <w:t>форма здобуття освіти</w:t>
            </w:r>
          </w:p>
        </w:tc>
      </w:tr>
      <w:tr w:rsidR="00AC561B" w:rsidRPr="00AC561B" w:rsidTr="00AC561B">
        <w:trPr>
          <w:trHeight w:val="561"/>
        </w:trPr>
        <w:tc>
          <w:tcPr>
            <w:tcW w:w="3209" w:type="dxa"/>
            <w:vMerge w:val="restart"/>
            <w:vAlign w:val="center"/>
          </w:tcPr>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r w:rsidRPr="00AC561B">
              <w:rPr>
                <w:rFonts w:ascii="Times New Roman" w:eastAsia="Calibri" w:hAnsi="Times New Roman" w:cs="Times New Roman"/>
                <w:b/>
                <w:bCs/>
                <w:sz w:val="20"/>
                <w:szCs w:val="20"/>
                <w:lang w:val="uk-UA" w:eastAsia="uk-UA"/>
              </w:rPr>
              <w:t>Галузь знань</w:t>
            </w:r>
          </w:p>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r w:rsidRPr="00AC561B">
              <w:rPr>
                <w:rFonts w:ascii="Times New Roman" w:eastAsia="Calibri" w:hAnsi="Times New Roman" w:cs="Times New Roman"/>
                <w:sz w:val="20"/>
                <w:szCs w:val="20"/>
                <w:lang w:val="uk-UA"/>
              </w:rPr>
              <w:t>02 Культура і мистецтво</w:t>
            </w:r>
          </w:p>
        </w:tc>
        <w:tc>
          <w:tcPr>
            <w:tcW w:w="3209" w:type="dxa"/>
            <w:vMerge w:val="restart"/>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sidRPr="00AC561B">
              <w:rPr>
                <w:rFonts w:ascii="Times New Roman" w:eastAsia="Calibri" w:hAnsi="Times New Roman" w:cs="Times New Roman"/>
                <w:sz w:val="24"/>
                <w:szCs w:val="24"/>
                <w:lang w:val="uk-UA" w:eastAsia="uk-UA"/>
              </w:rPr>
              <w:t xml:space="preserve">Кількість кредитів </w:t>
            </w:r>
            <w:r>
              <w:rPr>
                <w:rFonts w:ascii="Times New Roman" w:eastAsia="Calibri" w:hAnsi="Times New Roman" w:cs="Times New Roman"/>
                <w:sz w:val="24"/>
                <w:szCs w:val="24"/>
                <w:lang w:val="uk-UA" w:eastAsia="uk-UA"/>
              </w:rPr>
              <w:t>– 3</w:t>
            </w:r>
          </w:p>
        </w:tc>
        <w:tc>
          <w:tcPr>
            <w:tcW w:w="3209" w:type="dxa"/>
            <w:gridSpan w:val="2"/>
            <w:vAlign w:val="center"/>
          </w:tcPr>
          <w:p w:rsidR="00AC561B" w:rsidRPr="00AC561B" w:rsidRDefault="00AC561B" w:rsidP="00AC561B">
            <w:pPr>
              <w:spacing w:after="0" w:line="240" w:lineRule="auto"/>
              <w:jc w:val="center"/>
              <w:rPr>
                <w:rFonts w:ascii="Times New Roman" w:eastAsia="Calibri" w:hAnsi="Times New Roman" w:cs="Times New Roman"/>
                <w:b/>
                <w:bCs/>
                <w:sz w:val="24"/>
                <w:szCs w:val="24"/>
                <w:lang w:val="uk-UA" w:eastAsia="uk-UA"/>
              </w:rPr>
            </w:pPr>
            <w:r w:rsidRPr="00AC561B">
              <w:rPr>
                <w:rFonts w:ascii="Times New Roman" w:eastAsia="Calibri" w:hAnsi="Times New Roman" w:cs="Times New Roman"/>
                <w:b/>
                <w:bCs/>
                <w:sz w:val="24"/>
                <w:szCs w:val="24"/>
                <w:lang w:val="uk-UA" w:eastAsia="uk-UA"/>
              </w:rPr>
              <w:t>Вибіркова</w:t>
            </w:r>
          </w:p>
        </w:tc>
      </w:tr>
      <w:tr w:rsidR="00AC561B" w:rsidRPr="00AC561B" w:rsidTr="00AC561B">
        <w:trPr>
          <w:trHeight w:val="210"/>
        </w:trPr>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p>
        </w:tc>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p>
        </w:tc>
        <w:tc>
          <w:tcPr>
            <w:tcW w:w="3209" w:type="dxa"/>
            <w:gridSpan w:val="2"/>
            <w:vAlign w:val="center"/>
          </w:tcPr>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r w:rsidRPr="00AC561B">
              <w:rPr>
                <w:rFonts w:ascii="Times New Roman" w:eastAsia="Calibri" w:hAnsi="Times New Roman" w:cs="Times New Roman"/>
                <w:b/>
                <w:bCs/>
                <w:sz w:val="24"/>
                <w:szCs w:val="24"/>
                <w:lang w:val="uk-UA" w:eastAsia="uk-UA"/>
              </w:rPr>
              <w:t>Цикл професійної підготовки</w:t>
            </w:r>
          </w:p>
        </w:tc>
      </w:tr>
      <w:tr w:rsidR="00AC561B" w:rsidRPr="00AC561B" w:rsidTr="00AC561B">
        <w:trPr>
          <w:trHeight w:val="561"/>
        </w:trPr>
        <w:tc>
          <w:tcPr>
            <w:tcW w:w="3209" w:type="dxa"/>
            <w:vMerge w:val="restart"/>
            <w:vAlign w:val="center"/>
          </w:tcPr>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r w:rsidRPr="00AC561B">
              <w:rPr>
                <w:rFonts w:ascii="Times New Roman" w:eastAsia="Calibri" w:hAnsi="Times New Roman" w:cs="Times New Roman"/>
                <w:b/>
                <w:bCs/>
                <w:sz w:val="20"/>
                <w:szCs w:val="20"/>
                <w:lang w:val="uk-UA" w:eastAsia="uk-UA"/>
              </w:rPr>
              <w:t>Спеціальність</w:t>
            </w:r>
          </w:p>
          <w:p w:rsidR="00AC561B" w:rsidRPr="00AC561B" w:rsidRDefault="00AC561B" w:rsidP="00AC561B">
            <w:pPr>
              <w:spacing w:after="0" w:line="240" w:lineRule="auto"/>
              <w:jc w:val="center"/>
              <w:rPr>
                <w:rFonts w:ascii="Times New Roman" w:eastAsia="Calibri" w:hAnsi="Times New Roman" w:cs="Times New Roman"/>
                <w:sz w:val="20"/>
                <w:szCs w:val="20"/>
                <w:lang w:val="uk-UA"/>
              </w:rPr>
            </w:pPr>
            <w:r w:rsidRPr="00AC561B">
              <w:rPr>
                <w:rFonts w:ascii="Times New Roman" w:eastAsia="Calibri" w:hAnsi="Times New Roman" w:cs="Times New Roman"/>
                <w:sz w:val="20"/>
                <w:szCs w:val="20"/>
                <w:lang w:val="uk-UA"/>
              </w:rPr>
              <w:t>029 «Інформаційна, бібліотечна та архівна справа»</w:t>
            </w:r>
          </w:p>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p>
        </w:tc>
        <w:tc>
          <w:tcPr>
            <w:tcW w:w="3209" w:type="dxa"/>
            <w:vMerge w:val="restart"/>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sidRPr="00AC561B">
              <w:rPr>
                <w:rFonts w:ascii="Times New Roman" w:eastAsia="Calibri" w:hAnsi="Times New Roman" w:cs="Times New Roman"/>
                <w:sz w:val="24"/>
                <w:szCs w:val="24"/>
                <w:lang w:val="uk-UA" w:eastAsia="uk-UA"/>
              </w:rPr>
              <w:t>Загальна кількість годин –</w:t>
            </w:r>
          </w:p>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90</w:t>
            </w:r>
            <w:r w:rsidRPr="00AC561B">
              <w:rPr>
                <w:rFonts w:ascii="Times New Roman" w:eastAsia="Calibri" w:hAnsi="Times New Roman" w:cs="Times New Roman"/>
                <w:sz w:val="24"/>
                <w:szCs w:val="24"/>
                <w:lang w:val="uk-UA" w:eastAsia="uk-UA"/>
              </w:rPr>
              <w:t xml:space="preserve"> </w:t>
            </w:r>
          </w:p>
        </w:tc>
        <w:tc>
          <w:tcPr>
            <w:tcW w:w="3209" w:type="dxa"/>
            <w:gridSpan w:val="2"/>
            <w:vAlign w:val="center"/>
          </w:tcPr>
          <w:p w:rsidR="00AC561B" w:rsidRPr="00AC561B" w:rsidRDefault="00AC561B" w:rsidP="00AC561B">
            <w:pPr>
              <w:spacing w:after="0" w:line="240" w:lineRule="auto"/>
              <w:jc w:val="center"/>
              <w:rPr>
                <w:rFonts w:ascii="Times New Roman" w:eastAsia="Calibri" w:hAnsi="Times New Roman" w:cs="Times New Roman"/>
                <w:b/>
                <w:bCs/>
                <w:sz w:val="24"/>
                <w:szCs w:val="24"/>
                <w:lang w:val="uk-UA" w:eastAsia="uk-UA"/>
              </w:rPr>
            </w:pPr>
            <w:r w:rsidRPr="00AC561B">
              <w:rPr>
                <w:rFonts w:ascii="Times New Roman" w:eastAsia="Calibri" w:hAnsi="Times New Roman" w:cs="Times New Roman"/>
                <w:b/>
                <w:bCs/>
                <w:sz w:val="24"/>
                <w:szCs w:val="24"/>
                <w:lang w:val="uk-UA" w:eastAsia="uk-UA"/>
              </w:rPr>
              <w:t>Семестр:</w:t>
            </w:r>
          </w:p>
        </w:tc>
      </w:tr>
      <w:tr w:rsidR="00AC561B" w:rsidRPr="00AC561B" w:rsidTr="00AC561B">
        <w:trPr>
          <w:trHeight w:val="210"/>
        </w:trPr>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p>
        </w:tc>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p>
        </w:tc>
        <w:tc>
          <w:tcPr>
            <w:tcW w:w="1604" w:type="dxa"/>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8</w:t>
            </w:r>
            <w:r w:rsidRPr="00AC561B">
              <w:rPr>
                <w:rFonts w:ascii="Times New Roman" w:eastAsia="Calibri" w:hAnsi="Times New Roman" w:cs="Times New Roman"/>
                <w:sz w:val="24"/>
                <w:szCs w:val="24"/>
                <w:lang w:val="uk-UA" w:eastAsia="uk-UA"/>
              </w:rPr>
              <w:t>-й</w:t>
            </w:r>
          </w:p>
        </w:tc>
        <w:tc>
          <w:tcPr>
            <w:tcW w:w="1605" w:type="dxa"/>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7</w:t>
            </w:r>
            <w:r w:rsidRPr="00AC561B">
              <w:rPr>
                <w:rFonts w:ascii="Times New Roman" w:eastAsia="Calibri" w:hAnsi="Times New Roman" w:cs="Times New Roman"/>
                <w:sz w:val="24"/>
                <w:szCs w:val="24"/>
                <w:lang w:val="uk-UA" w:eastAsia="uk-UA"/>
              </w:rPr>
              <w:t>-й</w:t>
            </w:r>
          </w:p>
        </w:tc>
      </w:tr>
      <w:tr w:rsidR="00AC561B" w:rsidRPr="00AC561B" w:rsidTr="00AC561B">
        <w:trPr>
          <w:trHeight w:val="561"/>
        </w:trPr>
        <w:tc>
          <w:tcPr>
            <w:tcW w:w="3209" w:type="dxa"/>
            <w:vMerge w:val="restart"/>
            <w:vAlign w:val="center"/>
          </w:tcPr>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r w:rsidRPr="00AC561B">
              <w:rPr>
                <w:rFonts w:ascii="Times New Roman" w:eastAsia="Calibri" w:hAnsi="Times New Roman" w:cs="Times New Roman"/>
                <w:b/>
                <w:bCs/>
                <w:sz w:val="20"/>
                <w:szCs w:val="20"/>
                <w:lang w:val="uk-UA" w:eastAsia="uk-UA"/>
              </w:rPr>
              <w:t>Освітньо-професійна програма</w:t>
            </w:r>
          </w:p>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r w:rsidRPr="00AC561B">
              <w:rPr>
                <w:rFonts w:ascii="Times New Roman" w:eastAsia="Calibri" w:hAnsi="Times New Roman" w:cs="Times New Roman"/>
                <w:sz w:val="20"/>
                <w:szCs w:val="20"/>
                <w:lang w:val="uk-UA" w:eastAsia="uk-UA"/>
              </w:rPr>
              <w:t>Інформаційно-комунікаційна справа</w:t>
            </w:r>
          </w:p>
        </w:tc>
        <w:tc>
          <w:tcPr>
            <w:tcW w:w="3209" w:type="dxa"/>
            <w:vMerge w:val="restart"/>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sidRPr="00AC561B">
              <w:rPr>
                <w:rFonts w:ascii="Times New Roman" w:eastAsia="Calibri" w:hAnsi="Times New Roman" w:cs="Times New Roman"/>
                <w:sz w:val="24"/>
                <w:szCs w:val="24"/>
                <w:lang w:val="uk-UA" w:eastAsia="uk-UA"/>
              </w:rPr>
              <w:t xml:space="preserve">Змістових </w:t>
            </w:r>
            <w:r>
              <w:rPr>
                <w:rFonts w:ascii="Times New Roman" w:eastAsia="Calibri" w:hAnsi="Times New Roman" w:cs="Times New Roman"/>
                <w:sz w:val="24"/>
                <w:szCs w:val="24"/>
                <w:lang w:val="uk-UA" w:eastAsia="uk-UA"/>
              </w:rPr>
              <w:t>модулів – 4</w:t>
            </w:r>
          </w:p>
        </w:tc>
        <w:tc>
          <w:tcPr>
            <w:tcW w:w="3209" w:type="dxa"/>
            <w:gridSpan w:val="2"/>
            <w:vAlign w:val="center"/>
          </w:tcPr>
          <w:p w:rsidR="00AC561B" w:rsidRPr="00AC561B" w:rsidRDefault="00AC561B" w:rsidP="00AC561B">
            <w:pPr>
              <w:spacing w:after="0" w:line="240" w:lineRule="auto"/>
              <w:jc w:val="center"/>
              <w:rPr>
                <w:rFonts w:ascii="Times New Roman" w:eastAsia="Calibri" w:hAnsi="Times New Roman" w:cs="Times New Roman"/>
                <w:b/>
                <w:bCs/>
                <w:sz w:val="24"/>
                <w:szCs w:val="24"/>
                <w:lang w:val="uk-UA" w:eastAsia="uk-UA"/>
              </w:rPr>
            </w:pPr>
            <w:r w:rsidRPr="00AC561B">
              <w:rPr>
                <w:rFonts w:ascii="Times New Roman" w:eastAsia="Calibri" w:hAnsi="Times New Roman" w:cs="Times New Roman"/>
                <w:b/>
                <w:bCs/>
                <w:sz w:val="24"/>
                <w:szCs w:val="24"/>
                <w:lang w:val="uk-UA" w:eastAsia="uk-UA"/>
              </w:rPr>
              <w:t>Лекції</w:t>
            </w:r>
          </w:p>
        </w:tc>
      </w:tr>
      <w:tr w:rsidR="00AC561B" w:rsidRPr="00AC561B" w:rsidTr="00AC561B">
        <w:trPr>
          <w:trHeight w:val="140"/>
        </w:trPr>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p>
        </w:tc>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p>
        </w:tc>
        <w:tc>
          <w:tcPr>
            <w:tcW w:w="1604" w:type="dxa"/>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20</w:t>
            </w:r>
            <w:r w:rsidRPr="00AC561B">
              <w:rPr>
                <w:rFonts w:ascii="Times New Roman" w:eastAsia="Calibri" w:hAnsi="Times New Roman" w:cs="Times New Roman"/>
                <w:sz w:val="24"/>
                <w:szCs w:val="24"/>
                <w:lang w:val="uk-UA" w:eastAsia="uk-UA"/>
              </w:rPr>
              <w:t xml:space="preserve"> год</w:t>
            </w:r>
          </w:p>
        </w:tc>
        <w:tc>
          <w:tcPr>
            <w:tcW w:w="1605" w:type="dxa"/>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sidRPr="00AC561B">
              <w:rPr>
                <w:rFonts w:ascii="Times New Roman" w:eastAsia="Calibri" w:hAnsi="Times New Roman" w:cs="Times New Roman"/>
                <w:sz w:val="24"/>
                <w:szCs w:val="24"/>
                <w:lang w:val="uk-UA" w:eastAsia="uk-UA"/>
              </w:rPr>
              <w:t>6 год</w:t>
            </w:r>
          </w:p>
        </w:tc>
      </w:tr>
      <w:tr w:rsidR="00AC561B" w:rsidRPr="00AC561B" w:rsidTr="00AC561B">
        <w:trPr>
          <w:trHeight w:val="561"/>
        </w:trPr>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p>
        </w:tc>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p>
        </w:tc>
        <w:tc>
          <w:tcPr>
            <w:tcW w:w="3209" w:type="dxa"/>
            <w:gridSpan w:val="2"/>
            <w:vAlign w:val="center"/>
          </w:tcPr>
          <w:p w:rsidR="00AC561B" w:rsidRPr="00AC561B" w:rsidRDefault="00AC561B" w:rsidP="00AC561B">
            <w:pPr>
              <w:spacing w:after="0" w:line="240" w:lineRule="auto"/>
              <w:jc w:val="center"/>
              <w:rPr>
                <w:rFonts w:ascii="Times New Roman" w:eastAsia="Calibri" w:hAnsi="Times New Roman" w:cs="Times New Roman"/>
                <w:b/>
                <w:sz w:val="24"/>
                <w:szCs w:val="24"/>
                <w:lang w:val="uk-UA" w:eastAsia="uk-UA"/>
              </w:rPr>
            </w:pPr>
            <w:r w:rsidRPr="00AC561B">
              <w:rPr>
                <w:rFonts w:ascii="Times New Roman" w:eastAsia="Calibri" w:hAnsi="Times New Roman" w:cs="Times New Roman"/>
                <w:b/>
                <w:sz w:val="24"/>
                <w:szCs w:val="24"/>
                <w:lang w:val="uk-UA" w:eastAsia="uk-UA"/>
              </w:rPr>
              <w:t>Практичні</w:t>
            </w:r>
          </w:p>
        </w:tc>
      </w:tr>
      <w:tr w:rsidR="00AC561B" w:rsidRPr="00AC561B" w:rsidTr="00AC561B">
        <w:trPr>
          <w:trHeight w:val="122"/>
        </w:trPr>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p>
        </w:tc>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p>
        </w:tc>
        <w:tc>
          <w:tcPr>
            <w:tcW w:w="1604" w:type="dxa"/>
            <w:vAlign w:val="center"/>
          </w:tcPr>
          <w:p w:rsidR="00AC561B" w:rsidRPr="00AC561B" w:rsidRDefault="00AC561B" w:rsidP="00AC561B">
            <w:pPr>
              <w:spacing w:after="0" w:line="240" w:lineRule="auto"/>
              <w:jc w:val="center"/>
              <w:rPr>
                <w:rFonts w:ascii="Times New Roman" w:eastAsia="Calibri" w:hAnsi="Times New Roman" w:cs="Times New Roman"/>
                <w:bCs/>
                <w:sz w:val="24"/>
                <w:szCs w:val="24"/>
                <w:lang w:val="uk-UA" w:eastAsia="uk-UA"/>
              </w:rPr>
            </w:pPr>
            <w:r>
              <w:rPr>
                <w:rFonts w:ascii="Times New Roman" w:eastAsia="Calibri" w:hAnsi="Times New Roman" w:cs="Times New Roman"/>
                <w:sz w:val="24"/>
                <w:szCs w:val="24"/>
                <w:lang w:val="uk-UA" w:eastAsia="uk-UA"/>
              </w:rPr>
              <w:t>20</w:t>
            </w:r>
            <w:r w:rsidRPr="00AC561B">
              <w:rPr>
                <w:rFonts w:ascii="Times New Roman" w:eastAsia="Calibri" w:hAnsi="Times New Roman" w:cs="Times New Roman"/>
                <w:sz w:val="24"/>
                <w:szCs w:val="24"/>
                <w:lang w:val="uk-UA" w:eastAsia="uk-UA"/>
              </w:rPr>
              <w:t xml:space="preserve"> год</w:t>
            </w:r>
          </w:p>
        </w:tc>
        <w:tc>
          <w:tcPr>
            <w:tcW w:w="1605" w:type="dxa"/>
            <w:vAlign w:val="center"/>
          </w:tcPr>
          <w:p w:rsidR="00AC561B" w:rsidRPr="00AC561B" w:rsidRDefault="00AC561B" w:rsidP="00AC561B">
            <w:pPr>
              <w:spacing w:after="0" w:line="240" w:lineRule="auto"/>
              <w:jc w:val="center"/>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4</w:t>
            </w:r>
            <w:r w:rsidRPr="00AC561B">
              <w:rPr>
                <w:rFonts w:ascii="Times New Roman" w:eastAsia="Calibri" w:hAnsi="Times New Roman" w:cs="Times New Roman"/>
                <w:bCs/>
                <w:sz w:val="24"/>
                <w:szCs w:val="24"/>
                <w:lang w:val="uk-UA" w:eastAsia="uk-UA"/>
              </w:rPr>
              <w:t xml:space="preserve"> год</w:t>
            </w:r>
          </w:p>
        </w:tc>
      </w:tr>
      <w:tr w:rsidR="00AC561B" w:rsidRPr="00AC561B" w:rsidTr="00AC561B">
        <w:trPr>
          <w:trHeight w:val="562"/>
        </w:trPr>
        <w:tc>
          <w:tcPr>
            <w:tcW w:w="3209" w:type="dxa"/>
            <w:vMerge w:val="restart"/>
            <w:vAlign w:val="center"/>
          </w:tcPr>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r w:rsidRPr="00AC561B">
              <w:rPr>
                <w:rFonts w:ascii="Times New Roman" w:eastAsia="Calibri" w:hAnsi="Times New Roman" w:cs="Times New Roman"/>
                <w:sz w:val="20"/>
                <w:szCs w:val="20"/>
                <w:lang w:val="uk-UA" w:eastAsia="uk-UA"/>
              </w:rPr>
              <w:t>Рівень вищої освіти:</w:t>
            </w:r>
          </w:p>
          <w:p w:rsidR="00AC561B" w:rsidRPr="00AC561B" w:rsidRDefault="00AC561B" w:rsidP="00AC561B">
            <w:pPr>
              <w:spacing w:after="0" w:line="240" w:lineRule="auto"/>
              <w:jc w:val="center"/>
              <w:rPr>
                <w:rFonts w:ascii="Times New Roman" w:eastAsia="Calibri" w:hAnsi="Times New Roman" w:cs="Times New Roman"/>
                <w:b/>
                <w:bCs/>
                <w:sz w:val="20"/>
                <w:szCs w:val="20"/>
                <w:lang w:val="uk-UA" w:eastAsia="uk-UA"/>
              </w:rPr>
            </w:pPr>
            <w:r w:rsidRPr="00AC561B">
              <w:rPr>
                <w:rFonts w:ascii="Times New Roman" w:eastAsia="Calibri" w:hAnsi="Times New Roman" w:cs="Times New Roman"/>
                <w:b/>
                <w:bCs/>
                <w:sz w:val="20"/>
                <w:szCs w:val="20"/>
                <w:lang w:val="uk-UA" w:eastAsia="uk-UA"/>
              </w:rPr>
              <w:t>бакалаврський</w:t>
            </w:r>
          </w:p>
        </w:tc>
        <w:tc>
          <w:tcPr>
            <w:tcW w:w="3209" w:type="dxa"/>
            <w:vMerge w:val="restart"/>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sidRPr="00AC561B">
              <w:rPr>
                <w:rFonts w:ascii="Times New Roman" w:eastAsia="Calibri" w:hAnsi="Times New Roman" w:cs="Times New Roman"/>
                <w:sz w:val="24"/>
                <w:szCs w:val="24"/>
                <w:lang w:val="uk-UA" w:eastAsia="uk-UA"/>
              </w:rPr>
              <w:t>Кількість п</w:t>
            </w:r>
            <w:r>
              <w:rPr>
                <w:rFonts w:ascii="Times New Roman" w:eastAsia="Calibri" w:hAnsi="Times New Roman" w:cs="Times New Roman"/>
                <w:sz w:val="24"/>
                <w:szCs w:val="24"/>
                <w:lang w:val="uk-UA" w:eastAsia="uk-UA"/>
              </w:rPr>
              <w:t>оточних контрольних заходів – 8</w:t>
            </w:r>
          </w:p>
        </w:tc>
        <w:tc>
          <w:tcPr>
            <w:tcW w:w="3209" w:type="dxa"/>
            <w:gridSpan w:val="2"/>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sidRPr="00AC561B">
              <w:rPr>
                <w:rFonts w:ascii="Times New Roman" w:eastAsia="Calibri" w:hAnsi="Times New Roman" w:cs="Times New Roman"/>
                <w:b/>
                <w:bCs/>
                <w:sz w:val="24"/>
                <w:szCs w:val="24"/>
                <w:lang w:val="uk-UA" w:eastAsia="uk-UA"/>
              </w:rPr>
              <w:t>Самостійна робота</w:t>
            </w:r>
          </w:p>
        </w:tc>
      </w:tr>
      <w:tr w:rsidR="00AC561B" w:rsidRPr="00AC561B" w:rsidTr="00AC561B">
        <w:trPr>
          <w:trHeight w:val="125"/>
        </w:trPr>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p>
        </w:tc>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p>
        </w:tc>
        <w:tc>
          <w:tcPr>
            <w:tcW w:w="1604"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50</w:t>
            </w:r>
            <w:r w:rsidRPr="00AC561B">
              <w:rPr>
                <w:rFonts w:ascii="Times New Roman" w:eastAsia="Calibri" w:hAnsi="Times New Roman" w:cs="Times New Roman"/>
                <w:sz w:val="24"/>
                <w:szCs w:val="24"/>
                <w:lang w:val="uk-UA" w:eastAsia="uk-UA"/>
              </w:rPr>
              <w:t xml:space="preserve"> год</w:t>
            </w:r>
          </w:p>
        </w:tc>
        <w:tc>
          <w:tcPr>
            <w:tcW w:w="1605"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sidRPr="00AC561B">
              <w:rPr>
                <w:rFonts w:ascii="Times New Roman" w:eastAsia="Calibri" w:hAnsi="Times New Roman" w:cs="Times New Roman"/>
                <w:sz w:val="24"/>
                <w:szCs w:val="24"/>
                <w:lang w:val="uk-UA" w:eastAsia="uk-UA"/>
              </w:rPr>
              <w:t>8</w:t>
            </w:r>
            <w:r>
              <w:rPr>
                <w:rFonts w:ascii="Times New Roman" w:eastAsia="Calibri" w:hAnsi="Times New Roman" w:cs="Times New Roman"/>
                <w:sz w:val="24"/>
                <w:szCs w:val="24"/>
                <w:lang w:val="uk-UA" w:eastAsia="uk-UA"/>
              </w:rPr>
              <w:t>0</w:t>
            </w:r>
            <w:r w:rsidRPr="00AC561B">
              <w:rPr>
                <w:rFonts w:ascii="Times New Roman" w:eastAsia="Calibri" w:hAnsi="Times New Roman" w:cs="Times New Roman"/>
                <w:sz w:val="24"/>
                <w:szCs w:val="24"/>
                <w:lang w:val="uk-UA" w:eastAsia="uk-UA"/>
              </w:rPr>
              <w:t xml:space="preserve"> год</w:t>
            </w:r>
          </w:p>
        </w:tc>
      </w:tr>
      <w:tr w:rsidR="00AC561B" w:rsidRPr="00AC561B" w:rsidTr="00AC561B">
        <w:trPr>
          <w:trHeight w:val="125"/>
        </w:trPr>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0"/>
                <w:szCs w:val="20"/>
                <w:lang w:val="uk-UA" w:eastAsia="uk-UA"/>
              </w:rPr>
            </w:pPr>
          </w:p>
        </w:tc>
        <w:tc>
          <w:tcPr>
            <w:tcW w:w="3209" w:type="dxa"/>
            <w:vMerge/>
            <w:vAlign w:val="center"/>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p>
        </w:tc>
        <w:tc>
          <w:tcPr>
            <w:tcW w:w="3209" w:type="dxa"/>
            <w:gridSpan w:val="2"/>
          </w:tcPr>
          <w:p w:rsidR="00AC561B" w:rsidRPr="00AC561B" w:rsidRDefault="00AC561B" w:rsidP="00AC561B">
            <w:pPr>
              <w:spacing w:after="0" w:line="240" w:lineRule="auto"/>
              <w:jc w:val="center"/>
              <w:rPr>
                <w:rFonts w:ascii="Times New Roman" w:eastAsia="Calibri" w:hAnsi="Times New Roman" w:cs="Times New Roman"/>
                <w:b/>
                <w:bCs/>
                <w:sz w:val="24"/>
                <w:szCs w:val="24"/>
                <w:lang w:val="uk-UA" w:eastAsia="uk-UA"/>
              </w:rPr>
            </w:pPr>
            <w:r w:rsidRPr="00AC561B">
              <w:rPr>
                <w:rFonts w:ascii="Times New Roman" w:eastAsia="Calibri" w:hAnsi="Times New Roman" w:cs="Times New Roman"/>
                <w:b/>
                <w:bCs/>
                <w:sz w:val="24"/>
                <w:szCs w:val="24"/>
                <w:lang w:val="uk-UA" w:eastAsia="uk-UA"/>
              </w:rPr>
              <w:t>Вид підсумкового</w:t>
            </w:r>
          </w:p>
          <w:p w:rsidR="00AC561B" w:rsidRPr="00AC561B" w:rsidRDefault="00AC561B" w:rsidP="00AC561B">
            <w:pPr>
              <w:spacing w:after="0" w:line="240" w:lineRule="auto"/>
              <w:jc w:val="center"/>
              <w:rPr>
                <w:rFonts w:ascii="Times New Roman" w:eastAsia="Calibri" w:hAnsi="Times New Roman" w:cs="Times New Roman"/>
                <w:b/>
                <w:bCs/>
                <w:sz w:val="24"/>
                <w:szCs w:val="24"/>
                <w:lang w:val="uk-UA" w:eastAsia="uk-UA"/>
              </w:rPr>
            </w:pPr>
            <w:r w:rsidRPr="00AC561B">
              <w:rPr>
                <w:rFonts w:ascii="Times New Roman" w:eastAsia="Calibri" w:hAnsi="Times New Roman" w:cs="Times New Roman"/>
                <w:b/>
                <w:bCs/>
                <w:sz w:val="24"/>
                <w:szCs w:val="24"/>
                <w:lang w:val="uk-UA" w:eastAsia="uk-UA"/>
              </w:rPr>
              <w:t>семестрового контролю:</w:t>
            </w:r>
          </w:p>
          <w:p w:rsidR="00AC561B" w:rsidRPr="00AC561B" w:rsidRDefault="00AC561B" w:rsidP="00AC561B">
            <w:pPr>
              <w:spacing w:after="0" w:line="240" w:lineRule="auto"/>
              <w:jc w:val="center"/>
              <w:rPr>
                <w:rFonts w:ascii="Times New Roman" w:eastAsia="Calibri" w:hAnsi="Times New Roman" w:cs="Times New Roman"/>
                <w:sz w:val="24"/>
                <w:szCs w:val="24"/>
                <w:lang w:val="uk-UA" w:eastAsia="uk-UA"/>
              </w:rPr>
            </w:pPr>
            <w:r w:rsidRPr="00AC561B">
              <w:rPr>
                <w:rFonts w:ascii="Times New Roman" w:eastAsia="Calibri" w:hAnsi="Times New Roman" w:cs="Times New Roman"/>
                <w:sz w:val="24"/>
                <w:szCs w:val="24"/>
                <w:lang w:val="uk-UA" w:eastAsia="uk-UA"/>
              </w:rPr>
              <w:t>Екзамен</w:t>
            </w:r>
          </w:p>
        </w:tc>
      </w:tr>
    </w:tbl>
    <w:p w:rsidR="00AC561B" w:rsidRPr="00AC561B" w:rsidRDefault="00AC561B" w:rsidP="00AC561B">
      <w:pPr>
        <w:suppressAutoHyphens/>
        <w:spacing w:after="0" w:line="240" w:lineRule="auto"/>
        <w:ind w:left="720"/>
        <w:rPr>
          <w:rFonts w:ascii="Times New Roman" w:eastAsia="Calibri" w:hAnsi="Times New Roman" w:cs="Times New Roman"/>
          <w:b/>
          <w:bCs/>
          <w:sz w:val="28"/>
          <w:szCs w:val="28"/>
          <w:lang w:val="uk-UA" w:eastAsia="ar-SA"/>
        </w:rPr>
      </w:pPr>
    </w:p>
    <w:p w:rsidR="00AC561B" w:rsidRPr="00AC561B" w:rsidRDefault="00AC561B" w:rsidP="00AC561B">
      <w:pPr>
        <w:spacing w:after="0" w:line="240" w:lineRule="auto"/>
        <w:jc w:val="center"/>
        <w:rPr>
          <w:rFonts w:ascii="Times New Roman" w:eastAsia="Calibri" w:hAnsi="Times New Roman" w:cs="Times New Roman"/>
          <w:b/>
          <w:sz w:val="24"/>
          <w:szCs w:val="24"/>
          <w:lang w:val="uk-UA" w:eastAsia="ru-RU"/>
        </w:rPr>
      </w:pPr>
      <w:r w:rsidRPr="00AC561B">
        <w:rPr>
          <w:rFonts w:ascii="Times New Roman" w:eastAsia="Calibri" w:hAnsi="Times New Roman" w:cs="Times New Roman"/>
          <w:b/>
          <w:sz w:val="24"/>
          <w:szCs w:val="24"/>
          <w:lang w:val="uk-UA" w:eastAsia="ru-RU"/>
        </w:rPr>
        <w:t>Мета та завдання навчальної дисципліни</w:t>
      </w:r>
    </w:p>
    <w:p w:rsidR="00B51228" w:rsidRDefault="00AC561B" w:rsidP="00AC561B">
      <w:pPr>
        <w:autoSpaceDE w:val="0"/>
        <w:autoSpaceDN w:val="0"/>
        <w:adjustRightInd w:val="0"/>
        <w:spacing w:after="0" w:line="240" w:lineRule="auto"/>
        <w:ind w:right="14"/>
        <w:jc w:val="both"/>
        <w:rPr>
          <w:rFonts w:ascii="Times New Roman" w:eastAsia="Calibri" w:hAnsi="Times New Roman" w:cs="Times New Roman"/>
          <w:color w:val="000000"/>
          <w:sz w:val="24"/>
          <w:szCs w:val="24"/>
          <w:lang w:val="uk-UA" w:eastAsia="uk-UA"/>
        </w:rPr>
      </w:pPr>
      <w:r w:rsidRPr="00AC561B">
        <w:rPr>
          <w:rFonts w:ascii="Times New Roman" w:eastAsia="Calibri" w:hAnsi="Times New Roman" w:cs="Times New Roman"/>
          <w:b/>
          <w:bCs/>
          <w:color w:val="000000"/>
          <w:sz w:val="24"/>
          <w:szCs w:val="24"/>
          <w:lang w:val="uk-UA" w:eastAsia="ru-RU"/>
        </w:rPr>
        <w:t>МЕТА КУРСУ:</w:t>
      </w:r>
      <w:r w:rsidRPr="00AC561B">
        <w:rPr>
          <w:rFonts w:ascii="Times New Roman" w:eastAsia="Calibri" w:hAnsi="Times New Roman" w:cs="Times New Roman"/>
          <w:color w:val="000000"/>
          <w:sz w:val="24"/>
          <w:szCs w:val="24"/>
          <w:lang w:val="uk-UA" w:eastAsia="uk-UA"/>
        </w:rPr>
        <w:t xml:space="preserve"> </w:t>
      </w:r>
      <w:r>
        <w:rPr>
          <w:rFonts w:ascii="Times New Roman" w:eastAsia="Calibri" w:hAnsi="Times New Roman" w:cs="Times New Roman"/>
          <w:color w:val="000000"/>
          <w:sz w:val="24"/>
          <w:szCs w:val="24"/>
          <w:lang w:val="uk-UA" w:eastAsia="uk-UA"/>
        </w:rPr>
        <w:t>сформувати</w:t>
      </w:r>
      <w:r w:rsidRPr="00AC561B">
        <w:rPr>
          <w:rFonts w:ascii="Times New Roman" w:eastAsia="Calibri" w:hAnsi="Times New Roman" w:cs="Times New Roman"/>
          <w:color w:val="000000"/>
          <w:sz w:val="24"/>
          <w:szCs w:val="24"/>
          <w:lang w:val="uk-UA" w:eastAsia="uk-UA"/>
        </w:rPr>
        <w:t xml:space="preserve"> у студентів знання про </w:t>
      </w:r>
      <w:r>
        <w:rPr>
          <w:rFonts w:ascii="Times New Roman" w:eastAsia="Calibri" w:hAnsi="Times New Roman" w:cs="Times New Roman"/>
          <w:color w:val="000000"/>
          <w:sz w:val="24"/>
          <w:szCs w:val="24"/>
          <w:lang w:val="uk-UA" w:eastAsia="uk-UA"/>
        </w:rPr>
        <w:t xml:space="preserve">інформаційний </w:t>
      </w:r>
      <w:r w:rsidRPr="00AC561B">
        <w:rPr>
          <w:rFonts w:ascii="Times New Roman" w:eastAsia="Calibri" w:hAnsi="Times New Roman" w:cs="Times New Roman"/>
          <w:color w:val="000000"/>
          <w:sz w:val="24"/>
          <w:szCs w:val="24"/>
          <w:lang w:val="uk-UA" w:eastAsia="uk-UA"/>
        </w:rPr>
        <w:t>консалтинг в інформаційній діяльності як вид, що спрямований на управління інформацією як стратегічний ресурс та один</w:t>
      </w:r>
      <w:r w:rsidR="00B51228">
        <w:rPr>
          <w:rFonts w:ascii="Times New Roman" w:eastAsia="Calibri" w:hAnsi="Times New Roman" w:cs="Times New Roman"/>
          <w:color w:val="000000"/>
          <w:sz w:val="24"/>
          <w:szCs w:val="24"/>
          <w:lang w:val="uk-UA" w:eastAsia="uk-UA"/>
        </w:rPr>
        <w:t xml:space="preserve"> із засобів досягнення завдань.</w:t>
      </w:r>
    </w:p>
    <w:p w:rsidR="00AC561B" w:rsidRPr="00AC561B" w:rsidRDefault="00AC561B" w:rsidP="00AC561B">
      <w:pPr>
        <w:autoSpaceDE w:val="0"/>
        <w:autoSpaceDN w:val="0"/>
        <w:adjustRightInd w:val="0"/>
        <w:spacing w:after="0" w:line="240" w:lineRule="auto"/>
        <w:ind w:right="14"/>
        <w:jc w:val="both"/>
        <w:rPr>
          <w:rFonts w:ascii="Times New Roman" w:eastAsia="Calibri" w:hAnsi="Times New Roman" w:cs="Times New Roman"/>
          <w:b/>
          <w:bCs/>
          <w:color w:val="000000"/>
          <w:sz w:val="24"/>
          <w:szCs w:val="24"/>
          <w:lang w:val="uk-UA" w:eastAsia="uk-UA"/>
        </w:rPr>
      </w:pPr>
      <w:r w:rsidRPr="00AC561B">
        <w:rPr>
          <w:rFonts w:ascii="Times New Roman" w:eastAsia="Calibri" w:hAnsi="Times New Roman" w:cs="Times New Roman"/>
          <w:b/>
          <w:bCs/>
          <w:color w:val="000000"/>
          <w:sz w:val="24"/>
          <w:szCs w:val="24"/>
          <w:lang w:val="uk-UA" w:eastAsia="uk-UA"/>
        </w:rPr>
        <w:t>ЗАВДАННЯ КУРСУ:</w:t>
      </w:r>
    </w:p>
    <w:p w:rsidR="00B51228" w:rsidRPr="00B51228" w:rsidRDefault="00B51228" w:rsidP="00B51228">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аналізувати</w:t>
      </w:r>
      <w:proofErr w:type="spellEnd"/>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інформаційні</w:t>
      </w:r>
      <w:proofErr w:type="spellEnd"/>
      <w:r w:rsidRPr="00B51228">
        <w:rPr>
          <w:rFonts w:ascii="Times New Roman" w:eastAsia="Calibri" w:hAnsi="Times New Roman" w:cs="Times New Roman"/>
          <w:color w:val="000000"/>
          <w:sz w:val="24"/>
          <w:szCs w:val="24"/>
          <w:lang w:eastAsia="ru-RU"/>
        </w:rPr>
        <w:t xml:space="preserve"> потреби </w:t>
      </w:r>
      <w:proofErr w:type="spellStart"/>
      <w:r w:rsidRPr="00B51228">
        <w:rPr>
          <w:rFonts w:ascii="Times New Roman" w:eastAsia="Calibri" w:hAnsi="Times New Roman" w:cs="Times New Roman"/>
          <w:color w:val="000000"/>
          <w:sz w:val="24"/>
          <w:szCs w:val="24"/>
          <w:lang w:eastAsia="ru-RU"/>
        </w:rPr>
        <w:t>організації</w:t>
      </w:r>
      <w:proofErr w:type="spellEnd"/>
      <w:r w:rsidRPr="00B51228">
        <w:rPr>
          <w:rFonts w:ascii="Times New Roman" w:eastAsia="Calibri" w:hAnsi="Times New Roman" w:cs="Times New Roman"/>
          <w:color w:val="000000"/>
          <w:sz w:val="24"/>
          <w:szCs w:val="24"/>
          <w:lang w:eastAsia="ru-RU"/>
        </w:rPr>
        <w:t>;</w:t>
      </w:r>
    </w:p>
    <w:p w:rsidR="00B51228" w:rsidRPr="00B51228" w:rsidRDefault="00B51228" w:rsidP="00B51228">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використовувати</w:t>
      </w:r>
      <w:proofErr w:type="spellEnd"/>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інформаційно-консалтингові</w:t>
      </w:r>
      <w:proofErr w:type="spellEnd"/>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технології</w:t>
      </w:r>
      <w:proofErr w:type="spellEnd"/>
      <w:r w:rsidRPr="00B51228">
        <w:rPr>
          <w:rFonts w:ascii="Times New Roman" w:eastAsia="Calibri" w:hAnsi="Times New Roman" w:cs="Times New Roman"/>
          <w:color w:val="000000"/>
          <w:sz w:val="24"/>
          <w:szCs w:val="24"/>
          <w:lang w:eastAsia="ru-RU"/>
        </w:rPr>
        <w:t>;</w:t>
      </w:r>
    </w:p>
    <w:p w:rsidR="00B51228" w:rsidRPr="00B51228" w:rsidRDefault="00B51228" w:rsidP="00B51228">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реалізувати</w:t>
      </w:r>
      <w:proofErr w:type="spellEnd"/>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організаційні</w:t>
      </w:r>
      <w:proofErr w:type="spellEnd"/>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зміни</w:t>
      </w:r>
      <w:proofErr w:type="spellEnd"/>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пов’язані</w:t>
      </w:r>
      <w:proofErr w:type="spellEnd"/>
      <w:r w:rsidRPr="00B51228">
        <w:rPr>
          <w:rFonts w:ascii="Times New Roman" w:eastAsia="Calibri" w:hAnsi="Times New Roman" w:cs="Times New Roman"/>
          <w:color w:val="000000"/>
          <w:sz w:val="24"/>
          <w:szCs w:val="24"/>
          <w:lang w:eastAsia="ru-RU"/>
        </w:rPr>
        <w:t xml:space="preserve"> з </w:t>
      </w:r>
      <w:proofErr w:type="spellStart"/>
      <w:r w:rsidRPr="00B51228">
        <w:rPr>
          <w:rFonts w:ascii="Times New Roman" w:eastAsia="Calibri" w:hAnsi="Times New Roman" w:cs="Times New Roman"/>
          <w:color w:val="000000"/>
          <w:sz w:val="24"/>
          <w:szCs w:val="24"/>
          <w:lang w:eastAsia="ru-RU"/>
        </w:rPr>
        <w:t>оптимізацією</w:t>
      </w:r>
      <w:proofErr w:type="spellEnd"/>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інформаційних</w:t>
      </w:r>
      <w:proofErr w:type="spellEnd"/>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потоків</w:t>
      </w:r>
      <w:proofErr w:type="spellEnd"/>
      <w:r w:rsidRPr="00B51228">
        <w:rPr>
          <w:rFonts w:ascii="Times New Roman" w:eastAsia="Calibri" w:hAnsi="Times New Roman" w:cs="Times New Roman"/>
          <w:color w:val="000000"/>
          <w:sz w:val="24"/>
          <w:szCs w:val="24"/>
          <w:lang w:eastAsia="ru-RU"/>
        </w:rPr>
        <w:t>;</w:t>
      </w:r>
    </w:p>
    <w:p w:rsidR="00AC561B" w:rsidRPr="00AC561B" w:rsidRDefault="00B51228" w:rsidP="00B51228">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володіти</w:t>
      </w:r>
      <w:proofErr w:type="spellEnd"/>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навичками</w:t>
      </w:r>
      <w:proofErr w:type="spellEnd"/>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виявлення</w:t>
      </w:r>
      <w:proofErr w:type="spellEnd"/>
      <w:r w:rsidRPr="00B51228">
        <w:rPr>
          <w:rFonts w:ascii="Times New Roman" w:eastAsia="Calibri" w:hAnsi="Times New Roman" w:cs="Times New Roman"/>
          <w:color w:val="000000"/>
          <w:sz w:val="24"/>
          <w:szCs w:val="24"/>
          <w:lang w:eastAsia="ru-RU"/>
        </w:rPr>
        <w:t xml:space="preserve"> </w:t>
      </w:r>
      <w:proofErr w:type="spellStart"/>
      <w:r w:rsidRPr="00B51228">
        <w:rPr>
          <w:rFonts w:ascii="Times New Roman" w:eastAsia="Calibri" w:hAnsi="Times New Roman" w:cs="Times New Roman"/>
          <w:color w:val="000000"/>
          <w:sz w:val="24"/>
          <w:szCs w:val="24"/>
          <w:lang w:eastAsia="ru-RU"/>
        </w:rPr>
        <w:t>інформаційних</w:t>
      </w:r>
      <w:proofErr w:type="spellEnd"/>
      <w:r w:rsidRPr="00B51228">
        <w:rPr>
          <w:rFonts w:ascii="Times New Roman" w:eastAsia="Calibri" w:hAnsi="Times New Roman" w:cs="Times New Roman"/>
          <w:color w:val="000000"/>
          <w:sz w:val="24"/>
          <w:szCs w:val="24"/>
          <w:lang w:eastAsia="ru-RU"/>
        </w:rPr>
        <w:t xml:space="preserve"> потреб</w:t>
      </w:r>
      <w:r w:rsidR="00AC561B" w:rsidRPr="00AC561B">
        <w:rPr>
          <w:rFonts w:ascii="Times New Roman" w:eastAsia="Calibri" w:hAnsi="Times New Roman" w:cs="Times New Roman"/>
          <w:color w:val="000000"/>
          <w:sz w:val="24"/>
          <w:szCs w:val="24"/>
          <w:lang w:eastAsia="ru-RU"/>
        </w:rPr>
        <w:t xml:space="preserve">. </w:t>
      </w:r>
    </w:p>
    <w:p w:rsidR="00AC561B" w:rsidRPr="00AC561B" w:rsidRDefault="00AC561B" w:rsidP="00AC56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C561B">
        <w:rPr>
          <w:rFonts w:ascii="Times New Roman" w:eastAsia="Calibri" w:hAnsi="Times New Roman" w:cs="Times New Roman"/>
          <w:sz w:val="24"/>
          <w:szCs w:val="24"/>
          <w:lang w:val="uk-UA" w:eastAsia="ru-RU"/>
        </w:rPr>
        <w:t xml:space="preserve">У результаті вивчення навчальної дисципліни студент повинен набути таких результатів навчання (знання, уміння тощо) та </w:t>
      </w:r>
      <w:proofErr w:type="spellStart"/>
      <w:r w:rsidRPr="00AC561B">
        <w:rPr>
          <w:rFonts w:ascii="Times New Roman" w:eastAsia="Calibri" w:hAnsi="Times New Roman" w:cs="Times New Roman"/>
          <w:sz w:val="24"/>
          <w:szCs w:val="24"/>
          <w:lang w:val="uk-UA" w:eastAsia="ru-RU"/>
        </w:rPr>
        <w:t>компетентностей</w:t>
      </w:r>
      <w:proofErr w:type="spellEnd"/>
      <w:r w:rsidRPr="00AC561B">
        <w:rPr>
          <w:rFonts w:ascii="Times New Roman" w:eastAsia="Calibri" w:hAnsi="Times New Roman" w:cs="Times New Roman"/>
          <w:sz w:val="24"/>
          <w:szCs w:val="24"/>
          <w:lang w:val="uk-UA"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4"/>
        <w:gridCol w:w="4388"/>
      </w:tblGrid>
      <w:tr w:rsidR="00AC561B" w:rsidRPr="00AC561B" w:rsidTr="00AC561B">
        <w:tc>
          <w:tcPr>
            <w:tcW w:w="0" w:type="auto"/>
          </w:tcPr>
          <w:p w:rsidR="00AC561B" w:rsidRPr="00AC561B" w:rsidRDefault="00AC561B" w:rsidP="00AC561B">
            <w:pPr>
              <w:spacing w:after="0" w:line="240" w:lineRule="auto"/>
              <w:ind w:firstLine="295"/>
              <w:jc w:val="center"/>
              <w:rPr>
                <w:rFonts w:ascii="Times New Roman" w:eastAsia="Calibri" w:hAnsi="Times New Roman" w:cs="Times New Roman"/>
                <w:sz w:val="24"/>
                <w:szCs w:val="24"/>
                <w:lang w:val="uk-UA" w:eastAsia="ru-RU"/>
              </w:rPr>
            </w:pPr>
            <w:r w:rsidRPr="00AC561B">
              <w:rPr>
                <w:rFonts w:ascii="Times New Roman" w:eastAsia="Calibri" w:hAnsi="Times New Roman" w:cs="Times New Roman"/>
                <w:sz w:val="24"/>
                <w:szCs w:val="24"/>
                <w:lang w:val="uk-UA" w:eastAsia="ru-RU"/>
              </w:rPr>
              <w:t>Заплановані робочою програмою результати навчання</w:t>
            </w:r>
          </w:p>
          <w:p w:rsidR="00AC561B" w:rsidRPr="00AC561B" w:rsidRDefault="00AC561B" w:rsidP="00AC561B">
            <w:pPr>
              <w:spacing w:after="0" w:line="240" w:lineRule="auto"/>
              <w:ind w:firstLine="295"/>
              <w:jc w:val="center"/>
              <w:rPr>
                <w:rFonts w:ascii="Times New Roman" w:eastAsia="Calibri" w:hAnsi="Times New Roman" w:cs="Times New Roman"/>
                <w:sz w:val="24"/>
                <w:szCs w:val="24"/>
                <w:lang w:val="uk-UA" w:eastAsia="ru-RU"/>
              </w:rPr>
            </w:pPr>
            <w:r w:rsidRPr="00AC561B">
              <w:rPr>
                <w:rFonts w:ascii="Times New Roman" w:eastAsia="Calibri" w:hAnsi="Times New Roman" w:cs="Times New Roman"/>
                <w:sz w:val="24"/>
                <w:szCs w:val="24"/>
                <w:lang w:val="uk-UA" w:eastAsia="ru-RU"/>
              </w:rPr>
              <w:t xml:space="preserve">та компетентності </w:t>
            </w:r>
          </w:p>
        </w:tc>
        <w:tc>
          <w:tcPr>
            <w:tcW w:w="0" w:type="auto"/>
          </w:tcPr>
          <w:p w:rsidR="00AC561B" w:rsidRPr="00AC561B" w:rsidRDefault="00AC561B" w:rsidP="00AC561B">
            <w:pPr>
              <w:spacing w:after="0" w:line="240" w:lineRule="auto"/>
              <w:ind w:firstLine="295"/>
              <w:jc w:val="center"/>
              <w:rPr>
                <w:rFonts w:ascii="Times New Roman" w:eastAsia="Calibri" w:hAnsi="Times New Roman" w:cs="Times New Roman"/>
                <w:sz w:val="24"/>
                <w:szCs w:val="24"/>
                <w:lang w:val="uk-UA" w:eastAsia="ru-RU"/>
              </w:rPr>
            </w:pPr>
            <w:r w:rsidRPr="00AC561B">
              <w:rPr>
                <w:rFonts w:ascii="Times New Roman" w:eastAsia="Calibri" w:hAnsi="Times New Roman" w:cs="Times New Roman"/>
                <w:sz w:val="24"/>
                <w:szCs w:val="24"/>
                <w:lang w:val="uk-UA" w:eastAsia="ru-RU"/>
              </w:rPr>
              <w:t>Методи і контрольні заходи</w:t>
            </w:r>
          </w:p>
        </w:tc>
      </w:tr>
      <w:tr w:rsidR="00AC561B" w:rsidRPr="00AC561B" w:rsidTr="00AC561B">
        <w:tc>
          <w:tcPr>
            <w:tcW w:w="0" w:type="auto"/>
          </w:tcPr>
          <w:p w:rsidR="00AC561B" w:rsidRPr="00AC561B" w:rsidRDefault="00AC561B" w:rsidP="00AC561B">
            <w:pPr>
              <w:spacing w:after="0" w:line="240" w:lineRule="auto"/>
              <w:ind w:firstLine="295"/>
              <w:jc w:val="center"/>
              <w:rPr>
                <w:rFonts w:ascii="Times New Roman" w:eastAsia="Calibri" w:hAnsi="Times New Roman" w:cs="Times New Roman"/>
                <w:b/>
                <w:sz w:val="24"/>
                <w:szCs w:val="24"/>
                <w:lang w:val="uk-UA" w:eastAsia="ru-RU"/>
              </w:rPr>
            </w:pPr>
            <w:r w:rsidRPr="00AC561B">
              <w:rPr>
                <w:rFonts w:ascii="Times New Roman" w:eastAsia="Calibri" w:hAnsi="Times New Roman" w:cs="Times New Roman"/>
                <w:b/>
                <w:sz w:val="24"/>
                <w:szCs w:val="24"/>
                <w:lang w:val="uk-UA" w:eastAsia="ru-RU"/>
              </w:rPr>
              <w:t>1</w:t>
            </w:r>
          </w:p>
        </w:tc>
        <w:tc>
          <w:tcPr>
            <w:tcW w:w="0" w:type="auto"/>
          </w:tcPr>
          <w:p w:rsidR="00AC561B" w:rsidRPr="00AC561B" w:rsidRDefault="00AC561B" w:rsidP="00AC561B">
            <w:pPr>
              <w:spacing w:after="0" w:line="240" w:lineRule="auto"/>
              <w:ind w:firstLine="295"/>
              <w:jc w:val="center"/>
              <w:rPr>
                <w:rFonts w:ascii="Times New Roman" w:eastAsia="Calibri" w:hAnsi="Times New Roman" w:cs="Times New Roman"/>
                <w:b/>
                <w:sz w:val="24"/>
                <w:szCs w:val="24"/>
                <w:lang w:val="uk-UA" w:eastAsia="ru-RU"/>
              </w:rPr>
            </w:pPr>
            <w:r w:rsidRPr="00AC561B">
              <w:rPr>
                <w:rFonts w:ascii="Times New Roman" w:eastAsia="Calibri" w:hAnsi="Times New Roman" w:cs="Times New Roman"/>
                <w:b/>
                <w:sz w:val="24"/>
                <w:szCs w:val="24"/>
                <w:lang w:val="uk-UA" w:eastAsia="ru-RU"/>
              </w:rPr>
              <w:t>2</w:t>
            </w:r>
          </w:p>
        </w:tc>
      </w:tr>
      <w:tr w:rsidR="00AC561B" w:rsidRPr="00AC561B" w:rsidTr="00AC561B">
        <w:trPr>
          <w:trHeight w:val="709"/>
        </w:trPr>
        <w:tc>
          <w:tcPr>
            <w:tcW w:w="0" w:type="auto"/>
          </w:tcPr>
          <w:p w:rsidR="00AC561B" w:rsidRPr="00AC561B" w:rsidRDefault="00AC561B" w:rsidP="00AC561B">
            <w:pPr>
              <w:spacing w:after="0" w:line="240" w:lineRule="auto"/>
              <w:contextualSpacing/>
              <w:jc w:val="both"/>
              <w:rPr>
                <w:rFonts w:ascii="Times New Roman" w:eastAsia="Calibri" w:hAnsi="Times New Roman" w:cs="Times New Roman"/>
                <w:sz w:val="24"/>
                <w:szCs w:val="24"/>
                <w:lang w:val="uk-UA" w:eastAsia="uk-UA"/>
              </w:rPr>
            </w:pPr>
            <w:r w:rsidRPr="00AC561B">
              <w:rPr>
                <w:rFonts w:ascii="Times New Roman" w:eastAsia="Calibri" w:hAnsi="Times New Roman" w:cs="Times New Roman"/>
                <w:sz w:val="24"/>
                <w:szCs w:val="24"/>
                <w:lang w:val="uk-UA" w:eastAsia="uk-UA"/>
              </w:rPr>
              <w:t>Загальні компетентності:</w:t>
            </w:r>
          </w:p>
          <w:p w:rsidR="00AC561B" w:rsidRPr="00AC561B" w:rsidRDefault="00F813E7" w:rsidP="00AC561B">
            <w:pPr>
              <w:spacing w:after="0" w:line="240" w:lineRule="auto"/>
              <w:contextualSpacing/>
              <w:jc w:val="both"/>
              <w:rPr>
                <w:rFonts w:ascii="Times New Roman" w:eastAsia="Calibri" w:hAnsi="Times New Roman" w:cs="Times New Roman"/>
                <w:sz w:val="24"/>
                <w:szCs w:val="24"/>
                <w:lang w:val="uk-UA" w:eastAsia="uk-UA"/>
              </w:rPr>
            </w:pPr>
            <w:r w:rsidRPr="00F813E7">
              <w:rPr>
                <w:rFonts w:ascii="Times New Roman" w:eastAsia="Calibri" w:hAnsi="Times New Roman" w:cs="Times New Roman"/>
                <w:sz w:val="24"/>
                <w:szCs w:val="24"/>
                <w:lang w:val="uk-UA" w:eastAsia="uk-UA"/>
              </w:rPr>
              <w:t>ЗК5. Здатність спілкуватись іноземною мовою.</w:t>
            </w:r>
          </w:p>
          <w:p w:rsidR="00AC561B" w:rsidRPr="00AC561B" w:rsidRDefault="00AC561B" w:rsidP="00AC561B">
            <w:pPr>
              <w:spacing w:after="0" w:line="240" w:lineRule="auto"/>
              <w:contextualSpacing/>
              <w:jc w:val="both"/>
              <w:rPr>
                <w:rFonts w:ascii="Times New Roman" w:eastAsia="Calibri" w:hAnsi="Times New Roman" w:cs="Times New Roman"/>
                <w:sz w:val="24"/>
                <w:szCs w:val="24"/>
                <w:lang w:val="uk-UA" w:eastAsia="uk-UA"/>
              </w:rPr>
            </w:pPr>
            <w:r w:rsidRPr="00AC561B">
              <w:rPr>
                <w:rFonts w:ascii="Times New Roman" w:eastAsia="Calibri" w:hAnsi="Times New Roman" w:cs="Times New Roman"/>
                <w:sz w:val="24"/>
                <w:szCs w:val="24"/>
                <w:lang w:val="uk-UA" w:eastAsia="uk-UA"/>
              </w:rPr>
              <w:t>ЗК07 Навички використання інформаційних і комунікаційних технологій</w:t>
            </w:r>
          </w:p>
          <w:p w:rsidR="00AC561B" w:rsidRPr="00AC561B" w:rsidRDefault="00AC561B" w:rsidP="00AC561B">
            <w:pPr>
              <w:spacing w:after="0" w:line="240" w:lineRule="auto"/>
              <w:contextualSpacing/>
              <w:jc w:val="both"/>
              <w:rPr>
                <w:rFonts w:ascii="Times New Roman" w:eastAsia="Calibri" w:hAnsi="Times New Roman" w:cs="Times New Roman"/>
                <w:sz w:val="24"/>
                <w:szCs w:val="24"/>
                <w:lang w:val="uk-UA"/>
              </w:rPr>
            </w:pPr>
            <w:r w:rsidRPr="00AC561B">
              <w:rPr>
                <w:rFonts w:ascii="Times New Roman" w:eastAsia="Calibri" w:hAnsi="Times New Roman" w:cs="Times New Roman"/>
                <w:sz w:val="24"/>
                <w:szCs w:val="24"/>
                <w:lang w:val="uk-UA"/>
              </w:rPr>
              <w:t>Спеціальні фахові компетентності:</w:t>
            </w:r>
          </w:p>
          <w:p w:rsidR="00AC561B" w:rsidRPr="00AC561B" w:rsidRDefault="00AC561B" w:rsidP="00AC561B">
            <w:pPr>
              <w:spacing w:after="0" w:line="240" w:lineRule="auto"/>
              <w:contextualSpacing/>
              <w:jc w:val="both"/>
              <w:rPr>
                <w:rFonts w:ascii="Times New Roman" w:eastAsia="Calibri" w:hAnsi="Times New Roman" w:cs="Times New Roman"/>
                <w:sz w:val="24"/>
                <w:szCs w:val="24"/>
                <w:lang w:val="uk-UA"/>
              </w:rPr>
            </w:pPr>
            <w:r w:rsidRPr="00AC561B">
              <w:rPr>
                <w:rFonts w:ascii="Times New Roman" w:eastAsia="Calibri" w:hAnsi="Times New Roman" w:cs="Times New Roman"/>
                <w:sz w:val="24"/>
                <w:szCs w:val="24"/>
                <w:lang w:val="uk-UA"/>
              </w:rPr>
              <w:t>ФК 1. Здатність застосовувати знання зі сфери соціальних комунікацій до своєї професійної здатності</w:t>
            </w:r>
          </w:p>
          <w:p w:rsidR="00AC561B" w:rsidRPr="00AC561B" w:rsidRDefault="00F813E7" w:rsidP="00AC561B">
            <w:pPr>
              <w:spacing w:after="0" w:line="240" w:lineRule="auto"/>
              <w:contextualSpacing/>
              <w:jc w:val="both"/>
              <w:rPr>
                <w:rFonts w:ascii="Times New Roman" w:eastAsia="Calibri" w:hAnsi="Times New Roman" w:cs="Times New Roman"/>
                <w:sz w:val="24"/>
                <w:szCs w:val="24"/>
                <w:lang w:val="uk-UA"/>
              </w:rPr>
            </w:pPr>
            <w:r w:rsidRPr="00F813E7">
              <w:rPr>
                <w:rFonts w:ascii="Times New Roman" w:eastAsia="Calibri" w:hAnsi="Times New Roman" w:cs="Times New Roman"/>
                <w:sz w:val="24"/>
                <w:szCs w:val="24"/>
                <w:lang w:val="uk-UA"/>
              </w:rPr>
              <w:t>ФК14. Здатність до подальшого навчання з високим рівнем автономності, постійного підвищення рівня інформаційної культури</w:t>
            </w:r>
          </w:p>
          <w:p w:rsidR="00AC561B" w:rsidRPr="00AC561B" w:rsidRDefault="00F813E7" w:rsidP="00AC561B">
            <w:pPr>
              <w:spacing w:after="0" w:line="240" w:lineRule="auto"/>
              <w:jc w:val="both"/>
              <w:rPr>
                <w:rFonts w:ascii="Times New Roman" w:eastAsia="Calibri" w:hAnsi="Times New Roman" w:cs="Times New Roman"/>
                <w:sz w:val="24"/>
                <w:szCs w:val="24"/>
                <w:lang w:val="uk-UA"/>
              </w:rPr>
            </w:pPr>
            <w:r w:rsidRPr="00F813E7">
              <w:rPr>
                <w:rFonts w:ascii="Times New Roman" w:eastAsia="Calibri" w:hAnsi="Times New Roman" w:cs="Times New Roman"/>
                <w:sz w:val="24"/>
                <w:szCs w:val="24"/>
                <w:lang w:val="uk-UA"/>
              </w:rPr>
              <w:t>ФК16 Здатність до виявлення та використання комунікаційних стратегій у дискурсі стратегічних комунікацій та інтегрованих фахових комунікацій.</w:t>
            </w:r>
          </w:p>
          <w:p w:rsidR="00AC561B" w:rsidRPr="00AC561B" w:rsidRDefault="00AC561B" w:rsidP="00AC561B">
            <w:pPr>
              <w:spacing w:after="0" w:line="240" w:lineRule="auto"/>
              <w:jc w:val="both"/>
              <w:rPr>
                <w:rFonts w:ascii="Times New Roman" w:eastAsia="Calibri" w:hAnsi="Times New Roman" w:cs="Times New Roman"/>
                <w:sz w:val="24"/>
                <w:szCs w:val="24"/>
                <w:lang w:val="uk-UA"/>
              </w:rPr>
            </w:pPr>
            <w:r w:rsidRPr="00AC561B">
              <w:rPr>
                <w:rFonts w:ascii="Times New Roman" w:eastAsia="Calibri" w:hAnsi="Times New Roman" w:cs="Times New Roman"/>
                <w:sz w:val="24"/>
                <w:szCs w:val="24"/>
                <w:lang w:val="uk-UA"/>
              </w:rPr>
              <w:t>Результати навчання:</w:t>
            </w:r>
          </w:p>
          <w:p w:rsidR="00AC561B" w:rsidRPr="00AC561B" w:rsidRDefault="00AC561B" w:rsidP="00AC561B">
            <w:pPr>
              <w:spacing w:after="0" w:line="240" w:lineRule="auto"/>
              <w:jc w:val="both"/>
              <w:rPr>
                <w:rFonts w:ascii="Times New Roman" w:eastAsia="Calibri" w:hAnsi="Times New Roman" w:cs="Times New Roman"/>
                <w:kern w:val="1"/>
                <w:sz w:val="24"/>
                <w:szCs w:val="24"/>
                <w:lang w:val="uk-UA" w:eastAsia="zh-CN" w:bidi="hi-IN"/>
              </w:rPr>
            </w:pPr>
            <w:r w:rsidRPr="00AC561B">
              <w:rPr>
                <w:rFonts w:ascii="Times New Roman" w:eastAsia="Calibri" w:hAnsi="Times New Roman" w:cs="Times New Roman"/>
                <w:kern w:val="1"/>
                <w:sz w:val="24"/>
                <w:szCs w:val="24"/>
                <w:lang w:val="uk-UA" w:eastAsia="zh-CN" w:bidi="hi-IN"/>
              </w:rPr>
              <w:t>РН5. Узагальнювати, аналізувати і синтезувати інформацію в діяльності, пов’язаній із її пошуком, накопиченням, зберіганням та використанням.</w:t>
            </w:r>
          </w:p>
          <w:p w:rsidR="00AC561B" w:rsidRPr="00AC561B" w:rsidRDefault="00F813E7" w:rsidP="00AC561B">
            <w:pPr>
              <w:spacing w:after="0" w:line="240" w:lineRule="auto"/>
              <w:jc w:val="both"/>
              <w:rPr>
                <w:rFonts w:ascii="Times New Roman" w:eastAsia="Calibri" w:hAnsi="Times New Roman" w:cs="Times New Roman"/>
                <w:sz w:val="24"/>
                <w:szCs w:val="24"/>
                <w:lang w:val="uk-UA" w:eastAsia="ru-RU"/>
              </w:rPr>
            </w:pPr>
            <w:r w:rsidRPr="00F813E7">
              <w:rPr>
                <w:rFonts w:ascii="Times New Roman" w:eastAsia="Calibri" w:hAnsi="Times New Roman" w:cs="Times New Roman"/>
                <w:kern w:val="1"/>
                <w:sz w:val="24"/>
                <w:szCs w:val="24"/>
                <w:lang w:val="uk-UA" w:eastAsia="zh-CN" w:bidi="hi-IN"/>
              </w:rPr>
              <w:t>РН11. Здійснювати пошук інформації в різних джерелах для розв’язання професійних завдань.</w:t>
            </w:r>
          </w:p>
        </w:tc>
        <w:tc>
          <w:tcPr>
            <w:tcW w:w="0" w:type="auto"/>
          </w:tcPr>
          <w:p w:rsidR="00AC561B" w:rsidRPr="00AC561B" w:rsidRDefault="00AC561B" w:rsidP="00AC561B">
            <w:pPr>
              <w:spacing w:after="0" w:line="240" w:lineRule="auto"/>
              <w:ind w:firstLine="295"/>
              <w:jc w:val="both"/>
              <w:rPr>
                <w:rFonts w:ascii="Times New Roman" w:eastAsia="Calibri" w:hAnsi="Times New Roman" w:cs="Times New Roman"/>
                <w:sz w:val="24"/>
                <w:szCs w:val="24"/>
                <w:lang w:val="uk-UA" w:eastAsia="ru-RU"/>
              </w:rPr>
            </w:pPr>
            <w:r w:rsidRPr="00AC561B">
              <w:rPr>
                <w:rFonts w:ascii="Times New Roman" w:eastAsia="Calibri" w:hAnsi="Times New Roman" w:cs="Times New Roman"/>
                <w:sz w:val="24"/>
                <w:szCs w:val="24"/>
                <w:lang w:val="uk-UA" w:eastAsia="ru-RU"/>
              </w:rPr>
              <w:t>Методи:</w:t>
            </w:r>
          </w:p>
          <w:p w:rsidR="00AC561B" w:rsidRPr="00AC561B" w:rsidRDefault="00AC561B" w:rsidP="00AC561B">
            <w:pPr>
              <w:spacing w:after="0" w:line="240" w:lineRule="auto"/>
              <w:ind w:firstLine="295"/>
              <w:jc w:val="both"/>
              <w:rPr>
                <w:rFonts w:ascii="Times New Roman" w:eastAsia="Calibri" w:hAnsi="Times New Roman" w:cs="Times New Roman"/>
                <w:sz w:val="24"/>
                <w:szCs w:val="24"/>
                <w:lang w:val="uk-UA" w:eastAsia="ru-RU"/>
              </w:rPr>
            </w:pPr>
            <w:r w:rsidRPr="00AC561B">
              <w:rPr>
                <w:rFonts w:ascii="Times New Roman" w:eastAsia="Calibri" w:hAnsi="Times New Roman" w:cs="Times New Roman"/>
                <w:sz w:val="24"/>
                <w:szCs w:val="24"/>
                <w:lang w:val="uk-UA" w:eastAsia="ru-RU"/>
              </w:rPr>
              <w:t>Словесні методи (лекція, робота з підручниками, інтернет-ресурсами).</w:t>
            </w:r>
          </w:p>
          <w:p w:rsidR="00AC561B" w:rsidRPr="00AC561B" w:rsidRDefault="00AC561B" w:rsidP="00AC561B">
            <w:pPr>
              <w:spacing w:after="0" w:line="240" w:lineRule="auto"/>
              <w:ind w:firstLine="295"/>
              <w:jc w:val="both"/>
              <w:rPr>
                <w:rFonts w:ascii="Times New Roman" w:eastAsia="Calibri" w:hAnsi="Times New Roman" w:cs="Times New Roman"/>
                <w:sz w:val="24"/>
                <w:szCs w:val="24"/>
                <w:lang w:val="uk-UA" w:eastAsia="ru-RU"/>
              </w:rPr>
            </w:pPr>
            <w:r w:rsidRPr="00AC561B">
              <w:rPr>
                <w:rFonts w:ascii="Times New Roman" w:eastAsia="Calibri" w:hAnsi="Times New Roman" w:cs="Times New Roman"/>
                <w:sz w:val="24"/>
                <w:szCs w:val="24"/>
                <w:lang w:val="uk-UA" w:eastAsia="ru-RU"/>
              </w:rPr>
              <w:t>Практичні методи (здійснення моніторингу, контент-аналізу, написання журналістських матеріалів ).</w:t>
            </w:r>
          </w:p>
          <w:p w:rsidR="00AC561B" w:rsidRPr="00AC561B" w:rsidRDefault="00AC561B" w:rsidP="00AC561B">
            <w:pPr>
              <w:spacing w:after="0" w:line="240" w:lineRule="auto"/>
              <w:ind w:firstLine="295"/>
              <w:jc w:val="both"/>
              <w:rPr>
                <w:rFonts w:ascii="Times New Roman" w:eastAsia="Calibri" w:hAnsi="Times New Roman" w:cs="Times New Roman"/>
                <w:sz w:val="24"/>
                <w:szCs w:val="24"/>
                <w:lang w:val="uk-UA" w:eastAsia="ru-RU"/>
              </w:rPr>
            </w:pPr>
            <w:r w:rsidRPr="00AC561B">
              <w:rPr>
                <w:rFonts w:ascii="Times New Roman" w:eastAsia="Calibri" w:hAnsi="Times New Roman" w:cs="Times New Roman"/>
                <w:sz w:val="24"/>
                <w:szCs w:val="24"/>
                <w:lang w:val="uk-UA" w:eastAsia="ru-RU"/>
              </w:rPr>
              <w:t>Логічні методи (індуктивні, дедуктивні).</w:t>
            </w:r>
          </w:p>
          <w:p w:rsidR="00AC561B" w:rsidRPr="00AC561B" w:rsidRDefault="00AC561B" w:rsidP="00AC561B">
            <w:pPr>
              <w:spacing w:after="0" w:line="240" w:lineRule="auto"/>
              <w:ind w:firstLine="295"/>
              <w:jc w:val="both"/>
              <w:rPr>
                <w:rFonts w:ascii="Times New Roman" w:eastAsia="Calibri" w:hAnsi="Times New Roman" w:cs="Times New Roman"/>
                <w:sz w:val="24"/>
                <w:szCs w:val="24"/>
                <w:lang w:val="uk-UA" w:eastAsia="ru-RU"/>
              </w:rPr>
            </w:pPr>
            <w:r w:rsidRPr="00AC561B">
              <w:rPr>
                <w:rFonts w:ascii="Times New Roman" w:eastAsia="Calibri" w:hAnsi="Times New Roman" w:cs="Times New Roman"/>
                <w:sz w:val="24"/>
                <w:szCs w:val="24"/>
                <w:lang w:val="uk-UA" w:eastAsia="ru-RU"/>
              </w:rPr>
              <w:t>Метод формування пізнавального інтересу (робота у фокус-групах, проведення інтерв’ю).</w:t>
            </w:r>
          </w:p>
          <w:p w:rsidR="00AC561B" w:rsidRPr="00AC561B" w:rsidRDefault="00AC561B" w:rsidP="00AC561B">
            <w:pPr>
              <w:spacing w:after="0" w:line="240" w:lineRule="auto"/>
              <w:ind w:firstLine="295"/>
              <w:jc w:val="both"/>
              <w:rPr>
                <w:rFonts w:ascii="Times New Roman" w:eastAsia="Calibri" w:hAnsi="Times New Roman" w:cs="Times New Roman"/>
                <w:sz w:val="24"/>
                <w:szCs w:val="24"/>
                <w:lang w:val="uk-UA" w:eastAsia="ru-RU"/>
              </w:rPr>
            </w:pPr>
          </w:p>
          <w:p w:rsidR="00AC561B" w:rsidRPr="00AC561B" w:rsidRDefault="00AC561B" w:rsidP="00AC561B">
            <w:pPr>
              <w:spacing w:after="0" w:line="240" w:lineRule="auto"/>
              <w:ind w:firstLine="295"/>
              <w:jc w:val="both"/>
              <w:rPr>
                <w:rFonts w:ascii="Times New Roman" w:eastAsia="Calibri" w:hAnsi="Times New Roman" w:cs="Times New Roman"/>
                <w:sz w:val="24"/>
                <w:szCs w:val="24"/>
                <w:lang w:val="uk-UA" w:eastAsia="ru-RU"/>
              </w:rPr>
            </w:pPr>
          </w:p>
        </w:tc>
      </w:tr>
    </w:tbl>
    <w:p w:rsidR="00AC561B" w:rsidRPr="00AC561B" w:rsidRDefault="00AC561B" w:rsidP="00AC561B">
      <w:pPr>
        <w:suppressAutoHyphens/>
        <w:spacing w:after="0" w:line="240" w:lineRule="auto"/>
        <w:ind w:left="720"/>
        <w:rPr>
          <w:rFonts w:ascii="Times New Roman" w:eastAsia="Calibri" w:hAnsi="Times New Roman" w:cs="Times New Roman"/>
          <w:b/>
          <w:bCs/>
          <w:sz w:val="28"/>
          <w:szCs w:val="28"/>
          <w:lang w:val="uk-UA" w:eastAsia="ar-SA"/>
        </w:rPr>
      </w:pPr>
    </w:p>
    <w:p w:rsidR="00AC561B" w:rsidRPr="00706AB0" w:rsidRDefault="00AC561B" w:rsidP="00706AB0">
      <w:pPr>
        <w:suppressAutoHyphens/>
        <w:spacing w:after="0" w:line="240" w:lineRule="auto"/>
        <w:jc w:val="both"/>
        <w:rPr>
          <w:rFonts w:ascii="Times New Roman" w:eastAsia="Calibri" w:hAnsi="Times New Roman" w:cs="Times New Roman"/>
          <w:b/>
          <w:bCs/>
          <w:color w:val="000000"/>
          <w:sz w:val="24"/>
          <w:szCs w:val="24"/>
          <w:lang w:val="uk-UA" w:eastAsia="uk-UA"/>
        </w:rPr>
      </w:pPr>
      <w:r w:rsidRPr="00AC561B">
        <w:rPr>
          <w:rFonts w:ascii="Times New Roman" w:eastAsia="Calibri" w:hAnsi="Times New Roman" w:cs="Times New Roman"/>
          <w:b/>
          <w:bCs/>
          <w:color w:val="000000"/>
          <w:sz w:val="24"/>
          <w:szCs w:val="24"/>
          <w:lang w:val="uk-UA" w:eastAsia="uk-UA"/>
        </w:rPr>
        <w:t xml:space="preserve">Міждисциплінарні зв'язки: </w:t>
      </w:r>
      <w:r w:rsidRPr="00AC561B">
        <w:rPr>
          <w:rFonts w:ascii="Times New Roman" w:eastAsia="Calibri" w:hAnsi="Times New Roman" w:cs="Times New Roman"/>
          <w:bCs/>
          <w:color w:val="000000"/>
          <w:sz w:val="24"/>
          <w:szCs w:val="24"/>
          <w:lang w:val="uk-UA" w:eastAsia="uk-UA"/>
        </w:rPr>
        <w:t>цей курс тісно пов'язаний з вибірковою дисципліною «</w:t>
      </w:r>
      <w:r w:rsidR="00706AB0">
        <w:rPr>
          <w:rFonts w:ascii="Times New Roman" w:eastAsia="Calibri" w:hAnsi="Times New Roman" w:cs="Times New Roman"/>
          <w:bCs/>
          <w:color w:val="000000"/>
          <w:sz w:val="24"/>
          <w:szCs w:val="24"/>
          <w:lang w:val="uk-UA" w:eastAsia="uk-UA"/>
        </w:rPr>
        <w:t>Теорія інформа</w:t>
      </w:r>
      <w:r w:rsidRPr="00AC561B">
        <w:rPr>
          <w:rFonts w:ascii="Times New Roman" w:eastAsia="Calibri" w:hAnsi="Times New Roman" w:cs="Times New Roman"/>
          <w:bCs/>
          <w:color w:val="000000"/>
          <w:sz w:val="24"/>
          <w:szCs w:val="24"/>
          <w:lang w:val="uk-UA" w:eastAsia="uk-UA"/>
        </w:rPr>
        <w:t>ції»,</w:t>
      </w:r>
      <w:r w:rsidRPr="00706AB0">
        <w:rPr>
          <w:rFonts w:ascii="Times New Roman" w:eastAsia="Calibri" w:hAnsi="Times New Roman" w:cs="Times New Roman"/>
          <w:sz w:val="24"/>
          <w:szCs w:val="24"/>
          <w:lang w:val="uk-UA" w:eastAsia="ru-RU"/>
        </w:rPr>
        <w:t xml:space="preserve"> </w:t>
      </w:r>
      <w:r w:rsidRPr="00AC561B">
        <w:rPr>
          <w:rFonts w:ascii="Times New Roman" w:eastAsia="Calibri" w:hAnsi="Times New Roman" w:cs="Times New Roman"/>
          <w:sz w:val="24"/>
          <w:szCs w:val="24"/>
          <w:lang w:val="uk-UA" w:eastAsia="ru-RU"/>
        </w:rPr>
        <w:t>«</w:t>
      </w:r>
      <w:r w:rsidR="00706AB0">
        <w:rPr>
          <w:rFonts w:ascii="Times New Roman" w:eastAsia="Calibri" w:hAnsi="Times New Roman" w:cs="Times New Roman"/>
          <w:bCs/>
          <w:color w:val="000000"/>
          <w:sz w:val="24"/>
          <w:szCs w:val="24"/>
          <w:lang w:val="uk-UA" w:eastAsia="uk-UA"/>
        </w:rPr>
        <w:t>Інформаційно-комунікаційні технології</w:t>
      </w:r>
      <w:r w:rsidRPr="00AC561B">
        <w:rPr>
          <w:rFonts w:ascii="Times New Roman" w:eastAsia="Calibri" w:hAnsi="Times New Roman" w:cs="Times New Roman"/>
          <w:bCs/>
          <w:color w:val="000000"/>
          <w:sz w:val="24"/>
          <w:szCs w:val="24"/>
          <w:lang w:val="uk-UA" w:eastAsia="uk-UA"/>
        </w:rPr>
        <w:t>»,</w:t>
      </w:r>
      <w:r w:rsidRPr="00706AB0">
        <w:rPr>
          <w:rFonts w:ascii="Times New Roman" w:eastAsia="Calibri" w:hAnsi="Times New Roman" w:cs="Times New Roman"/>
          <w:sz w:val="24"/>
          <w:szCs w:val="24"/>
          <w:lang w:val="uk-UA" w:eastAsia="ru-RU"/>
        </w:rPr>
        <w:t xml:space="preserve"> </w:t>
      </w:r>
      <w:r w:rsidRPr="00AC561B">
        <w:rPr>
          <w:rFonts w:ascii="Times New Roman" w:eastAsia="Calibri" w:hAnsi="Times New Roman" w:cs="Times New Roman"/>
          <w:sz w:val="24"/>
          <w:szCs w:val="24"/>
          <w:lang w:val="uk-UA" w:eastAsia="ru-RU"/>
        </w:rPr>
        <w:t>«</w:t>
      </w:r>
      <w:r w:rsidR="00706AB0">
        <w:rPr>
          <w:rFonts w:ascii="Times New Roman" w:eastAsia="Calibri" w:hAnsi="Times New Roman" w:cs="Times New Roman"/>
          <w:sz w:val="24"/>
          <w:szCs w:val="24"/>
          <w:lang w:val="uk-UA" w:eastAsia="ru-RU"/>
        </w:rPr>
        <w:t>З</w:t>
      </w:r>
      <w:r w:rsidR="00706AB0" w:rsidRPr="00706AB0">
        <w:rPr>
          <w:rFonts w:ascii="Times New Roman" w:eastAsia="Calibri" w:hAnsi="Times New Roman" w:cs="Times New Roman"/>
          <w:sz w:val="24"/>
          <w:szCs w:val="24"/>
          <w:lang w:val="uk-UA" w:eastAsia="ru-RU"/>
        </w:rPr>
        <w:t>в'язки з громадськістю в інформаційній діяльності</w:t>
      </w:r>
      <w:r w:rsidR="00706AB0">
        <w:rPr>
          <w:rFonts w:ascii="Times New Roman" w:eastAsia="Calibri" w:hAnsi="Times New Roman" w:cs="Times New Roman"/>
          <w:sz w:val="24"/>
          <w:szCs w:val="24"/>
          <w:lang w:val="uk-UA" w:eastAsia="ru-RU"/>
        </w:rPr>
        <w:t>», «</w:t>
      </w:r>
      <w:proofErr w:type="spellStart"/>
      <w:r w:rsidR="00706AB0">
        <w:rPr>
          <w:rFonts w:ascii="Times New Roman" w:eastAsia="Calibri" w:hAnsi="Times New Roman" w:cs="Times New Roman"/>
          <w:sz w:val="24"/>
          <w:szCs w:val="24"/>
          <w:lang w:val="uk-UA" w:eastAsia="ru-RU"/>
        </w:rPr>
        <w:t>С</w:t>
      </w:r>
      <w:r w:rsidR="00706AB0" w:rsidRPr="00706AB0">
        <w:rPr>
          <w:rFonts w:ascii="Times New Roman" w:eastAsia="Calibri" w:hAnsi="Times New Roman" w:cs="Times New Roman"/>
          <w:sz w:val="24"/>
          <w:szCs w:val="24"/>
          <w:lang w:val="uk-UA" w:eastAsia="ru-RU"/>
        </w:rPr>
        <w:t>пічрайтинг</w:t>
      </w:r>
      <w:proofErr w:type="spellEnd"/>
      <w:r w:rsidR="00706AB0" w:rsidRPr="00706AB0">
        <w:rPr>
          <w:rFonts w:ascii="Times New Roman" w:eastAsia="Calibri" w:hAnsi="Times New Roman" w:cs="Times New Roman"/>
          <w:sz w:val="24"/>
          <w:szCs w:val="24"/>
          <w:lang w:val="uk-UA" w:eastAsia="ru-RU"/>
        </w:rPr>
        <w:t xml:space="preserve"> та </w:t>
      </w:r>
      <w:proofErr w:type="spellStart"/>
      <w:r w:rsidR="00706AB0" w:rsidRPr="00706AB0">
        <w:rPr>
          <w:rFonts w:ascii="Times New Roman" w:eastAsia="Calibri" w:hAnsi="Times New Roman" w:cs="Times New Roman"/>
          <w:sz w:val="24"/>
          <w:szCs w:val="24"/>
          <w:lang w:val="uk-UA" w:eastAsia="ru-RU"/>
        </w:rPr>
        <w:t>копірайтинг</w:t>
      </w:r>
      <w:proofErr w:type="spellEnd"/>
      <w:r w:rsidR="00706AB0" w:rsidRPr="00706AB0">
        <w:rPr>
          <w:rFonts w:ascii="Times New Roman" w:eastAsia="Calibri" w:hAnsi="Times New Roman" w:cs="Times New Roman"/>
          <w:sz w:val="24"/>
          <w:szCs w:val="24"/>
          <w:lang w:val="uk-UA" w:eastAsia="ru-RU"/>
        </w:rPr>
        <w:t xml:space="preserve"> у </w:t>
      </w:r>
      <w:proofErr w:type="spellStart"/>
      <w:r w:rsidR="00706AB0" w:rsidRPr="00706AB0">
        <w:rPr>
          <w:rFonts w:ascii="Times New Roman" w:eastAsia="Calibri" w:hAnsi="Times New Roman" w:cs="Times New Roman"/>
          <w:sz w:val="24"/>
          <w:szCs w:val="24"/>
          <w:lang w:val="uk-UA" w:eastAsia="ru-RU"/>
        </w:rPr>
        <w:t>документно</w:t>
      </w:r>
      <w:proofErr w:type="spellEnd"/>
      <w:r w:rsidR="00706AB0" w:rsidRPr="00706AB0">
        <w:rPr>
          <w:rFonts w:ascii="Times New Roman" w:eastAsia="Calibri" w:hAnsi="Times New Roman" w:cs="Times New Roman"/>
          <w:sz w:val="24"/>
          <w:szCs w:val="24"/>
          <w:lang w:val="uk-UA" w:eastAsia="ru-RU"/>
        </w:rPr>
        <w:t>-інформаційних комунікаціях</w:t>
      </w:r>
      <w:r w:rsidR="00706AB0">
        <w:rPr>
          <w:rFonts w:ascii="Times New Roman" w:eastAsia="Calibri" w:hAnsi="Times New Roman" w:cs="Times New Roman"/>
          <w:sz w:val="24"/>
          <w:szCs w:val="24"/>
          <w:lang w:val="uk-UA" w:eastAsia="ru-RU"/>
        </w:rPr>
        <w:t>», «І</w:t>
      </w:r>
      <w:r w:rsidR="00706AB0" w:rsidRPr="00706AB0">
        <w:rPr>
          <w:rFonts w:ascii="Times New Roman" w:eastAsia="Calibri" w:hAnsi="Times New Roman" w:cs="Times New Roman"/>
          <w:sz w:val="24"/>
          <w:szCs w:val="24"/>
          <w:lang w:val="uk-UA" w:eastAsia="ru-RU"/>
        </w:rPr>
        <w:t>нформаційна справа у бізнесі</w:t>
      </w:r>
      <w:r w:rsidR="00706AB0">
        <w:rPr>
          <w:rFonts w:ascii="Times New Roman" w:eastAsia="Calibri" w:hAnsi="Times New Roman" w:cs="Times New Roman"/>
          <w:sz w:val="24"/>
          <w:szCs w:val="24"/>
          <w:lang w:val="uk-UA" w:eastAsia="ru-RU"/>
        </w:rPr>
        <w:t>», «І</w:t>
      </w:r>
      <w:r w:rsidR="00706AB0" w:rsidRPr="00706AB0">
        <w:rPr>
          <w:rFonts w:ascii="Times New Roman" w:eastAsia="Calibri" w:hAnsi="Times New Roman" w:cs="Times New Roman"/>
          <w:sz w:val="24"/>
          <w:szCs w:val="24"/>
          <w:lang w:val="uk-UA" w:eastAsia="ru-RU"/>
        </w:rPr>
        <w:t>нформаційна діяльність у політиці</w:t>
      </w:r>
      <w:r w:rsidR="00706AB0">
        <w:rPr>
          <w:rFonts w:ascii="Times New Roman" w:eastAsia="Calibri" w:hAnsi="Times New Roman" w:cs="Times New Roman"/>
          <w:sz w:val="24"/>
          <w:szCs w:val="24"/>
          <w:lang w:val="uk-UA" w:eastAsia="ru-RU"/>
        </w:rPr>
        <w:t>», «</w:t>
      </w:r>
      <w:r w:rsidR="00706AB0" w:rsidRPr="00706AB0">
        <w:rPr>
          <w:rFonts w:ascii="Times New Roman" w:eastAsia="Calibri" w:hAnsi="Times New Roman" w:cs="Times New Roman"/>
          <w:sz w:val="24"/>
          <w:szCs w:val="24"/>
          <w:lang w:val="uk-UA" w:eastAsia="ru-RU"/>
        </w:rPr>
        <w:t>Інформаційно-комунікаційний менеджмент</w:t>
      </w:r>
      <w:r w:rsidR="00706AB0">
        <w:rPr>
          <w:rFonts w:ascii="Times New Roman" w:eastAsia="Calibri" w:hAnsi="Times New Roman" w:cs="Times New Roman"/>
          <w:sz w:val="24"/>
          <w:szCs w:val="24"/>
          <w:lang w:val="uk-UA" w:eastAsia="ru-RU"/>
        </w:rPr>
        <w:t>».</w:t>
      </w:r>
    </w:p>
    <w:p w:rsidR="00AC561B" w:rsidRPr="00AC561B" w:rsidRDefault="00AC561B" w:rsidP="00AC561B">
      <w:pPr>
        <w:numPr>
          <w:ilvl w:val="0"/>
          <w:numId w:val="1"/>
        </w:numPr>
        <w:tabs>
          <w:tab w:val="left" w:pos="284"/>
          <w:tab w:val="left" w:pos="567"/>
        </w:tabs>
        <w:spacing w:after="0" w:line="240" w:lineRule="auto"/>
        <w:jc w:val="center"/>
        <w:rPr>
          <w:rFonts w:ascii="Times New Roman" w:eastAsia="Calibri" w:hAnsi="Times New Roman" w:cs="Times New Roman"/>
          <w:b/>
          <w:sz w:val="24"/>
          <w:szCs w:val="24"/>
          <w:lang w:val="uk-UA" w:eastAsia="ru-RU"/>
        </w:rPr>
      </w:pPr>
      <w:r w:rsidRPr="00AC561B">
        <w:rPr>
          <w:rFonts w:ascii="Times New Roman" w:eastAsia="Calibri" w:hAnsi="Times New Roman" w:cs="Times New Roman"/>
          <w:b/>
          <w:sz w:val="24"/>
          <w:szCs w:val="24"/>
          <w:lang w:val="uk-UA" w:eastAsia="ru-RU"/>
        </w:rPr>
        <w:t>Програма навчальної дисципліни</w:t>
      </w:r>
    </w:p>
    <w:p w:rsidR="0043196C" w:rsidRPr="0043196C" w:rsidRDefault="00AC561B" w:rsidP="00E70CE5">
      <w:pPr>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r w:rsidRPr="00AC561B">
        <w:rPr>
          <w:rFonts w:ascii="Times New Roman" w:eastAsia="Calibri" w:hAnsi="Times New Roman" w:cs="Times New Roman"/>
          <w:b/>
          <w:sz w:val="24"/>
          <w:szCs w:val="24"/>
          <w:lang w:val="uk-UA" w:eastAsia="ru-RU"/>
        </w:rPr>
        <w:t xml:space="preserve">Змістовий модуль </w:t>
      </w:r>
      <w:r w:rsidRPr="00AC561B">
        <w:rPr>
          <w:rFonts w:ascii="Times New Roman" w:eastAsia="Calibri" w:hAnsi="Times New Roman" w:cs="Times New Roman"/>
          <w:b/>
          <w:sz w:val="24"/>
          <w:szCs w:val="24"/>
          <w:lang w:eastAsia="ru-RU"/>
        </w:rPr>
        <w:t xml:space="preserve">1. </w:t>
      </w:r>
      <w:proofErr w:type="spellStart"/>
      <w:r w:rsidR="0043196C" w:rsidRPr="0043196C">
        <w:rPr>
          <w:rFonts w:ascii="Times New Roman" w:eastAsia="Calibri" w:hAnsi="Times New Roman" w:cs="Times New Roman"/>
          <w:b/>
          <w:bCs/>
          <w:color w:val="000000"/>
          <w:sz w:val="24"/>
          <w:szCs w:val="24"/>
          <w:lang w:eastAsia="ru-RU"/>
        </w:rPr>
        <w:t>Поняття</w:t>
      </w:r>
      <w:proofErr w:type="spellEnd"/>
      <w:r w:rsidR="0043196C" w:rsidRPr="0043196C">
        <w:rPr>
          <w:rFonts w:ascii="Times New Roman" w:eastAsia="Calibri" w:hAnsi="Times New Roman" w:cs="Times New Roman"/>
          <w:b/>
          <w:bCs/>
          <w:color w:val="000000"/>
          <w:sz w:val="24"/>
          <w:szCs w:val="24"/>
          <w:lang w:eastAsia="ru-RU"/>
        </w:rPr>
        <w:t xml:space="preserve">, мета і </w:t>
      </w:r>
      <w:proofErr w:type="spellStart"/>
      <w:r w:rsidR="0043196C" w:rsidRPr="0043196C">
        <w:rPr>
          <w:rFonts w:ascii="Times New Roman" w:eastAsia="Calibri" w:hAnsi="Times New Roman" w:cs="Times New Roman"/>
          <w:b/>
          <w:bCs/>
          <w:color w:val="000000"/>
          <w:sz w:val="24"/>
          <w:szCs w:val="24"/>
          <w:lang w:eastAsia="ru-RU"/>
        </w:rPr>
        <w:t>завдання</w:t>
      </w:r>
      <w:proofErr w:type="spellEnd"/>
      <w:r w:rsidR="0043196C" w:rsidRPr="0043196C">
        <w:rPr>
          <w:rFonts w:ascii="Times New Roman" w:eastAsia="Calibri" w:hAnsi="Times New Roman" w:cs="Times New Roman"/>
          <w:b/>
          <w:bCs/>
          <w:color w:val="000000"/>
          <w:sz w:val="24"/>
          <w:szCs w:val="24"/>
          <w:lang w:eastAsia="ru-RU"/>
        </w:rPr>
        <w:t xml:space="preserve"> </w:t>
      </w:r>
      <w:proofErr w:type="spellStart"/>
      <w:r w:rsidR="0043196C" w:rsidRPr="0043196C">
        <w:rPr>
          <w:rFonts w:ascii="Times New Roman" w:eastAsia="Calibri" w:hAnsi="Times New Roman" w:cs="Times New Roman"/>
          <w:b/>
          <w:bCs/>
          <w:color w:val="000000"/>
          <w:sz w:val="24"/>
          <w:szCs w:val="24"/>
          <w:lang w:eastAsia="ru-RU"/>
        </w:rPr>
        <w:t>консалтингової</w:t>
      </w:r>
      <w:proofErr w:type="spellEnd"/>
      <w:r w:rsidR="0043196C" w:rsidRPr="0043196C">
        <w:rPr>
          <w:rFonts w:ascii="Times New Roman" w:eastAsia="Calibri" w:hAnsi="Times New Roman" w:cs="Times New Roman"/>
          <w:b/>
          <w:bCs/>
          <w:color w:val="000000"/>
          <w:sz w:val="24"/>
          <w:szCs w:val="24"/>
          <w:lang w:eastAsia="ru-RU"/>
        </w:rPr>
        <w:t xml:space="preserve"> </w:t>
      </w:r>
      <w:proofErr w:type="spellStart"/>
      <w:r w:rsidR="0043196C" w:rsidRPr="0043196C">
        <w:rPr>
          <w:rFonts w:ascii="Times New Roman" w:eastAsia="Calibri" w:hAnsi="Times New Roman" w:cs="Times New Roman"/>
          <w:b/>
          <w:bCs/>
          <w:color w:val="000000"/>
          <w:sz w:val="24"/>
          <w:szCs w:val="24"/>
          <w:lang w:eastAsia="ru-RU"/>
        </w:rPr>
        <w:t>діяльності</w:t>
      </w:r>
      <w:proofErr w:type="spellEnd"/>
    </w:p>
    <w:p w:rsidR="0043196C" w:rsidRPr="00C3734D" w:rsidRDefault="00E70CE5" w:rsidP="0043196C">
      <w:pPr>
        <w:tabs>
          <w:tab w:val="num" w:pos="0"/>
        </w:tabs>
        <w:suppressAutoHyphens/>
        <w:spacing w:after="0" w:line="240" w:lineRule="auto"/>
        <w:jc w:val="both"/>
        <w:rPr>
          <w:rFonts w:ascii="Times New Roman" w:eastAsia="Calibri" w:hAnsi="Times New Roman" w:cs="Times New Roman"/>
          <w:bCs/>
          <w:color w:val="000000"/>
          <w:sz w:val="24"/>
          <w:szCs w:val="24"/>
          <w:lang w:val="uk-UA" w:eastAsia="ru-RU"/>
        </w:rPr>
      </w:pPr>
      <w:r>
        <w:rPr>
          <w:rFonts w:ascii="Times New Roman" w:eastAsia="Calibri" w:hAnsi="Times New Roman" w:cs="Times New Roman"/>
          <w:bCs/>
          <w:color w:val="000000"/>
          <w:sz w:val="24"/>
          <w:szCs w:val="24"/>
          <w:lang w:eastAsia="ru-RU"/>
        </w:rPr>
        <w:tab/>
      </w:r>
      <w:r w:rsidR="0043196C" w:rsidRPr="0043196C">
        <w:rPr>
          <w:rFonts w:ascii="Times New Roman" w:eastAsia="Calibri" w:hAnsi="Times New Roman" w:cs="Times New Roman"/>
          <w:bCs/>
          <w:color w:val="000000"/>
          <w:sz w:val="24"/>
          <w:szCs w:val="24"/>
          <w:lang w:eastAsia="ru-RU"/>
        </w:rPr>
        <w:t xml:space="preserve">Мета і </w:t>
      </w:r>
      <w:proofErr w:type="spellStart"/>
      <w:r w:rsidR="0043196C" w:rsidRPr="0043196C">
        <w:rPr>
          <w:rFonts w:ascii="Times New Roman" w:eastAsia="Calibri" w:hAnsi="Times New Roman" w:cs="Times New Roman"/>
          <w:bCs/>
          <w:color w:val="000000"/>
          <w:sz w:val="24"/>
          <w:szCs w:val="24"/>
          <w:lang w:eastAsia="ru-RU"/>
        </w:rPr>
        <w:t>завдання</w:t>
      </w:r>
      <w:proofErr w:type="spellEnd"/>
      <w:r w:rsidR="0043196C" w:rsidRPr="0043196C">
        <w:rPr>
          <w:rFonts w:ascii="Times New Roman" w:eastAsia="Calibri" w:hAnsi="Times New Roman" w:cs="Times New Roman"/>
          <w:bCs/>
          <w:color w:val="000000"/>
          <w:sz w:val="24"/>
          <w:szCs w:val="24"/>
          <w:lang w:eastAsia="ru-RU"/>
        </w:rPr>
        <w:t xml:space="preserve"> </w:t>
      </w:r>
      <w:proofErr w:type="spellStart"/>
      <w:r w:rsidR="0043196C" w:rsidRPr="0043196C">
        <w:rPr>
          <w:rFonts w:ascii="Times New Roman" w:eastAsia="Calibri" w:hAnsi="Times New Roman" w:cs="Times New Roman"/>
          <w:bCs/>
          <w:color w:val="000000"/>
          <w:sz w:val="24"/>
          <w:szCs w:val="24"/>
          <w:lang w:eastAsia="ru-RU"/>
        </w:rPr>
        <w:t>консалтингової</w:t>
      </w:r>
      <w:proofErr w:type="spellEnd"/>
      <w:r w:rsidR="0043196C" w:rsidRPr="0043196C">
        <w:rPr>
          <w:rFonts w:ascii="Times New Roman" w:eastAsia="Calibri" w:hAnsi="Times New Roman" w:cs="Times New Roman"/>
          <w:bCs/>
          <w:color w:val="000000"/>
          <w:sz w:val="24"/>
          <w:szCs w:val="24"/>
          <w:lang w:eastAsia="ru-RU"/>
        </w:rPr>
        <w:t xml:space="preserve"> </w:t>
      </w:r>
      <w:proofErr w:type="spellStart"/>
      <w:r w:rsidR="0043196C" w:rsidRPr="0043196C">
        <w:rPr>
          <w:rFonts w:ascii="Times New Roman" w:eastAsia="Calibri" w:hAnsi="Times New Roman" w:cs="Times New Roman"/>
          <w:bCs/>
          <w:color w:val="000000"/>
          <w:sz w:val="24"/>
          <w:szCs w:val="24"/>
          <w:lang w:eastAsia="ru-RU"/>
        </w:rPr>
        <w:t>діяльності</w:t>
      </w:r>
      <w:proofErr w:type="spellEnd"/>
      <w:r w:rsidR="0043196C" w:rsidRPr="0043196C">
        <w:rPr>
          <w:rFonts w:ascii="Times New Roman" w:eastAsia="Calibri" w:hAnsi="Times New Roman" w:cs="Times New Roman"/>
          <w:bCs/>
          <w:color w:val="000000"/>
          <w:sz w:val="24"/>
          <w:szCs w:val="24"/>
          <w:lang w:eastAsia="ru-RU"/>
        </w:rPr>
        <w:t xml:space="preserve">. </w:t>
      </w:r>
      <w:proofErr w:type="spellStart"/>
      <w:r w:rsidR="0043196C" w:rsidRPr="0043196C">
        <w:rPr>
          <w:rFonts w:ascii="Times New Roman" w:eastAsia="Calibri" w:hAnsi="Times New Roman" w:cs="Times New Roman"/>
          <w:bCs/>
          <w:color w:val="000000"/>
          <w:sz w:val="24"/>
          <w:szCs w:val="24"/>
          <w:lang w:eastAsia="ru-RU"/>
        </w:rPr>
        <w:t>Методи</w:t>
      </w:r>
      <w:proofErr w:type="spellEnd"/>
      <w:r w:rsidR="0043196C" w:rsidRPr="0043196C">
        <w:rPr>
          <w:rFonts w:ascii="Times New Roman" w:eastAsia="Calibri" w:hAnsi="Times New Roman" w:cs="Times New Roman"/>
          <w:bCs/>
          <w:color w:val="000000"/>
          <w:sz w:val="24"/>
          <w:szCs w:val="24"/>
          <w:lang w:eastAsia="ru-RU"/>
        </w:rPr>
        <w:t xml:space="preserve"> </w:t>
      </w:r>
      <w:proofErr w:type="spellStart"/>
      <w:r w:rsidR="0043196C" w:rsidRPr="0043196C">
        <w:rPr>
          <w:rFonts w:ascii="Times New Roman" w:eastAsia="Calibri" w:hAnsi="Times New Roman" w:cs="Times New Roman"/>
          <w:bCs/>
          <w:color w:val="000000"/>
          <w:sz w:val="24"/>
          <w:szCs w:val="24"/>
          <w:lang w:eastAsia="ru-RU"/>
        </w:rPr>
        <w:t>роботи</w:t>
      </w:r>
      <w:proofErr w:type="spellEnd"/>
      <w:r w:rsidR="0043196C" w:rsidRPr="0043196C">
        <w:rPr>
          <w:rFonts w:ascii="Times New Roman" w:eastAsia="Calibri" w:hAnsi="Times New Roman" w:cs="Times New Roman"/>
          <w:bCs/>
          <w:color w:val="000000"/>
          <w:sz w:val="24"/>
          <w:szCs w:val="24"/>
          <w:lang w:eastAsia="ru-RU"/>
        </w:rPr>
        <w:t xml:space="preserve"> </w:t>
      </w:r>
      <w:proofErr w:type="spellStart"/>
      <w:r w:rsidR="0043196C" w:rsidRPr="0043196C">
        <w:rPr>
          <w:rFonts w:ascii="Times New Roman" w:eastAsia="Calibri" w:hAnsi="Times New Roman" w:cs="Times New Roman"/>
          <w:bCs/>
          <w:color w:val="000000"/>
          <w:sz w:val="24"/>
          <w:szCs w:val="24"/>
          <w:lang w:eastAsia="ru-RU"/>
        </w:rPr>
        <w:t>консалтингової</w:t>
      </w:r>
      <w:proofErr w:type="spellEnd"/>
      <w:r w:rsidR="0043196C" w:rsidRPr="0043196C">
        <w:rPr>
          <w:rFonts w:ascii="Times New Roman" w:eastAsia="Calibri" w:hAnsi="Times New Roman" w:cs="Times New Roman"/>
          <w:bCs/>
          <w:color w:val="000000"/>
          <w:sz w:val="24"/>
          <w:szCs w:val="24"/>
          <w:lang w:eastAsia="ru-RU"/>
        </w:rPr>
        <w:t xml:space="preserve"> </w:t>
      </w:r>
      <w:proofErr w:type="spellStart"/>
      <w:r w:rsidR="0043196C" w:rsidRPr="0043196C">
        <w:rPr>
          <w:rFonts w:ascii="Times New Roman" w:eastAsia="Calibri" w:hAnsi="Times New Roman" w:cs="Times New Roman"/>
          <w:bCs/>
          <w:color w:val="000000"/>
          <w:sz w:val="24"/>
          <w:szCs w:val="24"/>
          <w:lang w:eastAsia="ru-RU"/>
        </w:rPr>
        <w:t>служби</w:t>
      </w:r>
      <w:proofErr w:type="spellEnd"/>
      <w:r w:rsidR="0043196C" w:rsidRPr="00C3734D">
        <w:rPr>
          <w:rFonts w:ascii="Times New Roman" w:eastAsia="Calibri" w:hAnsi="Times New Roman" w:cs="Times New Roman"/>
          <w:bCs/>
          <w:color w:val="000000"/>
          <w:sz w:val="24"/>
          <w:szCs w:val="24"/>
          <w:lang w:val="uk-UA" w:eastAsia="ru-RU"/>
        </w:rPr>
        <w:t>. Види консультаційних послуг та джерела їх фінансування. Консультаційна послуга як специфічний вид товару. Класифікація консалтингових послуг. Види та функції управлінського консультування. Кадрова політика консалтингової компанії. Організація роботи консультантів. Організаційна культура консалтингової компанії. Професійна структура консалтингової організації.</w:t>
      </w:r>
    </w:p>
    <w:p w:rsidR="0043196C" w:rsidRPr="00C3734D" w:rsidRDefault="00E70CE5" w:rsidP="00E70CE5">
      <w:pPr>
        <w:tabs>
          <w:tab w:val="num" w:pos="0"/>
        </w:tabs>
        <w:suppressAutoHyphens/>
        <w:spacing w:after="0" w:line="240" w:lineRule="auto"/>
        <w:jc w:val="center"/>
        <w:rPr>
          <w:rFonts w:ascii="Times New Roman" w:eastAsia="Calibri" w:hAnsi="Times New Roman" w:cs="Times New Roman"/>
          <w:b/>
          <w:bCs/>
          <w:color w:val="000000"/>
          <w:sz w:val="24"/>
          <w:szCs w:val="24"/>
          <w:lang w:val="uk-UA" w:eastAsia="ru-RU"/>
        </w:rPr>
      </w:pPr>
      <w:r w:rsidRPr="00C3734D">
        <w:rPr>
          <w:rFonts w:ascii="Times New Roman" w:eastAsia="Calibri" w:hAnsi="Times New Roman" w:cs="Times New Roman"/>
          <w:b/>
          <w:bCs/>
          <w:color w:val="000000"/>
          <w:sz w:val="24"/>
          <w:szCs w:val="24"/>
          <w:lang w:val="uk-UA" w:eastAsia="ru-RU"/>
        </w:rPr>
        <w:t>Змістовий модуль 2. Методика інформаційного консультування</w:t>
      </w:r>
    </w:p>
    <w:p w:rsidR="0043196C" w:rsidRPr="00C3734D" w:rsidRDefault="00E70CE5" w:rsidP="0043196C">
      <w:pPr>
        <w:tabs>
          <w:tab w:val="num" w:pos="0"/>
        </w:tabs>
        <w:suppressAutoHyphens/>
        <w:spacing w:after="0" w:line="240" w:lineRule="auto"/>
        <w:jc w:val="both"/>
        <w:rPr>
          <w:rFonts w:ascii="Times New Roman" w:eastAsia="Calibri" w:hAnsi="Times New Roman" w:cs="Times New Roman"/>
          <w:bCs/>
          <w:color w:val="000000"/>
          <w:sz w:val="24"/>
          <w:szCs w:val="24"/>
          <w:lang w:val="uk-UA" w:eastAsia="ru-RU"/>
        </w:rPr>
      </w:pPr>
      <w:r w:rsidRPr="00C3734D">
        <w:rPr>
          <w:rFonts w:ascii="Times New Roman" w:eastAsia="Calibri" w:hAnsi="Times New Roman" w:cs="Times New Roman"/>
          <w:bCs/>
          <w:color w:val="000000"/>
          <w:sz w:val="24"/>
          <w:szCs w:val="24"/>
          <w:lang w:val="uk-UA" w:eastAsia="ru-RU"/>
        </w:rPr>
        <w:tab/>
      </w:r>
      <w:r w:rsidR="0043196C" w:rsidRPr="00C3734D">
        <w:rPr>
          <w:rFonts w:ascii="Times New Roman" w:eastAsia="Calibri" w:hAnsi="Times New Roman" w:cs="Times New Roman"/>
          <w:bCs/>
          <w:color w:val="000000"/>
          <w:sz w:val="24"/>
          <w:szCs w:val="24"/>
          <w:lang w:val="uk-UA" w:eastAsia="ru-RU"/>
        </w:rPr>
        <w:t xml:space="preserve">Методи пізнання у консультаційному процесі. Типи консалтингової діяльності. Особливості різних типів консультаційної діяльності. Інтегрований та глибокий консалтинг. </w:t>
      </w:r>
      <w:proofErr w:type="spellStart"/>
      <w:r w:rsidR="0043196C" w:rsidRPr="00C3734D">
        <w:rPr>
          <w:rFonts w:ascii="Times New Roman" w:eastAsia="Calibri" w:hAnsi="Times New Roman" w:cs="Times New Roman"/>
          <w:bCs/>
          <w:color w:val="000000"/>
          <w:sz w:val="24"/>
          <w:szCs w:val="24"/>
          <w:lang w:val="uk-UA" w:eastAsia="ru-RU"/>
        </w:rPr>
        <w:t>Коучинг</w:t>
      </w:r>
      <w:proofErr w:type="spellEnd"/>
      <w:r w:rsidR="0043196C" w:rsidRPr="00C3734D">
        <w:rPr>
          <w:rFonts w:ascii="Times New Roman" w:eastAsia="Calibri" w:hAnsi="Times New Roman" w:cs="Times New Roman"/>
          <w:bCs/>
          <w:color w:val="000000"/>
          <w:sz w:val="24"/>
          <w:szCs w:val="24"/>
          <w:lang w:val="uk-UA" w:eastAsia="ru-RU"/>
        </w:rPr>
        <w:t xml:space="preserve"> як метод консультування. Інформаційне забезпечення консультаційного процесу. Масові методи розповсюдження інформації. Групові методи навчання і консультування. Індивідуальні методи роботи із товаровиробниками</w:t>
      </w:r>
    </w:p>
    <w:p w:rsidR="0043196C" w:rsidRPr="00C3734D" w:rsidRDefault="00E70CE5" w:rsidP="00E70CE5">
      <w:pPr>
        <w:tabs>
          <w:tab w:val="num" w:pos="0"/>
        </w:tabs>
        <w:suppressAutoHyphens/>
        <w:spacing w:after="0" w:line="240" w:lineRule="auto"/>
        <w:jc w:val="center"/>
        <w:rPr>
          <w:rFonts w:ascii="Times New Roman" w:eastAsia="Calibri" w:hAnsi="Times New Roman" w:cs="Times New Roman"/>
          <w:b/>
          <w:bCs/>
          <w:color w:val="000000"/>
          <w:sz w:val="24"/>
          <w:szCs w:val="24"/>
          <w:lang w:val="uk-UA" w:eastAsia="ru-RU"/>
        </w:rPr>
      </w:pPr>
      <w:r w:rsidRPr="00C3734D">
        <w:rPr>
          <w:rFonts w:ascii="Times New Roman" w:eastAsia="Calibri" w:hAnsi="Times New Roman" w:cs="Times New Roman"/>
          <w:b/>
          <w:bCs/>
          <w:color w:val="000000"/>
          <w:sz w:val="24"/>
          <w:szCs w:val="24"/>
          <w:lang w:val="uk-UA" w:eastAsia="ru-RU"/>
        </w:rPr>
        <w:t>Змістовий модуль 3. Технології інформаційного консалтингу</w:t>
      </w:r>
    </w:p>
    <w:p w:rsidR="0043196C" w:rsidRPr="00C3734D" w:rsidRDefault="00E70CE5" w:rsidP="0043196C">
      <w:pPr>
        <w:tabs>
          <w:tab w:val="num" w:pos="0"/>
        </w:tabs>
        <w:suppressAutoHyphens/>
        <w:spacing w:after="0" w:line="240" w:lineRule="auto"/>
        <w:jc w:val="both"/>
        <w:rPr>
          <w:rFonts w:ascii="Times New Roman" w:eastAsia="Calibri" w:hAnsi="Times New Roman" w:cs="Times New Roman"/>
          <w:bCs/>
          <w:color w:val="000000"/>
          <w:sz w:val="24"/>
          <w:szCs w:val="24"/>
          <w:lang w:val="uk-UA" w:eastAsia="ru-RU"/>
        </w:rPr>
      </w:pPr>
      <w:r w:rsidRPr="00C3734D">
        <w:rPr>
          <w:rFonts w:ascii="Times New Roman" w:eastAsia="Calibri" w:hAnsi="Times New Roman" w:cs="Times New Roman"/>
          <w:bCs/>
          <w:color w:val="000000"/>
          <w:sz w:val="24"/>
          <w:szCs w:val="24"/>
          <w:lang w:val="uk-UA" w:eastAsia="ru-RU"/>
        </w:rPr>
        <w:tab/>
      </w:r>
      <w:r w:rsidR="0043196C" w:rsidRPr="00C3734D">
        <w:rPr>
          <w:rFonts w:ascii="Times New Roman" w:eastAsia="Calibri" w:hAnsi="Times New Roman" w:cs="Times New Roman"/>
          <w:bCs/>
          <w:color w:val="000000"/>
          <w:sz w:val="24"/>
          <w:szCs w:val="24"/>
          <w:lang w:val="uk-UA" w:eastAsia="ru-RU"/>
        </w:rPr>
        <w:t xml:space="preserve">Основні фази та етапи консультаційного процесу. Центри уваги керівника консалтингової фірми. Класифікація консалтингових проектів. Розробка консалтингового проекту Маркетинг у консультуванні. Особливості оплати консультаційних </w:t>
      </w:r>
      <w:proofErr w:type="spellStart"/>
      <w:r w:rsidR="0043196C" w:rsidRPr="00C3734D">
        <w:rPr>
          <w:rFonts w:ascii="Times New Roman" w:eastAsia="Calibri" w:hAnsi="Times New Roman" w:cs="Times New Roman"/>
          <w:bCs/>
          <w:color w:val="000000"/>
          <w:sz w:val="24"/>
          <w:szCs w:val="24"/>
          <w:lang w:val="uk-UA" w:eastAsia="ru-RU"/>
        </w:rPr>
        <w:t>послугОсобливості</w:t>
      </w:r>
      <w:proofErr w:type="spellEnd"/>
      <w:r w:rsidR="0043196C" w:rsidRPr="00C3734D">
        <w:rPr>
          <w:rFonts w:ascii="Times New Roman" w:eastAsia="Calibri" w:hAnsi="Times New Roman" w:cs="Times New Roman"/>
          <w:bCs/>
          <w:color w:val="000000"/>
          <w:sz w:val="24"/>
          <w:szCs w:val="24"/>
          <w:lang w:val="uk-UA" w:eastAsia="ru-RU"/>
        </w:rPr>
        <w:t xml:space="preserve"> організації консультування товаровиробників. Фази процесу консультування. Застосування SWOT-аналізу для діагностики проблем підприємств. Застосування експрес-аналізу, методики </w:t>
      </w:r>
      <w:proofErr w:type="spellStart"/>
      <w:r w:rsidR="0043196C" w:rsidRPr="00C3734D">
        <w:rPr>
          <w:rFonts w:ascii="Times New Roman" w:eastAsia="Calibri" w:hAnsi="Times New Roman" w:cs="Times New Roman"/>
          <w:bCs/>
          <w:color w:val="000000"/>
          <w:sz w:val="24"/>
          <w:szCs w:val="24"/>
          <w:lang w:val="uk-UA" w:eastAsia="ru-RU"/>
        </w:rPr>
        <w:t>Gross</w:t>
      </w:r>
      <w:proofErr w:type="spellEnd"/>
      <w:r w:rsidR="0043196C" w:rsidRPr="00C3734D">
        <w:rPr>
          <w:rFonts w:ascii="Times New Roman" w:eastAsia="Calibri" w:hAnsi="Times New Roman" w:cs="Times New Roman"/>
          <w:bCs/>
          <w:color w:val="000000"/>
          <w:sz w:val="24"/>
          <w:szCs w:val="24"/>
          <w:lang w:val="uk-UA" w:eastAsia="ru-RU"/>
        </w:rPr>
        <w:t xml:space="preserve"> </w:t>
      </w:r>
      <w:proofErr w:type="spellStart"/>
      <w:r w:rsidR="0043196C" w:rsidRPr="00C3734D">
        <w:rPr>
          <w:rFonts w:ascii="Times New Roman" w:eastAsia="Calibri" w:hAnsi="Times New Roman" w:cs="Times New Roman"/>
          <w:bCs/>
          <w:color w:val="000000"/>
          <w:sz w:val="24"/>
          <w:szCs w:val="24"/>
          <w:lang w:val="uk-UA" w:eastAsia="ru-RU"/>
        </w:rPr>
        <w:t>Margin</w:t>
      </w:r>
      <w:proofErr w:type="spellEnd"/>
      <w:r w:rsidR="0043196C" w:rsidRPr="00C3734D">
        <w:rPr>
          <w:rFonts w:ascii="Times New Roman" w:eastAsia="Calibri" w:hAnsi="Times New Roman" w:cs="Times New Roman"/>
          <w:bCs/>
          <w:color w:val="000000"/>
          <w:sz w:val="24"/>
          <w:szCs w:val="24"/>
          <w:lang w:val="uk-UA" w:eastAsia="ru-RU"/>
        </w:rPr>
        <w:t xml:space="preserve"> для пошуку раціональних рішень. Організація збору даних для рішення задач.</w:t>
      </w:r>
    </w:p>
    <w:p w:rsidR="0043196C" w:rsidRPr="00C3734D" w:rsidRDefault="00E70CE5" w:rsidP="00E70CE5">
      <w:pPr>
        <w:tabs>
          <w:tab w:val="num" w:pos="0"/>
        </w:tabs>
        <w:suppressAutoHyphens/>
        <w:spacing w:after="0" w:line="240" w:lineRule="auto"/>
        <w:jc w:val="center"/>
        <w:rPr>
          <w:rFonts w:ascii="Times New Roman" w:eastAsia="Calibri" w:hAnsi="Times New Roman" w:cs="Times New Roman"/>
          <w:b/>
          <w:bCs/>
          <w:color w:val="000000"/>
          <w:sz w:val="24"/>
          <w:szCs w:val="24"/>
          <w:lang w:val="uk-UA" w:eastAsia="ru-RU"/>
        </w:rPr>
      </w:pPr>
      <w:r w:rsidRPr="00C3734D">
        <w:rPr>
          <w:rFonts w:ascii="Times New Roman" w:eastAsia="Calibri" w:hAnsi="Times New Roman" w:cs="Times New Roman"/>
          <w:b/>
          <w:bCs/>
          <w:color w:val="000000"/>
          <w:sz w:val="24"/>
          <w:szCs w:val="24"/>
          <w:lang w:val="uk-UA" w:eastAsia="ru-RU"/>
        </w:rPr>
        <w:t xml:space="preserve">Змістовий модуль 4. </w:t>
      </w:r>
      <w:r w:rsidR="0043196C" w:rsidRPr="00C3734D">
        <w:rPr>
          <w:rFonts w:ascii="Times New Roman" w:eastAsia="Calibri" w:hAnsi="Times New Roman" w:cs="Times New Roman"/>
          <w:b/>
          <w:bCs/>
          <w:color w:val="000000"/>
          <w:sz w:val="24"/>
          <w:szCs w:val="24"/>
          <w:lang w:val="uk-UA" w:eastAsia="ru-RU"/>
        </w:rPr>
        <w:t>О</w:t>
      </w:r>
      <w:r w:rsidRPr="00C3734D">
        <w:rPr>
          <w:rFonts w:ascii="Times New Roman" w:eastAsia="Calibri" w:hAnsi="Times New Roman" w:cs="Times New Roman"/>
          <w:b/>
          <w:bCs/>
          <w:color w:val="000000"/>
          <w:sz w:val="24"/>
          <w:szCs w:val="24"/>
          <w:lang w:val="uk-UA" w:eastAsia="ru-RU"/>
        </w:rPr>
        <w:t>собливості консультування різних типів підприємств</w:t>
      </w:r>
    </w:p>
    <w:p w:rsidR="0043196C" w:rsidRPr="00C3734D" w:rsidRDefault="00E70CE5" w:rsidP="0043196C">
      <w:pPr>
        <w:tabs>
          <w:tab w:val="num" w:pos="0"/>
        </w:tabs>
        <w:suppressAutoHyphens/>
        <w:spacing w:after="0" w:line="240" w:lineRule="auto"/>
        <w:jc w:val="both"/>
        <w:rPr>
          <w:rFonts w:ascii="Times New Roman" w:eastAsia="Calibri" w:hAnsi="Times New Roman" w:cs="Times New Roman"/>
          <w:bCs/>
          <w:color w:val="000000"/>
          <w:sz w:val="24"/>
          <w:szCs w:val="24"/>
          <w:lang w:val="uk-UA" w:eastAsia="ru-RU"/>
        </w:rPr>
      </w:pPr>
      <w:r w:rsidRPr="00C3734D">
        <w:rPr>
          <w:rFonts w:ascii="Times New Roman" w:eastAsia="Calibri" w:hAnsi="Times New Roman" w:cs="Times New Roman"/>
          <w:bCs/>
          <w:color w:val="000000"/>
          <w:sz w:val="24"/>
          <w:szCs w:val="24"/>
          <w:lang w:val="uk-UA" w:eastAsia="ru-RU"/>
        </w:rPr>
        <w:tab/>
      </w:r>
      <w:r w:rsidR="0043196C" w:rsidRPr="00C3734D">
        <w:rPr>
          <w:rFonts w:ascii="Times New Roman" w:eastAsia="Calibri" w:hAnsi="Times New Roman" w:cs="Times New Roman"/>
          <w:bCs/>
          <w:color w:val="000000"/>
          <w:sz w:val="24"/>
          <w:szCs w:val="24"/>
          <w:lang w:val="uk-UA" w:eastAsia="ru-RU"/>
        </w:rPr>
        <w:t>Моделі консультування. Консультування новостворених підприємств. Консультування при зростанні підприємства. Консультування компаній у кризовому стані. Консультування при управлінні змінами. Поняття про інформаційні технології. Завдання інформаційних технологій в консалтинговій діяльності. Використання інформаційних технологій в роботі консультанта. Прикладні інформаційні технології та їх застосування в консалтингу.</w:t>
      </w:r>
    </w:p>
    <w:p w:rsidR="004F4DD5" w:rsidRDefault="004F4DD5" w:rsidP="0043196C">
      <w:pPr>
        <w:tabs>
          <w:tab w:val="num" w:pos="0"/>
        </w:tabs>
        <w:suppressAutoHyphens/>
        <w:spacing w:after="0" w:line="240" w:lineRule="auto"/>
        <w:jc w:val="center"/>
        <w:rPr>
          <w:rFonts w:ascii="Times New Roman" w:eastAsia="Calibri" w:hAnsi="Times New Roman" w:cs="Times New Roman"/>
          <w:b/>
          <w:bCs/>
          <w:sz w:val="28"/>
          <w:szCs w:val="28"/>
          <w:lang w:val="uk-UA" w:eastAsia="ar-SA"/>
        </w:rPr>
      </w:pPr>
    </w:p>
    <w:p w:rsidR="004F4DD5" w:rsidRDefault="004F4DD5" w:rsidP="0043196C">
      <w:pPr>
        <w:tabs>
          <w:tab w:val="num" w:pos="0"/>
        </w:tabs>
        <w:suppressAutoHyphens/>
        <w:spacing w:after="0" w:line="240" w:lineRule="auto"/>
        <w:jc w:val="center"/>
        <w:rPr>
          <w:rFonts w:ascii="Times New Roman" w:eastAsia="Calibri" w:hAnsi="Times New Roman" w:cs="Times New Roman"/>
          <w:b/>
          <w:bCs/>
          <w:sz w:val="28"/>
          <w:szCs w:val="28"/>
          <w:lang w:val="uk-UA" w:eastAsia="ar-SA"/>
        </w:rPr>
      </w:pPr>
    </w:p>
    <w:p w:rsidR="004F4DD5" w:rsidRDefault="004F4DD5" w:rsidP="0043196C">
      <w:pPr>
        <w:tabs>
          <w:tab w:val="num" w:pos="0"/>
        </w:tabs>
        <w:suppressAutoHyphens/>
        <w:spacing w:after="0" w:line="240" w:lineRule="auto"/>
        <w:jc w:val="center"/>
        <w:rPr>
          <w:rFonts w:ascii="Times New Roman" w:eastAsia="Calibri" w:hAnsi="Times New Roman" w:cs="Times New Roman"/>
          <w:b/>
          <w:bCs/>
          <w:sz w:val="28"/>
          <w:szCs w:val="28"/>
          <w:lang w:val="uk-UA" w:eastAsia="ar-SA"/>
        </w:rPr>
      </w:pPr>
    </w:p>
    <w:p w:rsidR="004F4DD5" w:rsidRDefault="004F4DD5" w:rsidP="0043196C">
      <w:pPr>
        <w:tabs>
          <w:tab w:val="num" w:pos="0"/>
        </w:tabs>
        <w:suppressAutoHyphens/>
        <w:spacing w:after="0" w:line="240" w:lineRule="auto"/>
        <w:jc w:val="center"/>
        <w:rPr>
          <w:rFonts w:ascii="Times New Roman" w:eastAsia="Calibri" w:hAnsi="Times New Roman" w:cs="Times New Roman"/>
          <w:b/>
          <w:bCs/>
          <w:sz w:val="28"/>
          <w:szCs w:val="28"/>
          <w:lang w:val="uk-UA" w:eastAsia="ar-SA"/>
        </w:rPr>
      </w:pPr>
    </w:p>
    <w:p w:rsidR="004F4DD5" w:rsidRDefault="004F4DD5" w:rsidP="0043196C">
      <w:pPr>
        <w:tabs>
          <w:tab w:val="num" w:pos="0"/>
        </w:tabs>
        <w:suppressAutoHyphens/>
        <w:spacing w:after="0" w:line="240" w:lineRule="auto"/>
        <w:jc w:val="center"/>
        <w:rPr>
          <w:rFonts w:ascii="Times New Roman" w:eastAsia="Calibri" w:hAnsi="Times New Roman" w:cs="Times New Roman"/>
          <w:b/>
          <w:bCs/>
          <w:sz w:val="28"/>
          <w:szCs w:val="28"/>
          <w:lang w:val="uk-UA" w:eastAsia="ar-SA"/>
        </w:rPr>
      </w:pPr>
    </w:p>
    <w:p w:rsidR="004F4DD5" w:rsidRDefault="004F4DD5" w:rsidP="0043196C">
      <w:pPr>
        <w:tabs>
          <w:tab w:val="num" w:pos="0"/>
        </w:tabs>
        <w:suppressAutoHyphens/>
        <w:spacing w:after="0" w:line="240" w:lineRule="auto"/>
        <w:jc w:val="center"/>
        <w:rPr>
          <w:rFonts w:ascii="Times New Roman" w:eastAsia="Calibri" w:hAnsi="Times New Roman" w:cs="Times New Roman"/>
          <w:b/>
          <w:bCs/>
          <w:sz w:val="28"/>
          <w:szCs w:val="28"/>
          <w:lang w:val="uk-UA" w:eastAsia="ar-SA"/>
        </w:rPr>
      </w:pPr>
    </w:p>
    <w:p w:rsidR="004F4DD5" w:rsidRDefault="004F4DD5" w:rsidP="0043196C">
      <w:pPr>
        <w:tabs>
          <w:tab w:val="num" w:pos="0"/>
        </w:tabs>
        <w:suppressAutoHyphens/>
        <w:spacing w:after="0" w:line="240" w:lineRule="auto"/>
        <w:jc w:val="center"/>
        <w:rPr>
          <w:rFonts w:ascii="Times New Roman" w:eastAsia="Calibri" w:hAnsi="Times New Roman" w:cs="Times New Roman"/>
          <w:b/>
          <w:bCs/>
          <w:sz w:val="28"/>
          <w:szCs w:val="28"/>
          <w:lang w:val="uk-UA" w:eastAsia="ar-SA"/>
        </w:rPr>
      </w:pPr>
    </w:p>
    <w:p w:rsidR="00AC561B" w:rsidRPr="00AC561B" w:rsidRDefault="00AC561B" w:rsidP="0043196C">
      <w:pPr>
        <w:tabs>
          <w:tab w:val="num" w:pos="0"/>
        </w:tabs>
        <w:suppressAutoHyphens/>
        <w:spacing w:after="0" w:line="240" w:lineRule="auto"/>
        <w:jc w:val="center"/>
        <w:rPr>
          <w:rFonts w:ascii="Times New Roman" w:eastAsia="Calibri" w:hAnsi="Times New Roman" w:cs="Times New Roman"/>
          <w:b/>
          <w:sz w:val="28"/>
          <w:szCs w:val="28"/>
          <w:lang w:val="uk-UA" w:eastAsia="ar-SA"/>
        </w:rPr>
      </w:pPr>
      <w:r w:rsidRPr="00AC561B">
        <w:rPr>
          <w:rFonts w:ascii="Times New Roman" w:eastAsia="Calibri" w:hAnsi="Times New Roman" w:cs="Times New Roman"/>
          <w:b/>
          <w:bCs/>
          <w:sz w:val="28"/>
          <w:szCs w:val="28"/>
          <w:lang w:val="uk-UA" w:eastAsia="ar-SA"/>
        </w:rPr>
        <w:t>4. Структура навчальної дисципліни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699"/>
        <w:gridCol w:w="699"/>
        <w:gridCol w:w="927"/>
        <w:gridCol w:w="955"/>
        <w:gridCol w:w="693"/>
        <w:gridCol w:w="898"/>
        <w:gridCol w:w="608"/>
        <w:gridCol w:w="728"/>
        <w:gridCol w:w="653"/>
        <w:gridCol w:w="713"/>
        <w:gridCol w:w="778"/>
      </w:tblGrid>
      <w:tr w:rsidR="00AC561B" w:rsidRPr="00AC561B" w:rsidTr="00AC561B">
        <w:trPr>
          <w:jc w:val="center"/>
        </w:trPr>
        <w:tc>
          <w:tcPr>
            <w:tcW w:w="0" w:type="auto"/>
            <w:vMerge w:val="restart"/>
          </w:tcPr>
          <w:p w:rsidR="00AC561B" w:rsidRPr="00AC561B" w:rsidRDefault="00AC561B" w:rsidP="00AC561B">
            <w:pPr>
              <w:suppressAutoHyphens/>
              <w:spacing w:after="0" w:line="240" w:lineRule="auto"/>
              <w:jc w:val="center"/>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Змістовий модуль</w:t>
            </w:r>
          </w:p>
        </w:tc>
        <w:tc>
          <w:tcPr>
            <w:tcW w:w="0" w:type="auto"/>
            <w:vMerge w:val="restart"/>
          </w:tcPr>
          <w:p w:rsidR="00AC561B" w:rsidRPr="00AC561B" w:rsidRDefault="00AC561B" w:rsidP="00AC561B">
            <w:pPr>
              <w:suppressAutoHyphens/>
              <w:spacing w:after="0" w:line="240" w:lineRule="auto"/>
              <w:jc w:val="center"/>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Усього</w:t>
            </w:r>
          </w:p>
          <w:p w:rsidR="00AC561B" w:rsidRPr="00AC561B" w:rsidRDefault="00AC561B" w:rsidP="00AC561B">
            <w:pPr>
              <w:suppressAutoHyphens/>
              <w:spacing w:after="0" w:line="240" w:lineRule="auto"/>
              <w:jc w:val="center"/>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годин</w:t>
            </w:r>
          </w:p>
        </w:tc>
        <w:tc>
          <w:tcPr>
            <w:tcW w:w="0" w:type="auto"/>
            <w:gridSpan w:val="5"/>
          </w:tcPr>
          <w:p w:rsidR="00AC561B" w:rsidRPr="00AC561B" w:rsidRDefault="00AC561B" w:rsidP="00AC561B">
            <w:pPr>
              <w:suppressAutoHyphens/>
              <w:spacing w:after="0" w:line="240" w:lineRule="auto"/>
              <w:jc w:val="center"/>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Аудиторні (контактні) години</w:t>
            </w:r>
          </w:p>
        </w:tc>
        <w:tc>
          <w:tcPr>
            <w:tcW w:w="0" w:type="auto"/>
            <w:gridSpan w:val="2"/>
            <w:vMerge w:val="restart"/>
          </w:tcPr>
          <w:p w:rsidR="00AC561B" w:rsidRPr="00AC561B" w:rsidRDefault="00AC561B" w:rsidP="00AC561B">
            <w:pPr>
              <w:suppressAutoHyphens/>
              <w:spacing w:after="0" w:line="240" w:lineRule="auto"/>
              <w:jc w:val="center"/>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Самостійна робота, год</w:t>
            </w:r>
          </w:p>
        </w:tc>
        <w:tc>
          <w:tcPr>
            <w:tcW w:w="0" w:type="auto"/>
            <w:gridSpan w:val="3"/>
          </w:tcPr>
          <w:p w:rsidR="00AC561B" w:rsidRPr="00AC561B" w:rsidRDefault="00AC561B" w:rsidP="00AC561B">
            <w:pPr>
              <w:suppressAutoHyphens/>
              <w:spacing w:after="0" w:line="240" w:lineRule="auto"/>
              <w:jc w:val="center"/>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Система накопичення балів</w:t>
            </w:r>
          </w:p>
        </w:tc>
      </w:tr>
      <w:tr w:rsidR="00AC561B" w:rsidRPr="00AC561B" w:rsidTr="00AC561B">
        <w:trPr>
          <w:trHeight w:val="230"/>
          <w:jc w:val="center"/>
        </w:trPr>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sz w:val="16"/>
                <w:szCs w:val="16"/>
                <w:lang w:val="uk-UA" w:eastAsia="ar-SA"/>
              </w:rPr>
            </w:pPr>
          </w:p>
        </w:tc>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sz w:val="16"/>
                <w:szCs w:val="16"/>
                <w:lang w:val="uk-UA" w:eastAsia="ar-SA"/>
              </w:rPr>
            </w:pPr>
          </w:p>
        </w:tc>
        <w:tc>
          <w:tcPr>
            <w:tcW w:w="0" w:type="auto"/>
            <w:vMerge w:val="restart"/>
          </w:tcPr>
          <w:p w:rsidR="00AC561B" w:rsidRPr="00AC561B" w:rsidRDefault="00AC561B" w:rsidP="00AC561B">
            <w:pPr>
              <w:suppressAutoHyphens/>
              <w:spacing w:after="0" w:line="240" w:lineRule="auto"/>
              <w:jc w:val="center"/>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Усього</w:t>
            </w:r>
          </w:p>
          <w:p w:rsidR="00AC561B" w:rsidRPr="00AC561B" w:rsidRDefault="00AC561B" w:rsidP="00AC561B">
            <w:pPr>
              <w:suppressAutoHyphens/>
              <w:spacing w:after="0" w:line="240" w:lineRule="auto"/>
              <w:jc w:val="center"/>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годин</w:t>
            </w:r>
          </w:p>
        </w:tc>
        <w:tc>
          <w:tcPr>
            <w:tcW w:w="0" w:type="auto"/>
            <w:vMerge w:val="restart"/>
          </w:tcPr>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Практичні</w:t>
            </w:r>
          </w:p>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 xml:space="preserve">О/ </w:t>
            </w:r>
            <w:proofErr w:type="spellStart"/>
            <w:r w:rsidRPr="00AC561B">
              <w:rPr>
                <w:rFonts w:ascii="Times New Roman" w:eastAsia="Calibri" w:hAnsi="Times New Roman" w:cs="Times New Roman"/>
                <w:sz w:val="16"/>
                <w:szCs w:val="16"/>
                <w:lang w:val="uk-UA" w:eastAsia="ar-SA"/>
              </w:rPr>
              <w:t>дф</w:t>
            </w:r>
            <w:proofErr w:type="spellEnd"/>
            <w:r w:rsidRPr="00AC561B">
              <w:rPr>
                <w:rFonts w:ascii="Times New Roman" w:eastAsia="Calibri" w:hAnsi="Times New Roman" w:cs="Times New Roman"/>
                <w:sz w:val="16"/>
                <w:szCs w:val="16"/>
                <w:lang w:val="uk-UA" w:eastAsia="ar-SA"/>
              </w:rPr>
              <w:t xml:space="preserve">., </w:t>
            </w:r>
          </w:p>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год</w:t>
            </w:r>
          </w:p>
        </w:tc>
        <w:tc>
          <w:tcPr>
            <w:tcW w:w="0" w:type="auto"/>
            <w:vMerge w:val="restart"/>
          </w:tcPr>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Практичні</w:t>
            </w:r>
          </w:p>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proofErr w:type="spellStart"/>
            <w:r w:rsidRPr="00AC561B">
              <w:rPr>
                <w:rFonts w:ascii="Times New Roman" w:eastAsia="Calibri" w:hAnsi="Times New Roman" w:cs="Times New Roman"/>
                <w:sz w:val="16"/>
                <w:szCs w:val="16"/>
                <w:lang w:val="uk-UA" w:eastAsia="ar-SA"/>
              </w:rPr>
              <w:t>З.дис.ф</w:t>
            </w:r>
            <w:proofErr w:type="spellEnd"/>
            <w:r w:rsidRPr="00AC561B">
              <w:rPr>
                <w:rFonts w:ascii="Times New Roman" w:eastAsia="Calibri" w:hAnsi="Times New Roman" w:cs="Times New Roman"/>
                <w:sz w:val="16"/>
                <w:szCs w:val="16"/>
                <w:lang w:val="uk-UA" w:eastAsia="ar-SA"/>
              </w:rPr>
              <w:t>., год</w:t>
            </w:r>
          </w:p>
        </w:tc>
        <w:tc>
          <w:tcPr>
            <w:tcW w:w="0" w:type="auto"/>
            <w:vMerge w:val="restart"/>
          </w:tcPr>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Лекції</w:t>
            </w:r>
          </w:p>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о/</w:t>
            </w:r>
            <w:proofErr w:type="spellStart"/>
            <w:r w:rsidRPr="00AC561B">
              <w:rPr>
                <w:rFonts w:ascii="Times New Roman" w:eastAsia="Calibri" w:hAnsi="Times New Roman" w:cs="Times New Roman"/>
                <w:sz w:val="16"/>
                <w:szCs w:val="16"/>
                <w:lang w:val="uk-UA" w:eastAsia="ar-SA"/>
              </w:rPr>
              <w:t>дф</w:t>
            </w:r>
            <w:proofErr w:type="spellEnd"/>
            <w:r w:rsidRPr="00AC561B">
              <w:rPr>
                <w:rFonts w:ascii="Times New Roman" w:eastAsia="Calibri" w:hAnsi="Times New Roman" w:cs="Times New Roman"/>
                <w:sz w:val="16"/>
                <w:szCs w:val="16"/>
                <w:lang w:val="uk-UA" w:eastAsia="ar-SA"/>
              </w:rPr>
              <w:t>., год</w:t>
            </w:r>
          </w:p>
        </w:tc>
        <w:tc>
          <w:tcPr>
            <w:tcW w:w="0" w:type="auto"/>
            <w:vMerge w:val="restart"/>
          </w:tcPr>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Лекції</w:t>
            </w:r>
          </w:p>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 xml:space="preserve">З/ </w:t>
            </w:r>
            <w:proofErr w:type="spellStart"/>
            <w:r w:rsidRPr="00AC561B">
              <w:rPr>
                <w:rFonts w:ascii="Times New Roman" w:eastAsia="Calibri" w:hAnsi="Times New Roman" w:cs="Times New Roman"/>
                <w:sz w:val="16"/>
                <w:szCs w:val="16"/>
                <w:lang w:val="uk-UA" w:eastAsia="ar-SA"/>
              </w:rPr>
              <w:t>дис.ф.год</w:t>
            </w:r>
            <w:proofErr w:type="spellEnd"/>
          </w:p>
        </w:tc>
        <w:tc>
          <w:tcPr>
            <w:tcW w:w="0" w:type="auto"/>
            <w:gridSpan w:val="2"/>
            <w:vMerge/>
          </w:tcPr>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p>
        </w:tc>
        <w:tc>
          <w:tcPr>
            <w:tcW w:w="0" w:type="auto"/>
            <w:vMerge w:val="restart"/>
          </w:tcPr>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proofErr w:type="spellStart"/>
            <w:r w:rsidRPr="00AC561B">
              <w:rPr>
                <w:rFonts w:ascii="Times New Roman" w:eastAsia="Calibri" w:hAnsi="Times New Roman" w:cs="Times New Roman"/>
                <w:sz w:val="16"/>
                <w:szCs w:val="16"/>
                <w:lang w:val="uk-UA" w:eastAsia="ar-SA"/>
              </w:rPr>
              <w:t>Теор</w:t>
            </w:r>
            <w:proofErr w:type="spellEnd"/>
            <w:r w:rsidRPr="00AC561B">
              <w:rPr>
                <w:rFonts w:ascii="Times New Roman" w:eastAsia="Calibri" w:hAnsi="Times New Roman" w:cs="Times New Roman"/>
                <w:sz w:val="16"/>
                <w:szCs w:val="16"/>
                <w:lang w:val="uk-UA" w:eastAsia="ar-SA"/>
              </w:rPr>
              <w:t>.</w:t>
            </w:r>
          </w:p>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зав-ня,</w:t>
            </w:r>
          </w:p>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 xml:space="preserve"> к-ть балів</w:t>
            </w:r>
          </w:p>
        </w:tc>
        <w:tc>
          <w:tcPr>
            <w:tcW w:w="0" w:type="auto"/>
            <w:vMerge w:val="restart"/>
          </w:tcPr>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proofErr w:type="spellStart"/>
            <w:r w:rsidRPr="00AC561B">
              <w:rPr>
                <w:rFonts w:ascii="Times New Roman" w:eastAsia="Calibri" w:hAnsi="Times New Roman" w:cs="Times New Roman"/>
                <w:sz w:val="16"/>
                <w:szCs w:val="16"/>
                <w:lang w:val="uk-UA" w:eastAsia="ar-SA"/>
              </w:rPr>
              <w:t>Практ</w:t>
            </w:r>
            <w:proofErr w:type="spellEnd"/>
            <w:r w:rsidRPr="00AC561B">
              <w:rPr>
                <w:rFonts w:ascii="Times New Roman" w:eastAsia="Calibri" w:hAnsi="Times New Roman" w:cs="Times New Roman"/>
                <w:sz w:val="16"/>
                <w:szCs w:val="16"/>
                <w:lang w:val="uk-UA" w:eastAsia="ar-SA"/>
              </w:rPr>
              <w:t>.</w:t>
            </w:r>
          </w:p>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зав-ня,</w:t>
            </w:r>
          </w:p>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к-ть балів</w:t>
            </w:r>
          </w:p>
        </w:tc>
        <w:tc>
          <w:tcPr>
            <w:tcW w:w="0" w:type="auto"/>
            <w:vMerge w:val="restart"/>
          </w:tcPr>
          <w:p w:rsidR="00AC561B" w:rsidRPr="00AC561B" w:rsidRDefault="00AC561B" w:rsidP="00AC561B">
            <w:pPr>
              <w:suppressAutoHyphens/>
              <w:spacing w:after="0" w:line="240" w:lineRule="auto"/>
              <w:jc w:val="both"/>
              <w:rPr>
                <w:rFonts w:ascii="Times New Roman" w:eastAsia="Calibri" w:hAnsi="Times New Roman" w:cs="Times New Roman"/>
                <w:sz w:val="16"/>
                <w:szCs w:val="16"/>
                <w:lang w:val="uk-UA" w:eastAsia="ar-SA"/>
              </w:rPr>
            </w:pPr>
            <w:r w:rsidRPr="00AC561B">
              <w:rPr>
                <w:rFonts w:ascii="Times New Roman" w:eastAsia="Calibri" w:hAnsi="Times New Roman" w:cs="Times New Roman"/>
                <w:sz w:val="16"/>
                <w:szCs w:val="16"/>
                <w:lang w:val="uk-UA" w:eastAsia="ar-SA"/>
              </w:rPr>
              <w:t>Усього балів</w:t>
            </w:r>
          </w:p>
        </w:tc>
      </w:tr>
      <w:tr w:rsidR="00AC561B" w:rsidRPr="00AC561B" w:rsidTr="00AC561B">
        <w:trPr>
          <w:jc w:val="center"/>
        </w:trPr>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p>
        </w:tc>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p>
        </w:tc>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p>
        </w:tc>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tc>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tc>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tc>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0"/>
                <w:szCs w:val="20"/>
                <w:lang w:val="uk-UA" w:eastAsia="ar-SA"/>
              </w:rPr>
              <w:t>о/д ф, год</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18"/>
                <w:szCs w:val="18"/>
                <w:lang w:val="uk-UA" w:eastAsia="ar-SA"/>
              </w:rPr>
            </w:pPr>
            <w:r w:rsidRPr="00AC561B">
              <w:rPr>
                <w:rFonts w:ascii="Times New Roman" w:eastAsia="Calibri" w:hAnsi="Times New Roman" w:cs="Times New Roman"/>
                <w:sz w:val="18"/>
                <w:szCs w:val="18"/>
                <w:lang w:val="uk-UA" w:eastAsia="ar-SA"/>
              </w:rPr>
              <w:t xml:space="preserve">З/ </w:t>
            </w:r>
            <w:proofErr w:type="spellStart"/>
            <w:r w:rsidRPr="00AC561B">
              <w:rPr>
                <w:rFonts w:ascii="Times New Roman" w:eastAsia="Calibri" w:hAnsi="Times New Roman" w:cs="Times New Roman"/>
                <w:sz w:val="18"/>
                <w:szCs w:val="18"/>
                <w:lang w:val="uk-UA" w:eastAsia="ar-SA"/>
              </w:rPr>
              <w:t>дис.ф</w:t>
            </w:r>
            <w:proofErr w:type="spellEnd"/>
            <w:r w:rsidRPr="00AC561B">
              <w:rPr>
                <w:rFonts w:ascii="Times New Roman" w:eastAsia="Calibri" w:hAnsi="Times New Roman" w:cs="Times New Roman"/>
                <w:sz w:val="18"/>
                <w:szCs w:val="18"/>
                <w:lang w:val="uk-UA" w:eastAsia="ar-SA"/>
              </w:rPr>
              <w:t>.</w:t>
            </w:r>
          </w:p>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18"/>
                <w:szCs w:val="18"/>
                <w:lang w:val="uk-UA" w:eastAsia="ar-SA"/>
              </w:rPr>
              <w:t>Год</w:t>
            </w:r>
          </w:p>
        </w:tc>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b/>
                <w:sz w:val="28"/>
                <w:szCs w:val="28"/>
                <w:lang w:val="uk-UA" w:eastAsia="ar-SA"/>
              </w:rPr>
            </w:pPr>
          </w:p>
        </w:tc>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b/>
                <w:sz w:val="28"/>
                <w:szCs w:val="28"/>
                <w:lang w:val="uk-UA" w:eastAsia="ar-SA"/>
              </w:rPr>
            </w:pPr>
          </w:p>
        </w:tc>
        <w:tc>
          <w:tcPr>
            <w:tcW w:w="0" w:type="auto"/>
            <w:vMerge/>
          </w:tcPr>
          <w:p w:rsidR="00AC561B" w:rsidRPr="00AC561B" w:rsidRDefault="00AC561B" w:rsidP="00AC561B">
            <w:pPr>
              <w:suppressAutoHyphens/>
              <w:spacing w:after="0" w:line="240" w:lineRule="auto"/>
              <w:jc w:val="center"/>
              <w:rPr>
                <w:rFonts w:ascii="Times New Roman" w:eastAsia="Calibri" w:hAnsi="Times New Roman" w:cs="Times New Roman"/>
                <w:b/>
                <w:sz w:val="28"/>
                <w:szCs w:val="28"/>
                <w:lang w:val="uk-UA" w:eastAsia="ar-SA"/>
              </w:rPr>
            </w:pPr>
          </w:p>
        </w:tc>
      </w:tr>
      <w:tr w:rsidR="00AC561B" w:rsidRPr="00AC561B" w:rsidTr="00AC561B">
        <w:trPr>
          <w:trHeight w:val="146"/>
          <w:jc w:val="center"/>
        </w:trPr>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r w:rsidRPr="00AC561B">
              <w:rPr>
                <w:rFonts w:ascii="Times New Roman" w:eastAsia="Calibri" w:hAnsi="Times New Roman" w:cs="Times New Roman"/>
                <w:b/>
                <w:sz w:val="20"/>
                <w:szCs w:val="20"/>
                <w:lang w:val="uk-UA" w:eastAsia="ar-SA"/>
              </w:rPr>
              <w:t>1</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r w:rsidRPr="00AC561B">
              <w:rPr>
                <w:rFonts w:ascii="Times New Roman" w:eastAsia="Calibri" w:hAnsi="Times New Roman" w:cs="Times New Roman"/>
                <w:b/>
                <w:sz w:val="20"/>
                <w:szCs w:val="20"/>
                <w:lang w:val="uk-UA" w:eastAsia="ar-SA"/>
              </w:rPr>
              <w:t>2</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r w:rsidRPr="00AC561B">
              <w:rPr>
                <w:rFonts w:ascii="Times New Roman" w:eastAsia="Calibri" w:hAnsi="Times New Roman" w:cs="Times New Roman"/>
                <w:b/>
                <w:sz w:val="20"/>
                <w:szCs w:val="20"/>
                <w:lang w:val="uk-UA" w:eastAsia="ar-SA"/>
              </w:rPr>
              <w:t>3</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r w:rsidRPr="00AC561B">
              <w:rPr>
                <w:rFonts w:ascii="Times New Roman" w:eastAsia="Calibri" w:hAnsi="Times New Roman" w:cs="Times New Roman"/>
                <w:b/>
                <w:sz w:val="20"/>
                <w:szCs w:val="20"/>
                <w:lang w:val="uk-UA" w:eastAsia="ar-SA"/>
              </w:rPr>
              <w:t>4</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r w:rsidRPr="00AC561B">
              <w:rPr>
                <w:rFonts w:ascii="Times New Roman" w:eastAsia="Calibri" w:hAnsi="Times New Roman" w:cs="Times New Roman"/>
                <w:b/>
                <w:sz w:val="20"/>
                <w:szCs w:val="20"/>
                <w:lang w:val="uk-UA" w:eastAsia="ar-SA"/>
              </w:rPr>
              <w:t>5</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r w:rsidRPr="00AC561B">
              <w:rPr>
                <w:rFonts w:ascii="Times New Roman" w:eastAsia="Calibri" w:hAnsi="Times New Roman" w:cs="Times New Roman"/>
                <w:b/>
                <w:sz w:val="20"/>
                <w:szCs w:val="20"/>
                <w:lang w:val="uk-UA" w:eastAsia="ar-SA"/>
              </w:rPr>
              <w:t>6</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r w:rsidRPr="00AC561B">
              <w:rPr>
                <w:rFonts w:ascii="Times New Roman" w:eastAsia="Calibri" w:hAnsi="Times New Roman" w:cs="Times New Roman"/>
                <w:b/>
                <w:sz w:val="20"/>
                <w:szCs w:val="20"/>
                <w:lang w:val="uk-UA" w:eastAsia="ar-SA"/>
              </w:rPr>
              <w:t>7</w:t>
            </w:r>
          </w:p>
        </w:tc>
        <w:tc>
          <w:tcPr>
            <w:tcW w:w="0" w:type="auto"/>
            <w:gridSpan w:val="2"/>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r w:rsidRPr="00AC561B">
              <w:rPr>
                <w:rFonts w:ascii="Times New Roman" w:eastAsia="Calibri" w:hAnsi="Times New Roman" w:cs="Times New Roman"/>
                <w:b/>
                <w:sz w:val="20"/>
                <w:szCs w:val="20"/>
                <w:lang w:val="uk-UA" w:eastAsia="ar-SA"/>
              </w:rPr>
              <w:t>8</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r w:rsidRPr="00AC561B">
              <w:rPr>
                <w:rFonts w:ascii="Times New Roman" w:eastAsia="Calibri" w:hAnsi="Times New Roman" w:cs="Times New Roman"/>
                <w:b/>
                <w:sz w:val="20"/>
                <w:szCs w:val="20"/>
                <w:lang w:val="uk-UA" w:eastAsia="ar-SA"/>
              </w:rPr>
              <w:t>9</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r w:rsidRPr="00AC561B">
              <w:rPr>
                <w:rFonts w:ascii="Times New Roman" w:eastAsia="Calibri" w:hAnsi="Times New Roman" w:cs="Times New Roman"/>
                <w:b/>
                <w:sz w:val="20"/>
                <w:szCs w:val="20"/>
                <w:lang w:val="uk-UA" w:eastAsia="ar-SA"/>
              </w:rPr>
              <w:t>10</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0"/>
                <w:szCs w:val="20"/>
                <w:lang w:val="uk-UA" w:eastAsia="ar-SA"/>
              </w:rPr>
            </w:pPr>
            <w:r w:rsidRPr="00AC561B">
              <w:rPr>
                <w:rFonts w:ascii="Times New Roman" w:eastAsia="Calibri" w:hAnsi="Times New Roman" w:cs="Times New Roman"/>
                <w:b/>
                <w:sz w:val="20"/>
                <w:szCs w:val="20"/>
                <w:lang w:val="uk-UA" w:eastAsia="ar-SA"/>
              </w:rPr>
              <w:t>11</w:t>
            </w:r>
          </w:p>
        </w:tc>
      </w:tr>
      <w:tr w:rsidR="00AC561B" w:rsidRPr="00AC561B" w:rsidTr="00AC561B">
        <w:trPr>
          <w:trHeight w:val="268"/>
          <w:jc w:val="center"/>
        </w:trPr>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1</w:t>
            </w:r>
          </w:p>
        </w:tc>
        <w:tc>
          <w:tcPr>
            <w:tcW w:w="0" w:type="auto"/>
          </w:tcPr>
          <w:p w:rsidR="00AC561B" w:rsidRPr="00AC561B" w:rsidRDefault="00AC561B" w:rsidP="00AC561B">
            <w:pPr>
              <w:suppressAutoHyphens/>
              <w:spacing w:after="0" w:line="240" w:lineRule="auto"/>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15</w:t>
            </w:r>
          </w:p>
        </w:tc>
        <w:tc>
          <w:tcPr>
            <w:tcW w:w="0" w:type="auto"/>
          </w:tcPr>
          <w:p w:rsidR="00AC561B" w:rsidRPr="00AC561B" w:rsidRDefault="00B77F66"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10</w:t>
            </w: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2</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2</w:t>
            </w:r>
          </w:p>
        </w:tc>
        <w:tc>
          <w:tcPr>
            <w:tcW w:w="0" w:type="auto"/>
          </w:tcPr>
          <w:p w:rsidR="00AC561B" w:rsidRPr="00AC561B" w:rsidRDefault="004F4DD5" w:rsidP="00AC561B">
            <w:pPr>
              <w:suppressAutoHyphens/>
              <w:spacing w:after="0" w:line="240" w:lineRule="auto"/>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AC561B" w:rsidP="00231EFF">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13</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5</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10</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15</w:t>
            </w:r>
          </w:p>
        </w:tc>
      </w:tr>
      <w:tr w:rsidR="00AC561B" w:rsidRPr="00AC561B" w:rsidTr="00AC561B">
        <w:trPr>
          <w:jc w:val="center"/>
        </w:trPr>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2</w:t>
            </w:r>
          </w:p>
        </w:tc>
        <w:tc>
          <w:tcPr>
            <w:tcW w:w="0" w:type="auto"/>
          </w:tcPr>
          <w:p w:rsidR="00AC561B" w:rsidRPr="00AC561B" w:rsidRDefault="00AC561B" w:rsidP="00AC561B">
            <w:pPr>
              <w:suppressAutoHyphens/>
              <w:spacing w:after="0" w:line="240" w:lineRule="auto"/>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15</w:t>
            </w:r>
          </w:p>
        </w:tc>
        <w:tc>
          <w:tcPr>
            <w:tcW w:w="0" w:type="auto"/>
          </w:tcPr>
          <w:p w:rsidR="00AC561B" w:rsidRPr="00AC561B" w:rsidRDefault="00B77F66"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10</w:t>
            </w: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2</w:t>
            </w: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13</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5</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10</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15</w:t>
            </w:r>
          </w:p>
        </w:tc>
      </w:tr>
      <w:tr w:rsidR="00AC561B" w:rsidRPr="00AC561B" w:rsidTr="00AC561B">
        <w:trPr>
          <w:jc w:val="center"/>
        </w:trPr>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3</w:t>
            </w:r>
          </w:p>
        </w:tc>
        <w:tc>
          <w:tcPr>
            <w:tcW w:w="0" w:type="auto"/>
          </w:tcPr>
          <w:p w:rsidR="00AC561B" w:rsidRPr="00AC561B" w:rsidRDefault="00AC561B" w:rsidP="00AC561B">
            <w:pPr>
              <w:suppressAutoHyphens/>
              <w:spacing w:after="0" w:line="240" w:lineRule="auto"/>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15</w:t>
            </w:r>
          </w:p>
        </w:tc>
        <w:tc>
          <w:tcPr>
            <w:tcW w:w="0" w:type="auto"/>
          </w:tcPr>
          <w:p w:rsidR="00AC561B" w:rsidRPr="00AC561B" w:rsidRDefault="00B77F66"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10</w:t>
            </w: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2</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13</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5</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10</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15</w:t>
            </w:r>
          </w:p>
        </w:tc>
      </w:tr>
      <w:tr w:rsidR="00AC561B" w:rsidRPr="00AC561B" w:rsidTr="00AC561B">
        <w:trPr>
          <w:jc w:val="center"/>
        </w:trPr>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4</w:t>
            </w:r>
          </w:p>
        </w:tc>
        <w:tc>
          <w:tcPr>
            <w:tcW w:w="0" w:type="auto"/>
          </w:tcPr>
          <w:p w:rsidR="00AC561B" w:rsidRPr="00AC561B" w:rsidRDefault="00AC561B" w:rsidP="00AC561B">
            <w:pPr>
              <w:suppressAutoHyphens/>
              <w:spacing w:after="0" w:line="240" w:lineRule="auto"/>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15</w:t>
            </w:r>
          </w:p>
        </w:tc>
        <w:tc>
          <w:tcPr>
            <w:tcW w:w="0" w:type="auto"/>
          </w:tcPr>
          <w:p w:rsidR="00AC561B" w:rsidRPr="00AC561B" w:rsidRDefault="00B77F66"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10</w:t>
            </w: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2</w:t>
            </w: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11</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5</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10</w:t>
            </w:r>
          </w:p>
        </w:tc>
        <w:tc>
          <w:tcPr>
            <w:tcW w:w="0" w:type="auto"/>
          </w:tcPr>
          <w:p w:rsidR="00AC561B" w:rsidRPr="00AC561B" w:rsidRDefault="00231EFF" w:rsidP="00231EFF">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15</w:t>
            </w:r>
          </w:p>
        </w:tc>
      </w:tr>
      <w:tr w:rsidR="00AC561B" w:rsidRPr="00AC561B" w:rsidTr="00AC561B">
        <w:trPr>
          <w:jc w:val="center"/>
        </w:trPr>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0"/>
                <w:szCs w:val="20"/>
                <w:lang w:val="uk-UA" w:eastAsia="ar-SA"/>
              </w:rPr>
            </w:pPr>
            <w:r w:rsidRPr="00AC561B">
              <w:rPr>
                <w:rFonts w:ascii="Times New Roman" w:eastAsia="Calibri" w:hAnsi="Times New Roman" w:cs="Times New Roman"/>
                <w:sz w:val="20"/>
                <w:szCs w:val="20"/>
                <w:lang w:val="uk-UA" w:eastAsia="ar-SA"/>
              </w:rPr>
              <w:t>Усього за змістові модулі</w:t>
            </w:r>
          </w:p>
        </w:tc>
        <w:tc>
          <w:tcPr>
            <w:tcW w:w="0" w:type="auto"/>
          </w:tcPr>
          <w:p w:rsidR="00AC561B" w:rsidRPr="00AC561B" w:rsidRDefault="004F4DD5" w:rsidP="00AC561B">
            <w:pPr>
              <w:suppressAutoHyphens/>
              <w:spacing w:after="0" w:line="240" w:lineRule="auto"/>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6</w:t>
            </w:r>
            <w:r w:rsidR="00AC561B" w:rsidRPr="00AC561B">
              <w:rPr>
                <w:rFonts w:ascii="Times New Roman" w:eastAsia="Calibri" w:hAnsi="Times New Roman" w:cs="Times New Roman"/>
                <w:sz w:val="28"/>
                <w:szCs w:val="28"/>
                <w:lang w:val="uk-UA" w:eastAsia="ar-SA"/>
              </w:rPr>
              <w:t>0</w:t>
            </w:r>
          </w:p>
        </w:tc>
        <w:tc>
          <w:tcPr>
            <w:tcW w:w="0" w:type="auto"/>
          </w:tcPr>
          <w:p w:rsidR="00AC561B" w:rsidRPr="00AC561B" w:rsidRDefault="00B77F66"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40</w:t>
            </w: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20</w:t>
            </w: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4</w:t>
            </w: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20</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6</w:t>
            </w:r>
          </w:p>
        </w:tc>
        <w:tc>
          <w:tcPr>
            <w:tcW w:w="0" w:type="auto"/>
          </w:tcPr>
          <w:p w:rsidR="00AC561B" w:rsidRPr="00AC561B" w:rsidRDefault="004F4DD5"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20</w:t>
            </w:r>
          </w:p>
        </w:tc>
        <w:tc>
          <w:tcPr>
            <w:tcW w:w="0" w:type="auto"/>
          </w:tcPr>
          <w:p w:rsidR="00AC561B" w:rsidRPr="00AC561B" w:rsidRDefault="00231EFF"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50</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8"/>
                <w:szCs w:val="28"/>
                <w:lang w:val="uk-UA" w:eastAsia="ar-SA"/>
              </w:rPr>
            </w:pPr>
            <w:r w:rsidRPr="00AC561B">
              <w:rPr>
                <w:rFonts w:ascii="Times New Roman" w:eastAsia="Calibri" w:hAnsi="Times New Roman" w:cs="Times New Roman"/>
                <w:b/>
                <w:sz w:val="28"/>
                <w:szCs w:val="28"/>
                <w:lang w:val="uk-UA" w:eastAsia="ar-SA"/>
              </w:rPr>
              <w:t>20</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8"/>
                <w:szCs w:val="28"/>
                <w:lang w:val="uk-UA" w:eastAsia="ar-SA"/>
              </w:rPr>
            </w:pPr>
            <w:r w:rsidRPr="00AC561B">
              <w:rPr>
                <w:rFonts w:ascii="Times New Roman" w:eastAsia="Calibri" w:hAnsi="Times New Roman" w:cs="Times New Roman"/>
                <w:b/>
                <w:sz w:val="28"/>
                <w:szCs w:val="28"/>
                <w:lang w:val="uk-UA" w:eastAsia="ar-SA"/>
              </w:rPr>
              <w:t>40</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60</w:t>
            </w:r>
          </w:p>
        </w:tc>
      </w:tr>
      <w:tr w:rsidR="00AC561B" w:rsidRPr="00AC561B" w:rsidTr="00AC561B">
        <w:trPr>
          <w:jc w:val="center"/>
        </w:trPr>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0"/>
                <w:szCs w:val="20"/>
                <w:lang w:val="uk-UA" w:eastAsia="ar-SA"/>
              </w:rPr>
            </w:pPr>
            <w:r w:rsidRPr="00AC561B">
              <w:rPr>
                <w:rFonts w:ascii="Times New Roman" w:eastAsia="Calibri" w:hAnsi="Times New Roman" w:cs="Times New Roman"/>
                <w:sz w:val="20"/>
                <w:szCs w:val="20"/>
                <w:lang w:val="uk-UA" w:eastAsia="ar-SA"/>
              </w:rPr>
              <w:t>Підсумковий семестровий контроль</w:t>
            </w:r>
          </w:p>
          <w:p w:rsidR="00AC561B" w:rsidRPr="00AC561B" w:rsidRDefault="00AC561B" w:rsidP="00AC561B">
            <w:pPr>
              <w:suppressAutoHyphens/>
              <w:spacing w:after="0" w:line="240" w:lineRule="auto"/>
              <w:jc w:val="center"/>
              <w:rPr>
                <w:rFonts w:ascii="Times New Roman" w:eastAsia="Calibri" w:hAnsi="Times New Roman" w:cs="Times New Roman"/>
                <w:sz w:val="20"/>
                <w:szCs w:val="20"/>
                <w:lang w:val="uk-UA" w:eastAsia="ar-SA"/>
              </w:rPr>
            </w:pPr>
            <w:r w:rsidRPr="00AC561B">
              <w:rPr>
                <w:rFonts w:ascii="Times New Roman" w:eastAsia="Calibri" w:hAnsi="Times New Roman" w:cs="Times New Roman"/>
                <w:sz w:val="20"/>
                <w:szCs w:val="20"/>
                <w:lang w:val="uk-UA" w:eastAsia="ar-SA"/>
              </w:rPr>
              <w:t>Екзамен</w:t>
            </w:r>
          </w:p>
        </w:tc>
        <w:tc>
          <w:tcPr>
            <w:tcW w:w="0" w:type="auto"/>
          </w:tcPr>
          <w:p w:rsidR="00AC561B" w:rsidRPr="00AC561B" w:rsidRDefault="00AC561B" w:rsidP="00AC561B">
            <w:pPr>
              <w:suppressAutoHyphens/>
              <w:spacing w:after="0" w:line="240" w:lineRule="auto"/>
              <w:rPr>
                <w:rFonts w:ascii="Times New Roman" w:eastAsia="Calibri" w:hAnsi="Times New Roman" w:cs="Times New Roman"/>
                <w:sz w:val="28"/>
                <w:szCs w:val="28"/>
                <w:highlight w:val="yellow"/>
                <w:lang w:val="uk-UA" w:eastAsia="ar-SA"/>
              </w:rPr>
            </w:pPr>
            <w:r w:rsidRPr="00AC561B">
              <w:rPr>
                <w:rFonts w:ascii="Times New Roman" w:eastAsia="Calibri" w:hAnsi="Times New Roman" w:cs="Times New Roman"/>
                <w:sz w:val="28"/>
                <w:szCs w:val="28"/>
                <w:lang w:val="uk-UA" w:eastAsia="ar-SA"/>
              </w:rPr>
              <w:t>30</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tc>
        <w:tc>
          <w:tcPr>
            <w:tcW w:w="0" w:type="auto"/>
            <w:gridSpan w:val="4"/>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30</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30</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8"/>
                <w:szCs w:val="28"/>
                <w:lang w:val="uk-UA" w:eastAsia="ar-SA"/>
              </w:rPr>
            </w:pPr>
            <w:r w:rsidRPr="00AC561B">
              <w:rPr>
                <w:rFonts w:ascii="Times New Roman" w:eastAsia="Calibri" w:hAnsi="Times New Roman" w:cs="Times New Roman"/>
                <w:b/>
                <w:sz w:val="28"/>
                <w:szCs w:val="28"/>
                <w:lang w:val="uk-UA" w:eastAsia="ar-SA"/>
              </w:rPr>
              <w:t>20</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8"/>
                <w:szCs w:val="28"/>
                <w:lang w:val="uk-UA" w:eastAsia="ar-SA"/>
              </w:rPr>
            </w:pPr>
            <w:r w:rsidRPr="00AC561B">
              <w:rPr>
                <w:rFonts w:ascii="Times New Roman" w:eastAsia="Calibri" w:hAnsi="Times New Roman" w:cs="Times New Roman"/>
                <w:b/>
                <w:sz w:val="28"/>
                <w:szCs w:val="28"/>
                <w:lang w:val="uk-UA" w:eastAsia="ar-SA"/>
              </w:rPr>
              <w:t>20</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40</w:t>
            </w:r>
          </w:p>
        </w:tc>
      </w:tr>
      <w:tr w:rsidR="00AC561B" w:rsidRPr="00AC561B" w:rsidTr="00AC561B">
        <w:trPr>
          <w:jc w:val="center"/>
        </w:trPr>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0"/>
                <w:szCs w:val="20"/>
                <w:lang w:val="uk-UA" w:eastAsia="ar-SA"/>
              </w:rPr>
            </w:pPr>
            <w:r w:rsidRPr="00AC561B">
              <w:rPr>
                <w:rFonts w:ascii="Times New Roman" w:eastAsia="Calibri" w:hAnsi="Times New Roman" w:cs="Times New Roman"/>
                <w:sz w:val="20"/>
                <w:szCs w:val="20"/>
                <w:lang w:val="uk-UA" w:eastAsia="ar-SA"/>
              </w:rPr>
              <w:t>Загалом</w:t>
            </w:r>
          </w:p>
        </w:tc>
        <w:tc>
          <w:tcPr>
            <w:tcW w:w="0" w:type="auto"/>
            <w:gridSpan w:val="8"/>
          </w:tcPr>
          <w:p w:rsidR="00AC561B" w:rsidRPr="00AC561B" w:rsidRDefault="004F4DD5" w:rsidP="00AC561B">
            <w:pPr>
              <w:suppressAutoHyphens/>
              <w:spacing w:after="0" w:line="240" w:lineRule="auto"/>
              <w:jc w:val="center"/>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9</w:t>
            </w:r>
            <w:r w:rsidR="00AC561B" w:rsidRPr="00AC561B">
              <w:rPr>
                <w:rFonts w:ascii="Times New Roman" w:eastAsia="Calibri" w:hAnsi="Times New Roman" w:cs="Times New Roman"/>
                <w:b/>
                <w:sz w:val="28"/>
                <w:szCs w:val="28"/>
                <w:lang w:val="uk-UA" w:eastAsia="ar-SA"/>
              </w:rPr>
              <w:t>0</w:t>
            </w:r>
          </w:p>
        </w:tc>
        <w:tc>
          <w:tcPr>
            <w:tcW w:w="0" w:type="auto"/>
            <w:gridSpan w:val="3"/>
          </w:tcPr>
          <w:p w:rsidR="00AC561B" w:rsidRPr="00AC561B" w:rsidRDefault="00AC561B" w:rsidP="00AC561B">
            <w:pPr>
              <w:suppressAutoHyphens/>
              <w:spacing w:after="0" w:line="240" w:lineRule="auto"/>
              <w:jc w:val="center"/>
              <w:rPr>
                <w:rFonts w:ascii="Times New Roman" w:eastAsia="Calibri" w:hAnsi="Times New Roman" w:cs="Times New Roman"/>
                <w:b/>
                <w:sz w:val="28"/>
                <w:szCs w:val="28"/>
                <w:lang w:val="uk-UA" w:eastAsia="ar-SA"/>
              </w:rPr>
            </w:pPr>
            <w:r w:rsidRPr="00AC561B">
              <w:rPr>
                <w:rFonts w:ascii="Times New Roman" w:eastAsia="Calibri" w:hAnsi="Times New Roman" w:cs="Times New Roman"/>
                <w:b/>
                <w:sz w:val="28"/>
                <w:szCs w:val="28"/>
                <w:lang w:val="uk-UA" w:eastAsia="ar-SA"/>
              </w:rPr>
              <w:t>100</w:t>
            </w:r>
          </w:p>
        </w:tc>
      </w:tr>
    </w:tbl>
    <w:p w:rsidR="00AC561B" w:rsidRPr="00AC561B" w:rsidRDefault="00AC561B" w:rsidP="00AC561B">
      <w:pPr>
        <w:numPr>
          <w:ilvl w:val="0"/>
          <w:numId w:val="6"/>
        </w:numPr>
        <w:spacing w:after="0" w:line="240" w:lineRule="auto"/>
        <w:contextualSpacing/>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sz w:val="24"/>
          <w:szCs w:val="24"/>
          <w:lang w:val="uk-UA" w:eastAsia="ar-SA"/>
        </w:rPr>
        <w:t>Теми лекційних занять</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7740"/>
        <w:gridCol w:w="630"/>
        <w:gridCol w:w="630"/>
      </w:tblGrid>
      <w:tr w:rsidR="00AC561B" w:rsidRPr="00AC561B" w:rsidTr="00AC561B">
        <w:tc>
          <w:tcPr>
            <w:tcW w:w="1368" w:type="dxa"/>
            <w:vMerge w:val="restart"/>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змістового</w:t>
            </w:r>
          </w:p>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модуля</w:t>
            </w:r>
          </w:p>
        </w:tc>
        <w:tc>
          <w:tcPr>
            <w:tcW w:w="7740" w:type="dxa"/>
            <w:vMerge w:val="restart"/>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Назва теми</w:t>
            </w:r>
          </w:p>
        </w:tc>
        <w:tc>
          <w:tcPr>
            <w:tcW w:w="1260" w:type="dxa"/>
            <w:gridSpan w:val="2"/>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Кількість</w:t>
            </w:r>
          </w:p>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годин</w:t>
            </w:r>
          </w:p>
        </w:tc>
      </w:tr>
      <w:tr w:rsidR="00AC561B" w:rsidRPr="00AC561B" w:rsidTr="00AC561B">
        <w:trPr>
          <w:trHeight w:val="164"/>
        </w:trPr>
        <w:tc>
          <w:tcPr>
            <w:tcW w:w="1368" w:type="dxa"/>
            <w:vMerge/>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p>
        </w:tc>
        <w:tc>
          <w:tcPr>
            <w:tcW w:w="7740" w:type="dxa"/>
            <w:vMerge/>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p>
        </w:tc>
        <w:tc>
          <w:tcPr>
            <w:tcW w:w="630"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о/д ф.</w:t>
            </w:r>
          </w:p>
        </w:tc>
        <w:tc>
          <w:tcPr>
            <w:tcW w:w="630"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з/д.</w:t>
            </w:r>
          </w:p>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ф.</w:t>
            </w:r>
          </w:p>
        </w:tc>
      </w:tr>
      <w:tr w:rsidR="00AC561B" w:rsidRPr="00AC561B" w:rsidTr="00AC561B">
        <w:trPr>
          <w:trHeight w:val="134"/>
        </w:trPr>
        <w:tc>
          <w:tcPr>
            <w:tcW w:w="1368"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1</w:t>
            </w:r>
          </w:p>
        </w:tc>
        <w:tc>
          <w:tcPr>
            <w:tcW w:w="7740"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2</w:t>
            </w:r>
          </w:p>
        </w:tc>
        <w:tc>
          <w:tcPr>
            <w:tcW w:w="1260" w:type="dxa"/>
            <w:gridSpan w:val="2"/>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3</w:t>
            </w:r>
          </w:p>
        </w:tc>
      </w:tr>
      <w:tr w:rsidR="00AC561B" w:rsidRPr="00AC561B" w:rsidTr="00AC561B">
        <w:trPr>
          <w:trHeight w:val="368"/>
        </w:trPr>
        <w:tc>
          <w:tcPr>
            <w:tcW w:w="1368" w:type="dxa"/>
          </w:tcPr>
          <w:p w:rsidR="00AC561B" w:rsidRPr="00AC561B" w:rsidRDefault="00AC561B" w:rsidP="00AC561B">
            <w:pPr>
              <w:spacing w:after="0" w:line="240" w:lineRule="auto"/>
              <w:jc w:val="both"/>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1</w:t>
            </w:r>
          </w:p>
        </w:tc>
        <w:tc>
          <w:tcPr>
            <w:tcW w:w="7740" w:type="dxa"/>
          </w:tcPr>
          <w:p w:rsidR="00AC561B" w:rsidRPr="00AC561B" w:rsidRDefault="00231EFF" w:rsidP="00AC561B">
            <w:pPr>
              <w:spacing w:after="0" w:line="240" w:lineRule="auto"/>
              <w:jc w:val="both"/>
              <w:rPr>
                <w:rFonts w:ascii="Times New Roman" w:eastAsia="Calibri" w:hAnsi="Times New Roman" w:cs="Times New Roman"/>
                <w:sz w:val="24"/>
                <w:szCs w:val="24"/>
                <w:lang w:val="uk-UA"/>
              </w:rPr>
            </w:pPr>
            <w:r w:rsidRPr="00231EFF">
              <w:rPr>
                <w:rFonts w:ascii="Times New Roman" w:eastAsia="Calibri" w:hAnsi="Times New Roman" w:cs="Times New Roman"/>
                <w:bCs/>
                <w:sz w:val="24"/>
                <w:szCs w:val="24"/>
              </w:rPr>
              <w:t xml:space="preserve"> </w:t>
            </w:r>
            <w:proofErr w:type="spellStart"/>
            <w:r w:rsidRPr="00231EFF">
              <w:rPr>
                <w:rFonts w:ascii="Times New Roman" w:eastAsia="Calibri" w:hAnsi="Times New Roman" w:cs="Times New Roman"/>
                <w:bCs/>
                <w:sz w:val="24"/>
                <w:szCs w:val="24"/>
              </w:rPr>
              <w:t>Види</w:t>
            </w:r>
            <w:proofErr w:type="spellEnd"/>
            <w:r w:rsidRPr="00231EFF">
              <w:rPr>
                <w:rFonts w:ascii="Times New Roman" w:eastAsia="Calibri" w:hAnsi="Times New Roman" w:cs="Times New Roman"/>
                <w:bCs/>
                <w:sz w:val="24"/>
                <w:szCs w:val="24"/>
              </w:rPr>
              <w:t xml:space="preserve"> </w:t>
            </w:r>
            <w:proofErr w:type="spellStart"/>
            <w:r w:rsidRPr="00231EFF">
              <w:rPr>
                <w:rFonts w:ascii="Times New Roman" w:eastAsia="Calibri" w:hAnsi="Times New Roman" w:cs="Times New Roman"/>
                <w:bCs/>
                <w:sz w:val="24"/>
                <w:szCs w:val="24"/>
              </w:rPr>
              <w:t>консультаційних</w:t>
            </w:r>
            <w:proofErr w:type="spellEnd"/>
            <w:r w:rsidRPr="00231EFF">
              <w:rPr>
                <w:rFonts w:ascii="Times New Roman" w:eastAsia="Calibri" w:hAnsi="Times New Roman" w:cs="Times New Roman"/>
                <w:bCs/>
                <w:sz w:val="24"/>
                <w:szCs w:val="24"/>
              </w:rPr>
              <w:t xml:space="preserve"> </w:t>
            </w:r>
            <w:proofErr w:type="spellStart"/>
            <w:r w:rsidRPr="00231EFF">
              <w:rPr>
                <w:rFonts w:ascii="Times New Roman" w:eastAsia="Calibri" w:hAnsi="Times New Roman" w:cs="Times New Roman"/>
                <w:bCs/>
                <w:sz w:val="24"/>
                <w:szCs w:val="24"/>
              </w:rPr>
              <w:t>послуг</w:t>
            </w:r>
            <w:proofErr w:type="spellEnd"/>
            <w:r w:rsidRPr="00231EFF">
              <w:rPr>
                <w:rFonts w:ascii="Times New Roman" w:eastAsia="Calibri" w:hAnsi="Times New Roman" w:cs="Times New Roman"/>
                <w:bCs/>
                <w:sz w:val="24"/>
                <w:szCs w:val="24"/>
              </w:rPr>
              <w:t xml:space="preserve"> та </w:t>
            </w:r>
            <w:proofErr w:type="spellStart"/>
            <w:r w:rsidRPr="00231EFF">
              <w:rPr>
                <w:rFonts w:ascii="Times New Roman" w:eastAsia="Calibri" w:hAnsi="Times New Roman" w:cs="Times New Roman"/>
                <w:bCs/>
                <w:sz w:val="24"/>
                <w:szCs w:val="24"/>
              </w:rPr>
              <w:t>джерела</w:t>
            </w:r>
            <w:proofErr w:type="spellEnd"/>
            <w:r w:rsidRPr="00231EFF">
              <w:rPr>
                <w:rFonts w:ascii="Times New Roman" w:eastAsia="Calibri" w:hAnsi="Times New Roman" w:cs="Times New Roman"/>
                <w:bCs/>
                <w:sz w:val="24"/>
                <w:szCs w:val="24"/>
              </w:rPr>
              <w:t xml:space="preserve"> </w:t>
            </w:r>
            <w:proofErr w:type="spellStart"/>
            <w:r w:rsidRPr="00231EFF">
              <w:rPr>
                <w:rFonts w:ascii="Times New Roman" w:eastAsia="Calibri" w:hAnsi="Times New Roman" w:cs="Times New Roman"/>
                <w:bCs/>
                <w:sz w:val="24"/>
                <w:szCs w:val="24"/>
              </w:rPr>
              <w:t>їх</w:t>
            </w:r>
            <w:proofErr w:type="spellEnd"/>
            <w:r w:rsidRPr="00231EFF">
              <w:rPr>
                <w:rFonts w:ascii="Times New Roman" w:eastAsia="Calibri" w:hAnsi="Times New Roman" w:cs="Times New Roman"/>
                <w:bCs/>
                <w:sz w:val="24"/>
                <w:szCs w:val="24"/>
              </w:rPr>
              <w:t xml:space="preserve"> </w:t>
            </w:r>
            <w:proofErr w:type="spellStart"/>
            <w:r w:rsidRPr="00231EFF">
              <w:rPr>
                <w:rFonts w:ascii="Times New Roman" w:eastAsia="Calibri" w:hAnsi="Times New Roman" w:cs="Times New Roman"/>
                <w:bCs/>
                <w:sz w:val="24"/>
                <w:szCs w:val="24"/>
              </w:rPr>
              <w:t>фінансування</w:t>
            </w:r>
            <w:proofErr w:type="spellEnd"/>
            <w:r w:rsidRPr="00231EFF">
              <w:rPr>
                <w:rFonts w:ascii="Times New Roman" w:eastAsia="Calibri" w:hAnsi="Times New Roman" w:cs="Times New Roman"/>
                <w:bCs/>
                <w:sz w:val="24"/>
                <w:szCs w:val="24"/>
              </w:rPr>
              <w:t>.</w:t>
            </w:r>
          </w:p>
        </w:tc>
        <w:tc>
          <w:tcPr>
            <w:tcW w:w="630" w:type="dxa"/>
          </w:tcPr>
          <w:p w:rsidR="00AC561B" w:rsidRPr="00AC561B" w:rsidRDefault="00231EFF" w:rsidP="00AC561B">
            <w:pPr>
              <w:spacing w:after="0" w:line="240" w:lineRule="auto"/>
              <w:jc w:val="both"/>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5</w:t>
            </w:r>
          </w:p>
          <w:p w:rsidR="00AC561B" w:rsidRPr="00AC561B" w:rsidRDefault="00AC561B" w:rsidP="00AC561B">
            <w:pPr>
              <w:spacing w:after="0" w:line="240" w:lineRule="auto"/>
              <w:jc w:val="both"/>
              <w:rPr>
                <w:rFonts w:ascii="Times New Roman" w:eastAsia="Calibri" w:hAnsi="Times New Roman" w:cs="Times New Roman"/>
                <w:sz w:val="24"/>
                <w:szCs w:val="24"/>
                <w:lang w:val="uk-UA" w:eastAsia="ar-SA"/>
              </w:rPr>
            </w:pPr>
          </w:p>
        </w:tc>
        <w:tc>
          <w:tcPr>
            <w:tcW w:w="630" w:type="dxa"/>
          </w:tcPr>
          <w:p w:rsidR="00AC561B" w:rsidRPr="00AC561B" w:rsidRDefault="00231EFF" w:rsidP="00AC561B">
            <w:pPr>
              <w:suppressAutoHyphens/>
              <w:spacing w:after="0" w:line="240" w:lineRule="auto"/>
              <w:jc w:val="both"/>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2</w:t>
            </w:r>
          </w:p>
        </w:tc>
      </w:tr>
      <w:tr w:rsidR="00AC561B" w:rsidRPr="00AC561B" w:rsidTr="00AC561B">
        <w:trPr>
          <w:trHeight w:val="460"/>
        </w:trPr>
        <w:tc>
          <w:tcPr>
            <w:tcW w:w="1368" w:type="dxa"/>
          </w:tcPr>
          <w:p w:rsidR="00AC561B" w:rsidRPr="00AC561B" w:rsidRDefault="00AC561B" w:rsidP="00AC561B">
            <w:pPr>
              <w:spacing w:after="0" w:line="240" w:lineRule="auto"/>
              <w:jc w:val="both"/>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2</w:t>
            </w:r>
          </w:p>
        </w:tc>
        <w:tc>
          <w:tcPr>
            <w:tcW w:w="7740" w:type="dxa"/>
          </w:tcPr>
          <w:p w:rsidR="00AC561B" w:rsidRPr="00AC561B" w:rsidRDefault="00231EFF" w:rsidP="00AC561B">
            <w:pPr>
              <w:spacing w:after="0" w:line="240" w:lineRule="auto"/>
              <w:jc w:val="both"/>
              <w:rPr>
                <w:rFonts w:ascii="Times New Roman" w:eastAsia="Calibri" w:hAnsi="Times New Roman" w:cs="Times New Roman"/>
                <w:sz w:val="24"/>
                <w:szCs w:val="24"/>
                <w:lang w:val="uk-UA"/>
              </w:rPr>
            </w:pPr>
            <w:r w:rsidRPr="00231EFF">
              <w:rPr>
                <w:rFonts w:ascii="Times New Roman" w:eastAsia="Calibri" w:hAnsi="Times New Roman" w:cs="Times New Roman"/>
                <w:sz w:val="24"/>
                <w:szCs w:val="24"/>
                <w:lang w:val="uk-UA"/>
              </w:rPr>
              <w:t>Типи консалтингової діяльності. Особливості різних типів консультаційної діяльності</w:t>
            </w:r>
          </w:p>
        </w:tc>
        <w:tc>
          <w:tcPr>
            <w:tcW w:w="630" w:type="dxa"/>
          </w:tcPr>
          <w:p w:rsidR="00AC561B" w:rsidRPr="00AC561B" w:rsidRDefault="00231EFF" w:rsidP="00AC561B">
            <w:pPr>
              <w:suppressAutoHyphens/>
              <w:spacing w:after="0" w:line="240" w:lineRule="auto"/>
              <w:jc w:val="both"/>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5</w:t>
            </w:r>
          </w:p>
        </w:tc>
        <w:tc>
          <w:tcPr>
            <w:tcW w:w="630" w:type="dxa"/>
          </w:tcPr>
          <w:p w:rsidR="00AC561B" w:rsidRPr="00AC561B" w:rsidRDefault="00AC561B" w:rsidP="00AC561B">
            <w:pPr>
              <w:suppressAutoHyphens/>
              <w:spacing w:after="0" w:line="240" w:lineRule="auto"/>
              <w:jc w:val="both"/>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2</w:t>
            </w:r>
          </w:p>
        </w:tc>
      </w:tr>
      <w:tr w:rsidR="00AC561B" w:rsidRPr="00AC561B" w:rsidTr="00AC561B">
        <w:trPr>
          <w:trHeight w:val="415"/>
        </w:trPr>
        <w:tc>
          <w:tcPr>
            <w:tcW w:w="1368" w:type="dxa"/>
          </w:tcPr>
          <w:p w:rsidR="00AC561B" w:rsidRPr="00AC561B" w:rsidRDefault="00AC561B" w:rsidP="00AC561B">
            <w:pPr>
              <w:spacing w:after="0" w:line="240" w:lineRule="auto"/>
              <w:jc w:val="both"/>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3</w:t>
            </w:r>
          </w:p>
        </w:tc>
        <w:tc>
          <w:tcPr>
            <w:tcW w:w="7740" w:type="dxa"/>
          </w:tcPr>
          <w:p w:rsidR="00AC561B" w:rsidRPr="00AC561B" w:rsidRDefault="00231EFF" w:rsidP="00AC561B">
            <w:pPr>
              <w:spacing w:after="0" w:line="240" w:lineRule="auto"/>
              <w:jc w:val="both"/>
              <w:rPr>
                <w:rFonts w:ascii="Times New Roman" w:eastAsia="Calibri" w:hAnsi="Times New Roman" w:cs="Times New Roman"/>
                <w:sz w:val="24"/>
                <w:szCs w:val="24"/>
                <w:lang w:val="uk-UA"/>
              </w:rPr>
            </w:pPr>
            <w:r w:rsidRPr="00231EFF">
              <w:rPr>
                <w:rFonts w:ascii="Times New Roman" w:eastAsia="Calibri" w:hAnsi="Times New Roman" w:cs="Times New Roman"/>
                <w:bCs/>
                <w:sz w:val="24"/>
                <w:szCs w:val="24"/>
                <w:lang w:val="uk-UA"/>
              </w:rPr>
              <w:t>Розробка консалтингового проекту Маркетинг у консультуванні.</w:t>
            </w:r>
          </w:p>
        </w:tc>
        <w:tc>
          <w:tcPr>
            <w:tcW w:w="630" w:type="dxa"/>
          </w:tcPr>
          <w:p w:rsidR="00AC561B" w:rsidRPr="00AC561B" w:rsidRDefault="00231EFF" w:rsidP="00AC561B">
            <w:pPr>
              <w:suppressAutoHyphens/>
              <w:spacing w:after="0" w:line="240" w:lineRule="auto"/>
              <w:jc w:val="both"/>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5</w:t>
            </w:r>
          </w:p>
        </w:tc>
        <w:tc>
          <w:tcPr>
            <w:tcW w:w="630" w:type="dxa"/>
          </w:tcPr>
          <w:p w:rsidR="00AC561B" w:rsidRPr="00AC561B" w:rsidRDefault="00AC561B" w:rsidP="00AC561B">
            <w:pPr>
              <w:suppressAutoHyphens/>
              <w:spacing w:after="0" w:line="240" w:lineRule="auto"/>
              <w:jc w:val="both"/>
              <w:rPr>
                <w:rFonts w:ascii="Times New Roman" w:eastAsia="Calibri" w:hAnsi="Times New Roman" w:cs="Times New Roman"/>
                <w:sz w:val="24"/>
                <w:szCs w:val="24"/>
                <w:lang w:val="uk-UA" w:eastAsia="ar-SA"/>
              </w:rPr>
            </w:pPr>
          </w:p>
        </w:tc>
      </w:tr>
      <w:tr w:rsidR="00AC561B" w:rsidRPr="00AC561B" w:rsidTr="00AC561B">
        <w:trPr>
          <w:trHeight w:val="460"/>
        </w:trPr>
        <w:tc>
          <w:tcPr>
            <w:tcW w:w="1368" w:type="dxa"/>
          </w:tcPr>
          <w:p w:rsidR="00AC561B" w:rsidRPr="00AC561B" w:rsidRDefault="00AC561B" w:rsidP="00AC561B">
            <w:pPr>
              <w:spacing w:after="0" w:line="240" w:lineRule="auto"/>
              <w:jc w:val="both"/>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4</w:t>
            </w:r>
          </w:p>
        </w:tc>
        <w:tc>
          <w:tcPr>
            <w:tcW w:w="7740" w:type="dxa"/>
          </w:tcPr>
          <w:p w:rsidR="00AC561B" w:rsidRPr="00AC561B" w:rsidRDefault="00231EFF" w:rsidP="00AC561B">
            <w:pPr>
              <w:spacing w:after="0" w:line="240" w:lineRule="auto"/>
              <w:jc w:val="both"/>
              <w:rPr>
                <w:rFonts w:ascii="Times New Roman" w:eastAsia="Calibri" w:hAnsi="Times New Roman" w:cs="Times New Roman"/>
                <w:sz w:val="24"/>
                <w:szCs w:val="24"/>
                <w:lang w:val="uk-UA"/>
              </w:rPr>
            </w:pPr>
            <w:r w:rsidRPr="00231EFF">
              <w:rPr>
                <w:rFonts w:ascii="Times New Roman" w:eastAsia="Calibri" w:hAnsi="Times New Roman" w:cs="Times New Roman"/>
                <w:bCs/>
                <w:sz w:val="24"/>
                <w:szCs w:val="24"/>
                <w:lang w:val="uk-UA"/>
              </w:rPr>
              <w:t>Моделі консультування. Консультування новостворених підприємств.</w:t>
            </w:r>
          </w:p>
        </w:tc>
        <w:tc>
          <w:tcPr>
            <w:tcW w:w="630" w:type="dxa"/>
          </w:tcPr>
          <w:p w:rsidR="00AC561B" w:rsidRPr="00AC561B" w:rsidRDefault="00231EFF" w:rsidP="00AC561B">
            <w:pPr>
              <w:suppressAutoHyphens/>
              <w:spacing w:after="0" w:line="240" w:lineRule="auto"/>
              <w:jc w:val="both"/>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5</w:t>
            </w:r>
          </w:p>
        </w:tc>
        <w:tc>
          <w:tcPr>
            <w:tcW w:w="630" w:type="dxa"/>
          </w:tcPr>
          <w:p w:rsidR="00AC561B" w:rsidRPr="00AC561B" w:rsidRDefault="00AC561B" w:rsidP="00AC561B">
            <w:pPr>
              <w:suppressAutoHyphens/>
              <w:spacing w:after="0" w:line="240" w:lineRule="auto"/>
              <w:jc w:val="both"/>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2</w:t>
            </w:r>
          </w:p>
        </w:tc>
      </w:tr>
      <w:tr w:rsidR="00AC561B" w:rsidRPr="00AC561B" w:rsidTr="00AC561B">
        <w:tc>
          <w:tcPr>
            <w:tcW w:w="9108" w:type="dxa"/>
            <w:gridSpan w:val="2"/>
          </w:tcPr>
          <w:p w:rsidR="00AC561B" w:rsidRPr="00AC561B" w:rsidRDefault="00AC561B" w:rsidP="00AC561B">
            <w:pPr>
              <w:suppressAutoHyphens/>
              <w:spacing w:after="0" w:line="240" w:lineRule="auto"/>
              <w:jc w:val="both"/>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Разом</w:t>
            </w:r>
          </w:p>
        </w:tc>
        <w:tc>
          <w:tcPr>
            <w:tcW w:w="630" w:type="dxa"/>
          </w:tcPr>
          <w:p w:rsidR="00AC561B" w:rsidRPr="00AC561B" w:rsidRDefault="00231EFF" w:rsidP="00AC561B">
            <w:pPr>
              <w:suppressAutoHyphens/>
              <w:spacing w:after="0" w:line="240" w:lineRule="auto"/>
              <w:jc w:val="both"/>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20</w:t>
            </w:r>
          </w:p>
        </w:tc>
        <w:tc>
          <w:tcPr>
            <w:tcW w:w="630" w:type="dxa"/>
          </w:tcPr>
          <w:p w:rsidR="00AC561B" w:rsidRPr="00AC561B" w:rsidRDefault="00AC561B" w:rsidP="00AC561B">
            <w:pPr>
              <w:suppressAutoHyphens/>
              <w:spacing w:after="0" w:line="240" w:lineRule="auto"/>
              <w:jc w:val="both"/>
              <w:rPr>
                <w:rFonts w:ascii="Times New Roman" w:eastAsia="Calibri" w:hAnsi="Times New Roman" w:cs="Times New Roman"/>
                <w:sz w:val="28"/>
                <w:szCs w:val="28"/>
                <w:lang w:val="uk-UA" w:eastAsia="ar-SA"/>
              </w:rPr>
            </w:pPr>
            <w:r w:rsidRPr="00AC561B">
              <w:rPr>
                <w:rFonts w:ascii="Times New Roman" w:eastAsia="Calibri" w:hAnsi="Times New Roman" w:cs="Times New Roman"/>
                <w:sz w:val="28"/>
                <w:szCs w:val="28"/>
                <w:lang w:val="uk-UA" w:eastAsia="ar-SA"/>
              </w:rPr>
              <w:t>6</w:t>
            </w:r>
          </w:p>
        </w:tc>
      </w:tr>
    </w:tbl>
    <w:p w:rsidR="00AC561B" w:rsidRPr="00AC561B" w:rsidRDefault="00AC561B" w:rsidP="00AC561B">
      <w:pPr>
        <w:tabs>
          <w:tab w:val="num" w:pos="0"/>
        </w:tabs>
        <w:suppressAutoHyphens/>
        <w:spacing w:after="0" w:line="240" w:lineRule="auto"/>
        <w:jc w:val="both"/>
        <w:rPr>
          <w:rFonts w:ascii="Times New Roman" w:eastAsia="Calibri" w:hAnsi="Times New Roman" w:cs="Times New Roman"/>
          <w:b/>
          <w:bCs/>
          <w:i/>
          <w:lang w:val="uk-UA" w:eastAsia="ar-SA"/>
        </w:rPr>
      </w:pPr>
    </w:p>
    <w:p w:rsidR="00AC561B" w:rsidRPr="00AC561B" w:rsidRDefault="00AC561B" w:rsidP="00AC561B">
      <w:pPr>
        <w:spacing w:after="0" w:line="240" w:lineRule="auto"/>
        <w:jc w:val="center"/>
        <w:rPr>
          <w:rFonts w:ascii="Times New Roman" w:eastAsia="Times New Roman" w:hAnsi="Times New Roman" w:cs="Times New Roman"/>
          <w:b/>
          <w:sz w:val="24"/>
          <w:szCs w:val="24"/>
          <w:lang w:val="uk-UA" w:eastAsia="ar-SA"/>
        </w:rPr>
      </w:pPr>
      <w:r w:rsidRPr="00AC561B">
        <w:rPr>
          <w:rFonts w:ascii="Times New Roman" w:eastAsia="Times New Roman" w:hAnsi="Times New Roman" w:cs="Times New Roman"/>
          <w:b/>
          <w:sz w:val="24"/>
          <w:szCs w:val="24"/>
          <w:lang w:eastAsia="ar-SA"/>
        </w:rPr>
        <w:t xml:space="preserve">5. </w:t>
      </w:r>
      <w:r w:rsidRPr="00AC561B">
        <w:rPr>
          <w:rFonts w:ascii="Times New Roman" w:eastAsia="Times New Roman" w:hAnsi="Times New Roman" w:cs="Times New Roman"/>
          <w:b/>
          <w:sz w:val="24"/>
          <w:szCs w:val="24"/>
          <w:lang w:val="uk-UA" w:eastAsia="ar-SA"/>
        </w:rPr>
        <w:t>Теми практичних занять</w:t>
      </w: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7560"/>
        <w:gridCol w:w="642"/>
        <w:gridCol w:w="643"/>
      </w:tblGrid>
      <w:tr w:rsidR="00AC561B" w:rsidRPr="00AC561B" w:rsidTr="00AC561B">
        <w:tc>
          <w:tcPr>
            <w:tcW w:w="1368" w:type="dxa"/>
            <w:vMerge w:val="restart"/>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змістового</w:t>
            </w:r>
          </w:p>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модуля</w:t>
            </w:r>
          </w:p>
        </w:tc>
        <w:tc>
          <w:tcPr>
            <w:tcW w:w="7560" w:type="dxa"/>
            <w:vMerge w:val="restart"/>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Назва теми</w:t>
            </w:r>
          </w:p>
        </w:tc>
        <w:tc>
          <w:tcPr>
            <w:tcW w:w="1285" w:type="dxa"/>
            <w:gridSpan w:val="2"/>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Кількість</w:t>
            </w:r>
          </w:p>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годин</w:t>
            </w:r>
          </w:p>
        </w:tc>
      </w:tr>
      <w:tr w:rsidR="00AC561B" w:rsidRPr="00AC561B" w:rsidTr="00AC561B">
        <w:trPr>
          <w:trHeight w:val="164"/>
        </w:trPr>
        <w:tc>
          <w:tcPr>
            <w:tcW w:w="1368" w:type="dxa"/>
            <w:vMerge/>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p>
        </w:tc>
        <w:tc>
          <w:tcPr>
            <w:tcW w:w="7560" w:type="dxa"/>
            <w:vMerge/>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p>
        </w:tc>
        <w:tc>
          <w:tcPr>
            <w:tcW w:w="642"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о/д ф.</w:t>
            </w:r>
          </w:p>
        </w:tc>
        <w:tc>
          <w:tcPr>
            <w:tcW w:w="643"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xml:space="preserve">з/ </w:t>
            </w:r>
            <w:proofErr w:type="spellStart"/>
            <w:r w:rsidRPr="00AC561B">
              <w:rPr>
                <w:rFonts w:ascii="Times New Roman" w:eastAsia="Calibri" w:hAnsi="Times New Roman" w:cs="Times New Roman"/>
                <w:sz w:val="24"/>
                <w:szCs w:val="24"/>
                <w:lang w:val="uk-UA" w:eastAsia="ar-SA"/>
              </w:rPr>
              <w:t>д.ф</w:t>
            </w:r>
            <w:proofErr w:type="spellEnd"/>
          </w:p>
        </w:tc>
      </w:tr>
      <w:tr w:rsidR="00AC561B" w:rsidRPr="00AC561B" w:rsidTr="00AC561B">
        <w:trPr>
          <w:trHeight w:val="134"/>
        </w:trPr>
        <w:tc>
          <w:tcPr>
            <w:tcW w:w="1368"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1</w:t>
            </w:r>
          </w:p>
        </w:tc>
        <w:tc>
          <w:tcPr>
            <w:tcW w:w="7560"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2</w:t>
            </w:r>
          </w:p>
        </w:tc>
        <w:tc>
          <w:tcPr>
            <w:tcW w:w="1285" w:type="dxa"/>
            <w:gridSpan w:val="2"/>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3</w:t>
            </w:r>
          </w:p>
        </w:tc>
      </w:tr>
      <w:tr w:rsidR="00AC561B" w:rsidRPr="00AC561B" w:rsidTr="00AC561B">
        <w:trPr>
          <w:trHeight w:val="368"/>
        </w:trPr>
        <w:tc>
          <w:tcPr>
            <w:tcW w:w="1368"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1</w:t>
            </w:r>
          </w:p>
        </w:tc>
        <w:tc>
          <w:tcPr>
            <w:tcW w:w="7560" w:type="dxa"/>
          </w:tcPr>
          <w:p w:rsidR="00AC561B" w:rsidRPr="00AC561B" w:rsidRDefault="00231EFF" w:rsidP="00AC561B">
            <w:pPr>
              <w:rPr>
                <w:rFonts w:ascii="Calibri" w:eastAsia="Calibri" w:hAnsi="Calibri" w:cs="Times New Roman"/>
              </w:rPr>
            </w:pPr>
            <w:r w:rsidRPr="00231EFF">
              <w:rPr>
                <w:rFonts w:ascii="Times New Roman" w:eastAsia="Calibri" w:hAnsi="Times New Roman" w:cs="Times New Roman"/>
                <w:bCs/>
                <w:sz w:val="24"/>
                <w:szCs w:val="24"/>
                <w:lang w:val="uk-UA" w:eastAsia="ru-RU"/>
              </w:rPr>
              <w:t>Класифікація консалтингових послуг</w:t>
            </w:r>
          </w:p>
        </w:tc>
        <w:tc>
          <w:tcPr>
            <w:tcW w:w="642" w:type="dxa"/>
          </w:tcPr>
          <w:p w:rsidR="00AC561B" w:rsidRPr="00AC561B" w:rsidRDefault="00231EFF" w:rsidP="00AC561B">
            <w:pPr>
              <w:spacing w:after="0" w:line="240" w:lineRule="auto"/>
              <w:jc w:val="center"/>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5</w:t>
            </w:r>
          </w:p>
        </w:tc>
        <w:tc>
          <w:tcPr>
            <w:tcW w:w="643" w:type="dxa"/>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2</w:t>
            </w:r>
          </w:p>
        </w:tc>
      </w:tr>
      <w:tr w:rsidR="00AC561B" w:rsidRPr="00AC561B" w:rsidTr="00AC561B">
        <w:trPr>
          <w:trHeight w:val="460"/>
        </w:trPr>
        <w:tc>
          <w:tcPr>
            <w:tcW w:w="1368"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2</w:t>
            </w:r>
          </w:p>
        </w:tc>
        <w:tc>
          <w:tcPr>
            <w:tcW w:w="7560" w:type="dxa"/>
          </w:tcPr>
          <w:p w:rsidR="00AC561B" w:rsidRPr="00AC561B" w:rsidRDefault="00231EFF" w:rsidP="00AC561B">
            <w:pPr>
              <w:rPr>
                <w:rFonts w:ascii="Calibri" w:eastAsia="Calibri" w:hAnsi="Calibri" w:cs="Times New Roman"/>
              </w:rPr>
            </w:pPr>
            <w:r w:rsidRPr="00231EFF">
              <w:rPr>
                <w:rFonts w:ascii="Times New Roman" w:eastAsia="Calibri" w:hAnsi="Times New Roman" w:cs="Times New Roman"/>
                <w:bCs/>
                <w:color w:val="000000"/>
                <w:sz w:val="24"/>
                <w:szCs w:val="24"/>
                <w:lang w:val="uk-UA" w:eastAsia="ru-RU"/>
              </w:rPr>
              <w:t>Методика інформаційного консультування</w:t>
            </w:r>
          </w:p>
        </w:tc>
        <w:tc>
          <w:tcPr>
            <w:tcW w:w="642" w:type="dxa"/>
          </w:tcPr>
          <w:p w:rsidR="00AC561B" w:rsidRPr="00AC561B" w:rsidRDefault="00231EFF" w:rsidP="00AC561B">
            <w:pPr>
              <w:suppressAutoHyphens/>
              <w:spacing w:after="0" w:line="240" w:lineRule="auto"/>
              <w:jc w:val="center"/>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5</w:t>
            </w:r>
          </w:p>
        </w:tc>
        <w:tc>
          <w:tcPr>
            <w:tcW w:w="643" w:type="dxa"/>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p>
        </w:tc>
      </w:tr>
      <w:tr w:rsidR="00AC561B" w:rsidRPr="00AC561B" w:rsidTr="00AC561B">
        <w:trPr>
          <w:trHeight w:val="415"/>
        </w:trPr>
        <w:tc>
          <w:tcPr>
            <w:tcW w:w="1368"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3</w:t>
            </w:r>
          </w:p>
        </w:tc>
        <w:tc>
          <w:tcPr>
            <w:tcW w:w="7560" w:type="dxa"/>
          </w:tcPr>
          <w:p w:rsidR="00AC561B" w:rsidRPr="00AC561B" w:rsidRDefault="00231EFF" w:rsidP="00AC561B">
            <w:pPr>
              <w:rPr>
                <w:rFonts w:ascii="Calibri" w:eastAsia="Calibri" w:hAnsi="Calibri" w:cs="Times New Roman"/>
              </w:rPr>
            </w:pPr>
            <w:r w:rsidRPr="00231EFF">
              <w:rPr>
                <w:rFonts w:ascii="Times New Roman" w:eastAsia="Calibri" w:hAnsi="Times New Roman" w:cs="Times New Roman"/>
                <w:bCs/>
                <w:color w:val="000000"/>
                <w:sz w:val="24"/>
                <w:szCs w:val="24"/>
                <w:lang w:val="uk-UA" w:eastAsia="ru-RU"/>
              </w:rPr>
              <w:t>Основні фази та етапи консультаційного процесу</w:t>
            </w:r>
          </w:p>
        </w:tc>
        <w:tc>
          <w:tcPr>
            <w:tcW w:w="642" w:type="dxa"/>
          </w:tcPr>
          <w:p w:rsidR="00AC561B" w:rsidRPr="00AC561B" w:rsidRDefault="00231EFF" w:rsidP="00AC561B">
            <w:pPr>
              <w:suppressAutoHyphens/>
              <w:spacing w:after="0" w:line="240" w:lineRule="auto"/>
              <w:jc w:val="center"/>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5</w:t>
            </w:r>
          </w:p>
        </w:tc>
        <w:tc>
          <w:tcPr>
            <w:tcW w:w="643" w:type="dxa"/>
          </w:tcPr>
          <w:p w:rsidR="00AC561B" w:rsidRPr="00AC561B" w:rsidRDefault="00231EFF" w:rsidP="00AC561B">
            <w:pPr>
              <w:suppressAutoHyphens/>
              <w:spacing w:after="0" w:line="240" w:lineRule="auto"/>
              <w:jc w:val="center"/>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2</w:t>
            </w:r>
          </w:p>
        </w:tc>
      </w:tr>
      <w:tr w:rsidR="00AC561B" w:rsidRPr="00AC561B" w:rsidTr="00AC561B">
        <w:trPr>
          <w:trHeight w:val="460"/>
        </w:trPr>
        <w:tc>
          <w:tcPr>
            <w:tcW w:w="1368" w:type="dxa"/>
          </w:tcPr>
          <w:p w:rsidR="00AC561B" w:rsidRPr="00AC561B" w:rsidRDefault="00AC561B" w:rsidP="00AC561B">
            <w:pPr>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4</w:t>
            </w:r>
          </w:p>
        </w:tc>
        <w:tc>
          <w:tcPr>
            <w:tcW w:w="7560" w:type="dxa"/>
          </w:tcPr>
          <w:p w:rsidR="00AC561B" w:rsidRPr="00AC561B" w:rsidRDefault="00231EFF" w:rsidP="00AC561B">
            <w:pPr>
              <w:rPr>
                <w:rFonts w:ascii="Calibri" w:eastAsia="Calibri" w:hAnsi="Calibri" w:cs="Times New Roman"/>
              </w:rPr>
            </w:pPr>
            <w:r w:rsidRPr="00231EFF">
              <w:rPr>
                <w:rFonts w:ascii="Times New Roman" w:eastAsia="Calibri" w:hAnsi="Times New Roman" w:cs="Times New Roman"/>
                <w:bCs/>
                <w:color w:val="000000"/>
                <w:sz w:val="24"/>
                <w:szCs w:val="24"/>
                <w:lang w:val="uk-UA" w:eastAsia="ru-RU"/>
              </w:rPr>
              <w:t>Консультування при зростанні підприємства</w:t>
            </w:r>
          </w:p>
        </w:tc>
        <w:tc>
          <w:tcPr>
            <w:tcW w:w="642" w:type="dxa"/>
          </w:tcPr>
          <w:p w:rsidR="00AC561B" w:rsidRPr="00AC561B" w:rsidRDefault="00231EFF" w:rsidP="00AC561B">
            <w:pPr>
              <w:suppressAutoHyphens/>
              <w:spacing w:after="0" w:line="240" w:lineRule="auto"/>
              <w:jc w:val="center"/>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5</w:t>
            </w:r>
          </w:p>
        </w:tc>
        <w:tc>
          <w:tcPr>
            <w:tcW w:w="643" w:type="dxa"/>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p>
        </w:tc>
      </w:tr>
      <w:tr w:rsidR="00AC561B" w:rsidRPr="00AC561B" w:rsidTr="00AC561B">
        <w:tc>
          <w:tcPr>
            <w:tcW w:w="8928" w:type="dxa"/>
            <w:gridSpan w:val="2"/>
          </w:tcPr>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Разом</w:t>
            </w:r>
          </w:p>
        </w:tc>
        <w:tc>
          <w:tcPr>
            <w:tcW w:w="642" w:type="dxa"/>
          </w:tcPr>
          <w:p w:rsidR="00AC561B" w:rsidRPr="00AC561B" w:rsidRDefault="00231EFF"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20</w:t>
            </w:r>
          </w:p>
        </w:tc>
        <w:tc>
          <w:tcPr>
            <w:tcW w:w="643" w:type="dxa"/>
          </w:tcPr>
          <w:p w:rsidR="00AC561B" w:rsidRPr="00AC561B" w:rsidRDefault="00231EFF" w:rsidP="00AC561B">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4</w:t>
            </w:r>
          </w:p>
        </w:tc>
      </w:tr>
    </w:tbl>
    <w:p w:rsidR="00AC561B" w:rsidRPr="00AC561B" w:rsidRDefault="00AC561B" w:rsidP="00AC561B">
      <w:pPr>
        <w:spacing w:after="0" w:line="240" w:lineRule="auto"/>
        <w:jc w:val="center"/>
        <w:rPr>
          <w:rFonts w:ascii="Times New Roman" w:eastAsia="Calibri" w:hAnsi="Times New Roman" w:cs="Times New Roman"/>
          <w:b/>
          <w:sz w:val="28"/>
          <w:szCs w:val="28"/>
          <w:lang w:val="uk-UA" w:eastAsia="ar-SA"/>
        </w:rPr>
      </w:pPr>
      <w:r w:rsidRPr="00AC561B">
        <w:rPr>
          <w:rFonts w:ascii="Times New Roman" w:eastAsia="Calibri" w:hAnsi="Times New Roman" w:cs="Times New Roman"/>
          <w:b/>
          <w:sz w:val="28"/>
          <w:szCs w:val="28"/>
          <w:lang w:val="uk-UA" w:eastAsia="ar-SA"/>
        </w:rPr>
        <w:t>6. Види і зміст поточних контрольних заходів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3"/>
        <w:gridCol w:w="1375"/>
        <w:gridCol w:w="2789"/>
        <w:gridCol w:w="3954"/>
        <w:gridCol w:w="821"/>
      </w:tblGrid>
      <w:tr w:rsidR="00AC561B" w:rsidRPr="00AC561B" w:rsidTr="00AC561B">
        <w:trPr>
          <w:trHeight w:val="803"/>
        </w:trPr>
        <w:tc>
          <w:tcPr>
            <w:tcW w:w="567" w:type="pct"/>
          </w:tcPr>
          <w:p w:rsidR="00AC561B" w:rsidRPr="00AC561B" w:rsidRDefault="00AC561B" w:rsidP="00AC561B">
            <w:pPr>
              <w:suppressAutoHyphens/>
              <w:spacing w:after="0" w:line="240" w:lineRule="auto"/>
              <w:jc w:val="center"/>
              <w:rPr>
                <w:rFonts w:ascii="Times New Roman" w:eastAsia="Calibri" w:hAnsi="Times New Roman" w:cs="Times New Roman"/>
                <w:sz w:val="20"/>
                <w:szCs w:val="20"/>
                <w:lang w:val="uk-UA" w:eastAsia="ar-SA"/>
              </w:rPr>
            </w:pPr>
            <w:r w:rsidRPr="00AC561B">
              <w:rPr>
                <w:rFonts w:ascii="Times New Roman" w:eastAsia="Calibri" w:hAnsi="Times New Roman" w:cs="Times New Roman"/>
                <w:sz w:val="20"/>
                <w:szCs w:val="20"/>
                <w:lang w:val="uk-UA" w:eastAsia="ar-SA"/>
              </w:rPr>
              <w:t>№ змістового модуля</w:t>
            </w:r>
          </w:p>
        </w:tc>
        <w:tc>
          <w:tcPr>
            <w:tcW w:w="682" w:type="pct"/>
          </w:tcPr>
          <w:p w:rsidR="00AC561B" w:rsidRPr="00AC561B" w:rsidRDefault="00AC561B" w:rsidP="00AC561B">
            <w:pPr>
              <w:suppressAutoHyphens/>
              <w:spacing w:after="0" w:line="240" w:lineRule="auto"/>
              <w:jc w:val="center"/>
              <w:rPr>
                <w:rFonts w:ascii="Times New Roman" w:eastAsia="Calibri" w:hAnsi="Times New Roman" w:cs="Times New Roman"/>
                <w:sz w:val="20"/>
                <w:szCs w:val="20"/>
                <w:lang w:val="uk-UA" w:eastAsia="ar-SA"/>
              </w:rPr>
            </w:pPr>
            <w:r w:rsidRPr="00AC561B">
              <w:rPr>
                <w:rFonts w:ascii="Times New Roman" w:eastAsia="Calibri" w:hAnsi="Times New Roman" w:cs="Times New Roman"/>
                <w:sz w:val="20"/>
                <w:szCs w:val="20"/>
                <w:lang w:val="uk-UA" w:eastAsia="ar-SA"/>
              </w:rPr>
              <w:t>Вид поточного контрольного заходу</w:t>
            </w:r>
          </w:p>
        </w:tc>
        <w:tc>
          <w:tcPr>
            <w:tcW w:w="1383" w:type="pct"/>
          </w:tcPr>
          <w:p w:rsidR="00AC561B" w:rsidRPr="00AC561B" w:rsidRDefault="00AC561B" w:rsidP="00AC561B">
            <w:pPr>
              <w:suppressAutoHyphens/>
              <w:spacing w:after="0" w:line="240" w:lineRule="auto"/>
              <w:jc w:val="center"/>
              <w:rPr>
                <w:rFonts w:ascii="Times New Roman" w:eastAsia="Calibri" w:hAnsi="Times New Roman" w:cs="Times New Roman"/>
                <w:sz w:val="20"/>
                <w:szCs w:val="20"/>
                <w:lang w:val="uk-UA" w:eastAsia="ar-SA"/>
              </w:rPr>
            </w:pPr>
            <w:r w:rsidRPr="00AC561B">
              <w:rPr>
                <w:rFonts w:ascii="Times New Roman" w:eastAsia="Calibri" w:hAnsi="Times New Roman" w:cs="Times New Roman"/>
                <w:sz w:val="20"/>
                <w:szCs w:val="20"/>
                <w:lang w:val="uk-UA" w:eastAsia="ar-SA"/>
              </w:rPr>
              <w:t>Зміст поточного контрольного заходу</w:t>
            </w:r>
          </w:p>
        </w:tc>
        <w:tc>
          <w:tcPr>
            <w:tcW w:w="1961" w:type="pct"/>
          </w:tcPr>
          <w:p w:rsidR="00AC561B" w:rsidRPr="00AC561B" w:rsidRDefault="00AC561B" w:rsidP="00AC561B">
            <w:pPr>
              <w:suppressAutoHyphens/>
              <w:spacing w:after="0" w:line="240" w:lineRule="auto"/>
              <w:jc w:val="center"/>
              <w:rPr>
                <w:rFonts w:ascii="Times New Roman" w:eastAsia="Calibri" w:hAnsi="Times New Roman" w:cs="Times New Roman"/>
                <w:sz w:val="20"/>
                <w:szCs w:val="20"/>
                <w:lang w:val="uk-UA" w:eastAsia="ar-SA"/>
              </w:rPr>
            </w:pPr>
            <w:r w:rsidRPr="00AC561B">
              <w:rPr>
                <w:rFonts w:ascii="Times New Roman" w:eastAsia="Calibri" w:hAnsi="Times New Roman" w:cs="Times New Roman"/>
                <w:sz w:val="20"/>
                <w:szCs w:val="20"/>
                <w:lang w:val="uk-UA" w:eastAsia="ar-SA"/>
              </w:rPr>
              <w:t>Критерії оцінювання</w:t>
            </w:r>
          </w:p>
        </w:tc>
        <w:tc>
          <w:tcPr>
            <w:tcW w:w="407"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Усього балів</w:t>
            </w:r>
          </w:p>
        </w:tc>
      </w:tr>
      <w:tr w:rsidR="00AC561B" w:rsidRPr="00AC561B" w:rsidTr="00AC561B">
        <w:trPr>
          <w:trHeight w:val="344"/>
        </w:trPr>
        <w:tc>
          <w:tcPr>
            <w:tcW w:w="567"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1</w:t>
            </w:r>
          </w:p>
        </w:tc>
        <w:tc>
          <w:tcPr>
            <w:tcW w:w="682"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2</w:t>
            </w:r>
          </w:p>
        </w:tc>
        <w:tc>
          <w:tcPr>
            <w:tcW w:w="1383"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3</w:t>
            </w:r>
          </w:p>
        </w:tc>
        <w:tc>
          <w:tcPr>
            <w:tcW w:w="1961"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4</w:t>
            </w:r>
          </w:p>
        </w:tc>
        <w:tc>
          <w:tcPr>
            <w:tcW w:w="407"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5</w:t>
            </w:r>
          </w:p>
        </w:tc>
      </w:tr>
      <w:tr w:rsidR="00AC561B" w:rsidRPr="00AC561B" w:rsidTr="00AC561B">
        <w:tc>
          <w:tcPr>
            <w:tcW w:w="567" w:type="pct"/>
            <w:vMerge w:val="restar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1</w:t>
            </w:r>
          </w:p>
        </w:tc>
        <w:tc>
          <w:tcPr>
            <w:tcW w:w="682" w:type="pct"/>
          </w:tcPr>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Перевірка теоретичних знань</w:t>
            </w:r>
          </w:p>
        </w:tc>
        <w:tc>
          <w:tcPr>
            <w:tcW w:w="1383" w:type="pct"/>
          </w:tcPr>
          <w:p w:rsidR="00AC561B" w:rsidRPr="00AC561B" w:rsidRDefault="00B77F66" w:rsidP="00AC561B">
            <w:pPr>
              <w:spacing w:after="0" w:line="240" w:lineRule="auto"/>
              <w:contextualSpacing/>
              <w:jc w:val="both"/>
              <w:rPr>
                <w:rFonts w:ascii="Times New Roman" w:eastAsia="Calibri" w:hAnsi="Times New Roman" w:cs="Times New Roman"/>
                <w:szCs w:val="20"/>
                <w:lang w:val="uk-UA" w:eastAsia="uk-UA"/>
              </w:rPr>
            </w:pPr>
            <w:r>
              <w:rPr>
                <w:rFonts w:ascii="Times New Roman" w:eastAsia="Calibri" w:hAnsi="Times New Roman" w:cs="Times New Roman"/>
                <w:szCs w:val="20"/>
                <w:lang w:val="uk-UA" w:eastAsia="uk-UA"/>
              </w:rPr>
              <w:t xml:space="preserve">Тест 1 </w:t>
            </w:r>
            <w:r w:rsidR="00AC561B" w:rsidRPr="00AC561B">
              <w:rPr>
                <w:rFonts w:ascii="Times New Roman" w:eastAsia="Calibri" w:hAnsi="Times New Roman" w:cs="Times New Roman"/>
                <w:szCs w:val="20"/>
                <w:lang w:val="uk-UA" w:eastAsia="uk-UA"/>
              </w:rPr>
              <w:t>за лекціями ЗМ 1 у системі мудл (розділ 3 РП)</w:t>
            </w:r>
          </w:p>
        </w:tc>
        <w:tc>
          <w:tcPr>
            <w:tcW w:w="1961" w:type="pct"/>
          </w:tcPr>
          <w:p w:rsidR="00AC561B" w:rsidRPr="00AC561B" w:rsidRDefault="00B77F66" w:rsidP="00AC561B">
            <w:pPr>
              <w:suppressAutoHyphens/>
              <w:spacing w:after="0" w:line="240" w:lineRule="auto"/>
              <w:jc w:val="center"/>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За виконання тесту у формі есе</w:t>
            </w:r>
            <w:r w:rsidR="00231EFF">
              <w:rPr>
                <w:rFonts w:ascii="Times New Roman" w:eastAsia="Calibri" w:hAnsi="Times New Roman" w:cs="Times New Roman"/>
                <w:sz w:val="24"/>
                <w:szCs w:val="24"/>
                <w:lang w:val="uk-UA" w:eastAsia="ar-SA"/>
              </w:rPr>
              <w:t xml:space="preserve"> – 5 балів</w:t>
            </w:r>
          </w:p>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lang w:val="uk-UA" w:eastAsia="ar-SA"/>
              </w:rPr>
              <w:t>…</w:t>
            </w:r>
          </w:p>
        </w:tc>
        <w:tc>
          <w:tcPr>
            <w:tcW w:w="407" w:type="pct"/>
          </w:tcPr>
          <w:p w:rsidR="00AC561B" w:rsidRPr="00AC561B" w:rsidRDefault="00231EFF"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5</w:t>
            </w:r>
          </w:p>
        </w:tc>
      </w:tr>
      <w:tr w:rsidR="00AC561B" w:rsidRPr="00AC561B" w:rsidTr="00AC561B">
        <w:trPr>
          <w:trHeight w:val="343"/>
        </w:trPr>
        <w:tc>
          <w:tcPr>
            <w:tcW w:w="567" w:type="pct"/>
            <w:vMerge/>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p>
        </w:tc>
        <w:tc>
          <w:tcPr>
            <w:tcW w:w="682" w:type="pct"/>
          </w:tcPr>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Перевірка практичних знань</w:t>
            </w:r>
          </w:p>
        </w:tc>
        <w:tc>
          <w:tcPr>
            <w:tcW w:w="1383" w:type="pct"/>
          </w:tcPr>
          <w:p w:rsidR="00AC561B" w:rsidRPr="00AC561B" w:rsidRDefault="00B77F66" w:rsidP="00AC561B">
            <w:pPr>
              <w:suppressAutoHyphens/>
              <w:spacing w:after="0" w:line="240" w:lineRule="auto"/>
              <w:ind w:right="-249"/>
              <w:jc w:val="both"/>
              <w:rPr>
                <w:rFonts w:ascii="Times New Roman" w:eastAsia="Calibri" w:hAnsi="Times New Roman" w:cs="Times New Roman"/>
                <w:sz w:val="24"/>
                <w:szCs w:val="24"/>
                <w:lang w:val="uk-UA" w:eastAsia="ar-SA"/>
              </w:rPr>
            </w:pPr>
            <w:r>
              <w:rPr>
                <w:rFonts w:ascii="Times New Roman" w:eastAsia="Calibri" w:hAnsi="Times New Roman" w:cs="Times New Roman"/>
                <w:lang w:val="uk-UA" w:eastAsia="ar-SA"/>
              </w:rPr>
              <w:t xml:space="preserve">Таблиця до </w:t>
            </w:r>
            <w:r w:rsidR="00AC561B" w:rsidRPr="00AC561B">
              <w:rPr>
                <w:rFonts w:ascii="Times New Roman" w:eastAsia="Calibri" w:hAnsi="Times New Roman" w:cs="Times New Roman"/>
                <w:lang w:val="uk-UA" w:eastAsia="ar-SA"/>
              </w:rPr>
              <w:t>практичних завдань за тематикою ЗМ 1</w:t>
            </w:r>
          </w:p>
        </w:tc>
        <w:tc>
          <w:tcPr>
            <w:tcW w:w="1961"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xml:space="preserve">За </w:t>
            </w:r>
            <w:r w:rsidR="00231EFF">
              <w:rPr>
                <w:rFonts w:ascii="Times New Roman" w:eastAsia="Calibri" w:hAnsi="Times New Roman" w:cs="Times New Roman"/>
                <w:sz w:val="24"/>
                <w:szCs w:val="24"/>
                <w:lang w:val="uk-UA" w:eastAsia="ar-SA"/>
              </w:rPr>
              <w:t xml:space="preserve">виконання </w:t>
            </w:r>
            <w:r w:rsidR="00B77F66">
              <w:rPr>
                <w:rFonts w:ascii="Times New Roman" w:eastAsia="Calibri" w:hAnsi="Times New Roman" w:cs="Times New Roman"/>
                <w:sz w:val="24"/>
                <w:szCs w:val="24"/>
                <w:lang w:val="uk-UA" w:eastAsia="ar-SA"/>
              </w:rPr>
              <w:t xml:space="preserve">таблиці до </w:t>
            </w:r>
            <w:r w:rsidR="00231EFF">
              <w:rPr>
                <w:rFonts w:ascii="Times New Roman" w:eastAsia="Calibri" w:hAnsi="Times New Roman" w:cs="Times New Roman"/>
                <w:sz w:val="24"/>
                <w:szCs w:val="24"/>
                <w:lang w:val="uk-UA" w:eastAsia="ar-SA"/>
              </w:rPr>
              <w:t>практичних завдань – 10</w:t>
            </w:r>
            <w:r w:rsidRPr="00AC561B">
              <w:rPr>
                <w:rFonts w:ascii="Times New Roman" w:eastAsia="Calibri" w:hAnsi="Times New Roman" w:cs="Times New Roman"/>
                <w:sz w:val="24"/>
                <w:szCs w:val="24"/>
                <w:lang w:val="uk-UA" w:eastAsia="ar-SA"/>
              </w:rPr>
              <w:t xml:space="preserve"> балів</w:t>
            </w:r>
          </w:p>
        </w:tc>
        <w:tc>
          <w:tcPr>
            <w:tcW w:w="407" w:type="pct"/>
          </w:tcPr>
          <w:p w:rsidR="00AC561B" w:rsidRPr="00AC561B" w:rsidRDefault="00231EFF"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10</w:t>
            </w:r>
          </w:p>
        </w:tc>
      </w:tr>
      <w:tr w:rsidR="00AC561B" w:rsidRPr="00AC561B" w:rsidTr="00AC561B">
        <w:trPr>
          <w:trHeight w:val="720"/>
        </w:trPr>
        <w:tc>
          <w:tcPr>
            <w:tcW w:w="567"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Усього за ЗМ 1</w:t>
            </w:r>
          </w:p>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контр.</w:t>
            </w:r>
          </w:p>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заходів</w:t>
            </w:r>
          </w:p>
        </w:tc>
        <w:tc>
          <w:tcPr>
            <w:tcW w:w="682"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2</w:t>
            </w:r>
          </w:p>
        </w:tc>
        <w:tc>
          <w:tcPr>
            <w:tcW w:w="1383"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p>
        </w:tc>
        <w:tc>
          <w:tcPr>
            <w:tcW w:w="1961"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p>
        </w:tc>
        <w:tc>
          <w:tcPr>
            <w:tcW w:w="407" w:type="pct"/>
          </w:tcPr>
          <w:p w:rsidR="00AC561B" w:rsidRPr="00AC561B" w:rsidRDefault="00231EFF"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15</w:t>
            </w:r>
          </w:p>
        </w:tc>
      </w:tr>
      <w:tr w:rsidR="00AC561B" w:rsidRPr="00AC561B" w:rsidTr="00AC561B">
        <w:trPr>
          <w:trHeight w:val="352"/>
        </w:trPr>
        <w:tc>
          <w:tcPr>
            <w:tcW w:w="567"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2</w:t>
            </w:r>
          </w:p>
        </w:tc>
        <w:tc>
          <w:tcPr>
            <w:tcW w:w="682" w:type="pct"/>
          </w:tcPr>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Перевірка теоретичних знань</w:t>
            </w:r>
          </w:p>
        </w:tc>
        <w:tc>
          <w:tcPr>
            <w:tcW w:w="1383" w:type="pct"/>
          </w:tcPr>
          <w:p w:rsidR="00AC561B" w:rsidRPr="00AC561B" w:rsidRDefault="00B77F66" w:rsidP="00AC561B">
            <w:pPr>
              <w:spacing w:after="0" w:line="240" w:lineRule="auto"/>
              <w:contextualSpacing/>
              <w:jc w:val="both"/>
              <w:rPr>
                <w:rFonts w:ascii="Times New Roman" w:eastAsia="Calibri" w:hAnsi="Times New Roman" w:cs="Times New Roman"/>
                <w:szCs w:val="20"/>
                <w:lang w:val="uk-UA" w:eastAsia="uk-UA"/>
              </w:rPr>
            </w:pPr>
            <w:r>
              <w:rPr>
                <w:rFonts w:ascii="Times New Roman" w:eastAsia="Calibri" w:hAnsi="Times New Roman" w:cs="Times New Roman"/>
                <w:szCs w:val="20"/>
                <w:lang w:val="uk-UA" w:eastAsia="uk-UA"/>
              </w:rPr>
              <w:t>Тест 2</w:t>
            </w:r>
            <w:r w:rsidR="00AC561B" w:rsidRPr="00AC561B">
              <w:rPr>
                <w:rFonts w:ascii="Times New Roman" w:eastAsia="Calibri" w:hAnsi="Times New Roman" w:cs="Times New Roman"/>
                <w:szCs w:val="20"/>
                <w:lang w:val="uk-UA" w:eastAsia="uk-UA"/>
              </w:rPr>
              <w:t xml:space="preserve"> за лекціями ЗМ 2 у системі мудл (розділ 3 РП)</w:t>
            </w:r>
          </w:p>
        </w:tc>
        <w:tc>
          <w:tcPr>
            <w:tcW w:w="1961" w:type="pct"/>
          </w:tcPr>
          <w:p w:rsidR="00AC561B" w:rsidRPr="00AC561B" w:rsidRDefault="00B77F66" w:rsidP="00AC561B">
            <w:pPr>
              <w:suppressAutoHyphens/>
              <w:spacing w:after="0" w:line="240" w:lineRule="auto"/>
              <w:jc w:val="center"/>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За виконання тесту у формі есе</w:t>
            </w:r>
            <w:r w:rsidR="00231EFF">
              <w:rPr>
                <w:rFonts w:ascii="Times New Roman" w:eastAsia="Calibri" w:hAnsi="Times New Roman" w:cs="Times New Roman"/>
                <w:sz w:val="24"/>
                <w:szCs w:val="24"/>
                <w:lang w:val="uk-UA" w:eastAsia="ar-SA"/>
              </w:rPr>
              <w:t xml:space="preserve"> – 5 балів</w:t>
            </w:r>
          </w:p>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lang w:val="uk-UA" w:eastAsia="ar-SA"/>
              </w:rPr>
              <w:t>…</w:t>
            </w:r>
          </w:p>
        </w:tc>
        <w:tc>
          <w:tcPr>
            <w:tcW w:w="407" w:type="pct"/>
          </w:tcPr>
          <w:p w:rsidR="00AC561B" w:rsidRPr="00AC561B" w:rsidRDefault="00231EFF"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5</w:t>
            </w:r>
          </w:p>
        </w:tc>
      </w:tr>
      <w:tr w:rsidR="00AC561B" w:rsidRPr="00AC561B" w:rsidTr="00AC561B">
        <w:trPr>
          <w:trHeight w:val="352"/>
        </w:trPr>
        <w:tc>
          <w:tcPr>
            <w:tcW w:w="567" w:type="pct"/>
          </w:tcPr>
          <w:p w:rsidR="00AC561B" w:rsidRPr="00AC561B" w:rsidRDefault="00AC561B" w:rsidP="00AC561B">
            <w:pPr>
              <w:suppressAutoHyphens/>
              <w:spacing w:after="0" w:line="240" w:lineRule="auto"/>
              <w:jc w:val="center"/>
              <w:rPr>
                <w:rFonts w:ascii="Times New Roman" w:eastAsia="Calibri" w:hAnsi="Times New Roman" w:cs="Times New Roman"/>
                <w:lang w:val="uk-UA" w:eastAsia="ar-SA"/>
              </w:rPr>
            </w:pPr>
          </w:p>
        </w:tc>
        <w:tc>
          <w:tcPr>
            <w:tcW w:w="682" w:type="pct"/>
          </w:tcPr>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Перевірка практичних знань</w:t>
            </w:r>
          </w:p>
        </w:tc>
        <w:tc>
          <w:tcPr>
            <w:tcW w:w="1383" w:type="pct"/>
          </w:tcPr>
          <w:p w:rsidR="00AC561B" w:rsidRPr="00AC561B" w:rsidRDefault="00B77F66" w:rsidP="00AC561B">
            <w:pPr>
              <w:suppressAutoHyphens/>
              <w:spacing w:after="0" w:line="240" w:lineRule="auto"/>
              <w:ind w:right="-249"/>
              <w:jc w:val="both"/>
              <w:rPr>
                <w:rFonts w:ascii="Times New Roman" w:eastAsia="Calibri" w:hAnsi="Times New Roman" w:cs="Times New Roman"/>
                <w:sz w:val="24"/>
                <w:szCs w:val="24"/>
                <w:lang w:val="uk-UA" w:eastAsia="ar-SA"/>
              </w:rPr>
            </w:pPr>
            <w:r>
              <w:rPr>
                <w:rFonts w:ascii="Times New Roman" w:eastAsia="Calibri" w:hAnsi="Times New Roman" w:cs="Times New Roman"/>
                <w:lang w:val="uk-UA" w:eastAsia="ar-SA"/>
              </w:rPr>
              <w:t xml:space="preserve">Написання конспекту </w:t>
            </w:r>
            <w:proofErr w:type="spellStart"/>
            <w:r>
              <w:rPr>
                <w:rFonts w:ascii="Times New Roman" w:eastAsia="Calibri" w:hAnsi="Times New Roman" w:cs="Times New Roman"/>
                <w:lang w:val="uk-UA" w:eastAsia="ar-SA"/>
              </w:rPr>
              <w:t>дт</w:t>
            </w:r>
            <w:proofErr w:type="spellEnd"/>
            <w:r>
              <w:rPr>
                <w:rFonts w:ascii="Times New Roman" w:eastAsia="Calibri" w:hAnsi="Times New Roman" w:cs="Times New Roman"/>
                <w:lang w:val="uk-UA" w:eastAsia="ar-SA"/>
              </w:rPr>
              <w:t xml:space="preserve"> </w:t>
            </w:r>
            <w:r w:rsidR="00AC561B" w:rsidRPr="00AC561B">
              <w:rPr>
                <w:rFonts w:ascii="Times New Roman" w:eastAsia="Calibri" w:hAnsi="Times New Roman" w:cs="Times New Roman"/>
                <w:lang w:val="uk-UA" w:eastAsia="ar-SA"/>
              </w:rPr>
              <w:t>практичних завдань за тематикою ЗМ 2</w:t>
            </w:r>
          </w:p>
        </w:tc>
        <w:tc>
          <w:tcPr>
            <w:tcW w:w="1961"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xml:space="preserve">За </w:t>
            </w:r>
            <w:r w:rsidR="00231EFF">
              <w:rPr>
                <w:rFonts w:ascii="Times New Roman" w:eastAsia="Calibri" w:hAnsi="Times New Roman" w:cs="Times New Roman"/>
                <w:sz w:val="24"/>
                <w:szCs w:val="24"/>
                <w:lang w:val="uk-UA" w:eastAsia="ar-SA"/>
              </w:rPr>
              <w:t xml:space="preserve">виконання </w:t>
            </w:r>
            <w:r w:rsidR="00B77F66">
              <w:rPr>
                <w:rFonts w:ascii="Times New Roman" w:eastAsia="Calibri" w:hAnsi="Times New Roman" w:cs="Times New Roman"/>
                <w:sz w:val="24"/>
                <w:szCs w:val="24"/>
                <w:lang w:val="uk-UA" w:eastAsia="ar-SA"/>
              </w:rPr>
              <w:t xml:space="preserve">конспекту до </w:t>
            </w:r>
            <w:r w:rsidR="00231EFF">
              <w:rPr>
                <w:rFonts w:ascii="Times New Roman" w:eastAsia="Calibri" w:hAnsi="Times New Roman" w:cs="Times New Roman"/>
                <w:sz w:val="24"/>
                <w:szCs w:val="24"/>
                <w:lang w:val="uk-UA" w:eastAsia="ar-SA"/>
              </w:rPr>
              <w:t>практичних завдань – 10</w:t>
            </w:r>
            <w:r w:rsidRPr="00AC561B">
              <w:rPr>
                <w:rFonts w:ascii="Times New Roman" w:eastAsia="Calibri" w:hAnsi="Times New Roman" w:cs="Times New Roman"/>
                <w:sz w:val="24"/>
                <w:szCs w:val="24"/>
                <w:lang w:val="uk-UA" w:eastAsia="ar-SA"/>
              </w:rPr>
              <w:t xml:space="preserve"> балів</w:t>
            </w:r>
          </w:p>
        </w:tc>
        <w:tc>
          <w:tcPr>
            <w:tcW w:w="407" w:type="pct"/>
          </w:tcPr>
          <w:p w:rsidR="00AC561B" w:rsidRPr="00AC561B" w:rsidRDefault="00231EFF"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10</w:t>
            </w:r>
          </w:p>
        </w:tc>
      </w:tr>
      <w:tr w:rsidR="00AC561B" w:rsidRPr="00AC561B" w:rsidTr="00AC561B">
        <w:trPr>
          <w:trHeight w:val="720"/>
        </w:trPr>
        <w:tc>
          <w:tcPr>
            <w:tcW w:w="567"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Усього за ЗМ 2</w:t>
            </w:r>
          </w:p>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контр.</w:t>
            </w:r>
          </w:p>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b/>
                <w:lang w:val="uk-UA" w:eastAsia="ar-SA"/>
              </w:rPr>
              <w:t>заходів</w:t>
            </w:r>
          </w:p>
        </w:tc>
        <w:tc>
          <w:tcPr>
            <w:tcW w:w="682" w:type="pct"/>
          </w:tcPr>
          <w:p w:rsidR="00AC561B" w:rsidRPr="00AC561B" w:rsidRDefault="00AC561B" w:rsidP="00AC561B">
            <w:pPr>
              <w:suppressAutoHyphens/>
              <w:spacing w:after="0" w:line="240" w:lineRule="auto"/>
              <w:ind w:left="360" w:hanging="360"/>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2</w:t>
            </w:r>
          </w:p>
        </w:tc>
        <w:tc>
          <w:tcPr>
            <w:tcW w:w="1383"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w:t>
            </w:r>
          </w:p>
        </w:tc>
        <w:tc>
          <w:tcPr>
            <w:tcW w:w="1961"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p>
        </w:tc>
        <w:tc>
          <w:tcPr>
            <w:tcW w:w="407" w:type="pct"/>
          </w:tcPr>
          <w:p w:rsidR="00AC561B" w:rsidRPr="00AC561B" w:rsidRDefault="00231EFF" w:rsidP="00AC561B">
            <w:pPr>
              <w:suppressAutoHyphens/>
              <w:spacing w:after="0" w:line="240" w:lineRule="auto"/>
              <w:jc w:val="center"/>
              <w:rPr>
                <w:rFonts w:ascii="Times New Roman" w:eastAsia="Calibri" w:hAnsi="Times New Roman" w:cs="Times New Roman"/>
                <w:sz w:val="24"/>
                <w:szCs w:val="24"/>
                <w:lang w:val="uk-UA" w:eastAsia="ar-SA"/>
              </w:rPr>
            </w:pPr>
            <w:r>
              <w:rPr>
                <w:rFonts w:ascii="Times New Roman" w:eastAsia="Calibri" w:hAnsi="Times New Roman" w:cs="Times New Roman"/>
                <w:b/>
                <w:lang w:val="uk-UA" w:eastAsia="ar-SA"/>
              </w:rPr>
              <w:t>15</w:t>
            </w:r>
          </w:p>
        </w:tc>
      </w:tr>
      <w:tr w:rsidR="00AC561B" w:rsidRPr="00AC561B" w:rsidTr="00AC561B">
        <w:trPr>
          <w:trHeight w:val="720"/>
        </w:trPr>
        <w:tc>
          <w:tcPr>
            <w:tcW w:w="567" w:type="pct"/>
          </w:tcPr>
          <w:p w:rsidR="00AC561B" w:rsidRPr="00AC561B" w:rsidRDefault="00AC561B" w:rsidP="00AC561B">
            <w:pPr>
              <w:suppressAutoHyphens/>
              <w:spacing w:after="0" w:line="240" w:lineRule="auto"/>
              <w:jc w:val="center"/>
              <w:rPr>
                <w:rFonts w:ascii="Times New Roman" w:eastAsia="Calibri" w:hAnsi="Times New Roman" w:cs="Times New Roman"/>
                <w:b/>
                <w:lang w:val="uk-UA" w:eastAsia="ar-SA"/>
              </w:rPr>
            </w:pPr>
            <w:r w:rsidRPr="00AC561B">
              <w:rPr>
                <w:rFonts w:ascii="Times New Roman" w:eastAsia="Calibri" w:hAnsi="Times New Roman" w:cs="Times New Roman"/>
                <w:b/>
                <w:lang w:val="uk-UA" w:eastAsia="ar-SA"/>
              </w:rPr>
              <w:t>3</w:t>
            </w:r>
          </w:p>
        </w:tc>
        <w:tc>
          <w:tcPr>
            <w:tcW w:w="682" w:type="pct"/>
          </w:tcPr>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Перевірка теоретичних знань</w:t>
            </w:r>
          </w:p>
        </w:tc>
        <w:tc>
          <w:tcPr>
            <w:tcW w:w="1383" w:type="pct"/>
          </w:tcPr>
          <w:p w:rsidR="00AC561B" w:rsidRPr="00AC561B" w:rsidRDefault="00B77F66" w:rsidP="00B77F66">
            <w:pPr>
              <w:spacing w:after="0" w:line="240" w:lineRule="auto"/>
              <w:contextualSpacing/>
              <w:jc w:val="both"/>
              <w:rPr>
                <w:rFonts w:ascii="Times New Roman" w:eastAsia="Calibri" w:hAnsi="Times New Roman" w:cs="Times New Roman"/>
                <w:szCs w:val="20"/>
                <w:lang w:val="uk-UA" w:eastAsia="uk-UA"/>
              </w:rPr>
            </w:pPr>
            <w:r>
              <w:rPr>
                <w:rFonts w:ascii="Times New Roman" w:eastAsia="Calibri" w:hAnsi="Times New Roman" w:cs="Times New Roman"/>
                <w:szCs w:val="20"/>
                <w:lang w:val="uk-UA" w:eastAsia="uk-UA"/>
              </w:rPr>
              <w:t>Тест 3</w:t>
            </w:r>
            <w:r w:rsidRPr="00B77F66">
              <w:rPr>
                <w:rFonts w:ascii="Times New Roman" w:eastAsia="Calibri" w:hAnsi="Times New Roman" w:cs="Times New Roman"/>
                <w:szCs w:val="20"/>
                <w:lang w:val="uk-UA" w:eastAsia="uk-UA"/>
              </w:rPr>
              <w:t xml:space="preserve"> за лекціями ЗМ 2 у системі мудл (розділ 3 РП)</w:t>
            </w:r>
            <w:r w:rsidR="00AC561B" w:rsidRPr="00AC561B">
              <w:rPr>
                <w:rFonts w:ascii="Times New Roman" w:eastAsia="Calibri" w:hAnsi="Times New Roman" w:cs="Times New Roman"/>
                <w:szCs w:val="20"/>
                <w:lang w:val="uk-UA" w:eastAsia="uk-UA"/>
              </w:rPr>
              <w:t xml:space="preserve"> </w:t>
            </w:r>
          </w:p>
        </w:tc>
        <w:tc>
          <w:tcPr>
            <w:tcW w:w="1961" w:type="pct"/>
          </w:tcPr>
          <w:p w:rsidR="00AC561B" w:rsidRPr="00AC561B" w:rsidRDefault="00231EFF" w:rsidP="00AC561B">
            <w:pPr>
              <w:suppressAutoHyphens/>
              <w:spacing w:after="0" w:line="240" w:lineRule="auto"/>
              <w:jc w:val="center"/>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 xml:space="preserve">За виконання </w:t>
            </w:r>
            <w:r w:rsidR="00B77F66">
              <w:rPr>
                <w:rFonts w:ascii="Times New Roman" w:eastAsia="Calibri" w:hAnsi="Times New Roman" w:cs="Times New Roman"/>
                <w:sz w:val="24"/>
                <w:szCs w:val="24"/>
                <w:lang w:val="uk-UA" w:eastAsia="ar-SA"/>
              </w:rPr>
              <w:t>тесту у формі есе</w:t>
            </w:r>
            <w:r>
              <w:rPr>
                <w:rFonts w:ascii="Times New Roman" w:eastAsia="Calibri" w:hAnsi="Times New Roman" w:cs="Times New Roman"/>
                <w:sz w:val="24"/>
                <w:szCs w:val="24"/>
                <w:lang w:val="uk-UA" w:eastAsia="ar-SA"/>
              </w:rPr>
              <w:t xml:space="preserve"> – 5 балів</w:t>
            </w:r>
          </w:p>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lang w:val="uk-UA" w:eastAsia="ar-SA"/>
              </w:rPr>
              <w:t>…</w:t>
            </w:r>
          </w:p>
        </w:tc>
        <w:tc>
          <w:tcPr>
            <w:tcW w:w="407" w:type="pct"/>
          </w:tcPr>
          <w:p w:rsidR="00AC561B" w:rsidRPr="00AC561B" w:rsidRDefault="00231EFF"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5</w:t>
            </w:r>
          </w:p>
        </w:tc>
      </w:tr>
      <w:tr w:rsidR="00AC561B" w:rsidRPr="00AC561B" w:rsidTr="00AC561B">
        <w:trPr>
          <w:trHeight w:val="720"/>
        </w:trPr>
        <w:tc>
          <w:tcPr>
            <w:tcW w:w="567" w:type="pct"/>
          </w:tcPr>
          <w:p w:rsidR="00AC561B" w:rsidRPr="00AC561B" w:rsidRDefault="00AC561B" w:rsidP="00AC561B">
            <w:pPr>
              <w:suppressAutoHyphens/>
              <w:spacing w:after="0" w:line="240" w:lineRule="auto"/>
              <w:jc w:val="center"/>
              <w:rPr>
                <w:rFonts w:ascii="Times New Roman" w:eastAsia="Calibri" w:hAnsi="Times New Roman" w:cs="Times New Roman"/>
                <w:b/>
                <w:lang w:val="uk-UA" w:eastAsia="ar-SA"/>
              </w:rPr>
            </w:pPr>
          </w:p>
        </w:tc>
        <w:tc>
          <w:tcPr>
            <w:tcW w:w="682" w:type="pct"/>
          </w:tcPr>
          <w:p w:rsidR="00AC561B" w:rsidRPr="00AC561B" w:rsidRDefault="00AC561B" w:rsidP="00AC561B">
            <w:pPr>
              <w:suppressAutoHyphens/>
              <w:spacing w:after="0" w:line="240" w:lineRule="auto"/>
              <w:rPr>
                <w:rFonts w:ascii="Times New Roman" w:eastAsia="Calibri" w:hAnsi="Times New Roman" w:cs="Times New Roman"/>
                <w:sz w:val="24"/>
                <w:szCs w:val="24"/>
                <w:highlight w:val="yellow"/>
                <w:lang w:val="uk-UA" w:eastAsia="ar-SA"/>
              </w:rPr>
            </w:pPr>
            <w:r w:rsidRPr="00AC561B">
              <w:rPr>
                <w:rFonts w:ascii="Times New Roman" w:eastAsia="Calibri" w:hAnsi="Times New Roman" w:cs="Times New Roman"/>
                <w:lang w:val="uk-UA" w:eastAsia="ar-SA"/>
              </w:rPr>
              <w:t>Перевірка практичних знань</w:t>
            </w:r>
          </w:p>
        </w:tc>
        <w:tc>
          <w:tcPr>
            <w:tcW w:w="1383" w:type="pct"/>
          </w:tcPr>
          <w:p w:rsidR="00AC561B" w:rsidRPr="00AC561B" w:rsidRDefault="00B77F66" w:rsidP="00AC561B">
            <w:pPr>
              <w:suppressAutoHyphens/>
              <w:spacing w:after="0" w:line="240" w:lineRule="auto"/>
              <w:ind w:right="-249"/>
              <w:jc w:val="both"/>
              <w:rPr>
                <w:rFonts w:ascii="Times New Roman" w:eastAsia="Calibri" w:hAnsi="Times New Roman" w:cs="Times New Roman"/>
                <w:sz w:val="24"/>
                <w:szCs w:val="24"/>
                <w:lang w:val="uk-UA" w:eastAsia="ar-SA"/>
              </w:rPr>
            </w:pPr>
            <w:r>
              <w:rPr>
                <w:rFonts w:ascii="Times New Roman" w:eastAsia="Calibri" w:hAnsi="Times New Roman" w:cs="Times New Roman"/>
                <w:lang w:val="uk-UA" w:eastAsia="ar-SA"/>
              </w:rPr>
              <w:t xml:space="preserve">Створення схеми до </w:t>
            </w:r>
            <w:r w:rsidR="00AC561B" w:rsidRPr="00AC561B">
              <w:rPr>
                <w:rFonts w:ascii="Times New Roman" w:eastAsia="Calibri" w:hAnsi="Times New Roman" w:cs="Times New Roman"/>
                <w:lang w:val="uk-UA" w:eastAsia="ar-SA"/>
              </w:rPr>
              <w:t>практичних завдань за тематикою ЗМ 3</w:t>
            </w:r>
          </w:p>
        </w:tc>
        <w:tc>
          <w:tcPr>
            <w:tcW w:w="1961"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xml:space="preserve">За </w:t>
            </w:r>
            <w:r w:rsidR="00231EFF">
              <w:rPr>
                <w:rFonts w:ascii="Times New Roman" w:eastAsia="Calibri" w:hAnsi="Times New Roman" w:cs="Times New Roman"/>
                <w:sz w:val="24"/>
                <w:szCs w:val="24"/>
                <w:lang w:val="uk-UA" w:eastAsia="ar-SA"/>
              </w:rPr>
              <w:t xml:space="preserve">виконання </w:t>
            </w:r>
            <w:r w:rsidR="00B77F66">
              <w:rPr>
                <w:rFonts w:ascii="Times New Roman" w:eastAsia="Calibri" w:hAnsi="Times New Roman" w:cs="Times New Roman"/>
                <w:sz w:val="24"/>
                <w:szCs w:val="24"/>
                <w:lang w:val="uk-UA" w:eastAsia="ar-SA"/>
              </w:rPr>
              <w:t xml:space="preserve">схеми до </w:t>
            </w:r>
            <w:r w:rsidR="00231EFF">
              <w:rPr>
                <w:rFonts w:ascii="Times New Roman" w:eastAsia="Calibri" w:hAnsi="Times New Roman" w:cs="Times New Roman"/>
                <w:sz w:val="24"/>
                <w:szCs w:val="24"/>
                <w:lang w:val="uk-UA" w:eastAsia="ar-SA"/>
              </w:rPr>
              <w:t>практичних завдань – 10</w:t>
            </w:r>
            <w:r w:rsidRPr="00AC561B">
              <w:rPr>
                <w:rFonts w:ascii="Times New Roman" w:eastAsia="Calibri" w:hAnsi="Times New Roman" w:cs="Times New Roman"/>
                <w:sz w:val="24"/>
                <w:szCs w:val="24"/>
                <w:lang w:val="uk-UA" w:eastAsia="ar-SA"/>
              </w:rPr>
              <w:t xml:space="preserve"> балів</w:t>
            </w:r>
          </w:p>
        </w:tc>
        <w:tc>
          <w:tcPr>
            <w:tcW w:w="407" w:type="pct"/>
          </w:tcPr>
          <w:p w:rsidR="00AC561B" w:rsidRPr="00AC561B" w:rsidRDefault="00231EFF"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10</w:t>
            </w:r>
          </w:p>
        </w:tc>
      </w:tr>
      <w:tr w:rsidR="00AC561B" w:rsidRPr="00AC561B" w:rsidTr="00AC561B">
        <w:trPr>
          <w:trHeight w:val="447"/>
        </w:trPr>
        <w:tc>
          <w:tcPr>
            <w:tcW w:w="567" w:type="pct"/>
          </w:tcPr>
          <w:p w:rsidR="00AC561B" w:rsidRPr="00AC561B" w:rsidRDefault="00AC561B" w:rsidP="00AC561B">
            <w:pPr>
              <w:suppressAutoHyphens/>
              <w:spacing w:after="0" w:line="240" w:lineRule="auto"/>
              <w:rPr>
                <w:rFonts w:ascii="Times New Roman" w:eastAsia="Calibri" w:hAnsi="Times New Roman" w:cs="Times New Roman"/>
                <w:b/>
                <w:sz w:val="24"/>
                <w:szCs w:val="24"/>
                <w:lang w:val="uk-UA" w:eastAsia="ar-SA"/>
              </w:rPr>
            </w:pPr>
            <w:proofErr w:type="spellStart"/>
            <w:r w:rsidRPr="00AC561B">
              <w:rPr>
                <w:rFonts w:ascii="Times New Roman" w:eastAsia="Calibri" w:hAnsi="Times New Roman" w:cs="Times New Roman"/>
                <w:b/>
                <w:sz w:val="24"/>
                <w:szCs w:val="24"/>
                <w:lang w:eastAsia="ar-SA"/>
              </w:rPr>
              <w:t>Усього</w:t>
            </w:r>
            <w:proofErr w:type="spellEnd"/>
            <w:r w:rsidRPr="00AC561B">
              <w:rPr>
                <w:rFonts w:ascii="Times New Roman" w:eastAsia="Calibri" w:hAnsi="Times New Roman" w:cs="Times New Roman"/>
                <w:b/>
                <w:sz w:val="24"/>
                <w:szCs w:val="24"/>
                <w:lang w:eastAsia="ar-SA"/>
              </w:rPr>
              <w:t xml:space="preserve"> за ЗМ </w:t>
            </w:r>
            <w:r w:rsidRPr="00AC561B">
              <w:rPr>
                <w:rFonts w:ascii="Times New Roman" w:eastAsia="Calibri" w:hAnsi="Times New Roman" w:cs="Times New Roman"/>
                <w:b/>
                <w:sz w:val="24"/>
                <w:szCs w:val="24"/>
                <w:lang w:val="uk-UA" w:eastAsia="ar-SA"/>
              </w:rPr>
              <w:t>3</w:t>
            </w:r>
          </w:p>
          <w:p w:rsidR="00AC561B" w:rsidRPr="00AC561B" w:rsidRDefault="00AC561B" w:rsidP="00AC561B">
            <w:pPr>
              <w:suppressAutoHyphens/>
              <w:spacing w:after="0" w:line="240" w:lineRule="auto"/>
              <w:rPr>
                <w:rFonts w:ascii="Times New Roman" w:eastAsia="Calibri" w:hAnsi="Times New Roman" w:cs="Times New Roman"/>
                <w:b/>
                <w:sz w:val="24"/>
                <w:szCs w:val="24"/>
                <w:lang w:eastAsia="ar-SA"/>
              </w:rPr>
            </w:pPr>
            <w:r w:rsidRPr="00AC561B">
              <w:rPr>
                <w:rFonts w:ascii="Times New Roman" w:eastAsia="Calibri" w:hAnsi="Times New Roman" w:cs="Times New Roman"/>
                <w:b/>
                <w:sz w:val="24"/>
                <w:szCs w:val="24"/>
                <w:lang w:eastAsia="ar-SA"/>
              </w:rPr>
              <w:t>контр.</w:t>
            </w:r>
          </w:p>
          <w:p w:rsidR="00AC561B" w:rsidRPr="00AC561B" w:rsidRDefault="00AC561B" w:rsidP="00AC561B">
            <w:pPr>
              <w:suppressAutoHyphens/>
              <w:spacing w:after="0" w:line="240" w:lineRule="auto"/>
              <w:rPr>
                <w:rFonts w:ascii="Times New Roman" w:eastAsia="Calibri" w:hAnsi="Times New Roman" w:cs="Times New Roman"/>
                <w:b/>
                <w:sz w:val="24"/>
                <w:szCs w:val="24"/>
                <w:lang w:eastAsia="ar-SA"/>
              </w:rPr>
            </w:pPr>
            <w:proofErr w:type="spellStart"/>
            <w:r w:rsidRPr="00AC561B">
              <w:rPr>
                <w:rFonts w:ascii="Times New Roman" w:eastAsia="Calibri" w:hAnsi="Times New Roman" w:cs="Times New Roman"/>
                <w:b/>
                <w:sz w:val="24"/>
                <w:szCs w:val="24"/>
                <w:lang w:eastAsia="ar-SA"/>
              </w:rPr>
              <w:t>заході</w:t>
            </w:r>
            <w:proofErr w:type="spellEnd"/>
          </w:p>
        </w:tc>
        <w:tc>
          <w:tcPr>
            <w:tcW w:w="682"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2</w:t>
            </w:r>
          </w:p>
        </w:tc>
        <w:tc>
          <w:tcPr>
            <w:tcW w:w="1383"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p>
        </w:tc>
        <w:tc>
          <w:tcPr>
            <w:tcW w:w="1961"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p>
        </w:tc>
        <w:tc>
          <w:tcPr>
            <w:tcW w:w="407" w:type="pct"/>
          </w:tcPr>
          <w:p w:rsidR="00AC561B" w:rsidRPr="00AC561B" w:rsidRDefault="00231EFF"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15</w:t>
            </w:r>
          </w:p>
        </w:tc>
      </w:tr>
      <w:tr w:rsidR="00AC561B" w:rsidRPr="00AC561B" w:rsidTr="00AC561B">
        <w:trPr>
          <w:trHeight w:val="447"/>
        </w:trPr>
        <w:tc>
          <w:tcPr>
            <w:tcW w:w="567" w:type="pct"/>
          </w:tcPr>
          <w:p w:rsidR="00AC561B" w:rsidRPr="00AC561B" w:rsidRDefault="00AC561B" w:rsidP="00AC561B">
            <w:pPr>
              <w:suppressAutoHyphens/>
              <w:spacing w:after="0" w:line="240" w:lineRule="auto"/>
              <w:jc w:val="center"/>
              <w:rPr>
                <w:rFonts w:ascii="Times New Roman" w:eastAsia="Calibri" w:hAnsi="Times New Roman" w:cs="Times New Roman"/>
                <w:b/>
                <w:lang w:val="uk-UA" w:eastAsia="ar-SA"/>
              </w:rPr>
            </w:pPr>
            <w:r w:rsidRPr="00AC561B">
              <w:rPr>
                <w:rFonts w:ascii="Times New Roman" w:eastAsia="Calibri" w:hAnsi="Times New Roman" w:cs="Times New Roman"/>
                <w:b/>
                <w:lang w:val="uk-UA" w:eastAsia="ar-SA"/>
              </w:rPr>
              <w:t>4</w:t>
            </w:r>
          </w:p>
        </w:tc>
        <w:tc>
          <w:tcPr>
            <w:tcW w:w="682" w:type="pct"/>
          </w:tcPr>
          <w:p w:rsidR="00AC561B" w:rsidRPr="00AC561B" w:rsidRDefault="00AC561B" w:rsidP="00AC561B">
            <w:pPr>
              <w:suppressAutoHyphens/>
              <w:spacing w:after="0" w:line="240" w:lineRule="auto"/>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Перевірка теоретичних знань</w:t>
            </w:r>
          </w:p>
        </w:tc>
        <w:tc>
          <w:tcPr>
            <w:tcW w:w="1383" w:type="pct"/>
          </w:tcPr>
          <w:p w:rsidR="00AC561B" w:rsidRPr="00AC561B" w:rsidRDefault="00B77F66" w:rsidP="00AC561B">
            <w:pPr>
              <w:spacing w:after="0" w:line="240" w:lineRule="auto"/>
              <w:contextualSpacing/>
              <w:jc w:val="both"/>
              <w:rPr>
                <w:rFonts w:ascii="Times New Roman" w:eastAsia="Calibri" w:hAnsi="Times New Roman" w:cs="Times New Roman"/>
                <w:szCs w:val="20"/>
                <w:lang w:val="uk-UA" w:eastAsia="uk-UA"/>
              </w:rPr>
            </w:pPr>
            <w:r>
              <w:rPr>
                <w:rFonts w:ascii="Times New Roman" w:eastAsia="Calibri" w:hAnsi="Times New Roman" w:cs="Times New Roman"/>
                <w:szCs w:val="20"/>
                <w:lang w:val="uk-UA" w:eastAsia="uk-UA"/>
              </w:rPr>
              <w:t xml:space="preserve">Тест 4 </w:t>
            </w:r>
            <w:r w:rsidR="00AC561B" w:rsidRPr="00AC561B">
              <w:rPr>
                <w:rFonts w:ascii="Times New Roman" w:eastAsia="Calibri" w:hAnsi="Times New Roman" w:cs="Times New Roman"/>
                <w:szCs w:val="20"/>
                <w:lang w:val="uk-UA" w:eastAsia="uk-UA"/>
              </w:rPr>
              <w:t>за лекціями ЗМ 4 у системі мудл (розділ 3 РП)</w:t>
            </w:r>
          </w:p>
        </w:tc>
        <w:tc>
          <w:tcPr>
            <w:tcW w:w="1961" w:type="pct"/>
          </w:tcPr>
          <w:p w:rsidR="00AC561B" w:rsidRPr="00AC561B" w:rsidRDefault="00C3734D" w:rsidP="00AC561B">
            <w:pPr>
              <w:suppressAutoHyphens/>
              <w:spacing w:after="0" w:line="240" w:lineRule="auto"/>
              <w:jc w:val="center"/>
              <w:rPr>
                <w:rFonts w:ascii="Times New Roman" w:eastAsia="Calibri" w:hAnsi="Times New Roman" w:cs="Times New Roman"/>
                <w:sz w:val="24"/>
                <w:szCs w:val="24"/>
                <w:lang w:val="uk-UA" w:eastAsia="ar-SA"/>
              </w:rPr>
            </w:pPr>
            <w:r>
              <w:rPr>
                <w:rFonts w:ascii="Times New Roman" w:eastAsia="Calibri" w:hAnsi="Times New Roman" w:cs="Times New Roman"/>
                <w:sz w:val="24"/>
                <w:szCs w:val="24"/>
                <w:lang w:val="uk-UA" w:eastAsia="ar-SA"/>
              </w:rPr>
              <w:t xml:space="preserve">За виконання </w:t>
            </w:r>
            <w:r w:rsidR="00B77F66">
              <w:rPr>
                <w:rFonts w:ascii="Times New Roman" w:eastAsia="Calibri" w:hAnsi="Times New Roman" w:cs="Times New Roman"/>
                <w:sz w:val="24"/>
                <w:szCs w:val="24"/>
                <w:lang w:val="uk-UA" w:eastAsia="ar-SA"/>
              </w:rPr>
              <w:t xml:space="preserve">тесту у формі есе </w:t>
            </w:r>
            <w:r>
              <w:rPr>
                <w:rFonts w:ascii="Times New Roman" w:eastAsia="Calibri" w:hAnsi="Times New Roman" w:cs="Times New Roman"/>
                <w:sz w:val="24"/>
                <w:szCs w:val="24"/>
                <w:lang w:val="uk-UA" w:eastAsia="ar-SA"/>
              </w:rPr>
              <w:t>– 5</w:t>
            </w:r>
            <w:r w:rsidR="00AC561B" w:rsidRPr="00AC561B">
              <w:rPr>
                <w:rFonts w:ascii="Times New Roman" w:eastAsia="Calibri" w:hAnsi="Times New Roman" w:cs="Times New Roman"/>
                <w:sz w:val="24"/>
                <w:szCs w:val="24"/>
                <w:lang w:val="uk-UA" w:eastAsia="ar-SA"/>
              </w:rPr>
              <w:t xml:space="preserve"> бали</w:t>
            </w:r>
          </w:p>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lang w:val="uk-UA" w:eastAsia="ar-SA"/>
              </w:rPr>
              <w:t>…</w:t>
            </w:r>
          </w:p>
        </w:tc>
        <w:tc>
          <w:tcPr>
            <w:tcW w:w="407" w:type="pct"/>
          </w:tcPr>
          <w:p w:rsidR="00AC561B" w:rsidRPr="00AC561B" w:rsidRDefault="00C3734D"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5</w:t>
            </w:r>
          </w:p>
        </w:tc>
      </w:tr>
      <w:tr w:rsidR="00AC561B" w:rsidRPr="00AC561B" w:rsidTr="00AC561B">
        <w:trPr>
          <w:trHeight w:val="447"/>
        </w:trPr>
        <w:tc>
          <w:tcPr>
            <w:tcW w:w="567" w:type="pct"/>
          </w:tcPr>
          <w:p w:rsidR="00AC561B" w:rsidRPr="00AC561B" w:rsidRDefault="00AC561B" w:rsidP="00AC561B">
            <w:pPr>
              <w:suppressAutoHyphens/>
              <w:spacing w:after="0" w:line="240" w:lineRule="auto"/>
              <w:jc w:val="center"/>
              <w:rPr>
                <w:rFonts w:ascii="Times New Roman" w:eastAsia="Calibri" w:hAnsi="Times New Roman" w:cs="Times New Roman"/>
                <w:b/>
                <w:lang w:eastAsia="ar-SA"/>
              </w:rPr>
            </w:pPr>
          </w:p>
        </w:tc>
        <w:tc>
          <w:tcPr>
            <w:tcW w:w="682" w:type="pct"/>
          </w:tcPr>
          <w:p w:rsidR="00AC561B" w:rsidRPr="00AC561B" w:rsidRDefault="00AC561B" w:rsidP="00AC561B">
            <w:pPr>
              <w:suppressAutoHyphens/>
              <w:spacing w:after="0" w:line="240" w:lineRule="auto"/>
              <w:rPr>
                <w:rFonts w:ascii="Times New Roman" w:eastAsia="Calibri" w:hAnsi="Times New Roman" w:cs="Times New Roman"/>
                <w:sz w:val="24"/>
                <w:szCs w:val="24"/>
                <w:highlight w:val="yellow"/>
                <w:lang w:val="uk-UA" w:eastAsia="ar-SA"/>
              </w:rPr>
            </w:pPr>
            <w:r w:rsidRPr="00AC561B">
              <w:rPr>
                <w:rFonts w:ascii="Times New Roman" w:eastAsia="Calibri" w:hAnsi="Times New Roman" w:cs="Times New Roman"/>
                <w:lang w:val="uk-UA" w:eastAsia="ar-SA"/>
              </w:rPr>
              <w:t>Перевірка практичних знань</w:t>
            </w:r>
          </w:p>
        </w:tc>
        <w:tc>
          <w:tcPr>
            <w:tcW w:w="1383" w:type="pct"/>
          </w:tcPr>
          <w:p w:rsidR="00AC561B" w:rsidRPr="00AC561B" w:rsidRDefault="00B77F66" w:rsidP="00AC561B">
            <w:pPr>
              <w:suppressAutoHyphens/>
              <w:spacing w:after="0" w:line="240" w:lineRule="auto"/>
              <w:ind w:right="-249"/>
              <w:jc w:val="both"/>
              <w:rPr>
                <w:rFonts w:ascii="Times New Roman" w:eastAsia="Calibri" w:hAnsi="Times New Roman" w:cs="Times New Roman"/>
                <w:sz w:val="24"/>
                <w:szCs w:val="24"/>
                <w:lang w:val="uk-UA" w:eastAsia="ar-SA"/>
              </w:rPr>
            </w:pPr>
            <w:r>
              <w:rPr>
                <w:rFonts w:ascii="Times New Roman" w:eastAsia="Calibri" w:hAnsi="Times New Roman" w:cs="Times New Roman"/>
                <w:lang w:val="uk-UA" w:eastAsia="ar-SA"/>
              </w:rPr>
              <w:t>Написання плану консультування</w:t>
            </w:r>
            <w:r w:rsidR="00AC561B" w:rsidRPr="00AC561B">
              <w:rPr>
                <w:rFonts w:ascii="Times New Roman" w:eastAsia="Calibri" w:hAnsi="Times New Roman" w:cs="Times New Roman"/>
                <w:lang w:val="uk-UA" w:eastAsia="ar-SA"/>
              </w:rPr>
              <w:t xml:space="preserve"> за тематикою ЗМ 4</w:t>
            </w:r>
          </w:p>
        </w:tc>
        <w:tc>
          <w:tcPr>
            <w:tcW w:w="1961"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xml:space="preserve">За </w:t>
            </w:r>
            <w:r w:rsidR="00C3734D">
              <w:rPr>
                <w:rFonts w:ascii="Times New Roman" w:eastAsia="Calibri" w:hAnsi="Times New Roman" w:cs="Times New Roman"/>
                <w:sz w:val="24"/>
                <w:szCs w:val="24"/>
                <w:lang w:val="uk-UA" w:eastAsia="ar-SA"/>
              </w:rPr>
              <w:t>виконання практичних завдань – 10</w:t>
            </w:r>
            <w:r w:rsidRPr="00AC561B">
              <w:rPr>
                <w:rFonts w:ascii="Times New Roman" w:eastAsia="Calibri" w:hAnsi="Times New Roman" w:cs="Times New Roman"/>
                <w:sz w:val="24"/>
                <w:szCs w:val="24"/>
                <w:lang w:val="uk-UA" w:eastAsia="ar-SA"/>
              </w:rPr>
              <w:t xml:space="preserve"> балів</w:t>
            </w:r>
          </w:p>
        </w:tc>
        <w:tc>
          <w:tcPr>
            <w:tcW w:w="407" w:type="pct"/>
          </w:tcPr>
          <w:p w:rsidR="00AC561B" w:rsidRPr="00AC561B" w:rsidRDefault="00C3734D"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10</w:t>
            </w:r>
          </w:p>
        </w:tc>
      </w:tr>
      <w:tr w:rsidR="00AC561B" w:rsidRPr="00AC561B" w:rsidTr="00AC561B">
        <w:trPr>
          <w:trHeight w:val="447"/>
        </w:trPr>
        <w:tc>
          <w:tcPr>
            <w:tcW w:w="567" w:type="pct"/>
          </w:tcPr>
          <w:p w:rsidR="00AC561B" w:rsidRPr="00AC561B" w:rsidRDefault="00AC561B" w:rsidP="00AC561B">
            <w:pPr>
              <w:suppressAutoHyphens/>
              <w:spacing w:after="0" w:line="240" w:lineRule="auto"/>
              <w:jc w:val="center"/>
              <w:rPr>
                <w:rFonts w:ascii="Times New Roman" w:eastAsia="Calibri" w:hAnsi="Times New Roman" w:cs="Times New Roman"/>
                <w:b/>
                <w:lang w:val="uk-UA" w:eastAsia="ar-SA"/>
              </w:rPr>
            </w:pPr>
            <w:proofErr w:type="spellStart"/>
            <w:r w:rsidRPr="00AC561B">
              <w:rPr>
                <w:rFonts w:ascii="Times New Roman" w:eastAsia="Calibri" w:hAnsi="Times New Roman" w:cs="Times New Roman"/>
                <w:b/>
                <w:lang w:eastAsia="ar-SA"/>
              </w:rPr>
              <w:t>Усього</w:t>
            </w:r>
            <w:proofErr w:type="spellEnd"/>
            <w:r w:rsidRPr="00AC561B">
              <w:rPr>
                <w:rFonts w:ascii="Times New Roman" w:eastAsia="Calibri" w:hAnsi="Times New Roman" w:cs="Times New Roman"/>
                <w:b/>
                <w:lang w:eastAsia="ar-SA"/>
              </w:rPr>
              <w:t xml:space="preserve"> за ЗМ </w:t>
            </w:r>
            <w:r w:rsidRPr="00AC561B">
              <w:rPr>
                <w:rFonts w:ascii="Times New Roman" w:eastAsia="Calibri" w:hAnsi="Times New Roman" w:cs="Times New Roman"/>
                <w:b/>
                <w:lang w:val="uk-UA" w:eastAsia="ar-SA"/>
              </w:rPr>
              <w:t>4</w:t>
            </w:r>
          </w:p>
          <w:p w:rsidR="00AC561B" w:rsidRPr="00AC561B" w:rsidRDefault="00AC561B" w:rsidP="00AC561B">
            <w:pPr>
              <w:suppressAutoHyphens/>
              <w:spacing w:after="0" w:line="240" w:lineRule="auto"/>
              <w:jc w:val="center"/>
              <w:rPr>
                <w:rFonts w:ascii="Times New Roman" w:eastAsia="Calibri" w:hAnsi="Times New Roman" w:cs="Times New Roman"/>
                <w:b/>
                <w:lang w:eastAsia="ar-SA"/>
              </w:rPr>
            </w:pPr>
            <w:r w:rsidRPr="00AC561B">
              <w:rPr>
                <w:rFonts w:ascii="Times New Roman" w:eastAsia="Calibri" w:hAnsi="Times New Roman" w:cs="Times New Roman"/>
                <w:b/>
                <w:lang w:eastAsia="ar-SA"/>
              </w:rPr>
              <w:t>контр.</w:t>
            </w:r>
          </w:p>
          <w:p w:rsidR="00AC561B" w:rsidRPr="00AC561B" w:rsidRDefault="00AC561B" w:rsidP="00AC561B">
            <w:pPr>
              <w:suppressAutoHyphens/>
              <w:spacing w:after="0" w:line="240" w:lineRule="auto"/>
              <w:jc w:val="center"/>
              <w:rPr>
                <w:rFonts w:ascii="Times New Roman" w:eastAsia="Calibri" w:hAnsi="Times New Roman" w:cs="Times New Roman"/>
                <w:b/>
                <w:lang w:eastAsia="ar-SA"/>
              </w:rPr>
            </w:pPr>
            <w:proofErr w:type="spellStart"/>
            <w:r w:rsidRPr="00AC561B">
              <w:rPr>
                <w:rFonts w:ascii="Times New Roman" w:eastAsia="Calibri" w:hAnsi="Times New Roman" w:cs="Times New Roman"/>
                <w:b/>
                <w:lang w:eastAsia="ar-SA"/>
              </w:rPr>
              <w:t>заході</w:t>
            </w:r>
            <w:proofErr w:type="spellEnd"/>
          </w:p>
        </w:tc>
        <w:tc>
          <w:tcPr>
            <w:tcW w:w="682"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2</w:t>
            </w:r>
          </w:p>
        </w:tc>
        <w:tc>
          <w:tcPr>
            <w:tcW w:w="1383"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p>
        </w:tc>
        <w:tc>
          <w:tcPr>
            <w:tcW w:w="1961"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p>
        </w:tc>
        <w:tc>
          <w:tcPr>
            <w:tcW w:w="407" w:type="pct"/>
          </w:tcPr>
          <w:p w:rsidR="00AC561B" w:rsidRPr="00AC561B" w:rsidRDefault="00C3734D"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15</w:t>
            </w:r>
          </w:p>
        </w:tc>
      </w:tr>
      <w:tr w:rsidR="00AC561B" w:rsidRPr="00AC561B" w:rsidTr="00AC561B">
        <w:tc>
          <w:tcPr>
            <w:tcW w:w="567" w:type="pct"/>
          </w:tcPr>
          <w:p w:rsidR="00AC561B" w:rsidRPr="00AC561B" w:rsidRDefault="00AC561B" w:rsidP="00AC561B">
            <w:pPr>
              <w:suppressAutoHyphens/>
              <w:spacing w:after="0" w:line="240" w:lineRule="auto"/>
              <w:rPr>
                <w:rFonts w:ascii="Times New Roman" w:eastAsia="Calibri" w:hAnsi="Times New Roman" w:cs="Times New Roman"/>
                <w:b/>
                <w:sz w:val="24"/>
                <w:szCs w:val="24"/>
                <w:lang w:val="uk-UA" w:eastAsia="ar-SA"/>
              </w:rPr>
            </w:pPr>
            <w:proofErr w:type="spellStart"/>
            <w:r w:rsidRPr="00AC561B">
              <w:rPr>
                <w:rFonts w:ascii="Times New Roman" w:eastAsia="Calibri" w:hAnsi="Times New Roman" w:cs="Times New Roman"/>
                <w:b/>
                <w:lang w:eastAsia="ar-SA"/>
              </w:rPr>
              <w:t>Усього</w:t>
            </w:r>
            <w:proofErr w:type="spellEnd"/>
            <w:r w:rsidRPr="00AC561B">
              <w:rPr>
                <w:rFonts w:ascii="Times New Roman" w:eastAsia="Calibri" w:hAnsi="Times New Roman" w:cs="Times New Roman"/>
                <w:b/>
                <w:lang w:eastAsia="ar-SA"/>
              </w:rPr>
              <w:t xml:space="preserve"> за </w:t>
            </w:r>
            <w:proofErr w:type="spellStart"/>
            <w:r w:rsidRPr="00AC561B">
              <w:rPr>
                <w:rFonts w:ascii="Times New Roman" w:eastAsia="Calibri" w:hAnsi="Times New Roman" w:cs="Times New Roman"/>
                <w:b/>
                <w:lang w:eastAsia="ar-SA"/>
              </w:rPr>
              <w:t>змістові</w:t>
            </w:r>
            <w:proofErr w:type="spellEnd"/>
            <w:r w:rsidRPr="00AC561B">
              <w:rPr>
                <w:rFonts w:ascii="Times New Roman" w:eastAsia="Calibri" w:hAnsi="Times New Roman" w:cs="Times New Roman"/>
                <w:b/>
                <w:lang w:eastAsia="ar-SA"/>
              </w:rPr>
              <w:t xml:space="preserve"> </w:t>
            </w:r>
            <w:proofErr w:type="spellStart"/>
            <w:r w:rsidRPr="00AC561B">
              <w:rPr>
                <w:rFonts w:ascii="Times New Roman" w:eastAsia="Calibri" w:hAnsi="Times New Roman" w:cs="Times New Roman"/>
                <w:b/>
                <w:lang w:eastAsia="ar-SA"/>
              </w:rPr>
              <w:t>модулі</w:t>
            </w:r>
            <w:proofErr w:type="spellEnd"/>
            <w:r w:rsidRPr="00AC561B">
              <w:rPr>
                <w:rFonts w:ascii="Times New Roman" w:eastAsia="Calibri" w:hAnsi="Times New Roman" w:cs="Times New Roman"/>
                <w:b/>
                <w:lang w:val="uk-UA" w:eastAsia="ar-SA"/>
              </w:rPr>
              <w:t xml:space="preserve"> контр.</w:t>
            </w:r>
          </w:p>
          <w:p w:rsidR="00AC561B" w:rsidRPr="00AC561B" w:rsidRDefault="00AC561B" w:rsidP="00AC561B">
            <w:pPr>
              <w:suppressAutoHyphens/>
              <w:spacing w:after="0" w:line="240" w:lineRule="auto"/>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заходів</w:t>
            </w:r>
          </w:p>
        </w:tc>
        <w:tc>
          <w:tcPr>
            <w:tcW w:w="682" w:type="pct"/>
          </w:tcPr>
          <w:p w:rsidR="00AC561B" w:rsidRPr="00AC561B" w:rsidRDefault="00231EFF" w:rsidP="00AC561B">
            <w:pPr>
              <w:suppressAutoHyphens/>
              <w:spacing w:after="0" w:line="240" w:lineRule="auto"/>
              <w:jc w:val="center"/>
              <w:rPr>
                <w:rFonts w:ascii="Times New Roman" w:eastAsia="Calibri" w:hAnsi="Times New Roman" w:cs="Times New Roman"/>
                <w:b/>
                <w:sz w:val="24"/>
                <w:szCs w:val="24"/>
                <w:lang w:val="uk-UA" w:eastAsia="ar-SA"/>
              </w:rPr>
            </w:pPr>
            <w:r>
              <w:rPr>
                <w:rFonts w:ascii="Times New Roman" w:eastAsia="Calibri" w:hAnsi="Times New Roman" w:cs="Times New Roman"/>
                <w:b/>
                <w:lang w:val="uk-UA" w:eastAsia="ar-SA"/>
              </w:rPr>
              <w:t>8</w:t>
            </w:r>
          </w:p>
        </w:tc>
        <w:tc>
          <w:tcPr>
            <w:tcW w:w="1383" w:type="pct"/>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eastAsia="ar-SA"/>
              </w:rPr>
            </w:pPr>
          </w:p>
        </w:tc>
        <w:tc>
          <w:tcPr>
            <w:tcW w:w="1961"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eastAsia="ar-SA"/>
              </w:rPr>
            </w:pPr>
          </w:p>
        </w:tc>
        <w:tc>
          <w:tcPr>
            <w:tcW w:w="407" w:type="pct"/>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60</w:t>
            </w:r>
          </w:p>
        </w:tc>
      </w:tr>
    </w:tbl>
    <w:p w:rsidR="00AC561B" w:rsidRPr="00AC561B" w:rsidRDefault="00AC561B" w:rsidP="00AC561B">
      <w:pPr>
        <w:suppressAutoHyphens/>
        <w:spacing w:after="0" w:line="240" w:lineRule="auto"/>
        <w:rPr>
          <w:rFonts w:ascii="Times New Roman" w:eastAsia="Calibri" w:hAnsi="Times New Roman" w:cs="Times New Roman"/>
          <w:b/>
          <w:i/>
          <w:lang w:val="uk-UA" w:eastAsia="ar-SA"/>
        </w:rPr>
      </w:pPr>
    </w:p>
    <w:p w:rsidR="00AC561B" w:rsidRPr="00AC561B" w:rsidRDefault="00AC561B" w:rsidP="00AC561B">
      <w:pPr>
        <w:suppressAutoHyphens/>
        <w:spacing w:after="0" w:line="240" w:lineRule="auto"/>
        <w:jc w:val="center"/>
        <w:rPr>
          <w:rFonts w:ascii="Times New Roman" w:eastAsia="Calibri" w:hAnsi="Times New Roman" w:cs="Times New Roman"/>
          <w:b/>
          <w:bCs/>
          <w:sz w:val="28"/>
          <w:szCs w:val="28"/>
          <w:lang w:val="uk-UA" w:eastAsia="ar-SA"/>
        </w:rPr>
      </w:pPr>
      <w:r w:rsidRPr="00AC561B">
        <w:rPr>
          <w:rFonts w:ascii="Times New Roman" w:eastAsia="Calibri" w:hAnsi="Times New Roman" w:cs="Times New Roman"/>
          <w:b/>
          <w:sz w:val="28"/>
          <w:szCs w:val="28"/>
          <w:lang w:val="uk-UA" w:eastAsia="ar-SA"/>
        </w:rPr>
        <w:t xml:space="preserve">7. </w:t>
      </w:r>
      <w:r w:rsidRPr="00AC561B">
        <w:rPr>
          <w:rFonts w:ascii="Times New Roman" w:eastAsia="Calibri" w:hAnsi="Times New Roman" w:cs="Times New Roman"/>
          <w:b/>
          <w:bCs/>
          <w:sz w:val="28"/>
          <w:szCs w:val="28"/>
          <w:lang w:val="uk-UA" w:eastAsia="ar-SA"/>
        </w:rPr>
        <w:t>Підсумковий семестровий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6"/>
        <w:gridCol w:w="1293"/>
        <w:gridCol w:w="5106"/>
        <w:gridCol w:w="1833"/>
        <w:gridCol w:w="754"/>
      </w:tblGrid>
      <w:tr w:rsidR="00AC561B" w:rsidRPr="00AC561B" w:rsidTr="00AC561B">
        <w:trPr>
          <w:trHeight w:val="318"/>
        </w:trPr>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 xml:space="preserve">Форма </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Види підсумкових контрольних заходів</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Зміст підсумкового контрольного заходу</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Критерії оцінювання</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Усього балів</w:t>
            </w:r>
          </w:p>
        </w:tc>
      </w:tr>
      <w:tr w:rsidR="00AC561B" w:rsidRPr="00AC561B" w:rsidTr="00AC561B">
        <w:trPr>
          <w:trHeight w:val="190"/>
        </w:trPr>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1</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2</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3</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4</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5</w:t>
            </w:r>
          </w:p>
        </w:tc>
      </w:tr>
      <w:tr w:rsidR="00AC561B" w:rsidRPr="00AC561B" w:rsidTr="00AC561B">
        <w:tc>
          <w:tcPr>
            <w:tcW w:w="0" w:type="auto"/>
            <w:vMerge w:val="restart"/>
            <w:textDirection w:val="btLr"/>
          </w:tcPr>
          <w:p w:rsidR="00AC561B" w:rsidRPr="00AC561B" w:rsidRDefault="00AC561B" w:rsidP="00AC561B">
            <w:pPr>
              <w:suppressAutoHyphens/>
              <w:spacing w:after="0" w:line="240" w:lineRule="auto"/>
              <w:ind w:left="113" w:right="113"/>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Екзамен</w:t>
            </w:r>
          </w:p>
        </w:tc>
        <w:tc>
          <w:tcPr>
            <w:tcW w:w="0" w:type="auto"/>
          </w:tcPr>
          <w:p w:rsidR="00AC561B" w:rsidRPr="00AC561B" w:rsidRDefault="00AC561B" w:rsidP="00AC561B">
            <w:pPr>
              <w:suppressAutoHyphens/>
              <w:spacing w:after="0" w:line="240" w:lineRule="auto"/>
              <w:ind w:firstLine="34"/>
              <w:rPr>
                <w:rFonts w:ascii="Times New Roman" w:eastAsia="Calibri" w:hAnsi="Times New Roman" w:cs="Times New Roman"/>
                <w:sz w:val="24"/>
                <w:szCs w:val="24"/>
                <w:lang w:val="uk-UA" w:eastAsia="ar-SA"/>
              </w:rPr>
            </w:pPr>
            <w:r w:rsidRPr="00AC561B">
              <w:rPr>
                <w:rFonts w:ascii="Times New Roman" w:eastAsia="Calibri" w:hAnsi="Times New Roman" w:cs="Times New Roman"/>
                <w:lang w:val="uk-UA" w:eastAsia="ar-SA"/>
              </w:rPr>
              <w:t>Теоретичне завдання</w:t>
            </w:r>
          </w:p>
        </w:tc>
        <w:tc>
          <w:tcPr>
            <w:tcW w:w="0" w:type="auto"/>
          </w:tcPr>
          <w:p w:rsidR="00AC561B" w:rsidRPr="00AC561B" w:rsidRDefault="00AC561B" w:rsidP="00AC561B">
            <w:pPr>
              <w:suppressAutoHyphens/>
              <w:spacing w:after="0" w:line="240" w:lineRule="auto"/>
              <w:jc w:val="both"/>
              <w:rPr>
                <w:rFonts w:ascii="Times New Roman" w:eastAsia="Calibri" w:hAnsi="Times New Roman" w:cs="Times New Roman"/>
                <w:sz w:val="24"/>
                <w:szCs w:val="24"/>
                <w:lang w:eastAsia="ar-SA"/>
              </w:rPr>
            </w:pPr>
            <w:proofErr w:type="spellStart"/>
            <w:r w:rsidRPr="00AC561B">
              <w:rPr>
                <w:rFonts w:ascii="Times New Roman" w:eastAsia="Calibri" w:hAnsi="Times New Roman" w:cs="Times New Roman"/>
                <w:sz w:val="24"/>
                <w:szCs w:val="24"/>
                <w:lang w:eastAsia="ar-SA"/>
              </w:rPr>
              <w:t>Усна</w:t>
            </w:r>
            <w:proofErr w:type="spellEnd"/>
            <w:r w:rsidRPr="00AC561B">
              <w:rPr>
                <w:rFonts w:ascii="Times New Roman" w:eastAsia="Calibri" w:hAnsi="Times New Roman" w:cs="Times New Roman"/>
                <w:sz w:val="24"/>
                <w:szCs w:val="24"/>
                <w:lang w:eastAsia="ar-SA"/>
              </w:rPr>
              <w:t xml:space="preserve"> </w:t>
            </w:r>
            <w:proofErr w:type="spellStart"/>
            <w:r w:rsidRPr="00AC561B">
              <w:rPr>
                <w:rFonts w:ascii="Times New Roman" w:eastAsia="Calibri" w:hAnsi="Times New Roman" w:cs="Times New Roman"/>
                <w:sz w:val="24"/>
                <w:szCs w:val="24"/>
                <w:lang w:eastAsia="ar-SA"/>
              </w:rPr>
              <w:t>частина</w:t>
            </w:r>
            <w:proofErr w:type="spellEnd"/>
            <w:r w:rsidRPr="00AC561B">
              <w:rPr>
                <w:rFonts w:ascii="Times New Roman" w:eastAsia="Calibri" w:hAnsi="Times New Roman" w:cs="Times New Roman"/>
                <w:sz w:val="24"/>
                <w:szCs w:val="24"/>
                <w:lang w:eastAsia="ar-SA"/>
              </w:rPr>
              <w:t xml:space="preserve"> </w:t>
            </w:r>
            <w:proofErr w:type="spellStart"/>
            <w:r w:rsidRPr="00AC561B">
              <w:rPr>
                <w:rFonts w:ascii="Times New Roman" w:eastAsia="Calibri" w:hAnsi="Times New Roman" w:cs="Times New Roman"/>
                <w:sz w:val="24"/>
                <w:szCs w:val="24"/>
                <w:lang w:eastAsia="ar-SA"/>
              </w:rPr>
              <w:t>екзамену</w:t>
            </w:r>
            <w:proofErr w:type="spellEnd"/>
            <w:r w:rsidRPr="00AC561B">
              <w:rPr>
                <w:rFonts w:ascii="Times New Roman" w:eastAsia="Calibri" w:hAnsi="Times New Roman" w:cs="Times New Roman"/>
                <w:sz w:val="24"/>
                <w:szCs w:val="24"/>
                <w:lang w:eastAsia="ar-SA"/>
              </w:rPr>
              <w:t xml:space="preserve"> </w:t>
            </w:r>
            <w:proofErr w:type="spellStart"/>
            <w:r w:rsidRPr="00AC561B">
              <w:rPr>
                <w:rFonts w:ascii="Times New Roman" w:eastAsia="Calibri" w:hAnsi="Times New Roman" w:cs="Times New Roman"/>
                <w:sz w:val="24"/>
                <w:szCs w:val="24"/>
                <w:lang w:eastAsia="ar-SA"/>
              </w:rPr>
              <w:t>передбачає</w:t>
            </w:r>
            <w:proofErr w:type="spellEnd"/>
            <w:r w:rsidRPr="00AC561B">
              <w:rPr>
                <w:rFonts w:ascii="Times New Roman" w:eastAsia="Calibri" w:hAnsi="Times New Roman" w:cs="Times New Roman"/>
                <w:sz w:val="24"/>
                <w:szCs w:val="24"/>
                <w:lang w:eastAsia="ar-SA"/>
              </w:rPr>
              <w:t xml:space="preserve"> </w:t>
            </w:r>
            <w:r w:rsidRPr="00AC561B">
              <w:rPr>
                <w:rFonts w:ascii="Times New Roman" w:eastAsia="Calibri" w:hAnsi="Times New Roman" w:cs="Times New Roman"/>
                <w:sz w:val="24"/>
                <w:szCs w:val="24"/>
                <w:lang w:val="uk-UA" w:eastAsia="ar-SA"/>
              </w:rPr>
              <w:t xml:space="preserve">відповіді на 2 </w:t>
            </w:r>
            <w:proofErr w:type="spellStart"/>
            <w:r w:rsidRPr="00AC561B">
              <w:rPr>
                <w:rFonts w:ascii="Times New Roman" w:eastAsia="Calibri" w:hAnsi="Times New Roman" w:cs="Times New Roman"/>
                <w:sz w:val="24"/>
                <w:szCs w:val="24"/>
                <w:lang w:eastAsia="ar-SA"/>
              </w:rPr>
              <w:t>питання</w:t>
            </w:r>
            <w:proofErr w:type="spellEnd"/>
            <w:r w:rsidRPr="00AC561B">
              <w:rPr>
                <w:rFonts w:ascii="Times New Roman" w:eastAsia="Calibri" w:hAnsi="Times New Roman" w:cs="Times New Roman"/>
                <w:sz w:val="24"/>
                <w:szCs w:val="24"/>
                <w:lang w:val="uk-UA" w:eastAsia="ar-SA"/>
              </w:rPr>
              <w:t xml:space="preserve">, які </w:t>
            </w:r>
            <w:proofErr w:type="spellStart"/>
            <w:r w:rsidRPr="00AC561B">
              <w:rPr>
                <w:rFonts w:ascii="Times New Roman" w:eastAsia="Calibri" w:hAnsi="Times New Roman" w:cs="Times New Roman"/>
                <w:sz w:val="24"/>
                <w:szCs w:val="24"/>
                <w:lang w:eastAsia="ar-SA"/>
              </w:rPr>
              <w:t>формуються</w:t>
            </w:r>
            <w:proofErr w:type="spellEnd"/>
            <w:r w:rsidRPr="00AC561B">
              <w:rPr>
                <w:rFonts w:ascii="Times New Roman" w:eastAsia="Calibri" w:hAnsi="Times New Roman" w:cs="Times New Roman"/>
                <w:sz w:val="24"/>
                <w:szCs w:val="24"/>
                <w:lang w:eastAsia="ar-SA"/>
              </w:rPr>
              <w:t xml:space="preserve"> за </w:t>
            </w:r>
            <w:proofErr w:type="spellStart"/>
            <w:r w:rsidRPr="00AC561B">
              <w:rPr>
                <w:rFonts w:ascii="Times New Roman" w:eastAsia="Calibri" w:hAnsi="Times New Roman" w:cs="Times New Roman"/>
                <w:sz w:val="24"/>
                <w:szCs w:val="24"/>
                <w:lang w:eastAsia="ar-SA"/>
              </w:rPr>
              <w:t>теоретичним</w:t>
            </w:r>
            <w:proofErr w:type="spellEnd"/>
            <w:r w:rsidRPr="00AC561B">
              <w:rPr>
                <w:rFonts w:ascii="Times New Roman" w:eastAsia="Calibri" w:hAnsi="Times New Roman" w:cs="Times New Roman"/>
                <w:sz w:val="24"/>
                <w:szCs w:val="24"/>
                <w:lang w:eastAsia="ar-SA"/>
              </w:rPr>
              <w:t xml:space="preserve"> </w:t>
            </w:r>
            <w:proofErr w:type="spellStart"/>
            <w:r w:rsidRPr="00AC561B">
              <w:rPr>
                <w:rFonts w:ascii="Times New Roman" w:eastAsia="Calibri" w:hAnsi="Times New Roman" w:cs="Times New Roman"/>
                <w:sz w:val="24"/>
                <w:szCs w:val="24"/>
                <w:lang w:eastAsia="ar-SA"/>
              </w:rPr>
              <w:t>матеріалом</w:t>
            </w:r>
            <w:proofErr w:type="spellEnd"/>
            <w:r w:rsidRPr="00AC561B">
              <w:rPr>
                <w:rFonts w:ascii="Times New Roman" w:eastAsia="Calibri" w:hAnsi="Times New Roman" w:cs="Times New Roman"/>
                <w:sz w:val="24"/>
                <w:szCs w:val="24"/>
                <w:lang w:eastAsia="ar-SA"/>
              </w:rPr>
              <w:t xml:space="preserve"> </w:t>
            </w:r>
            <w:proofErr w:type="spellStart"/>
            <w:r w:rsidRPr="00AC561B">
              <w:rPr>
                <w:rFonts w:ascii="Times New Roman" w:eastAsia="Calibri" w:hAnsi="Times New Roman" w:cs="Times New Roman"/>
                <w:sz w:val="24"/>
                <w:szCs w:val="24"/>
                <w:lang w:eastAsia="ar-SA"/>
              </w:rPr>
              <w:t>усіх</w:t>
            </w:r>
            <w:proofErr w:type="spellEnd"/>
            <w:r w:rsidRPr="00AC561B">
              <w:rPr>
                <w:rFonts w:ascii="Times New Roman" w:eastAsia="Calibri" w:hAnsi="Times New Roman" w:cs="Times New Roman"/>
                <w:sz w:val="24"/>
                <w:szCs w:val="24"/>
                <w:lang w:eastAsia="ar-SA"/>
              </w:rPr>
              <w:t xml:space="preserve"> </w:t>
            </w:r>
            <w:proofErr w:type="spellStart"/>
            <w:r w:rsidRPr="00AC561B">
              <w:rPr>
                <w:rFonts w:ascii="Times New Roman" w:eastAsia="Calibri" w:hAnsi="Times New Roman" w:cs="Times New Roman"/>
                <w:sz w:val="24"/>
                <w:szCs w:val="24"/>
                <w:lang w:eastAsia="ar-SA"/>
              </w:rPr>
              <w:t>змістових</w:t>
            </w:r>
            <w:proofErr w:type="spellEnd"/>
            <w:r w:rsidRPr="00AC561B">
              <w:rPr>
                <w:rFonts w:ascii="Times New Roman" w:eastAsia="Calibri" w:hAnsi="Times New Roman" w:cs="Times New Roman"/>
                <w:sz w:val="24"/>
                <w:szCs w:val="24"/>
                <w:lang w:eastAsia="ar-SA"/>
              </w:rPr>
              <w:t xml:space="preserve"> </w:t>
            </w:r>
            <w:proofErr w:type="spellStart"/>
            <w:r w:rsidRPr="00AC561B">
              <w:rPr>
                <w:rFonts w:ascii="Times New Roman" w:eastAsia="Calibri" w:hAnsi="Times New Roman" w:cs="Times New Roman"/>
                <w:sz w:val="24"/>
                <w:szCs w:val="24"/>
                <w:lang w:eastAsia="ar-SA"/>
              </w:rPr>
              <w:t>модулів</w:t>
            </w:r>
            <w:proofErr w:type="spellEnd"/>
            <w:r w:rsidRPr="00AC561B">
              <w:rPr>
                <w:rFonts w:ascii="Times New Roman" w:eastAsia="Calibri" w:hAnsi="Times New Roman" w:cs="Times New Roman"/>
                <w:sz w:val="24"/>
                <w:szCs w:val="24"/>
                <w:lang w:eastAsia="ar-SA"/>
              </w:rPr>
              <w:t xml:space="preserve">. </w:t>
            </w:r>
            <w:proofErr w:type="spellStart"/>
            <w:r w:rsidRPr="00AC561B">
              <w:rPr>
                <w:rFonts w:ascii="Times New Roman" w:eastAsia="Calibri" w:hAnsi="Times New Roman" w:cs="Times New Roman"/>
                <w:sz w:val="24"/>
                <w:szCs w:val="24"/>
                <w:lang w:eastAsia="ar-SA"/>
              </w:rPr>
              <w:t>Перелік</w:t>
            </w:r>
            <w:proofErr w:type="spellEnd"/>
            <w:r w:rsidRPr="00AC561B">
              <w:rPr>
                <w:rFonts w:ascii="Times New Roman" w:eastAsia="Calibri" w:hAnsi="Times New Roman" w:cs="Times New Roman"/>
                <w:sz w:val="24"/>
                <w:szCs w:val="24"/>
                <w:lang w:eastAsia="ar-SA"/>
              </w:rPr>
              <w:t xml:space="preserve"> </w:t>
            </w:r>
            <w:proofErr w:type="spellStart"/>
            <w:r w:rsidRPr="00AC561B">
              <w:rPr>
                <w:rFonts w:ascii="Times New Roman" w:eastAsia="Calibri" w:hAnsi="Times New Roman" w:cs="Times New Roman"/>
                <w:sz w:val="24"/>
                <w:szCs w:val="24"/>
                <w:lang w:eastAsia="ar-SA"/>
              </w:rPr>
              <w:t>питань</w:t>
            </w:r>
            <w:proofErr w:type="spellEnd"/>
            <w:r w:rsidRPr="00AC561B">
              <w:rPr>
                <w:rFonts w:ascii="Times New Roman" w:eastAsia="Calibri" w:hAnsi="Times New Roman" w:cs="Times New Roman"/>
                <w:sz w:val="24"/>
                <w:szCs w:val="24"/>
                <w:lang w:eastAsia="ar-SA"/>
              </w:rPr>
              <w:t xml:space="preserve"> </w:t>
            </w:r>
            <w:proofErr w:type="spellStart"/>
            <w:r w:rsidRPr="00AC561B">
              <w:rPr>
                <w:rFonts w:ascii="Times New Roman" w:eastAsia="Calibri" w:hAnsi="Times New Roman" w:cs="Times New Roman"/>
                <w:sz w:val="24"/>
                <w:szCs w:val="24"/>
                <w:lang w:eastAsia="ar-SA"/>
              </w:rPr>
              <w:t>поданий</w:t>
            </w:r>
            <w:proofErr w:type="spellEnd"/>
            <w:r w:rsidRPr="00AC561B">
              <w:rPr>
                <w:rFonts w:ascii="Times New Roman" w:eastAsia="Calibri" w:hAnsi="Times New Roman" w:cs="Times New Roman"/>
                <w:sz w:val="24"/>
                <w:szCs w:val="24"/>
                <w:lang w:eastAsia="ar-SA"/>
              </w:rPr>
              <w:t xml:space="preserve"> у </w:t>
            </w:r>
            <w:proofErr w:type="spellStart"/>
            <w:r w:rsidRPr="00AC561B">
              <w:rPr>
                <w:rFonts w:ascii="Times New Roman" w:eastAsia="Calibri" w:hAnsi="Times New Roman" w:cs="Times New Roman"/>
                <w:sz w:val="24"/>
                <w:szCs w:val="24"/>
                <w:lang w:eastAsia="ar-SA"/>
              </w:rPr>
              <w:t>системі</w:t>
            </w:r>
            <w:proofErr w:type="spellEnd"/>
            <w:r w:rsidRPr="00AC561B">
              <w:rPr>
                <w:rFonts w:ascii="Times New Roman" w:eastAsia="Calibri" w:hAnsi="Times New Roman" w:cs="Times New Roman"/>
                <w:sz w:val="24"/>
                <w:szCs w:val="24"/>
                <w:lang w:eastAsia="ar-SA"/>
              </w:rPr>
              <w:t xml:space="preserve"> </w:t>
            </w:r>
            <w:proofErr w:type="spellStart"/>
            <w:r w:rsidRPr="00AC561B">
              <w:rPr>
                <w:rFonts w:ascii="Times New Roman" w:eastAsia="Calibri" w:hAnsi="Times New Roman" w:cs="Times New Roman"/>
                <w:sz w:val="24"/>
                <w:szCs w:val="24"/>
                <w:lang w:eastAsia="ar-SA"/>
              </w:rPr>
              <w:t>Мудл</w:t>
            </w:r>
            <w:proofErr w:type="spellEnd"/>
            <w:r w:rsidRPr="00AC561B">
              <w:rPr>
                <w:rFonts w:ascii="Times New Roman" w:eastAsia="Calibri" w:hAnsi="Times New Roman" w:cs="Times New Roman"/>
                <w:sz w:val="24"/>
                <w:szCs w:val="24"/>
                <w:lang w:eastAsia="ar-SA"/>
              </w:rPr>
              <w:t xml:space="preserve"> </w:t>
            </w:r>
          </w:p>
          <w:p w:rsidR="00AC561B" w:rsidRPr="00AC561B" w:rsidRDefault="00AC561B" w:rsidP="00AC561B">
            <w:pPr>
              <w:suppressAutoHyphens/>
              <w:spacing w:after="0" w:line="240" w:lineRule="auto"/>
              <w:jc w:val="both"/>
              <w:rPr>
                <w:rFonts w:ascii="Times New Roman" w:eastAsia="Calibri" w:hAnsi="Times New Roman" w:cs="Times New Roman"/>
                <w:sz w:val="24"/>
                <w:szCs w:val="24"/>
                <w:lang w:eastAsia="ar-SA"/>
              </w:rPr>
            </w:pPr>
            <w:r w:rsidRPr="00AC561B">
              <w:rPr>
                <w:rFonts w:ascii="Times New Roman" w:eastAsia="Calibri" w:hAnsi="Times New Roman" w:cs="Times New Roman"/>
                <w:sz w:val="24"/>
                <w:szCs w:val="24"/>
                <w:lang w:val="en-US" w:eastAsia="ar-SA"/>
              </w:rPr>
              <w:t>https</w:t>
            </w:r>
            <w:r w:rsidRPr="00AC561B">
              <w:rPr>
                <w:rFonts w:ascii="Times New Roman" w:eastAsia="Calibri" w:hAnsi="Times New Roman" w:cs="Times New Roman"/>
                <w:sz w:val="24"/>
                <w:szCs w:val="24"/>
                <w:lang w:eastAsia="ar-SA"/>
              </w:rPr>
              <w:t>://</w:t>
            </w:r>
            <w:proofErr w:type="spellStart"/>
            <w:r w:rsidRPr="00AC561B">
              <w:rPr>
                <w:rFonts w:ascii="Times New Roman" w:eastAsia="Calibri" w:hAnsi="Times New Roman" w:cs="Times New Roman"/>
                <w:sz w:val="24"/>
                <w:szCs w:val="24"/>
                <w:lang w:val="en-US" w:eastAsia="ar-SA"/>
              </w:rPr>
              <w:t>moodle</w:t>
            </w:r>
            <w:proofErr w:type="spellEnd"/>
            <w:r w:rsidRPr="00AC561B">
              <w:rPr>
                <w:rFonts w:ascii="Times New Roman" w:eastAsia="Calibri" w:hAnsi="Times New Roman" w:cs="Times New Roman"/>
                <w:sz w:val="24"/>
                <w:szCs w:val="24"/>
                <w:lang w:eastAsia="ar-SA"/>
              </w:rPr>
              <w:t>.</w:t>
            </w:r>
            <w:proofErr w:type="spellStart"/>
            <w:r w:rsidRPr="00AC561B">
              <w:rPr>
                <w:rFonts w:ascii="Times New Roman" w:eastAsia="Calibri" w:hAnsi="Times New Roman" w:cs="Times New Roman"/>
                <w:sz w:val="24"/>
                <w:szCs w:val="24"/>
                <w:lang w:val="en-US" w:eastAsia="ar-SA"/>
              </w:rPr>
              <w:t>znu</w:t>
            </w:r>
            <w:proofErr w:type="spellEnd"/>
            <w:r w:rsidRPr="00AC561B">
              <w:rPr>
                <w:rFonts w:ascii="Times New Roman" w:eastAsia="Calibri" w:hAnsi="Times New Roman" w:cs="Times New Roman"/>
                <w:sz w:val="24"/>
                <w:szCs w:val="24"/>
                <w:lang w:eastAsia="ar-SA"/>
              </w:rPr>
              <w:t>.</w:t>
            </w:r>
            <w:proofErr w:type="spellStart"/>
            <w:r w:rsidRPr="00AC561B">
              <w:rPr>
                <w:rFonts w:ascii="Times New Roman" w:eastAsia="Calibri" w:hAnsi="Times New Roman" w:cs="Times New Roman"/>
                <w:sz w:val="24"/>
                <w:szCs w:val="24"/>
                <w:lang w:val="en-US" w:eastAsia="ar-SA"/>
              </w:rPr>
              <w:t>edu</w:t>
            </w:r>
            <w:proofErr w:type="spellEnd"/>
            <w:r w:rsidRPr="00AC561B">
              <w:rPr>
                <w:rFonts w:ascii="Times New Roman" w:eastAsia="Calibri" w:hAnsi="Times New Roman" w:cs="Times New Roman"/>
                <w:sz w:val="24"/>
                <w:szCs w:val="24"/>
                <w:lang w:eastAsia="ar-SA"/>
              </w:rPr>
              <w:t>.</w:t>
            </w:r>
            <w:proofErr w:type="spellStart"/>
            <w:r w:rsidRPr="00AC561B">
              <w:rPr>
                <w:rFonts w:ascii="Times New Roman" w:eastAsia="Calibri" w:hAnsi="Times New Roman" w:cs="Times New Roman"/>
                <w:sz w:val="24"/>
                <w:szCs w:val="24"/>
                <w:lang w:val="en-US" w:eastAsia="ar-SA"/>
              </w:rPr>
              <w:t>ua</w:t>
            </w:r>
            <w:proofErr w:type="spellEnd"/>
            <w:r w:rsidRPr="00AC561B">
              <w:rPr>
                <w:rFonts w:ascii="Times New Roman" w:eastAsia="Calibri" w:hAnsi="Times New Roman" w:cs="Times New Roman"/>
                <w:sz w:val="24"/>
                <w:szCs w:val="24"/>
                <w:lang w:eastAsia="ar-SA"/>
              </w:rPr>
              <w:t>/</w:t>
            </w:r>
            <w:r w:rsidRPr="00AC561B">
              <w:rPr>
                <w:rFonts w:ascii="Times New Roman" w:eastAsia="Calibri" w:hAnsi="Times New Roman" w:cs="Times New Roman"/>
                <w:sz w:val="24"/>
                <w:szCs w:val="24"/>
                <w:lang w:val="en-US" w:eastAsia="ar-SA"/>
              </w:rPr>
              <w:t>course</w:t>
            </w:r>
            <w:r w:rsidRPr="00AC561B">
              <w:rPr>
                <w:rFonts w:ascii="Times New Roman" w:eastAsia="Calibri" w:hAnsi="Times New Roman" w:cs="Times New Roman"/>
                <w:sz w:val="24"/>
                <w:szCs w:val="24"/>
                <w:lang w:eastAsia="ar-SA"/>
              </w:rPr>
              <w:t>/</w:t>
            </w:r>
            <w:r w:rsidRPr="00AC561B">
              <w:rPr>
                <w:rFonts w:ascii="Times New Roman" w:eastAsia="Calibri" w:hAnsi="Times New Roman" w:cs="Times New Roman"/>
                <w:sz w:val="24"/>
                <w:szCs w:val="24"/>
                <w:lang w:val="en-US" w:eastAsia="ar-SA"/>
              </w:rPr>
              <w:t>view</w:t>
            </w:r>
            <w:r w:rsidRPr="00AC561B">
              <w:rPr>
                <w:rFonts w:ascii="Times New Roman" w:eastAsia="Calibri" w:hAnsi="Times New Roman" w:cs="Times New Roman"/>
                <w:sz w:val="24"/>
                <w:szCs w:val="24"/>
                <w:lang w:eastAsia="ar-SA"/>
              </w:rPr>
              <w:t>.</w:t>
            </w:r>
            <w:proofErr w:type="spellStart"/>
            <w:r w:rsidRPr="00AC561B">
              <w:rPr>
                <w:rFonts w:ascii="Times New Roman" w:eastAsia="Calibri" w:hAnsi="Times New Roman" w:cs="Times New Roman"/>
                <w:sz w:val="24"/>
                <w:szCs w:val="24"/>
                <w:lang w:val="en-US" w:eastAsia="ar-SA"/>
              </w:rPr>
              <w:t>php</w:t>
            </w:r>
            <w:proofErr w:type="spellEnd"/>
            <w:r w:rsidRPr="00AC561B">
              <w:rPr>
                <w:rFonts w:ascii="Times New Roman" w:eastAsia="Calibri" w:hAnsi="Times New Roman" w:cs="Times New Roman"/>
                <w:sz w:val="24"/>
                <w:szCs w:val="24"/>
                <w:lang w:eastAsia="ar-SA"/>
              </w:rPr>
              <w:t>?</w:t>
            </w:r>
            <w:r w:rsidRPr="00AC561B">
              <w:rPr>
                <w:rFonts w:ascii="Times New Roman" w:eastAsia="Calibri" w:hAnsi="Times New Roman" w:cs="Times New Roman"/>
                <w:sz w:val="24"/>
                <w:szCs w:val="24"/>
                <w:lang w:val="en-US" w:eastAsia="ar-SA"/>
              </w:rPr>
              <w:t>id</w:t>
            </w:r>
            <w:r w:rsidRPr="00AC561B">
              <w:rPr>
                <w:rFonts w:ascii="Times New Roman" w:eastAsia="Calibri" w:hAnsi="Times New Roman" w:cs="Times New Roman"/>
                <w:sz w:val="24"/>
                <w:szCs w:val="24"/>
                <w:lang w:eastAsia="ar-SA"/>
              </w:rPr>
              <w:t>=12926#</w:t>
            </w:r>
            <w:r w:rsidRPr="00AC561B">
              <w:rPr>
                <w:rFonts w:ascii="Times New Roman" w:eastAsia="Calibri" w:hAnsi="Times New Roman" w:cs="Times New Roman"/>
                <w:sz w:val="24"/>
                <w:szCs w:val="24"/>
                <w:lang w:val="en-US" w:eastAsia="ar-SA"/>
              </w:rPr>
              <w:t>section</w:t>
            </w:r>
            <w:r w:rsidRPr="00AC561B">
              <w:rPr>
                <w:rFonts w:ascii="Times New Roman" w:eastAsia="Calibri" w:hAnsi="Times New Roman" w:cs="Times New Roman"/>
                <w:sz w:val="24"/>
                <w:szCs w:val="24"/>
                <w:lang w:eastAsia="ar-SA"/>
              </w:rPr>
              <w:t>-3</w:t>
            </w:r>
          </w:p>
        </w:tc>
        <w:tc>
          <w:tcPr>
            <w:tcW w:w="0" w:type="auto"/>
          </w:tcPr>
          <w:p w:rsidR="00AC561B" w:rsidRPr="00AC561B" w:rsidRDefault="00AC561B" w:rsidP="00AC561B">
            <w:pPr>
              <w:suppressAutoHyphens/>
              <w:spacing w:after="0" w:line="240" w:lineRule="auto"/>
              <w:jc w:val="both"/>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За кожну правильну повну  відповідь нараховується 10 балів</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en-US" w:eastAsia="ar-SA"/>
              </w:rPr>
            </w:pPr>
            <w:r w:rsidRPr="00AC561B">
              <w:rPr>
                <w:rFonts w:ascii="Times New Roman" w:eastAsia="Calibri" w:hAnsi="Times New Roman" w:cs="Times New Roman"/>
                <w:b/>
                <w:sz w:val="24"/>
                <w:szCs w:val="24"/>
                <w:lang w:val="en-US" w:eastAsia="ar-SA"/>
              </w:rPr>
              <w:t>20</w:t>
            </w:r>
          </w:p>
        </w:tc>
      </w:tr>
      <w:tr w:rsidR="00AC561B" w:rsidRPr="00AC561B" w:rsidTr="00AC561B">
        <w:trPr>
          <w:trHeight w:val="749"/>
        </w:trPr>
        <w:tc>
          <w:tcPr>
            <w:tcW w:w="0" w:type="auto"/>
            <w:vMerge/>
          </w:tcPr>
          <w:p w:rsidR="00AC561B" w:rsidRPr="00AC561B" w:rsidRDefault="00AC561B" w:rsidP="00AC561B">
            <w:pPr>
              <w:spacing w:after="0" w:line="240" w:lineRule="auto"/>
              <w:jc w:val="both"/>
              <w:rPr>
                <w:rFonts w:ascii="Times New Roman" w:eastAsia="Calibri" w:hAnsi="Times New Roman" w:cs="Times New Roman"/>
                <w:lang w:val="uk-UA" w:eastAsia="ar-SA"/>
              </w:rPr>
            </w:pPr>
          </w:p>
        </w:tc>
        <w:tc>
          <w:tcPr>
            <w:tcW w:w="0" w:type="auto"/>
          </w:tcPr>
          <w:p w:rsidR="00AC561B" w:rsidRPr="00AC561B" w:rsidRDefault="00AC561B" w:rsidP="00AC561B">
            <w:pPr>
              <w:spacing w:after="0" w:line="240" w:lineRule="auto"/>
              <w:jc w:val="both"/>
              <w:rPr>
                <w:rFonts w:ascii="Times New Roman" w:eastAsia="Calibri" w:hAnsi="Times New Roman" w:cs="Times New Roman"/>
                <w:lang w:val="uk-UA" w:eastAsia="ar-SA"/>
              </w:rPr>
            </w:pPr>
            <w:r w:rsidRPr="00AC561B">
              <w:rPr>
                <w:rFonts w:ascii="Times New Roman" w:eastAsia="Calibri" w:hAnsi="Times New Roman" w:cs="Times New Roman"/>
                <w:lang w:val="uk-UA" w:eastAsia="ar-SA"/>
              </w:rPr>
              <w:t xml:space="preserve">Індивідуальне завдання </w:t>
            </w:r>
          </w:p>
        </w:tc>
        <w:tc>
          <w:tcPr>
            <w:tcW w:w="0" w:type="auto"/>
          </w:tcPr>
          <w:p w:rsidR="00AC561B" w:rsidRPr="00AC561B" w:rsidRDefault="00AC561B" w:rsidP="00AC561B">
            <w:pPr>
              <w:spacing w:after="0" w:line="240" w:lineRule="auto"/>
              <w:rPr>
                <w:rFonts w:ascii="Times New Roman" w:eastAsia="Calibri" w:hAnsi="Times New Roman" w:cs="Times New Roman"/>
                <w:lang w:val="uk-UA" w:eastAsia="ar-SA"/>
              </w:rPr>
            </w:pPr>
            <w:r w:rsidRPr="00AC561B">
              <w:rPr>
                <w:rFonts w:ascii="Times New Roman" w:eastAsia="Calibri" w:hAnsi="Times New Roman" w:cs="Times New Roman"/>
                <w:lang w:val="uk-UA" w:eastAsia="ar-SA"/>
              </w:rPr>
              <w:t xml:space="preserve">Захист </w:t>
            </w:r>
            <w:proofErr w:type="spellStart"/>
            <w:r w:rsidRPr="00AC561B">
              <w:rPr>
                <w:rFonts w:ascii="Times New Roman" w:eastAsia="Calibri" w:hAnsi="Times New Roman" w:cs="Times New Roman"/>
                <w:lang w:val="uk-UA" w:eastAsia="ar-SA"/>
              </w:rPr>
              <w:t>проєк</w:t>
            </w:r>
            <w:r w:rsidR="00C3734D">
              <w:rPr>
                <w:rFonts w:ascii="Times New Roman" w:eastAsia="Calibri" w:hAnsi="Times New Roman" w:cs="Times New Roman"/>
                <w:lang w:val="uk-UA" w:eastAsia="ar-SA"/>
              </w:rPr>
              <w:t>ту</w:t>
            </w:r>
            <w:proofErr w:type="spellEnd"/>
            <w:r w:rsidR="00C3734D">
              <w:rPr>
                <w:rFonts w:ascii="Times New Roman" w:eastAsia="Calibri" w:hAnsi="Times New Roman" w:cs="Times New Roman"/>
                <w:lang w:val="uk-UA" w:eastAsia="ar-SA"/>
              </w:rPr>
              <w:t xml:space="preserve"> про інформаційний консалтинг</w:t>
            </w:r>
            <w:r w:rsidR="00B77F66">
              <w:rPr>
                <w:rFonts w:ascii="Times New Roman" w:eastAsia="Calibri" w:hAnsi="Times New Roman" w:cs="Times New Roman"/>
                <w:lang w:val="uk-UA" w:eastAsia="ar-SA"/>
              </w:rPr>
              <w:t>, який передбачає розкриття усіх етапів консультування, обрання методів та написання прогнозу.</w:t>
            </w:r>
          </w:p>
          <w:p w:rsidR="00AC561B" w:rsidRPr="00AC561B" w:rsidRDefault="00AC561B" w:rsidP="00AC561B">
            <w:pPr>
              <w:spacing w:after="0" w:line="240" w:lineRule="auto"/>
              <w:jc w:val="both"/>
              <w:rPr>
                <w:rFonts w:ascii="Times New Roman" w:eastAsia="Calibri" w:hAnsi="Times New Roman" w:cs="Times New Roman"/>
                <w:lang w:val="uk-UA" w:eastAsia="ar-SA"/>
              </w:rPr>
            </w:pPr>
          </w:p>
        </w:tc>
        <w:tc>
          <w:tcPr>
            <w:tcW w:w="0" w:type="auto"/>
          </w:tcPr>
          <w:p w:rsidR="00AC561B" w:rsidRPr="00AC561B" w:rsidRDefault="00AC561B" w:rsidP="00AC561B">
            <w:pPr>
              <w:suppressAutoHyphens/>
              <w:spacing w:after="0" w:line="240" w:lineRule="auto"/>
              <w:jc w:val="both"/>
              <w:rPr>
                <w:rFonts w:ascii="Times New Roman" w:eastAsia="Calibri" w:hAnsi="Times New Roman" w:cs="Times New Roman"/>
                <w:sz w:val="24"/>
                <w:szCs w:val="24"/>
                <w:lang w:val="uk-UA" w:eastAsia="ar-SA"/>
              </w:rPr>
            </w:pPr>
            <w:r w:rsidRPr="00AC561B">
              <w:rPr>
                <w:rFonts w:ascii="Times New Roman" w:eastAsia="Calibri" w:hAnsi="Times New Roman" w:cs="Times New Roman"/>
                <w:sz w:val="24"/>
                <w:szCs w:val="24"/>
                <w:lang w:val="uk-UA" w:eastAsia="ar-SA"/>
              </w:rPr>
              <w:t xml:space="preserve">максимальна кількість балів – 20 здобувається студентами за умови усіх правових норм моделювання виробничої ситуації, належного технічного оформлення та дотримання мовностилістичних норм української мови. Зниження загального балу відбувається за наявності концептуальних помилок задуму </w:t>
            </w:r>
            <w:proofErr w:type="spellStart"/>
            <w:r w:rsidRPr="00AC561B">
              <w:rPr>
                <w:rFonts w:ascii="Times New Roman" w:eastAsia="Calibri" w:hAnsi="Times New Roman" w:cs="Times New Roman"/>
                <w:sz w:val="24"/>
                <w:szCs w:val="24"/>
                <w:lang w:val="uk-UA" w:eastAsia="ar-SA"/>
              </w:rPr>
              <w:t>проєкту</w:t>
            </w:r>
            <w:proofErr w:type="spellEnd"/>
            <w:r w:rsidRPr="00AC561B">
              <w:rPr>
                <w:rFonts w:ascii="Times New Roman" w:eastAsia="Calibri" w:hAnsi="Times New Roman" w:cs="Times New Roman"/>
                <w:sz w:val="24"/>
                <w:szCs w:val="24"/>
                <w:lang w:val="uk-UA" w:eastAsia="ar-SA"/>
              </w:rPr>
              <w:t>, непрофесійного володіння українською мовою.</w:t>
            </w: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en-US" w:eastAsia="ar-SA"/>
              </w:rPr>
            </w:pPr>
            <w:r w:rsidRPr="00AC561B">
              <w:rPr>
                <w:rFonts w:ascii="Times New Roman" w:eastAsia="Calibri" w:hAnsi="Times New Roman" w:cs="Times New Roman"/>
                <w:b/>
                <w:sz w:val="24"/>
                <w:szCs w:val="24"/>
                <w:lang w:val="uk-UA" w:eastAsia="ar-SA"/>
              </w:rPr>
              <w:t>2</w:t>
            </w:r>
            <w:r w:rsidRPr="00AC561B">
              <w:rPr>
                <w:rFonts w:ascii="Times New Roman" w:eastAsia="Calibri" w:hAnsi="Times New Roman" w:cs="Times New Roman"/>
                <w:b/>
                <w:sz w:val="24"/>
                <w:szCs w:val="24"/>
                <w:lang w:val="en-US" w:eastAsia="ar-SA"/>
              </w:rPr>
              <w:t>0</w:t>
            </w:r>
          </w:p>
        </w:tc>
      </w:tr>
      <w:tr w:rsidR="00AC561B" w:rsidRPr="00AC561B" w:rsidTr="00AC561B">
        <w:tc>
          <w:tcPr>
            <w:tcW w:w="0" w:type="auto"/>
          </w:tcPr>
          <w:p w:rsidR="00AC561B" w:rsidRPr="00AC561B" w:rsidRDefault="00AC561B" w:rsidP="00AC561B">
            <w:pPr>
              <w:spacing w:after="0" w:line="240" w:lineRule="auto"/>
              <w:jc w:val="both"/>
              <w:rPr>
                <w:rFonts w:ascii="Times New Roman" w:eastAsia="Calibri" w:hAnsi="Times New Roman" w:cs="Times New Roman"/>
                <w:sz w:val="20"/>
                <w:szCs w:val="20"/>
                <w:lang w:val="uk-UA" w:eastAsia="ar-SA"/>
              </w:rPr>
            </w:pPr>
            <w:r w:rsidRPr="00AC561B">
              <w:rPr>
                <w:rFonts w:ascii="Times New Roman" w:eastAsia="Calibri" w:hAnsi="Times New Roman" w:cs="Times New Roman"/>
                <w:sz w:val="20"/>
                <w:szCs w:val="20"/>
                <w:lang w:val="uk-UA" w:eastAsia="ar-SA"/>
              </w:rPr>
              <w:t>Усього за підсумковий  семестровий контроль</w:t>
            </w:r>
          </w:p>
        </w:tc>
        <w:tc>
          <w:tcPr>
            <w:tcW w:w="0" w:type="auto"/>
            <w:gridSpan w:val="3"/>
          </w:tcPr>
          <w:p w:rsidR="00AC561B" w:rsidRPr="00AC561B" w:rsidRDefault="00AC561B" w:rsidP="00AC561B">
            <w:pPr>
              <w:spacing w:after="0" w:line="240" w:lineRule="auto"/>
              <w:jc w:val="both"/>
              <w:rPr>
                <w:rFonts w:ascii="Times New Roman" w:eastAsia="Calibri" w:hAnsi="Times New Roman" w:cs="Times New Roman"/>
                <w:lang w:eastAsia="ar-SA"/>
              </w:rPr>
            </w:pPr>
          </w:p>
        </w:tc>
        <w:tc>
          <w:tcPr>
            <w:tcW w:w="0" w:type="auto"/>
          </w:tcPr>
          <w:p w:rsidR="00AC561B" w:rsidRPr="00AC561B" w:rsidRDefault="00AC561B" w:rsidP="00AC561B">
            <w:pPr>
              <w:suppressAutoHyphens/>
              <w:spacing w:after="0" w:line="240" w:lineRule="auto"/>
              <w:jc w:val="center"/>
              <w:rPr>
                <w:rFonts w:ascii="Times New Roman" w:eastAsia="Calibri" w:hAnsi="Times New Roman" w:cs="Times New Roman"/>
                <w:b/>
                <w:sz w:val="24"/>
                <w:szCs w:val="24"/>
                <w:lang w:val="uk-UA" w:eastAsia="ar-SA"/>
              </w:rPr>
            </w:pPr>
            <w:r w:rsidRPr="00AC561B">
              <w:rPr>
                <w:rFonts w:ascii="Times New Roman" w:eastAsia="Calibri" w:hAnsi="Times New Roman" w:cs="Times New Roman"/>
                <w:b/>
                <w:lang w:val="uk-UA" w:eastAsia="ar-SA"/>
              </w:rPr>
              <w:t>40</w:t>
            </w:r>
          </w:p>
        </w:tc>
      </w:tr>
    </w:tbl>
    <w:p w:rsidR="00AC561B" w:rsidRPr="00AC561B" w:rsidRDefault="00AC561B" w:rsidP="00AC561B">
      <w:pPr>
        <w:spacing w:after="120" w:line="240" w:lineRule="auto"/>
        <w:rPr>
          <w:rFonts w:ascii="Times New Roman" w:eastAsia="Calibri" w:hAnsi="Times New Roman" w:cs="Times New Roman"/>
          <w:b/>
          <w:bCs/>
          <w:color w:val="FF0000"/>
          <w:sz w:val="28"/>
          <w:szCs w:val="28"/>
          <w:lang w:val="uk-UA" w:eastAsia="ar-SA"/>
        </w:rPr>
      </w:pPr>
    </w:p>
    <w:p w:rsidR="00AC561B" w:rsidRPr="00AC561B" w:rsidRDefault="00AC561B" w:rsidP="00AC561B">
      <w:pPr>
        <w:numPr>
          <w:ilvl w:val="0"/>
          <w:numId w:val="3"/>
        </w:numPr>
        <w:shd w:val="clear" w:color="auto" w:fill="FFFFFF"/>
        <w:suppressAutoHyphens/>
        <w:spacing w:after="0" w:line="240" w:lineRule="auto"/>
        <w:contextualSpacing/>
        <w:rPr>
          <w:rFonts w:ascii="Times New Roman" w:eastAsia="Calibri" w:hAnsi="Times New Roman" w:cs="Times New Roman"/>
          <w:b/>
          <w:sz w:val="24"/>
          <w:szCs w:val="24"/>
          <w:lang w:val="uk-UA" w:eastAsia="ar-SA"/>
        </w:rPr>
      </w:pPr>
      <w:r w:rsidRPr="00AC561B">
        <w:rPr>
          <w:rFonts w:ascii="Times New Roman" w:eastAsia="Calibri" w:hAnsi="Times New Roman" w:cs="Times New Roman"/>
          <w:b/>
          <w:sz w:val="24"/>
          <w:szCs w:val="24"/>
          <w:lang w:eastAsia="ar-SA"/>
        </w:rPr>
        <w:t xml:space="preserve">Рекомендована </w:t>
      </w:r>
      <w:r w:rsidRPr="00AC561B">
        <w:rPr>
          <w:rFonts w:ascii="Times New Roman" w:eastAsia="Calibri" w:hAnsi="Times New Roman" w:cs="Times New Roman"/>
          <w:b/>
          <w:sz w:val="24"/>
          <w:szCs w:val="24"/>
          <w:lang w:val="uk-UA" w:eastAsia="ar-SA"/>
        </w:rPr>
        <w:t>література</w:t>
      </w:r>
    </w:p>
    <w:p w:rsidR="00AC561B" w:rsidRPr="00AC561B" w:rsidRDefault="00AC561B" w:rsidP="00AC561B">
      <w:pPr>
        <w:autoSpaceDE w:val="0"/>
        <w:autoSpaceDN w:val="0"/>
        <w:adjustRightInd w:val="0"/>
        <w:spacing w:after="0" w:line="240" w:lineRule="auto"/>
        <w:jc w:val="both"/>
        <w:rPr>
          <w:rFonts w:ascii="Times New Roman" w:eastAsia="Calibri" w:hAnsi="Times New Roman" w:cs="Times New Roman"/>
          <w:b/>
          <w:bCs/>
          <w:color w:val="000000"/>
          <w:sz w:val="24"/>
          <w:szCs w:val="24"/>
          <w:lang w:val="uk-UA" w:eastAsia="uk-UA"/>
        </w:rPr>
      </w:pPr>
      <w:r w:rsidRPr="00AC561B">
        <w:rPr>
          <w:rFonts w:ascii="Times New Roman" w:eastAsia="Calibri" w:hAnsi="Times New Roman" w:cs="Times New Roman"/>
          <w:b/>
          <w:bCs/>
          <w:color w:val="000000"/>
          <w:sz w:val="24"/>
          <w:szCs w:val="24"/>
          <w:lang w:val="uk-UA" w:eastAsia="uk-UA"/>
        </w:rPr>
        <w:t>Основна:</w:t>
      </w:r>
    </w:p>
    <w:p w:rsidR="00AC561B" w:rsidRPr="00AC561B" w:rsidRDefault="00AC561B" w:rsidP="00AC561B">
      <w:pPr>
        <w:autoSpaceDE w:val="0"/>
        <w:autoSpaceDN w:val="0"/>
        <w:adjustRightInd w:val="0"/>
        <w:spacing w:after="0" w:line="240" w:lineRule="auto"/>
        <w:rPr>
          <w:rFonts w:ascii="Times New Roman" w:eastAsia="Calibri" w:hAnsi="Times New Roman" w:cs="Times New Roman"/>
          <w:color w:val="000000"/>
          <w:sz w:val="24"/>
          <w:szCs w:val="24"/>
        </w:rPr>
      </w:pPr>
    </w:p>
    <w:p w:rsidR="001531A0" w:rsidRPr="001531A0" w:rsidRDefault="001531A0" w:rsidP="001531A0">
      <w:pPr>
        <w:numPr>
          <w:ilvl w:val="0"/>
          <w:numId w:val="4"/>
        </w:numPr>
        <w:spacing w:after="0" w:line="240" w:lineRule="auto"/>
        <w:jc w:val="both"/>
        <w:rPr>
          <w:rFonts w:ascii="Times New Roman" w:eastAsia="Calibri" w:hAnsi="Times New Roman" w:cs="Times New Roman"/>
          <w:color w:val="000000"/>
          <w:sz w:val="23"/>
          <w:szCs w:val="23"/>
        </w:rPr>
      </w:pPr>
      <w:proofErr w:type="spellStart"/>
      <w:r w:rsidRPr="001531A0">
        <w:rPr>
          <w:rFonts w:ascii="Times New Roman" w:eastAsia="Calibri" w:hAnsi="Times New Roman" w:cs="Times New Roman"/>
          <w:color w:val="000000"/>
          <w:sz w:val="23"/>
          <w:szCs w:val="23"/>
        </w:rPr>
        <w:t>Безкровний</w:t>
      </w:r>
      <w:proofErr w:type="spellEnd"/>
      <w:r w:rsidRPr="001531A0">
        <w:rPr>
          <w:rFonts w:ascii="Times New Roman" w:eastAsia="Calibri" w:hAnsi="Times New Roman" w:cs="Times New Roman"/>
          <w:color w:val="000000"/>
          <w:sz w:val="23"/>
          <w:szCs w:val="23"/>
        </w:rPr>
        <w:t xml:space="preserve"> М.Ф., </w:t>
      </w:r>
      <w:proofErr w:type="spellStart"/>
      <w:r w:rsidRPr="001531A0">
        <w:rPr>
          <w:rFonts w:ascii="Times New Roman" w:eastAsia="Calibri" w:hAnsi="Times New Roman" w:cs="Times New Roman"/>
          <w:color w:val="000000"/>
          <w:sz w:val="23"/>
          <w:szCs w:val="23"/>
        </w:rPr>
        <w:t>Кропивко</w:t>
      </w:r>
      <w:proofErr w:type="spellEnd"/>
      <w:r w:rsidRPr="001531A0">
        <w:rPr>
          <w:rFonts w:ascii="Times New Roman" w:eastAsia="Calibri" w:hAnsi="Times New Roman" w:cs="Times New Roman"/>
          <w:color w:val="000000"/>
          <w:sz w:val="23"/>
          <w:szCs w:val="23"/>
        </w:rPr>
        <w:t xml:space="preserve"> М.Ф., Палеха Ю.І., </w:t>
      </w:r>
      <w:proofErr w:type="spellStart"/>
      <w:r w:rsidRPr="001531A0">
        <w:rPr>
          <w:rFonts w:ascii="Times New Roman" w:eastAsia="Calibri" w:hAnsi="Times New Roman" w:cs="Times New Roman"/>
          <w:color w:val="000000"/>
          <w:sz w:val="23"/>
          <w:szCs w:val="23"/>
        </w:rPr>
        <w:t>Іщенко</w:t>
      </w:r>
      <w:proofErr w:type="spellEnd"/>
      <w:r w:rsidRPr="001531A0">
        <w:rPr>
          <w:rFonts w:ascii="Times New Roman" w:eastAsia="Calibri" w:hAnsi="Times New Roman" w:cs="Times New Roman"/>
          <w:color w:val="000000"/>
          <w:sz w:val="23"/>
          <w:szCs w:val="23"/>
        </w:rPr>
        <w:t xml:space="preserve"> Т.Д. </w:t>
      </w:r>
      <w:proofErr w:type="spellStart"/>
      <w:r w:rsidRPr="001531A0">
        <w:rPr>
          <w:rFonts w:ascii="Times New Roman" w:eastAsia="Calibri" w:hAnsi="Times New Roman" w:cs="Times New Roman"/>
          <w:color w:val="000000"/>
          <w:sz w:val="23"/>
          <w:szCs w:val="23"/>
        </w:rPr>
        <w:t>Організація</w:t>
      </w:r>
      <w:proofErr w:type="spellEnd"/>
      <w:r w:rsidRPr="001531A0">
        <w:rPr>
          <w:rFonts w:ascii="Times New Roman" w:eastAsia="Calibri" w:hAnsi="Times New Roman" w:cs="Times New Roman"/>
          <w:color w:val="000000"/>
          <w:sz w:val="23"/>
          <w:szCs w:val="23"/>
        </w:rPr>
        <w:t xml:space="preserve"> </w:t>
      </w:r>
      <w:proofErr w:type="spellStart"/>
      <w:r w:rsidRPr="001531A0">
        <w:rPr>
          <w:rFonts w:ascii="Times New Roman" w:eastAsia="Calibri" w:hAnsi="Times New Roman" w:cs="Times New Roman"/>
          <w:color w:val="000000"/>
          <w:sz w:val="23"/>
          <w:szCs w:val="23"/>
        </w:rPr>
        <w:t>інформаційно-консультаційної</w:t>
      </w:r>
      <w:proofErr w:type="spellEnd"/>
      <w:r w:rsidRPr="001531A0">
        <w:rPr>
          <w:rFonts w:ascii="Times New Roman" w:eastAsia="Calibri" w:hAnsi="Times New Roman" w:cs="Times New Roman"/>
          <w:color w:val="000000"/>
          <w:sz w:val="23"/>
          <w:szCs w:val="23"/>
        </w:rPr>
        <w:t xml:space="preserve"> </w:t>
      </w:r>
      <w:proofErr w:type="spellStart"/>
      <w:proofErr w:type="gramStart"/>
      <w:r w:rsidRPr="001531A0">
        <w:rPr>
          <w:rFonts w:ascii="Times New Roman" w:eastAsia="Calibri" w:hAnsi="Times New Roman" w:cs="Times New Roman"/>
          <w:color w:val="000000"/>
          <w:sz w:val="23"/>
          <w:szCs w:val="23"/>
        </w:rPr>
        <w:t>діяльності</w:t>
      </w:r>
      <w:proofErr w:type="spellEnd"/>
      <w:r w:rsidRPr="001531A0">
        <w:rPr>
          <w:rFonts w:ascii="Times New Roman" w:eastAsia="Calibri" w:hAnsi="Times New Roman" w:cs="Times New Roman"/>
          <w:color w:val="000000"/>
          <w:sz w:val="23"/>
          <w:szCs w:val="23"/>
        </w:rPr>
        <w:t xml:space="preserve"> :</w:t>
      </w:r>
      <w:proofErr w:type="gramEnd"/>
      <w:r w:rsidRPr="001531A0">
        <w:rPr>
          <w:rFonts w:ascii="Times New Roman" w:eastAsia="Calibri" w:hAnsi="Times New Roman" w:cs="Times New Roman"/>
          <w:color w:val="000000"/>
          <w:sz w:val="23"/>
          <w:szCs w:val="23"/>
        </w:rPr>
        <w:t xml:space="preserve"> </w:t>
      </w:r>
      <w:proofErr w:type="spellStart"/>
      <w:r w:rsidRPr="001531A0">
        <w:rPr>
          <w:rFonts w:ascii="Times New Roman" w:eastAsia="Calibri" w:hAnsi="Times New Roman" w:cs="Times New Roman"/>
          <w:color w:val="000000"/>
          <w:sz w:val="23"/>
          <w:szCs w:val="23"/>
        </w:rPr>
        <w:t>підручник</w:t>
      </w:r>
      <w:proofErr w:type="spellEnd"/>
      <w:r w:rsidRPr="001531A0">
        <w:rPr>
          <w:rFonts w:ascii="Times New Roman" w:eastAsia="Calibri" w:hAnsi="Times New Roman" w:cs="Times New Roman"/>
          <w:color w:val="000000"/>
          <w:sz w:val="23"/>
          <w:szCs w:val="23"/>
        </w:rPr>
        <w:t xml:space="preserve">. МОН </w:t>
      </w:r>
      <w:proofErr w:type="spellStart"/>
      <w:r w:rsidRPr="001531A0">
        <w:rPr>
          <w:rFonts w:ascii="Times New Roman" w:eastAsia="Calibri" w:hAnsi="Times New Roman" w:cs="Times New Roman"/>
          <w:color w:val="000000"/>
          <w:sz w:val="23"/>
          <w:szCs w:val="23"/>
        </w:rPr>
        <w:t>України</w:t>
      </w:r>
      <w:proofErr w:type="spellEnd"/>
      <w:r w:rsidRPr="001531A0">
        <w:rPr>
          <w:rFonts w:ascii="Times New Roman" w:eastAsia="Calibri" w:hAnsi="Times New Roman" w:cs="Times New Roman"/>
          <w:color w:val="000000"/>
          <w:sz w:val="23"/>
          <w:szCs w:val="23"/>
        </w:rPr>
        <w:t xml:space="preserve">. </w:t>
      </w:r>
      <w:proofErr w:type="spellStart"/>
      <w:proofErr w:type="gramStart"/>
      <w:r w:rsidRPr="001531A0">
        <w:rPr>
          <w:rFonts w:ascii="Times New Roman" w:eastAsia="Calibri" w:hAnsi="Times New Roman" w:cs="Times New Roman"/>
          <w:color w:val="000000"/>
          <w:sz w:val="23"/>
          <w:szCs w:val="23"/>
        </w:rPr>
        <w:t>Київ</w:t>
      </w:r>
      <w:proofErr w:type="spellEnd"/>
      <w:r w:rsidRPr="001531A0">
        <w:rPr>
          <w:rFonts w:ascii="Times New Roman" w:eastAsia="Calibri" w:hAnsi="Times New Roman" w:cs="Times New Roman"/>
          <w:color w:val="000000"/>
          <w:sz w:val="23"/>
          <w:szCs w:val="23"/>
        </w:rPr>
        <w:t xml:space="preserve"> :</w:t>
      </w:r>
      <w:proofErr w:type="gramEnd"/>
      <w:r w:rsidRPr="001531A0">
        <w:rPr>
          <w:rFonts w:ascii="Times New Roman" w:eastAsia="Calibri" w:hAnsi="Times New Roman" w:cs="Times New Roman"/>
          <w:color w:val="000000"/>
          <w:sz w:val="23"/>
          <w:szCs w:val="23"/>
        </w:rPr>
        <w:t xml:space="preserve"> </w:t>
      </w:r>
      <w:proofErr w:type="spellStart"/>
      <w:r w:rsidRPr="001531A0">
        <w:rPr>
          <w:rFonts w:ascii="Times New Roman" w:eastAsia="Calibri" w:hAnsi="Times New Roman" w:cs="Times New Roman"/>
          <w:color w:val="000000"/>
          <w:sz w:val="23"/>
          <w:szCs w:val="23"/>
        </w:rPr>
        <w:t>Ліра</w:t>
      </w:r>
      <w:proofErr w:type="spellEnd"/>
      <w:r w:rsidRPr="001531A0">
        <w:rPr>
          <w:rFonts w:ascii="Times New Roman" w:eastAsia="Calibri" w:hAnsi="Times New Roman" w:cs="Times New Roman"/>
          <w:color w:val="000000"/>
          <w:sz w:val="23"/>
          <w:szCs w:val="23"/>
        </w:rPr>
        <w:t xml:space="preserve">-К, 2013. 408 с. </w:t>
      </w:r>
    </w:p>
    <w:p w:rsidR="001531A0" w:rsidRPr="001531A0" w:rsidRDefault="001531A0" w:rsidP="001531A0">
      <w:pPr>
        <w:numPr>
          <w:ilvl w:val="0"/>
          <w:numId w:val="4"/>
        </w:numPr>
        <w:spacing w:after="0" w:line="240" w:lineRule="auto"/>
        <w:jc w:val="both"/>
        <w:rPr>
          <w:rFonts w:ascii="Times New Roman" w:eastAsia="Calibri" w:hAnsi="Times New Roman" w:cs="Times New Roman"/>
          <w:color w:val="000000"/>
          <w:sz w:val="23"/>
          <w:szCs w:val="23"/>
        </w:rPr>
      </w:pPr>
      <w:r w:rsidRPr="001531A0">
        <w:rPr>
          <w:rFonts w:ascii="Times New Roman" w:eastAsia="Calibri" w:hAnsi="Times New Roman" w:cs="Times New Roman"/>
          <w:color w:val="000000"/>
          <w:sz w:val="23"/>
          <w:szCs w:val="23"/>
        </w:rPr>
        <w:t xml:space="preserve">Верба В.А., </w:t>
      </w:r>
      <w:proofErr w:type="spellStart"/>
      <w:r w:rsidRPr="001531A0">
        <w:rPr>
          <w:rFonts w:ascii="Times New Roman" w:eastAsia="Calibri" w:hAnsi="Times New Roman" w:cs="Times New Roman"/>
          <w:color w:val="000000"/>
          <w:sz w:val="23"/>
          <w:szCs w:val="23"/>
        </w:rPr>
        <w:t>Решетняк</w:t>
      </w:r>
      <w:proofErr w:type="spellEnd"/>
      <w:r w:rsidRPr="001531A0">
        <w:rPr>
          <w:rFonts w:ascii="Times New Roman" w:eastAsia="Calibri" w:hAnsi="Times New Roman" w:cs="Times New Roman"/>
          <w:color w:val="000000"/>
          <w:sz w:val="23"/>
          <w:szCs w:val="23"/>
        </w:rPr>
        <w:t xml:space="preserve"> Т.І. </w:t>
      </w:r>
      <w:proofErr w:type="spellStart"/>
      <w:r w:rsidRPr="001531A0">
        <w:rPr>
          <w:rFonts w:ascii="Times New Roman" w:eastAsia="Calibri" w:hAnsi="Times New Roman" w:cs="Times New Roman"/>
          <w:color w:val="000000"/>
          <w:sz w:val="23"/>
          <w:szCs w:val="23"/>
        </w:rPr>
        <w:t>Організація</w:t>
      </w:r>
      <w:proofErr w:type="spellEnd"/>
      <w:r w:rsidRPr="001531A0">
        <w:rPr>
          <w:rFonts w:ascii="Times New Roman" w:eastAsia="Calibri" w:hAnsi="Times New Roman" w:cs="Times New Roman"/>
          <w:color w:val="000000"/>
          <w:sz w:val="23"/>
          <w:szCs w:val="23"/>
        </w:rPr>
        <w:t xml:space="preserve"> </w:t>
      </w:r>
      <w:proofErr w:type="spellStart"/>
      <w:r w:rsidRPr="001531A0">
        <w:rPr>
          <w:rFonts w:ascii="Times New Roman" w:eastAsia="Calibri" w:hAnsi="Times New Roman" w:cs="Times New Roman"/>
          <w:color w:val="000000"/>
          <w:sz w:val="23"/>
          <w:szCs w:val="23"/>
        </w:rPr>
        <w:t>консалтингової</w:t>
      </w:r>
      <w:proofErr w:type="spellEnd"/>
      <w:r w:rsidRPr="001531A0">
        <w:rPr>
          <w:rFonts w:ascii="Times New Roman" w:eastAsia="Calibri" w:hAnsi="Times New Roman" w:cs="Times New Roman"/>
          <w:color w:val="000000"/>
          <w:sz w:val="23"/>
          <w:szCs w:val="23"/>
        </w:rPr>
        <w:t xml:space="preserve"> </w:t>
      </w:r>
      <w:proofErr w:type="spellStart"/>
      <w:r w:rsidRPr="001531A0">
        <w:rPr>
          <w:rFonts w:ascii="Times New Roman" w:eastAsia="Calibri" w:hAnsi="Times New Roman" w:cs="Times New Roman"/>
          <w:color w:val="000000"/>
          <w:sz w:val="23"/>
          <w:szCs w:val="23"/>
        </w:rPr>
        <w:t>діяльності</w:t>
      </w:r>
      <w:proofErr w:type="spellEnd"/>
      <w:r w:rsidRPr="001531A0">
        <w:rPr>
          <w:rFonts w:ascii="Times New Roman" w:eastAsia="Calibri" w:hAnsi="Times New Roman" w:cs="Times New Roman"/>
          <w:color w:val="000000"/>
          <w:sz w:val="23"/>
          <w:szCs w:val="23"/>
        </w:rPr>
        <w:t xml:space="preserve">: </w:t>
      </w:r>
      <w:proofErr w:type="spellStart"/>
      <w:r w:rsidRPr="001531A0">
        <w:rPr>
          <w:rFonts w:ascii="Times New Roman" w:eastAsia="Calibri" w:hAnsi="Times New Roman" w:cs="Times New Roman"/>
          <w:color w:val="000000"/>
          <w:sz w:val="23"/>
          <w:szCs w:val="23"/>
        </w:rPr>
        <w:t>навч.посіб</w:t>
      </w:r>
      <w:proofErr w:type="spellEnd"/>
      <w:r w:rsidRPr="001531A0">
        <w:rPr>
          <w:rFonts w:ascii="Times New Roman" w:eastAsia="Calibri" w:hAnsi="Times New Roman" w:cs="Times New Roman"/>
          <w:color w:val="000000"/>
          <w:sz w:val="23"/>
          <w:szCs w:val="23"/>
        </w:rPr>
        <w:t xml:space="preserve">. МОН </w:t>
      </w:r>
      <w:proofErr w:type="spellStart"/>
      <w:r w:rsidRPr="001531A0">
        <w:rPr>
          <w:rFonts w:ascii="Times New Roman" w:eastAsia="Calibri" w:hAnsi="Times New Roman" w:cs="Times New Roman"/>
          <w:color w:val="000000"/>
          <w:sz w:val="23"/>
          <w:szCs w:val="23"/>
        </w:rPr>
        <w:t>України</w:t>
      </w:r>
      <w:proofErr w:type="spellEnd"/>
      <w:r w:rsidRPr="001531A0">
        <w:rPr>
          <w:rFonts w:ascii="Times New Roman" w:eastAsia="Calibri" w:hAnsi="Times New Roman" w:cs="Times New Roman"/>
          <w:color w:val="000000"/>
          <w:sz w:val="23"/>
          <w:szCs w:val="23"/>
        </w:rPr>
        <w:t xml:space="preserve">, КНЕУ, </w:t>
      </w:r>
      <w:proofErr w:type="spellStart"/>
      <w:r w:rsidRPr="001531A0">
        <w:rPr>
          <w:rFonts w:ascii="Times New Roman" w:eastAsia="Calibri" w:hAnsi="Times New Roman" w:cs="Times New Roman"/>
          <w:color w:val="000000"/>
          <w:sz w:val="23"/>
          <w:szCs w:val="23"/>
        </w:rPr>
        <w:t>Київ</w:t>
      </w:r>
      <w:proofErr w:type="spellEnd"/>
      <w:r w:rsidRPr="001531A0">
        <w:rPr>
          <w:rFonts w:ascii="Times New Roman" w:eastAsia="Calibri" w:hAnsi="Times New Roman" w:cs="Times New Roman"/>
          <w:color w:val="000000"/>
          <w:sz w:val="23"/>
          <w:szCs w:val="23"/>
        </w:rPr>
        <w:t xml:space="preserve">, 2000. 241 с. </w:t>
      </w:r>
    </w:p>
    <w:p w:rsidR="001531A0" w:rsidRPr="001531A0" w:rsidRDefault="001531A0" w:rsidP="001531A0">
      <w:pPr>
        <w:numPr>
          <w:ilvl w:val="0"/>
          <w:numId w:val="4"/>
        </w:numPr>
        <w:spacing w:after="0" w:line="240" w:lineRule="auto"/>
        <w:jc w:val="both"/>
        <w:rPr>
          <w:rFonts w:ascii="Times New Roman" w:eastAsia="Calibri" w:hAnsi="Times New Roman" w:cs="Times New Roman"/>
          <w:color w:val="000000"/>
          <w:sz w:val="23"/>
          <w:szCs w:val="23"/>
        </w:rPr>
      </w:pPr>
      <w:r w:rsidRPr="001531A0">
        <w:rPr>
          <w:rFonts w:ascii="Times New Roman" w:eastAsia="Calibri" w:hAnsi="Times New Roman" w:cs="Times New Roman"/>
          <w:color w:val="000000"/>
          <w:sz w:val="23"/>
          <w:szCs w:val="23"/>
        </w:rPr>
        <w:t xml:space="preserve">Жаворонкова Г.В. </w:t>
      </w:r>
      <w:proofErr w:type="spellStart"/>
      <w:r w:rsidRPr="001531A0">
        <w:rPr>
          <w:rFonts w:ascii="Times New Roman" w:eastAsia="Calibri" w:hAnsi="Times New Roman" w:cs="Times New Roman"/>
          <w:color w:val="000000"/>
          <w:sz w:val="23"/>
          <w:szCs w:val="23"/>
        </w:rPr>
        <w:t>Інформаційне</w:t>
      </w:r>
      <w:proofErr w:type="spellEnd"/>
      <w:r w:rsidRPr="001531A0">
        <w:rPr>
          <w:rFonts w:ascii="Times New Roman" w:eastAsia="Calibri" w:hAnsi="Times New Roman" w:cs="Times New Roman"/>
          <w:color w:val="000000"/>
          <w:sz w:val="23"/>
          <w:szCs w:val="23"/>
        </w:rPr>
        <w:t xml:space="preserve"> </w:t>
      </w:r>
      <w:proofErr w:type="spellStart"/>
      <w:r w:rsidRPr="001531A0">
        <w:rPr>
          <w:rFonts w:ascii="Times New Roman" w:eastAsia="Calibri" w:hAnsi="Times New Roman" w:cs="Times New Roman"/>
          <w:color w:val="000000"/>
          <w:sz w:val="23"/>
          <w:szCs w:val="23"/>
        </w:rPr>
        <w:t>підприємництво</w:t>
      </w:r>
      <w:proofErr w:type="spellEnd"/>
      <w:r w:rsidRPr="001531A0">
        <w:rPr>
          <w:rFonts w:ascii="Times New Roman" w:eastAsia="Calibri" w:hAnsi="Times New Roman" w:cs="Times New Roman"/>
          <w:color w:val="000000"/>
          <w:sz w:val="23"/>
          <w:szCs w:val="23"/>
        </w:rPr>
        <w:t xml:space="preserve">: </w:t>
      </w:r>
      <w:proofErr w:type="spellStart"/>
      <w:r w:rsidRPr="001531A0">
        <w:rPr>
          <w:rFonts w:ascii="Times New Roman" w:eastAsia="Calibri" w:hAnsi="Times New Roman" w:cs="Times New Roman"/>
          <w:color w:val="000000"/>
          <w:sz w:val="23"/>
          <w:szCs w:val="23"/>
        </w:rPr>
        <w:t>інновації</w:t>
      </w:r>
      <w:proofErr w:type="spellEnd"/>
      <w:r w:rsidRPr="001531A0">
        <w:rPr>
          <w:rFonts w:ascii="Times New Roman" w:eastAsia="Calibri" w:hAnsi="Times New Roman" w:cs="Times New Roman"/>
          <w:color w:val="000000"/>
          <w:sz w:val="23"/>
          <w:szCs w:val="23"/>
        </w:rPr>
        <w:t xml:space="preserve">, консалтинг, маркетинг. МОН </w:t>
      </w:r>
      <w:proofErr w:type="spellStart"/>
      <w:r w:rsidRPr="001531A0">
        <w:rPr>
          <w:rFonts w:ascii="Times New Roman" w:eastAsia="Calibri" w:hAnsi="Times New Roman" w:cs="Times New Roman"/>
          <w:color w:val="000000"/>
          <w:sz w:val="23"/>
          <w:szCs w:val="23"/>
        </w:rPr>
        <w:t>України</w:t>
      </w:r>
      <w:proofErr w:type="spellEnd"/>
      <w:r w:rsidRPr="001531A0">
        <w:rPr>
          <w:rFonts w:ascii="Times New Roman" w:eastAsia="Calibri" w:hAnsi="Times New Roman" w:cs="Times New Roman"/>
          <w:color w:val="000000"/>
          <w:sz w:val="23"/>
          <w:szCs w:val="23"/>
        </w:rPr>
        <w:t xml:space="preserve">, </w:t>
      </w:r>
      <w:proofErr w:type="spellStart"/>
      <w:proofErr w:type="gramStart"/>
      <w:r w:rsidRPr="001531A0">
        <w:rPr>
          <w:rFonts w:ascii="Times New Roman" w:eastAsia="Calibri" w:hAnsi="Times New Roman" w:cs="Times New Roman"/>
          <w:color w:val="000000"/>
          <w:sz w:val="23"/>
          <w:szCs w:val="23"/>
        </w:rPr>
        <w:t>Київ</w:t>
      </w:r>
      <w:proofErr w:type="spellEnd"/>
      <w:r w:rsidRPr="001531A0">
        <w:rPr>
          <w:rFonts w:ascii="Times New Roman" w:eastAsia="Calibri" w:hAnsi="Times New Roman" w:cs="Times New Roman"/>
          <w:color w:val="000000"/>
          <w:sz w:val="23"/>
          <w:szCs w:val="23"/>
        </w:rPr>
        <w:t xml:space="preserve"> :</w:t>
      </w:r>
      <w:proofErr w:type="gramEnd"/>
      <w:r w:rsidRPr="001531A0">
        <w:rPr>
          <w:rFonts w:ascii="Times New Roman" w:eastAsia="Calibri" w:hAnsi="Times New Roman" w:cs="Times New Roman"/>
          <w:color w:val="000000"/>
          <w:sz w:val="23"/>
          <w:szCs w:val="23"/>
        </w:rPr>
        <w:t xml:space="preserve"> НАУ, 2003. 366 с. </w:t>
      </w:r>
    </w:p>
    <w:p w:rsidR="00AC561B" w:rsidRPr="005D5B34" w:rsidRDefault="001531A0" w:rsidP="001531A0">
      <w:pPr>
        <w:numPr>
          <w:ilvl w:val="0"/>
          <w:numId w:val="4"/>
        </w:numPr>
        <w:spacing w:after="0" w:line="240" w:lineRule="auto"/>
        <w:jc w:val="both"/>
        <w:rPr>
          <w:rFonts w:ascii="Times New Roman" w:eastAsia="Calibri" w:hAnsi="Times New Roman" w:cs="Times New Roman"/>
          <w:sz w:val="24"/>
          <w:szCs w:val="24"/>
          <w:lang w:eastAsia="uk-UA"/>
        </w:rPr>
      </w:pPr>
      <w:proofErr w:type="spellStart"/>
      <w:r w:rsidRPr="001531A0">
        <w:rPr>
          <w:rFonts w:ascii="Times New Roman" w:eastAsia="Calibri" w:hAnsi="Times New Roman" w:cs="Times New Roman"/>
          <w:color w:val="000000"/>
          <w:sz w:val="23"/>
          <w:szCs w:val="23"/>
        </w:rPr>
        <w:t>Спільник</w:t>
      </w:r>
      <w:proofErr w:type="spellEnd"/>
      <w:r w:rsidRPr="001531A0">
        <w:rPr>
          <w:rFonts w:ascii="Times New Roman" w:eastAsia="Calibri" w:hAnsi="Times New Roman" w:cs="Times New Roman"/>
          <w:color w:val="000000"/>
          <w:sz w:val="23"/>
          <w:szCs w:val="23"/>
        </w:rPr>
        <w:t xml:space="preserve"> І.В. </w:t>
      </w:r>
      <w:proofErr w:type="spellStart"/>
      <w:r w:rsidRPr="001531A0">
        <w:rPr>
          <w:rFonts w:ascii="Times New Roman" w:eastAsia="Calibri" w:hAnsi="Times New Roman" w:cs="Times New Roman"/>
          <w:color w:val="000000"/>
          <w:sz w:val="23"/>
          <w:szCs w:val="23"/>
        </w:rPr>
        <w:t>Консалтингова</w:t>
      </w:r>
      <w:proofErr w:type="spellEnd"/>
      <w:r w:rsidRPr="001531A0">
        <w:rPr>
          <w:rFonts w:ascii="Times New Roman" w:eastAsia="Calibri" w:hAnsi="Times New Roman" w:cs="Times New Roman"/>
          <w:color w:val="000000"/>
          <w:sz w:val="23"/>
          <w:szCs w:val="23"/>
        </w:rPr>
        <w:t xml:space="preserve"> </w:t>
      </w:r>
      <w:proofErr w:type="spellStart"/>
      <w:proofErr w:type="gramStart"/>
      <w:r w:rsidRPr="001531A0">
        <w:rPr>
          <w:rFonts w:ascii="Times New Roman" w:eastAsia="Calibri" w:hAnsi="Times New Roman" w:cs="Times New Roman"/>
          <w:color w:val="000000"/>
          <w:sz w:val="23"/>
          <w:szCs w:val="23"/>
        </w:rPr>
        <w:t>діяльність</w:t>
      </w:r>
      <w:proofErr w:type="spellEnd"/>
      <w:r w:rsidRPr="001531A0">
        <w:rPr>
          <w:rFonts w:ascii="Times New Roman" w:eastAsia="Calibri" w:hAnsi="Times New Roman" w:cs="Times New Roman"/>
          <w:color w:val="000000"/>
          <w:sz w:val="23"/>
          <w:szCs w:val="23"/>
        </w:rPr>
        <w:t xml:space="preserve"> :</w:t>
      </w:r>
      <w:proofErr w:type="gramEnd"/>
      <w:r w:rsidRPr="001531A0">
        <w:rPr>
          <w:rFonts w:ascii="Times New Roman" w:eastAsia="Calibri" w:hAnsi="Times New Roman" w:cs="Times New Roman"/>
          <w:color w:val="000000"/>
          <w:sz w:val="23"/>
          <w:szCs w:val="23"/>
        </w:rPr>
        <w:t xml:space="preserve"> </w:t>
      </w:r>
      <w:proofErr w:type="spellStart"/>
      <w:r w:rsidRPr="001531A0">
        <w:rPr>
          <w:rFonts w:ascii="Times New Roman" w:eastAsia="Calibri" w:hAnsi="Times New Roman" w:cs="Times New Roman"/>
          <w:color w:val="000000"/>
          <w:sz w:val="23"/>
          <w:szCs w:val="23"/>
        </w:rPr>
        <w:t>навчально-методичний</w:t>
      </w:r>
      <w:proofErr w:type="spellEnd"/>
      <w:r w:rsidRPr="001531A0">
        <w:rPr>
          <w:rFonts w:ascii="Times New Roman" w:eastAsia="Calibri" w:hAnsi="Times New Roman" w:cs="Times New Roman"/>
          <w:color w:val="000000"/>
          <w:sz w:val="23"/>
          <w:szCs w:val="23"/>
        </w:rPr>
        <w:t xml:space="preserve"> комплекс </w:t>
      </w:r>
      <w:proofErr w:type="spellStart"/>
      <w:r w:rsidRPr="001531A0">
        <w:rPr>
          <w:rFonts w:ascii="Times New Roman" w:eastAsia="Calibri" w:hAnsi="Times New Roman" w:cs="Times New Roman"/>
          <w:color w:val="000000"/>
          <w:sz w:val="23"/>
          <w:szCs w:val="23"/>
        </w:rPr>
        <w:t>дисципліни</w:t>
      </w:r>
      <w:proofErr w:type="spellEnd"/>
      <w:r w:rsidRPr="001531A0">
        <w:rPr>
          <w:rFonts w:ascii="Times New Roman" w:eastAsia="Calibri" w:hAnsi="Times New Roman" w:cs="Times New Roman"/>
          <w:color w:val="000000"/>
          <w:sz w:val="23"/>
          <w:szCs w:val="23"/>
        </w:rPr>
        <w:t xml:space="preserve"> для </w:t>
      </w:r>
      <w:proofErr w:type="spellStart"/>
      <w:r w:rsidRPr="001531A0">
        <w:rPr>
          <w:rFonts w:ascii="Times New Roman" w:eastAsia="Calibri" w:hAnsi="Times New Roman" w:cs="Times New Roman"/>
          <w:color w:val="000000"/>
          <w:sz w:val="23"/>
          <w:szCs w:val="23"/>
        </w:rPr>
        <w:t>слухачів</w:t>
      </w:r>
      <w:proofErr w:type="spellEnd"/>
      <w:r w:rsidRPr="001531A0">
        <w:rPr>
          <w:rFonts w:ascii="Times New Roman" w:eastAsia="Calibri" w:hAnsi="Times New Roman" w:cs="Times New Roman"/>
          <w:color w:val="000000"/>
          <w:sz w:val="23"/>
          <w:szCs w:val="23"/>
        </w:rPr>
        <w:t xml:space="preserve"> </w:t>
      </w:r>
      <w:proofErr w:type="spellStart"/>
      <w:r w:rsidRPr="001531A0">
        <w:rPr>
          <w:rFonts w:ascii="Times New Roman" w:eastAsia="Calibri" w:hAnsi="Times New Roman" w:cs="Times New Roman"/>
          <w:color w:val="000000"/>
          <w:sz w:val="23"/>
          <w:szCs w:val="23"/>
        </w:rPr>
        <w:t>магістерських</w:t>
      </w:r>
      <w:proofErr w:type="spellEnd"/>
      <w:r w:rsidRPr="001531A0">
        <w:rPr>
          <w:rFonts w:ascii="Times New Roman" w:eastAsia="Calibri" w:hAnsi="Times New Roman" w:cs="Times New Roman"/>
          <w:color w:val="000000"/>
          <w:sz w:val="23"/>
          <w:szCs w:val="23"/>
        </w:rPr>
        <w:t xml:space="preserve"> </w:t>
      </w:r>
      <w:proofErr w:type="spellStart"/>
      <w:r w:rsidRPr="001531A0">
        <w:rPr>
          <w:rFonts w:ascii="Times New Roman" w:eastAsia="Calibri" w:hAnsi="Times New Roman" w:cs="Times New Roman"/>
          <w:color w:val="000000"/>
          <w:sz w:val="23"/>
          <w:szCs w:val="23"/>
        </w:rPr>
        <w:t>програм</w:t>
      </w:r>
      <w:proofErr w:type="spellEnd"/>
      <w:r w:rsidRPr="001531A0">
        <w:rPr>
          <w:rFonts w:ascii="Times New Roman" w:eastAsia="Calibri" w:hAnsi="Times New Roman" w:cs="Times New Roman"/>
          <w:color w:val="000000"/>
          <w:sz w:val="23"/>
          <w:szCs w:val="23"/>
        </w:rPr>
        <w:t xml:space="preserve">. МОН </w:t>
      </w:r>
      <w:proofErr w:type="spellStart"/>
      <w:r w:rsidRPr="001531A0">
        <w:rPr>
          <w:rFonts w:ascii="Times New Roman" w:eastAsia="Calibri" w:hAnsi="Times New Roman" w:cs="Times New Roman"/>
          <w:color w:val="000000"/>
          <w:sz w:val="23"/>
          <w:szCs w:val="23"/>
        </w:rPr>
        <w:t>України</w:t>
      </w:r>
      <w:proofErr w:type="spellEnd"/>
      <w:r w:rsidRPr="001531A0">
        <w:rPr>
          <w:rFonts w:ascii="Times New Roman" w:eastAsia="Calibri" w:hAnsi="Times New Roman" w:cs="Times New Roman"/>
          <w:color w:val="000000"/>
          <w:sz w:val="23"/>
          <w:szCs w:val="23"/>
        </w:rPr>
        <w:t xml:space="preserve">. </w:t>
      </w:r>
      <w:proofErr w:type="spellStart"/>
      <w:proofErr w:type="gramStart"/>
      <w:r w:rsidRPr="001531A0">
        <w:rPr>
          <w:rFonts w:ascii="Times New Roman" w:eastAsia="Calibri" w:hAnsi="Times New Roman" w:cs="Times New Roman"/>
          <w:color w:val="000000"/>
          <w:sz w:val="23"/>
          <w:szCs w:val="23"/>
        </w:rPr>
        <w:t>Тернопіль</w:t>
      </w:r>
      <w:proofErr w:type="spellEnd"/>
      <w:r w:rsidRPr="001531A0">
        <w:rPr>
          <w:rFonts w:ascii="Times New Roman" w:eastAsia="Calibri" w:hAnsi="Times New Roman" w:cs="Times New Roman"/>
          <w:color w:val="000000"/>
          <w:sz w:val="23"/>
          <w:szCs w:val="23"/>
        </w:rPr>
        <w:t xml:space="preserve"> :</w:t>
      </w:r>
      <w:proofErr w:type="gramEnd"/>
      <w:r w:rsidRPr="001531A0">
        <w:rPr>
          <w:rFonts w:ascii="Times New Roman" w:eastAsia="Calibri" w:hAnsi="Times New Roman" w:cs="Times New Roman"/>
          <w:color w:val="000000"/>
          <w:sz w:val="23"/>
          <w:szCs w:val="23"/>
        </w:rPr>
        <w:t xml:space="preserve"> ТНЕУ, 2012. 156 с.</w:t>
      </w:r>
    </w:p>
    <w:p w:rsidR="005D5B34" w:rsidRPr="00AC561B" w:rsidRDefault="005D5B34" w:rsidP="005D5B34">
      <w:pPr>
        <w:numPr>
          <w:ilvl w:val="0"/>
          <w:numId w:val="4"/>
        </w:numPr>
        <w:spacing w:after="0" w:line="240" w:lineRule="auto"/>
        <w:jc w:val="both"/>
        <w:rPr>
          <w:rFonts w:ascii="Times New Roman" w:eastAsia="Calibri" w:hAnsi="Times New Roman" w:cs="Times New Roman"/>
          <w:sz w:val="24"/>
          <w:szCs w:val="24"/>
          <w:lang w:eastAsia="uk-UA"/>
        </w:rPr>
      </w:pPr>
      <w:proofErr w:type="spellStart"/>
      <w:r w:rsidRPr="005D5B34">
        <w:rPr>
          <w:rFonts w:ascii="Times New Roman" w:eastAsia="Calibri" w:hAnsi="Times New Roman" w:cs="Times New Roman"/>
          <w:sz w:val="24"/>
          <w:szCs w:val="24"/>
          <w:lang w:eastAsia="uk-UA"/>
        </w:rPr>
        <w:t>Варенко</w:t>
      </w:r>
      <w:proofErr w:type="spellEnd"/>
      <w:r w:rsidRPr="005D5B34">
        <w:rPr>
          <w:rFonts w:ascii="Times New Roman" w:eastAsia="Calibri" w:hAnsi="Times New Roman" w:cs="Times New Roman"/>
          <w:sz w:val="24"/>
          <w:szCs w:val="24"/>
          <w:lang w:eastAsia="uk-UA"/>
        </w:rPr>
        <w:t xml:space="preserve"> В.М. </w:t>
      </w:r>
      <w:proofErr w:type="spellStart"/>
      <w:r w:rsidRPr="005D5B34">
        <w:rPr>
          <w:rFonts w:ascii="Times New Roman" w:eastAsia="Calibri" w:hAnsi="Times New Roman" w:cs="Times New Roman"/>
          <w:sz w:val="24"/>
          <w:szCs w:val="24"/>
          <w:lang w:eastAsia="uk-UA"/>
        </w:rPr>
        <w:t>Інфор</w:t>
      </w:r>
      <w:r>
        <w:rPr>
          <w:rFonts w:ascii="Times New Roman" w:eastAsia="Calibri" w:hAnsi="Times New Roman" w:cs="Times New Roman"/>
          <w:sz w:val="24"/>
          <w:szCs w:val="24"/>
          <w:lang w:eastAsia="uk-UA"/>
        </w:rPr>
        <w:t>маційно-аналітична</w:t>
      </w:r>
      <w:proofErr w:type="spellEnd"/>
      <w:r>
        <w:rPr>
          <w:rFonts w:ascii="Times New Roman" w:eastAsia="Calibri" w:hAnsi="Times New Roman" w:cs="Times New Roman"/>
          <w:sz w:val="24"/>
          <w:szCs w:val="24"/>
          <w:lang w:eastAsia="uk-UA"/>
        </w:rPr>
        <w:t xml:space="preserve"> </w:t>
      </w:r>
      <w:proofErr w:type="spellStart"/>
      <w:r>
        <w:rPr>
          <w:rFonts w:ascii="Times New Roman" w:eastAsia="Calibri" w:hAnsi="Times New Roman" w:cs="Times New Roman"/>
          <w:sz w:val="24"/>
          <w:szCs w:val="24"/>
          <w:lang w:eastAsia="uk-UA"/>
        </w:rPr>
        <w:t>діяльність</w:t>
      </w:r>
      <w:proofErr w:type="spellEnd"/>
      <w:r>
        <w:rPr>
          <w:rFonts w:ascii="Times New Roman" w:eastAsia="Calibri" w:hAnsi="Times New Roman" w:cs="Times New Roman"/>
          <w:sz w:val="24"/>
          <w:szCs w:val="24"/>
          <w:lang w:eastAsia="uk-UA"/>
        </w:rPr>
        <w:t xml:space="preserve">: </w:t>
      </w:r>
      <w:r>
        <w:rPr>
          <w:rFonts w:ascii="Times New Roman" w:eastAsia="Calibri" w:hAnsi="Times New Roman" w:cs="Times New Roman"/>
          <w:sz w:val="24"/>
          <w:szCs w:val="24"/>
          <w:lang w:val="uk-UA" w:eastAsia="uk-UA"/>
        </w:rPr>
        <w:t>н</w:t>
      </w:r>
      <w:proofErr w:type="spellStart"/>
      <w:r>
        <w:rPr>
          <w:rFonts w:ascii="Times New Roman" w:eastAsia="Calibri" w:hAnsi="Times New Roman" w:cs="Times New Roman"/>
          <w:sz w:val="24"/>
          <w:szCs w:val="24"/>
          <w:lang w:eastAsia="uk-UA"/>
        </w:rPr>
        <w:t>авч</w:t>
      </w:r>
      <w:proofErr w:type="spellEnd"/>
      <w:r>
        <w:rPr>
          <w:rFonts w:ascii="Times New Roman" w:eastAsia="Calibri" w:hAnsi="Times New Roman" w:cs="Times New Roman"/>
          <w:sz w:val="24"/>
          <w:szCs w:val="24"/>
          <w:lang w:eastAsia="uk-UA"/>
        </w:rPr>
        <w:t xml:space="preserve">. </w:t>
      </w:r>
      <w:proofErr w:type="spellStart"/>
      <w:r>
        <w:rPr>
          <w:rFonts w:ascii="Times New Roman" w:eastAsia="Calibri" w:hAnsi="Times New Roman" w:cs="Times New Roman"/>
          <w:sz w:val="24"/>
          <w:szCs w:val="24"/>
          <w:lang w:eastAsia="uk-UA"/>
        </w:rPr>
        <w:t>посіб</w:t>
      </w:r>
      <w:proofErr w:type="spellEnd"/>
      <w:r>
        <w:rPr>
          <w:rFonts w:ascii="Times New Roman" w:eastAsia="Calibri" w:hAnsi="Times New Roman" w:cs="Times New Roman"/>
          <w:sz w:val="24"/>
          <w:szCs w:val="24"/>
          <w:lang w:eastAsia="uk-UA"/>
        </w:rPr>
        <w:t xml:space="preserve">. </w:t>
      </w:r>
      <w:proofErr w:type="gramStart"/>
      <w:r>
        <w:rPr>
          <w:rFonts w:ascii="Times New Roman" w:eastAsia="Calibri" w:hAnsi="Times New Roman" w:cs="Times New Roman"/>
          <w:sz w:val="24"/>
          <w:szCs w:val="24"/>
          <w:lang w:eastAsia="uk-UA"/>
        </w:rPr>
        <w:t>К</w:t>
      </w:r>
      <w:proofErr w:type="spellStart"/>
      <w:r>
        <w:rPr>
          <w:rFonts w:ascii="Times New Roman" w:eastAsia="Calibri" w:hAnsi="Times New Roman" w:cs="Times New Roman"/>
          <w:sz w:val="24"/>
          <w:szCs w:val="24"/>
          <w:lang w:val="uk-UA" w:eastAsia="uk-UA"/>
        </w:rPr>
        <w:t>иїв</w:t>
      </w:r>
      <w:proofErr w:type="spellEnd"/>
      <w:r>
        <w:rPr>
          <w:rFonts w:ascii="Times New Roman" w:eastAsia="Calibri" w:hAnsi="Times New Roman" w:cs="Times New Roman"/>
          <w:sz w:val="24"/>
          <w:szCs w:val="24"/>
          <w:lang w:val="uk-UA" w:eastAsia="uk-UA"/>
        </w:rPr>
        <w:t xml:space="preserve"> </w:t>
      </w:r>
      <w:r w:rsidRPr="005D5B34">
        <w:rPr>
          <w:rFonts w:ascii="Times New Roman" w:eastAsia="Calibri" w:hAnsi="Times New Roman" w:cs="Times New Roman"/>
          <w:sz w:val="24"/>
          <w:szCs w:val="24"/>
          <w:lang w:eastAsia="uk-UA"/>
        </w:rPr>
        <w:t>:</w:t>
      </w:r>
      <w:proofErr w:type="gramEnd"/>
      <w:r w:rsidRPr="005D5B34">
        <w:rPr>
          <w:rFonts w:ascii="Times New Roman" w:eastAsia="Calibri" w:hAnsi="Times New Roman" w:cs="Times New Roman"/>
          <w:sz w:val="24"/>
          <w:szCs w:val="24"/>
          <w:lang w:eastAsia="uk-UA"/>
        </w:rPr>
        <w:t xml:space="preserve"> Ун-т «</w:t>
      </w:r>
      <w:proofErr w:type="spellStart"/>
      <w:r w:rsidRPr="005D5B34">
        <w:rPr>
          <w:rFonts w:ascii="Times New Roman" w:eastAsia="Calibri" w:hAnsi="Times New Roman" w:cs="Times New Roman"/>
          <w:sz w:val="24"/>
          <w:szCs w:val="24"/>
          <w:lang w:eastAsia="uk-UA"/>
        </w:rPr>
        <w:t>Україна</w:t>
      </w:r>
      <w:proofErr w:type="spellEnd"/>
      <w:r w:rsidRPr="005D5B34">
        <w:rPr>
          <w:rFonts w:ascii="Times New Roman" w:eastAsia="Calibri" w:hAnsi="Times New Roman" w:cs="Times New Roman"/>
          <w:sz w:val="24"/>
          <w:szCs w:val="24"/>
          <w:lang w:eastAsia="uk-UA"/>
        </w:rPr>
        <w:t>», 2014. 417 с</w:t>
      </w:r>
      <w:r>
        <w:rPr>
          <w:rFonts w:ascii="Times New Roman" w:eastAsia="Calibri" w:hAnsi="Times New Roman" w:cs="Times New Roman"/>
          <w:sz w:val="24"/>
          <w:szCs w:val="24"/>
          <w:lang w:val="uk-UA" w:eastAsia="uk-UA"/>
        </w:rPr>
        <w:t>.</w:t>
      </w:r>
    </w:p>
    <w:p w:rsidR="00AC561B" w:rsidRPr="00AC561B" w:rsidRDefault="00AC561B" w:rsidP="00AC561B">
      <w:pPr>
        <w:spacing w:after="0" w:line="240" w:lineRule="auto"/>
        <w:jc w:val="both"/>
        <w:rPr>
          <w:rFonts w:ascii="Times New Roman" w:eastAsia="Calibri" w:hAnsi="Times New Roman" w:cs="Times New Roman"/>
          <w:sz w:val="24"/>
          <w:szCs w:val="24"/>
          <w:lang w:eastAsia="uk-UA"/>
        </w:rPr>
      </w:pPr>
    </w:p>
    <w:p w:rsidR="00AC561B" w:rsidRPr="00AC561B" w:rsidRDefault="00AC561B" w:rsidP="00AC561B">
      <w:pPr>
        <w:autoSpaceDE w:val="0"/>
        <w:autoSpaceDN w:val="0"/>
        <w:adjustRightInd w:val="0"/>
        <w:spacing w:after="0" w:line="240" w:lineRule="auto"/>
        <w:jc w:val="both"/>
        <w:rPr>
          <w:rFonts w:ascii="Times New Roman" w:eastAsia="Calibri" w:hAnsi="Times New Roman" w:cs="Times New Roman"/>
          <w:b/>
          <w:bCs/>
          <w:color w:val="000000"/>
          <w:sz w:val="24"/>
          <w:szCs w:val="24"/>
          <w:lang w:eastAsia="ru-RU"/>
        </w:rPr>
      </w:pPr>
      <w:proofErr w:type="spellStart"/>
      <w:r w:rsidRPr="00AC561B">
        <w:rPr>
          <w:rFonts w:ascii="Times New Roman" w:eastAsia="Calibri" w:hAnsi="Times New Roman" w:cs="Times New Roman"/>
          <w:b/>
          <w:bCs/>
          <w:color w:val="000000"/>
          <w:sz w:val="24"/>
          <w:szCs w:val="24"/>
          <w:lang w:eastAsia="ru-RU"/>
        </w:rPr>
        <w:t>Додаткова</w:t>
      </w:r>
      <w:proofErr w:type="spellEnd"/>
      <w:r w:rsidRPr="00AC561B">
        <w:rPr>
          <w:rFonts w:ascii="Times New Roman" w:eastAsia="Calibri" w:hAnsi="Times New Roman" w:cs="Times New Roman"/>
          <w:b/>
          <w:bCs/>
          <w:color w:val="000000"/>
          <w:sz w:val="24"/>
          <w:szCs w:val="24"/>
          <w:lang w:val="uk-UA" w:eastAsia="ru-RU"/>
        </w:rPr>
        <w:t>:</w:t>
      </w:r>
    </w:p>
    <w:p w:rsidR="00AC561B" w:rsidRPr="005D5B34" w:rsidRDefault="001531A0" w:rsidP="00AC561B">
      <w:pPr>
        <w:numPr>
          <w:ilvl w:val="0"/>
          <w:numId w:val="5"/>
        </w:numPr>
        <w:spacing w:after="0" w:line="240" w:lineRule="auto"/>
        <w:jc w:val="both"/>
        <w:rPr>
          <w:rFonts w:ascii="Times New Roman" w:eastAsia="Calibri" w:hAnsi="Times New Roman" w:cs="Times New Roman"/>
          <w:bCs/>
          <w:sz w:val="24"/>
          <w:szCs w:val="24"/>
          <w:lang w:val="en-US"/>
        </w:rPr>
      </w:pPr>
      <w:proofErr w:type="spellStart"/>
      <w:r w:rsidRPr="001531A0">
        <w:rPr>
          <w:rFonts w:ascii="Times New Roman" w:eastAsia="Calibri" w:hAnsi="Times New Roman" w:cs="Times New Roman"/>
          <w:sz w:val="24"/>
          <w:szCs w:val="24"/>
        </w:rPr>
        <w:t>Бетехтін</w:t>
      </w:r>
      <w:proofErr w:type="spellEnd"/>
      <w:r w:rsidRPr="001531A0">
        <w:rPr>
          <w:rFonts w:ascii="Times New Roman" w:eastAsia="Calibri" w:hAnsi="Times New Roman" w:cs="Times New Roman"/>
          <w:sz w:val="24"/>
          <w:szCs w:val="24"/>
        </w:rPr>
        <w:t xml:space="preserve"> О.В. </w:t>
      </w:r>
      <w:proofErr w:type="spellStart"/>
      <w:r w:rsidRPr="001531A0">
        <w:rPr>
          <w:rFonts w:ascii="Times New Roman" w:eastAsia="Calibri" w:hAnsi="Times New Roman" w:cs="Times New Roman"/>
          <w:sz w:val="24"/>
          <w:szCs w:val="24"/>
        </w:rPr>
        <w:t>Методи</w:t>
      </w:r>
      <w:proofErr w:type="spellEnd"/>
      <w:r w:rsidRPr="001531A0">
        <w:rPr>
          <w:rFonts w:ascii="Times New Roman" w:eastAsia="Calibri" w:hAnsi="Times New Roman" w:cs="Times New Roman"/>
          <w:sz w:val="24"/>
          <w:szCs w:val="24"/>
        </w:rPr>
        <w:t xml:space="preserve"> </w:t>
      </w:r>
      <w:proofErr w:type="spellStart"/>
      <w:r w:rsidRPr="001531A0">
        <w:rPr>
          <w:rFonts w:ascii="Times New Roman" w:eastAsia="Calibri" w:hAnsi="Times New Roman" w:cs="Times New Roman"/>
          <w:sz w:val="24"/>
          <w:szCs w:val="24"/>
        </w:rPr>
        <w:t>отримання</w:t>
      </w:r>
      <w:proofErr w:type="spellEnd"/>
      <w:r w:rsidRPr="001531A0">
        <w:rPr>
          <w:rFonts w:ascii="Times New Roman" w:eastAsia="Calibri" w:hAnsi="Times New Roman" w:cs="Times New Roman"/>
          <w:sz w:val="24"/>
          <w:szCs w:val="24"/>
        </w:rPr>
        <w:t xml:space="preserve"> </w:t>
      </w:r>
      <w:proofErr w:type="spellStart"/>
      <w:r w:rsidRPr="001531A0">
        <w:rPr>
          <w:rFonts w:ascii="Times New Roman" w:eastAsia="Calibri" w:hAnsi="Times New Roman" w:cs="Times New Roman"/>
          <w:sz w:val="24"/>
          <w:szCs w:val="24"/>
        </w:rPr>
        <w:t>інформації</w:t>
      </w:r>
      <w:proofErr w:type="spellEnd"/>
      <w:r w:rsidRPr="001531A0">
        <w:rPr>
          <w:rFonts w:ascii="Times New Roman" w:eastAsia="Calibri" w:hAnsi="Times New Roman" w:cs="Times New Roman"/>
          <w:sz w:val="24"/>
          <w:szCs w:val="24"/>
        </w:rPr>
        <w:t xml:space="preserve"> у консалтингу- </w:t>
      </w:r>
      <w:proofErr w:type="spellStart"/>
      <w:r w:rsidRPr="001531A0">
        <w:rPr>
          <w:rFonts w:ascii="Times New Roman" w:eastAsia="Calibri" w:hAnsi="Times New Roman" w:cs="Times New Roman"/>
          <w:sz w:val="24"/>
          <w:szCs w:val="24"/>
        </w:rPr>
        <w:t>мережі</w:t>
      </w:r>
      <w:proofErr w:type="spellEnd"/>
      <w:r w:rsidRPr="001531A0">
        <w:rPr>
          <w:rFonts w:ascii="Times New Roman" w:eastAsia="Calibri" w:hAnsi="Times New Roman" w:cs="Times New Roman"/>
          <w:sz w:val="24"/>
          <w:szCs w:val="24"/>
        </w:rPr>
        <w:t xml:space="preserve"> </w:t>
      </w:r>
      <w:proofErr w:type="spellStart"/>
      <w:proofErr w:type="gramStart"/>
      <w:r w:rsidRPr="001531A0">
        <w:rPr>
          <w:rFonts w:ascii="Times New Roman" w:eastAsia="Calibri" w:hAnsi="Times New Roman" w:cs="Times New Roman"/>
          <w:sz w:val="24"/>
          <w:szCs w:val="24"/>
        </w:rPr>
        <w:t>експертів</w:t>
      </w:r>
      <w:proofErr w:type="spellEnd"/>
      <w:r w:rsidRPr="001531A0">
        <w:rPr>
          <w:rFonts w:ascii="Times New Roman" w:eastAsia="Calibri" w:hAnsi="Times New Roman" w:cs="Times New Roman"/>
          <w:sz w:val="24"/>
          <w:szCs w:val="24"/>
        </w:rPr>
        <w:t>./</w:t>
      </w:r>
      <w:proofErr w:type="spellStart"/>
      <w:proofErr w:type="gramEnd"/>
      <w:r w:rsidRPr="001531A0">
        <w:rPr>
          <w:rFonts w:ascii="Times New Roman" w:eastAsia="Calibri" w:hAnsi="Times New Roman" w:cs="Times New Roman"/>
          <w:sz w:val="24"/>
          <w:szCs w:val="24"/>
        </w:rPr>
        <w:t>Економіка</w:t>
      </w:r>
      <w:proofErr w:type="spellEnd"/>
      <w:r w:rsidRPr="001531A0">
        <w:rPr>
          <w:rFonts w:ascii="Times New Roman" w:eastAsia="Calibri" w:hAnsi="Times New Roman" w:cs="Times New Roman"/>
          <w:sz w:val="24"/>
          <w:szCs w:val="24"/>
        </w:rPr>
        <w:t xml:space="preserve"> і держава. </w:t>
      </w:r>
      <w:proofErr w:type="spellStart"/>
      <w:r w:rsidRPr="001531A0">
        <w:rPr>
          <w:rFonts w:ascii="Times New Roman" w:eastAsia="Calibri" w:hAnsi="Times New Roman" w:cs="Times New Roman"/>
          <w:sz w:val="24"/>
          <w:szCs w:val="24"/>
        </w:rPr>
        <w:t>Київ</w:t>
      </w:r>
      <w:proofErr w:type="spellEnd"/>
      <w:r w:rsidRPr="001531A0">
        <w:rPr>
          <w:rFonts w:ascii="Times New Roman" w:eastAsia="Calibri" w:hAnsi="Times New Roman" w:cs="Times New Roman"/>
          <w:sz w:val="24"/>
          <w:szCs w:val="24"/>
        </w:rPr>
        <w:t>, 2010, №8. С.85-86.</w:t>
      </w:r>
    </w:p>
    <w:p w:rsidR="005D5B34" w:rsidRDefault="005D5B34" w:rsidP="005D5B34">
      <w:pPr>
        <w:numPr>
          <w:ilvl w:val="0"/>
          <w:numId w:val="5"/>
        </w:numPr>
        <w:spacing w:after="0" w:line="240" w:lineRule="auto"/>
        <w:jc w:val="both"/>
        <w:rPr>
          <w:rFonts w:ascii="Times New Roman" w:eastAsia="Calibri" w:hAnsi="Times New Roman" w:cs="Times New Roman"/>
          <w:bCs/>
          <w:sz w:val="24"/>
          <w:szCs w:val="24"/>
          <w:lang w:val="en-US"/>
        </w:rPr>
      </w:pPr>
      <w:r w:rsidRPr="005D5B34">
        <w:rPr>
          <w:rFonts w:ascii="Times New Roman" w:eastAsia="Calibri" w:hAnsi="Times New Roman" w:cs="Times New Roman"/>
          <w:bCs/>
          <w:sz w:val="24"/>
          <w:szCs w:val="24"/>
        </w:rPr>
        <w:t xml:space="preserve">Захарова В. І., </w:t>
      </w:r>
      <w:proofErr w:type="spellStart"/>
      <w:r w:rsidRPr="005D5B34">
        <w:rPr>
          <w:rFonts w:ascii="Times New Roman" w:eastAsia="Calibri" w:hAnsi="Times New Roman" w:cs="Times New Roman"/>
          <w:bCs/>
          <w:sz w:val="24"/>
          <w:szCs w:val="24"/>
        </w:rPr>
        <w:t>Філіпова</w:t>
      </w:r>
      <w:proofErr w:type="spellEnd"/>
      <w:r w:rsidRPr="005D5B34">
        <w:rPr>
          <w:rFonts w:ascii="Times New Roman" w:eastAsia="Calibri" w:hAnsi="Times New Roman" w:cs="Times New Roman"/>
          <w:bCs/>
          <w:sz w:val="24"/>
          <w:szCs w:val="24"/>
        </w:rPr>
        <w:t xml:space="preserve"> Л. Я. </w:t>
      </w:r>
      <w:proofErr w:type="spellStart"/>
      <w:r w:rsidRPr="005D5B34">
        <w:rPr>
          <w:rFonts w:ascii="Times New Roman" w:eastAsia="Calibri" w:hAnsi="Times New Roman" w:cs="Times New Roman"/>
          <w:bCs/>
          <w:sz w:val="24"/>
          <w:szCs w:val="24"/>
        </w:rPr>
        <w:t>Основи</w:t>
      </w:r>
      <w:proofErr w:type="spellEnd"/>
      <w:r w:rsidRPr="005D5B34">
        <w:rPr>
          <w:rFonts w:ascii="Times New Roman" w:eastAsia="Calibri" w:hAnsi="Times New Roman" w:cs="Times New Roman"/>
          <w:bCs/>
          <w:sz w:val="24"/>
          <w:szCs w:val="24"/>
        </w:rPr>
        <w:t xml:space="preserve"> </w:t>
      </w:r>
      <w:proofErr w:type="spellStart"/>
      <w:r w:rsidRPr="005D5B34">
        <w:rPr>
          <w:rFonts w:ascii="Times New Roman" w:eastAsia="Calibri" w:hAnsi="Times New Roman" w:cs="Times New Roman"/>
          <w:bCs/>
          <w:sz w:val="24"/>
          <w:szCs w:val="24"/>
        </w:rPr>
        <w:t>інформаційно-аналітичної</w:t>
      </w:r>
      <w:proofErr w:type="spellEnd"/>
      <w:r w:rsidRPr="005D5B34">
        <w:rPr>
          <w:rFonts w:ascii="Times New Roman" w:eastAsia="Calibri" w:hAnsi="Times New Roman" w:cs="Times New Roman"/>
          <w:bCs/>
          <w:sz w:val="24"/>
          <w:szCs w:val="24"/>
        </w:rPr>
        <w:t xml:space="preserve"> </w:t>
      </w:r>
      <w:proofErr w:type="spellStart"/>
      <w:r w:rsidRPr="005D5B34">
        <w:rPr>
          <w:rFonts w:ascii="Times New Roman" w:eastAsia="Calibri" w:hAnsi="Times New Roman" w:cs="Times New Roman"/>
          <w:bCs/>
          <w:sz w:val="24"/>
          <w:szCs w:val="24"/>
        </w:rPr>
        <w:t>діяльності</w:t>
      </w:r>
      <w:proofErr w:type="spellEnd"/>
      <w:r w:rsidRPr="005D5B34">
        <w:rPr>
          <w:rFonts w:ascii="Times New Roman" w:eastAsia="Calibri" w:hAnsi="Times New Roman" w:cs="Times New Roman"/>
          <w:bCs/>
          <w:sz w:val="24"/>
          <w:szCs w:val="24"/>
        </w:rPr>
        <w:t xml:space="preserve">: </w:t>
      </w:r>
      <w:proofErr w:type="spellStart"/>
      <w:r w:rsidRPr="005D5B34">
        <w:rPr>
          <w:rFonts w:ascii="Times New Roman" w:eastAsia="Calibri" w:hAnsi="Times New Roman" w:cs="Times New Roman"/>
          <w:bCs/>
          <w:sz w:val="24"/>
          <w:szCs w:val="24"/>
        </w:rPr>
        <w:t>навч</w:t>
      </w:r>
      <w:proofErr w:type="spellEnd"/>
      <w:r w:rsidRPr="005D5B34">
        <w:rPr>
          <w:rFonts w:ascii="Times New Roman" w:eastAsia="Calibri" w:hAnsi="Times New Roman" w:cs="Times New Roman"/>
          <w:bCs/>
          <w:sz w:val="24"/>
          <w:szCs w:val="24"/>
        </w:rPr>
        <w:t xml:space="preserve">. пос. </w:t>
      </w:r>
      <w:proofErr w:type="spellStart"/>
      <w:proofErr w:type="gramStart"/>
      <w:r w:rsidRPr="005D5B34">
        <w:rPr>
          <w:rFonts w:ascii="Times New Roman" w:eastAsia="Calibri" w:hAnsi="Times New Roman" w:cs="Times New Roman"/>
          <w:bCs/>
          <w:sz w:val="24"/>
          <w:szCs w:val="24"/>
        </w:rPr>
        <w:t>Київ</w:t>
      </w:r>
      <w:proofErr w:type="spellEnd"/>
      <w:r>
        <w:rPr>
          <w:rFonts w:ascii="Times New Roman" w:eastAsia="Calibri" w:hAnsi="Times New Roman" w:cs="Times New Roman"/>
          <w:bCs/>
          <w:sz w:val="24"/>
          <w:szCs w:val="24"/>
          <w:lang w:val="uk-UA"/>
        </w:rPr>
        <w:t xml:space="preserve"> </w:t>
      </w:r>
      <w:r w:rsidRPr="005D5B34">
        <w:rPr>
          <w:rFonts w:ascii="Times New Roman" w:eastAsia="Calibri" w:hAnsi="Times New Roman" w:cs="Times New Roman"/>
          <w:bCs/>
          <w:sz w:val="24"/>
          <w:szCs w:val="24"/>
        </w:rPr>
        <w:t>:</w:t>
      </w:r>
      <w:proofErr w:type="gramEnd"/>
      <w:r w:rsidRPr="005D5B34">
        <w:rPr>
          <w:rFonts w:ascii="Times New Roman" w:eastAsia="Calibri" w:hAnsi="Times New Roman" w:cs="Times New Roman"/>
          <w:bCs/>
          <w:sz w:val="24"/>
          <w:szCs w:val="24"/>
        </w:rPr>
        <w:t xml:space="preserve"> Вид-во «Центр </w:t>
      </w:r>
      <w:proofErr w:type="spellStart"/>
      <w:r w:rsidRPr="005D5B34">
        <w:rPr>
          <w:rFonts w:ascii="Times New Roman" w:eastAsia="Calibri" w:hAnsi="Times New Roman" w:cs="Times New Roman"/>
          <w:bCs/>
          <w:sz w:val="24"/>
          <w:szCs w:val="24"/>
        </w:rPr>
        <w:t>учбової</w:t>
      </w:r>
      <w:proofErr w:type="spellEnd"/>
      <w:r w:rsidRPr="005D5B34">
        <w:rPr>
          <w:rFonts w:ascii="Times New Roman" w:eastAsia="Calibri" w:hAnsi="Times New Roman" w:cs="Times New Roman"/>
          <w:bCs/>
          <w:sz w:val="24"/>
          <w:szCs w:val="24"/>
        </w:rPr>
        <w:t xml:space="preserve"> </w:t>
      </w:r>
      <w:proofErr w:type="spellStart"/>
      <w:r w:rsidRPr="005D5B34">
        <w:rPr>
          <w:rFonts w:ascii="Times New Roman" w:eastAsia="Calibri" w:hAnsi="Times New Roman" w:cs="Times New Roman"/>
          <w:bCs/>
          <w:sz w:val="24"/>
          <w:szCs w:val="24"/>
        </w:rPr>
        <w:t>літератури</w:t>
      </w:r>
      <w:proofErr w:type="spellEnd"/>
      <w:r w:rsidRPr="005D5B34">
        <w:rPr>
          <w:rFonts w:ascii="Times New Roman" w:eastAsia="Calibri" w:hAnsi="Times New Roman" w:cs="Times New Roman"/>
          <w:bCs/>
          <w:sz w:val="24"/>
          <w:szCs w:val="24"/>
        </w:rPr>
        <w:t xml:space="preserve">». 2013. 336 с. </w:t>
      </w:r>
    </w:p>
    <w:p w:rsidR="00970F5E" w:rsidRDefault="005D5B34" w:rsidP="00970F5E">
      <w:pPr>
        <w:numPr>
          <w:ilvl w:val="0"/>
          <w:numId w:val="5"/>
        </w:numPr>
        <w:spacing w:after="0" w:line="240" w:lineRule="auto"/>
        <w:jc w:val="both"/>
        <w:rPr>
          <w:rFonts w:ascii="Times New Roman" w:eastAsia="Calibri" w:hAnsi="Times New Roman" w:cs="Times New Roman"/>
          <w:bCs/>
          <w:sz w:val="24"/>
          <w:szCs w:val="24"/>
          <w:lang w:val="en-US"/>
        </w:rPr>
      </w:pPr>
      <w:proofErr w:type="spellStart"/>
      <w:r w:rsidRPr="005D5B34">
        <w:rPr>
          <w:rFonts w:ascii="Times New Roman" w:eastAsia="Calibri" w:hAnsi="Times New Roman" w:cs="Times New Roman"/>
          <w:bCs/>
          <w:sz w:val="24"/>
          <w:szCs w:val="24"/>
        </w:rPr>
        <w:t>Косинський</w:t>
      </w:r>
      <w:proofErr w:type="spellEnd"/>
      <w:r w:rsidRPr="005D5B34">
        <w:rPr>
          <w:rFonts w:ascii="Times New Roman" w:eastAsia="Calibri" w:hAnsi="Times New Roman" w:cs="Times New Roman"/>
          <w:bCs/>
          <w:sz w:val="24"/>
          <w:szCs w:val="24"/>
          <w:lang w:val="en-US"/>
        </w:rPr>
        <w:t xml:space="preserve"> </w:t>
      </w:r>
      <w:r w:rsidRPr="005D5B34">
        <w:rPr>
          <w:rFonts w:ascii="Times New Roman" w:eastAsia="Calibri" w:hAnsi="Times New Roman" w:cs="Times New Roman"/>
          <w:bCs/>
          <w:sz w:val="24"/>
          <w:szCs w:val="24"/>
        </w:rPr>
        <w:t>В</w:t>
      </w:r>
      <w:r w:rsidRPr="005D5B34">
        <w:rPr>
          <w:rFonts w:ascii="Times New Roman" w:eastAsia="Calibri" w:hAnsi="Times New Roman" w:cs="Times New Roman"/>
          <w:bCs/>
          <w:sz w:val="24"/>
          <w:szCs w:val="24"/>
          <w:lang w:val="en-US"/>
        </w:rPr>
        <w:t>.</w:t>
      </w:r>
      <w:r w:rsidRPr="005D5B34">
        <w:rPr>
          <w:rFonts w:ascii="Times New Roman" w:eastAsia="Calibri" w:hAnsi="Times New Roman" w:cs="Times New Roman"/>
          <w:bCs/>
          <w:sz w:val="24"/>
          <w:szCs w:val="24"/>
        </w:rPr>
        <w:t>І</w:t>
      </w:r>
      <w:r w:rsidRPr="005D5B34">
        <w:rPr>
          <w:rFonts w:ascii="Times New Roman" w:eastAsia="Calibri" w:hAnsi="Times New Roman" w:cs="Times New Roman"/>
          <w:bCs/>
          <w:sz w:val="24"/>
          <w:szCs w:val="24"/>
          <w:lang w:val="en-US"/>
        </w:rPr>
        <w:t xml:space="preserve">., </w:t>
      </w:r>
      <w:proofErr w:type="spellStart"/>
      <w:r w:rsidRPr="005D5B34">
        <w:rPr>
          <w:rFonts w:ascii="Times New Roman" w:eastAsia="Calibri" w:hAnsi="Times New Roman" w:cs="Times New Roman"/>
          <w:bCs/>
          <w:sz w:val="24"/>
          <w:szCs w:val="24"/>
        </w:rPr>
        <w:t>Швець</w:t>
      </w:r>
      <w:proofErr w:type="spellEnd"/>
      <w:r w:rsidRPr="005D5B34">
        <w:rPr>
          <w:rFonts w:ascii="Times New Roman" w:eastAsia="Calibri" w:hAnsi="Times New Roman" w:cs="Times New Roman"/>
          <w:bCs/>
          <w:sz w:val="24"/>
          <w:szCs w:val="24"/>
          <w:lang w:val="en-US"/>
        </w:rPr>
        <w:t xml:space="preserve"> </w:t>
      </w:r>
      <w:r w:rsidRPr="005D5B34">
        <w:rPr>
          <w:rFonts w:ascii="Times New Roman" w:eastAsia="Calibri" w:hAnsi="Times New Roman" w:cs="Times New Roman"/>
          <w:bCs/>
          <w:sz w:val="24"/>
          <w:szCs w:val="24"/>
        </w:rPr>
        <w:t>О</w:t>
      </w:r>
      <w:r w:rsidRPr="005D5B34">
        <w:rPr>
          <w:rFonts w:ascii="Times New Roman" w:eastAsia="Calibri" w:hAnsi="Times New Roman" w:cs="Times New Roman"/>
          <w:bCs/>
          <w:sz w:val="24"/>
          <w:szCs w:val="24"/>
          <w:lang w:val="en-US"/>
        </w:rPr>
        <w:t>.</w:t>
      </w:r>
      <w:r w:rsidRPr="005D5B34">
        <w:rPr>
          <w:rFonts w:ascii="Times New Roman" w:eastAsia="Calibri" w:hAnsi="Times New Roman" w:cs="Times New Roman"/>
          <w:bCs/>
          <w:sz w:val="24"/>
          <w:szCs w:val="24"/>
        </w:rPr>
        <w:t>Ф</w:t>
      </w:r>
      <w:r w:rsidRPr="005D5B34">
        <w:rPr>
          <w:rFonts w:ascii="Times New Roman" w:eastAsia="Calibri" w:hAnsi="Times New Roman" w:cs="Times New Roman"/>
          <w:bCs/>
          <w:sz w:val="24"/>
          <w:szCs w:val="24"/>
          <w:lang w:val="en-US"/>
        </w:rPr>
        <w:t xml:space="preserve">. </w:t>
      </w:r>
      <w:proofErr w:type="spellStart"/>
      <w:r w:rsidRPr="005D5B34">
        <w:rPr>
          <w:rFonts w:ascii="Times New Roman" w:eastAsia="Calibri" w:hAnsi="Times New Roman" w:cs="Times New Roman"/>
          <w:bCs/>
          <w:sz w:val="24"/>
          <w:szCs w:val="24"/>
        </w:rPr>
        <w:t>Сучасні</w:t>
      </w:r>
      <w:proofErr w:type="spellEnd"/>
      <w:r w:rsidRPr="005D5B34">
        <w:rPr>
          <w:rFonts w:ascii="Times New Roman" w:eastAsia="Calibri" w:hAnsi="Times New Roman" w:cs="Times New Roman"/>
          <w:bCs/>
          <w:sz w:val="24"/>
          <w:szCs w:val="24"/>
          <w:lang w:val="en-US"/>
        </w:rPr>
        <w:t xml:space="preserve"> </w:t>
      </w:r>
      <w:proofErr w:type="spellStart"/>
      <w:r w:rsidRPr="005D5B34">
        <w:rPr>
          <w:rFonts w:ascii="Times New Roman" w:eastAsia="Calibri" w:hAnsi="Times New Roman" w:cs="Times New Roman"/>
          <w:bCs/>
          <w:sz w:val="24"/>
          <w:szCs w:val="24"/>
        </w:rPr>
        <w:t>інформаційні</w:t>
      </w:r>
      <w:proofErr w:type="spellEnd"/>
      <w:r w:rsidRPr="005D5B34">
        <w:rPr>
          <w:rFonts w:ascii="Times New Roman" w:eastAsia="Calibri" w:hAnsi="Times New Roman" w:cs="Times New Roman"/>
          <w:bCs/>
          <w:sz w:val="24"/>
          <w:szCs w:val="24"/>
          <w:lang w:val="en-US"/>
        </w:rPr>
        <w:t xml:space="preserve"> </w:t>
      </w:r>
      <w:proofErr w:type="spellStart"/>
      <w:r w:rsidRPr="005D5B34">
        <w:rPr>
          <w:rFonts w:ascii="Times New Roman" w:eastAsia="Calibri" w:hAnsi="Times New Roman" w:cs="Times New Roman"/>
          <w:bCs/>
          <w:sz w:val="24"/>
          <w:szCs w:val="24"/>
        </w:rPr>
        <w:t>технології</w:t>
      </w:r>
      <w:proofErr w:type="spellEnd"/>
      <w:r w:rsidRPr="005D5B34">
        <w:rPr>
          <w:rFonts w:ascii="Times New Roman" w:eastAsia="Calibri" w:hAnsi="Times New Roman" w:cs="Times New Roman"/>
          <w:bCs/>
          <w:sz w:val="24"/>
          <w:szCs w:val="24"/>
          <w:lang w:val="en-US"/>
        </w:rPr>
        <w:t xml:space="preserve">: </w:t>
      </w:r>
      <w:proofErr w:type="spellStart"/>
      <w:r w:rsidRPr="005D5B34">
        <w:rPr>
          <w:rFonts w:ascii="Times New Roman" w:eastAsia="Calibri" w:hAnsi="Times New Roman" w:cs="Times New Roman"/>
          <w:bCs/>
          <w:sz w:val="24"/>
          <w:szCs w:val="24"/>
        </w:rPr>
        <w:t>навч</w:t>
      </w:r>
      <w:proofErr w:type="spellEnd"/>
      <w:r w:rsidRPr="005D5B34">
        <w:rPr>
          <w:rFonts w:ascii="Times New Roman" w:eastAsia="Calibri" w:hAnsi="Times New Roman" w:cs="Times New Roman"/>
          <w:bCs/>
          <w:sz w:val="24"/>
          <w:szCs w:val="24"/>
          <w:lang w:val="en-US"/>
        </w:rPr>
        <w:t xml:space="preserve">. </w:t>
      </w:r>
      <w:proofErr w:type="spellStart"/>
      <w:r w:rsidRPr="005D5B34">
        <w:rPr>
          <w:rFonts w:ascii="Times New Roman" w:eastAsia="Calibri" w:hAnsi="Times New Roman" w:cs="Times New Roman"/>
          <w:bCs/>
          <w:sz w:val="24"/>
          <w:szCs w:val="24"/>
        </w:rPr>
        <w:t>посіб</w:t>
      </w:r>
      <w:proofErr w:type="spellEnd"/>
      <w:r>
        <w:rPr>
          <w:rFonts w:ascii="Times New Roman" w:eastAsia="Calibri" w:hAnsi="Times New Roman" w:cs="Times New Roman"/>
          <w:bCs/>
          <w:sz w:val="24"/>
          <w:szCs w:val="24"/>
          <w:lang w:val="en-US"/>
        </w:rPr>
        <w:t xml:space="preserve">. </w:t>
      </w:r>
      <w:proofErr w:type="gramStart"/>
      <w:r>
        <w:rPr>
          <w:rFonts w:ascii="Times New Roman" w:eastAsia="Calibri" w:hAnsi="Times New Roman" w:cs="Times New Roman"/>
          <w:bCs/>
          <w:sz w:val="24"/>
          <w:szCs w:val="24"/>
          <w:lang w:val="en-US"/>
        </w:rPr>
        <w:t>К</w:t>
      </w:r>
      <w:proofErr w:type="spellStart"/>
      <w:r>
        <w:rPr>
          <w:rFonts w:ascii="Times New Roman" w:eastAsia="Calibri" w:hAnsi="Times New Roman" w:cs="Times New Roman"/>
          <w:bCs/>
          <w:sz w:val="24"/>
          <w:szCs w:val="24"/>
          <w:lang w:val="uk-UA"/>
        </w:rPr>
        <w:t>иїв</w:t>
      </w:r>
      <w:proofErr w:type="spellEnd"/>
      <w:r>
        <w:rPr>
          <w:rFonts w:ascii="Times New Roman" w:eastAsia="Calibri" w:hAnsi="Times New Roman" w:cs="Times New Roman"/>
          <w:bCs/>
          <w:sz w:val="24"/>
          <w:szCs w:val="24"/>
          <w:lang w:val="uk-UA"/>
        </w:rPr>
        <w:t xml:space="preserve"> </w:t>
      </w:r>
      <w:r w:rsidRPr="005D5B34">
        <w:rPr>
          <w:rFonts w:ascii="Times New Roman" w:eastAsia="Calibri" w:hAnsi="Times New Roman" w:cs="Times New Roman"/>
          <w:bCs/>
          <w:sz w:val="24"/>
          <w:szCs w:val="24"/>
          <w:lang w:val="en-US"/>
        </w:rPr>
        <w:t>:</w:t>
      </w:r>
      <w:proofErr w:type="gramEnd"/>
      <w:r w:rsidRPr="005D5B34">
        <w:rPr>
          <w:rFonts w:ascii="Times New Roman" w:eastAsia="Calibri" w:hAnsi="Times New Roman" w:cs="Times New Roman"/>
          <w:bCs/>
          <w:sz w:val="24"/>
          <w:szCs w:val="24"/>
          <w:lang w:val="en-US"/>
        </w:rPr>
        <w:t xml:space="preserve"> </w:t>
      </w:r>
      <w:proofErr w:type="spellStart"/>
      <w:r w:rsidRPr="005D5B34">
        <w:rPr>
          <w:rFonts w:ascii="Times New Roman" w:eastAsia="Calibri" w:hAnsi="Times New Roman" w:cs="Times New Roman"/>
          <w:bCs/>
          <w:sz w:val="24"/>
          <w:szCs w:val="24"/>
          <w:lang w:val="en-US"/>
        </w:rPr>
        <w:t>Знання</w:t>
      </w:r>
      <w:proofErr w:type="spellEnd"/>
      <w:r w:rsidRPr="005D5B34">
        <w:rPr>
          <w:rFonts w:ascii="Times New Roman" w:eastAsia="Calibri" w:hAnsi="Times New Roman" w:cs="Times New Roman"/>
          <w:bCs/>
          <w:sz w:val="24"/>
          <w:szCs w:val="24"/>
          <w:lang w:val="en-US"/>
        </w:rPr>
        <w:t xml:space="preserve">, 2011. </w:t>
      </w:r>
      <w:proofErr w:type="gramStart"/>
      <w:r w:rsidRPr="005D5B34">
        <w:rPr>
          <w:rFonts w:ascii="Times New Roman" w:eastAsia="Calibri" w:hAnsi="Times New Roman" w:cs="Times New Roman"/>
          <w:bCs/>
          <w:sz w:val="24"/>
          <w:szCs w:val="24"/>
          <w:lang w:val="en-US"/>
        </w:rPr>
        <w:t>318</w:t>
      </w:r>
      <w:proofErr w:type="gramEnd"/>
      <w:r w:rsidRPr="005D5B34">
        <w:rPr>
          <w:rFonts w:ascii="Times New Roman" w:eastAsia="Calibri" w:hAnsi="Times New Roman" w:cs="Times New Roman"/>
          <w:bCs/>
          <w:sz w:val="24"/>
          <w:szCs w:val="24"/>
          <w:lang w:val="en-US"/>
        </w:rPr>
        <w:t xml:space="preserve"> с. </w:t>
      </w:r>
    </w:p>
    <w:p w:rsidR="00970F5E" w:rsidRPr="00970F5E" w:rsidRDefault="00970F5E" w:rsidP="00970F5E">
      <w:pPr>
        <w:numPr>
          <w:ilvl w:val="0"/>
          <w:numId w:val="5"/>
        </w:numPr>
        <w:spacing w:line="240" w:lineRule="auto"/>
        <w:jc w:val="both"/>
        <w:rPr>
          <w:rFonts w:ascii="Times New Roman" w:eastAsia="Calibri" w:hAnsi="Times New Roman" w:cs="Times New Roman"/>
          <w:bCs/>
          <w:color w:val="000000" w:themeColor="text1"/>
          <w:sz w:val="24"/>
          <w:szCs w:val="24"/>
          <w:lang w:val="en-US"/>
        </w:rPr>
      </w:pPr>
      <w:proofErr w:type="spellStart"/>
      <w:r w:rsidRPr="00970F5E">
        <w:rPr>
          <w:rFonts w:ascii="Times New Roman" w:eastAsia="Calibri" w:hAnsi="Times New Roman" w:cs="Times New Roman"/>
          <w:bCs/>
          <w:color w:val="000000" w:themeColor="text1"/>
          <w:sz w:val="24"/>
          <w:szCs w:val="24"/>
          <w:lang w:val="en-US"/>
        </w:rPr>
        <w:t>Wormell</w:t>
      </w:r>
      <w:proofErr w:type="spellEnd"/>
      <w:r w:rsidRPr="00970F5E">
        <w:rPr>
          <w:rFonts w:ascii="Times New Roman" w:eastAsia="Calibri" w:hAnsi="Times New Roman" w:cs="Times New Roman"/>
          <w:bCs/>
          <w:color w:val="000000" w:themeColor="text1"/>
          <w:sz w:val="24"/>
          <w:szCs w:val="24"/>
          <w:lang w:val="uk-UA"/>
        </w:rPr>
        <w:t xml:space="preserve"> </w:t>
      </w:r>
      <w:proofErr w:type="gramStart"/>
      <w:r w:rsidRPr="00970F5E">
        <w:rPr>
          <w:rFonts w:ascii="Times New Roman" w:eastAsia="Calibri" w:hAnsi="Times New Roman" w:cs="Times New Roman"/>
          <w:bCs/>
          <w:color w:val="000000" w:themeColor="text1"/>
          <w:sz w:val="24"/>
          <w:szCs w:val="24"/>
          <w:lang w:val="uk-UA"/>
        </w:rPr>
        <w:t>І.</w:t>
      </w:r>
      <w:r w:rsidRPr="00970F5E">
        <w:rPr>
          <w:rFonts w:ascii="Times New Roman" w:eastAsia="Calibri" w:hAnsi="Times New Roman" w:cs="Times New Roman"/>
          <w:bCs/>
          <w:color w:val="000000" w:themeColor="text1"/>
          <w:sz w:val="24"/>
          <w:szCs w:val="24"/>
          <w:lang w:val="en-US"/>
        </w:rPr>
        <w:t>,</w:t>
      </w:r>
      <w:proofErr w:type="gramEnd"/>
      <w:r w:rsidRPr="00970F5E">
        <w:rPr>
          <w:rFonts w:ascii="Times New Roman" w:eastAsia="Calibri" w:hAnsi="Times New Roman" w:cs="Times New Roman"/>
          <w:bCs/>
          <w:color w:val="000000" w:themeColor="text1"/>
          <w:sz w:val="24"/>
          <w:szCs w:val="24"/>
          <w:lang w:val="uk-UA"/>
        </w:rPr>
        <w:t xml:space="preserve"> </w:t>
      </w:r>
      <w:proofErr w:type="spellStart"/>
      <w:r w:rsidRPr="00970F5E">
        <w:rPr>
          <w:rFonts w:ascii="Times New Roman" w:eastAsia="Calibri" w:hAnsi="Times New Roman" w:cs="Times New Roman"/>
          <w:bCs/>
          <w:color w:val="000000" w:themeColor="text1"/>
          <w:sz w:val="24"/>
          <w:szCs w:val="24"/>
          <w:lang w:val="en-US"/>
        </w:rPr>
        <w:t>Olesen</w:t>
      </w:r>
      <w:proofErr w:type="spellEnd"/>
      <w:r w:rsidRPr="00970F5E">
        <w:rPr>
          <w:rFonts w:ascii="Times New Roman" w:eastAsia="Calibri" w:hAnsi="Times New Roman" w:cs="Times New Roman"/>
          <w:bCs/>
          <w:color w:val="000000" w:themeColor="text1"/>
          <w:sz w:val="24"/>
          <w:szCs w:val="24"/>
          <w:lang w:val="uk-UA"/>
        </w:rPr>
        <w:t xml:space="preserve"> А.</w:t>
      </w:r>
      <w:r w:rsidRPr="00970F5E">
        <w:rPr>
          <w:rFonts w:ascii="Times New Roman" w:eastAsia="Calibri" w:hAnsi="Times New Roman" w:cs="Times New Roman"/>
          <w:bCs/>
          <w:color w:val="000000" w:themeColor="text1"/>
          <w:sz w:val="24"/>
          <w:szCs w:val="24"/>
          <w:lang w:val="en-US"/>
        </w:rPr>
        <w:t xml:space="preserve">, </w:t>
      </w:r>
      <w:proofErr w:type="spellStart"/>
      <w:r w:rsidRPr="00970F5E">
        <w:rPr>
          <w:rFonts w:ascii="Times New Roman" w:eastAsia="Calibri" w:hAnsi="Times New Roman" w:cs="Times New Roman"/>
          <w:bCs/>
          <w:color w:val="000000" w:themeColor="text1"/>
          <w:sz w:val="24"/>
          <w:szCs w:val="24"/>
          <w:lang w:val="en-US"/>
        </w:rPr>
        <w:t>Mikulás</w:t>
      </w:r>
      <w:proofErr w:type="spellEnd"/>
      <w:r w:rsidRPr="00970F5E">
        <w:rPr>
          <w:rFonts w:ascii="Times New Roman" w:eastAsia="Calibri" w:hAnsi="Times New Roman" w:cs="Times New Roman"/>
          <w:bCs/>
          <w:color w:val="000000" w:themeColor="text1"/>
          <w:sz w:val="24"/>
          <w:szCs w:val="24"/>
          <w:lang w:val="uk-UA"/>
        </w:rPr>
        <w:t xml:space="preserve"> </w:t>
      </w:r>
      <w:r w:rsidRPr="00970F5E">
        <w:rPr>
          <w:rFonts w:ascii="Times New Roman" w:eastAsia="Calibri" w:hAnsi="Times New Roman" w:cs="Times New Roman"/>
          <w:bCs/>
          <w:color w:val="000000" w:themeColor="text1"/>
          <w:sz w:val="24"/>
          <w:szCs w:val="24"/>
          <w:lang w:val="en-US"/>
        </w:rPr>
        <w:t xml:space="preserve">G. Information Consulting Guide to Good Practice. URL: </w:t>
      </w:r>
      <w:hyperlink r:id="rId7" w:history="1">
        <w:r w:rsidRPr="00970F5E">
          <w:rPr>
            <w:rStyle w:val="a3"/>
            <w:rFonts w:ascii="Times New Roman" w:eastAsia="Calibri" w:hAnsi="Times New Roman" w:cs="Times New Roman"/>
            <w:bCs/>
            <w:color w:val="000000" w:themeColor="text1"/>
            <w:sz w:val="24"/>
            <w:szCs w:val="24"/>
            <w:u w:val="none"/>
            <w:lang w:val="en-US"/>
          </w:rPr>
          <w:t>https://www.perlego.com/book/1836366/information-consulting-guide-to-good-practice-pdf</w:t>
        </w:r>
      </w:hyperlink>
      <w:r w:rsidRPr="00970F5E">
        <w:rPr>
          <w:rFonts w:ascii="Times New Roman" w:eastAsia="Calibri" w:hAnsi="Times New Roman" w:cs="Times New Roman"/>
          <w:bCs/>
          <w:color w:val="000000" w:themeColor="text1"/>
          <w:sz w:val="24"/>
          <w:szCs w:val="24"/>
          <w:lang w:val="en-US"/>
        </w:rPr>
        <w:t xml:space="preserve"> </w:t>
      </w:r>
    </w:p>
    <w:p w:rsidR="00AC561B" w:rsidRPr="00970F5E" w:rsidRDefault="001F50EF" w:rsidP="00970F5E">
      <w:pPr>
        <w:numPr>
          <w:ilvl w:val="0"/>
          <w:numId w:val="5"/>
        </w:numPr>
        <w:spacing w:line="240" w:lineRule="auto"/>
        <w:jc w:val="both"/>
        <w:rPr>
          <w:rFonts w:ascii="Times New Roman" w:eastAsia="Calibri" w:hAnsi="Times New Roman" w:cs="Times New Roman"/>
          <w:b/>
          <w:bCs/>
          <w:sz w:val="24"/>
          <w:szCs w:val="24"/>
        </w:rPr>
      </w:pPr>
      <w:hyperlink r:id="rId8" w:history="1">
        <w:proofErr w:type="spellStart"/>
        <w:r w:rsidR="00970F5E" w:rsidRPr="00970F5E">
          <w:rPr>
            <w:rStyle w:val="a3"/>
            <w:rFonts w:ascii="Times New Roman" w:eastAsia="Calibri" w:hAnsi="Times New Roman" w:cs="Times New Roman"/>
            <w:bCs/>
            <w:color w:val="000000" w:themeColor="text1"/>
            <w:sz w:val="24"/>
            <w:szCs w:val="24"/>
            <w:u w:val="none"/>
            <w:lang w:val="en-US"/>
          </w:rPr>
          <w:t>Raschke</w:t>
        </w:r>
        <w:proofErr w:type="spellEnd"/>
      </w:hyperlink>
      <w:r w:rsidR="00970F5E" w:rsidRPr="00970F5E">
        <w:rPr>
          <w:rFonts w:ascii="Times New Roman" w:eastAsia="Calibri" w:hAnsi="Times New Roman" w:cs="Times New Roman"/>
          <w:bCs/>
          <w:color w:val="000000" w:themeColor="text1"/>
          <w:sz w:val="24"/>
          <w:szCs w:val="24"/>
          <w:lang w:val="en-US"/>
        </w:rPr>
        <w:t xml:space="preserve"> G., </w:t>
      </w:r>
      <w:hyperlink r:id="rId9" w:history="1">
        <w:r w:rsidR="00970F5E" w:rsidRPr="00970F5E">
          <w:rPr>
            <w:rStyle w:val="a3"/>
            <w:rFonts w:ascii="Times New Roman" w:eastAsia="Calibri" w:hAnsi="Times New Roman" w:cs="Times New Roman"/>
            <w:bCs/>
            <w:color w:val="000000" w:themeColor="text1"/>
            <w:sz w:val="24"/>
            <w:szCs w:val="24"/>
            <w:u w:val="none"/>
            <w:lang w:val="en-US"/>
          </w:rPr>
          <w:t>Donald G Frank</w:t>
        </w:r>
      </w:hyperlink>
      <w:r w:rsidR="00970F5E" w:rsidRPr="00970F5E">
        <w:rPr>
          <w:rFonts w:ascii="Times New Roman" w:eastAsia="Calibri" w:hAnsi="Times New Roman" w:cs="Times New Roman"/>
          <w:bCs/>
          <w:color w:val="000000" w:themeColor="text1"/>
          <w:sz w:val="24"/>
          <w:szCs w:val="24"/>
          <w:lang w:val="en-US"/>
        </w:rPr>
        <w:t xml:space="preserve"> Information consulting: The key to success in academic libraries.</w:t>
      </w:r>
      <w:r w:rsidR="00970F5E" w:rsidRPr="00970F5E">
        <w:rPr>
          <w:rFonts w:ascii="Times New Roman" w:eastAsia="Calibri" w:hAnsi="Times New Roman" w:cs="Times New Roman"/>
          <w:bCs/>
          <w:color w:val="000000" w:themeColor="text1"/>
          <w:sz w:val="24"/>
          <w:szCs w:val="24"/>
          <w:lang w:val="uk-UA"/>
        </w:rPr>
        <w:t xml:space="preserve"> </w:t>
      </w:r>
      <w:hyperlink r:id="rId10" w:history="1">
        <w:r w:rsidR="00970F5E" w:rsidRPr="00970F5E">
          <w:rPr>
            <w:rStyle w:val="a3"/>
            <w:rFonts w:ascii="Times New Roman" w:eastAsia="Calibri" w:hAnsi="Times New Roman" w:cs="Times New Roman"/>
            <w:bCs/>
            <w:color w:val="000000" w:themeColor="text1"/>
            <w:sz w:val="24"/>
            <w:szCs w:val="24"/>
            <w:u w:val="none"/>
            <w:lang w:val="en-US"/>
          </w:rPr>
          <w:t>The Journal of Academic Librarianship</w:t>
        </w:r>
      </w:hyperlink>
      <w:r w:rsidR="00970F5E" w:rsidRPr="00970F5E">
        <w:rPr>
          <w:rFonts w:ascii="Times New Roman" w:eastAsia="Calibri" w:hAnsi="Times New Roman" w:cs="Times New Roman"/>
          <w:bCs/>
          <w:color w:val="000000" w:themeColor="text1"/>
          <w:sz w:val="24"/>
          <w:szCs w:val="24"/>
          <w:lang w:val="uk-UA"/>
        </w:rPr>
        <w:t xml:space="preserve">. 2001. </w:t>
      </w:r>
      <w:r w:rsidR="00970F5E" w:rsidRPr="00970F5E">
        <w:rPr>
          <w:rFonts w:ascii="Times New Roman" w:eastAsia="Calibri" w:hAnsi="Times New Roman" w:cs="Times New Roman"/>
          <w:bCs/>
          <w:color w:val="000000" w:themeColor="text1"/>
          <w:sz w:val="24"/>
          <w:szCs w:val="24"/>
          <w:lang w:val="en-US"/>
        </w:rPr>
        <w:t>27(2)</w:t>
      </w:r>
      <w:r w:rsidR="00970F5E" w:rsidRPr="00970F5E">
        <w:rPr>
          <w:rFonts w:ascii="Times New Roman" w:eastAsia="Calibri" w:hAnsi="Times New Roman" w:cs="Times New Roman"/>
          <w:bCs/>
          <w:color w:val="000000" w:themeColor="text1"/>
          <w:sz w:val="24"/>
          <w:szCs w:val="24"/>
          <w:lang w:val="uk-UA"/>
        </w:rPr>
        <w:t xml:space="preserve">. Р. </w:t>
      </w:r>
      <w:r w:rsidR="00970F5E" w:rsidRPr="00970F5E">
        <w:rPr>
          <w:rFonts w:ascii="Times New Roman" w:eastAsia="Calibri" w:hAnsi="Times New Roman" w:cs="Times New Roman"/>
          <w:bCs/>
          <w:color w:val="000000" w:themeColor="text1"/>
          <w:sz w:val="24"/>
          <w:szCs w:val="24"/>
          <w:lang w:val="en-US"/>
        </w:rPr>
        <w:t>90-96</w:t>
      </w:r>
    </w:p>
    <w:p w:rsidR="0062401E" w:rsidRPr="0062401E" w:rsidRDefault="00AC561B" w:rsidP="0062401E">
      <w:pPr>
        <w:shd w:val="clear" w:color="auto" w:fill="FFFFFF"/>
        <w:tabs>
          <w:tab w:val="left" w:pos="365"/>
        </w:tabs>
        <w:spacing w:before="14" w:after="0" w:line="240" w:lineRule="auto"/>
        <w:rPr>
          <w:rFonts w:ascii="Times New Roman" w:eastAsia="Calibri" w:hAnsi="Times New Roman" w:cs="Times New Roman"/>
          <w:sz w:val="24"/>
          <w:szCs w:val="24"/>
          <w:lang w:eastAsia="uk-UA"/>
        </w:rPr>
      </w:pPr>
      <w:r w:rsidRPr="00AC561B">
        <w:rPr>
          <w:rFonts w:ascii="Times New Roman" w:eastAsia="Calibri" w:hAnsi="Times New Roman" w:cs="Times New Roman"/>
          <w:b/>
          <w:sz w:val="24"/>
          <w:szCs w:val="24"/>
          <w:lang w:val="uk-UA" w:eastAsia="ru-RU"/>
        </w:rPr>
        <w:t>Інформаційні джерела</w:t>
      </w:r>
      <w:r w:rsidRPr="00AC561B">
        <w:rPr>
          <w:rFonts w:ascii="Times New Roman" w:eastAsia="Calibri" w:hAnsi="Times New Roman" w:cs="Times New Roman"/>
          <w:sz w:val="24"/>
          <w:szCs w:val="24"/>
          <w:lang w:val="uk-UA" w:eastAsia="ru-RU"/>
        </w:rPr>
        <w:t>:</w:t>
      </w:r>
    </w:p>
    <w:p w:rsidR="0062401E" w:rsidRPr="0062401E" w:rsidRDefault="0062401E" w:rsidP="0062401E">
      <w:pPr>
        <w:autoSpaceDE w:val="0"/>
        <w:autoSpaceDN w:val="0"/>
        <w:adjustRightInd w:val="0"/>
        <w:spacing w:after="0" w:line="240" w:lineRule="auto"/>
        <w:ind w:left="360"/>
        <w:contextualSpacing/>
        <w:jc w:val="both"/>
        <w:rPr>
          <w:rFonts w:ascii="Times New Roman" w:eastAsia="Calibri" w:hAnsi="Times New Roman" w:cs="Times New Roman"/>
          <w:bCs/>
          <w:sz w:val="24"/>
          <w:szCs w:val="24"/>
          <w:lang w:eastAsia="uk-UA"/>
        </w:rPr>
      </w:pPr>
      <w:r w:rsidRPr="0062401E">
        <w:rPr>
          <w:rFonts w:ascii="Times New Roman" w:eastAsia="Calibri" w:hAnsi="Times New Roman" w:cs="Times New Roman"/>
          <w:bCs/>
          <w:sz w:val="24"/>
          <w:szCs w:val="24"/>
          <w:lang w:val="uk-UA" w:eastAsia="uk-UA"/>
        </w:rPr>
        <w:t xml:space="preserve">Огляд консалтингового ринку </w:t>
      </w:r>
      <w:hyperlink r:id="rId11" w:history="1">
        <w:r w:rsidRPr="0062401E">
          <w:rPr>
            <w:rStyle w:val="a3"/>
            <w:rFonts w:ascii="Times New Roman" w:eastAsia="Calibri" w:hAnsi="Times New Roman" w:cs="Times New Roman"/>
            <w:bCs/>
            <w:sz w:val="24"/>
            <w:szCs w:val="24"/>
            <w:lang w:eastAsia="uk-UA"/>
          </w:rPr>
          <w:t>http://www.navigator.net.ua</w:t>
        </w:r>
      </w:hyperlink>
    </w:p>
    <w:p w:rsidR="0062401E" w:rsidRPr="0062401E" w:rsidRDefault="0062401E" w:rsidP="0062401E">
      <w:pPr>
        <w:autoSpaceDE w:val="0"/>
        <w:autoSpaceDN w:val="0"/>
        <w:adjustRightInd w:val="0"/>
        <w:spacing w:after="0" w:line="240" w:lineRule="auto"/>
        <w:ind w:left="360"/>
        <w:contextualSpacing/>
        <w:jc w:val="both"/>
        <w:rPr>
          <w:rFonts w:ascii="Times New Roman" w:eastAsia="Calibri" w:hAnsi="Times New Roman" w:cs="Times New Roman"/>
          <w:bCs/>
          <w:sz w:val="24"/>
          <w:szCs w:val="24"/>
          <w:lang w:val="uk-UA" w:eastAsia="uk-UA"/>
        </w:rPr>
      </w:pPr>
      <w:r w:rsidRPr="0062401E">
        <w:rPr>
          <w:rFonts w:ascii="Times New Roman" w:eastAsia="Calibri" w:hAnsi="Times New Roman" w:cs="Times New Roman"/>
          <w:bCs/>
          <w:sz w:val="24"/>
          <w:szCs w:val="24"/>
          <w:lang w:val="uk-UA" w:eastAsia="uk-UA"/>
        </w:rPr>
        <w:t>Консалтингові компанії:</w:t>
      </w:r>
    </w:p>
    <w:p w:rsidR="0062401E" w:rsidRPr="0062401E" w:rsidRDefault="0062401E" w:rsidP="0062401E">
      <w:pPr>
        <w:autoSpaceDE w:val="0"/>
        <w:autoSpaceDN w:val="0"/>
        <w:adjustRightInd w:val="0"/>
        <w:spacing w:after="0" w:line="240" w:lineRule="auto"/>
        <w:ind w:left="360"/>
        <w:contextualSpacing/>
        <w:jc w:val="both"/>
        <w:rPr>
          <w:rFonts w:ascii="Times New Roman" w:eastAsia="Calibri" w:hAnsi="Times New Roman" w:cs="Times New Roman"/>
          <w:bCs/>
          <w:sz w:val="24"/>
          <w:szCs w:val="24"/>
          <w:lang w:eastAsia="uk-UA"/>
        </w:rPr>
      </w:pPr>
      <w:r w:rsidRPr="0062401E">
        <w:rPr>
          <w:rFonts w:ascii="Times New Roman" w:eastAsia="Calibri" w:hAnsi="Times New Roman" w:cs="Times New Roman"/>
          <w:bCs/>
          <w:sz w:val="24"/>
          <w:szCs w:val="24"/>
          <w:lang w:eastAsia="uk-UA"/>
        </w:rPr>
        <w:t>www.towerswatson.com/</w:t>
      </w:r>
    </w:p>
    <w:p w:rsidR="0062401E" w:rsidRPr="0062401E" w:rsidRDefault="0062401E" w:rsidP="0062401E">
      <w:pPr>
        <w:autoSpaceDE w:val="0"/>
        <w:autoSpaceDN w:val="0"/>
        <w:adjustRightInd w:val="0"/>
        <w:spacing w:after="0" w:line="240" w:lineRule="auto"/>
        <w:ind w:left="360"/>
        <w:contextualSpacing/>
        <w:jc w:val="both"/>
        <w:rPr>
          <w:rFonts w:ascii="Times New Roman" w:eastAsia="Calibri" w:hAnsi="Times New Roman" w:cs="Times New Roman"/>
          <w:bCs/>
          <w:sz w:val="24"/>
          <w:szCs w:val="24"/>
          <w:lang w:eastAsia="uk-UA"/>
        </w:rPr>
      </w:pPr>
      <w:r w:rsidRPr="0062401E">
        <w:rPr>
          <w:rFonts w:ascii="Times New Roman" w:eastAsia="Calibri" w:hAnsi="Times New Roman" w:cs="Times New Roman"/>
          <w:bCs/>
          <w:sz w:val="24"/>
          <w:szCs w:val="24"/>
          <w:lang w:eastAsia="uk-UA"/>
        </w:rPr>
        <w:t>www.accenture.com/</w:t>
      </w:r>
    </w:p>
    <w:p w:rsidR="0062401E" w:rsidRPr="0062401E" w:rsidRDefault="0062401E" w:rsidP="0062401E">
      <w:pPr>
        <w:autoSpaceDE w:val="0"/>
        <w:autoSpaceDN w:val="0"/>
        <w:adjustRightInd w:val="0"/>
        <w:spacing w:after="0" w:line="240" w:lineRule="auto"/>
        <w:ind w:left="360"/>
        <w:contextualSpacing/>
        <w:jc w:val="both"/>
        <w:rPr>
          <w:rFonts w:ascii="Times New Roman" w:eastAsia="Calibri" w:hAnsi="Times New Roman" w:cs="Times New Roman"/>
          <w:bCs/>
          <w:sz w:val="24"/>
          <w:szCs w:val="24"/>
          <w:lang w:eastAsia="uk-UA"/>
        </w:rPr>
      </w:pPr>
      <w:r w:rsidRPr="0062401E">
        <w:rPr>
          <w:rFonts w:ascii="Times New Roman" w:eastAsia="Calibri" w:hAnsi="Times New Roman" w:cs="Times New Roman"/>
          <w:bCs/>
          <w:sz w:val="24"/>
          <w:szCs w:val="24"/>
          <w:lang w:eastAsia="uk-UA"/>
        </w:rPr>
        <w:t>www.accenture.com/</w:t>
      </w:r>
    </w:p>
    <w:p w:rsidR="0062401E" w:rsidRPr="0062401E" w:rsidRDefault="0062401E" w:rsidP="0062401E">
      <w:pPr>
        <w:autoSpaceDE w:val="0"/>
        <w:autoSpaceDN w:val="0"/>
        <w:adjustRightInd w:val="0"/>
        <w:spacing w:after="0" w:line="240" w:lineRule="auto"/>
        <w:ind w:left="360"/>
        <w:contextualSpacing/>
        <w:jc w:val="both"/>
        <w:rPr>
          <w:rFonts w:ascii="Times New Roman" w:eastAsia="Calibri" w:hAnsi="Times New Roman" w:cs="Times New Roman"/>
          <w:bCs/>
          <w:sz w:val="24"/>
          <w:szCs w:val="24"/>
          <w:lang w:eastAsia="uk-UA"/>
        </w:rPr>
      </w:pPr>
      <w:r w:rsidRPr="0062401E">
        <w:rPr>
          <w:rFonts w:ascii="Times New Roman" w:eastAsia="Calibri" w:hAnsi="Times New Roman" w:cs="Times New Roman"/>
          <w:bCs/>
          <w:sz w:val="24"/>
          <w:szCs w:val="24"/>
          <w:lang w:eastAsia="uk-UA"/>
        </w:rPr>
        <w:t>www.consultbiz.com/</w:t>
      </w:r>
    </w:p>
    <w:p w:rsidR="0062401E" w:rsidRPr="0062401E" w:rsidRDefault="0062401E" w:rsidP="0062401E">
      <w:pPr>
        <w:autoSpaceDE w:val="0"/>
        <w:autoSpaceDN w:val="0"/>
        <w:adjustRightInd w:val="0"/>
        <w:spacing w:after="0" w:line="240" w:lineRule="auto"/>
        <w:ind w:left="360"/>
        <w:contextualSpacing/>
        <w:jc w:val="both"/>
        <w:rPr>
          <w:rFonts w:ascii="Times New Roman" w:eastAsia="Calibri" w:hAnsi="Times New Roman" w:cs="Times New Roman"/>
          <w:bCs/>
          <w:sz w:val="24"/>
          <w:szCs w:val="24"/>
          <w:lang w:eastAsia="uk-UA"/>
        </w:rPr>
      </w:pPr>
      <w:r w:rsidRPr="0062401E">
        <w:rPr>
          <w:rFonts w:ascii="Times New Roman" w:eastAsia="Calibri" w:hAnsi="Times New Roman" w:cs="Times New Roman"/>
          <w:bCs/>
          <w:sz w:val="24"/>
          <w:szCs w:val="24"/>
          <w:lang w:eastAsia="uk-UA"/>
        </w:rPr>
        <w:t>www.fdcpa.com/</w:t>
      </w:r>
    </w:p>
    <w:p w:rsidR="0062401E" w:rsidRPr="0062401E" w:rsidRDefault="0062401E" w:rsidP="0062401E">
      <w:pPr>
        <w:autoSpaceDE w:val="0"/>
        <w:autoSpaceDN w:val="0"/>
        <w:adjustRightInd w:val="0"/>
        <w:spacing w:after="0" w:line="240" w:lineRule="auto"/>
        <w:ind w:left="360"/>
        <w:contextualSpacing/>
        <w:jc w:val="both"/>
        <w:rPr>
          <w:rFonts w:ascii="Times New Roman" w:eastAsia="Calibri" w:hAnsi="Times New Roman" w:cs="Times New Roman"/>
          <w:bCs/>
          <w:sz w:val="24"/>
          <w:szCs w:val="24"/>
          <w:lang w:eastAsia="uk-UA"/>
        </w:rPr>
      </w:pPr>
      <w:r w:rsidRPr="0062401E">
        <w:rPr>
          <w:rFonts w:ascii="Times New Roman" w:eastAsia="Calibri" w:hAnsi="Times New Roman" w:cs="Times New Roman"/>
          <w:bCs/>
          <w:sz w:val="24"/>
          <w:szCs w:val="24"/>
          <w:lang w:eastAsia="uk-UA"/>
        </w:rPr>
        <w:t>www.globalintelligence.com/</w:t>
      </w:r>
    </w:p>
    <w:p w:rsidR="00AC561B" w:rsidRPr="00AC561B" w:rsidRDefault="0062401E" w:rsidP="0062401E">
      <w:pPr>
        <w:autoSpaceDE w:val="0"/>
        <w:autoSpaceDN w:val="0"/>
        <w:adjustRightInd w:val="0"/>
        <w:spacing w:after="0" w:line="240" w:lineRule="auto"/>
        <w:ind w:left="360"/>
        <w:contextualSpacing/>
        <w:jc w:val="both"/>
        <w:rPr>
          <w:rFonts w:ascii="Times New Roman" w:eastAsia="Calibri" w:hAnsi="Times New Roman" w:cs="Times New Roman"/>
          <w:sz w:val="24"/>
          <w:szCs w:val="24"/>
          <w:lang w:val="uk-UA" w:eastAsia="uk-UA"/>
        </w:rPr>
      </w:pPr>
      <w:r w:rsidRPr="0062401E">
        <w:rPr>
          <w:rFonts w:ascii="Times New Roman" w:eastAsia="Calibri" w:hAnsi="Times New Roman" w:cs="Times New Roman"/>
          <w:bCs/>
          <w:sz w:val="24"/>
          <w:szCs w:val="24"/>
          <w:lang w:eastAsia="uk-UA"/>
        </w:rPr>
        <w:t>www.ey.com/</w:t>
      </w:r>
    </w:p>
    <w:p w:rsidR="00561732" w:rsidRPr="00AC561B" w:rsidRDefault="00561732">
      <w:pPr>
        <w:rPr>
          <w:lang w:val="uk-UA"/>
        </w:rPr>
      </w:pPr>
    </w:p>
    <w:sectPr w:rsidR="00561732" w:rsidRPr="00AC561B" w:rsidSect="00AC561B">
      <w:pgSz w:w="11906" w:h="16838"/>
      <w:pgMar w:top="1134" w:right="56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C053B"/>
    <w:multiLevelType w:val="hybridMultilevel"/>
    <w:tmpl w:val="9E6E88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400148D"/>
    <w:multiLevelType w:val="hybridMultilevel"/>
    <w:tmpl w:val="6406ADB0"/>
    <w:lvl w:ilvl="0" w:tplc="0522231C">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34444665"/>
    <w:multiLevelType w:val="hybridMultilevel"/>
    <w:tmpl w:val="10EA364C"/>
    <w:lvl w:ilvl="0" w:tplc="5986E82A">
      <w:start w:val="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23720F"/>
    <w:multiLevelType w:val="hybridMultilevel"/>
    <w:tmpl w:val="9468D970"/>
    <w:lvl w:ilvl="0" w:tplc="F9F608A8">
      <w:start w:val="8"/>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4C464EBC"/>
    <w:multiLevelType w:val="multilevel"/>
    <w:tmpl w:val="A8D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3594F"/>
    <w:multiLevelType w:val="multilevel"/>
    <w:tmpl w:val="D03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FC50A0"/>
    <w:multiLevelType w:val="hybridMultilevel"/>
    <w:tmpl w:val="9F76F0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DB67929"/>
    <w:multiLevelType w:val="hybridMultilevel"/>
    <w:tmpl w:val="807452A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
  </w:num>
  <w:num w:numId="3">
    <w:abstractNumId w:val="3"/>
  </w:num>
  <w:num w:numId="4">
    <w:abstractNumId w:val="0"/>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76"/>
    <w:rsid w:val="001208C3"/>
    <w:rsid w:val="001531A0"/>
    <w:rsid w:val="001F50EF"/>
    <w:rsid w:val="00231EFF"/>
    <w:rsid w:val="003E277D"/>
    <w:rsid w:val="0043196C"/>
    <w:rsid w:val="004F4DD5"/>
    <w:rsid w:val="00561732"/>
    <w:rsid w:val="005D5B34"/>
    <w:rsid w:val="0062401E"/>
    <w:rsid w:val="00706AB0"/>
    <w:rsid w:val="00970F5E"/>
    <w:rsid w:val="00AC561B"/>
    <w:rsid w:val="00B51228"/>
    <w:rsid w:val="00B77F66"/>
    <w:rsid w:val="00BD1576"/>
    <w:rsid w:val="00C3734D"/>
    <w:rsid w:val="00CF5A7F"/>
    <w:rsid w:val="00E0622D"/>
    <w:rsid w:val="00E70CE5"/>
    <w:rsid w:val="00F813E7"/>
    <w:rsid w:val="00FB6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2BD9E-3B3C-444F-BB42-B1A20CAF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0F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401E"/>
    <w:rPr>
      <w:color w:val="0563C1" w:themeColor="hyperlink"/>
      <w:u w:val="single"/>
    </w:rPr>
  </w:style>
  <w:style w:type="character" w:customStyle="1" w:styleId="10">
    <w:name w:val="Заголовок 1 Знак"/>
    <w:basedOn w:val="a0"/>
    <w:link w:val="1"/>
    <w:uiPriority w:val="9"/>
    <w:rsid w:val="00970F5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12233">
      <w:bodyDiv w:val="1"/>
      <w:marLeft w:val="0"/>
      <w:marRight w:val="0"/>
      <w:marTop w:val="0"/>
      <w:marBottom w:val="0"/>
      <w:divBdr>
        <w:top w:val="none" w:sz="0" w:space="0" w:color="auto"/>
        <w:left w:val="none" w:sz="0" w:space="0" w:color="auto"/>
        <w:bottom w:val="none" w:sz="0" w:space="0" w:color="auto"/>
        <w:right w:val="none" w:sz="0" w:space="0" w:color="auto"/>
      </w:divBdr>
      <w:divsChild>
        <w:div w:id="775250591">
          <w:marLeft w:val="0"/>
          <w:marRight w:val="0"/>
          <w:marTop w:val="0"/>
          <w:marBottom w:val="0"/>
          <w:divBdr>
            <w:top w:val="none" w:sz="0" w:space="0" w:color="auto"/>
            <w:left w:val="none" w:sz="0" w:space="0" w:color="auto"/>
            <w:bottom w:val="none" w:sz="0" w:space="0" w:color="auto"/>
            <w:right w:val="none" w:sz="0" w:space="0" w:color="auto"/>
          </w:divBdr>
          <w:divsChild>
            <w:div w:id="1368414739">
              <w:marLeft w:val="0"/>
              <w:marRight w:val="0"/>
              <w:marTop w:val="0"/>
              <w:marBottom w:val="0"/>
              <w:divBdr>
                <w:top w:val="none" w:sz="0" w:space="0" w:color="auto"/>
                <w:left w:val="none" w:sz="0" w:space="0" w:color="auto"/>
                <w:bottom w:val="none" w:sz="0" w:space="0" w:color="auto"/>
                <w:right w:val="none" w:sz="0" w:space="0" w:color="auto"/>
              </w:divBdr>
              <w:divsChild>
                <w:div w:id="1941182306">
                  <w:marLeft w:val="0"/>
                  <w:marRight w:val="0"/>
                  <w:marTop w:val="0"/>
                  <w:marBottom w:val="0"/>
                  <w:divBdr>
                    <w:top w:val="none" w:sz="0" w:space="0" w:color="auto"/>
                    <w:left w:val="none" w:sz="0" w:space="0" w:color="auto"/>
                    <w:bottom w:val="none" w:sz="0" w:space="0" w:color="auto"/>
                    <w:right w:val="none" w:sz="0" w:space="0" w:color="auto"/>
                  </w:divBdr>
                  <w:divsChild>
                    <w:div w:id="455487778">
                      <w:marLeft w:val="0"/>
                      <w:marRight w:val="0"/>
                      <w:marTop w:val="0"/>
                      <w:marBottom w:val="0"/>
                      <w:divBdr>
                        <w:top w:val="none" w:sz="0" w:space="0" w:color="auto"/>
                        <w:left w:val="none" w:sz="0" w:space="0" w:color="auto"/>
                        <w:bottom w:val="none" w:sz="0" w:space="0" w:color="auto"/>
                        <w:right w:val="none" w:sz="0" w:space="0" w:color="auto"/>
                      </w:divBdr>
                      <w:divsChild>
                        <w:div w:id="978000458">
                          <w:marLeft w:val="0"/>
                          <w:marRight w:val="0"/>
                          <w:marTop w:val="0"/>
                          <w:marBottom w:val="0"/>
                          <w:divBdr>
                            <w:top w:val="none" w:sz="0" w:space="0" w:color="auto"/>
                            <w:left w:val="none" w:sz="0" w:space="0" w:color="auto"/>
                            <w:bottom w:val="none" w:sz="0" w:space="0" w:color="auto"/>
                            <w:right w:val="none" w:sz="0" w:space="0" w:color="auto"/>
                          </w:divBdr>
                          <w:divsChild>
                            <w:div w:id="1129931424">
                              <w:marLeft w:val="0"/>
                              <w:marRight w:val="0"/>
                              <w:marTop w:val="0"/>
                              <w:marBottom w:val="0"/>
                              <w:divBdr>
                                <w:top w:val="none" w:sz="0" w:space="0" w:color="auto"/>
                                <w:left w:val="none" w:sz="0" w:space="0" w:color="auto"/>
                                <w:bottom w:val="none" w:sz="0" w:space="0" w:color="auto"/>
                                <w:right w:val="none" w:sz="0" w:space="0" w:color="auto"/>
                              </w:divBdr>
                              <w:divsChild>
                                <w:div w:id="1866796161">
                                  <w:marLeft w:val="0"/>
                                  <w:marRight w:val="0"/>
                                  <w:marTop w:val="0"/>
                                  <w:marBottom w:val="0"/>
                                  <w:divBdr>
                                    <w:top w:val="none" w:sz="0" w:space="0" w:color="auto"/>
                                    <w:left w:val="none" w:sz="0" w:space="0" w:color="auto"/>
                                    <w:bottom w:val="none" w:sz="0" w:space="0" w:color="auto"/>
                                    <w:right w:val="none" w:sz="0" w:space="0" w:color="auto"/>
                                  </w:divBdr>
                                  <w:divsChild>
                                    <w:div w:id="1404529154">
                                      <w:marLeft w:val="0"/>
                                      <w:marRight w:val="0"/>
                                      <w:marTop w:val="0"/>
                                      <w:marBottom w:val="0"/>
                                      <w:divBdr>
                                        <w:top w:val="none" w:sz="0" w:space="0" w:color="auto"/>
                                        <w:left w:val="none" w:sz="0" w:space="0" w:color="auto"/>
                                        <w:bottom w:val="none" w:sz="0" w:space="0" w:color="auto"/>
                                        <w:right w:val="none" w:sz="0" w:space="0" w:color="auto"/>
                                      </w:divBdr>
                                      <w:divsChild>
                                        <w:div w:id="311377136">
                                          <w:marLeft w:val="0"/>
                                          <w:marRight w:val="0"/>
                                          <w:marTop w:val="0"/>
                                          <w:marBottom w:val="0"/>
                                          <w:divBdr>
                                            <w:top w:val="none" w:sz="0" w:space="0" w:color="auto"/>
                                            <w:left w:val="none" w:sz="0" w:space="0" w:color="auto"/>
                                            <w:bottom w:val="none" w:sz="0" w:space="0" w:color="auto"/>
                                            <w:right w:val="none" w:sz="0" w:space="0" w:color="auto"/>
                                          </w:divBdr>
                                          <w:divsChild>
                                            <w:div w:id="56560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265191">
                  <w:marLeft w:val="0"/>
                  <w:marRight w:val="0"/>
                  <w:marTop w:val="0"/>
                  <w:marBottom w:val="0"/>
                  <w:divBdr>
                    <w:top w:val="none" w:sz="0" w:space="0" w:color="auto"/>
                    <w:left w:val="none" w:sz="0" w:space="0" w:color="auto"/>
                    <w:bottom w:val="none" w:sz="0" w:space="0" w:color="auto"/>
                    <w:right w:val="none" w:sz="0" w:space="0" w:color="auto"/>
                  </w:divBdr>
                  <w:divsChild>
                    <w:div w:id="118498029">
                      <w:marLeft w:val="0"/>
                      <w:marRight w:val="0"/>
                      <w:marTop w:val="0"/>
                      <w:marBottom w:val="0"/>
                      <w:divBdr>
                        <w:top w:val="none" w:sz="0" w:space="0" w:color="auto"/>
                        <w:left w:val="none" w:sz="0" w:space="0" w:color="auto"/>
                        <w:bottom w:val="none" w:sz="0" w:space="0" w:color="auto"/>
                        <w:right w:val="none" w:sz="0" w:space="0" w:color="auto"/>
                      </w:divBdr>
                      <w:divsChild>
                        <w:div w:id="1279067383">
                          <w:marLeft w:val="0"/>
                          <w:marRight w:val="0"/>
                          <w:marTop w:val="0"/>
                          <w:marBottom w:val="0"/>
                          <w:divBdr>
                            <w:top w:val="none" w:sz="0" w:space="0" w:color="auto"/>
                            <w:left w:val="none" w:sz="0" w:space="0" w:color="auto"/>
                            <w:bottom w:val="none" w:sz="0" w:space="0" w:color="auto"/>
                            <w:right w:val="none" w:sz="0" w:space="0" w:color="auto"/>
                          </w:divBdr>
                          <w:divsChild>
                            <w:div w:id="1708144853">
                              <w:marLeft w:val="0"/>
                              <w:marRight w:val="0"/>
                              <w:marTop w:val="0"/>
                              <w:marBottom w:val="0"/>
                              <w:divBdr>
                                <w:top w:val="none" w:sz="0" w:space="0" w:color="auto"/>
                                <w:left w:val="none" w:sz="0" w:space="0" w:color="auto"/>
                                <w:bottom w:val="none" w:sz="0" w:space="0" w:color="auto"/>
                                <w:right w:val="none" w:sz="0" w:space="0" w:color="auto"/>
                              </w:divBdr>
                              <w:divsChild>
                                <w:div w:id="978070153">
                                  <w:marLeft w:val="0"/>
                                  <w:marRight w:val="0"/>
                                  <w:marTop w:val="0"/>
                                  <w:marBottom w:val="0"/>
                                  <w:divBdr>
                                    <w:top w:val="none" w:sz="0" w:space="0" w:color="auto"/>
                                    <w:left w:val="none" w:sz="0" w:space="0" w:color="auto"/>
                                    <w:bottom w:val="none" w:sz="0" w:space="0" w:color="auto"/>
                                    <w:right w:val="none" w:sz="0" w:space="0" w:color="auto"/>
                                  </w:divBdr>
                                  <w:divsChild>
                                    <w:div w:id="1152525262">
                                      <w:marLeft w:val="0"/>
                                      <w:marRight w:val="0"/>
                                      <w:marTop w:val="0"/>
                                      <w:marBottom w:val="0"/>
                                      <w:divBdr>
                                        <w:top w:val="none" w:sz="0" w:space="0" w:color="auto"/>
                                        <w:left w:val="none" w:sz="0" w:space="0" w:color="auto"/>
                                        <w:bottom w:val="none" w:sz="0" w:space="0" w:color="auto"/>
                                        <w:right w:val="none" w:sz="0" w:space="0" w:color="auto"/>
                                      </w:divBdr>
                                      <w:divsChild>
                                        <w:div w:id="217792094">
                                          <w:marLeft w:val="0"/>
                                          <w:marRight w:val="0"/>
                                          <w:marTop w:val="0"/>
                                          <w:marBottom w:val="0"/>
                                          <w:divBdr>
                                            <w:top w:val="none" w:sz="0" w:space="0" w:color="auto"/>
                                            <w:left w:val="none" w:sz="0" w:space="0" w:color="auto"/>
                                            <w:bottom w:val="none" w:sz="0" w:space="0" w:color="auto"/>
                                            <w:right w:val="none" w:sz="0" w:space="0" w:color="auto"/>
                                          </w:divBdr>
                                          <w:divsChild>
                                            <w:div w:id="1054622822">
                                              <w:marLeft w:val="0"/>
                                              <w:marRight w:val="0"/>
                                              <w:marTop w:val="0"/>
                                              <w:marBottom w:val="0"/>
                                              <w:divBdr>
                                                <w:top w:val="none" w:sz="0" w:space="0" w:color="auto"/>
                                                <w:left w:val="none" w:sz="0" w:space="0" w:color="auto"/>
                                                <w:bottom w:val="none" w:sz="0" w:space="0" w:color="auto"/>
                                                <w:right w:val="none" w:sz="0" w:space="0" w:color="auto"/>
                                              </w:divBdr>
                                              <w:divsChild>
                                                <w:div w:id="482889195">
                                                  <w:marLeft w:val="0"/>
                                                  <w:marRight w:val="0"/>
                                                  <w:marTop w:val="0"/>
                                                  <w:marBottom w:val="0"/>
                                                  <w:divBdr>
                                                    <w:top w:val="none" w:sz="0" w:space="0" w:color="auto"/>
                                                    <w:left w:val="none" w:sz="0" w:space="0" w:color="auto"/>
                                                    <w:bottom w:val="none" w:sz="0" w:space="0" w:color="auto"/>
                                                    <w:right w:val="none" w:sz="0" w:space="0" w:color="auto"/>
                                                  </w:divBdr>
                                                  <w:divsChild>
                                                    <w:div w:id="713309400">
                                                      <w:marLeft w:val="0"/>
                                                      <w:marRight w:val="0"/>
                                                      <w:marTop w:val="0"/>
                                                      <w:marBottom w:val="0"/>
                                                      <w:divBdr>
                                                        <w:top w:val="none" w:sz="0" w:space="0" w:color="auto"/>
                                                        <w:left w:val="none" w:sz="0" w:space="0" w:color="auto"/>
                                                        <w:bottom w:val="none" w:sz="0" w:space="0" w:color="auto"/>
                                                        <w:right w:val="none" w:sz="0" w:space="0" w:color="auto"/>
                                                      </w:divBdr>
                                                    </w:div>
                                                    <w:div w:id="9715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8371366">
      <w:bodyDiv w:val="1"/>
      <w:marLeft w:val="0"/>
      <w:marRight w:val="0"/>
      <w:marTop w:val="0"/>
      <w:marBottom w:val="0"/>
      <w:divBdr>
        <w:top w:val="none" w:sz="0" w:space="0" w:color="auto"/>
        <w:left w:val="none" w:sz="0" w:space="0" w:color="auto"/>
        <w:bottom w:val="none" w:sz="0" w:space="0" w:color="auto"/>
        <w:right w:val="none" w:sz="0" w:space="0" w:color="auto"/>
      </w:divBdr>
      <w:divsChild>
        <w:div w:id="187061326">
          <w:marLeft w:val="0"/>
          <w:marRight w:val="0"/>
          <w:marTop w:val="0"/>
          <w:marBottom w:val="0"/>
          <w:divBdr>
            <w:top w:val="none" w:sz="0" w:space="0" w:color="auto"/>
            <w:left w:val="none" w:sz="0" w:space="0" w:color="auto"/>
            <w:bottom w:val="none" w:sz="0" w:space="0" w:color="auto"/>
            <w:right w:val="none" w:sz="0" w:space="0" w:color="auto"/>
          </w:divBdr>
        </w:div>
      </w:divsChild>
    </w:div>
    <w:div w:id="1703937040">
      <w:bodyDiv w:val="1"/>
      <w:marLeft w:val="0"/>
      <w:marRight w:val="0"/>
      <w:marTop w:val="0"/>
      <w:marBottom w:val="0"/>
      <w:divBdr>
        <w:top w:val="none" w:sz="0" w:space="0" w:color="auto"/>
        <w:left w:val="none" w:sz="0" w:space="0" w:color="auto"/>
        <w:bottom w:val="none" w:sz="0" w:space="0" w:color="auto"/>
        <w:right w:val="none" w:sz="0" w:space="0" w:color="auto"/>
      </w:divBdr>
      <w:divsChild>
        <w:div w:id="269512404">
          <w:marLeft w:val="0"/>
          <w:marRight w:val="0"/>
          <w:marTop w:val="0"/>
          <w:marBottom w:val="0"/>
          <w:divBdr>
            <w:top w:val="none" w:sz="0" w:space="0" w:color="auto"/>
            <w:left w:val="none" w:sz="0" w:space="0" w:color="auto"/>
            <w:bottom w:val="none" w:sz="0" w:space="0" w:color="auto"/>
            <w:right w:val="none" w:sz="0" w:space="0" w:color="auto"/>
          </w:divBdr>
        </w:div>
      </w:divsChild>
    </w:div>
    <w:div w:id="20910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Greg-Raschk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rlego.com/book/1836366/information-consulting-guide-to-good-practic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navigator.net.ua" TargetMode="External"/><Relationship Id="rId5" Type="http://schemas.openxmlformats.org/officeDocument/2006/relationships/image" Target="media/image1.emf"/><Relationship Id="rId10" Type="http://schemas.openxmlformats.org/officeDocument/2006/relationships/hyperlink" Target="https://www.researchgate.net/journal/The-Journal-of-Academic-Librarianship-0099-1333" TargetMode="External"/><Relationship Id="rId4" Type="http://schemas.openxmlformats.org/officeDocument/2006/relationships/webSettings" Target="webSettings.xml"/><Relationship Id="rId9" Type="http://schemas.openxmlformats.org/officeDocument/2006/relationships/hyperlink" Target="https://www.researchgate.net/scientific-contributions/Donald-G-Frank-187263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8</Pages>
  <Words>1885</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20</cp:revision>
  <dcterms:created xsi:type="dcterms:W3CDTF">2022-02-23T13:53:00Z</dcterms:created>
  <dcterms:modified xsi:type="dcterms:W3CDTF">2022-04-30T06:28:00Z</dcterms:modified>
</cp:coreProperties>
</file>