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26" w:rsidRPr="00A4368D" w:rsidRDefault="00584178" w:rsidP="00432B6A">
      <w:pPr>
        <w:jc w:val="center"/>
        <w:rPr>
          <w:b/>
          <w:sz w:val="24"/>
          <w:szCs w:val="24"/>
          <w:lang w:val="ru-RU"/>
        </w:rPr>
      </w:pPr>
      <w:r w:rsidRPr="00432B6A">
        <w:rPr>
          <w:b/>
          <w:sz w:val="24"/>
          <w:szCs w:val="24"/>
        </w:rPr>
        <w:t xml:space="preserve">Практична робота </w:t>
      </w:r>
      <w:r w:rsidR="00A4368D" w:rsidRPr="00A4368D">
        <w:rPr>
          <w:b/>
          <w:sz w:val="24"/>
          <w:szCs w:val="24"/>
          <w:lang w:val="ru-RU"/>
        </w:rPr>
        <w:t>2</w:t>
      </w:r>
    </w:p>
    <w:p w:rsidR="00BF44FC" w:rsidRPr="00432B6A" w:rsidRDefault="00BF44FC" w:rsidP="00432B6A">
      <w:pPr>
        <w:rPr>
          <w:sz w:val="24"/>
          <w:szCs w:val="24"/>
        </w:rPr>
      </w:pPr>
    </w:p>
    <w:p w:rsidR="00432B6A" w:rsidRDefault="00584178" w:rsidP="00432B6A">
      <w:pPr>
        <w:shd w:val="clear" w:color="auto" w:fill="FFFFFF"/>
        <w:jc w:val="center"/>
        <w:rPr>
          <w:rFonts w:eastAsia="Times New Roman"/>
          <w:b/>
          <w:i/>
          <w:iCs/>
          <w:spacing w:val="-2"/>
          <w:sz w:val="24"/>
          <w:szCs w:val="24"/>
        </w:rPr>
      </w:pPr>
      <w:r w:rsidRPr="00432B6A">
        <w:rPr>
          <w:rFonts w:eastAsia="Times New Roman"/>
          <w:b/>
          <w:i/>
          <w:iCs/>
          <w:spacing w:val="-2"/>
          <w:sz w:val="24"/>
          <w:szCs w:val="24"/>
        </w:rPr>
        <w:t xml:space="preserve">Вивчення розміщення пунктів спостережень і контрольні створів </w:t>
      </w:r>
    </w:p>
    <w:p w:rsidR="00584178" w:rsidRPr="00432B6A" w:rsidRDefault="00584178" w:rsidP="00432B6A">
      <w:pPr>
        <w:shd w:val="clear" w:color="auto" w:fill="FFFFFF"/>
        <w:jc w:val="center"/>
        <w:rPr>
          <w:b/>
          <w:i/>
          <w:sz w:val="24"/>
          <w:szCs w:val="24"/>
        </w:rPr>
      </w:pPr>
      <w:r w:rsidRPr="00432B6A">
        <w:rPr>
          <w:rFonts w:eastAsia="Times New Roman"/>
          <w:b/>
          <w:i/>
          <w:iCs/>
          <w:spacing w:val="-2"/>
          <w:sz w:val="24"/>
          <w:szCs w:val="24"/>
        </w:rPr>
        <w:t>за станом поверхневих вод</w:t>
      </w:r>
    </w:p>
    <w:p w:rsidR="00432B6A" w:rsidRPr="00432B6A" w:rsidRDefault="00584178" w:rsidP="00432B6A">
      <w:pPr>
        <w:shd w:val="clear" w:color="auto" w:fill="FFFFFF"/>
        <w:ind w:firstLine="504"/>
        <w:jc w:val="both"/>
        <w:rPr>
          <w:rFonts w:eastAsia="Times New Roman"/>
          <w:spacing w:val="-2"/>
          <w:sz w:val="24"/>
          <w:szCs w:val="24"/>
        </w:rPr>
      </w:pPr>
      <w:r w:rsidRPr="00432B6A">
        <w:rPr>
          <w:rFonts w:eastAsia="Times New Roman"/>
          <w:spacing w:val="-2"/>
          <w:sz w:val="24"/>
          <w:szCs w:val="24"/>
        </w:rPr>
        <w:t xml:space="preserve"> </w:t>
      </w:r>
    </w:p>
    <w:p w:rsidR="00584178" w:rsidRPr="00432B6A" w:rsidRDefault="00432B6A" w:rsidP="00432B6A">
      <w:pPr>
        <w:shd w:val="clear" w:color="auto" w:fill="FFFFFF"/>
        <w:ind w:firstLine="504"/>
        <w:jc w:val="center"/>
        <w:rPr>
          <w:rFonts w:eastAsia="Times New Roman"/>
          <w:b/>
          <w:spacing w:val="-2"/>
          <w:sz w:val="24"/>
          <w:szCs w:val="24"/>
        </w:rPr>
      </w:pPr>
      <w:r w:rsidRPr="00432B6A">
        <w:rPr>
          <w:rFonts w:eastAsia="Times New Roman"/>
          <w:b/>
          <w:spacing w:val="-2"/>
          <w:sz w:val="24"/>
          <w:szCs w:val="24"/>
        </w:rPr>
        <w:t>Теоретичні відомості</w:t>
      </w:r>
    </w:p>
    <w:p w:rsidR="00432B6A" w:rsidRPr="00432B6A" w:rsidRDefault="00432B6A" w:rsidP="00432B6A">
      <w:pPr>
        <w:shd w:val="clear" w:color="auto" w:fill="FFFFFF"/>
        <w:ind w:firstLine="504"/>
        <w:jc w:val="both"/>
        <w:rPr>
          <w:rFonts w:eastAsia="Times New Roman"/>
          <w:spacing w:val="-2"/>
          <w:sz w:val="24"/>
          <w:szCs w:val="24"/>
        </w:rPr>
      </w:pPr>
    </w:p>
    <w:p w:rsidR="00584178" w:rsidRPr="00432B6A" w:rsidRDefault="00584178" w:rsidP="0080635D">
      <w:pPr>
        <w:shd w:val="clear" w:color="auto" w:fill="FFFFFF"/>
        <w:ind w:firstLine="851"/>
        <w:jc w:val="both"/>
        <w:rPr>
          <w:sz w:val="24"/>
          <w:szCs w:val="24"/>
        </w:rPr>
      </w:pPr>
      <w:r w:rsidRPr="00432B6A">
        <w:rPr>
          <w:rFonts w:eastAsia="Times New Roman"/>
          <w:spacing w:val="-2"/>
          <w:sz w:val="24"/>
          <w:szCs w:val="24"/>
        </w:rPr>
        <w:t xml:space="preserve">Під </w:t>
      </w:r>
      <w:r w:rsidRPr="00432B6A">
        <w:rPr>
          <w:rFonts w:eastAsia="Times New Roman"/>
          <w:i/>
          <w:iCs/>
          <w:spacing w:val="-2"/>
          <w:sz w:val="24"/>
          <w:szCs w:val="24"/>
        </w:rPr>
        <w:t xml:space="preserve">пунктом спостереження </w:t>
      </w:r>
      <w:r w:rsidRPr="00432B6A">
        <w:rPr>
          <w:rFonts w:eastAsia="Times New Roman"/>
          <w:spacing w:val="-2"/>
          <w:sz w:val="24"/>
          <w:szCs w:val="24"/>
        </w:rPr>
        <w:t xml:space="preserve">за станом поверхневих вод розуміють </w:t>
      </w:r>
      <w:r w:rsidRPr="00432B6A">
        <w:rPr>
          <w:rFonts w:eastAsia="Times New Roman"/>
          <w:sz w:val="24"/>
          <w:szCs w:val="24"/>
        </w:rPr>
        <w:t xml:space="preserve">місце на водоймі або водотоці, де систематично проводиться комплекс </w:t>
      </w:r>
      <w:r w:rsidRPr="00432B6A">
        <w:rPr>
          <w:rFonts w:eastAsia="Times New Roman"/>
          <w:spacing w:val="-2"/>
          <w:sz w:val="24"/>
          <w:szCs w:val="24"/>
        </w:rPr>
        <w:t>робіт для одержання необхідних даних про якість води.</w:t>
      </w:r>
    </w:p>
    <w:p w:rsidR="00584178" w:rsidRPr="00432B6A" w:rsidRDefault="00584178" w:rsidP="0080635D">
      <w:pPr>
        <w:shd w:val="clear" w:color="auto" w:fill="FFFFFF"/>
        <w:ind w:firstLine="851"/>
        <w:jc w:val="both"/>
        <w:rPr>
          <w:sz w:val="24"/>
          <w:szCs w:val="24"/>
        </w:rPr>
      </w:pPr>
      <w:r w:rsidRPr="00432B6A">
        <w:rPr>
          <w:rFonts w:eastAsia="Times New Roman"/>
          <w:sz w:val="24"/>
          <w:szCs w:val="24"/>
        </w:rPr>
        <w:t>Важливим етапом в організації спостережень за забрудненнями є вибір місця розташування пункту спостережень – застосовуються дві схеми розміщення пунктів гідрохімічних спостережень: об’єктна і територіальна.</w:t>
      </w:r>
    </w:p>
    <w:p w:rsidR="00584178" w:rsidRPr="00432B6A" w:rsidRDefault="00584178" w:rsidP="0080635D">
      <w:pPr>
        <w:shd w:val="clear" w:color="auto" w:fill="FFFFFF"/>
        <w:ind w:firstLine="851"/>
        <w:jc w:val="both"/>
        <w:rPr>
          <w:sz w:val="24"/>
          <w:szCs w:val="24"/>
        </w:rPr>
      </w:pPr>
      <w:r w:rsidRPr="00432B6A">
        <w:rPr>
          <w:rFonts w:eastAsia="Times New Roman"/>
          <w:i/>
          <w:iCs/>
          <w:spacing w:val="-2"/>
          <w:sz w:val="24"/>
          <w:szCs w:val="24"/>
        </w:rPr>
        <w:t xml:space="preserve">Об’єктна схема </w:t>
      </w:r>
      <w:r w:rsidRPr="00432B6A">
        <w:rPr>
          <w:rFonts w:eastAsia="Times New Roman"/>
          <w:spacing w:val="-2"/>
          <w:sz w:val="24"/>
          <w:szCs w:val="24"/>
        </w:rPr>
        <w:t xml:space="preserve">застосовується для вивчення гідрохімічного режиму </w:t>
      </w:r>
      <w:r w:rsidRPr="00432B6A">
        <w:rPr>
          <w:rFonts w:eastAsia="Times New Roman"/>
          <w:sz w:val="24"/>
          <w:szCs w:val="24"/>
        </w:rPr>
        <w:t>великих і середніх водних об’єктів і включає пункти, розташовані: на</w:t>
      </w:r>
      <w:r w:rsidRPr="00432B6A">
        <w:rPr>
          <w:sz w:val="24"/>
          <w:szCs w:val="24"/>
        </w:rPr>
        <w:t xml:space="preserve"> </w:t>
      </w:r>
      <w:r w:rsidRPr="00432B6A">
        <w:rPr>
          <w:rFonts w:eastAsia="Times New Roman"/>
          <w:sz w:val="24"/>
          <w:szCs w:val="24"/>
        </w:rPr>
        <w:t xml:space="preserve">великих і середніх річках і каналах, що мають велике господарське </w:t>
      </w:r>
      <w:r w:rsidRPr="00432B6A">
        <w:rPr>
          <w:rFonts w:eastAsia="Times New Roman"/>
          <w:spacing w:val="-2"/>
          <w:sz w:val="24"/>
          <w:szCs w:val="24"/>
        </w:rPr>
        <w:t xml:space="preserve">значення; у замикальних створах великих річок, що впадають у моря; на </w:t>
      </w:r>
      <w:r w:rsidRPr="00432B6A">
        <w:rPr>
          <w:rFonts w:eastAsia="Times New Roman"/>
          <w:sz w:val="24"/>
          <w:szCs w:val="24"/>
        </w:rPr>
        <w:t>великих озерах і водоймах.</w:t>
      </w:r>
    </w:p>
    <w:p w:rsidR="00584178" w:rsidRPr="00432B6A" w:rsidRDefault="00584178" w:rsidP="0080635D">
      <w:pPr>
        <w:shd w:val="clear" w:color="auto" w:fill="FFFFFF"/>
        <w:ind w:firstLine="851"/>
        <w:jc w:val="both"/>
        <w:rPr>
          <w:sz w:val="24"/>
          <w:szCs w:val="24"/>
        </w:rPr>
      </w:pPr>
      <w:r w:rsidRPr="00432B6A">
        <w:rPr>
          <w:rFonts w:eastAsia="Times New Roman"/>
          <w:i/>
          <w:iCs/>
          <w:spacing w:val="-1"/>
          <w:sz w:val="24"/>
          <w:szCs w:val="24"/>
        </w:rPr>
        <w:t xml:space="preserve">Територіальна схема </w:t>
      </w:r>
      <w:r w:rsidRPr="00432B6A">
        <w:rPr>
          <w:rFonts w:eastAsia="Times New Roman"/>
          <w:spacing w:val="-1"/>
          <w:sz w:val="24"/>
          <w:szCs w:val="24"/>
        </w:rPr>
        <w:t xml:space="preserve">застосовується для фонових спостережень, </w:t>
      </w:r>
      <w:r w:rsidRPr="00432B6A">
        <w:rPr>
          <w:rFonts w:eastAsia="Times New Roman"/>
          <w:sz w:val="24"/>
          <w:szCs w:val="24"/>
        </w:rPr>
        <w:t xml:space="preserve">вивчення і регіонального узагальнення характеристик гідрохімічного </w:t>
      </w:r>
      <w:r w:rsidRPr="00432B6A">
        <w:rPr>
          <w:rFonts w:eastAsia="Times New Roman"/>
          <w:spacing w:val="-2"/>
          <w:sz w:val="24"/>
          <w:szCs w:val="24"/>
        </w:rPr>
        <w:t xml:space="preserve">режиму малих річок. Пункти спостережень за цією схемою намічаються у </w:t>
      </w:r>
      <w:r w:rsidRPr="00432B6A">
        <w:rPr>
          <w:rFonts w:eastAsia="Times New Roman"/>
          <w:sz w:val="24"/>
          <w:szCs w:val="24"/>
        </w:rPr>
        <w:t xml:space="preserve">створах, що замикають порівняно малі річкові водозабори, що добре </w:t>
      </w:r>
      <w:r w:rsidRPr="00432B6A">
        <w:rPr>
          <w:rFonts w:eastAsia="Times New Roman"/>
          <w:spacing w:val="-2"/>
          <w:sz w:val="24"/>
          <w:szCs w:val="24"/>
        </w:rPr>
        <w:t>відбивають місцеві умови природних районів досліджуваної території.</w:t>
      </w:r>
    </w:p>
    <w:p w:rsidR="00584178" w:rsidRPr="00432B6A" w:rsidRDefault="00584178" w:rsidP="0080635D">
      <w:pPr>
        <w:shd w:val="clear" w:color="auto" w:fill="FFFFFF"/>
        <w:ind w:firstLine="851"/>
        <w:jc w:val="both"/>
        <w:rPr>
          <w:sz w:val="24"/>
          <w:szCs w:val="24"/>
        </w:rPr>
      </w:pPr>
      <w:r w:rsidRPr="00432B6A">
        <w:rPr>
          <w:rFonts w:eastAsia="Times New Roman"/>
          <w:spacing w:val="-1"/>
          <w:sz w:val="24"/>
          <w:szCs w:val="24"/>
        </w:rPr>
        <w:t xml:space="preserve">Необхідною умовою є синхронність усіх видів спостережень, їх </w:t>
      </w:r>
      <w:r w:rsidRPr="00432B6A">
        <w:rPr>
          <w:rFonts w:eastAsia="Times New Roman"/>
          <w:spacing w:val="-2"/>
          <w:sz w:val="24"/>
          <w:szCs w:val="24"/>
        </w:rPr>
        <w:t>систематичність та узгодженість термінів спостережень.</w:t>
      </w:r>
    </w:p>
    <w:p w:rsidR="00584178" w:rsidRPr="00432B6A" w:rsidRDefault="00584178" w:rsidP="0080635D">
      <w:pPr>
        <w:shd w:val="clear" w:color="auto" w:fill="FFFFFF"/>
        <w:ind w:firstLine="851"/>
        <w:jc w:val="both"/>
        <w:rPr>
          <w:sz w:val="24"/>
          <w:szCs w:val="24"/>
        </w:rPr>
      </w:pPr>
      <w:r w:rsidRPr="00432B6A">
        <w:rPr>
          <w:rFonts w:eastAsia="Times New Roman"/>
          <w:spacing w:val="-2"/>
          <w:sz w:val="24"/>
          <w:szCs w:val="24"/>
        </w:rPr>
        <w:t xml:space="preserve">Одна з головних вимог, які висуваються до розташування пункту </w:t>
      </w:r>
      <w:r w:rsidRPr="00432B6A">
        <w:rPr>
          <w:rFonts w:eastAsia="Times New Roman"/>
          <w:sz w:val="24"/>
          <w:szCs w:val="24"/>
        </w:rPr>
        <w:t xml:space="preserve">спостережень, – репрезентативність відносно </w:t>
      </w:r>
      <w:r w:rsidRPr="00486459">
        <w:rPr>
          <w:rFonts w:eastAsia="Times New Roman"/>
          <w:i/>
          <w:sz w:val="24"/>
          <w:szCs w:val="24"/>
          <w:u w:val="single"/>
        </w:rPr>
        <w:t>масштабів і видів забруднення стічними водами окремих галузей господарства</w:t>
      </w:r>
      <w:r w:rsidRPr="00432B6A">
        <w:rPr>
          <w:rFonts w:eastAsia="Times New Roman"/>
          <w:sz w:val="24"/>
          <w:szCs w:val="24"/>
        </w:rPr>
        <w:t xml:space="preserve">. Систематичні спостереження за рівнем забруднень поверхневих вод </w:t>
      </w:r>
      <w:r w:rsidRPr="00432B6A">
        <w:rPr>
          <w:rFonts w:eastAsia="Times New Roman"/>
          <w:spacing w:val="-1"/>
          <w:sz w:val="24"/>
          <w:szCs w:val="24"/>
        </w:rPr>
        <w:t xml:space="preserve">проводяться на </w:t>
      </w:r>
      <w:r w:rsidRPr="00486459">
        <w:rPr>
          <w:rFonts w:eastAsia="Times New Roman"/>
          <w:b/>
          <w:spacing w:val="-1"/>
          <w:sz w:val="24"/>
          <w:szCs w:val="24"/>
        </w:rPr>
        <w:t>постійних та тимчасових пунктах</w:t>
      </w:r>
      <w:r w:rsidRPr="00432B6A">
        <w:rPr>
          <w:rFonts w:eastAsia="Times New Roman"/>
          <w:spacing w:val="-1"/>
          <w:sz w:val="24"/>
          <w:szCs w:val="24"/>
        </w:rPr>
        <w:t xml:space="preserve"> спостережень, які розміщуються в місцях наявності або відсутності впливу господарської </w:t>
      </w:r>
      <w:r w:rsidRPr="00432B6A">
        <w:rPr>
          <w:rFonts w:eastAsia="Times New Roman"/>
          <w:sz w:val="24"/>
          <w:szCs w:val="24"/>
        </w:rPr>
        <w:t xml:space="preserve">діяльності. При цьому обов’язково організовується: – </w:t>
      </w:r>
      <w:r w:rsidRPr="00486459">
        <w:rPr>
          <w:rFonts w:eastAsia="Times New Roman"/>
          <w:i/>
          <w:sz w:val="24"/>
          <w:szCs w:val="24"/>
        </w:rPr>
        <w:t>стаціонарна мережа пунктів спостережень</w:t>
      </w:r>
      <w:r w:rsidRPr="00432B6A">
        <w:rPr>
          <w:rFonts w:eastAsia="Times New Roman"/>
          <w:sz w:val="24"/>
          <w:szCs w:val="24"/>
        </w:rPr>
        <w:t xml:space="preserve"> за природним складом і</w:t>
      </w:r>
      <w:r w:rsidR="00E35CDB">
        <w:rPr>
          <w:rFonts w:eastAsia="Times New Roman"/>
          <w:sz w:val="24"/>
          <w:szCs w:val="24"/>
        </w:rPr>
        <w:t xml:space="preserve"> </w:t>
      </w:r>
      <w:r w:rsidRPr="00432B6A">
        <w:rPr>
          <w:rFonts w:eastAsia="Times New Roman"/>
          <w:sz w:val="24"/>
          <w:szCs w:val="24"/>
        </w:rPr>
        <w:t xml:space="preserve">забрудненням поверхневих вод; – </w:t>
      </w:r>
      <w:r w:rsidRPr="00486459">
        <w:rPr>
          <w:rFonts w:eastAsia="Times New Roman"/>
          <w:i/>
          <w:sz w:val="24"/>
          <w:szCs w:val="24"/>
        </w:rPr>
        <w:t xml:space="preserve">спеціалізована  мережа  пунктів </w:t>
      </w:r>
      <w:r w:rsidRPr="00432B6A">
        <w:rPr>
          <w:rFonts w:eastAsia="Times New Roman"/>
          <w:sz w:val="24"/>
          <w:szCs w:val="24"/>
        </w:rPr>
        <w:t xml:space="preserve"> спостережень  забруднених  водних</w:t>
      </w:r>
      <w:r w:rsidR="00E35CDB">
        <w:rPr>
          <w:rFonts w:eastAsia="Times New Roman"/>
          <w:sz w:val="24"/>
          <w:szCs w:val="24"/>
        </w:rPr>
        <w:t xml:space="preserve"> </w:t>
      </w:r>
      <w:r w:rsidRPr="00432B6A">
        <w:rPr>
          <w:rFonts w:eastAsia="Times New Roman"/>
          <w:sz w:val="24"/>
          <w:szCs w:val="24"/>
        </w:rPr>
        <w:t xml:space="preserve">об'єктів </w:t>
      </w:r>
      <w:r w:rsidRPr="00486459">
        <w:rPr>
          <w:rFonts w:eastAsia="Times New Roman"/>
          <w:i/>
          <w:sz w:val="24"/>
          <w:szCs w:val="24"/>
        </w:rPr>
        <w:t>для вирішення науково-дослідних задач;</w:t>
      </w:r>
      <w:r w:rsidRPr="00432B6A">
        <w:rPr>
          <w:rFonts w:eastAsia="Times New Roman"/>
          <w:sz w:val="24"/>
          <w:szCs w:val="24"/>
        </w:rPr>
        <w:t xml:space="preserve"> – </w:t>
      </w:r>
      <w:r w:rsidRPr="00486459">
        <w:rPr>
          <w:rFonts w:eastAsia="Times New Roman"/>
          <w:i/>
          <w:sz w:val="24"/>
          <w:szCs w:val="24"/>
        </w:rPr>
        <w:t>тимчасова експедиційна мережа пунктів спостережень</w:t>
      </w:r>
      <w:r w:rsidRPr="00432B6A">
        <w:rPr>
          <w:rFonts w:eastAsia="Times New Roman"/>
          <w:sz w:val="24"/>
          <w:szCs w:val="24"/>
        </w:rPr>
        <w:t xml:space="preserve"> на об’єктах, не</w:t>
      </w:r>
      <w:r w:rsidR="00E35CDB">
        <w:rPr>
          <w:rFonts w:eastAsia="Times New Roman"/>
          <w:sz w:val="24"/>
          <w:szCs w:val="24"/>
        </w:rPr>
        <w:t xml:space="preserve"> </w:t>
      </w:r>
      <w:r w:rsidRPr="00432B6A">
        <w:rPr>
          <w:rFonts w:eastAsia="Times New Roman"/>
          <w:spacing w:val="-2"/>
          <w:sz w:val="24"/>
          <w:szCs w:val="24"/>
        </w:rPr>
        <w:t>охоплених першими двома видами спостережень.</w:t>
      </w:r>
    </w:p>
    <w:p w:rsidR="00584178" w:rsidRPr="00432B6A" w:rsidRDefault="00584178" w:rsidP="0080635D">
      <w:pPr>
        <w:shd w:val="clear" w:color="auto" w:fill="FFFFFF"/>
        <w:ind w:firstLine="851"/>
        <w:jc w:val="both"/>
        <w:rPr>
          <w:sz w:val="24"/>
          <w:szCs w:val="24"/>
        </w:rPr>
      </w:pPr>
      <w:r w:rsidRPr="00432B6A">
        <w:rPr>
          <w:rFonts w:eastAsia="Times New Roman"/>
          <w:spacing w:val="-2"/>
          <w:sz w:val="24"/>
          <w:szCs w:val="24"/>
        </w:rPr>
        <w:t xml:space="preserve">При організації мережі спостережень обов’язковими є такі вимоги: </w:t>
      </w:r>
      <w:r w:rsidRPr="00432B6A">
        <w:rPr>
          <w:rFonts w:eastAsia="Times New Roman"/>
          <w:sz w:val="24"/>
          <w:szCs w:val="24"/>
        </w:rPr>
        <w:t xml:space="preserve">–   перевага повинна надаватись </w:t>
      </w:r>
      <w:r w:rsidRPr="00486459">
        <w:rPr>
          <w:rFonts w:eastAsia="Times New Roman"/>
          <w:sz w:val="24"/>
          <w:szCs w:val="24"/>
          <w:u w:val="single"/>
        </w:rPr>
        <w:t>вивченню антропогенних впливів</w:t>
      </w:r>
      <w:r w:rsidRPr="00432B6A">
        <w:rPr>
          <w:rFonts w:eastAsia="Times New Roman"/>
          <w:sz w:val="24"/>
          <w:szCs w:val="24"/>
        </w:rPr>
        <w:t xml:space="preserve"> на</w:t>
      </w:r>
      <w:r w:rsidR="00E35CDB">
        <w:rPr>
          <w:rFonts w:eastAsia="Times New Roman"/>
          <w:sz w:val="24"/>
          <w:szCs w:val="24"/>
        </w:rPr>
        <w:t xml:space="preserve"> </w:t>
      </w:r>
      <w:r w:rsidRPr="00432B6A">
        <w:rPr>
          <w:rFonts w:eastAsia="Times New Roman"/>
          <w:sz w:val="24"/>
          <w:szCs w:val="24"/>
        </w:rPr>
        <w:t xml:space="preserve">поверхневі води; –   </w:t>
      </w:r>
      <w:r w:rsidRPr="00486459">
        <w:rPr>
          <w:rFonts w:eastAsia="Times New Roman"/>
          <w:sz w:val="24"/>
          <w:szCs w:val="24"/>
          <w:u w:val="single"/>
        </w:rPr>
        <w:t>систематичність і комплексність</w:t>
      </w:r>
      <w:r w:rsidRPr="00432B6A">
        <w:rPr>
          <w:rFonts w:eastAsia="Times New Roman"/>
          <w:sz w:val="24"/>
          <w:szCs w:val="24"/>
        </w:rPr>
        <w:t xml:space="preserve"> спостережень за якістю води за</w:t>
      </w:r>
      <w:r w:rsidR="00E35CDB">
        <w:rPr>
          <w:rFonts w:eastAsia="Times New Roman"/>
          <w:sz w:val="24"/>
          <w:szCs w:val="24"/>
        </w:rPr>
        <w:t xml:space="preserve"> </w:t>
      </w:r>
      <w:r w:rsidRPr="00432B6A">
        <w:rPr>
          <w:rFonts w:eastAsia="Times New Roman"/>
          <w:sz w:val="24"/>
          <w:szCs w:val="24"/>
        </w:rPr>
        <w:t>фізичними, хімічними та біологічними показниками з паралельним</w:t>
      </w:r>
      <w:r w:rsidR="00E35CDB">
        <w:rPr>
          <w:rFonts w:eastAsia="Times New Roman"/>
          <w:sz w:val="24"/>
          <w:szCs w:val="24"/>
        </w:rPr>
        <w:t xml:space="preserve"> </w:t>
      </w:r>
      <w:r w:rsidRPr="00432B6A">
        <w:rPr>
          <w:rFonts w:eastAsia="Times New Roman"/>
          <w:spacing w:val="-2"/>
          <w:sz w:val="24"/>
          <w:szCs w:val="24"/>
        </w:rPr>
        <w:t xml:space="preserve">проведенням відповідних гідрологічних вимірювань; </w:t>
      </w:r>
      <w:r w:rsidRPr="00432B6A">
        <w:rPr>
          <w:rFonts w:eastAsia="Times New Roman"/>
          <w:sz w:val="24"/>
          <w:szCs w:val="24"/>
        </w:rPr>
        <w:t xml:space="preserve">–   </w:t>
      </w:r>
      <w:r w:rsidRPr="00486459">
        <w:rPr>
          <w:rFonts w:eastAsia="Times New Roman"/>
          <w:sz w:val="24"/>
          <w:szCs w:val="24"/>
          <w:u w:val="single"/>
        </w:rPr>
        <w:t>узгодження термінів спостережень</w:t>
      </w:r>
      <w:r w:rsidRPr="00432B6A">
        <w:rPr>
          <w:rFonts w:eastAsia="Times New Roman"/>
          <w:sz w:val="24"/>
          <w:szCs w:val="24"/>
        </w:rPr>
        <w:t xml:space="preserve"> з характерними гідрологічними</w:t>
      </w:r>
      <w:r w:rsidR="00E35CDB">
        <w:rPr>
          <w:rFonts w:eastAsia="Times New Roman"/>
          <w:sz w:val="24"/>
          <w:szCs w:val="24"/>
        </w:rPr>
        <w:t xml:space="preserve"> </w:t>
      </w:r>
      <w:r w:rsidRPr="00432B6A">
        <w:rPr>
          <w:rFonts w:eastAsia="Times New Roman"/>
          <w:sz w:val="24"/>
          <w:szCs w:val="24"/>
        </w:rPr>
        <w:t xml:space="preserve">ситуаціями; –   визначення показників якості води </w:t>
      </w:r>
      <w:r w:rsidRPr="00486459">
        <w:rPr>
          <w:rFonts w:eastAsia="Times New Roman"/>
          <w:sz w:val="24"/>
          <w:szCs w:val="24"/>
          <w:u w:val="single"/>
        </w:rPr>
        <w:t>єдиними методами</w:t>
      </w:r>
      <w:r w:rsidRPr="00432B6A">
        <w:rPr>
          <w:rFonts w:eastAsia="Times New Roman"/>
          <w:sz w:val="24"/>
          <w:szCs w:val="24"/>
        </w:rPr>
        <w:t xml:space="preserve"> на всій мережі</w:t>
      </w:r>
      <w:r w:rsidR="00E35CDB">
        <w:rPr>
          <w:rFonts w:eastAsia="Times New Roman"/>
          <w:sz w:val="24"/>
          <w:szCs w:val="24"/>
        </w:rPr>
        <w:t xml:space="preserve"> </w:t>
      </w:r>
      <w:r w:rsidRPr="00432B6A">
        <w:rPr>
          <w:rFonts w:eastAsia="Times New Roman"/>
          <w:spacing w:val="-2"/>
          <w:sz w:val="24"/>
          <w:szCs w:val="24"/>
        </w:rPr>
        <w:t xml:space="preserve">для забезпечення можливості порівняння результатів; </w:t>
      </w:r>
      <w:r w:rsidRPr="00432B6A">
        <w:rPr>
          <w:rFonts w:eastAsia="Times New Roman"/>
          <w:sz w:val="24"/>
          <w:szCs w:val="24"/>
        </w:rPr>
        <w:t xml:space="preserve">–   </w:t>
      </w:r>
      <w:r w:rsidRPr="00486459">
        <w:rPr>
          <w:rFonts w:eastAsia="Times New Roman"/>
          <w:sz w:val="24"/>
          <w:szCs w:val="24"/>
          <w:u w:val="single"/>
        </w:rPr>
        <w:t>оперативність одержання інформації</w:t>
      </w:r>
      <w:r w:rsidRPr="00432B6A">
        <w:rPr>
          <w:rFonts w:eastAsia="Times New Roman"/>
          <w:sz w:val="24"/>
          <w:szCs w:val="24"/>
        </w:rPr>
        <w:t xml:space="preserve"> про якість води і стан водних</w:t>
      </w:r>
      <w:r w:rsidR="00E35CDB">
        <w:rPr>
          <w:rFonts w:eastAsia="Times New Roman"/>
          <w:sz w:val="24"/>
          <w:szCs w:val="24"/>
        </w:rPr>
        <w:t xml:space="preserve"> </w:t>
      </w:r>
      <w:r w:rsidRPr="00432B6A">
        <w:rPr>
          <w:rFonts w:eastAsia="Times New Roman"/>
          <w:spacing w:val="-2"/>
          <w:sz w:val="24"/>
          <w:szCs w:val="24"/>
        </w:rPr>
        <w:t>об’єктів.</w:t>
      </w:r>
    </w:p>
    <w:p w:rsidR="00584178" w:rsidRPr="00432B6A" w:rsidRDefault="00584178" w:rsidP="00432B6A">
      <w:pPr>
        <w:shd w:val="clear" w:color="auto" w:fill="FFFFFF"/>
        <w:ind w:firstLine="504"/>
        <w:jc w:val="both"/>
        <w:rPr>
          <w:sz w:val="24"/>
          <w:szCs w:val="24"/>
        </w:rPr>
      </w:pPr>
      <w:r w:rsidRPr="00432B6A">
        <w:rPr>
          <w:rFonts w:eastAsia="Times New Roman"/>
          <w:sz w:val="24"/>
          <w:szCs w:val="24"/>
        </w:rPr>
        <w:t xml:space="preserve">В основу рекомендацій щодо визначення місць розташування </w:t>
      </w:r>
      <w:r w:rsidRPr="00432B6A">
        <w:rPr>
          <w:rFonts w:eastAsia="Times New Roman"/>
          <w:spacing w:val="-1"/>
          <w:sz w:val="24"/>
          <w:szCs w:val="24"/>
        </w:rPr>
        <w:t xml:space="preserve">гідрологічних пунктів спостережень покладено принцип своєчасності і достовірності отримання основних характеристик (рівня води і річкового </w:t>
      </w:r>
      <w:r w:rsidRPr="00432B6A">
        <w:rPr>
          <w:rFonts w:eastAsia="Times New Roman"/>
          <w:spacing w:val="-2"/>
          <w:sz w:val="24"/>
          <w:szCs w:val="24"/>
        </w:rPr>
        <w:t xml:space="preserve">стоку). Кількість і щільність пунктів спостережень визначаються запитами </w:t>
      </w:r>
      <w:r w:rsidRPr="00432B6A">
        <w:rPr>
          <w:rFonts w:eastAsia="Times New Roman"/>
          <w:spacing w:val="-1"/>
          <w:sz w:val="24"/>
          <w:szCs w:val="24"/>
        </w:rPr>
        <w:t xml:space="preserve">економічних служб і служби прогнозів, а також природно-кліматичними </w:t>
      </w:r>
      <w:r w:rsidRPr="00432B6A">
        <w:rPr>
          <w:rFonts w:eastAsia="Times New Roman"/>
          <w:sz w:val="24"/>
          <w:szCs w:val="24"/>
        </w:rPr>
        <w:t>факторами.</w:t>
      </w:r>
    </w:p>
    <w:p w:rsidR="005076F3" w:rsidRDefault="005076F3" w:rsidP="005076F3">
      <w:pPr>
        <w:shd w:val="clear" w:color="auto" w:fill="FFFFFF"/>
        <w:ind w:firstLine="504"/>
        <w:jc w:val="both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Моніторинг стану водних ресурсів проводить Державне агентство водних ресурсів України </w:t>
      </w:r>
      <w:hyperlink r:id="rId6" w:history="1">
        <w:r w:rsidRPr="00D63D16">
          <w:rPr>
            <w:rStyle w:val="a5"/>
            <w:rFonts w:eastAsia="Times New Roman"/>
            <w:spacing w:val="-2"/>
            <w:sz w:val="24"/>
            <w:szCs w:val="24"/>
          </w:rPr>
          <w:t>https://www.davr.gov.ua/monitoring-poverhnevih-vod1</w:t>
        </w:r>
      </w:hyperlink>
      <w:r>
        <w:rPr>
          <w:rFonts w:eastAsia="Times New Roman"/>
          <w:spacing w:val="-2"/>
          <w:sz w:val="24"/>
          <w:szCs w:val="24"/>
        </w:rPr>
        <w:t xml:space="preserve"> Опираючись на наступні документи: </w:t>
      </w:r>
    </w:p>
    <w:p w:rsidR="005076F3" w:rsidRPr="005076F3" w:rsidRDefault="005076F3" w:rsidP="005076F3">
      <w:pPr>
        <w:pStyle w:val="a6"/>
        <w:numPr>
          <w:ilvl w:val="0"/>
          <w:numId w:val="6"/>
        </w:numPr>
        <w:shd w:val="clear" w:color="auto" w:fill="FFFFFF"/>
        <w:jc w:val="both"/>
        <w:rPr>
          <w:rFonts w:eastAsia="Times New Roman"/>
          <w:spacing w:val="-2"/>
          <w:sz w:val="24"/>
          <w:szCs w:val="24"/>
        </w:rPr>
      </w:pPr>
      <w:r w:rsidRPr="005076F3">
        <w:rPr>
          <w:rFonts w:eastAsia="Times New Roman"/>
          <w:spacing w:val="-2"/>
          <w:sz w:val="24"/>
          <w:szCs w:val="24"/>
        </w:rPr>
        <w:t xml:space="preserve">ПОРЯДОК здійснення державного моніторингу вод ЗАТВЕРДЖЕНО постановою Кабінету Міністрів України від 19 вересня 2018 р. № 758 </w:t>
      </w:r>
      <w:hyperlink r:id="rId7" w:anchor="Text" w:history="1">
        <w:r w:rsidRPr="005076F3">
          <w:rPr>
            <w:rStyle w:val="a5"/>
            <w:rFonts w:eastAsia="Times New Roman"/>
            <w:spacing w:val="-2"/>
            <w:sz w:val="24"/>
            <w:szCs w:val="24"/>
          </w:rPr>
          <w:t>https://zakon.rada.gov.ua/laws/show/758-2018-%D0%BF#Text</w:t>
        </w:r>
      </w:hyperlink>
      <w:r w:rsidRPr="005076F3">
        <w:rPr>
          <w:rFonts w:eastAsia="Times New Roman"/>
          <w:spacing w:val="-2"/>
          <w:sz w:val="24"/>
          <w:szCs w:val="24"/>
        </w:rPr>
        <w:t xml:space="preserve"> </w:t>
      </w:r>
    </w:p>
    <w:p w:rsidR="00AF49F1" w:rsidRPr="005076F3" w:rsidRDefault="00AF49F1" w:rsidP="005076F3">
      <w:pPr>
        <w:pStyle w:val="a6"/>
        <w:numPr>
          <w:ilvl w:val="0"/>
          <w:numId w:val="6"/>
        </w:numPr>
        <w:shd w:val="clear" w:color="auto" w:fill="FFFFFF"/>
        <w:jc w:val="both"/>
        <w:rPr>
          <w:sz w:val="24"/>
          <w:szCs w:val="24"/>
        </w:rPr>
      </w:pPr>
      <w:r w:rsidRPr="005076F3">
        <w:rPr>
          <w:rFonts w:eastAsia="Times New Roman"/>
          <w:spacing w:val="-2"/>
          <w:sz w:val="24"/>
          <w:szCs w:val="24"/>
        </w:rPr>
        <w:t xml:space="preserve">МЕТОДИКА віднесення масиву поверхневих вод до одного з класів екологічного та хімічного станів масиву поверхневих вод, а також віднесення штучного або </w:t>
      </w:r>
      <w:r w:rsidRPr="005076F3">
        <w:rPr>
          <w:rFonts w:eastAsia="Times New Roman"/>
          <w:spacing w:val="-2"/>
          <w:sz w:val="24"/>
          <w:szCs w:val="24"/>
        </w:rPr>
        <w:lastRenderedPageBreak/>
        <w:t>істотно зміненого масиву поверхневих вод до одного з класів екологічного потенціалу штучного або істотно зміненого масиву поверхневих вод</w:t>
      </w:r>
      <w:r w:rsidR="00103369" w:rsidRPr="00103369">
        <w:t xml:space="preserve"> </w:t>
      </w:r>
      <w:r w:rsidR="00103369" w:rsidRPr="005076F3">
        <w:rPr>
          <w:rFonts w:eastAsia="Times New Roman"/>
          <w:spacing w:val="-2"/>
          <w:sz w:val="24"/>
          <w:szCs w:val="24"/>
        </w:rPr>
        <w:t>ЗАТВЕРДЖЕНО Наказ Міністерства екології та природних ресурсів України 14 січня 2019 року № 5</w:t>
      </w:r>
      <w:r w:rsidRPr="005076F3">
        <w:rPr>
          <w:rFonts w:eastAsia="Times New Roman"/>
          <w:spacing w:val="-2"/>
          <w:sz w:val="24"/>
          <w:szCs w:val="24"/>
        </w:rPr>
        <w:t xml:space="preserve"> </w:t>
      </w:r>
      <w:hyperlink r:id="rId8" w:history="1">
        <w:r w:rsidRPr="005076F3">
          <w:rPr>
            <w:rStyle w:val="a5"/>
            <w:sz w:val="24"/>
            <w:szCs w:val="24"/>
          </w:rPr>
          <w:t>https://zakon.rada.gov.ua/laws/show/z0127-19</w:t>
        </w:r>
      </w:hyperlink>
      <w:r w:rsidRPr="005076F3">
        <w:rPr>
          <w:sz w:val="24"/>
          <w:szCs w:val="24"/>
        </w:rPr>
        <w:t xml:space="preserve"> </w:t>
      </w:r>
    </w:p>
    <w:p w:rsidR="00AF49F1" w:rsidRDefault="00AF49F1" w:rsidP="00432B6A">
      <w:pPr>
        <w:shd w:val="clear" w:color="auto" w:fill="FFFFFF"/>
        <w:ind w:firstLine="504"/>
        <w:jc w:val="both"/>
        <w:rPr>
          <w:rFonts w:eastAsia="Times New Roman"/>
          <w:sz w:val="24"/>
          <w:szCs w:val="24"/>
        </w:rPr>
      </w:pPr>
    </w:p>
    <w:p w:rsidR="00584178" w:rsidRPr="00432B6A" w:rsidRDefault="00584178" w:rsidP="00B00A19">
      <w:pPr>
        <w:shd w:val="clear" w:color="auto" w:fill="FFFFFF"/>
        <w:ind w:firstLine="504"/>
        <w:jc w:val="both"/>
        <w:rPr>
          <w:sz w:val="24"/>
          <w:szCs w:val="24"/>
        </w:rPr>
      </w:pPr>
      <w:r w:rsidRPr="00432B6A">
        <w:rPr>
          <w:rFonts w:eastAsia="Times New Roman"/>
          <w:sz w:val="24"/>
          <w:szCs w:val="24"/>
        </w:rPr>
        <w:t>Основним принципом організації спостережень є також їх комплексність, яка передбачає узгоджену програму робіт з гідрохімії,</w:t>
      </w:r>
      <w:r w:rsidRPr="00432B6A">
        <w:rPr>
          <w:sz w:val="24"/>
          <w:szCs w:val="24"/>
        </w:rPr>
        <w:t xml:space="preserve"> </w:t>
      </w:r>
      <w:r w:rsidRPr="00432B6A">
        <w:rPr>
          <w:rFonts w:eastAsia="Times New Roman"/>
          <w:sz w:val="24"/>
          <w:szCs w:val="24"/>
        </w:rPr>
        <w:t xml:space="preserve">гідрології, гідробіології та забезпечує спостереження якості води за </w:t>
      </w:r>
      <w:r w:rsidRPr="00432B6A">
        <w:rPr>
          <w:rFonts w:eastAsia="Times New Roman"/>
          <w:spacing w:val="-2"/>
          <w:sz w:val="24"/>
          <w:szCs w:val="24"/>
        </w:rPr>
        <w:t>фізичними, хімічними, гідробіологічними показниками.</w:t>
      </w:r>
    </w:p>
    <w:p w:rsidR="00584178" w:rsidRPr="00432B6A" w:rsidRDefault="00584178" w:rsidP="00B00A19">
      <w:pPr>
        <w:shd w:val="clear" w:color="auto" w:fill="FFFFFF"/>
        <w:ind w:firstLine="408"/>
        <w:jc w:val="both"/>
        <w:rPr>
          <w:sz w:val="24"/>
          <w:szCs w:val="24"/>
        </w:rPr>
      </w:pPr>
      <w:r w:rsidRPr="00B00A19">
        <w:rPr>
          <w:rFonts w:eastAsia="Times New Roman"/>
          <w:b/>
          <w:spacing w:val="-2"/>
          <w:sz w:val="24"/>
          <w:szCs w:val="24"/>
        </w:rPr>
        <w:t>Пункти спостережень</w:t>
      </w:r>
      <w:r w:rsidRPr="00432B6A">
        <w:rPr>
          <w:rFonts w:eastAsia="Times New Roman"/>
          <w:spacing w:val="-2"/>
          <w:sz w:val="24"/>
          <w:szCs w:val="24"/>
        </w:rPr>
        <w:t xml:space="preserve"> </w:t>
      </w:r>
      <w:r w:rsidRPr="00B00A19">
        <w:rPr>
          <w:rFonts w:eastAsia="Times New Roman"/>
          <w:b/>
          <w:spacing w:val="-2"/>
          <w:sz w:val="24"/>
          <w:szCs w:val="24"/>
        </w:rPr>
        <w:t>обов’язково встановлюють</w:t>
      </w:r>
      <w:r w:rsidRPr="00432B6A">
        <w:rPr>
          <w:rFonts w:eastAsia="Times New Roman"/>
          <w:spacing w:val="-2"/>
          <w:sz w:val="24"/>
          <w:szCs w:val="24"/>
        </w:rPr>
        <w:t xml:space="preserve"> на таких об'єктах: </w:t>
      </w:r>
      <w:r w:rsidR="00B00A19">
        <w:rPr>
          <w:rFonts w:eastAsia="Times New Roman"/>
          <w:sz w:val="24"/>
          <w:szCs w:val="24"/>
        </w:rPr>
        <w:t xml:space="preserve">– </w:t>
      </w:r>
      <w:r w:rsidR="00B00A19" w:rsidRPr="00B00A19">
        <w:rPr>
          <w:rFonts w:eastAsia="Times New Roman"/>
          <w:i/>
          <w:sz w:val="24"/>
          <w:szCs w:val="24"/>
        </w:rPr>
        <w:t xml:space="preserve">місця скиду стічних </w:t>
      </w:r>
      <w:r w:rsidRPr="00B00A19">
        <w:rPr>
          <w:rFonts w:eastAsia="Times New Roman"/>
          <w:i/>
          <w:sz w:val="24"/>
          <w:szCs w:val="24"/>
        </w:rPr>
        <w:t xml:space="preserve">і </w:t>
      </w:r>
      <w:r w:rsidR="00B00A19" w:rsidRPr="00B00A19">
        <w:rPr>
          <w:rFonts w:eastAsia="Times New Roman"/>
          <w:i/>
          <w:sz w:val="24"/>
          <w:szCs w:val="24"/>
        </w:rPr>
        <w:t>дощових вод</w:t>
      </w:r>
      <w:r w:rsidR="00B00A19">
        <w:rPr>
          <w:rFonts w:eastAsia="Times New Roman"/>
          <w:sz w:val="24"/>
          <w:szCs w:val="24"/>
        </w:rPr>
        <w:t xml:space="preserve"> в містах, селищах </w:t>
      </w:r>
      <w:r w:rsidRPr="00432B6A">
        <w:rPr>
          <w:rFonts w:eastAsia="Times New Roman"/>
          <w:sz w:val="24"/>
          <w:szCs w:val="24"/>
        </w:rPr>
        <w:t xml:space="preserve">та сільськогосподарських комплексах; – місця скиду </w:t>
      </w:r>
      <w:r w:rsidRPr="00B00A19">
        <w:rPr>
          <w:rFonts w:eastAsia="Times New Roman"/>
          <w:i/>
          <w:sz w:val="24"/>
          <w:szCs w:val="24"/>
        </w:rPr>
        <w:t>стічних вод окремих підприєм</w:t>
      </w:r>
      <w:r w:rsidR="00B00A19" w:rsidRPr="00B00A19">
        <w:rPr>
          <w:rFonts w:eastAsia="Times New Roman"/>
          <w:i/>
          <w:sz w:val="24"/>
          <w:szCs w:val="24"/>
        </w:rPr>
        <w:t>ств</w:t>
      </w:r>
      <w:r w:rsidR="00B00A19">
        <w:rPr>
          <w:rFonts w:eastAsia="Times New Roman"/>
          <w:sz w:val="24"/>
          <w:szCs w:val="24"/>
        </w:rPr>
        <w:t xml:space="preserve"> (ТЕС, АЕС тощо); – місця </w:t>
      </w:r>
      <w:r w:rsidRPr="00432B6A">
        <w:rPr>
          <w:rFonts w:eastAsia="Times New Roman"/>
          <w:sz w:val="24"/>
          <w:szCs w:val="24"/>
        </w:rPr>
        <w:t>с</w:t>
      </w:r>
      <w:r w:rsidR="00B00A19">
        <w:rPr>
          <w:rFonts w:eastAsia="Times New Roman"/>
          <w:sz w:val="24"/>
          <w:szCs w:val="24"/>
        </w:rPr>
        <w:t xml:space="preserve">киду </w:t>
      </w:r>
      <w:r w:rsidR="00B00A19" w:rsidRPr="00B00A19">
        <w:rPr>
          <w:rFonts w:eastAsia="Times New Roman"/>
          <w:i/>
          <w:sz w:val="24"/>
          <w:szCs w:val="24"/>
        </w:rPr>
        <w:t xml:space="preserve">колекторно-дренажних вод, </w:t>
      </w:r>
      <w:r w:rsidR="00B00A19">
        <w:rPr>
          <w:rFonts w:eastAsia="Times New Roman"/>
          <w:sz w:val="24"/>
          <w:szCs w:val="24"/>
        </w:rPr>
        <w:t xml:space="preserve">які відводяться </w:t>
      </w:r>
      <w:r w:rsidRPr="00432B6A">
        <w:rPr>
          <w:rFonts w:eastAsia="Times New Roman"/>
          <w:sz w:val="24"/>
          <w:szCs w:val="24"/>
        </w:rPr>
        <w:t xml:space="preserve">зі зрошувальних або осушувальних земель; – </w:t>
      </w:r>
      <w:r w:rsidRPr="00B00A19">
        <w:rPr>
          <w:rFonts w:eastAsia="Times New Roman"/>
          <w:i/>
          <w:sz w:val="24"/>
          <w:szCs w:val="24"/>
        </w:rPr>
        <w:t>кінцеві створи великих та середніх річок</w:t>
      </w:r>
      <w:r w:rsidRPr="00432B6A">
        <w:rPr>
          <w:rFonts w:eastAsia="Times New Roman"/>
          <w:sz w:val="24"/>
          <w:szCs w:val="24"/>
        </w:rPr>
        <w:t>, які впадають в моря або</w:t>
      </w:r>
      <w:r w:rsidR="00B00A19">
        <w:rPr>
          <w:rFonts w:eastAsia="Times New Roman"/>
          <w:sz w:val="24"/>
          <w:szCs w:val="24"/>
        </w:rPr>
        <w:t xml:space="preserve"> </w:t>
      </w:r>
      <w:r w:rsidRPr="00432B6A">
        <w:rPr>
          <w:rFonts w:eastAsia="Times New Roman"/>
          <w:sz w:val="24"/>
          <w:szCs w:val="24"/>
        </w:rPr>
        <w:t xml:space="preserve">внутрішні водойми; </w:t>
      </w:r>
      <w:r w:rsidRPr="00432B6A">
        <w:rPr>
          <w:rFonts w:eastAsia="Times New Roman"/>
          <w:spacing w:val="-1"/>
          <w:sz w:val="24"/>
          <w:szCs w:val="24"/>
        </w:rPr>
        <w:t xml:space="preserve">– </w:t>
      </w:r>
      <w:r w:rsidRPr="00B00A19">
        <w:rPr>
          <w:rFonts w:eastAsia="Times New Roman"/>
          <w:i/>
          <w:spacing w:val="-1"/>
          <w:sz w:val="24"/>
          <w:szCs w:val="24"/>
        </w:rPr>
        <w:t>на границях економічних районів</w:t>
      </w:r>
      <w:r w:rsidRPr="00432B6A">
        <w:rPr>
          <w:rFonts w:eastAsia="Times New Roman"/>
          <w:spacing w:val="-1"/>
          <w:sz w:val="24"/>
          <w:szCs w:val="24"/>
        </w:rPr>
        <w:t>, республік, країн, що їх перетинають</w:t>
      </w:r>
      <w:r w:rsidR="00B00A19">
        <w:rPr>
          <w:rFonts w:eastAsia="Times New Roman"/>
          <w:spacing w:val="-1"/>
          <w:sz w:val="24"/>
          <w:szCs w:val="24"/>
        </w:rPr>
        <w:t xml:space="preserve"> </w:t>
      </w:r>
      <w:r w:rsidRPr="00432B6A">
        <w:rPr>
          <w:rFonts w:eastAsia="Times New Roman"/>
          <w:sz w:val="24"/>
          <w:szCs w:val="24"/>
        </w:rPr>
        <w:t>транзитні річки; – кінцеві гідрологічні створи річкових басейнів, за якими складають</w:t>
      </w:r>
      <w:r w:rsidR="00B00A19">
        <w:rPr>
          <w:rFonts w:eastAsia="Times New Roman"/>
          <w:sz w:val="24"/>
          <w:szCs w:val="24"/>
        </w:rPr>
        <w:t xml:space="preserve"> </w:t>
      </w:r>
      <w:r w:rsidRPr="00432B6A">
        <w:rPr>
          <w:rFonts w:eastAsia="Times New Roman"/>
          <w:sz w:val="24"/>
          <w:szCs w:val="24"/>
        </w:rPr>
        <w:t xml:space="preserve">водогосподарські баланси; </w:t>
      </w:r>
      <w:r w:rsidRPr="00432B6A">
        <w:rPr>
          <w:rFonts w:eastAsia="Times New Roman"/>
          <w:spacing w:val="-1"/>
          <w:sz w:val="24"/>
          <w:szCs w:val="24"/>
        </w:rPr>
        <w:t xml:space="preserve">– </w:t>
      </w:r>
      <w:r w:rsidRPr="00B00A19">
        <w:rPr>
          <w:rFonts w:eastAsia="Times New Roman"/>
          <w:i/>
          <w:spacing w:val="-1"/>
          <w:sz w:val="24"/>
          <w:szCs w:val="24"/>
        </w:rPr>
        <w:t>гирлові зони забруднених приток головної річки</w:t>
      </w:r>
      <w:r w:rsidRPr="00432B6A">
        <w:rPr>
          <w:rFonts w:eastAsia="Times New Roman"/>
          <w:spacing w:val="-1"/>
          <w:sz w:val="24"/>
          <w:szCs w:val="24"/>
        </w:rPr>
        <w:t>.</w:t>
      </w:r>
    </w:p>
    <w:p w:rsidR="00B00A19" w:rsidRDefault="00584178" w:rsidP="00B00A19">
      <w:pPr>
        <w:shd w:val="clear" w:color="auto" w:fill="FFFFFF"/>
        <w:ind w:firstLine="504"/>
        <w:jc w:val="both"/>
        <w:rPr>
          <w:rFonts w:eastAsia="Times New Roman"/>
          <w:sz w:val="24"/>
          <w:szCs w:val="24"/>
        </w:rPr>
      </w:pPr>
      <w:r w:rsidRPr="00432B6A">
        <w:rPr>
          <w:rFonts w:eastAsia="Times New Roman"/>
          <w:sz w:val="24"/>
          <w:szCs w:val="24"/>
        </w:rPr>
        <w:t xml:space="preserve">Всі  пункти  стаціонарної  мережі  спостережень  поділяються  на </w:t>
      </w:r>
      <w:r w:rsidRPr="00432B6A">
        <w:rPr>
          <w:rFonts w:eastAsia="Times New Roman"/>
          <w:i/>
          <w:iCs/>
          <w:sz w:val="24"/>
          <w:szCs w:val="24"/>
        </w:rPr>
        <w:t xml:space="preserve">чотири категорії </w:t>
      </w:r>
      <w:r w:rsidRPr="00432B6A">
        <w:rPr>
          <w:rFonts w:eastAsia="Times New Roman"/>
          <w:sz w:val="24"/>
          <w:szCs w:val="24"/>
        </w:rPr>
        <w:t>за такими критеріями: – значення водного об’єкта як джерела питного і культурно-побутового,</w:t>
      </w:r>
      <w:r w:rsidR="00B00A19">
        <w:rPr>
          <w:rFonts w:eastAsia="Times New Roman"/>
          <w:sz w:val="24"/>
          <w:szCs w:val="24"/>
        </w:rPr>
        <w:t xml:space="preserve"> </w:t>
      </w:r>
      <w:r w:rsidRPr="00432B6A">
        <w:rPr>
          <w:rFonts w:eastAsia="Times New Roman"/>
          <w:spacing w:val="-2"/>
          <w:sz w:val="24"/>
          <w:szCs w:val="24"/>
        </w:rPr>
        <w:t xml:space="preserve">промислового, сільськогосподарського водопостачання; </w:t>
      </w:r>
      <w:r w:rsidRPr="00432B6A">
        <w:rPr>
          <w:rFonts w:eastAsia="Times New Roman"/>
          <w:spacing w:val="-1"/>
          <w:sz w:val="24"/>
          <w:szCs w:val="24"/>
        </w:rPr>
        <w:t xml:space="preserve">– ступінь рибогосподарського використання водного об’єкта; </w:t>
      </w:r>
      <w:r w:rsidRPr="00432B6A">
        <w:rPr>
          <w:rFonts w:eastAsia="Times New Roman"/>
          <w:sz w:val="24"/>
          <w:szCs w:val="24"/>
        </w:rPr>
        <w:t>– рівень забрудненості водного об’єкта;</w:t>
      </w:r>
      <w:r w:rsidR="00B00A19">
        <w:rPr>
          <w:rFonts w:eastAsia="Times New Roman"/>
          <w:sz w:val="24"/>
          <w:szCs w:val="24"/>
        </w:rPr>
        <w:t xml:space="preserve"> </w:t>
      </w:r>
      <w:r w:rsidRPr="00432B6A">
        <w:rPr>
          <w:rFonts w:eastAsia="Times New Roman"/>
          <w:sz w:val="24"/>
          <w:szCs w:val="24"/>
        </w:rPr>
        <w:t xml:space="preserve">– розмір і об’єм водойми, розмір і водність водотоку, режим водойми та її фізико-географічні ознаки. </w:t>
      </w:r>
    </w:p>
    <w:p w:rsidR="00584178" w:rsidRPr="00432B6A" w:rsidRDefault="00584178" w:rsidP="00B00A19">
      <w:pPr>
        <w:shd w:val="clear" w:color="auto" w:fill="FFFFFF"/>
        <w:ind w:firstLine="504"/>
        <w:jc w:val="both"/>
        <w:rPr>
          <w:sz w:val="24"/>
          <w:szCs w:val="24"/>
        </w:rPr>
      </w:pPr>
      <w:r w:rsidRPr="00432B6A">
        <w:rPr>
          <w:rFonts w:eastAsia="Times New Roman"/>
          <w:sz w:val="24"/>
          <w:szCs w:val="24"/>
        </w:rPr>
        <w:t xml:space="preserve">Пункти спостережень </w:t>
      </w:r>
      <w:r w:rsidRPr="00432B6A">
        <w:rPr>
          <w:rFonts w:eastAsia="Times New Roman"/>
          <w:b/>
          <w:bCs/>
          <w:i/>
          <w:iCs/>
          <w:sz w:val="24"/>
          <w:szCs w:val="24"/>
        </w:rPr>
        <w:t xml:space="preserve">першої категорії </w:t>
      </w:r>
      <w:r w:rsidRPr="00432B6A">
        <w:rPr>
          <w:rFonts w:eastAsia="Times New Roman"/>
          <w:sz w:val="24"/>
          <w:szCs w:val="24"/>
        </w:rPr>
        <w:t xml:space="preserve">розміщуються на </w:t>
      </w:r>
      <w:r w:rsidRPr="00432B6A">
        <w:rPr>
          <w:rFonts w:eastAsia="Times New Roman"/>
          <w:sz w:val="24"/>
          <w:szCs w:val="24"/>
          <w:lang w:val="ru-RU"/>
        </w:rPr>
        <w:t xml:space="preserve">водотоках </w:t>
      </w:r>
      <w:r w:rsidRPr="00432B6A">
        <w:rPr>
          <w:rFonts w:eastAsia="Times New Roman"/>
          <w:sz w:val="24"/>
          <w:szCs w:val="24"/>
        </w:rPr>
        <w:t xml:space="preserve">і водоймах, що мають особливо важливе господарське значення, коли </w:t>
      </w:r>
      <w:r w:rsidRPr="00432B6A">
        <w:rPr>
          <w:rFonts w:eastAsia="Times New Roman"/>
          <w:spacing w:val="-2"/>
          <w:sz w:val="24"/>
          <w:szCs w:val="24"/>
        </w:rPr>
        <w:t>можливі випадки перевищення значень певних показників якості води.</w:t>
      </w:r>
    </w:p>
    <w:p w:rsidR="00584178" w:rsidRPr="00432B6A" w:rsidRDefault="00584178" w:rsidP="00432B6A">
      <w:pPr>
        <w:shd w:val="clear" w:color="auto" w:fill="FFFFFF"/>
        <w:ind w:firstLine="504"/>
        <w:jc w:val="both"/>
        <w:rPr>
          <w:sz w:val="24"/>
          <w:szCs w:val="24"/>
        </w:rPr>
      </w:pPr>
      <w:r w:rsidRPr="00432B6A">
        <w:rPr>
          <w:rFonts w:eastAsia="Times New Roman"/>
          <w:sz w:val="24"/>
          <w:szCs w:val="24"/>
        </w:rPr>
        <w:t xml:space="preserve">Пункти спостережень </w:t>
      </w:r>
      <w:r w:rsidRPr="00432B6A">
        <w:rPr>
          <w:rFonts w:eastAsia="Times New Roman"/>
          <w:b/>
          <w:bCs/>
          <w:i/>
          <w:iCs/>
          <w:sz w:val="24"/>
          <w:szCs w:val="24"/>
        </w:rPr>
        <w:t xml:space="preserve">другої категорії </w:t>
      </w:r>
      <w:r w:rsidRPr="00432B6A">
        <w:rPr>
          <w:rFonts w:eastAsia="Times New Roman"/>
          <w:sz w:val="24"/>
          <w:szCs w:val="24"/>
        </w:rPr>
        <w:t xml:space="preserve">розмішуються на водних об'єктах, які знаходяться в районах промислових міст, селищ з централізованим водопостачанням, в місцях відпочинку населення, в </w:t>
      </w:r>
      <w:r w:rsidRPr="00432B6A">
        <w:rPr>
          <w:rFonts w:eastAsia="Times New Roman"/>
          <w:spacing w:val="-2"/>
          <w:sz w:val="24"/>
          <w:szCs w:val="24"/>
        </w:rPr>
        <w:t xml:space="preserve">місцях скиду колекторно-дренажних вод з сільськогосподарських полів, на </w:t>
      </w:r>
      <w:r w:rsidRPr="00432B6A">
        <w:rPr>
          <w:rFonts w:eastAsia="Times New Roman"/>
          <w:sz w:val="24"/>
          <w:szCs w:val="24"/>
        </w:rPr>
        <w:t>граничних створах річок, на кінцевих створах річок.</w:t>
      </w:r>
    </w:p>
    <w:p w:rsidR="00584178" w:rsidRPr="00432B6A" w:rsidRDefault="00584178" w:rsidP="00432B6A">
      <w:pPr>
        <w:shd w:val="clear" w:color="auto" w:fill="FFFFFF"/>
        <w:ind w:firstLine="504"/>
        <w:jc w:val="both"/>
        <w:rPr>
          <w:sz w:val="24"/>
          <w:szCs w:val="24"/>
        </w:rPr>
      </w:pPr>
      <w:r w:rsidRPr="00432B6A">
        <w:rPr>
          <w:rFonts w:eastAsia="Times New Roman"/>
          <w:sz w:val="24"/>
          <w:szCs w:val="24"/>
        </w:rPr>
        <w:t xml:space="preserve">Пункти спостережень </w:t>
      </w:r>
      <w:r w:rsidRPr="00432B6A">
        <w:rPr>
          <w:rFonts w:eastAsia="Times New Roman"/>
          <w:b/>
          <w:bCs/>
          <w:i/>
          <w:iCs/>
          <w:sz w:val="24"/>
          <w:szCs w:val="24"/>
        </w:rPr>
        <w:t xml:space="preserve">третьої категорії </w:t>
      </w:r>
      <w:r w:rsidRPr="00432B6A">
        <w:rPr>
          <w:rFonts w:eastAsia="Times New Roman"/>
          <w:sz w:val="24"/>
          <w:szCs w:val="24"/>
        </w:rPr>
        <w:t xml:space="preserve">розміщуються на водних </w:t>
      </w:r>
      <w:r w:rsidRPr="00432B6A">
        <w:rPr>
          <w:rFonts w:eastAsia="Times New Roman"/>
          <w:spacing w:val="-1"/>
          <w:sz w:val="24"/>
          <w:szCs w:val="24"/>
        </w:rPr>
        <w:t xml:space="preserve">об'єктах, що характеризуються помірним або слабким навантаженням (в </w:t>
      </w:r>
      <w:r w:rsidRPr="00432B6A">
        <w:rPr>
          <w:rFonts w:eastAsia="Times New Roman"/>
          <w:spacing w:val="-2"/>
          <w:sz w:val="24"/>
          <w:szCs w:val="24"/>
        </w:rPr>
        <w:t>районах невеликих населених пунктів та промислових підприємств).</w:t>
      </w:r>
    </w:p>
    <w:p w:rsidR="00584178" w:rsidRPr="00432B6A" w:rsidRDefault="00584178" w:rsidP="00432B6A">
      <w:pPr>
        <w:shd w:val="clear" w:color="auto" w:fill="FFFFFF"/>
        <w:ind w:firstLine="504"/>
        <w:jc w:val="both"/>
        <w:rPr>
          <w:sz w:val="24"/>
          <w:szCs w:val="24"/>
        </w:rPr>
      </w:pPr>
      <w:r w:rsidRPr="00432B6A">
        <w:rPr>
          <w:rFonts w:eastAsia="Times New Roman"/>
          <w:spacing w:val="-1"/>
          <w:sz w:val="24"/>
          <w:szCs w:val="24"/>
        </w:rPr>
        <w:t xml:space="preserve">Пункти спостережень </w:t>
      </w:r>
      <w:r w:rsidRPr="00432B6A">
        <w:rPr>
          <w:rFonts w:eastAsia="Times New Roman"/>
          <w:b/>
          <w:bCs/>
          <w:i/>
          <w:iCs/>
          <w:spacing w:val="-1"/>
          <w:sz w:val="24"/>
          <w:szCs w:val="24"/>
        </w:rPr>
        <w:t xml:space="preserve">четвертої категорії </w:t>
      </w:r>
      <w:r w:rsidRPr="00432B6A">
        <w:rPr>
          <w:rFonts w:eastAsia="Times New Roman"/>
          <w:spacing w:val="-1"/>
          <w:sz w:val="24"/>
          <w:szCs w:val="24"/>
        </w:rPr>
        <w:t xml:space="preserve">розміщуються на </w:t>
      </w:r>
      <w:r w:rsidRPr="00432B6A">
        <w:rPr>
          <w:rFonts w:eastAsia="Times New Roman"/>
          <w:sz w:val="24"/>
          <w:szCs w:val="24"/>
        </w:rPr>
        <w:t>незабруднених водних об'єктах (фонових ділянках).</w:t>
      </w:r>
    </w:p>
    <w:p w:rsidR="00584178" w:rsidRPr="00432B6A" w:rsidRDefault="00584178" w:rsidP="00432B6A">
      <w:pPr>
        <w:shd w:val="clear" w:color="auto" w:fill="FFFFFF"/>
        <w:ind w:firstLine="504"/>
        <w:jc w:val="both"/>
        <w:rPr>
          <w:sz w:val="24"/>
          <w:szCs w:val="24"/>
        </w:rPr>
      </w:pPr>
      <w:r w:rsidRPr="00432B6A">
        <w:rPr>
          <w:rFonts w:eastAsia="Times New Roman"/>
          <w:spacing w:val="-2"/>
          <w:sz w:val="24"/>
          <w:szCs w:val="24"/>
        </w:rPr>
        <w:t xml:space="preserve">Пункти спостереження включають в себе один або декілька створів. </w:t>
      </w:r>
      <w:r w:rsidRPr="00432B6A">
        <w:rPr>
          <w:rFonts w:eastAsia="Times New Roman"/>
          <w:sz w:val="24"/>
          <w:szCs w:val="24"/>
        </w:rPr>
        <w:t xml:space="preserve">Під </w:t>
      </w:r>
      <w:r w:rsidRPr="00432B6A">
        <w:rPr>
          <w:rFonts w:eastAsia="Times New Roman"/>
          <w:b/>
          <w:bCs/>
          <w:i/>
          <w:iCs/>
          <w:sz w:val="24"/>
          <w:szCs w:val="24"/>
        </w:rPr>
        <w:t xml:space="preserve">створом </w:t>
      </w:r>
      <w:r w:rsidRPr="00432B6A">
        <w:rPr>
          <w:rFonts w:eastAsia="Times New Roman"/>
          <w:sz w:val="24"/>
          <w:szCs w:val="24"/>
        </w:rPr>
        <w:t xml:space="preserve">пункту спостереження розуміється умовний поперечний </w:t>
      </w:r>
      <w:r w:rsidRPr="00432B6A">
        <w:rPr>
          <w:rFonts w:eastAsia="Times New Roman"/>
          <w:spacing w:val="-2"/>
          <w:sz w:val="24"/>
          <w:szCs w:val="24"/>
        </w:rPr>
        <w:t xml:space="preserve">переріз водойми або </w:t>
      </w:r>
      <w:r w:rsidRPr="00432B6A">
        <w:rPr>
          <w:rFonts w:eastAsia="Times New Roman"/>
          <w:spacing w:val="-2"/>
          <w:sz w:val="24"/>
          <w:szCs w:val="24"/>
          <w:lang w:val="ru-RU"/>
        </w:rPr>
        <w:t xml:space="preserve">водотоку, </w:t>
      </w:r>
      <w:r w:rsidRPr="00432B6A">
        <w:rPr>
          <w:rFonts w:eastAsia="Times New Roman"/>
          <w:spacing w:val="-2"/>
          <w:sz w:val="24"/>
          <w:szCs w:val="24"/>
        </w:rPr>
        <w:t xml:space="preserve">в якому проводиться комплекс робіт для </w:t>
      </w:r>
      <w:r w:rsidRPr="00432B6A">
        <w:rPr>
          <w:rFonts w:eastAsia="Times New Roman"/>
          <w:spacing w:val="-1"/>
          <w:sz w:val="24"/>
          <w:szCs w:val="24"/>
        </w:rPr>
        <w:t xml:space="preserve">одержання даних про якість води. Створи спостережень розміщуються з </w:t>
      </w:r>
      <w:r w:rsidRPr="00432B6A">
        <w:rPr>
          <w:rFonts w:eastAsia="Times New Roman"/>
          <w:sz w:val="24"/>
          <w:szCs w:val="24"/>
        </w:rPr>
        <w:t xml:space="preserve">урахуванням гідрометричних умов та морфологічних особливостей </w:t>
      </w:r>
      <w:r w:rsidRPr="00432B6A">
        <w:rPr>
          <w:rFonts w:eastAsia="Times New Roman"/>
          <w:spacing w:val="-2"/>
          <w:sz w:val="24"/>
          <w:szCs w:val="24"/>
        </w:rPr>
        <w:t xml:space="preserve">водойми або </w:t>
      </w:r>
      <w:r w:rsidRPr="00432B6A">
        <w:rPr>
          <w:rFonts w:eastAsia="Times New Roman"/>
          <w:spacing w:val="-2"/>
          <w:sz w:val="24"/>
          <w:szCs w:val="24"/>
          <w:lang w:val="ru-RU"/>
        </w:rPr>
        <w:t xml:space="preserve">водотоку, </w:t>
      </w:r>
      <w:r w:rsidRPr="00432B6A">
        <w:rPr>
          <w:rFonts w:eastAsia="Times New Roman"/>
          <w:spacing w:val="-2"/>
          <w:sz w:val="24"/>
          <w:szCs w:val="24"/>
        </w:rPr>
        <w:t xml:space="preserve">розміщення джерел забруднення, об'єму та складу </w:t>
      </w:r>
      <w:r w:rsidRPr="00432B6A">
        <w:rPr>
          <w:rFonts w:eastAsia="Times New Roman"/>
          <w:sz w:val="24"/>
          <w:szCs w:val="24"/>
        </w:rPr>
        <w:t>стічних вод. При спостереженні за якістю води встановлюється не менше</w:t>
      </w:r>
      <w:r w:rsidRPr="00432B6A">
        <w:rPr>
          <w:sz w:val="24"/>
          <w:szCs w:val="24"/>
        </w:rPr>
        <w:t xml:space="preserve"> </w:t>
      </w:r>
      <w:r w:rsidRPr="00432B6A">
        <w:rPr>
          <w:rFonts w:eastAsia="Times New Roman"/>
          <w:spacing w:val="-1"/>
          <w:sz w:val="24"/>
          <w:szCs w:val="24"/>
        </w:rPr>
        <w:t xml:space="preserve">трьох створів: один створ вище джерела забруднення, два створи нижче </w:t>
      </w:r>
      <w:r w:rsidRPr="00432B6A">
        <w:rPr>
          <w:rFonts w:eastAsia="Times New Roman"/>
          <w:sz w:val="24"/>
          <w:szCs w:val="24"/>
        </w:rPr>
        <w:t>джерела забруднення.</w:t>
      </w:r>
    </w:p>
    <w:p w:rsidR="00584178" w:rsidRPr="00432B6A" w:rsidRDefault="00584178" w:rsidP="00432B6A">
      <w:pPr>
        <w:shd w:val="clear" w:color="auto" w:fill="FFFFFF"/>
        <w:ind w:firstLine="504"/>
        <w:jc w:val="both"/>
        <w:rPr>
          <w:sz w:val="24"/>
          <w:szCs w:val="24"/>
        </w:rPr>
      </w:pPr>
      <w:r w:rsidRPr="00432B6A">
        <w:rPr>
          <w:rFonts w:eastAsia="Times New Roman"/>
          <w:i/>
          <w:iCs/>
          <w:spacing w:val="-2"/>
          <w:sz w:val="24"/>
          <w:szCs w:val="24"/>
        </w:rPr>
        <w:t xml:space="preserve">Перший (фоновий) створ </w:t>
      </w:r>
      <w:r w:rsidRPr="00432B6A">
        <w:rPr>
          <w:rFonts w:eastAsia="Times New Roman"/>
          <w:spacing w:val="-2"/>
          <w:sz w:val="24"/>
          <w:szCs w:val="24"/>
        </w:rPr>
        <w:t xml:space="preserve">рекомендується розміщувати на відстані 1 </w:t>
      </w:r>
      <w:r w:rsidRPr="00432B6A">
        <w:rPr>
          <w:rFonts w:eastAsia="Times New Roman"/>
          <w:sz w:val="24"/>
          <w:szCs w:val="24"/>
          <w:lang w:val="ru-RU"/>
        </w:rPr>
        <w:t xml:space="preserve">км </w:t>
      </w:r>
      <w:r w:rsidRPr="00432B6A">
        <w:rPr>
          <w:rFonts w:eastAsia="Times New Roman"/>
          <w:sz w:val="24"/>
          <w:szCs w:val="24"/>
        </w:rPr>
        <w:t>вище джерела забруднення.</w:t>
      </w:r>
    </w:p>
    <w:p w:rsidR="00584178" w:rsidRPr="00432B6A" w:rsidRDefault="00584178" w:rsidP="00432B6A">
      <w:pPr>
        <w:shd w:val="clear" w:color="auto" w:fill="FFFFFF"/>
        <w:ind w:firstLine="504"/>
        <w:jc w:val="both"/>
        <w:rPr>
          <w:sz w:val="24"/>
          <w:szCs w:val="24"/>
        </w:rPr>
      </w:pPr>
      <w:r w:rsidRPr="00432B6A">
        <w:rPr>
          <w:rFonts w:eastAsia="Times New Roman"/>
          <w:i/>
          <w:iCs/>
          <w:sz w:val="24"/>
          <w:szCs w:val="24"/>
        </w:rPr>
        <w:t xml:space="preserve">Другий створ </w:t>
      </w:r>
      <w:r w:rsidRPr="00432B6A">
        <w:rPr>
          <w:rFonts w:eastAsia="Times New Roman"/>
          <w:sz w:val="24"/>
          <w:szCs w:val="24"/>
        </w:rPr>
        <w:t xml:space="preserve">призначений для контролю за зміною якості води </w:t>
      </w:r>
      <w:r w:rsidRPr="00432B6A">
        <w:rPr>
          <w:rFonts w:eastAsia="Times New Roman"/>
          <w:sz w:val="24"/>
          <w:szCs w:val="24"/>
          <w:lang w:val="ru-RU"/>
        </w:rPr>
        <w:t xml:space="preserve">водотоку </w:t>
      </w:r>
      <w:r w:rsidRPr="00432B6A">
        <w:rPr>
          <w:rFonts w:eastAsia="Times New Roman"/>
          <w:sz w:val="24"/>
          <w:szCs w:val="24"/>
        </w:rPr>
        <w:t xml:space="preserve">поблизу випуску стічних вод, тобто в зоні забруднення. </w:t>
      </w:r>
      <w:r w:rsidRPr="00432B6A">
        <w:rPr>
          <w:rFonts w:eastAsia="Times New Roman"/>
          <w:spacing w:val="-2"/>
          <w:sz w:val="24"/>
          <w:szCs w:val="24"/>
        </w:rPr>
        <w:t xml:space="preserve">Відповідно до санітарних нормативів бажано розміщувати його на відстані </w:t>
      </w:r>
      <w:r w:rsidRPr="00432B6A">
        <w:rPr>
          <w:rFonts w:eastAsia="Times New Roman"/>
          <w:sz w:val="24"/>
          <w:szCs w:val="24"/>
        </w:rPr>
        <w:t xml:space="preserve">1 </w:t>
      </w:r>
      <w:r w:rsidRPr="00432B6A">
        <w:rPr>
          <w:rFonts w:eastAsia="Times New Roman"/>
          <w:sz w:val="24"/>
          <w:szCs w:val="24"/>
          <w:lang w:val="ru-RU"/>
        </w:rPr>
        <w:t xml:space="preserve">км </w:t>
      </w:r>
      <w:r w:rsidRPr="00432B6A">
        <w:rPr>
          <w:rFonts w:eastAsia="Times New Roman"/>
          <w:sz w:val="24"/>
          <w:szCs w:val="24"/>
        </w:rPr>
        <w:t xml:space="preserve">вище найближчого місця водозабору. На річках, що </w:t>
      </w:r>
      <w:r w:rsidRPr="00432B6A">
        <w:rPr>
          <w:rFonts w:eastAsia="Times New Roman"/>
          <w:spacing w:val="-2"/>
          <w:sz w:val="24"/>
          <w:szCs w:val="24"/>
        </w:rPr>
        <w:t xml:space="preserve">використовуються для рибогосподарських потреб, цей створ повинен розміщуватися на відстані 0,5 </w:t>
      </w:r>
      <w:r w:rsidRPr="00432B6A">
        <w:rPr>
          <w:rFonts w:eastAsia="Times New Roman"/>
          <w:spacing w:val="-2"/>
          <w:sz w:val="24"/>
          <w:szCs w:val="24"/>
          <w:lang w:val="ru-RU"/>
        </w:rPr>
        <w:t xml:space="preserve">км </w:t>
      </w:r>
      <w:r w:rsidRPr="00432B6A">
        <w:rPr>
          <w:rFonts w:eastAsia="Times New Roman"/>
          <w:spacing w:val="-2"/>
          <w:sz w:val="24"/>
          <w:szCs w:val="24"/>
        </w:rPr>
        <w:t xml:space="preserve">нижче за течією від місця скиду стічних </w:t>
      </w:r>
      <w:r w:rsidRPr="00432B6A">
        <w:rPr>
          <w:rFonts w:eastAsia="Times New Roman"/>
          <w:sz w:val="24"/>
          <w:szCs w:val="24"/>
        </w:rPr>
        <w:t xml:space="preserve">вод, а на водоймах – 0,5 </w:t>
      </w:r>
      <w:r w:rsidRPr="00432B6A">
        <w:rPr>
          <w:rFonts w:eastAsia="Times New Roman"/>
          <w:sz w:val="24"/>
          <w:szCs w:val="24"/>
          <w:lang w:val="ru-RU"/>
        </w:rPr>
        <w:t xml:space="preserve">км </w:t>
      </w:r>
      <w:r w:rsidRPr="00432B6A">
        <w:rPr>
          <w:rFonts w:eastAsia="Times New Roman"/>
          <w:sz w:val="24"/>
          <w:szCs w:val="24"/>
        </w:rPr>
        <w:t xml:space="preserve">в сторону найбільш вираженої течії. В містах </w:t>
      </w:r>
      <w:r w:rsidRPr="00432B6A">
        <w:rPr>
          <w:rFonts w:eastAsia="Times New Roman"/>
          <w:spacing w:val="-1"/>
          <w:sz w:val="24"/>
          <w:szCs w:val="24"/>
        </w:rPr>
        <w:t xml:space="preserve">та селищах контрольний створ розміщують на відстані 0,5-1,0 </w:t>
      </w:r>
      <w:r w:rsidRPr="00432B6A">
        <w:rPr>
          <w:rFonts w:eastAsia="Times New Roman"/>
          <w:spacing w:val="-1"/>
          <w:sz w:val="24"/>
          <w:szCs w:val="24"/>
          <w:lang w:val="ru-RU"/>
        </w:rPr>
        <w:t xml:space="preserve">км </w:t>
      </w:r>
      <w:r w:rsidRPr="00432B6A">
        <w:rPr>
          <w:rFonts w:eastAsia="Times New Roman"/>
          <w:spacing w:val="-1"/>
          <w:sz w:val="24"/>
          <w:szCs w:val="24"/>
        </w:rPr>
        <w:t xml:space="preserve">нижче </w:t>
      </w:r>
      <w:r w:rsidRPr="00432B6A">
        <w:rPr>
          <w:rFonts w:eastAsia="Times New Roman"/>
          <w:sz w:val="24"/>
          <w:szCs w:val="24"/>
        </w:rPr>
        <w:t>останнього колектора.</w:t>
      </w:r>
    </w:p>
    <w:p w:rsidR="00584178" w:rsidRPr="00432B6A" w:rsidRDefault="00584178" w:rsidP="00432B6A">
      <w:pPr>
        <w:shd w:val="clear" w:color="auto" w:fill="FFFFFF"/>
        <w:ind w:firstLine="504"/>
        <w:jc w:val="both"/>
        <w:rPr>
          <w:sz w:val="24"/>
          <w:szCs w:val="24"/>
        </w:rPr>
      </w:pPr>
      <w:r w:rsidRPr="00432B6A">
        <w:rPr>
          <w:rFonts w:eastAsia="Times New Roman"/>
          <w:i/>
          <w:iCs/>
          <w:spacing w:val="-1"/>
          <w:sz w:val="24"/>
          <w:szCs w:val="24"/>
        </w:rPr>
        <w:t xml:space="preserve">Третій створ </w:t>
      </w:r>
      <w:r w:rsidRPr="00432B6A">
        <w:rPr>
          <w:rFonts w:eastAsia="Times New Roman"/>
          <w:spacing w:val="-1"/>
          <w:sz w:val="24"/>
          <w:szCs w:val="24"/>
        </w:rPr>
        <w:t xml:space="preserve">розміщують таким чином, щоб дані спостережень </w:t>
      </w:r>
      <w:r w:rsidRPr="00432B6A">
        <w:rPr>
          <w:rFonts w:eastAsia="Times New Roman"/>
          <w:spacing w:val="-2"/>
          <w:sz w:val="24"/>
          <w:szCs w:val="24"/>
        </w:rPr>
        <w:t>характеризували якість води усього водного потоку, тобто він повинен знаходитись у місці достатнього змішування стічних вод з водами річки.</w:t>
      </w:r>
    </w:p>
    <w:p w:rsidR="00584178" w:rsidRPr="00432B6A" w:rsidRDefault="00584178" w:rsidP="00432B6A">
      <w:pPr>
        <w:shd w:val="clear" w:color="auto" w:fill="FFFFFF"/>
        <w:ind w:firstLine="504"/>
        <w:jc w:val="both"/>
        <w:rPr>
          <w:sz w:val="24"/>
          <w:szCs w:val="24"/>
        </w:rPr>
      </w:pPr>
      <w:r w:rsidRPr="00432B6A">
        <w:rPr>
          <w:rFonts w:eastAsia="Times New Roman"/>
          <w:spacing w:val="-1"/>
          <w:sz w:val="24"/>
          <w:szCs w:val="24"/>
        </w:rPr>
        <w:t xml:space="preserve">При організації моніторингу поверхневих вод проводять попередні обстеження, що включають вивчення стану водного об’єкта, отримання </w:t>
      </w:r>
      <w:r w:rsidRPr="00432B6A">
        <w:rPr>
          <w:rFonts w:eastAsia="Times New Roman"/>
          <w:spacing w:val="-3"/>
          <w:sz w:val="24"/>
          <w:szCs w:val="24"/>
        </w:rPr>
        <w:t xml:space="preserve">знань про водокористувачів, джерела забруднення, кількість, склад і режим </w:t>
      </w:r>
      <w:r w:rsidRPr="00432B6A">
        <w:rPr>
          <w:rFonts w:eastAsia="Times New Roman"/>
          <w:sz w:val="24"/>
          <w:szCs w:val="24"/>
        </w:rPr>
        <w:t xml:space="preserve">скидання стічних вод. Далі складається карта-схема водного об’єкта, на </w:t>
      </w:r>
      <w:r w:rsidRPr="00432B6A">
        <w:rPr>
          <w:rFonts w:eastAsia="Times New Roman"/>
          <w:spacing w:val="-2"/>
          <w:sz w:val="24"/>
          <w:szCs w:val="24"/>
        </w:rPr>
        <w:t xml:space="preserve">якій визначають координати розташування пунктів і створів спостережень, </w:t>
      </w:r>
      <w:r w:rsidRPr="00432B6A">
        <w:rPr>
          <w:rFonts w:eastAsia="Times New Roman"/>
          <w:sz w:val="24"/>
          <w:szCs w:val="24"/>
        </w:rPr>
        <w:t>визначають характеристики забруднювальних речовин і складається програма робіт.</w:t>
      </w:r>
    </w:p>
    <w:p w:rsidR="00584178" w:rsidRPr="00432B6A" w:rsidRDefault="00584178" w:rsidP="00432B6A">
      <w:pPr>
        <w:shd w:val="clear" w:color="auto" w:fill="FFFFFF"/>
        <w:ind w:firstLine="504"/>
        <w:jc w:val="both"/>
        <w:rPr>
          <w:sz w:val="24"/>
          <w:szCs w:val="24"/>
        </w:rPr>
      </w:pPr>
      <w:r w:rsidRPr="00432B6A">
        <w:rPr>
          <w:rFonts w:eastAsia="Times New Roman"/>
          <w:sz w:val="24"/>
          <w:szCs w:val="24"/>
        </w:rPr>
        <w:t>Для достовірного оцінювання якості води всієї водойми організовують не менше 3-</w:t>
      </w:r>
      <w:r w:rsidRPr="00432B6A">
        <w:rPr>
          <w:rFonts w:eastAsia="Times New Roman"/>
          <w:sz w:val="24"/>
          <w:szCs w:val="24"/>
          <w:lang w:val="ru-RU"/>
        </w:rPr>
        <w:t xml:space="preserve">х </w:t>
      </w:r>
      <w:r w:rsidRPr="00432B6A">
        <w:rPr>
          <w:rFonts w:eastAsia="Times New Roman"/>
          <w:sz w:val="24"/>
          <w:szCs w:val="24"/>
        </w:rPr>
        <w:t>створів, по можливості рівномірно розташованих по акваторії водойми.</w:t>
      </w:r>
    </w:p>
    <w:p w:rsidR="00584178" w:rsidRPr="00432B6A" w:rsidRDefault="00584178" w:rsidP="00432B6A">
      <w:pPr>
        <w:shd w:val="clear" w:color="auto" w:fill="FFFFFF"/>
        <w:ind w:firstLine="504"/>
        <w:jc w:val="both"/>
        <w:rPr>
          <w:sz w:val="24"/>
          <w:szCs w:val="24"/>
        </w:rPr>
      </w:pPr>
      <w:r w:rsidRPr="00432B6A">
        <w:rPr>
          <w:rFonts w:eastAsia="Times New Roman"/>
          <w:sz w:val="24"/>
          <w:szCs w:val="24"/>
        </w:rPr>
        <w:t>При організації спостережень на окремих ділянках водойми потрібно:</w:t>
      </w:r>
    </w:p>
    <w:p w:rsidR="00584178" w:rsidRPr="00432B6A" w:rsidRDefault="00584178" w:rsidP="00432B6A">
      <w:pPr>
        <w:shd w:val="clear" w:color="auto" w:fill="FFFFFF"/>
        <w:ind w:firstLine="494"/>
        <w:jc w:val="both"/>
        <w:rPr>
          <w:sz w:val="24"/>
          <w:szCs w:val="24"/>
        </w:rPr>
      </w:pPr>
      <w:r w:rsidRPr="00432B6A">
        <w:rPr>
          <w:rFonts w:eastAsia="Times New Roman"/>
          <w:sz w:val="24"/>
          <w:szCs w:val="24"/>
        </w:rPr>
        <w:t xml:space="preserve">– на водоймі </w:t>
      </w:r>
      <w:r w:rsidRPr="00432B6A">
        <w:rPr>
          <w:rFonts w:eastAsia="Times New Roman"/>
          <w:i/>
          <w:iCs/>
          <w:sz w:val="24"/>
          <w:szCs w:val="24"/>
        </w:rPr>
        <w:t xml:space="preserve">з інтенсивним водообміном </w:t>
      </w:r>
      <w:r w:rsidRPr="00432B6A">
        <w:rPr>
          <w:rFonts w:eastAsia="Times New Roman"/>
          <w:sz w:val="24"/>
          <w:szCs w:val="24"/>
        </w:rPr>
        <w:t xml:space="preserve">встановити один створ </w:t>
      </w:r>
      <w:r w:rsidRPr="00432B6A">
        <w:rPr>
          <w:rFonts w:eastAsia="Times New Roman"/>
          <w:spacing w:val="-1"/>
          <w:sz w:val="24"/>
          <w:szCs w:val="24"/>
        </w:rPr>
        <w:t xml:space="preserve">вище джерела забруднення (фоновий для даного пункту), інші (не менше двох) нижче за течією від місця скидання стічних вод – на відстані 500 </w:t>
      </w:r>
      <w:r w:rsidRPr="00432B6A">
        <w:rPr>
          <w:rFonts w:eastAsia="Times New Roman"/>
          <w:spacing w:val="-1"/>
          <w:sz w:val="24"/>
          <w:szCs w:val="24"/>
          <w:lang w:val="ru-RU"/>
        </w:rPr>
        <w:t xml:space="preserve">м </w:t>
      </w:r>
      <w:r w:rsidRPr="00432B6A">
        <w:rPr>
          <w:rFonts w:eastAsia="Times New Roman"/>
          <w:spacing w:val="-1"/>
          <w:sz w:val="24"/>
          <w:szCs w:val="24"/>
        </w:rPr>
        <w:t xml:space="preserve">і </w:t>
      </w:r>
      <w:r w:rsidRPr="00432B6A">
        <w:rPr>
          <w:rFonts w:eastAsia="Times New Roman"/>
          <w:sz w:val="24"/>
          <w:szCs w:val="24"/>
        </w:rPr>
        <w:t>в місці досить повного (не менше за 80%) гарантованого змішування стічних вод;</w:t>
      </w:r>
    </w:p>
    <w:p w:rsidR="00584178" w:rsidRPr="00432B6A" w:rsidRDefault="00584178" w:rsidP="00432B6A">
      <w:pPr>
        <w:shd w:val="clear" w:color="auto" w:fill="FFFFFF"/>
        <w:ind w:firstLine="504"/>
        <w:jc w:val="both"/>
        <w:rPr>
          <w:sz w:val="24"/>
          <w:szCs w:val="24"/>
        </w:rPr>
      </w:pPr>
      <w:r w:rsidRPr="00432B6A">
        <w:rPr>
          <w:rFonts w:eastAsia="Times New Roman"/>
          <w:sz w:val="24"/>
          <w:szCs w:val="24"/>
        </w:rPr>
        <w:t xml:space="preserve">– на водоймах </w:t>
      </w:r>
      <w:r w:rsidRPr="00432B6A">
        <w:rPr>
          <w:rFonts w:eastAsia="Times New Roman"/>
          <w:i/>
          <w:iCs/>
          <w:sz w:val="24"/>
          <w:szCs w:val="24"/>
        </w:rPr>
        <w:t xml:space="preserve">з уповільненим водообміном </w:t>
      </w:r>
      <w:r w:rsidRPr="00432B6A">
        <w:rPr>
          <w:rFonts w:eastAsia="Times New Roman"/>
          <w:sz w:val="24"/>
          <w:szCs w:val="24"/>
        </w:rPr>
        <w:t xml:space="preserve">фоновий створ </w:t>
      </w:r>
      <w:r w:rsidRPr="00432B6A">
        <w:rPr>
          <w:rFonts w:eastAsia="Times New Roman"/>
          <w:spacing w:val="-2"/>
          <w:sz w:val="24"/>
          <w:szCs w:val="24"/>
        </w:rPr>
        <w:t xml:space="preserve">розташувати в частині водойми, де вплив забруднень мінімальний, другий </w:t>
      </w:r>
      <w:r w:rsidRPr="00432B6A">
        <w:rPr>
          <w:rFonts w:eastAsia="Times New Roman"/>
          <w:spacing w:val="-1"/>
          <w:sz w:val="24"/>
          <w:szCs w:val="24"/>
        </w:rPr>
        <w:t xml:space="preserve">створ – в місці скидання стічних вод, а інші – паралельно другому по різні </w:t>
      </w:r>
      <w:r w:rsidRPr="00432B6A">
        <w:rPr>
          <w:rFonts w:eastAsia="Times New Roman"/>
          <w:sz w:val="24"/>
          <w:szCs w:val="24"/>
        </w:rPr>
        <w:t>сторони від нього на відстані 0,5 км від місця скидання стічних вод і безпосередньо за межами зони забруднення.</w:t>
      </w:r>
    </w:p>
    <w:p w:rsidR="00584178" w:rsidRPr="00432B6A" w:rsidRDefault="00584178" w:rsidP="00432B6A">
      <w:pPr>
        <w:shd w:val="clear" w:color="auto" w:fill="FFFFFF"/>
        <w:ind w:firstLine="504"/>
        <w:jc w:val="both"/>
        <w:rPr>
          <w:sz w:val="24"/>
          <w:szCs w:val="24"/>
        </w:rPr>
      </w:pPr>
      <w:r w:rsidRPr="00432B6A">
        <w:rPr>
          <w:rFonts w:eastAsia="Times New Roman"/>
          <w:sz w:val="24"/>
          <w:szCs w:val="24"/>
        </w:rPr>
        <w:t xml:space="preserve">Кожен створ має декілька вертикалей та горизонталей. Місце розташування вертикалей та кількість горизонтів в кожному створі </w:t>
      </w:r>
      <w:r w:rsidRPr="00432B6A">
        <w:rPr>
          <w:rFonts w:eastAsia="Times New Roman"/>
          <w:spacing w:val="-1"/>
          <w:sz w:val="24"/>
          <w:szCs w:val="24"/>
        </w:rPr>
        <w:t xml:space="preserve">визначаються характером скидів, особливостями течії водойми, умовами </w:t>
      </w:r>
      <w:r w:rsidRPr="00432B6A">
        <w:rPr>
          <w:rFonts w:eastAsia="Times New Roman"/>
          <w:sz w:val="24"/>
          <w:szCs w:val="24"/>
        </w:rPr>
        <w:t>дна рельєфу.</w:t>
      </w:r>
    </w:p>
    <w:p w:rsidR="00584178" w:rsidRPr="00432B6A" w:rsidRDefault="00584178" w:rsidP="00432B6A">
      <w:pPr>
        <w:shd w:val="clear" w:color="auto" w:fill="FFFFFF"/>
        <w:ind w:firstLine="504"/>
        <w:jc w:val="both"/>
        <w:rPr>
          <w:sz w:val="24"/>
          <w:szCs w:val="24"/>
        </w:rPr>
      </w:pPr>
      <w:r w:rsidRPr="00432B6A">
        <w:rPr>
          <w:rFonts w:eastAsia="Times New Roman"/>
          <w:sz w:val="24"/>
          <w:szCs w:val="24"/>
        </w:rPr>
        <w:t xml:space="preserve">Під </w:t>
      </w:r>
      <w:r w:rsidRPr="00432B6A">
        <w:rPr>
          <w:rFonts w:eastAsia="Times New Roman"/>
          <w:i/>
          <w:iCs/>
          <w:sz w:val="24"/>
          <w:szCs w:val="24"/>
        </w:rPr>
        <w:t xml:space="preserve">вертикаллю створу </w:t>
      </w:r>
      <w:r w:rsidRPr="00432B6A">
        <w:rPr>
          <w:rFonts w:eastAsia="Times New Roman"/>
          <w:sz w:val="24"/>
          <w:szCs w:val="24"/>
        </w:rPr>
        <w:t xml:space="preserve">розуміють умовну відвисну лінію від </w:t>
      </w:r>
      <w:r w:rsidRPr="00432B6A">
        <w:rPr>
          <w:rFonts w:eastAsia="Times New Roman"/>
          <w:spacing w:val="-2"/>
          <w:sz w:val="24"/>
          <w:szCs w:val="24"/>
        </w:rPr>
        <w:t xml:space="preserve">поверхні води до дна водойми або </w:t>
      </w:r>
      <w:r w:rsidRPr="00432B6A">
        <w:rPr>
          <w:rFonts w:eastAsia="Times New Roman"/>
          <w:spacing w:val="-2"/>
          <w:sz w:val="24"/>
          <w:szCs w:val="24"/>
          <w:lang w:val="ru-RU"/>
        </w:rPr>
        <w:t xml:space="preserve">водотоку, </w:t>
      </w:r>
      <w:r w:rsidRPr="00432B6A">
        <w:rPr>
          <w:rFonts w:eastAsia="Times New Roman"/>
          <w:spacing w:val="-2"/>
          <w:sz w:val="24"/>
          <w:szCs w:val="24"/>
        </w:rPr>
        <w:t xml:space="preserve">на якій виконують роботи для </w:t>
      </w:r>
      <w:r w:rsidRPr="00432B6A">
        <w:rPr>
          <w:rFonts w:eastAsia="Times New Roman"/>
          <w:sz w:val="24"/>
          <w:szCs w:val="24"/>
        </w:rPr>
        <w:t xml:space="preserve">одержання даних про якість води. Кількість вертикалей у створі </w:t>
      </w:r>
      <w:r w:rsidRPr="00432B6A">
        <w:rPr>
          <w:rFonts w:eastAsia="Times New Roman"/>
          <w:spacing w:val="-1"/>
          <w:sz w:val="24"/>
          <w:szCs w:val="24"/>
        </w:rPr>
        <w:t xml:space="preserve">спостережень визначається шириною зони забруднення. На водотоці у </w:t>
      </w:r>
      <w:r w:rsidRPr="00432B6A">
        <w:rPr>
          <w:rFonts w:eastAsia="Times New Roman"/>
          <w:spacing w:val="-2"/>
          <w:sz w:val="24"/>
          <w:szCs w:val="24"/>
        </w:rPr>
        <w:t xml:space="preserve">випадку однорідності хімічного складу води у створі робиться тільки одна </w:t>
      </w:r>
      <w:r w:rsidRPr="00432B6A">
        <w:rPr>
          <w:rFonts w:eastAsia="Times New Roman"/>
          <w:spacing w:val="-3"/>
          <w:sz w:val="24"/>
          <w:szCs w:val="24"/>
        </w:rPr>
        <w:t xml:space="preserve">вертикаль — на стрижні </w:t>
      </w:r>
      <w:r w:rsidRPr="00432B6A">
        <w:rPr>
          <w:rFonts w:eastAsia="Times New Roman"/>
          <w:spacing w:val="-3"/>
          <w:sz w:val="24"/>
          <w:szCs w:val="24"/>
          <w:lang w:val="ru-RU"/>
        </w:rPr>
        <w:t xml:space="preserve">водотоку, </w:t>
      </w:r>
      <w:r w:rsidRPr="00432B6A">
        <w:rPr>
          <w:rFonts w:eastAsia="Times New Roman"/>
          <w:spacing w:val="-3"/>
          <w:sz w:val="24"/>
          <w:szCs w:val="24"/>
        </w:rPr>
        <w:t xml:space="preserve">а у випадку неоднорідності — не менше </w:t>
      </w:r>
      <w:r w:rsidRPr="00432B6A">
        <w:rPr>
          <w:rFonts w:eastAsia="Times New Roman"/>
          <w:spacing w:val="-1"/>
          <w:sz w:val="24"/>
          <w:szCs w:val="24"/>
        </w:rPr>
        <w:t xml:space="preserve">трьох (на відстані 3–5 </w:t>
      </w:r>
      <w:r w:rsidRPr="00432B6A">
        <w:rPr>
          <w:rFonts w:eastAsia="Times New Roman"/>
          <w:spacing w:val="-1"/>
          <w:sz w:val="24"/>
          <w:szCs w:val="24"/>
          <w:lang w:val="ru-RU"/>
        </w:rPr>
        <w:t xml:space="preserve">м </w:t>
      </w:r>
      <w:r w:rsidRPr="00432B6A">
        <w:rPr>
          <w:rFonts w:eastAsia="Times New Roman"/>
          <w:spacing w:val="-1"/>
          <w:sz w:val="24"/>
          <w:szCs w:val="24"/>
        </w:rPr>
        <w:t xml:space="preserve">від кожного берега та на стрижні </w:t>
      </w:r>
      <w:r w:rsidRPr="00432B6A">
        <w:rPr>
          <w:rFonts w:eastAsia="Times New Roman"/>
          <w:spacing w:val="-1"/>
          <w:sz w:val="24"/>
          <w:szCs w:val="24"/>
          <w:lang w:val="ru-RU"/>
        </w:rPr>
        <w:t xml:space="preserve">водотоку). </w:t>
      </w:r>
      <w:r w:rsidRPr="00432B6A">
        <w:rPr>
          <w:rFonts w:eastAsia="Times New Roman"/>
          <w:spacing w:val="-1"/>
          <w:sz w:val="24"/>
          <w:szCs w:val="24"/>
        </w:rPr>
        <w:t xml:space="preserve">У </w:t>
      </w:r>
      <w:r w:rsidRPr="00432B6A">
        <w:rPr>
          <w:rFonts w:eastAsia="Times New Roman"/>
          <w:sz w:val="24"/>
          <w:szCs w:val="24"/>
        </w:rPr>
        <w:t xml:space="preserve">водоймах робиться не менше двох вертикалей. Першу вертикаль на </w:t>
      </w:r>
      <w:r w:rsidRPr="00432B6A">
        <w:rPr>
          <w:rFonts w:eastAsia="Times New Roman"/>
          <w:spacing w:val="-1"/>
          <w:sz w:val="24"/>
          <w:szCs w:val="24"/>
        </w:rPr>
        <w:t xml:space="preserve">водоймі розміщують на відстані не більше 0,5 </w:t>
      </w:r>
      <w:r w:rsidRPr="00432B6A">
        <w:rPr>
          <w:rFonts w:eastAsia="Times New Roman"/>
          <w:spacing w:val="-1"/>
          <w:sz w:val="24"/>
          <w:szCs w:val="24"/>
          <w:lang w:val="ru-RU"/>
        </w:rPr>
        <w:t xml:space="preserve">км </w:t>
      </w:r>
      <w:r w:rsidRPr="00432B6A">
        <w:rPr>
          <w:rFonts w:eastAsia="Times New Roman"/>
          <w:spacing w:val="-1"/>
          <w:sz w:val="24"/>
          <w:szCs w:val="24"/>
        </w:rPr>
        <w:t xml:space="preserve">від берега або від місця </w:t>
      </w:r>
      <w:r w:rsidRPr="00432B6A">
        <w:rPr>
          <w:rFonts w:eastAsia="Times New Roman"/>
          <w:sz w:val="24"/>
          <w:szCs w:val="24"/>
        </w:rPr>
        <w:t>скидання стічних вод, останню – безпосередньо за межею зони забруднення.</w:t>
      </w:r>
    </w:p>
    <w:p w:rsidR="00584178" w:rsidRPr="00432B6A" w:rsidRDefault="00584178" w:rsidP="00432B6A">
      <w:pPr>
        <w:shd w:val="clear" w:color="auto" w:fill="FFFFFF"/>
        <w:ind w:firstLine="504"/>
        <w:jc w:val="both"/>
        <w:rPr>
          <w:sz w:val="24"/>
          <w:szCs w:val="24"/>
        </w:rPr>
      </w:pPr>
      <w:r w:rsidRPr="00432B6A">
        <w:rPr>
          <w:rFonts w:eastAsia="Times New Roman"/>
          <w:spacing w:val="-1"/>
          <w:sz w:val="24"/>
          <w:szCs w:val="24"/>
        </w:rPr>
        <w:t xml:space="preserve">Під горизонтом створу розуміють місце на вертикалі (в глибину), в </w:t>
      </w:r>
      <w:r w:rsidRPr="00432B6A">
        <w:rPr>
          <w:rFonts w:eastAsia="Times New Roman"/>
          <w:spacing w:val="-2"/>
          <w:sz w:val="24"/>
          <w:szCs w:val="24"/>
        </w:rPr>
        <w:t xml:space="preserve">якому проводять комплекс робіт для одержання даних про якість води. </w:t>
      </w:r>
      <w:r w:rsidRPr="00432B6A">
        <w:rPr>
          <w:rFonts w:eastAsia="Times New Roman"/>
          <w:spacing w:val="-1"/>
          <w:sz w:val="24"/>
          <w:szCs w:val="24"/>
        </w:rPr>
        <w:t xml:space="preserve">Кількість горизонтів на вертикалі визначається з урахуванням глибини водного об'єкта. При глибині до 5 </w:t>
      </w:r>
      <w:r w:rsidRPr="00432B6A">
        <w:rPr>
          <w:rFonts w:eastAsia="Times New Roman"/>
          <w:spacing w:val="-1"/>
          <w:sz w:val="24"/>
          <w:szCs w:val="24"/>
          <w:lang w:val="ru-RU"/>
        </w:rPr>
        <w:t xml:space="preserve">м </w:t>
      </w:r>
      <w:r w:rsidRPr="00432B6A">
        <w:rPr>
          <w:rFonts w:eastAsia="Times New Roman"/>
          <w:spacing w:val="-1"/>
          <w:sz w:val="24"/>
          <w:szCs w:val="24"/>
        </w:rPr>
        <w:t xml:space="preserve">встановлюється один горизонт біля </w:t>
      </w:r>
      <w:r w:rsidRPr="00432B6A">
        <w:rPr>
          <w:rFonts w:eastAsia="Times New Roman"/>
          <w:sz w:val="24"/>
          <w:szCs w:val="24"/>
        </w:rPr>
        <w:t xml:space="preserve">поверхні води (влітку на 0,2–0,3 </w:t>
      </w:r>
      <w:r w:rsidRPr="00432B6A">
        <w:rPr>
          <w:rFonts w:eastAsia="Times New Roman"/>
          <w:sz w:val="24"/>
          <w:szCs w:val="24"/>
          <w:lang w:val="ru-RU"/>
        </w:rPr>
        <w:t xml:space="preserve">м </w:t>
      </w:r>
      <w:r w:rsidRPr="00432B6A">
        <w:rPr>
          <w:rFonts w:eastAsia="Times New Roman"/>
          <w:sz w:val="24"/>
          <w:szCs w:val="24"/>
        </w:rPr>
        <w:t xml:space="preserve">від поверхні, взимку біля нижньої </w:t>
      </w:r>
      <w:r w:rsidRPr="00432B6A">
        <w:rPr>
          <w:rFonts w:eastAsia="Times New Roman"/>
          <w:spacing w:val="-2"/>
          <w:sz w:val="24"/>
          <w:szCs w:val="24"/>
        </w:rPr>
        <w:t xml:space="preserve">поверхні льоду). При глибині від 5 до 10 </w:t>
      </w:r>
      <w:r w:rsidRPr="00432B6A">
        <w:rPr>
          <w:rFonts w:eastAsia="Times New Roman"/>
          <w:spacing w:val="-2"/>
          <w:sz w:val="24"/>
          <w:szCs w:val="24"/>
          <w:lang w:val="ru-RU"/>
        </w:rPr>
        <w:t xml:space="preserve">м </w:t>
      </w:r>
      <w:r w:rsidRPr="00432B6A">
        <w:rPr>
          <w:rFonts w:eastAsia="Times New Roman"/>
          <w:spacing w:val="-2"/>
          <w:sz w:val="24"/>
          <w:szCs w:val="24"/>
        </w:rPr>
        <w:t xml:space="preserve">встановлюється два горизонти: </w:t>
      </w:r>
      <w:r w:rsidRPr="00432B6A">
        <w:rPr>
          <w:rFonts w:eastAsia="Times New Roman"/>
          <w:spacing w:val="-3"/>
          <w:sz w:val="24"/>
          <w:szCs w:val="24"/>
        </w:rPr>
        <w:t xml:space="preserve">біля поверхні і біля дна (на відстані 0,5 </w:t>
      </w:r>
      <w:r w:rsidRPr="00432B6A">
        <w:rPr>
          <w:rFonts w:eastAsia="Times New Roman"/>
          <w:spacing w:val="-3"/>
          <w:sz w:val="24"/>
          <w:szCs w:val="24"/>
          <w:lang w:val="ru-RU"/>
        </w:rPr>
        <w:t xml:space="preserve">м </w:t>
      </w:r>
      <w:r w:rsidRPr="00432B6A">
        <w:rPr>
          <w:rFonts w:eastAsia="Times New Roman"/>
          <w:spacing w:val="-3"/>
          <w:sz w:val="24"/>
          <w:szCs w:val="24"/>
        </w:rPr>
        <w:t xml:space="preserve">від дна). При глибині більше 10 </w:t>
      </w:r>
      <w:r w:rsidRPr="00432B6A">
        <w:rPr>
          <w:rFonts w:eastAsia="Times New Roman"/>
          <w:spacing w:val="-3"/>
          <w:sz w:val="24"/>
          <w:szCs w:val="24"/>
          <w:lang w:val="ru-RU"/>
        </w:rPr>
        <w:t xml:space="preserve">м </w:t>
      </w:r>
      <w:r w:rsidRPr="00432B6A">
        <w:rPr>
          <w:rFonts w:eastAsia="Times New Roman"/>
          <w:spacing w:val="-1"/>
          <w:sz w:val="24"/>
          <w:szCs w:val="24"/>
        </w:rPr>
        <w:t xml:space="preserve">на </w:t>
      </w:r>
      <w:r w:rsidRPr="00432B6A">
        <w:rPr>
          <w:rFonts w:eastAsia="Times New Roman"/>
          <w:spacing w:val="-1"/>
          <w:sz w:val="24"/>
          <w:szCs w:val="24"/>
          <w:lang w:val="ru-RU"/>
        </w:rPr>
        <w:t xml:space="preserve">водотоках </w:t>
      </w:r>
      <w:r w:rsidRPr="00432B6A">
        <w:rPr>
          <w:rFonts w:eastAsia="Times New Roman"/>
          <w:spacing w:val="-1"/>
          <w:sz w:val="24"/>
          <w:szCs w:val="24"/>
        </w:rPr>
        <w:t xml:space="preserve">та більше 20 </w:t>
      </w:r>
      <w:r w:rsidRPr="00432B6A">
        <w:rPr>
          <w:rFonts w:eastAsia="Times New Roman"/>
          <w:spacing w:val="-1"/>
          <w:sz w:val="24"/>
          <w:szCs w:val="24"/>
          <w:lang w:val="ru-RU"/>
        </w:rPr>
        <w:t xml:space="preserve">м </w:t>
      </w:r>
      <w:r w:rsidRPr="00432B6A">
        <w:rPr>
          <w:rFonts w:eastAsia="Times New Roman"/>
          <w:spacing w:val="-1"/>
          <w:sz w:val="24"/>
          <w:szCs w:val="24"/>
        </w:rPr>
        <w:t xml:space="preserve">на водоймах встановлюються три горизонти: </w:t>
      </w:r>
      <w:r w:rsidRPr="00432B6A">
        <w:rPr>
          <w:rFonts w:eastAsia="Times New Roman"/>
          <w:sz w:val="24"/>
          <w:szCs w:val="24"/>
        </w:rPr>
        <w:t xml:space="preserve">біля поверхні, посередині та біля дна. При глибині більше 100 </w:t>
      </w:r>
      <w:r w:rsidRPr="00432B6A">
        <w:rPr>
          <w:rFonts w:eastAsia="Times New Roman"/>
          <w:sz w:val="24"/>
          <w:szCs w:val="24"/>
          <w:lang w:val="ru-RU"/>
        </w:rPr>
        <w:t xml:space="preserve">м </w:t>
      </w:r>
      <w:r w:rsidRPr="00432B6A">
        <w:rPr>
          <w:rFonts w:eastAsia="Times New Roman"/>
          <w:sz w:val="24"/>
          <w:szCs w:val="24"/>
        </w:rPr>
        <w:t xml:space="preserve">встановлюються такі горизонти: біля поверхні, на глибинах 10, 20, 50, 100 </w:t>
      </w:r>
      <w:r w:rsidRPr="00432B6A">
        <w:rPr>
          <w:rFonts w:eastAsia="Times New Roman"/>
          <w:sz w:val="24"/>
          <w:szCs w:val="24"/>
          <w:lang w:val="ru-RU"/>
        </w:rPr>
        <w:t xml:space="preserve">м </w:t>
      </w:r>
      <w:r w:rsidRPr="00432B6A">
        <w:rPr>
          <w:rFonts w:eastAsia="Times New Roman"/>
          <w:sz w:val="24"/>
          <w:szCs w:val="24"/>
        </w:rPr>
        <w:t>та біля дна. Крім цього, встановлюються додаткові горизонти в кожному шарі зміни щільності води.</w:t>
      </w:r>
    </w:p>
    <w:p w:rsidR="00584178" w:rsidRPr="00432B6A" w:rsidRDefault="00584178" w:rsidP="00B00A19">
      <w:pPr>
        <w:shd w:val="clear" w:color="auto" w:fill="FFFFFF"/>
        <w:ind w:firstLine="567"/>
        <w:jc w:val="both"/>
        <w:rPr>
          <w:sz w:val="24"/>
          <w:szCs w:val="24"/>
        </w:rPr>
      </w:pPr>
      <w:r w:rsidRPr="00B00A19">
        <w:rPr>
          <w:rFonts w:eastAsia="Times New Roman"/>
          <w:b/>
          <w:iCs/>
          <w:spacing w:val="-2"/>
          <w:sz w:val="24"/>
          <w:szCs w:val="24"/>
        </w:rPr>
        <w:t>Програми спостережень</w:t>
      </w:r>
      <w:r w:rsidR="00B00A19">
        <w:rPr>
          <w:rFonts w:eastAsia="Times New Roman"/>
          <w:b/>
          <w:iCs/>
          <w:spacing w:val="-2"/>
          <w:sz w:val="24"/>
          <w:szCs w:val="24"/>
        </w:rPr>
        <w:t xml:space="preserve">. </w:t>
      </w:r>
      <w:r w:rsidRPr="00432B6A">
        <w:rPr>
          <w:rFonts w:eastAsia="Times New Roman"/>
          <w:spacing w:val="-3"/>
          <w:sz w:val="24"/>
          <w:szCs w:val="24"/>
        </w:rPr>
        <w:t xml:space="preserve">Як уже згадувалось, основою моніторингу забруднення поверхневих </w:t>
      </w:r>
      <w:r w:rsidRPr="00432B6A">
        <w:rPr>
          <w:rFonts w:eastAsia="Times New Roman"/>
          <w:sz w:val="24"/>
          <w:szCs w:val="24"/>
        </w:rPr>
        <w:t>вод є стаціонарна мережа спостережень.</w:t>
      </w:r>
    </w:p>
    <w:p w:rsidR="00584178" w:rsidRPr="00432B6A" w:rsidRDefault="00584178" w:rsidP="00432B6A">
      <w:pPr>
        <w:shd w:val="clear" w:color="auto" w:fill="FFFFFF"/>
        <w:ind w:firstLine="504"/>
        <w:jc w:val="both"/>
        <w:rPr>
          <w:sz w:val="24"/>
          <w:szCs w:val="24"/>
        </w:rPr>
      </w:pPr>
      <w:r w:rsidRPr="00432B6A">
        <w:rPr>
          <w:rFonts w:eastAsia="Times New Roman"/>
          <w:spacing w:val="-1"/>
          <w:sz w:val="24"/>
          <w:szCs w:val="24"/>
        </w:rPr>
        <w:t xml:space="preserve">Склад і об’єм гідрохімічних робіт в пунктах спостережень (перелік </w:t>
      </w:r>
      <w:r w:rsidRPr="00432B6A">
        <w:rPr>
          <w:rFonts w:eastAsia="Times New Roman"/>
          <w:sz w:val="24"/>
          <w:szCs w:val="24"/>
        </w:rPr>
        <w:t xml:space="preserve">показників якості води, що визначаються у пробах води з водойм і </w:t>
      </w:r>
      <w:r w:rsidRPr="00432B6A">
        <w:rPr>
          <w:rFonts w:eastAsia="Times New Roman"/>
          <w:spacing w:val="-1"/>
          <w:sz w:val="24"/>
          <w:szCs w:val="24"/>
        </w:rPr>
        <w:t xml:space="preserve">водотоків) встановлюють з урахуванням цільового використання стічних </w:t>
      </w:r>
      <w:r w:rsidRPr="00432B6A">
        <w:rPr>
          <w:rFonts w:eastAsia="Times New Roman"/>
          <w:spacing w:val="-3"/>
          <w:sz w:val="24"/>
          <w:szCs w:val="24"/>
        </w:rPr>
        <w:t xml:space="preserve">вод, їх складу, вимог споживачів інформації. Вибір програми спостережень </w:t>
      </w:r>
      <w:r w:rsidRPr="00432B6A">
        <w:rPr>
          <w:rFonts w:eastAsia="Times New Roman"/>
          <w:spacing w:val="-2"/>
          <w:sz w:val="24"/>
          <w:szCs w:val="24"/>
        </w:rPr>
        <w:t xml:space="preserve">залежить від категорії пункту спостережень. Програми спостережень за </w:t>
      </w:r>
      <w:r w:rsidRPr="00432B6A">
        <w:rPr>
          <w:rFonts w:eastAsia="Times New Roman"/>
          <w:sz w:val="24"/>
          <w:szCs w:val="24"/>
        </w:rPr>
        <w:t xml:space="preserve">гідрологічними та гідрохімічними показниками поділяються на </w:t>
      </w:r>
      <w:r w:rsidRPr="00432B6A">
        <w:rPr>
          <w:rFonts w:eastAsia="Times New Roman"/>
          <w:i/>
          <w:iCs/>
          <w:sz w:val="24"/>
          <w:szCs w:val="24"/>
        </w:rPr>
        <w:t>обов'язкову</w:t>
      </w:r>
      <w:r w:rsidRPr="00432B6A">
        <w:rPr>
          <w:rFonts w:eastAsia="Times New Roman"/>
          <w:sz w:val="24"/>
          <w:szCs w:val="24"/>
        </w:rPr>
        <w:t xml:space="preserve">, </w:t>
      </w:r>
      <w:r w:rsidRPr="00432B6A">
        <w:rPr>
          <w:rFonts w:eastAsia="Times New Roman"/>
          <w:i/>
          <w:iCs/>
          <w:sz w:val="24"/>
          <w:szCs w:val="24"/>
        </w:rPr>
        <w:t>скорочену 1</w:t>
      </w:r>
      <w:r w:rsidRPr="00432B6A">
        <w:rPr>
          <w:rFonts w:eastAsia="Times New Roman"/>
          <w:sz w:val="24"/>
          <w:szCs w:val="24"/>
        </w:rPr>
        <w:t xml:space="preserve">, </w:t>
      </w:r>
      <w:r w:rsidRPr="00432B6A">
        <w:rPr>
          <w:rFonts w:eastAsia="Times New Roman"/>
          <w:i/>
          <w:iCs/>
          <w:sz w:val="24"/>
          <w:szCs w:val="24"/>
        </w:rPr>
        <w:t>скорочену 2 і скорочену 3.</w:t>
      </w:r>
    </w:p>
    <w:p w:rsidR="00584178" w:rsidRPr="00432B6A" w:rsidRDefault="00584178" w:rsidP="00A60467">
      <w:pPr>
        <w:shd w:val="clear" w:color="auto" w:fill="FFFFFF"/>
        <w:ind w:firstLine="851"/>
        <w:jc w:val="both"/>
        <w:rPr>
          <w:sz w:val="24"/>
          <w:szCs w:val="24"/>
        </w:rPr>
      </w:pPr>
      <w:r w:rsidRPr="00432B6A">
        <w:rPr>
          <w:rFonts w:eastAsia="Times New Roman"/>
          <w:b/>
          <w:bCs/>
          <w:i/>
          <w:iCs/>
          <w:sz w:val="24"/>
          <w:szCs w:val="24"/>
        </w:rPr>
        <w:t>Обов'язкова програма</w:t>
      </w:r>
      <w:r w:rsidRPr="00432B6A">
        <w:rPr>
          <w:rFonts w:eastAsia="Times New Roman"/>
          <w:sz w:val="24"/>
          <w:szCs w:val="24"/>
        </w:rPr>
        <w:t>. При здійсненні обов'язкової програми виконують:</w:t>
      </w:r>
    </w:p>
    <w:p w:rsidR="00584178" w:rsidRPr="00432B6A" w:rsidRDefault="00584178" w:rsidP="00A60467">
      <w:pPr>
        <w:shd w:val="clear" w:color="auto" w:fill="FFFFFF"/>
        <w:tabs>
          <w:tab w:val="left" w:pos="346"/>
          <w:tab w:val="left" w:pos="851"/>
        </w:tabs>
        <w:ind w:firstLine="567"/>
        <w:jc w:val="both"/>
        <w:rPr>
          <w:sz w:val="24"/>
          <w:szCs w:val="24"/>
        </w:rPr>
      </w:pPr>
      <w:r w:rsidRPr="00432B6A">
        <w:rPr>
          <w:spacing w:val="-5"/>
          <w:sz w:val="24"/>
          <w:szCs w:val="24"/>
        </w:rPr>
        <w:t>1)</w:t>
      </w:r>
      <w:r w:rsidRPr="00432B6A">
        <w:rPr>
          <w:sz w:val="24"/>
          <w:szCs w:val="24"/>
        </w:rPr>
        <w:tab/>
      </w:r>
      <w:r w:rsidRPr="00432B6A">
        <w:rPr>
          <w:rFonts w:eastAsia="Times New Roman"/>
          <w:i/>
          <w:iCs/>
          <w:spacing w:val="-2"/>
          <w:sz w:val="24"/>
          <w:szCs w:val="24"/>
        </w:rPr>
        <w:t>гідрологічні спостереження</w:t>
      </w:r>
      <w:r w:rsidRPr="00432B6A">
        <w:rPr>
          <w:rFonts w:eastAsia="Times New Roman"/>
          <w:spacing w:val="-2"/>
          <w:sz w:val="24"/>
          <w:szCs w:val="24"/>
        </w:rPr>
        <w:t>: витрати води (</w:t>
      </w:r>
      <w:r w:rsidRPr="00432B6A">
        <w:rPr>
          <w:rFonts w:eastAsia="Times New Roman"/>
          <w:spacing w:val="-2"/>
          <w:sz w:val="24"/>
          <w:szCs w:val="24"/>
          <w:lang w:val="ru-RU"/>
        </w:rPr>
        <w:t>м</w:t>
      </w:r>
      <w:r w:rsidRPr="00432B6A">
        <w:rPr>
          <w:rFonts w:eastAsia="Times New Roman"/>
          <w:spacing w:val="-2"/>
          <w:sz w:val="24"/>
          <w:szCs w:val="24"/>
          <w:vertAlign w:val="superscript"/>
          <w:lang w:val="ru-RU"/>
        </w:rPr>
        <w:t>3</w:t>
      </w:r>
      <w:r w:rsidRPr="00432B6A">
        <w:rPr>
          <w:rFonts w:eastAsia="Times New Roman"/>
          <w:spacing w:val="-2"/>
          <w:sz w:val="24"/>
          <w:szCs w:val="24"/>
          <w:lang w:val="ru-RU"/>
        </w:rPr>
        <w:t xml:space="preserve">/с), </w:t>
      </w:r>
      <w:r w:rsidRPr="00432B6A">
        <w:rPr>
          <w:rFonts w:eastAsia="Times New Roman"/>
          <w:spacing w:val="-2"/>
          <w:sz w:val="24"/>
          <w:szCs w:val="24"/>
        </w:rPr>
        <w:t>швидкість течії (</w:t>
      </w:r>
      <w:r w:rsidRPr="00432B6A">
        <w:rPr>
          <w:rFonts w:eastAsia="Times New Roman"/>
          <w:spacing w:val="-2"/>
          <w:sz w:val="24"/>
          <w:szCs w:val="24"/>
          <w:lang w:val="ru-RU"/>
        </w:rPr>
        <w:t>м/с),</w:t>
      </w:r>
      <w:r w:rsidR="00B00A19">
        <w:rPr>
          <w:rFonts w:eastAsia="Times New Roman"/>
          <w:spacing w:val="-2"/>
          <w:sz w:val="24"/>
          <w:szCs w:val="24"/>
          <w:lang w:val="ru-RU"/>
        </w:rPr>
        <w:t xml:space="preserve"> </w:t>
      </w:r>
      <w:r w:rsidRPr="00432B6A">
        <w:rPr>
          <w:rFonts w:eastAsia="Times New Roman"/>
          <w:sz w:val="24"/>
          <w:szCs w:val="24"/>
        </w:rPr>
        <w:t xml:space="preserve">а також витрати на </w:t>
      </w:r>
      <w:r w:rsidRPr="00432B6A">
        <w:rPr>
          <w:rFonts w:eastAsia="Times New Roman"/>
          <w:sz w:val="24"/>
          <w:szCs w:val="24"/>
          <w:lang w:val="ru-RU"/>
        </w:rPr>
        <w:t xml:space="preserve">водотоках </w:t>
      </w:r>
      <w:r w:rsidRPr="00432B6A">
        <w:rPr>
          <w:rFonts w:eastAsia="Times New Roman"/>
          <w:sz w:val="24"/>
          <w:szCs w:val="24"/>
        </w:rPr>
        <w:t>при опорних вимірюваннях або рівень води</w:t>
      </w:r>
      <w:r w:rsidR="00B00A19">
        <w:rPr>
          <w:rFonts w:eastAsia="Times New Roman"/>
          <w:sz w:val="24"/>
          <w:szCs w:val="24"/>
        </w:rPr>
        <w:t xml:space="preserve"> </w:t>
      </w:r>
      <w:r w:rsidRPr="00432B6A">
        <w:rPr>
          <w:rFonts w:eastAsia="Times New Roman"/>
          <w:sz w:val="24"/>
          <w:szCs w:val="24"/>
        </w:rPr>
        <w:t>(</w:t>
      </w:r>
      <w:r w:rsidRPr="00432B6A">
        <w:rPr>
          <w:rFonts w:eastAsia="Times New Roman"/>
          <w:sz w:val="24"/>
          <w:szCs w:val="24"/>
          <w:lang w:val="ru-RU"/>
        </w:rPr>
        <w:t xml:space="preserve">м) </w:t>
      </w:r>
      <w:r w:rsidRPr="00432B6A">
        <w:rPr>
          <w:rFonts w:eastAsia="Times New Roman"/>
          <w:sz w:val="24"/>
          <w:szCs w:val="24"/>
        </w:rPr>
        <w:t>на водоймах;</w:t>
      </w:r>
    </w:p>
    <w:p w:rsidR="00584178" w:rsidRPr="00432B6A" w:rsidRDefault="00584178" w:rsidP="00A60467">
      <w:pPr>
        <w:shd w:val="clear" w:color="auto" w:fill="FFFFFF"/>
        <w:tabs>
          <w:tab w:val="left" w:pos="403"/>
          <w:tab w:val="left" w:pos="851"/>
        </w:tabs>
        <w:ind w:firstLine="567"/>
        <w:jc w:val="both"/>
        <w:rPr>
          <w:sz w:val="24"/>
          <w:szCs w:val="24"/>
        </w:rPr>
      </w:pPr>
      <w:r w:rsidRPr="00432B6A">
        <w:rPr>
          <w:spacing w:val="-5"/>
          <w:sz w:val="24"/>
          <w:szCs w:val="24"/>
        </w:rPr>
        <w:t>2)</w:t>
      </w:r>
      <w:r w:rsidRPr="00432B6A">
        <w:rPr>
          <w:sz w:val="24"/>
          <w:szCs w:val="24"/>
        </w:rPr>
        <w:tab/>
      </w:r>
      <w:r w:rsidRPr="00432B6A">
        <w:rPr>
          <w:rFonts w:eastAsia="Times New Roman"/>
          <w:i/>
          <w:iCs/>
          <w:sz w:val="24"/>
          <w:szCs w:val="24"/>
        </w:rPr>
        <w:t>гідрохімічні спостереження</w:t>
      </w:r>
      <w:r w:rsidRPr="00432B6A">
        <w:rPr>
          <w:rFonts w:eastAsia="Times New Roman"/>
          <w:sz w:val="24"/>
          <w:szCs w:val="24"/>
        </w:rPr>
        <w:t>: візуальні спостереження, температура</w:t>
      </w:r>
      <w:r w:rsidR="00096E2E">
        <w:rPr>
          <w:rFonts w:eastAsia="Times New Roman"/>
          <w:sz w:val="24"/>
          <w:szCs w:val="24"/>
        </w:rPr>
        <w:t xml:space="preserve"> </w:t>
      </w:r>
      <w:r w:rsidRPr="00432B6A">
        <w:rPr>
          <w:rFonts w:eastAsia="Times New Roman"/>
          <w:sz w:val="24"/>
          <w:szCs w:val="24"/>
        </w:rPr>
        <w:t>(</w:t>
      </w:r>
      <w:r w:rsidRPr="00432B6A">
        <w:rPr>
          <w:rFonts w:eastAsia="Times New Roman"/>
          <w:sz w:val="24"/>
          <w:szCs w:val="24"/>
          <w:vertAlign w:val="superscript"/>
        </w:rPr>
        <w:t>0</w:t>
      </w:r>
      <w:r w:rsidRPr="00432B6A">
        <w:rPr>
          <w:rFonts w:eastAsia="Times New Roman"/>
          <w:sz w:val="24"/>
          <w:szCs w:val="24"/>
        </w:rPr>
        <w:t>С), кольровість (градуси), прозорість (см), запах (бали), концентрація</w:t>
      </w:r>
      <w:r w:rsidR="00096E2E">
        <w:rPr>
          <w:rFonts w:eastAsia="Times New Roman"/>
          <w:sz w:val="24"/>
          <w:szCs w:val="24"/>
        </w:rPr>
        <w:t xml:space="preserve"> </w:t>
      </w:r>
      <w:r w:rsidRPr="00432B6A">
        <w:rPr>
          <w:rFonts w:eastAsia="Times New Roman"/>
          <w:sz w:val="24"/>
          <w:szCs w:val="24"/>
        </w:rPr>
        <w:t>розчинених у воді газів – кисню, діоксиду вуглецю (мг</w:t>
      </w:r>
      <w:r w:rsidRPr="00096E2E">
        <w:rPr>
          <w:rFonts w:eastAsia="Times New Roman"/>
          <w:sz w:val="24"/>
          <w:szCs w:val="24"/>
        </w:rPr>
        <w:t>/дм</w:t>
      </w:r>
      <w:r w:rsidRPr="00096E2E">
        <w:rPr>
          <w:rFonts w:eastAsia="Times New Roman"/>
          <w:sz w:val="24"/>
          <w:szCs w:val="24"/>
          <w:vertAlign w:val="superscript"/>
        </w:rPr>
        <w:t>3</w:t>
      </w:r>
      <w:r w:rsidRPr="00096E2E">
        <w:rPr>
          <w:rFonts w:eastAsia="Times New Roman"/>
          <w:sz w:val="24"/>
          <w:szCs w:val="24"/>
        </w:rPr>
        <w:t xml:space="preserve">, </w:t>
      </w:r>
      <w:r w:rsidRPr="00432B6A">
        <w:rPr>
          <w:rFonts w:eastAsia="Times New Roman"/>
          <w:sz w:val="24"/>
          <w:szCs w:val="24"/>
        </w:rPr>
        <w:t>мг</w:t>
      </w:r>
      <w:r w:rsidRPr="00096E2E">
        <w:rPr>
          <w:rFonts w:eastAsia="Times New Roman"/>
          <w:sz w:val="24"/>
          <w:szCs w:val="24"/>
        </w:rPr>
        <w:t>/л);</w:t>
      </w:r>
      <w:r w:rsidR="00096E2E" w:rsidRPr="00096E2E">
        <w:rPr>
          <w:rFonts w:eastAsia="Times New Roman"/>
          <w:sz w:val="24"/>
          <w:szCs w:val="24"/>
        </w:rPr>
        <w:t xml:space="preserve"> </w:t>
      </w:r>
      <w:r w:rsidRPr="00432B6A">
        <w:rPr>
          <w:rFonts w:eastAsia="Times New Roman"/>
          <w:sz w:val="24"/>
          <w:szCs w:val="24"/>
        </w:rPr>
        <w:t>концентрація завислих речовин (мг</w:t>
      </w:r>
      <w:r w:rsidRPr="00096E2E">
        <w:rPr>
          <w:rFonts w:eastAsia="Times New Roman"/>
          <w:sz w:val="24"/>
          <w:szCs w:val="24"/>
        </w:rPr>
        <w:t>/дм</w:t>
      </w:r>
      <w:r w:rsidRPr="00096E2E">
        <w:rPr>
          <w:rFonts w:eastAsia="Times New Roman"/>
          <w:sz w:val="24"/>
          <w:szCs w:val="24"/>
          <w:vertAlign w:val="superscript"/>
        </w:rPr>
        <w:t>3</w:t>
      </w:r>
      <w:r w:rsidRPr="00096E2E">
        <w:rPr>
          <w:rFonts w:eastAsia="Times New Roman"/>
          <w:sz w:val="24"/>
          <w:szCs w:val="24"/>
        </w:rPr>
        <w:t xml:space="preserve">, </w:t>
      </w:r>
      <w:r w:rsidRPr="00432B6A">
        <w:rPr>
          <w:rFonts w:eastAsia="Times New Roman"/>
          <w:sz w:val="24"/>
          <w:szCs w:val="24"/>
        </w:rPr>
        <w:t>мг</w:t>
      </w:r>
      <w:r w:rsidRPr="00096E2E">
        <w:rPr>
          <w:rFonts w:eastAsia="Times New Roman"/>
          <w:sz w:val="24"/>
          <w:szCs w:val="24"/>
        </w:rPr>
        <w:t xml:space="preserve">/л), </w:t>
      </w:r>
      <w:r w:rsidRPr="00432B6A">
        <w:rPr>
          <w:rFonts w:eastAsia="Times New Roman"/>
          <w:sz w:val="24"/>
          <w:szCs w:val="24"/>
        </w:rPr>
        <w:t xml:space="preserve">водневий показник </w:t>
      </w:r>
      <w:r w:rsidRPr="00432B6A">
        <w:rPr>
          <w:rFonts w:eastAsia="Times New Roman"/>
          <w:i/>
          <w:iCs/>
          <w:sz w:val="24"/>
          <w:szCs w:val="24"/>
        </w:rPr>
        <w:t>рН</w:t>
      </w:r>
      <w:r w:rsidRPr="00432B6A">
        <w:rPr>
          <w:rFonts w:eastAsia="Times New Roman"/>
          <w:sz w:val="24"/>
          <w:szCs w:val="24"/>
        </w:rPr>
        <w:t>;</w:t>
      </w:r>
      <w:r w:rsidR="00096E2E">
        <w:rPr>
          <w:sz w:val="24"/>
          <w:szCs w:val="24"/>
        </w:rPr>
        <w:t xml:space="preserve"> </w:t>
      </w:r>
      <w:r w:rsidRPr="00432B6A">
        <w:rPr>
          <w:rFonts w:eastAsia="Times New Roman"/>
          <w:spacing w:val="-2"/>
          <w:sz w:val="24"/>
          <w:szCs w:val="24"/>
        </w:rPr>
        <w:t xml:space="preserve">окислювально-відновлювальний показник </w:t>
      </w:r>
      <w:r w:rsidRPr="00432B6A">
        <w:rPr>
          <w:rFonts w:eastAsia="Times New Roman"/>
          <w:i/>
          <w:iCs/>
          <w:spacing w:val="-2"/>
          <w:sz w:val="24"/>
          <w:szCs w:val="24"/>
        </w:rPr>
        <w:t>Е</w:t>
      </w:r>
      <w:r w:rsidRPr="00432B6A">
        <w:rPr>
          <w:rFonts w:eastAsia="Times New Roman"/>
          <w:i/>
          <w:iCs/>
          <w:spacing w:val="-2"/>
          <w:sz w:val="24"/>
          <w:szCs w:val="24"/>
          <w:lang w:val="en-US"/>
        </w:rPr>
        <w:t>h</w:t>
      </w:r>
      <w:r w:rsidRPr="00432B6A">
        <w:rPr>
          <w:rFonts w:eastAsia="Times New Roman"/>
          <w:i/>
          <w:iCs/>
          <w:spacing w:val="-2"/>
          <w:sz w:val="24"/>
          <w:szCs w:val="24"/>
        </w:rPr>
        <w:t xml:space="preserve"> </w:t>
      </w:r>
      <w:r w:rsidRPr="00432B6A">
        <w:rPr>
          <w:rFonts w:eastAsia="Times New Roman"/>
          <w:spacing w:val="-2"/>
          <w:sz w:val="24"/>
          <w:szCs w:val="24"/>
        </w:rPr>
        <w:t xml:space="preserve">(мВ); концентрація головних </w:t>
      </w:r>
      <w:r w:rsidRPr="00432B6A">
        <w:rPr>
          <w:rFonts w:eastAsia="Times New Roman"/>
          <w:sz w:val="24"/>
          <w:szCs w:val="24"/>
        </w:rPr>
        <w:t xml:space="preserve">іонів – хлоридних, сульфатних, гідрокарбонатних, кальцію, магнію, </w:t>
      </w:r>
      <w:r w:rsidRPr="00432B6A">
        <w:rPr>
          <w:rFonts w:eastAsia="Times New Roman"/>
          <w:spacing w:val="-3"/>
          <w:sz w:val="24"/>
          <w:szCs w:val="24"/>
        </w:rPr>
        <w:t>натрію, калію, суми іонів (мг/дм</w:t>
      </w:r>
      <w:r w:rsidRPr="00432B6A">
        <w:rPr>
          <w:rFonts w:eastAsia="Times New Roman"/>
          <w:spacing w:val="-3"/>
          <w:sz w:val="24"/>
          <w:szCs w:val="24"/>
          <w:vertAlign w:val="superscript"/>
        </w:rPr>
        <w:t>3</w:t>
      </w:r>
      <w:r w:rsidRPr="00432B6A">
        <w:rPr>
          <w:rFonts w:eastAsia="Times New Roman"/>
          <w:spacing w:val="-3"/>
          <w:sz w:val="24"/>
          <w:szCs w:val="24"/>
        </w:rPr>
        <w:t>, мг/л); хімічне споживання кисню (</w:t>
      </w:r>
      <w:r w:rsidRPr="00432B6A">
        <w:rPr>
          <w:rFonts w:eastAsia="Times New Roman"/>
          <w:i/>
          <w:iCs/>
          <w:spacing w:val="-3"/>
          <w:sz w:val="24"/>
          <w:szCs w:val="24"/>
        </w:rPr>
        <w:t xml:space="preserve">ХСК </w:t>
      </w:r>
      <w:r w:rsidRPr="00432B6A">
        <w:rPr>
          <w:rFonts w:eastAsia="Times New Roman"/>
          <w:spacing w:val="-3"/>
          <w:sz w:val="24"/>
          <w:szCs w:val="24"/>
        </w:rPr>
        <w:t xml:space="preserve">– </w:t>
      </w:r>
      <w:r w:rsidRPr="00432B6A">
        <w:rPr>
          <w:rFonts w:eastAsia="Times New Roman"/>
          <w:spacing w:val="-2"/>
          <w:sz w:val="24"/>
          <w:szCs w:val="24"/>
        </w:rPr>
        <w:t>мг/дм</w:t>
      </w:r>
      <w:r w:rsidRPr="00432B6A">
        <w:rPr>
          <w:rFonts w:eastAsia="Times New Roman"/>
          <w:spacing w:val="-2"/>
          <w:sz w:val="24"/>
          <w:szCs w:val="24"/>
          <w:vertAlign w:val="superscript"/>
        </w:rPr>
        <w:t>3</w:t>
      </w:r>
      <w:r w:rsidRPr="00432B6A">
        <w:rPr>
          <w:rFonts w:eastAsia="Times New Roman"/>
          <w:spacing w:val="-2"/>
          <w:sz w:val="24"/>
          <w:szCs w:val="24"/>
        </w:rPr>
        <w:t>, мг/л); біохімічне споживання кисню за 5 діб (</w:t>
      </w:r>
      <w:r w:rsidRPr="00432B6A">
        <w:rPr>
          <w:rFonts w:eastAsia="Times New Roman"/>
          <w:i/>
          <w:iCs/>
          <w:spacing w:val="-2"/>
          <w:sz w:val="24"/>
          <w:szCs w:val="24"/>
        </w:rPr>
        <w:t>БСК</w:t>
      </w:r>
      <w:r w:rsidRPr="00432B6A">
        <w:rPr>
          <w:rFonts w:eastAsia="Times New Roman"/>
          <w:i/>
          <w:iCs/>
          <w:sz w:val="24"/>
          <w:szCs w:val="24"/>
          <w:vertAlign w:val="subscript"/>
        </w:rPr>
        <w:t>5</w:t>
      </w:r>
      <w:r w:rsidRPr="00432B6A">
        <w:rPr>
          <w:rFonts w:eastAsia="Times New Roman"/>
          <w:i/>
          <w:iCs/>
          <w:sz w:val="24"/>
          <w:szCs w:val="24"/>
        </w:rPr>
        <w:t xml:space="preserve"> </w:t>
      </w:r>
      <w:r w:rsidRPr="00432B6A">
        <w:rPr>
          <w:rFonts w:eastAsia="Times New Roman"/>
          <w:spacing w:val="-3"/>
          <w:sz w:val="24"/>
          <w:szCs w:val="24"/>
        </w:rPr>
        <w:t>– мг/дм</w:t>
      </w:r>
      <w:r w:rsidRPr="00432B6A">
        <w:rPr>
          <w:rFonts w:eastAsia="Times New Roman"/>
          <w:spacing w:val="-3"/>
          <w:sz w:val="24"/>
          <w:szCs w:val="24"/>
          <w:vertAlign w:val="superscript"/>
        </w:rPr>
        <w:t>3</w:t>
      </w:r>
      <w:r w:rsidRPr="00432B6A">
        <w:rPr>
          <w:rFonts w:eastAsia="Times New Roman"/>
          <w:spacing w:val="-3"/>
          <w:sz w:val="24"/>
          <w:szCs w:val="24"/>
        </w:rPr>
        <w:t xml:space="preserve">, мг/л); </w:t>
      </w:r>
      <w:r w:rsidRPr="00432B6A">
        <w:rPr>
          <w:rFonts w:eastAsia="Times New Roman"/>
          <w:spacing w:val="-2"/>
          <w:sz w:val="24"/>
          <w:szCs w:val="24"/>
        </w:rPr>
        <w:t xml:space="preserve">концентрація біогенних елементів – амонійних, нітритних, нітратних іонів, </w:t>
      </w:r>
      <w:r w:rsidRPr="00432B6A">
        <w:rPr>
          <w:rFonts w:eastAsia="Times New Roman"/>
          <w:spacing w:val="-1"/>
          <w:sz w:val="24"/>
          <w:szCs w:val="24"/>
        </w:rPr>
        <w:t>фосфатів, загального заліза, кремнію (мг/дм</w:t>
      </w:r>
      <w:r w:rsidRPr="00432B6A">
        <w:rPr>
          <w:rFonts w:eastAsia="Times New Roman"/>
          <w:spacing w:val="-1"/>
          <w:sz w:val="24"/>
          <w:szCs w:val="24"/>
          <w:vertAlign w:val="superscript"/>
        </w:rPr>
        <w:t>3</w:t>
      </w:r>
      <w:r w:rsidRPr="00432B6A">
        <w:rPr>
          <w:rFonts w:eastAsia="Times New Roman"/>
          <w:spacing w:val="-1"/>
          <w:sz w:val="24"/>
          <w:szCs w:val="24"/>
        </w:rPr>
        <w:t xml:space="preserve">, мг/л); концентрація ЗР, що </w:t>
      </w:r>
      <w:r w:rsidRPr="00432B6A">
        <w:rPr>
          <w:rFonts w:eastAsia="Times New Roman"/>
          <w:sz w:val="24"/>
          <w:szCs w:val="24"/>
        </w:rPr>
        <w:t>широко розповсюджені, – нафтопродуктів, синтетичних поверхнево-активних речовин (СПАР), летких фенолів, пестицидів і сполук металів (мг/дм</w:t>
      </w:r>
      <w:r w:rsidRPr="00432B6A">
        <w:rPr>
          <w:rFonts w:eastAsia="Times New Roman"/>
          <w:sz w:val="24"/>
          <w:szCs w:val="24"/>
          <w:vertAlign w:val="superscript"/>
        </w:rPr>
        <w:t>3</w:t>
      </w:r>
      <w:r w:rsidRPr="00432B6A">
        <w:rPr>
          <w:rFonts w:eastAsia="Times New Roman"/>
          <w:sz w:val="24"/>
          <w:szCs w:val="24"/>
        </w:rPr>
        <w:t>, мг/л).</w:t>
      </w:r>
    </w:p>
    <w:p w:rsidR="00584178" w:rsidRPr="00432B6A" w:rsidRDefault="00584178" w:rsidP="00832535">
      <w:pPr>
        <w:shd w:val="clear" w:color="auto" w:fill="FFFFFF"/>
        <w:ind w:firstLine="851"/>
        <w:rPr>
          <w:sz w:val="24"/>
          <w:szCs w:val="24"/>
        </w:rPr>
      </w:pPr>
      <w:r w:rsidRPr="00432B6A">
        <w:rPr>
          <w:rFonts w:eastAsia="Times New Roman"/>
          <w:b/>
          <w:bCs/>
          <w:i/>
          <w:iCs/>
          <w:spacing w:val="-2"/>
          <w:sz w:val="24"/>
          <w:szCs w:val="24"/>
        </w:rPr>
        <w:t>Програма скорочена 1</w:t>
      </w:r>
      <w:r w:rsidRPr="00432B6A">
        <w:rPr>
          <w:rFonts w:eastAsia="Times New Roman"/>
          <w:i/>
          <w:iCs/>
          <w:spacing w:val="-2"/>
          <w:sz w:val="24"/>
          <w:szCs w:val="24"/>
        </w:rPr>
        <w:t xml:space="preserve">. </w:t>
      </w:r>
      <w:r w:rsidRPr="00432B6A">
        <w:rPr>
          <w:rFonts w:eastAsia="Times New Roman"/>
          <w:spacing w:val="-2"/>
          <w:sz w:val="24"/>
          <w:szCs w:val="24"/>
        </w:rPr>
        <w:t>За цією програмою виконують:</w:t>
      </w:r>
    </w:p>
    <w:p w:rsidR="00584178" w:rsidRPr="00432B6A" w:rsidRDefault="00584178" w:rsidP="00832535">
      <w:pPr>
        <w:numPr>
          <w:ilvl w:val="0"/>
          <w:numId w:val="2"/>
        </w:numPr>
        <w:shd w:val="clear" w:color="auto" w:fill="FFFFFF"/>
        <w:tabs>
          <w:tab w:val="left" w:pos="629"/>
        </w:tabs>
        <w:ind w:firstLine="851"/>
        <w:jc w:val="both"/>
        <w:rPr>
          <w:spacing w:val="-5"/>
          <w:sz w:val="24"/>
          <w:szCs w:val="24"/>
        </w:rPr>
      </w:pPr>
      <w:r w:rsidRPr="00432B6A">
        <w:rPr>
          <w:rFonts w:eastAsia="Times New Roman"/>
          <w:i/>
          <w:iCs/>
          <w:spacing w:val="-2"/>
          <w:sz w:val="24"/>
          <w:szCs w:val="24"/>
        </w:rPr>
        <w:t>гідрологічні спостереження</w:t>
      </w:r>
      <w:r w:rsidRPr="00432B6A">
        <w:rPr>
          <w:rFonts w:eastAsia="Times New Roman"/>
          <w:spacing w:val="-2"/>
          <w:sz w:val="24"/>
          <w:szCs w:val="24"/>
        </w:rPr>
        <w:t>: витрати води (</w:t>
      </w:r>
      <w:r w:rsidRPr="00432B6A">
        <w:rPr>
          <w:rFonts w:eastAsia="Times New Roman"/>
          <w:spacing w:val="-2"/>
          <w:sz w:val="24"/>
          <w:szCs w:val="24"/>
          <w:lang w:val="ru-RU"/>
        </w:rPr>
        <w:t>м</w:t>
      </w:r>
      <w:r w:rsidRPr="00432B6A">
        <w:rPr>
          <w:rFonts w:eastAsia="Times New Roman"/>
          <w:spacing w:val="-2"/>
          <w:sz w:val="24"/>
          <w:szCs w:val="24"/>
          <w:vertAlign w:val="superscript"/>
          <w:lang w:val="ru-RU"/>
        </w:rPr>
        <w:t>3</w:t>
      </w:r>
      <w:r w:rsidRPr="00432B6A">
        <w:rPr>
          <w:rFonts w:eastAsia="Times New Roman"/>
          <w:spacing w:val="-2"/>
          <w:sz w:val="24"/>
          <w:szCs w:val="24"/>
          <w:lang w:val="ru-RU"/>
        </w:rPr>
        <w:t xml:space="preserve">/с) </w:t>
      </w:r>
      <w:r w:rsidRPr="00432B6A">
        <w:rPr>
          <w:rFonts w:eastAsia="Times New Roman"/>
          <w:spacing w:val="-2"/>
          <w:sz w:val="24"/>
          <w:szCs w:val="24"/>
        </w:rPr>
        <w:t xml:space="preserve">на </w:t>
      </w:r>
      <w:r w:rsidRPr="00432B6A">
        <w:rPr>
          <w:rFonts w:eastAsia="Times New Roman"/>
          <w:spacing w:val="-2"/>
          <w:sz w:val="24"/>
          <w:szCs w:val="24"/>
          <w:lang w:val="ru-RU"/>
        </w:rPr>
        <w:t xml:space="preserve">водотоках </w:t>
      </w:r>
      <w:r w:rsidRPr="00432B6A">
        <w:rPr>
          <w:rFonts w:eastAsia="Times New Roman"/>
          <w:spacing w:val="-2"/>
          <w:sz w:val="24"/>
          <w:szCs w:val="24"/>
        </w:rPr>
        <w:t xml:space="preserve">або </w:t>
      </w:r>
      <w:r w:rsidRPr="00432B6A">
        <w:rPr>
          <w:rFonts w:eastAsia="Times New Roman"/>
          <w:sz w:val="24"/>
          <w:szCs w:val="24"/>
        </w:rPr>
        <w:t>рівень води (</w:t>
      </w:r>
      <w:r w:rsidRPr="00432B6A">
        <w:rPr>
          <w:rFonts w:eastAsia="Times New Roman"/>
          <w:sz w:val="24"/>
          <w:szCs w:val="24"/>
          <w:lang w:val="ru-RU"/>
        </w:rPr>
        <w:t xml:space="preserve">м) </w:t>
      </w:r>
      <w:r w:rsidRPr="00432B6A">
        <w:rPr>
          <w:rFonts w:eastAsia="Times New Roman"/>
          <w:sz w:val="24"/>
          <w:szCs w:val="24"/>
        </w:rPr>
        <w:t>на водоймах;</w:t>
      </w:r>
    </w:p>
    <w:p w:rsidR="00584178" w:rsidRPr="00432B6A" w:rsidRDefault="00584178" w:rsidP="00832535">
      <w:pPr>
        <w:numPr>
          <w:ilvl w:val="0"/>
          <w:numId w:val="2"/>
        </w:numPr>
        <w:shd w:val="clear" w:color="auto" w:fill="FFFFFF"/>
        <w:tabs>
          <w:tab w:val="left" w:pos="629"/>
        </w:tabs>
        <w:ind w:firstLine="851"/>
        <w:jc w:val="both"/>
        <w:rPr>
          <w:spacing w:val="-3"/>
          <w:sz w:val="24"/>
          <w:szCs w:val="24"/>
        </w:rPr>
      </w:pPr>
      <w:r w:rsidRPr="00432B6A">
        <w:rPr>
          <w:rFonts w:eastAsia="Times New Roman"/>
          <w:i/>
          <w:iCs/>
          <w:spacing w:val="-2"/>
          <w:sz w:val="24"/>
          <w:szCs w:val="24"/>
        </w:rPr>
        <w:t>гідрохімічні спостереження</w:t>
      </w:r>
      <w:r w:rsidRPr="00432B6A">
        <w:rPr>
          <w:rFonts w:eastAsia="Times New Roman"/>
          <w:spacing w:val="-2"/>
          <w:sz w:val="24"/>
          <w:szCs w:val="24"/>
        </w:rPr>
        <w:t xml:space="preserve">: візуальні спостереження, температура </w:t>
      </w:r>
      <w:r w:rsidRPr="00432B6A">
        <w:rPr>
          <w:rFonts w:eastAsia="Times New Roman"/>
          <w:sz w:val="24"/>
          <w:szCs w:val="24"/>
        </w:rPr>
        <w:t>(</w:t>
      </w:r>
      <w:r w:rsidRPr="00432B6A">
        <w:rPr>
          <w:rFonts w:eastAsia="Times New Roman"/>
          <w:sz w:val="24"/>
          <w:szCs w:val="24"/>
          <w:vertAlign w:val="superscript"/>
        </w:rPr>
        <w:t>0</w:t>
      </w:r>
      <w:r w:rsidRPr="00432B6A">
        <w:rPr>
          <w:rFonts w:eastAsia="Times New Roman"/>
          <w:sz w:val="24"/>
          <w:szCs w:val="24"/>
          <w:lang w:val="ru-RU"/>
        </w:rPr>
        <w:t xml:space="preserve">С), </w:t>
      </w:r>
      <w:r w:rsidRPr="00432B6A">
        <w:rPr>
          <w:rFonts w:eastAsia="Times New Roman"/>
          <w:sz w:val="24"/>
          <w:szCs w:val="24"/>
        </w:rPr>
        <w:t>концентрація розчиненого кисню (мг</w:t>
      </w:r>
      <w:r w:rsidRPr="00432B6A">
        <w:rPr>
          <w:rFonts w:eastAsia="Times New Roman"/>
          <w:sz w:val="24"/>
          <w:szCs w:val="24"/>
          <w:lang w:val="en-US"/>
        </w:rPr>
        <w:t>/</w:t>
      </w:r>
      <w:r w:rsidRPr="00432B6A">
        <w:rPr>
          <w:rFonts w:eastAsia="Times New Roman"/>
          <w:sz w:val="24"/>
          <w:szCs w:val="24"/>
          <w:lang w:val="ru-RU"/>
        </w:rPr>
        <w:t>дм</w:t>
      </w:r>
      <w:r w:rsidRPr="00432B6A">
        <w:rPr>
          <w:rFonts w:eastAsia="Times New Roman"/>
          <w:sz w:val="24"/>
          <w:szCs w:val="24"/>
          <w:vertAlign w:val="superscript"/>
          <w:lang w:val="ru-RU"/>
        </w:rPr>
        <w:t>3</w:t>
      </w:r>
      <w:r w:rsidRPr="00432B6A">
        <w:rPr>
          <w:rFonts w:eastAsia="Times New Roman"/>
          <w:sz w:val="24"/>
          <w:szCs w:val="24"/>
          <w:lang w:val="ru-RU"/>
        </w:rPr>
        <w:t xml:space="preserve">, </w:t>
      </w:r>
      <w:r w:rsidRPr="00432B6A">
        <w:rPr>
          <w:rFonts w:eastAsia="Times New Roman"/>
          <w:sz w:val="24"/>
          <w:szCs w:val="24"/>
        </w:rPr>
        <w:t>мг</w:t>
      </w:r>
      <w:r w:rsidRPr="00432B6A">
        <w:rPr>
          <w:rFonts w:eastAsia="Times New Roman"/>
          <w:sz w:val="24"/>
          <w:szCs w:val="24"/>
          <w:lang w:val="en-US"/>
        </w:rPr>
        <w:t>/</w:t>
      </w:r>
      <w:r w:rsidRPr="00432B6A">
        <w:rPr>
          <w:rFonts w:eastAsia="Times New Roman"/>
          <w:sz w:val="24"/>
          <w:szCs w:val="24"/>
          <w:lang w:val="ru-RU"/>
        </w:rPr>
        <w:t xml:space="preserve">л), </w:t>
      </w:r>
      <w:r w:rsidRPr="00432B6A">
        <w:rPr>
          <w:rFonts w:eastAsia="Times New Roman"/>
          <w:sz w:val="24"/>
          <w:szCs w:val="24"/>
        </w:rPr>
        <w:t>питома електропровідність (</w:t>
      </w:r>
      <w:r w:rsidRPr="00432B6A">
        <w:rPr>
          <w:rFonts w:eastAsia="Times New Roman"/>
          <w:sz w:val="24"/>
          <w:szCs w:val="24"/>
          <w:lang w:val="ru-RU"/>
        </w:rPr>
        <w:t>См</w:t>
      </w:r>
      <w:r w:rsidRPr="00432B6A">
        <w:rPr>
          <w:rFonts w:eastAsia="Times New Roman"/>
          <w:sz w:val="24"/>
          <w:szCs w:val="24"/>
          <w:lang w:val="en-US"/>
        </w:rPr>
        <w:t>/</w:t>
      </w:r>
      <w:r w:rsidRPr="00432B6A">
        <w:rPr>
          <w:rFonts w:eastAsia="Times New Roman"/>
          <w:sz w:val="24"/>
          <w:szCs w:val="24"/>
          <w:lang w:val="ru-RU"/>
        </w:rPr>
        <w:t>см).</w:t>
      </w:r>
    </w:p>
    <w:p w:rsidR="00584178" w:rsidRPr="00432B6A" w:rsidRDefault="00584178" w:rsidP="00832535">
      <w:pPr>
        <w:shd w:val="clear" w:color="auto" w:fill="FFFFFF"/>
        <w:ind w:firstLine="851"/>
        <w:rPr>
          <w:sz w:val="24"/>
          <w:szCs w:val="24"/>
        </w:rPr>
      </w:pPr>
      <w:r w:rsidRPr="00432B6A">
        <w:rPr>
          <w:rFonts w:eastAsia="Times New Roman"/>
          <w:b/>
          <w:bCs/>
          <w:i/>
          <w:iCs/>
          <w:spacing w:val="-2"/>
          <w:sz w:val="24"/>
          <w:szCs w:val="24"/>
        </w:rPr>
        <w:t xml:space="preserve">Програма скорочена 2 </w:t>
      </w:r>
      <w:r w:rsidRPr="00432B6A">
        <w:rPr>
          <w:rFonts w:eastAsia="Times New Roman"/>
          <w:spacing w:val="-2"/>
          <w:sz w:val="24"/>
          <w:szCs w:val="24"/>
        </w:rPr>
        <w:t>передбачає:</w:t>
      </w:r>
    </w:p>
    <w:p w:rsidR="00584178" w:rsidRPr="00432B6A" w:rsidRDefault="00584178" w:rsidP="00832535">
      <w:pPr>
        <w:numPr>
          <w:ilvl w:val="0"/>
          <w:numId w:val="3"/>
        </w:numPr>
        <w:shd w:val="clear" w:color="auto" w:fill="FFFFFF"/>
        <w:tabs>
          <w:tab w:val="left" w:pos="648"/>
        </w:tabs>
        <w:ind w:firstLine="851"/>
        <w:jc w:val="both"/>
        <w:rPr>
          <w:spacing w:val="-5"/>
          <w:sz w:val="24"/>
          <w:szCs w:val="24"/>
        </w:rPr>
      </w:pPr>
      <w:r w:rsidRPr="00432B6A">
        <w:rPr>
          <w:rFonts w:eastAsia="Times New Roman"/>
          <w:i/>
          <w:iCs/>
          <w:spacing w:val="-2"/>
          <w:sz w:val="24"/>
          <w:szCs w:val="24"/>
        </w:rPr>
        <w:t>гідрологічні спостереження</w:t>
      </w:r>
      <w:r w:rsidRPr="00432B6A">
        <w:rPr>
          <w:rFonts w:eastAsia="Times New Roman"/>
          <w:spacing w:val="-2"/>
          <w:sz w:val="24"/>
          <w:szCs w:val="24"/>
        </w:rPr>
        <w:t>: витрати води (</w:t>
      </w:r>
      <w:r w:rsidRPr="00432B6A">
        <w:rPr>
          <w:rFonts w:eastAsia="Times New Roman"/>
          <w:spacing w:val="-2"/>
          <w:sz w:val="24"/>
          <w:szCs w:val="24"/>
          <w:lang w:val="ru-RU"/>
        </w:rPr>
        <w:t>м</w:t>
      </w:r>
      <w:r w:rsidRPr="00432B6A">
        <w:rPr>
          <w:rFonts w:eastAsia="Times New Roman"/>
          <w:spacing w:val="-2"/>
          <w:sz w:val="24"/>
          <w:szCs w:val="24"/>
          <w:vertAlign w:val="superscript"/>
          <w:lang w:val="ru-RU"/>
        </w:rPr>
        <w:t>3</w:t>
      </w:r>
      <w:r w:rsidRPr="00432B6A">
        <w:rPr>
          <w:rFonts w:eastAsia="Times New Roman"/>
          <w:spacing w:val="-2"/>
          <w:sz w:val="24"/>
          <w:szCs w:val="24"/>
          <w:lang w:val="ru-RU"/>
        </w:rPr>
        <w:t xml:space="preserve">/с) </w:t>
      </w:r>
      <w:r w:rsidRPr="00432B6A">
        <w:rPr>
          <w:rFonts w:eastAsia="Times New Roman"/>
          <w:spacing w:val="-2"/>
          <w:sz w:val="24"/>
          <w:szCs w:val="24"/>
        </w:rPr>
        <w:t xml:space="preserve">на </w:t>
      </w:r>
      <w:r w:rsidRPr="00432B6A">
        <w:rPr>
          <w:rFonts w:eastAsia="Times New Roman"/>
          <w:spacing w:val="-2"/>
          <w:sz w:val="24"/>
          <w:szCs w:val="24"/>
          <w:lang w:val="ru-RU"/>
        </w:rPr>
        <w:t xml:space="preserve">водотоках </w:t>
      </w:r>
      <w:r w:rsidRPr="00432B6A">
        <w:rPr>
          <w:rFonts w:eastAsia="Times New Roman"/>
          <w:spacing w:val="-2"/>
          <w:sz w:val="24"/>
          <w:szCs w:val="24"/>
        </w:rPr>
        <w:t xml:space="preserve">або </w:t>
      </w:r>
      <w:r w:rsidRPr="00432B6A">
        <w:rPr>
          <w:rFonts w:eastAsia="Times New Roman"/>
          <w:sz w:val="24"/>
          <w:szCs w:val="24"/>
        </w:rPr>
        <w:t>рівень води (</w:t>
      </w:r>
      <w:r w:rsidRPr="00432B6A">
        <w:rPr>
          <w:rFonts w:eastAsia="Times New Roman"/>
          <w:sz w:val="24"/>
          <w:szCs w:val="24"/>
          <w:lang w:val="ru-RU"/>
        </w:rPr>
        <w:t xml:space="preserve">м) </w:t>
      </w:r>
      <w:r w:rsidRPr="00432B6A">
        <w:rPr>
          <w:rFonts w:eastAsia="Times New Roman"/>
          <w:sz w:val="24"/>
          <w:szCs w:val="24"/>
        </w:rPr>
        <w:t>на водоймах;</w:t>
      </w:r>
    </w:p>
    <w:p w:rsidR="00584178" w:rsidRPr="00432B6A" w:rsidRDefault="00584178" w:rsidP="00832535">
      <w:pPr>
        <w:numPr>
          <w:ilvl w:val="0"/>
          <w:numId w:val="3"/>
        </w:numPr>
        <w:shd w:val="clear" w:color="auto" w:fill="FFFFFF"/>
        <w:tabs>
          <w:tab w:val="left" w:pos="648"/>
        </w:tabs>
        <w:ind w:firstLine="851"/>
        <w:jc w:val="both"/>
        <w:rPr>
          <w:spacing w:val="-5"/>
          <w:sz w:val="24"/>
          <w:szCs w:val="24"/>
        </w:rPr>
      </w:pPr>
      <w:r w:rsidRPr="00432B6A">
        <w:rPr>
          <w:rFonts w:eastAsia="Times New Roman"/>
          <w:i/>
          <w:iCs/>
          <w:spacing w:val="-3"/>
          <w:sz w:val="24"/>
          <w:szCs w:val="24"/>
        </w:rPr>
        <w:t>гідрохімічні спостереження</w:t>
      </w:r>
      <w:r w:rsidRPr="00432B6A">
        <w:rPr>
          <w:rFonts w:eastAsia="Times New Roman"/>
          <w:spacing w:val="-3"/>
          <w:sz w:val="24"/>
          <w:szCs w:val="24"/>
        </w:rPr>
        <w:t xml:space="preserve">: візуальні спостереження, температура </w:t>
      </w:r>
      <w:r w:rsidRPr="00432B6A">
        <w:rPr>
          <w:rFonts w:eastAsia="Times New Roman"/>
          <w:sz w:val="24"/>
          <w:szCs w:val="24"/>
        </w:rPr>
        <w:t>(</w:t>
      </w:r>
      <w:r w:rsidRPr="00432B6A">
        <w:rPr>
          <w:rFonts w:eastAsia="Times New Roman"/>
          <w:sz w:val="24"/>
          <w:szCs w:val="24"/>
          <w:vertAlign w:val="superscript"/>
        </w:rPr>
        <w:t>0</w:t>
      </w:r>
      <w:r w:rsidRPr="00432B6A">
        <w:rPr>
          <w:rFonts w:eastAsia="Times New Roman"/>
          <w:sz w:val="24"/>
          <w:szCs w:val="24"/>
        </w:rPr>
        <w:t xml:space="preserve">С), водневий показник </w:t>
      </w:r>
      <w:r w:rsidRPr="00432B6A">
        <w:rPr>
          <w:rFonts w:eastAsia="Times New Roman"/>
          <w:i/>
          <w:iCs/>
          <w:sz w:val="24"/>
          <w:szCs w:val="24"/>
        </w:rPr>
        <w:t>рН</w:t>
      </w:r>
      <w:r w:rsidRPr="00432B6A">
        <w:rPr>
          <w:rFonts w:eastAsia="Times New Roman"/>
          <w:sz w:val="24"/>
          <w:szCs w:val="24"/>
        </w:rPr>
        <w:t>, питома електропровідність (См/см), концентрація завислих речовин (мг/дм</w:t>
      </w:r>
      <w:r w:rsidRPr="00432B6A">
        <w:rPr>
          <w:rFonts w:eastAsia="Times New Roman"/>
          <w:sz w:val="24"/>
          <w:szCs w:val="24"/>
          <w:vertAlign w:val="superscript"/>
        </w:rPr>
        <w:t>3</w:t>
      </w:r>
      <w:r w:rsidRPr="00432B6A">
        <w:rPr>
          <w:rFonts w:eastAsia="Times New Roman"/>
          <w:sz w:val="24"/>
          <w:szCs w:val="24"/>
        </w:rPr>
        <w:t xml:space="preserve">, мг/л), біохімічне споживання </w:t>
      </w:r>
      <w:r w:rsidRPr="00432B6A">
        <w:rPr>
          <w:rFonts w:eastAsia="Times New Roman"/>
          <w:spacing w:val="-1"/>
          <w:sz w:val="24"/>
          <w:szCs w:val="24"/>
        </w:rPr>
        <w:t>кисню за 5 діб (мг/дм</w:t>
      </w:r>
      <w:r w:rsidRPr="00432B6A">
        <w:rPr>
          <w:rFonts w:eastAsia="Times New Roman"/>
          <w:spacing w:val="-1"/>
          <w:sz w:val="24"/>
          <w:szCs w:val="24"/>
          <w:vertAlign w:val="superscript"/>
        </w:rPr>
        <w:t>3</w:t>
      </w:r>
      <w:r w:rsidRPr="00432B6A">
        <w:rPr>
          <w:rFonts w:eastAsia="Times New Roman"/>
          <w:spacing w:val="-1"/>
          <w:sz w:val="24"/>
          <w:szCs w:val="24"/>
        </w:rPr>
        <w:t xml:space="preserve">, мг/л); концентрація двох-трьох ЗР, основних для </w:t>
      </w:r>
      <w:r w:rsidRPr="00432B6A">
        <w:rPr>
          <w:rFonts w:eastAsia="Times New Roman"/>
          <w:sz w:val="24"/>
          <w:szCs w:val="24"/>
        </w:rPr>
        <w:t>води в даному пункті (мг/дм</w:t>
      </w:r>
      <w:r w:rsidRPr="00432B6A">
        <w:rPr>
          <w:rFonts w:eastAsia="Times New Roman"/>
          <w:sz w:val="24"/>
          <w:szCs w:val="24"/>
          <w:vertAlign w:val="superscript"/>
        </w:rPr>
        <w:t>3</w:t>
      </w:r>
      <w:r w:rsidRPr="00432B6A">
        <w:rPr>
          <w:rFonts w:eastAsia="Times New Roman"/>
          <w:sz w:val="24"/>
          <w:szCs w:val="24"/>
        </w:rPr>
        <w:t>, мг/л).</w:t>
      </w:r>
    </w:p>
    <w:p w:rsidR="00584178" w:rsidRPr="00432B6A" w:rsidRDefault="00584178" w:rsidP="00832535">
      <w:pPr>
        <w:shd w:val="clear" w:color="auto" w:fill="FFFFFF"/>
        <w:ind w:firstLine="851"/>
        <w:rPr>
          <w:sz w:val="24"/>
          <w:szCs w:val="24"/>
        </w:rPr>
      </w:pPr>
      <w:r w:rsidRPr="00432B6A">
        <w:rPr>
          <w:rFonts w:eastAsia="Times New Roman"/>
          <w:b/>
          <w:bCs/>
          <w:i/>
          <w:iCs/>
          <w:spacing w:val="-2"/>
          <w:sz w:val="24"/>
          <w:szCs w:val="24"/>
        </w:rPr>
        <w:t xml:space="preserve">За програмою скорочена 3 </w:t>
      </w:r>
      <w:r w:rsidRPr="00432B6A">
        <w:rPr>
          <w:rFonts w:eastAsia="Times New Roman"/>
          <w:spacing w:val="-2"/>
          <w:sz w:val="24"/>
          <w:szCs w:val="24"/>
        </w:rPr>
        <w:t>виконують:</w:t>
      </w:r>
    </w:p>
    <w:p w:rsidR="00584178" w:rsidRPr="00432B6A" w:rsidRDefault="00584178" w:rsidP="00432B6A">
      <w:pPr>
        <w:numPr>
          <w:ilvl w:val="0"/>
          <w:numId w:val="4"/>
        </w:numPr>
        <w:shd w:val="clear" w:color="auto" w:fill="FFFFFF"/>
        <w:tabs>
          <w:tab w:val="left" w:pos="629"/>
        </w:tabs>
        <w:ind w:firstLine="250"/>
        <w:jc w:val="both"/>
        <w:rPr>
          <w:spacing w:val="-5"/>
          <w:sz w:val="24"/>
          <w:szCs w:val="24"/>
        </w:rPr>
      </w:pPr>
      <w:r w:rsidRPr="00432B6A">
        <w:rPr>
          <w:rFonts w:eastAsia="Times New Roman"/>
          <w:i/>
          <w:iCs/>
          <w:sz w:val="24"/>
          <w:szCs w:val="24"/>
        </w:rPr>
        <w:t>гідрологічні спостереження</w:t>
      </w:r>
      <w:r w:rsidRPr="00432B6A">
        <w:rPr>
          <w:rFonts w:eastAsia="Times New Roman"/>
          <w:sz w:val="24"/>
          <w:szCs w:val="24"/>
        </w:rPr>
        <w:t>: витрати води (</w:t>
      </w:r>
      <w:r w:rsidRPr="00432B6A">
        <w:rPr>
          <w:rFonts w:eastAsia="Times New Roman"/>
          <w:sz w:val="24"/>
          <w:szCs w:val="24"/>
          <w:lang w:val="ru-RU"/>
        </w:rPr>
        <w:t>м</w:t>
      </w:r>
      <w:r w:rsidRPr="00432B6A">
        <w:rPr>
          <w:rFonts w:eastAsia="Times New Roman"/>
          <w:sz w:val="24"/>
          <w:szCs w:val="24"/>
          <w:vertAlign w:val="superscript"/>
          <w:lang w:val="ru-RU"/>
        </w:rPr>
        <w:t>3</w:t>
      </w:r>
      <w:r w:rsidRPr="00432B6A">
        <w:rPr>
          <w:rFonts w:eastAsia="Times New Roman"/>
          <w:sz w:val="24"/>
          <w:szCs w:val="24"/>
          <w:lang w:val="ru-RU"/>
        </w:rPr>
        <w:t xml:space="preserve">/с), </w:t>
      </w:r>
      <w:r w:rsidRPr="00432B6A">
        <w:rPr>
          <w:rFonts w:eastAsia="Times New Roman"/>
          <w:sz w:val="24"/>
          <w:szCs w:val="24"/>
        </w:rPr>
        <w:t xml:space="preserve">швидкість течії </w:t>
      </w:r>
      <w:r w:rsidRPr="00432B6A">
        <w:rPr>
          <w:rFonts w:eastAsia="Times New Roman"/>
          <w:spacing w:val="-2"/>
          <w:sz w:val="24"/>
          <w:szCs w:val="24"/>
        </w:rPr>
        <w:t>(</w:t>
      </w:r>
      <w:r w:rsidRPr="00432B6A">
        <w:rPr>
          <w:rFonts w:eastAsia="Times New Roman"/>
          <w:spacing w:val="-2"/>
          <w:sz w:val="24"/>
          <w:szCs w:val="24"/>
          <w:lang w:val="ru-RU"/>
        </w:rPr>
        <w:t xml:space="preserve">м/с) </w:t>
      </w:r>
      <w:r w:rsidRPr="00432B6A">
        <w:rPr>
          <w:rFonts w:eastAsia="Times New Roman"/>
          <w:spacing w:val="-2"/>
          <w:sz w:val="24"/>
          <w:szCs w:val="24"/>
        </w:rPr>
        <w:t xml:space="preserve">при опорних вимірюваннях витрати на </w:t>
      </w:r>
      <w:r w:rsidRPr="00432B6A">
        <w:rPr>
          <w:rFonts w:eastAsia="Times New Roman"/>
          <w:spacing w:val="-2"/>
          <w:sz w:val="24"/>
          <w:szCs w:val="24"/>
          <w:lang w:val="ru-RU"/>
        </w:rPr>
        <w:t xml:space="preserve">водотоках </w:t>
      </w:r>
      <w:r w:rsidRPr="00432B6A">
        <w:rPr>
          <w:rFonts w:eastAsia="Times New Roman"/>
          <w:spacing w:val="-2"/>
          <w:sz w:val="24"/>
          <w:szCs w:val="24"/>
        </w:rPr>
        <w:t>або рівень води (</w:t>
      </w:r>
      <w:r w:rsidRPr="00432B6A">
        <w:rPr>
          <w:rFonts w:eastAsia="Times New Roman"/>
          <w:spacing w:val="-2"/>
          <w:sz w:val="24"/>
          <w:szCs w:val="24"/>
          <w:lang w:val="ru-RU"/>
        </w:rPr>
        <w:t xml:space="preserve">м) </w:t>
      </w:r>
      <w:r w:rsidRPr="00432B6A">
        <w:rPr>
          <w:rFonts w:eastAsia="Times New Roman"/>
          <w:sz w:val="24"/>
          <w:szCs w:val="24"/>
        </w:rPr>
        <w:t>на водоймах;</w:t>
      </w:r>
    </w:p>
    <w:p w:rsidR="00584178" w:rsidRPr="00432B6A" w:rsidRDefault="00584178" w:rsidP="00432B6A">
      <w:pPr>
        <w:numPr>
          <w:ilvl w:val="0"/>
          <w:numId w:val="4"/>
        </w:numPr>
        <w:shd w:val="clear" w:color="auto" w:fill="FFFFFF"/>
        <w:tabs>
          <w:tab w:val="left" w:pos="629"/>
        </w:tabs>
        <w:ind w:firstLine="250"/>
        <w:jc w:val="both"/>
        <w:rPr>
          <w:spacing w:val="-5"/>
          <w:sz w:val="24"/>
          <w:szCs w:val="24"/>
        </w:rPr>
      </w:pPr>
      <w:r w:rsidRPr="00432B6A">
        <w:rPr>
          <w:rFonts w:eastAsia="Times New Roman"/>
          <w:i/>
          <w:iCs/>
          <w:spacing w:val="-2"/>
          <w:sz w:val="24"/>
          <w:szCs w:val="24"/>
        </w:rPr>
        <w:t>гідрохімічні спостереження</w:t>
      </w:r>
      <w:r w:rsidRPr="00432B6A">
        <w:rPr>
          <w:rFonts w:eastAsia="Times New Roman"/>
          <w:spacing w:val="-2"/>
          <w:sz w:val="24"/>
          <w:szCs w:val="24"/>
        </w:rPr>
        <w:t xml:space="preserve">: візуальні спостереження, температура </w:t>
      </w:r>
      <w:r w:rsidRPr="00432B6A">
        <w:rPr>
          <w:rFonts w:eastAsia="Times New Roman"/>
          <w:spacing w:val="-3"/>
          <w:sz w:val="24"/>
          <w:szCs w:val="24"/>
        </w:rPr>
        <w:t>(</w:t>
      </w:r>
      <w:r w:rsidRPr="00432B6A">
        <w:rPr>
          <w:rFonts w:eastAsia="Times New Roman"/>
          <w:spacing w:val="-3"/>
          <w:sz w:val="24"/>
          <w:szCs w:val="24"/>
          <w:vertAlign w:val="superscript"/>
        </w:rPr>
        <w:t>0</w:t>
      </w:r>
      <w:r w:rsidRPr="00432B6A">
        <w:rPr>
          <w:rFonts w:eastAsia="Times New Roman"/>
          <w:spacing w:val="-3"/>
          <w:sz w:val="24"/>
          <w:szCs w:val="24"/>
          <w:lang w:val="ru-RU"/>
        </w:rPr>
        <w:t xml:space="preserve">С), </w:t>
      </w:r>
      <w:r w:rsidRPr="00432B6A">
        <w:rPr>
          <w:rFonts w:eastAsia="Times New Roman"/>
          <w:spacing w:val="-3"/>
          <w:sz w:val="24"/>
          <w:szCs w:val="24"/>
        </w:rPr>
        <w:t>концентрація завислих речовин (мг</w:t>
      </w:r>
      <w:r w:rsidRPr="00432B6A">
        <w:rPr>
          <w:rFonts w:eastAsia="Times New Roman"/>
          <w:spacing w:val="-3"/>
          <w:sz w:val="24"/>
          <w:szCs w:val="24"/>
          <w:lang w:val="ru-RU"/>
        </w:rPr>
        <w:t>/дм</w:t>
      </w:r>
      <w:r w:rsidRPr="00432B6A">
        <w:rPr>
          <w:rFonts w:eastAsia="Times New Roman"/>
          <w:spacing w:val="-3"/>
          <w:sz w:val="24"/>
          <w:szCs w:val="24"/>
          <w:vertAlign w:val="superscript"/>
          <w:lang w:val="ru-RU"/>
        </w:rPr>
        <w:t>3</w:t>
      </w:r>
      <w:r w:rsidRPr="00432B6A">
        <w:rPr>
          <w:rFonts w:eastAsia="Times New Roman"/>
          <w:spacing w:val="-3"/>
          <w:sz w:val="24"/>
          <w:szCs w:val="24"/>
          <w:lang w:val="ru-RU"/>
        </w:rPr>
        <w:t xml:space="preserve">, </w:t>
      </w:r>
      <w:r w:rsidRPr="00432B6A">
        <w:rPr>
          <w:rFonts w:eastAsia="Times New Roman"/>
          <w:spacing w:val="-3"/>
          <w:sz w:val="24"/>
          <w:szCs w:val="24"/>
        </w:rPr>
        <w:t>мг</w:t>
      </w:r>
      <w:r w:rsidRPr="00432B6A">
        <w:rPr>
          <w:rFonts w:eastAsia="Times New Roman"/>
          <w:spacing w:val="-3"/>
          <w:sz w:val="24"/>
          <w:szCs w:val="24"/>
          <w:lang w:val="ru-RU"/>
        </w:rPr>
        <w:t xml:space="preserve">/л), </w:t>
      </w:r>
      <w:r w:rsidRPr="00432B6A">
        <w:rPr>
          <w:rFonts w:eastAsia="Times New Roman"/>
          <w:spacing w:val="-3"/>
          <w:sz w:val="24"/>
          <w:szCs w:val="24"/>
        </w:rPr>
        <w:t xml:space="preserve">водневий показник </w:t>
      </w:r>
      <w:r w:rsidRPr="00432B6A">
        <w:rPr>
          <w:rFonts w:eastAsia="Times New Roman"/>
          <w:i/>
          <w:iCs/>
          <w:spacing w:val="-3"/>
          <w:sz w:val="24"/>
          <w:szCs w:val="24"/>
        </w:rPr>
        <w:t>рН</w:t>
      </w:r>
      <w:r w:rsidRPr="00432B6A">
        <w:rPr>
          <w:rFonts w:eastAsia="Times New Roman"/>
          <w:spacing w:val="-3"/>
          <w:sz w:val="24"/>
          <w:szCs w:val="24"/>
        </w:rPr>
        <w:t xml:space="preserve">; </w:t>
      </w:r>
      <w:r w:rsidRPr="00432B6A">
        <w:rPr>
          <w:rFonts w:eastAsia="Times New Roman"/>
          <w:sz w:val="24"/>
          <w:szCs w:val="24"/>
        </w:rPr>
        <w:t>концентрація розчиненого кисню (мг/дм</w:t>
      </w:r>
      <w:r w:rsidRPr="00432B6A">
        <w:rPr>
          <w:rFonts w:eastAsia="Times New Roman"/>
          <w:sz w:val="24"/>
          <w:szCs w:val="24"/>
          <w:vertAlign w:val="superscript"/>
        </w:rPr>
        <w:t>3</w:t>
      </w:r>
      <w:r w:rsidRPr="00432B6A">
        <w:rPr>
          <w:rFonts w:eastAsia="Times New Roman"/>
          <w:sz w:val="24"/>
          <w:szCs w:val="24"/>
        </w:rPr>
        <w:t xml:space="preserve">, мг/л); хімічне споживання </w:t>
      </w:r>
      <w:r w:rsidRPr="00432B6A">
        <w:rPr>
          <w:rFonts w:eastAsia="Times New Roman"/>
          <w:spacing w:val="-2"/>
          <w:sz w:val="24"/>
          <w:szCs w:val="24"/>
        </w:rPr>
        <w:t>кисню (мг/дм</w:t>
      </w:r>
      <w:r w:rsidRPr="00432B6A">
        <w:rPr>
          <w:rFonts w:eastAsia="Times New Roman"/>
          <w:spacing w:val="-2"/>
          <w:sz w:val="24"/>
          <w:szCs w:val="24"/>
          <w:vertAlign w:val="superscript"/>
        </w:rPr>
        <w:t>3</w:t>
      </w:r>
      <w:r w:rsidRPr="00432B6A">
        <w:rPr>
          <w:rFonts w:eastAsia="Times New Roman"/>
          <w:spacing w:val="-2"/>
          <w:sz w:val="24"/>
          <w:szCs w:val="24"/>
        </w:rPr>
        <w:t>, мг/л); біохімічне споживання кисню за 5 діб (мг/дм</w:t>
      </w:r>
      <w:r w:rsidRPr="00432B6A">
        <w:rPr>
          <w:rFonts w:eastAsia="Times New Roman"/>
          <w:spacing w:val="-2"/>
          <w:sz w:val="24"/>
          <w:szCs w:val="24"/>
          <w:vertAlign w:val="superscript"/>
        </w:rPr>
        <w:t>3</w:t>
      </w:r>
      <w:r w:rsidRPr="00432B6A">
        <w:rPr>
          <w:rFonts w:eastAsia="Times New Roman"/>
          <w:spacing w:val="-2"/>
          <w:sz w:val="24"/>
          <w:szCs w:val="24"/>
        </w:rPr>
        <w:t xml:space="preserve">, мг/л); </w:t>
      </w:r>
      <w:r w:rsidRPr="00432B6A">
        <w:rPr>
          <w:rFonts w:eastAsia="Times New Roman"/>
          <w:sz w:val="24"/>
          <w:szCs w:val="24"/>
        </w:rPr>
        <w:t>концентрація речовин, що забруднюють воду в даному пункті спостережень (мг/дм</w:t>
      </w:r>
      <w:r w:rsidRPr="00432B6A">
        <w:rPr>
          <w:rFonts w:eastAsia="Times New Roman"/>
          <w:sz w:val="24"/>
          <w:szCs w:val="24"/>
          <w:vertAlign w:val="superscript"/>
        </w:rPr>
        <w:t>3</w:t>
      </w:r>
      <w:r w:rsidRPr="00432B6A">
        <w:rPr>
          <w:rFonts w:eastAsia="Times New Roman"/>
          <w:sz w:val="24"/>
          <w:szCs w:val="24"/>
        </w:rPr>
        <w:t>, мг/л).</w:t>
      </w:r>
    </w:p>
    <w:p w:rsidR="00584178" w:rsidRPr="00432B6A" w:rsidRDefault="00584178" w:rsidP="00432B6A">
      <w:pPr>
        <w:shd w:val="clear" w:color="auto" w:fill="FFFFFF"/>
        <w:ind w:firstLine="504"/>
        <w:jc w:val="both"/>
        <w:rPr>
          <w:sz w:val="24"/>
          <w:szCs w:val="24"/>
        </w:rPr>
      </w:pPr>
      <w:r w:rsidRPr="00432B6A">
        <w:rPr>
          <w:rFonts w:eastAsia="Times New Roman"/>
          <w:i/>
          <w:iCs/>
          <w:sz w:val="24"/>
          <w:szCs w:val="24"/>
        </w:rPr>
        <w:t xml:space="preserve">Температура </w:t>
      </w:r>
      <w:r w:rsidRPr="00432B6A">
        <w:rPr>
          <w:rFonts w:eastAsia="Times New Roman"/>
          <w:sz w:val="24"/>
          <w:szCs w:val="24"/>
        </w:rPr>
        <w:t xml:space="preserve">водного середовища вимірюється обов’язково, </w:t>
      </w:r>
      <w:r w:rsidRPr="00432B6A">
        <w:rPr>
          <w:rFonts w:eastAsia="Times New Roman"/>
          <w:spacing w:val="-2"/>
          <w:sz w:val="24"/>
          <w:szCs w:val="24"/>
        </w:rPr>
        <w:t xml:space="preserve">оскільки ця характеристика є основним регулятором природних процесів у </w:t>
      </w:r>
      <w:r w:rsidRPr="00432B6A">
        <w:rPr>
          <w:rFonts w:eastAsia="Times New Roman"/>
          <w:sz w:val="24"/>
          <w:szCs w:val="24"/>
        </w:rPr>
        <w:t>воді – температура впливає як на швидкість хімічних реакцій, так і на функції білків всередині і між фізіологічними системами та органами тварин.</w:t>
      </w:r>
    </w:p>
    <w:p w:rsidR="00584178" w:rsidRPr="00432B6A" w:rsidRDefault="00584178" w:rsidP="00432B6A">
      <w:pPr>
        <w:shd w:val="clear" w:color="auto" w:fill="FFFFFF"/>
        <w:ind w:firstLine="504"/>
        <w:jc w:val="both"/>
        <w:rPr>
          <w:sz w:val="24"/>
          <w:szCs w:val="24"/>
        </w:rPr>
      </w:pPr>
      <w:r w:rsidRPr="00432B6A">
        <w:rPr>
          <w:rFonts w:eastAsia="Times New Roman"/>
          <w:i/>
          <w:iCs/>
          <w:sz w:val="24"/>
          <w:szCs w:val="24"/>
        </w:rPr>
        <w:t xml:space="preserve">Водневий показник рН </w:t>
      </w:r>
      <w:r w:rsidRPr="00432B6A">
        <w:rPr>
          <w:rFonts w:eastAsia="Times New Roman"/>
          <w:sz w:val="24"/>
          <w:szCs w:val="24"/>
        </w:rPr>
        <w:t xml:space="preserve">визначається як від'ємний логарифм </w:t>
      </w:r>
      <w:r w:rsidRPr="00432B6A">
        <w:rPr>
          <w:rFonts w:eastAsia="Times New Roman"/>
          <w:spacing w:val="-1"/>
          <w:sz w:val="24"/>
          <w:szCs w:val="24"/>
        </w:rPr>
        <w:t xml:space="preserve">концентрації іонів водню. З його значенням пов'язаний фотосинтез у воді </w:t>
      </w:r>
      <w:r w:rsidRPr="00432B6A">
        <w:rPr>
          <w:rFonts w:eastAsia="Times New Roman"/>
          <w:spacing w:val="-2"/>
          <w:sz w:val="24"/>
          <w:szCs w:val="24"/>
        </w:rPr>
        <w:t xml:space="preserve">та багато інших фізичних процесів. Електропровідність використовується </w:t>
      </w:r>
      <w:r w:rsidRPr="00432B6A">
        <w:rPr>
          <w:rFonts w:eastAsia="Times New Roman"/>
          <w:sz w:val="24"/>
          <w:szCs w:val="24"/>
        </w:rPr>
        <w:t>для оцінювання концентрації деяких електролітів або загальних розчинених твердих частинок.</w:t>
      </w:r>
    </w:p>
    <w:p w:rsidR="00584178" w:rsidRPr="00432B6A" w:rsidRDefault="00584178" w:rsidP="00432B6A">
      <w:pPr>
        <w:shd w:val="clear" w:color="auto" w:fill="FFFFFF"/>
        <w:ind w:firstLine="504"/>
        <w:jc w:val="both"/>
        <w:rPr>
          <w:sz w:val="24"/>
          <w:szCs w:val="24"/>
        </w:rPr>
      </w:pPr>
      <w:r w:rsidRPr="00432B6A">
        <w:rPr>
          <w:rFonts w:eastAsia="Times New Roman"/>
          <w:i/>
          <w:iCs/>
          <w:spacing w:val="-2"/>
          <w:sz w:val="24"/>
          <w:szCs w:val="24"/>
        </w:rPr>
        <w:t xml:space="preserve">Розчинений кисень </w:t>
      </w:r>
      <w:r w:rsidRPr="00432B6A">
        <w:rPr>
          <w:rFonts w:eastAsia="Times New Roman"/>
          <w:spacing w:val="-2"/>
          <w:sz w:val="24"/>
          <w:szCs w:val="24"/>
        </w:rPr>
        <w:t xml:space="preserve">є важливим показником, який грає активну роль у </w:t>
      </w:r>
      <w:r w:rsidRPr="00432B6A">
        <w:rPr>
          <w:rFonts w:eastAsia="Times New Roman"/>
          <w:sz w:val="24"/>
          <w:szCs w:val="24"/>
        </w:rPr>
        <w:t>процесах обміну речовин у живих організмах, а також в утворенні та розчиненні вапна, гниття органічних речовин тощо.</w:t>
      </w:r>
    </w:p>
    <w:p w:rsidR="00584178" w:rsidRPr="00432B6A" w:rsidRDefault="00584178" w:rsidP="00432B6A">
      <w:pPr>
        <w:shd w:val="clear" w:color="auto" w:fill="FFFFFF"/>
        <w:ind w:firstLine="504"/>
        <w:jc w:val="both"/>
        <w:rPr>
          <w:sz w:val="24"/>
          <w:szCs w:val="24"/>
        </w:rPr>
      </w:pPr>
      <w:r w:rsidRPr="00432B6A">
        <w:rPr>
          <w:rFonts w:eastAsia="Times New Roman"/>
          <w:i/>
          <w:iCs/>
          <w:spacing w:val="-2"/>
          <w:sz w:val="24"/>
          <w:szCs w:val="24"/>
        </w:rPr>
        <w:t xml:space="preserve">Концентрація органічних речовин </w:t>
      </w:r>
      <w:r w:rsidRPr="00432B6A">
        <w:rPr>
          <w:rFonts w:eastAsia="Times New Roman"/>
          <w:spacing w:val="-2"/>
          <w:sz w:val="24"/>
          <w:szCs w:val="24"/>
        </w:rPr>
        <w:t xml:space="preserve">характеризує протікання хімічних </w:t>
      </w:r>
      <w:r w:rsidRPr="00432B6A">
        <w:rPr>
          <w:rFonts w:eastAsia="Times New Roman"/>
          <w:sz w:val="24"/>
          <w:szCs w:val="24"/>
        </w:rPr>
        <w:t>та біологічних процесів у воді.</w:t>
      </w:r>
    </w:p>
    <w:p w:rsidR="00584178" w:rsidRPr="00432B6A" w:rsidRDefault="00584178" w:rsidP="00432B6A">
      <w:pPr>
        <w:shd w:val="clear" w:color="auto" w:fill="FFFFFF"/>
        <w:ind w:firstLine="504"/>
        <w:jc w:val="both"/>
        <w:rPr>
          <w:sz w:val="24"/>
          <w:szCs w:val="24"/>
        </w:rPr>
      </w:pPr>
      <w:r w:rsidRPr="00432B6A">
        <w:rPr>
          <w:rFonts w:eastAsia="Times New Roman"/>
          <w:spacing w:val="-2"/>
          <w:sz w:val="24"/>
          <w:szCs w:val="24"/>
        </w:rPr>
        <w:t xml:space="preserve">В пунктах </w:t>
      </w:r>
      <w:r w:rsidRPr="00432B6A">
        <w:rPr>
          <w:rFonts w:eastAsia="Times New Roman"/>
          <w:i/>
          <w:iCs/>
          <w:spacing w:val="-2"/>
          <w:sz w:val="24"/>
          <w:szCs w:val="24"/>
        </w:rPr>
        <w:t xml:space="preserve">першої категорії </w:t>
      </w:r>
      <w:r w:rsidRPr="00432B6A">
        <w:rPr>
          <w:rFonts w:eastAsia="Times New Roman"/>
          <w:spacing w:val="-2"/>
          <w:sz w:val="24"/>
          <w:szCs w:val="24"/>
        </w:rPr>
        <w:t xml:space="preserve">проводять спостереження щоденно за </w:t>
      </w:r>
      <w:r w:rsidRPr="00432B6A">
        <w:rPr>
          <w:rFonts w:eastAsia="Times New Roman"/>
          <w:sz w:val="24"/>
          <w:szCs w:val="24"/>
        </w:rPr>
        <w:t xml:space="preserve">скороченою програмою 1 в першому створі після скидання стічних вод. </w:t>
      </w:r>
      <w:r w:rsidRPr="00432B6A">
        <w:rPr>
          <w:rFonts w:eastAsia="Times New Roman"/>
          <w:spacing w:val="-2"/>
          <w:sz w:val="24"/>
          <w:szCs w:val="24"/>
        </w:rPr>
        <w:t xml:space="preserve">Крім того, в цьому ж створі проводиться щоденний відбір проб об'ємом не </w:t>
      </w:r>
      <w:r w:rsidRPr="00432B6A">
        <w:rPr>
          <w:rFonts w:eastAsia="Times New Roman"/>
          <w:sz w:val="24"/>
          <w:szCs w:val="24"/>
        </w:rPr>
        <w:t xml:space="preserve">менше 5 л, які зберігаються протягом 5 діб на випадок надзвичайних </w:t>
      </w:r>
      <w:r w:rsidRPr="00432B6A">
        <w:rPr>
          <w:rFonts w:eastAsia="Times New Roman"/>
          <w:spacing w:val="-2"/>
          <w:sz w:val="24"/>
          <w:szCs w:val="24"/>
        </w:rPr>
        <w:t xml:space="preserve">ситуацій (загибель риби, аварійні викиди). На цих пунктах спостереження </w:t>
      </w:r>
      <w:r w:rsidRPr="00432B6A">
        <w:rPr>
          <w:rFonts w:eastAsia="Times New Roman"/>
          <w:sz w:val="24"/>
          <w:szCs w:val="24"/>
        </w:rPr>
        <w:t xml:space="preserve">проводиться відбір проб щодекадно за скороченою програмою 2, </w:t>
      </w:r>
      <w:r w:rsidRPr="00432B6A">
        <w:rPr>
          <w:rFonts w:eastAsia="Times New Roman"/>
          <w:spacing w:val="-3"/>
          <w:sz w:val="24"/>
          <w:szCs w:val="24"/>
        </w:rPr>
        <w:t xml:space="preserve">щомісячно – за скороченою програмою 3, в основні фази водного режиму – </w:t>
      </w:r>
      <w:r w:rsidRPr="00432B6A">
        <w:rPr>
          <w:rFonts w:eastAsia="Times New Roman"/>
          <w:sz w:val="24"/>
          <w:szCs w:val="24"/>
        </w:rPr>
        <w:t>за обов'язковою програмою.</w:t>
      </w:r>
    </w:p>
    <w:p w:rsidR="00584178" w:rsidRPr="00432B6A" w:rsidRDefault="00584178" w:rsidP="00432B6A">
      <w:pPr>
        <w:shd w:val="clear" w:color="auto" w:fill="FFFFFF"/>
        <w:ind w:firstLine="504"/>
        <w:jc w:val="both"/>
        <w:rPr>
          <w:sz w:val="24"/>
          <w:szCs w:val="24"/>
        </w:rPr>
      </w:pPr>
      <w:r w:rsidRPr="00432B6A">
        <w:rPr>
          <w:rFonts w:eastAsia="Times New Roman"/>
          <w:sz w:val="24"/>
          <w:szCs w:val="24"/>
        </w:rPr>
        <w:t xml:space="preserve">В пунктах </w:t>
      </w:r>
      <w:r w:rsidRPr="00432B6A">
        <w:rPr>
          <w:rFonts w:eastAsia="Times New Roman"/>
          <w:i/>
          <w:iCs/>
          <w:sz w:val="24"/>
          <w:szCs w:val="24"/>
        </w:rPr>
        <w:t xml:space="preserve">другої категорії </w:t>
      </w:r>
      <w:r w:rsidRPr="00432B6A">
        <w:rPr>
          <w:rFonts w:eastAsia="Times New Roman"/>
          <w:sz w:val="24"/>
          <w:szCs w:val="24"/>
        </w:rPr>
        <w:t>візуальні спостереження проводять щоденно, щодекадно – за скороченою програмою 1, щомісячно – за скороченою програмою 3, в основні фази водного режиму – за обов'язковою програмою.</w:t>
      </w:r>
    </w:p>
    <w:p w:rsidR="00584178" w:rsidRPr="00432B6A" w:rsidRDefault="00584178" w:rsidP="00432B6A">
      <w:pPr>
        <w:shd w:val="clear" w:color="auto" w:fill="FFFFFF"/>
        <w:ind w:firstLine="504"/>
        <w:jc w:val="both"/>
        <w:rPr>
          <w:sz w:val="24"/>
          <w:szCs w:val="24"/>
        </w:rPr>
      </w:pPr>
      <w:r w:rsidRPr="00432B6A">
        <w:rPr>
          <w:rFonts w:eastAsia="Times New Roman"/>
          <w:spacing w:val="-3"/>
          <w:sz w:val="24"/>
          <w:szCs w:val="24"/>
        </w:rPr>
        <w:t xml:space="preserve">В пунктах </w:t>
      </w:r>
      <w:r w:rsidRPr="00432B6A">
        <w:rPr>
          <w:rFonts w:eastAsia="Times New Roman"/>
          <w:i/>
          <w:iCs/>
          <w:spacing w:val="-3"/>
          <w:sz w:val="24"/>
          <w:szCs w:val="24"/>
        </w:rPr>
        <w:t xml:space="preserve">третьої категорії </w:t>
      </w:r>
      <w:r w:rsidRPr="00432B6A">
        <w:rPr>
          <w:rFonts w:eastAsia="Times New Roman"/>
          <w:spacing w:val="-3"/>
          <w:sz w:val="24"/>
          <w:szCs w:val="24"/>
        </w:rPr>
        <w:t xml:space="preserve">спостереження проводяться щомісячно </w:t>
      </w:r>
      <w:r w:rsidRPr="00432B6A">
        <w:rPr>
          <w:rFonts w:eastAsia="Times New Roman"/>
          <w:sz w:val="24"/>
          <w:szCs w:val="24"/>
        </w:rPr>
        <w:t xml:space="preserve">за скороченою програмою 3, в основні фази водного режиму </w:t>
      </w:r>
      <w:r w:rsidR="00147216">
        <w:rPr>
          <w:rFonts w:eastAsia="Times New Roman"/>
          <w:sz w:val="24"/>
          <w:szCs w:val="24"/>
        </w:rPr>
        <w:t>–</w:t>
      </w:r>
      <w:r w:rsidRPr="00432B6A">
        <w:rPr>
          <w:rFonts w:eastAsia="Times New Roman"/>
          <w:sz w:val="24"/>
          <w:szCs w:val="24"/>
        </w:rPr>
        <w:t xml:space="preserve"> за обов'язковою програмою.</w:t>
      </w:r>
    </w:p>
    <w:p w:rsidR="00584178" w:rsidRPr="00432B6A" w:rsidRDefault="00584178" w:rsidP="00432B6A">
      <w:pPr>
        <w:shd w:val="clear" w:color="auto" w:fill="FFFFFF"/>
        <w:ind w:firstLine="504"/>
        <w:jc w:val="both"/>
        <w:rPr>
          <w:sz w:val="24"/>
          <w:szCs w:val="24"/>
        </w:rPr>
      </w:pPr>
      <w:r w:rsidRPr="00432B6A">
        <w:rPr>
          <w:rFonts w:eastAsia="Times New Roman"/>
          <w:sz w:val="24"/>
          <w:szCs w:val="24"/>
        </w:rPr>
        <w:t xml:space="preserve">В пунктах </w:t>
      </w:r>
      <w:r w:rsidRPr="00432B6A">
        <w:rPr>
          <w:rFonts w:eastAsia="Times New Roman"/>
          <w:i/>
          <w:iCs/>
          <w:sz w:val="24"/>
          <w:szCs w:val="24"/>
        </w:rPr>
        <w:t xml:space="preserve">четвертої категорії </w:t>
      </w:r>
      <w:r w:rsidRPr="00432B6A">
        <w:rPr>
          <w:rFonts w:eastAsia="Times New Roman"/>
          <w:sz w:val="24"/>
          <w:szCs w:val="24"/>
        </w:rPr>
        <w:t xml:space="preserve">спостереження проводяться в </w:t>
      </w:r>
      <w:r w:rsidRPr="00432B6A">
        <w:rPr>
          <w:rFonts w:eastAsia="Times New Roman"/>
          <w:spacing w:val="-2"/>
          <w:sz w:val="24"/>
          <w:szCs w:val="24"/>
        </w:rPr>
        <w:t>основні фази водного режиму за обов'язковою програмою.</w:t>
      </w:r>
    </w:p>
    <w:p w:rsidR="00BF44FC" w:rsidRPr="0029603A" w:rsidRDefault="00832535" w:rsidP="00843377">
      <w:pPr>
        <w:ind w:firstLine="426"/>
        <w:rPr>
          <w:b/>
          <w:sz w:val="24"/>
          <w:szCs w:val="24"/>
        </w:rPr>
      </w:pPr>
      <w:r w:rsidRPr="0029603A">
        <w:rPr>
          <w:b/>
          <w:sz w:val="24"/>
          <w:szCs w:val="24"/>
        </w:rPr>
        <w:t>Завдання:</w:t>
      </w:r>
    </w:p>
    <w:p w:rsidR="00AE07FA" w:rsidRDefault="008611C3" w:rsidP="00843377">
      <w:pPr>
        <w:ind w:firstLine="426"/>
        <w:jc w:val="both"/>
        <w:rPr>
          <w:sz w:val="24"/>
          <w:szCs w:val="24"/>
        </w:rPr>
      </w:pPr>
      <w:r w:rsidRPr="0029603A">
        <w:rPr>
          <w:sz w:val="24"/>
          <w:szCs w:val="24"/>
        </w:rPr>
        <w:t xml:space="preserve">1. </w:t>
      </w:r>
      <w:r w:rsidR="00872F1C" w:rsidRPr="0029603A">
        <w:rPr>
          <w:sz w:val="24"/>
          <w:szCs w:val="24"/>
        </w:rPr>
        <w:t xml:space="preserve">Користуючись Доповіддю про стан довкілля </w:t>
      </w:r>
      <w:r w:rsidR="0029603A">
        <w:rPr>
          <w:sz w:val="24"/>
          <w:szCs w:val="24"/>
        </w:rPr>
        <w:t>Запорізької</w:t>
      </w:r>
      <w:r w:rsidR="00872F1C" w:rsidRPr="0029603A">
        <w:rPr>
          <w:sz w:val="24"/>
          <w:szCs w:val="24"/>
        </w:rPr>
        <w:t xml:space="preserve"> області </w:t>
      </w:r>
      <w:r w:rsidR="00091701" w:rsidRPr="0029603A">
        <w:rPr>
          <w:sz w:val="24"/>
          <w:szCs w:val="24"/>
        </w:rPr>
        <w:t xml:space="preserve">підготувати інформацію про якість поверхневих вод за гідрохімічними показниками </w:t>
      </w:r>
      <w:bookmarkStart w:id="0" w:name="_GoBack"/>
      <w:bookmarkEnd w:id="0"/>
    </w:p>
    <w:p w:rsidR="00AE07FA" w:rsidRPr="00432B6A" w:rsidRDefault="00AE07FA" w:rsidP="00432B6A">
      <w:pPr>
        <w:rPr>
          <w:sz w:val="24"/>
          <w:szCs w:val="24"/>
        </w:rPr>
      </w:pPr>
    </w:p>
    <w:sectPr w:rsidR="00AE07FA" w:rsidRPr="00432B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7224"/>
    <w:multiLevelType w:val="singleLevel"/>
    <w:tmpl w:val="2D4075B0"/>
    <w:lvl w:ilvl="0">
      <w:start w:val="1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>
    <w:nsid w:val="2DAD77AB"/>
    <w:multiLevelType w:val="singleLevel"/>
    <w:tmpl w:val="CE7E4F92"/>
    <w:lvl w:ilvl="0">
      <w:start w:val="1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493957BE"/>
    <w:multiLevelType w:val="singleLevel"/>
    <w:tmpl w:val="CE7E4F92"/>
    <w:lvl w:ilvl="0">
      <w:start w:val="1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">
    <w:nsid w:val="641C5807"/>
    <w:multiLevelType w:val="singleLevel"/>
    <w:tmpl w:val="8042CE9A"/>
    <w:lvl w:ilvl="0">
      <w:start w:val="1"/>
      <w:numFmt w:val="decimal"/>
      <w:lvlText w:val="%1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6EDD6517"/>
    <w:multiLevelType w:val="hybridMultilevel"/>
    <w:tmpl w:val="CDEC7F50"/>
    <w:lvl w:ilvl="0" w:tplc="0422000F">
      <w:start w:val="1"/>
      <w:numFmt w:val="decimal"/>
      <w:lvlText w:val="%1."/>
      <w:lvlJc w:val="left"/>
      <w:pPr>
        <w:ind w:left="1224" w:hanging="360"/>
      </w:pPr>
    </w:lvl>
    <w:lvl w:ilvl="1" w:tplc="04220019" w:tentative="1">
      <w:start w:val="1"/>
      <w:numFmt w:val="lowerLetter"/>
      <w:lvlText w:val="%2."/>
      <w:lvlJc w:val="left"/>
      <w:pPr>
        <w:ind w:left="1944" w:hanging="360"/>
      </w:pPr>
    </w:lvl>
    <w:lvl w:ilvl="2" w:tplc="0422001B" w:tentative="1">
      <w:start w:val="1"/>
      <w:numFmt w:val="lowerRoman"/>
      <w:lvlText w:val="%3."/>
      <w:lvlJc w:val="right"/>
      <w:pPr>
        <w:ind w:left="2664" w:hanging="180"/>
      </w:pPr>
    </w:lvl>
    <w:lvl w:ilvl="3" w:tplc="0422000F" w:tentative="1">
      <w:start w:val="1"/>
      <w:numFmt w:val="decimal"/>
      <w:lvlText w:val="%4."/>
      <w:lvlJc w:val="left"/>
      <w:pPr>
        <w:ind w:left="3384" w:hanging="360"/>
      </w:pPr>
    </w:lvl>
    <w:lvl w:ilvl="4" w:tplc="04220019" w:tentative="1">
      <w:start w:val="1"/>
      <w:numFmt w:val="lowerLetter"/>
      <w:lvlText w:val="%5."/>
      <w:lvlJc w:val="left"/>
      <w:pPr>
        <w:ind w:left="4104" w:hanging="360"/>
      </w:pPr>
    </w:lvl>
    <w:lvl w:ilvl="5" w:tplc="0422001B" w:tentative="1">
      <w:start w:val="1"/>
      <w:numFmt w:val="lowerRoman"/>
      <w:lvlText w:val="%6."/>
      <w:lvlJc w:val="right"/>
      <w:pPr>
        <w:ind w:left="4824" w:hanging="180"/>
      </w:pPr>
    </w:lvl>
    <w:lvl w:ilvl="6" w:tplc="0422000F" w:tentative="1">
      <w:start w:val="1"/>
      <w:numFmt w:val="decimal"/>
      <w:lvlText w:val="%7."/>
      <w:lvlJc w:val="left"/>
      <w:pPr>
        <w:ind w:left="5544" w:hanging="360"/>
      </w:pPr>
    </w:lvl>
    <w:lvl w:ilvl="7" w:tplc="04220019" w:tentative="1">
      <w:start w:val="1"/>
      <w:numFmt w:val="lowerLetter"/>
      <w:lvlText w:val="%8."/>
      <w:lvlJc w:val="left"/>
      <w:pPr>
        <w:ind w:left="6264" w:hanging="360"/>
      </w:pPr>
    </w:lvl>
    <w:lvl w:ilvl="8" w:tplc="0422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5">
    <w:nsid w:val="6F8765A6"/>
    <w:multiLevelType w:val="singleLevel"/>
    <w:tmpl w:val="D6C61E72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E7"/>
    <w:rsid w:val="00091701"/>
    <w:rsid w:val="00096E2E"/>
    <w:rsid w:val="00103369"/>
    <w:rsid w:val="00147166"/>
    <w:rsid w:val="00147216"/>
    <w:rsid w:val="0029603A"/>
    <w:rsid w:val="003A5D0F"/>
    <w:rsid w:val="00432B6A"/>
    <w:rsid w:val="00486459"/>
    <w:rsid w:val="005076F3"/>
    <w:rsid w:val="00584178"/>
    <w:rsid w:val="005A188C"/>
    <w:rsid w:val="00735264"/>
    <w:rsid w:val="0080635D"/>
    <w:rsid w:val="00832535"/>
    <w:rsid w:val="00843377"/>
    <w:rsid w:val="008611C3"/>
    <w:rsid w:val="00872F1C"/>
    <w:rsid w:val="00A4368D"/>
    <w:rsid w:val="00A60467"/>
    <w:rsid w:val="00AE07FA"/>
    <w:rsid w:val="00AF49F1"/>
    <w:rsid w:val="00B00A19"/>
    <w:rsid w:val="00BF44FC"/>
    <w:rsid w:val="00CD4DE7"/>
    <w:rsid w:val="00E35CDB"/>
    <w:rsid w:val="00E8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78"/>
    <w:rPr>
      <w:rFonts w:ascii="Tahoma" w:eastAsiaTheme="minorEastAsia" w:hAnsi="Tahoma" w:cs="Tahoma"/>
      <w:sz w:val="16"/>
      <w:szCs w:val="16"/>
      <w:lang w:eastAsia="uk-UA"/>
    </w:rPr>
  </w:style>
  <w:style w:type="character" w:styleId="a5">
    <w:name w:val="Hyperlink"/>
    <w:basedOn w:val="a0"/>
    <w:uiPriority w:val="99"/>
    <w:unhideWhenUsed/>
    <w:rsid w:val="00AF49F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076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78"/>
    <w:rPr>
      <w:rFonts w:ascii="Tahoma" w:eastAsiaTheme="minorEastAsia" w:hAnsi="Tahoma" w:cs="Tahoma"/>
      <w:sz w:val="16"/>
      <w:szCs w:val="16"/>
      <w:lang w:eastAsia="uk-UA"/>
    </w:rPr>
  </w:style>
  <w:style w:type="character" w:styleId="a5">
    <w:name w:val="Hyperlink"/>
    <w:basedOn w:val="a0"/>
    <w:uiPriority w:val="99"/>
    <w:unhideWhenUsed/>
    <w:rsid w:val="00AF49F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07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127-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758-2018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vr.gov.ua/monitoring-poverhnevih-vod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2289</Words>
  <Characters>13052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</dc:creator>
  <cp:lastModifiedBy>Пользователь Windows</cp:lastModifiedBy>
  <cp:revision>3</cp:revision>
  <dcterms:created xsi:type="dcterms:W3CDTF">2023-09-26T06:30:00Z</dcterms:created>
  <dcterms:modified xsi:type="dcterms:W3CDTF">2023-09-26T06:38:00Z</dcterms:modified>
</cp:coreProperties>
</file>