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95" w:rsidRPr="009C591C" w:rsidRDefault="00DD5E95" w:rsidP="009C591C">
      <w:pPr>
        <w:jc w:val="center"/>
        <w:rPr>
          <w:b/>
          <w:sz w:val="24"/>
          <w:szCs w:val="24"/>
        </w:rPr>
      </w:pPr>
      <w:r w:rsidRPr="009C591C">
        <w:rPr>
          <w:b/>
          <w:sz w:val="24"/>
          <w:szCs w:val="24"/>
        </w:rPr>
        <w:t xml:space="preserve">Практична робота </w:t>
      </w:r>
      <w:r w:rsidRPr="009C591C">
        <w:rPr>
          <w:b/>
          <w:sz w:val="24"/>
          <w:szCs w:val="24"/>
        </w:rPr>
        <w:t>9</w:t>
      </w:r>
    </w:p>
    <w:p w:rsidR="00DD5E95" w:rsidRPr="009C591C" w:rsidRDefault="00DD5E95" w:rsidP="009C591C">
      <w:pPr>
        <w:rPr>
          <w:sz w:val="24"/>
          <w:szCs w:val="24"/>
        </w:rPr>
      </w:pPr>
    </w:p>
    <w:p w:rsidR="00DD5E95" w:rsidRPr="009C591C" w:rsidRDefault="009C591C" w:rsidP="009C591C">
      <w:pPr>
        <w:shd w:val="clear" w:color="auto" w:fill="FFFFFF"/>
        <w:jc w:val="center"/>
        <w:rPr>
          <w:b/>
          <w:i/>
          <w:sz w:val="24"/>
          <w:szCs w:val="24"/>
        </w:rPr>
      </w:pPr>
      <w:r w:rsidRPr="009C591C">
        <w:rPr>
          <w:rFonts w:eastAsia="Times New Roman"/>
          <w:b/>
          <w:i/>
          <w:iCs/>
          <w:spacing w:val="-2"/>
          <w:sz w:val="24"/>
          <w:szCs w:val="24"/>
        </w:rPr>
        <w:t>Основні принципи проведення біоіндикації за допомогою живих організмів</w:t>
      </w:r>
    </w:p>
    <w:p w:rsidR="00DD5E95" w:rsidRPr="009C591C" w:rsidRDefault="00DD5E95" w:rsidP="009C591C">
      <w:pPr>
        <w:shd w:val="clear" w:color="auto" w:fill="FFFFFF"/>
        <w:ind w:firstLine="504"/>
        <w:jc w:val="both"/>
        <w:rPr>
          <w:rFonts w:eastAsia="Times New Roman"/>
          <w:spacing w:val="-2"/>
          <w:sz w:val="24"/>
          <w:szCs w:val="24"/>
        </w:rPr>
      </w:pPr>
    </w:p>
    <w:p w:rsidR="00DD5E95" w:rsidRPr="009C591C" w:rsidRDefault="00DD5E95" w:rsidP="009C591C">
      <w:pPr>
        <w:shd w:val="clear" w:color="auto" w:fill="FFFFFF"/>
        <w:ind w:firstLine="504"/>
        <w:jc w:val="center"/>
        <w:rPr>
          <w:rFonts w:eastAsia="Times New Roman"/>
          <w:b/>
          <w:spacing w:val="-2"/>
          <w:sz w:val="24"/>
          <w:szCs w:val="24"/>
        </w:rPr>
      </w:pPr>
      <w:r w:rsidRPr="009C591C">
        <w:rPr>
          <w:rFonts w:eastAsia="Times New Roman"/>
          <w:b/>
          <w:spacing w:val="-2"/>
          <w:sz w:val="24"/>
          <w:szCs w:val="24"/>
        </w:rPr>
        <w:t>Теоретичні відомості</w:t>
      </w:r>
    </w:p>
    <w:p w:rsidR="00EB48E6" w:rsidRPr="009C591C" w:rsidRDefault="00EB48E6" w:rsidP="009C591C">
      <w:pPr>
        <w:shd w:val="clear" w:color="auto" w:fill="FFFFFF"/>
        <w:ind w:firstLine="250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Останнім часом все більшого значення набуває наявність інформації про стан і рівні забруднення не тільки складових довкілля, але й стан </w:t>
      </w:r>
      <w:r w:rsidRPr="009C591C">
        <w:rPr>
          <w:rFonts w:eastAsia="Times New Roman"/>
          <w:spacing w:val="-1"/>
          <w:sz w:val="24"/>
          <w:szCs w:val="24"/>
        </w:rPr>
        <w:t xml:space="preserve">біоти, тобто всіх живих організмів біосфери. При цьому важливо знати характер та інтенсивність відповідних реакцій біологічних об'єктів на антропогенні впливи. Одним з найбільш оперативних методів отримання </w:t>
      </w:r>
      <w:r w:rsidRPr="009C591C">
        <w:rPr>
          <w:rFonts w:eastAsia="Times New Roman"/>
          <w:spacing w:val="-3"/>
          <w:sz w:val="24"/>
          <w:szCs w:val="24"/>
        </w:rPr>
        <w:t xml:space="preserve">такої інформації є методи біотичного моніторингу, зокрема, за допомогою </w:t>
      </w:r>
      <w:r w:rsidRPr="009C591C">
        <w:rPr>
          <w:rFonts w:eastAsia="Times New Roman"/>
          <w:spacing w:val="-2"/>
          <w:sz w:val="24"/>
          <w:szCs w:val="24"/>
        </w:rPr>
        <w:t xml:space="preserve">певних видів рослин, тобто методами </w:t>
      </w: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біоіндикації та </w:t>
      </w:r>
      <w:proofErr w:type="spellStart"/>
      <w:r w:rsidRPr="009C591C">
        <w:rPr>
          <w:rFonts w:eastAsia="Times New Roman"/>
          <w:i/>
          <w:iCs/>
          <w:spacing w:val="-2"/>
          <w:sz w:val="24"/>
          <w:szCs w:val="24"/>
        </w:rPr>
        <w:t>біотестування</w:t>
      </w:r>
      <w:proofErr w:type="spellEnd"/>
      <w:r w:rsidRPr="009C591C">
        <w:rPr>
          <w:rFonts w:eastAsia="Times New Roman"/>
          <w:i/>
          <w:iCs/>
          <w:spacing w:val="-2"/>
          <w:sz w:val="24"/>
          <w:szCs w:val="24"/>
        </w:rPr>
        <w:t>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>Відомо, що вищі і</w:t>
      </w:r>
      <w:r w:rsidR="009C591C" w:rsidRPr="009C591C">
        <w:rPr>
          <w:rFonts w:eastAsia="Times New Roman"/>
          <w:spacing w:val="-2"/>
          <w:sz w:val="24"/>
          <w:szCs w:val="24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 xml:space="preserve">нижчі рослини можуть використовуватися як біоіндикатори забруднення в </w:t>
      </w:r>
      <w:r w:rsidRPr="009C591C">
        <w:rPr>
          <w:rFonts w:eastAsia="Times New Roman"/>
          <w:sz w:val="24"/>
          <w:szCs w:val="24"/>
        </w:rPr>
        <w:t>двох випадках:</w:t>
      </w:r>
    </w:p>
    <w:p w:rsidR="00EB48E6" w:rsidRPr="009C591C" w:rsidRDefault="00EB48E6" w:rsidP="009C591C">
      <w:pPr>
        <w:shd w:val="clear" w:color="auto" w:fill="FFFFFF"/>
        <w:tabs>
          <w:tab w:val="left" w:pos="720"/>
        </w:tabs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4"/>
          <w:sz w:val="24"/>
          <w:szCs w:val="24"/>
        </w:rPr>
        <w:t>а)</w:t>
      </w:r>
      <w:r w:rsidRPr="009C591C">
        <w:rPr>
          <w:rFonts w:eastAsia="Times New Roman"/>
          <w:sz w:val="24"/>
          <w:szCs w:val="24"/>
        </w:rPr>
        <w:tab/>
      </w:r>
      <w:r w:rsidRPr="009C591C">
        <w:rPr>
          <w:rFonts w:eastAsia="Times New Roman"/>
          <w:spacing w:val="-1"/>
          <w:sz w:val="24"/>
          <w:szCs w:val="24"/>
        </w:rPr>
        <w:t xml:space="preserve">якщо вони 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накопичують </w:t>
      </w:r>
      <w:r w:rsidRPr="009C591C">
        <w:rPr>
          <w:rFonts w:eastAsia="Times New Roman"/>
          <w:spacing w:val="-1"/>
          <w:sz w:val="24"/>
          <w:szCs w:val="24"/>
        </w:rPr>
        <w:t>у своїх тканинах ЗР у набагато більш</w:t>
      </w:r>
      <w:r w:rsidR="009C591C" w:rsidRPr="009C591C">
        <w:rPr>
          <w:rFonts w:eastAsia="Times New Roman"/>
          <w:spacing w:val="-1"/>
          <w:sz w:val="24"/>
          <w:szCs w:val="24"/>
        </w:rPr>
        <w:t xml:space="preserve"> </w:t>
      </w:r>
      <w:r w:rsidRPr="009C591C">
        <w:rPr>
          <w:rFonts w:eastAsia="Times New Roman"/>
          <w:sz w:val="24"/>
          <w:szCs w:val="24"/>
        </w:rPr>
        <w:t>високих концентраціях, ніж відповідні концентрації в геологічному</w:t>
      </w:r>
      <w:r w:rsidR="009C591C" w:rsidRPr="009C591C">
        <w:rPr>
          <w:rFonts w:eastAsia="Times New Roman"/>
          <w:sz w:val="24"/>
          <w:szCs w:val="24"/>
        </w:rPr>
        <w:t xml:space="preserve"> </w:t>
      </w:r>
      <w:r w:rsidRPr="009C591C">
        <w:rPr>
          <w:rFonts w:eastAsia="Times New Roman"/>
          <w:sz w:val="24"/>
          <w:szCs w:val="24"/>
        </w:rPr>
        <w:t>середовищі;</w:t>
      </w:r>
    </w:p>
    <w:p w:rsidR="00EB48E6" w:rsidRPr="009C591C" w:rsidRDefault="00EB48E6" w:rsidP="009C591C">
      <w:pPr>
        <w:shd w:val="clear" w:color="auto" w:fill="FFFFFF"/>
        <w:tabs>
          <w:tab w:val="left" w:pos="720"/>
        </w:tabs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6"/>
          <w:sz w:val="24"/>
          <w:szCs w:val="24"/>
        </w:rPr>
        <w:t>б)</w:t>
      </w:r>
      <w:r w:rsidRPr="009C591C">
        <w:rPr>
          <w:rFonts w:eastAsia="Times New Roman"/>
          <w:sz w:val="24"/>
          <w:szCs w:val="24"/>
        </w:rPr>
        <w:tab/>
      </w:r>
      <w:r w:rsidRPr="009C591C">
        <w:rPr>
          <w:rFonts w:eastAsia="Times New Roman"/>
          <w:spacing w:val="-3"/>
          <w:sz w:val="24"/>
          <w:szCs w:val="24"/>
        </w:rPr>
        <w:t xml:space="preserve">якщо їхня </w:t>
      </w:r>
      <w:r w:rsidRPr="009C591C">
        <w:rPr>
          <w:rFonts w:eastAsia="Times New Roman"/>
          <w:i/>
          <w:iCs/>
          <w:spacing w:val="-3"/>
          <w:sz w:val="24"/>
          <w:szCs w:val="24"/>
        </w:rPr>
        <w:t xml:space="preserve">чутливість </w:t>
      </w:r>
      <w:r w:rsidRPr="009C591C">
        <w:rPr>
          <w:rFonts w:eastAsia="Times New Roman"/>
          <w:spacing w:val="-3"/>
          <w:sz w:val="24"/>
          <w:szCs w:val="24"/>
        </w:rPr>
        <w:t>до впливу визначених ЗР різко відрізняється</w:t>
      </w:r>
      <w:r w:rsidR="009C591C" w:rsidRPr="009C591C">
        <w:rPr>
          <w:rFonts w:eastAsia="Times New Roman"/>
          <w:spacing w:val="-3"/>
          <w:sz w:val="24"/>
          <w:szCs w:val="24"/>
        </w:rPr>
        <w:t xml:space="preserve"> </w:t>
      </w:r>
      <w:r w:rsidRPr="009C591C">
        <w:rPr>
          <w:rFonts w:eastAsia="Times New Roman"/>
          <w:sz w:val="24"/>
          <w:szCs w:val="24"/>
        </w:rPr>
        <w:t>від чутливості інших рослин.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У випадку впливу високої концентрації ЗР протягом короткого </w:t>
      </w:r>
      <w:r w:rsidRPr="009C591C">
        <w:rPr>
          <w:rFonts w:eastAsia="Times New Roman"/>
          <w:spacing w:val="-2"/>
          <w:sz w:val="24"/>
          <w:szCs w:val="24"/>
        </w:rPr>
        <w:t>періоду часу можливе сильне (</w:t>
      </w:r>
      <w:r w:rsidRPr="009C591C">
        <w:rPr>
          <w:rFonts w:eastAsia="Times New Roman"/>
          <w:i/>
          <w:iCs/>
          <w:spacing w:val="-2"/>
          <w:sz w:val="24"/>
          <w:szCs w:val="24"/>
        </w:rPr>
        <w:t>гостре</w:t>
      </w:r>
      <w:r w:rsidRPr="009C591C">
        <w:rPr>
          <w:rFonts w:eastAsia="Times New Roman"/>
          <w:spacing w:val="-2"/>
          <w:sz w:val="24"/>
          <w:szCs w:val="24"/>
        </w:rPr>
        <w:t xml:space="preserve">) ушкодження рослини. У результаті </w:t>
      </w:r>
      <w:r w:rsidRPr="009C591C">
        <w:rPr>
          <w:rFonts w:eastAsia="Times New Roman"/>
          <w:spacing w:val="-1"/>
          <w:sz w:val="24"/>
          <w:szCs w:val="24"/>
        </w:rPr>
        <w:t xml:space="preserve">загибелі тканини (некрозу) її колір змінюється від металево-сірого до </w:t>
      </w:r>
      <w:r w:rsidRPr="009C591C">
        <w:rPr>
          <w:rFonts w:eastAsia="Times New Roman"/>
          <w:spacing w:val="-2"/>
          <w:sz w:val="24"/>
          <w:szCs w:val="24"/>
        </w:rPr>
        <w:t>коричневого, а в процесі старіння вона може знебарвлюватися і вигорати.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t xml:space="preserve">Хронічне </w:t>
      </w:r>
      <w:r w:rsidRPr="009C591C">
        <w:rPr>
          <w:rFonts w:eastAsia="Times New Roman"/>
          <w:sz w:val="24"/>
          <w:szCs w:val="24"/>
        </w:rPr>
        <w:t xml:space="preserve">ушкодження рослин виникає при впливі низьких </w:t>
      </w:r>
      <w:r w:rsidRPr="009C591C">
        <w:rPr>
          <w:rFonts w:eastAsia="Times New Roman"/>
          <w:spacing w:val="-1"/>
          <w:sz w:val="24"/>
          <w:szCs w:val="24"/>
        </w:rPr>
        <w:t xml:space="preserve">концентрацій ЗР протягом тривалого періоду часу. До ознак хронічного </w:t>
      </w:r>
      <w:r w:rsidRPr="009C591C">
        <w:rPr>
          <w:rFonts w:eastAsia="Times New Roman"/>
          <w:sz w:val="24"/>
          <w:szCs w:val="24"/>
        </w:rPr>
        <w:t>ушкодження відносять бронзове фарбування листів, хлороз і їхнє передчасне старіння.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 xml:space="preserve">У природі часто зустрічається як хронічне, так і гостре ушкодження </w:t>
      </w:r>
      <w:r w:rsidRPr="009C591C">
        <w:rPr>
          <w:rFonts w:eastAsia="Times New Roman"/>
          <w:sz w:val="24"/>
          <w:szCs w:val="24"/>
        </w:rPr>
        <w:t xml:space="preserve">тієї ж самої рослини. Ознаки ушкоджень рослин виявлені й описані у </w:t>
      </w:r>
      <w:r w:rsidRPr="009C591C">
        <w:rPr>
          <w:rFonts w:eastAsia="Times New Roman"/>
          <w:spacing w:val="-2"/>
          <w:sz w:val="24"/>
          <w:szCs w:val="24"/>
        </w:rPr>
        <w:t xml:space="preserve">рослин, які вирощені у природних умовах при відомих концентраціях ЗР. </w:t>
      </w:r>
      <w:r w:rsidRPr="009C591C">
        <w:rPr>
          <w:rFonts w:eastAsia="Times New Roman"/>
          <w:spacing w:val="-3"/>
          <w:sz w:val="24"/>
          <w:szCs w:val="24"/>
        </w:rPr>
        <w:t xml:space="preserve">Потім ці ознаки були підтверджені в лабораторних умовах на рослинах, що </w:t>
      </w:r>
      <w:r w:rsidRPr="009C591C">
        <w:rPr>
          <w:rFonts w:eastAsia="Times New Roman"/>
          <w:sz w:val="24"/>
          <w:szCs w:val="24"/>
        </w:rPr>
        <w:t>піддавалися дії тих самих ЗР.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t xml:space="preserve">Рослина-індикатор </w:t>
      </w:r>
      <w:r w:rsidRPr="009C591C">
        <w:rPr>
          <w:rFonts w:eastAsia="Times New Roman"/>
          <w:sz w:val="24"/>
          <w:szCs w:val="24"/>
        </w:rPr>
        <w:t>– це така рослина, у якої ознаки ушкодження з'являються при впливі на неї фітотоксичної концентрації однієї ЗР чи суміші ЗР.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Для моніторингу важлива не тільки якісна, але і кількісна оцінка. Тому метою </w:t>
      </w:r>
      <w:proofErr w:type="spellStart"/>
      <w:r w:rsidRPr="009C591C">
        <w:rPr>
          <w:rFonts w:eastAsia="Times New Roman"/>
          <w:sz w:val="24"/>
          <w:szCs w:val="24"/>
        </w:rPr>
        <w:t>біомоніторингу</w:t>
      </w:r>
      <w:proofErr w:type="spellEnd"/>
      <w:r w:rsidRPr="009C591C">
        <w:rPr>
          <w:rFonts w:eastAsia="Times New Roman"/>
          <w:sz w:val="24"/>
          <w:szCs w:val="24"/>
        </w:rPr>
        <w:t xml:space="preserve"> є перетворення рослини-індикатора в </w:t>
      </w:r>
      <w:r w:rsidRPr="009C591C">
        <w:rPr>
          <w:rFonts w:eastAsia="Times New Roman"/>
          <w:spacing w:val="-3"/>
          <w:sz w:val="24"/>
          <w:szCs w:val="24"/>
        </w:rPr>
        <w:t xml:space="preserve">рослину-монітор. Індикаторами можуть бути ті рослини, що акумулюють у </w:t>
      </w:r>
      <w:r w:rsidRPr="009C591C">
        <w:rPr>
          <w:rFonts w:eastAsia="Times New Roman"/>
          <w:spacing w:val="-1"/>
          <w:sz w:val="24"/>
          <w:szCs w:val="24"/>
        </w:rPr>
        <w:t xml:space="preserve">тканинах забруднювальну речовину або продукти метаболізму (обміну </w:t>
      </w:r>
      <w:r w:rsidRPr="009C591C">
        <w:rPr>
          <w:rFonts w:eastAsia="Times New Roman"/>
          <w:spacing w:val="-2"/>
          <w:sz w:val="24"/>
          <w:szCs w:val="24"/>
        </w:rPr>
        <w:t>речовин), які отримані в результаті взаємодії рослини і ЗР.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t xml:space="preserve">Основні забруднювальні речовини, що діють на рослину через 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повітря. </w:t>
      </w:r>
      <w:r w:rsidRPr="009C591C">
        <w:rPr>
          <w:rFonts w:eastAsia="Times New Roman"/>
          <w:spacing w:val="-1"/>
          <w:sz w:val="24"/>
          <w:szCs w:val="24"/>
        </w:rPr>
        <w:t xml:space="preserve">Ушкодження рослин-індикаторів різними ЗР систематизовані в </w:t>
      </w:r>
      <w:r w:rsidRPr="009C591C">
        <w:rPr>
          <w:rFonts w:eastAsia="Times New Roman"/>
          <w:sz w:val="24"/>
          <w:szCs w:val="24"/>
        </w:rPr>
        <w:t>таблиці 3.2.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До </w:t>
      </w:r>
      <w:r w:rsidRPr="009C591C">
        <w:rPr>
          <w:rFonts w:eastAsia="Times New Roman"/>
          <w:i/>
          <w:iCs/>
          <w:sz w:val="24"/>
          <w:szCs w:val="24"/>
        </w:rPr>
        <w:t xml:space="preserve">фотохімічних </w:t>
      </w:r>
      <w:proofErr w:type="spellStart"/>
      <w:r w:rsidRPr="009C591C">
        <w:rPr>
          <w:rFonts w:eastAsia="Times New Roman"/>
          <w:i/>
          <w:iCs/>
          <w:sz w:val="24"/>
          <w:szCs w:val="24"/>
        </w:rPr>
        <w:t>оксидантів</w:t>
      </w:r>
      <w:proofErr w:type="spellEnd"/>
      <w:r w:rsidRPr="009C591C">
        <w:rPr>
          <w:rFonts w:eastAsia="Times New Roman"/>
          <w:i/>
          <w:iCs/>
          <w:sz w:val="24"/>
          <w:szCs w:val="24"/>
        </w:rPr>
        <w:t xml:space="preserve"> </w:t>
      </w:r>
      <w:r w:rsidRPr="009C591C">
        <w:rPr>
          <w:rFonts w:eastAsia="Times New Roman"/>
          <w:sz w:val="24"/>
          <w:szCs w:val="24"/>
        </w:rPr>
        <w:t xml:space="preserve">(речовин, для початку реакції спонтанного утворення і взаємодії яких необхідне сонячне світло) </w:t>
      </w:r>
      <w:r w:rsidRPr="009C591C">
        <w:rPr>
          <w:rFonts w:eastAsia="Times New Roman"/>
          <w:spacing w:val="-3"/>
          <w:sz w:val="24"/>
          <w:szCs w:val="24"/>
        </w:rPr>
        <w:t xml:space="preserve">відносять: озон, </w:t>
      </w:r>
      <w:proofErr w:type="spellStart"/>
      <w:r w:rsidRPr="009C591C">
        <w:rPr>
          <w:rFonts w:eastAsia="Times New Roman"/>
          <w:spacing w:val="-3"/>
          <w:sz w:val="24"/>
          <w:szCs w:val="24"/>
        </w:rPr>
        <w:t>пероксіацетилнітрат</w:t>
      </w:r>
      <w:proofErr w:type="spellEnd"/>
      <w:r w:rsidRPr="009C591C">
        <w:rPr>
          <w:rFonts w:eastAsia="Times New Roman"/>
          <w:spacing w:val="-3"/>
          <w:sz w:val="24"/>
          <w:szCs w:val="24"/>
        </w:rPr>
        <w:t xml:space="preserve"> (ПАН) і оксиди азоту (</w:t>
      </w:r>
      <w:r w:rsidRPr="009C591C">
        <w:rPr>
          <w:rFonts w:eastAsia="Times New Roman"/>
          <w:i/>
          <w:iCs/>
          <w:spacing w:val="-3"/>
          <w:sz w:val="24"/>
          <w:szCs w:val="24"/>
          <w:lang w:val="en-US"/>
        </w:rPr>
        <w:t>NO</w:t>
      </w:r>
      <w:r w:rsidRPr="009C591C">
        <w:rPr>
          <w:rFonts w:eastAsia="Times New Roman"/>
          <w:i/>
          <w:iCs/>
          <w:spacing w:val="-3"/>
          <w:sz w:val="24"/>
          <w:szCs w:val="24"/>
          <w:vertAlign w:val="subscript"/>
        </w:rPr>
        <w:t>2</w:t>
      </w:r>
      <w:r w:rsidRPr="009C591C">
        <w:rPr>
          <w:rFonts w:eastAsia="Times New Roman"/>
          <w:i/>
          <w:iCs/>
          <w:spacing w:val="-3"/>
          <w:sz w:val="24"/>
          <w:szCs w:val="24"/>
        </w:rPr>
        <w:t xml:space="preserve">, </w:t>
      </w:r>
      <w:r w:rsidRPr="009C591C">
        <w:rPr>
          <w:rFonts w:eastAsia="Times New Roman"/>
          <w:i/>
          <w:iCs/>
          <w:spacing w:val="-3"/>
          <w:sz w:val="24"/>
          <w:szCs w:val="24"/>
          <w:lang w:val="en-US"/>
        </w:rPr>
        <w:t>NO</w:t>
      </w:r>
      <w:r w:rsidRPr="009C591C">
        <w:rPr>
          <w:rFonts w:eastAsia="Times New Roman"/>
          <w:i/>
          <w:iCs/>
          <w:spacing w:val="-3"/>
          <w:sz w:val="24"/>
          <w:szCs w:val="24"/>
        </w:rPr>
        <w:t xml:space="preserve">, </w:t>
      </w:r>
      <w:r w:rsidRPr="009C591C">
        <w:rPr>
          <w:rFonts w:eastAsia="Times New Roman"/>
          <w:i/>
          <w:iCs/>
          <w:spacing w:val="-3"/>
          <w:sz w:val="24"/>
          <w:szCs w:val="24"/>
          <w:lang w:val="en-US"/>
        </w:rPr>
        <w:t>N</w:t>
      </w:r>
      <w:r w:rsidRPr="009C591C">
        <w:rPr>
          <w:rFonts w:eastAsia="Times New Roman"/>
          <w:i/>
          <w:iCs/>
          <w:spacing w:val="-3"/>
          <w:sz w:val="24"/>
          <w:szCs w:val="24"/>
          <w:vertAlign w:val="subscript"/>
        </w:rPr>
        <w:t>2</w:t>
      </w:r>
      <w:r w:rsidRPr="009C591C">
        <w:rPr>
          <w:rFonts w:eastAsia="Times New Roman"/>
          <w:i/>
          <w:iCs/>
          <w:spacing w:val="-3"/>
          <w:sz w:val="24"/>
          <w:szCs w:val="24"/>
          <w:lang w:val="en-US"/>
        </w:rPr>
        <w:t>O</w:t>
      </w:r>
      <w:r w:rsidRPr="009C591C">
        <w:rPr>
          <w:rFonts w:eastAsia="Times New Roman"/>
          <w:i/>
          <w:iCs/>
          <w:spacing w:val="-3"/>
          <w:sz w:val="24"/>
          <w:szCs w:val="24"/>
        </w:rPr>
        <w:t xml:space="preserve"> </w:t>
      </w:r>
      <w:r w:rsidRPr="009C591C">
        <w:rPr>
          <w:rFonts w:eastAsia="Times New Roman"/>
          <w:spacing w:val="-3"/>
          <w:sz w:val="24"/>
          <w:szCs w:val="24"/>
        </w:rPr>
        <w:t xml:space="preserve">і </w:t>
      </w:r>
      <w:r w:rsidRPr="009C591C">
        <w:rPr>
          <w:rFonts w:eastAsia="Times New Roman"/>
          <w:sz w:val="24"/>
          <w:szCs w:val="24"/>
        </w:rPr>
        <w:t xml:space="preserve">т. ін.). Озон потрапляє в рослини через устячка в процесі звичайного газообміну між рослинами і навколишнім середовищем. Ушкодження добре помітні на старих листах, головним чином, на верхній поверхні </w:t>
      </w:r>
      <w:r w:rsidRPr="009C591C">
        <w:rPr>
          <w:rFonts w:eastAsia="Times New Roman"/>
          <w:spacing w:val="-2"/>
          <w:sz w:val="24"/>
          <w:szCs w:val="24"/>
        </w:rPr>
        <w:t>листа. Загальна ознака ушкодження озоном – плямистість.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ПАН </w:t>
      </w:r>
      <w:r w:rsidRPr="009C591C">
        <w:rPr>
          <w:rFonts w:eastAsia="Times New Roman"/>
          <w:spacing w:val="-2"/>
          <w:sz w:val="24"/>
          <w:szCs w:val="24"/>
        </w:rPr>
        <w:t xml:space="preserve">також проникає в листи через устячка, у результаті чого на </w:t>
      </w:r>
      <w:r w:rsidRPr="009C591C">
        <w:rPr>
          <w:rFonts w:eastAsia="Times New Roman"/>
          <w:spacing w:val="-1"/>
          <w:sz w:val="24"/>
          <w:szCs w:val="24"/>
        </w:rPr>
        <w:t xml:space="preserve">внутрішній стороні листів виникають водянисті плями, що потім стають </w:t>
      </w:r>
      <w:r w:rsidRPr="009C591C">
        <w:rPr>
          <w:rFonts w:eastAsia="Times New Roman"/>
          <w:sz w:val="24"/>
          <w:szCs w:val="24"/>
        </w:rPr>
        <w:t>глянсовими, сріблистими чи бронзовими.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Оксиди азоту </w:t>
      </w:r>
      <w:r w:rsidRPr="009C591C">
        <w:rPr>
          <w:rFonts w:eastAsia="Times New Roman"/>
          <w:i/>
          <w:iCs/>
          <w:spacing w:val="-2"/>
          <w:sz w:val="24"/>
          <w:szCs w:val="24"/>
          <w:lang w:val="ru-RU"/>
        </w:rPr>
        <w:t>(</w:t>
      </w:r>
      <w:proofErr w:type="spellStart"/>
      <w:r w:rsidRPr="009C591C">
        <w:rPr>
          <w:rFonts w:eastAsia="Times New Roman"/>
          <w:i/>
          <w:iCs/>
          <w:spacing w:val="-2"/>
          <w:sz w:val="24"/>
          <w:szCs w:val="24"/>
          <w:lang w:val="en-US"/>
        </w:rPr>
        <w:t>NO</w:t>
      </w:r>
      <w:r w:rsidRPr="009C591C">
        <w:rPr>
          <w:rFonts w:eastAsia="Times New Roman"/>
          <w:i/>
          <w:iCs/>
          <w:spacing w:val="-2"/>
          <w:sz w:val="24"/>
          <w:szCs w:val="24"/>
          <w:vertAlign w:val="subscript"/>
          <w:lang w:val="en-US"/>
        </w:rPr>
        <w:t>x</w:t>
      </w:r>
      <w:proofErr w:type="spellEnd"/>
      <w:r w:rsidRPr="009C591C">
        <w:rPr>
          <w:rFonts w:eastAsia="Times New Roman"/>
          <w:i/>
          <w:iCs/>
          <w:spacing w:val="-2"/>
          <w:sz w:val="24"/>
          <w:szCs w:val="24"/>
          <w:lang w:val="ru-RU"/>
        </w:rPr>
        <w:t xml:space="preserve">). </w:t>
      </w:r>
      <w:r w:rsidRPr="009C591C">
        <w:rPr>
          <w:rFonts w:eastAsia="Times New Roman"/>
          <w:spacing w:val="-2"/>
          <w:sz w:val="24"/>
          <w:szCs w:val="24"/>
        </w:rPr>
        <w:t xml:space="preserve">Для сильного ушкодження рослини оксидами </w:t>
      </w:r>
      <w:r w:rsidRPr="009C591C">
        <w:rPr>
          <w:rFonts w:eastAsia="Times New Roman"/>
          <w:sz w:val="24"/>
          <w:szCs w:val="24"/>
        </w:rPr>
        <w:t xml:space="preserve">азоту необхідна більш висока концентрація </w:t>
      </w:r>
      <w:proofErr w:type="spellStart"/>
      <w:r w:rsidRPr="009C591C">
        <w:rPr>
          <w:rFonts w:eastAsia="Times New Roman"/>
          <w:i/>
          <w:iCs/>
          <w:sz w:val="24"/>
          <w:szCs w:val="24"/>
          <w:lang w:val="en-US"/>
        </w:rPr>
        <w:t>NO</w:t>
      </w:r>
      <w:r w:rsidRPr="009C591C">
        <w:rPr>
          <w:rFonts w:eastAsia="Times New Roman"/>
          <w:i/>
          <w:iCs/>
          <w:sz w:val="24"/>
          <w:szCs w:val="24"/>
          <w:vertAlign w:val="subscript"/>
          <w:lang w:val="en-US"/>
        </w:rPr>
        <w:t>x</w:t>
      </w:r>
      <w:proofErr w:type="spellEnd"/>
      <w:r w:rsidRPr="009C591C">
        <w:rPr>
          <w:rFonts w:eastAsia="Times New Roman"/>
          <w:sz w:val="24"/>
          <w:szCs w:val="24"/>
          <w:lang w:val="ru-RU"/>
        </w:rPr>
        <w:t xml:space="preserve">; </w:t>
      </w:r>
      <w:r w:rsidRPr="009C591C">
        <w:rPr>
          <w:rFonts w:eastAsia="Times New Roman"/>
          <w:sz w:val="24"/>
          <w:szCs w:val="24"/>
        </w:rPr>
        <w:t>часто його вмісту у</w:t>
      </w:r>
    </w:p>
    <w:p w:rsidR="00EB48E6" w:rsidRPr="009C591C" w:rsidRDefault="00EB48E6" w:rsidP="009C591C">
      <w:pPr>
        <w:shd w:val="clear" w:color="auto" w:fill="FFFFFF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повітрі не досить для гострого ушкодження. Низькі концентрації </w:t>
      </w:r>
      <w:proofErr w:type="spellStart"/>
      <w:r w:rsidRPr="009C591C">
        <w:rPr>
          <w:rFonts w:eastAsia="Times New Roman"/>
          <w:i/>
          <w:iCs/>
          <w:sz w:val="24"/>
          <w:szCs w:val="24"/>
          <w:lang w:val="en-US"/>
        </w:rPr>
        <w:t>NO</w:t>
      </w:r>
      <w:r w:rsidRPr="009C591C">
        <w:rPr>
          <w:rFonts w:eastAsia="Times New Roman"/>
          <w:i/>
          <w:iCs/>
          <w:sz w:val="24"/>
          <w:szCs w:val="24"/>
          <w:vertAlign w:val="subscript"/>
          <w:lang w:val="en-US"/>
        </w:rPr>
        <w:t>x</w:t>
      </w:r>
      <w:proofErr w:type="spellEnd"/>
      <w:r w:rsidRPr="009C591C">
        <w:rPr>
          <w:rFonts w:eastAsia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>навіть стимулюють зростання рослин, а їхня зелень стає більш темною.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t xml:space="preserve">Діоксид сірки </w:t>
      </w:r>
      <w:r w:rsidRPr="009C591C">
        <w:rPr>
          <w:rFonts w:eastAsia="Times New Roman"/>
          <w:i/>
          <w:iCs/>
          <w:sz w:val="24"/>
          <w:szCs w:val="24"/>
          <w:lang w:val="ru-RU"/>
        </w:rPr>
        <w:t>(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SO</w:t>
      </w:r>
      <w:r w:rsidRPr="009C591C">
        <w:rPr>
          <w:rFonts w:eastAsia="Times New Roman"/>
          <w:i/>
          <w:iCs/>
          <w:sz w:val="24"/>
          <w:szCs w:val="24"/>
          <w:vertAlign w:val="subscript"/>
          <w:lang w:val="ru-RU"/>
        </w:rPr>
        <w:t>2</w:t>
      </w:r>
      <w:r w:rsidRPr="009C591C">
        <w:rPr>
          <w:rFonts w:eastAsia="Times New Roman"/>
          <w:i/>
          <w:iCs/>
          <w:sz w:val="24"/>
          <w:szCs w:val="24"/>
          <w:lang w:val="ru-RU"/>
        </w:rPr>
        <w:t xml:space="preserve">) </w:t>
      </w:r>
      <w:r w:rsidRPr="009C591C">
        <w:rPr>
          <w:rFonts w:eastAsia="Times New Roman"/>
          <w:sz w:val="24"/>
          <w:szCs w:val="24"/>
        </w:rPr>
        <w:t xml:space="preserve">потрапляє в рослину й окислюється до </w:t>
      </w:r>
      <w:r w:rsidRPr="009C591C">
        <w:rPr>
          <w:rFonts w:eastAsia="Times New Roman"/>
          <w:spacing w:val="-1"/>
          <w:sz w:val="24"/>
          <w:szCs w:val="24"/>
        </w:rPr>
        <w:t xml:space="preserve">високотоксичного сульфіту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SO</w:t>
      </w:r>
      <w:r w:rsidRPr="009C591C">
        <w:rPr>
          <w:rFonts w:eastAsia="Times New Roman"/>
          <w:i/>
          <w:iCs/>
          <w:spacing w:val="-1"/>
          <w:sz w:val="24"/>
          <w:szCs w:val="24"/>
          <w:vertAlign w:val="subscript"/>
          <w:lang w:val="ru-RU"/>
        </w:rPr>
        <w:t>3</w:t>
      </w:r>
      <w:r w:rsidRPr="009C591C">
        <w:rPr>
          <w:rFonts w:eastAsia="Times New Roman"/>
          <w:spacing w:val="-1"/>
          <w:sz w:val="24"/>
          <w:szCs w:val="24"/>
          <w:lang w:val="ru-RU"/>
        </w:rPr>
        <w:t xml:space="preserve">, </w:t>
      </w:r>
      <w:r w:rsidRPr="009C591C">
        <w:rPr>
          <w:rFonts w:eastAsia="Times New Roman"/>
          <w:spacing w:val="-1"/>
          <w:sz w:val="24"/>
          <w:szCs w:val="24"/>
        </w:rPr>
        <w:t xml:space="preserve">а потім повільно – в менш токсичний </w:t>
      </w:r>
      <w:r w:rsidRPr="009C591C">
        <w:rPr>
          <w:rFonts w:eastAsia="Times New Roman"/>
          <w:spacing w:val="-2"/>
          <w:sz w:val="24"/>
          <w:szCs w:val="24"/>
        </w:rPr>
        <w:t xml:space="preserve">сульфат </w:t>
      </w:r>
      <w:r w:rsidRPr="009C591C">
        <w:rPr>
          <w:rFonts w:eastAsia="Times New Roman"/>
          <w:spacing w:val="-2"/>
          <w:sz w:val="24"/>
          <w:szCs w:val="24"/>
          <w:lang w:val="en-US"/>
        </w:rPr>
        <w:t>SO</w:t>
      </w:r>
      <w:r w:rsidRPr="009C591C">
        <w:rPr>
          <w:rFonts w:eastAsia="Times New Roman"/>
          <w:spacing w:val="-2"/>
          <w:sz w:val="24"/>
          <w:szCs w:val="24"/>
          <w:vertAlign w:val="subscript"/>
          <w:lang w:val="ru-RU"/>
        </w:rPr>
        <w:t>4</w:t>
      </w:r>
      <w:r w:rsidRPr="009C591C">
        <w:rPr>
          <w:rFonts w:eastAsia="Times New Roman"/>
          <w:spacing w:val="-2"/>
          <w:sz w:val="24"/>
          <w:szCs w:val="24"/>
          <w:lang w:val="ru-RU"/>
        </w:rPr>
        <w:t xml:space="preserve">. </w:t>
      </w:r>
      <w:r w:rsidRPr="009C591C">
        <w:rPr>
          <w:rFonts w:eastAsia="Times New Roman"/>
          <w:spacing w:val="-2"/>
          <w:sz w:val="24"/>
          <w:szCs w:val="24"/>
        </w:rPr>
        <w:t xml:space="preserve">У результаті дії </w:t>
      </w:r>
      <w:r w:rsidRPr="009C591C">
        <w:rPr>
          <w:rFonts w:eastAsia="Times New Roman"/>
          <w:i/>
          <w:iCs/>
          <w:spacing w:val="-2"/>
          <w:sz w:val="24"/>
          <w:szCs w:val="24"/>
          <w:lang w:val="en-US"/>
        </w:rPr>
        <w:t>SO</w:t>
      </w:r>
      <w:r w:rsidRPr="009C591C">
        <w:rPr>
          <w:rFonts w:eastAsia="Times New Roman"/>
          <w:i/>
          <w:iCs/>
          <w:spacing w:val="-2"/>
          <w:sz w:val="24"/>
          <w:szCs w:val="24"/>
          <w:vertAlign w:val="subscript"/>
          <w:lang w:val="ru-RU"/>
        </w:rPr>
        <w:t>2</w:t>
      </w:r>
      <w:r w:rsidRPr="009C591C">
        <w:rPr>
          <w:rFonts w:eastAsia="Times New Roman"/>
          <w:i/>
          <w:iCs/>
          <w:spacing w:val="-2"/>
          <w:sz w:val="24"/>
          <w:szCs w:val="24"/>
          <w:lang w:val="ru-RU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 xml:space="preserve">на </w:t>
      </w:r>
      <w:proofErr w:type="spellStart"/>
      <w:r w:rsidRPr="009C591C">
        <w:rPr>
          <w:rFonts w:eastAsia="Times New Roman"/>
          <w:spacing w:val="-2"/>
          <w:sz w:val="24"/>
          <w:szCs w:val="24"/>
        </w:rPr>
        <w:t>широколистові</w:t>
      </w:r>
      <w:proofErr w:type="spellEnd"/>
      <w:r w:rsidRPr="009C591C">
        <w:rPr>
          <w:rFonts w:eastAsia="Times New Roman"/>
          <w:spacing w:val="-2"/>
          <w:sz w:val="24"/>
          <w:szCs w:val="24"/>
        </w:rPr>
        <w:t xml:space="preserve"> рослини їхні листки </w:t>
      </w:r>
      <w:r w:rsidRPr="009C591C">
        <w:rPr>
          <w:rFonts w:eastAsia="Times New Roman"/>
          <w:sz w:val="24"/>
          <w:szCs w:val="24"/>
        </w:rPr>
        <w:t>знебарвлюються між жилками (ефект «ялинки»).</w:t>
      </w:r>
    </w:p>
    <w:p w:rsidR="00EB48E6" w:rsidRPr="009C591C" w:rsidRDefault="00EB48E6" w:rsidP="009C591C">
      <w:pPr>
        <w:shd w:val="clear" w:color="auto" w:fill="FFFFFF"/>
        <w:rPr>
          <w:sz w:val="24"/>
          <w:szCs w:val="24"/>
        </w:rPr>
      </w:pP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Таблиця 3.2 </w:t>
      </w:r>
      <w:r w:rsidRPr="009C591C">
        <w:rPr>
          <w:rFonts w:eastAsia="Times New Roman"/>
          <w:spacing w:val="-2"/>
          <w:sz w:val="24"/>
          <w:szCs w:val="24"/>
        </w:rPr>
        <w:t>– Ушкодження рослин від різних шкідливих речовин</w:t>
      </w:r>
    </w:p>
    <w:p w:rsidR="00EB48E6" w:rsidRPr="009C591C" w:rsidRDefault="00EB48E6" w:rsidP="009C591C">
      <w:pPr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3"/>
        <w:gridCol w:w="4142"/>
        <w:gridCol w:w="3934"/>
      </w:tblGrid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ЗР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z w:val="24"/>
                <w:szCs w:val="24"/>
              </w:rPr>
              <w:t>Ушкодження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z w:val="24"/>
                <w:szCs w:val="24"/>
              </w:rPr>
              <w:t>Рослина-індикатор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О</w:t>
            </w:r>
            <w:r w:rsidRPr="009C591C">
              <w:rPr>
                <w:rFonts w:eastAsia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24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Плями металевого кольору; рудувато-білі плями; жовто-червоні кінчики голок; хлороз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Шпинат, картопля, тютюн, виноград, огірок, цибуля, хвойні, ясен, квасоля, іпомея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ПАН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 xml:space="preserve">Водянисті, потім глянсові, сріблясті, бронзові плями; </w:t>
            </w:r>
            <w:proofErr w:type="spellStart"/>
            <w:r w:rsidRPr="009C591C">
              <w:rPr>
                <w:rFonts w:eastAsia="Times New Roman"/>
                <w:sz w:val="24"/>
                <w:szCs w:val="24"/>
              </w:rPr>
              <w:t>хлоротичні</w:t>
            </w:r>
            <w:proofErr w:type="spellEnd"/>
            <w:r w:rsidRPr="009C591C">
              <w:rPr>
                <w:rFonts w:eastAsia="Times New Roman"/>
                <w:sz w:val="24"/>
                <w:szCs w:val="24"/>
              </w:rPr>
              <w:t xml:space="preserve"> смуги на листах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 xml:space="preserve">Салат, квасоля, петунія, злакові, </w:t>
            </w:r>
            <w:proofErr w:type="spellStart"/>
            <w:r w:rsidRPr="009C591C">
              <w:rPr>
                <w:rFonts w:eastAsia="Times New Roman"/>
                <w:sz w:val="24"/>
                <w:szCs w:val="24"/>
              </w:rPr>
              <w:t>узколистні</w:t>
            </w:r>
            <w:proofErr w:type="spellEnd"/>
            <w:r w:rsidRPr="009C591C">
              <w:rPr>
                <w:rFonts w:eastAsia="Times New Roman"/>
                <w:sz w:val="24"/>
                <w:szCs w:val="24"/>
              </w:rPr>
              <w:t xml:space="preserve"> трави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i/>
                <w:iCs/>
                <w:sz w:val="24"/>
                <w:szCs w:val="24"/>
                <w:lang w:val="en-US"/>
              </w:rPr>
              <w:t>N</w:t>
            </w:r>
            <w:proofErr w:type="spellStart"/>
            <w:r w:rsidRPr="009C591C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r w:rsidRPr="009C591C">
              <w:rPr>
                <w:rFonts w:eastAsia="Times New Roman"/>
                <w:i/>
                <w:iCs/>
                <w:sz w:val="24"/>
                <w:szCs w:val="24"/>
                <w:vertAlign w:val="subscript"/>
              </w:rPr>
              <w:t>x</w:t>
            </w:r>
            <w:proofErr w:type="spellEnd"/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Уповільнення росту і нагромадження сухої речовини Знебарвлення країв листів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Молоді томати, барвінок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i/>
                <w:iCs/>
                <w:sz w:val="24"/>
                <w:szCs w:val="24"/>
                <w:lang w:val="en-US"/>
              </w:rPr>
              <w:t>SO</w:t>
            </w:r>
            <w:r w:rsidRPr="009C591C">
              <w:rPr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C591C">
              <w:rPr>
                <w:rFonts w:eastAsia="Times New Roman"/>
                <w:sz w:val="24"/>
                <w:szCs w:val="24"/>
              </w:rPr>
              <w:t>Біфаціальне</w:t>
            </w:r>
            <w:proofErr w:type="spellEnd"/>
            <w:r w:rsidRPr="009C591C">
              <w:rPr>
                <w:rFonts w:eastAsia="Times New Roman"/>
                <w:sz w:val="24"/>
                <w:szCs w:val="24"/>
              </w:rPr>
              <w:t xml:space="preserve"> знебарвлення між жилками, ефект «ялинки»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Ожина, малина, виноград, овес, береза вишнева, конюшина, ясен американський, ревінь, капуста, шпинат, тютюн, яблуня, персик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i/>
                <w:iCs/>
                <w:sz w:val="24"/>
                <w:szCs w:val="24"/>
                <w:u w:val="single"/>
                <w:lang w:val="en-US"/>
              </w:rPr>
              <w:t>SO</w:t>
            </w:r>
            <w:r w:rsidRPr="009C591C">
              <w:rPr>
                <w:i/>
                <w:iCs/>
                <w:sz w:val="24"/>
                <w:szCs w:val="24"/>
                <w:u w:val="single"/>
                <w:vertAlign w:val="subscript"/>
                <w:lang w:val="en-US"/>
              </w:rPr>
              <w:t>4</w:t>
            </w:r>
            <w:r w:rsidRPr="009C591C">
              <w:rPr>
                <w:i/>
                <w:iCs/>
                <w:sz w:val="24"/>
                <w:szCs w:val="24"/>
                <w:vertAlign w:val="superscript"/>
                <w:lang w:val="en-US"/>
              </w:rPr>
              <w:t>2-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Червоно-бурий колір, хлороз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Сосна, ялина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i/>
                <w:iCs/>
                <w:spacing w:val="-5"/>
                <w:sz w:val="24"/>
                <w:szCs w:val="24"/>
                <w:lang w:val="en-US"/>
              </w:rPr>
              <w:t>NO</w:t>
            </w:r>
            <w:r w:rsidRPr="009C591C">
              <w:rPr>
                <w:i/>
                <w:iCs/>
                <w:spacing w:val="-5"/>
                <w:sz w:val="24"/>
                <w:szCs w:val="24"/>
                <w:vertAlign w:val="subscript"/>
                <w:lang w:val="en-US"/>
              </w:rPr>
              <w:t>2</w:t>
            </w:r>
            <w:r w:rsidRPr="009C591C">
              <w:rPr>
                <w:i/>
                <w:iCs/>
                <w:spacing w:val="-5"/>
                <w:sz w:val="24"/>
                <w:szCs w:val="24"/>
                <w:lang w:val="en-US"/>
              </w:rPr>
              <w:t xml:space="preserve"> </w:t>
            </w:r>
            <w:r w:rsidRPr="009C591C">
              <w:rPr>
                <w:i/>
                <w:iCs/>
                <w:spacing w:val="-5"/>
                <w:sz w:val="24"/>
                <w:szCs w:val="24"/>
              </w:rPr>
              <w:t xml:space="preserve">+ </w:t>
            </w:r>
            <w:r w:rsidRPr="009C591C">
              <w:rPr>
                <w:i/>
                <w:iCs/>
                <w:spacing w:val="-5"/>
                <w:sz w:val="24"/>
                <w:szCs w:val="24"/>
                <w:lang w:val="en-US"/>
              </w:rPr>
              <w:t>SO</w:t>
            </w:r>
            <w:r w:rsidRPr="009C591C">
              <w:rPr>
                <w:i/>
                <w:iCs/>
                <w:spacing w:val="-5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Зниження врожайності злаків і пасовищних трав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Овес, соєві боби, тютюн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i/>
                <w:iCs/>
                <w:spacing w:val="-6"/>
                <w:sz w:val="24"/>
                <w:szCs w:val="24"/>
                <w:lang w:val="en-US"/>
              </w:rPr>
              <w:t>O</w:t>
            </w:r>
            <w:r w:rsidRPr="009C591C">
              <w:rPr>
                <w:i/>
                <w:iCs/>
                <w:spacing w:val="-6"/>
                <w:sz w:val="24"/>
                <w:szCs w:val="24"/>
                <w:vertAlign w:val="subscript"/>
                <w:lang w:val="en-US"/>
              </w:rPr>
              <w:t>3</w:t>
            </w:r>
            <w:r w:rsidRPr="009C591C">
              <w:rPr>
                <w:i/>
                <w:iCs/>
                <w:spacing w:val="-6"/>
                <w:sz w:val="24"/>
                <w:szCs w:val="24"/>
                <w:lang w:val="en-US"/>
              </w:rPr>
              <w:t xml:space="preserve"> </w:t>
            </w:r>
            <w:r w:rsidRPr="009C591C">
              <w:rPr>
                <w:i/>
                <w:iCs/>
                <w:spacing w:val="-6"/>
                <w:sz w:val="24"/>
                <w:szCs w:val="24"/>
              </w:rPr>
              <w:t xml:space="preserve">+ </w:t>
            </w:r>
            <w:r w:rsidRPr="009C591C">
              <w:rPr>
                <w:i/>
                <w:iCs/>
                <w:spacing w:val="-6"/>
                <w:sz w:val="24"/>
                <w:szCs w:val="24"/>
                <w:lang w:val="en-US"/>
              </w:rPr>
              <w:t>SO</w:t>
            </w:r>
            <w:r w:rsidRPr="009C591C">
              <w:rPr>
                <w:i/>
                <w:iCs/>
                <w:spacing w:val="-6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Хлороз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Люцерна, капуста, квасоля, соя, шпинат, тютюн, томати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C591C">
              <w:rPr>
                <w:rFonts w:eastAsia="Times New Roman"/>
                <w:sz w:val="24"/>
                <w:szCs w:val="24"/>
              </w:rPr>
              <w:t>Фториди</w:t>
            </w:r>
            <w:proofErr w:type="spellEnd"/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Хлороз уздовж жилок або листів; гострий некроз по краях листів і деформація; обпалені верхівки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Гладіолус, тюльпан, ірис, лілія, хвойні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  <w:lang w:val="en-US"/>
              </w:rPr>
              <w:t>NH</w:t>
            </w:r>
            <w:r w:rsidRPr="009C591C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Тьмяно-зелені, бурі, чорні листи, глянець на нижній стороні листа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Яблуня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 xml:space="preserve">Крайовий і </w:t>
            </w:r>
            <w:proofErr w:type="spellStart"/>
            <w:r w:rsidRPr="009C591C">
              <w:rPr>
                <w:rFonts w:eastAsia="Times New Roman"/>
                <w:sz w:val="24"/>
                <w:szCs w:val="24"/>
              </w:rPr>
              <w:t>міжжилавий</w:t>
            </w:r>
            <w:proofErr w:type="spellEnd"/>
            <w:r w:rsidRPr="009C591C">
              <w:rPr>
                <w:rFonts w:eastAsia="Times New Roman"/>
                <w:sz w:val="24"/>
                <w:szCs w:val="24"/>
              </w:rPr>
              <w:t xml:space="preserve"> некроз, плямистість листів, чашоподібна форма і деформація листів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Горіх сірий, жимолость, клен, шовковиця, дикий виноград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  <w:lang w:val="en-US"/>
              </w:rPr>
              <w:t>Cl</w:t>
            </w:r>
            <w:r w:rsidRPr="009C591C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 xml:space="preserve">Знебарвлення листів по краях від чорного до білого, </w:t>
            </w:r>
            <w:proofErr w:type="spellStart"/>
            <w:r w:rsidRPr="009C591C">
              <w:rPr>
                <w:rFonts w:eastAsia="Times New Roman"/>
                <w:sz w:val="24"/>
                <w:szCs w:val="24"/>
              </w:rPr>
              <w:t>міжжилавий</w:t>
            </w:r>
            <w:proofErr w:type="spellEnd"/>
            <w:r w:rsidRPr="009C591C">
              <w:rPr>
                <w:rFonts w:eastAsia="Times New Roman"/>
                <w:sz w:val="24"/>
                <w:szCs w:val="24"/>
              </w:rPr>
              <w:t xml:space="preserve"> некроз </w:t>
            </w:r>
            <w:r w:rsidRPr="009C591C">
              <w:rPr>
                <w:rFonts w:eastAsia="Times New Roman"/>
                <w:sz w:val="24"/>
                <w:szCs w:val="24"/>
                <w:lang w:val="ru-RU"/>
              </w:rPr>
              <w:t>(</w:t>
            </w:r>
            <w:r w:rsidRPr="009C591C">
              <w:rPr>
                <w:rFonts w:eastAsia="Times New Roman"/>
                <w:sz w:val="24"/>
                <w:szCs w:val="24"/>
                <w:lang w:val="en-US"/>
              </w:rPr>
              <w:t>SO</w:t>
            </w:r>
            <w:r w:rsidRPr="009C591C">
              <w:rPr>
                <w:rFonts w:eastAsia="Times New Roman"/>
                <w:sz w:val="24"/>
                <w:szCs w:val="24"/>
                <w:vertAlign w:val="subscript"/>
                <w:lang w:val="ru-RU"/>
              </w:rPr>
              <w:t>2</w:t>
            </w:r>
            <w:r w:rsidRPr="009C591C">
              <w:rPr>
                <w:rFonts w:eastAsia="Times New Roman"/>
                <w:sz w:val="24"/>
                <w:szCs w:val="24"/>
                <w:lang w:val="ru-RU"/>
              </w:rPr>
              <w:t xml:space="preserve">), </w:t>
            </w:r>
            <w:r w:rsidRPr="009C591C">
              <w:rPr>
                <w:rFonts w:eastAsia="Times New Roman"/>
                <w:sz w:val="24"/>
                <w:szCs w:val="24"/>
              </w:rPr>
              <w:t xml:space="preserve">цяточки </w:t>
            </w:r>
            <w:r w:rsidRPr="009C591C">
              <w:rPr>
                <w:rFonts w:eastAsia="Times New Roman"/>
                <w:sz w:val="24"/>
                <w:szCs w:val="24"/>
                <w:lang w:val="ru-RU"/>
              </w:rPr>
              <w:t>(</w:t>
            </w:r>
            <w:r w:rsidRPr="009C591C">
              <w:rPr>
                <w:rFonts w:eastAsia="Times New Roman"/>
                <w:sz w:val="24"/>
                <w:szCs w:val="24"/>
                <w:lang w:val="en-US"/>
              </w:rPr>
              <w:t>O</w:t>
            </w:r>
            <w:r w:rsidRPr="009C591C">
              <w:rPr>
                <w:rFonts w:eastAsia="Times New Roman"/>
                <w:sz w:val="24"/>
                <w:szCs w:val="24"/>
                <w:vertAlign w:val="subscript"/>
                <w:lang w:val="ru-RU"/>
              </w:rPr>
              <w:t>3</w:t>
            </w:r>
            <w:r w:rsidRPr="009C591C">
              <w:rPr>
                <w:rFonts w:eastAsia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Гірчиця, соняшник Хвойні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67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Етилен, пропилен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Сповільнює зростання; погіршення цвітіння, плодоносіння, «скручує» листи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Орхідеї, томати, хризантеми (у теплицях)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C591C">
              <w:rPr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ind w:firstLine="120"/>
              <w:rPr>
                <w:sz w:val="24"/>
                <w:szCs w:val="24"/>
              </w:rPr>
            </w:pPr>
            <w:proofErr w:type="spellStart"/>
            <w:r w:rsidRPr="009C591C">
              <w:rPr>
                <w:rFonts w:eastAsia="Times New Roman"/>
                <w:sz w:val="24"/>
                <w:szCs w:val="24"/>
              </w:rPr>
              <w:t>Міжжилавий</w:t>
            </w:r>
            <w:proofErr w:type="spellEnd"/>
            <w:r w:rsidRPr="009C591C">
              <w:rPr>
                <w:rFonts w:eastAsia="Times New Roman"/>
                <w:sz w:val="24"/>
                <w:szCs w:val="24"/>
              </w:rPr>
              <w:t xml:space="preserve"> і крайовий хлороз, некроз</w:t>
            </w:r>
          </w:p>
        </w:tc>
        <w:tc>
          <w:tcPr>
            <w:tcW w:w="2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3C451B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Слива</w:t>
            </w:r>
          </w:p>
        </w:tc>
      </w:tr>
    </w:tbl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t>Другорядні ЗР</w:t>
      </w:r>
      <w:r w:rsidRPr="009C591C">
        <w:rPr>
          <w:rFonts w:eastAsia="Times New Roman"/>
          <w:sz w:val="24"/>
          <w:szCs w:val="24"/>
        </w:rPr>
        <w:t xml:space="preserve">: </w:t>
      </w:r>
      <w:proofErr w:type="spellStart"/>
      <w:r w:rsidRPr="009C591C">
        <w:rPr>
          <w:rFonts w:eastAsia="Times New Roman"/>
          <w:sz w:val="24"/>
          <w:szCs w:val="24"/>
        </w:rPr>
        <w:t>фториди</w:t>
      </w:r>
      <w:proofErr w:type="spellEnd"/>
      <w:r w:rsidRPr="009C591C">
        <w:rPr>
          <w:rFonts w:eastAsia="Times New Roman"/>
          <w:sz w:val="24"/>
          <w:szCs w:val="24"/>
        </w:rPr>
        <w:t xml:space="preserve"> (джерело – плавильні заводи та інші </w:t>
      </w:r>
      <w:r w:rsidRPr="009C591C">
        <w:rPr>
          <w:rFonts w:eastAsia="Times New Roman"/>
          <w:spacing w:val="-2"/>
          <w:sz w:val="24"/>
          <w:szCs w:val="24"/>
        </w:rPr>
        <w:t>підприємства подібного профілю), аміак (джерело – аварії на виробництві, втрати з трубопроводів), бор (джерело – виробництво скловолокна, печей і</w:t>
      </w:r>
    </w:p>
    <w:p w:rsidR="00EB48E6" w:rsidRPr="009C591C" w:rsidRDefault="00EB48E6" w:rsidP="009C591C">
      <w:pPr>
        <w:shd w:val="clear" w:color="auto" w:fill="FFFFFF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 xml:space="preserve">рефрижераторів), хлор (джерело – целюлозно-паперове виробництво, при </w:t>
      </w:r>
      <w:r w:rsidRPr="009C591C">
        <w:rPr>
          <w:rFonts w:eastAsia="Times New Roman"/>
          <w:sz w:val="24"/>
          <w:szCs w:val="24"/>
        </w:rPr>
        <w:t xml:space="preserve">використанні як </w:t>
      </w:r>
      <w:proofErr w:type="spellStart"/>
      <w:r w:rsidRPr="009C591C">
        <w:rPr>
          <w:rFonts w:eastAsia="Times New Roman"/>
          <w:sz w:val="24"/>
          <w:szCs w:val="24"/>
        </w:rPr>
        <w:t>окислювача</w:t>
      </w:r>
      <w:proofErr w:type="spellEnd"/>
      <w:r w:rsidRPr="009C591C">
        <w:rPr>
          <w:rFonts w:eastAsia="Times New Roman"/>
          <w:sz w:val="24"/>
          <w:szCs w:val="24"/>
        </w:rPr>
        <w:t xml:space="preserve">, аварії при транспортуванні), етилен і </w:t>
      </w:r>
      <w:r w:rsidRPr="009C591C">
        <w:rPr>
          <w:rFonts w:eastAsia="Times New Roman"/>
          <w:spacing w:val="-1"/>
          <w:sz w:val="24"/>
          <w:szCs w:val="24"/>
        </w:rPr>
        <w:t xml:space="preserve">пропілен (містяться у вихлопах автотранспорту, є природним рослинним гормоном, що утворюється при ушкодженні рослин іншими ЗР), соляна </w:t>
      </w:r>
      <w:r w:rsidRPr="009C591C">
        <w:rPr>
          <w:rFonts w:eastAsia="Times New Roman"/>
          <w:sz w:val="24"/>
          <w:szCs w:val="24"/>
        </w:rPr>
        <w:t>кислота.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Тверді частки і важкі метали. </w:t>
      </w:r>
      <w:r w:rsidRPr="009C591C">
        <w:rPr>
          <w:rFonts w:eastAsia="Times New Roman"/>
          <w:spacing w:val="-1"/>
          <w:sz w:val="24"/>
          <w:szCs w:val="24"/>
        </w:rPr>
        <w:t xml:space="preserve">Вони можуть осідати на рослини, </w:t>
      </w:r>
      <w:r w:rsidRPr="009C591C">
        <w:rPr>
          <w:rFonts w:eastAsia="Times New Roman"/>
          <w:spacing w:val="-3"/>
          <w:sz w:val="24"/>
          <w:szCs w:val="24"/>
        </w:rPr>
        <w:t xml:space="preserve">засмічувати і проникати в устячка, негативно впливати на запилення квітів, </w:t>
      </w:r>
      <w:r w:rsidRPr="009C591C">
        <w:rPr>
          <w:rFonts w:eastAsia="Times New Roman"/>
          <w:spacing w:val="-2"/>
          <w:sz w:val="24"/>
          <w:szCs w:val="24"/>
        </w:rPr>
        <w:t xml:space="preserve">розмір і стан листів через вплив на </w:t>
      </w:r>
      <w:proofErr w:type="spellStart"/>
      <w:r w:rsidRPr="009C591C">
        <w:rPr>
          <w:rFonts w:eastAsia="Times New Roman"/>
          <w:i/>
          <w:iCs/>
          <w:spacing w:val="-2"/>
          <w:sz w:val="24"/>
          <w:szCs w:val="24"/>
        </w:rPr>
        <w:t>рН</w:t>
      </w:r>
      <w:proofErr w:type="spellEnd"/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 xml:space="preserve">ґрунту, впливати на склад лісових </w:t>
      </w:r>
      <w:r w:rsidRPr="009C591C">
        <w:rPr>
          <w:rFonts w:eastAsia="Times New Roman"/>
          <w:spacing w:val="-1"/>
          <w:sz w:val="24"/>
          <w:szCs w:val="24"/>
        </w:rPr>
        <w:t xml:space="preserve">насаджень. Найчастіше ВМ зустрічаються у вигляді твердих часток, адсорбованих на інших частках, або у вигляді солей. З атмосфери вони </w:t>
      </w:r>
      <w:r w:rsidRPr="009C591C">
        <w:rPr>
          <w:rFonts w:eastAsia="Times New Roman"/>
          <w:spacing w:val="-3"/>
          <w:sz w:val="24"/>
          <w:szCs w:val="24"/>
        </w:rPr>
        <w:t xml:space="preserve">осідають на рослини чи ґрунт. ВМ, що осідають на поверхні ґрунту, мають </w:t>
      </w:r>
      <w:r w:rsidRPr="009C591C">
        <w:rPr>
          <w:rFonts w:eastAsia="Times New Roman"/>
          <w:spacing w:val="-1"/>
          <w:sz w:val="24"/>
          <w:szCs w:val="24"/>
        </w:rPr>
        <w:t xml:space="preserve">тенденцію накопичуватися в її верхніх шарах. Концентрація ВМ у ґрунті </w:t>
      </w:r>
      <w:r w:rsidRPr="009C591C">
        <w:rPr>
          <w:rFonts w:eastAsia="Times New Roman"/>
          <w:sz w:val="24"/>
          <w:szCs w:val="24"/>
        </w:rPr>
        <w:t xml:space="preserve">залежить від вмісту в ній глини й органічної речовини. У цілому ж ВМ </w:t>
      </w:r>
      <w:r w:rsidRPr="009C591C">
        <w:rPr>
          <w:rFonts w:eastAsia="Times New Roman"/>
          <w:spacing w:val="-1"/>
          <w:sz w:val="24"/>
          <w:szCs w:val="24"/>
        </w:rPr>
        <w:t xml:space="preserve">стійкі до вилуджування і розпаду. При тривалому впливі концентрація їх </w:t>
      </w:r>
      <w:r w:rsidRPr="009C591C">
        <w:rPr>
          <w:rFonts w:eastAsia="Times New Roman"/>
          <w:sz w:val="24"/>
          <w:szCs w:val="24"/>
        </w:rPr>
        <w:t>збільшується і може стати токсичною.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Свинець </w:t>
      </w:r>
      <w:r w:rsidRPr="009C591C">
        <w:rPr>
          <w:rFonts w:eastAsia="Times New Roman"/>
          <w:spacing w:val="-1"/>
          <w:sz w:val="24"/>
          <w:szCs w:val="24"/>
        </w:rPr>
        <w:t xml:space="preserve">найбільш розповсюджений ВМ, який часто зустрічається в повітрі і ґрунті. Природне джерело надходження свинцю – вивітрювання </w:t>
      </w:r>
      <w:r w:rsidRPr="009C591C">
        <w:rPr>
          <w:rFonts w:eastAsia="Times New Roman"/>
          <w:sz w:val="24"/>
          <w:szCs w:val="24"/>
        </w:rPr>
        <w:t xml:space="preserve">гірських порід. При </w:t>
      </w:r>
      <w:proofErr w:type="spellStart"/>
      <w:r w:rsidRPr="009C591C">
        <w:rPr>
          <w:rFonts w:eastAsia="Times New Roman"/>
          <w:sz w:val="24"/>
          <w:szCs w:val="24"/>
        </w:rPr>
        <w:t>виплавленні</w:t>
      </w:r>
      <w:proofErr w:type="spellEnd"/>
      <w:r w:rsidRPr="009C591C">
        <w:rPr>
          <w:rFonts w:eastAsia="Times New Roman"/>
          <w:sz w:val="24"/>
          <w:szCs w:val="24"/>
        </w:rPr>
        <w:t xml:space="preserve"> 1 </w:t>
      </w:r>
      <w:r w:rsidRPr="009C591C">
        <w:rPr>
          <w:rFonts w:eastAsia="Times New Roman"/>
          <w:sz w:val="24"/>
          <w:szCs w:val="24"/>
          <w:lang w:val="ru-RU"/>
        </w:rPr>
        <w:t xml:space="preserve">т </w:t>
      </w:r>
      <w:r w:rsidRPr="009C591C">
        <w:rPr>
          <w:rFonts w:eastAsia="Times New Roman"/>
          <w:sz w:val="24"/>
          <w:szCs w:val="24"/>
        </w:rPr>
        <w:t xml:space="preserve">свинцю в атмосферу викидається до 25 </w:t>
      </w:r>
      <w:r w:rsidRPr="009C591C">
        <w:rPr>
          <w:rFonts w:eastAsia="Times New Roman"/>
          <w:sz w:val="24"/>
          <w:szCs w:val="24"/>
          <w:lang w:val="ru-RU"/>
        </w:rPr>
        <w:t xml:space="preserve">кг </w:t>
      </w:r>
      <w:r w:rsidRPr="009C591C">
        <w:rPr>
          <w:rFonts w:eastAsia="Times New Roman"/>
          <w:i/>
          <w:iCs/>
          <w:sz w:val="24"/>
          <w:szCs w:val="24"/>
          <w:lang w:val="ru-RU"/>
        </w:rPr>
        <w:t>Р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b</w:t>
      </w:r>
      <w:r w:rsidRPr="009C591C">
        <w:rPr>
          <w:rFonts w:eastAsia="Times New Roman"/>
          <w:sz w:val="24"/>
          <w:szCs w:val="24"/>
          <w:lang w:val="ru-RU"/>
        </w:rPr>
        <w:t xml:space="preserve">. </w:t>
      </w:r>
      <w:r w:rsidRPr="009C591C">
        <w:rPr>
          <w:rFonts w:eastAsia="Times New Roman"/>
          <w:sz w:val="24"/>
          <w:szCs w:val="24"/>
        </w:rPr>
        <w:t xml:space="preserve">Гумусовий шар ґрунту добре адсорбує </w:t>
      </w:r>
      <w:r w:rsidRPr="009C591C">
        <w:rPr>
          <w:rFonts w:eastAsia="Times New Roman"/>
          <w:i/>
          <w:iCs/>
          <w:sz w:val="24"/>
          <w:szCs w:val="24"/>
          <w:lang w:val="ru-RU"/>
        </w:rPr>
        <w:t>Р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b</w:t>
      </w:r>
      <w:r w:rsidRPr="009C591C">
        <w:rPr>
          <w:rFonts w:eastAsia="Times New Roman"/>
          <w:sz w:val="24"/>
          <w:szCs w:val="24"/>
          <w:lang w:val="ru-RU"/>
        </w:rPr>
        <w:t xml:space="preserve">, </w:t>
      </w:r>
      <w:r w:rsidRPr="009C591C">
        <w:rPr>
          <w:rFonts w:eastAsia="Times New Roman"/>
          <w:sz w:val="24"/>
          <w:szCs w:val="24"/>
        </w:rPr>
        <w:t xml:space="preserve">який потім накопичується в ґрунті і локалізується в пухирцях </w:t>
      </w:r>
      <w:proofErr w:type="spellStart"/>
      <w:r w:rsidRPr="009C591C">
        <w:rPr>
          <w:rFonts w:eastAsia="Times New Roman"/>
          <w:sz w:val="24"/>
          <w:szCs w:val="24"/>
        </w:rPr>
        <w:t>диктиосом</w:t>
      </w:r>
      <w:proofErr w:type="spellEnd"/>
      <w:r w:rsidRPr="009C591C">
        <w:rPr>
          <w:rFonts w:eastAsia="Times New Roman"/>
          <w:sz w:val="24"/>
          <w:szCs w:val="24"/>
        </w:rPr>
        <w:t xml:space="preserve">, відкладається в </w:t>
      </w:r>
      <w:r w:rsidRPr="009C591C">
        <w:rPr>
          <w:rFonts w:eastAsia="Times New Roman"/>
          <w:sz w:val="24"/>
          <w:szCs w:val="24"/>
        </w:rPr>
        <w:lastRenderedPageBreak/>
        <w:t>клітинній оболонці.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t xml:space="preserve">Ртуть </w:t>
      </w:r>
      <w:r w:rsidRPr="009C591C">
        <w:rPr>
          <w:rFonts w:eastAsia="Times New Roman"/>
          <w:sz w:val="24"/>
          <w:szCs w:val="24"/>
        </w:rPr>
        <w:t xml:space="preserve">– єдиний ВМ, що знаходиться в рідкому стані при нормальній температурі, один із найнебезпечніших канцерогенів. Природне джерело – вивітрювання гірських порід – близько 800 </w:t>
      </w:r>
      <w:r w:rsidRPr="009C591C">
        <w:rPr>
          <w:rFonts w:eastAsia="Times New Roman"/>
          <w:sz w:val="24"/>
          <w:szCs w:val="24"/>
          <w:lang w:val="ru-RU"/>
        </w:rPr>
        <w:t xml:space="preserve">т. </w:t>
      </w:r>
      <w:r w:rsidRPr="009C591C">
        <w:rPr>
          <w:rFonts w:eastAsia="Times New Roman"/>
          <w:sz w:val="24"/>
          <w:szCs w:val="24"/>
        </w:rPr>
        <w:t xml:space="preserve">Нормально розвинуті ґрунти мають високу </w:t>
      </w:r>
      <w:proofErr w:type="spellStart"/>
      <w:r w:rsidRPr="009C591C">
        <w:rPr>
          <w:rFonts w:eastAsia="Times New Roman"/>
          <w:sz w:val="24"/>
          <w:szCs w:val="24"/>
        </w:rPr>
        <w:t>сорбційну</w:t>
      </w:r>
      <w:proofErr w:type="spellEnd"/>
      <w:r w:rsidRPr="009C591C">
        <w:rPr>
          <w:rFonts w:eastAsia="Times New Roman"/>
          <w:sz w:val="24"/>
          <w:szCs w:val="24"/>
        </w:rPr>
        <w:t xml:space="preserve"> здатність, і </w:t>
      </w:r>
      <w:r w:rsidRPr="009C591C">
        <w:rPr>
          <w:rFonts w:eastAsia="Times New Roman"/>
          <w:spacing w:val="-2"/>
          <w:sz w:val="24"/>
          <w:szCs w:val="24"/>
        </w:rPr>
        <w:t xml:space="preserve">вимивання </w:t>
      </w:r>
      <w:r w:rsidRPr="009C591C">
        <w:rPr>
          <w:rFonts w:eastAsia="Times New Roman"/>
          <w:i/>
          <w:iCs/>
          <w:spacing w:val="-2"/>
          <w:sz w:val="24"/>
          <w:szCs w:val="24"/>
          <w:lang w:val="en-US"/>
        </w:rPr>
        <w:t>Hg</w:t>
      </w:r>
      <w:r w:rsidRPr="009C591C">
        <w:rPr>
          <w:rFonts w:eastAsia="Times New Roman"/>
          <w:i/>
          <w:iCs/>
          <w:spacing w:val="-2"/>
          <w:sz w:val="24"/>
          <w:szCs w:val="24"/>
          <w:lang w:val="ru-RU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 xml:space="preserve">з них незначне. Випаровування </w:t>
      </w:r>
      <w:r w:rsidRPr="009C591C">
        <w:rPr>
          <w:rFonts w:eastAsia="Times New Roman"/>
          <w:i/>
          <w:iCs/>
          <w:spacing w:val="-2"/>
          <w:sz w:val="24"/>
          <w:szCs w:val="24"/>
          <w:lang w:val="en-US"/>
        </w:rPr>
        <w:t>Hg</w:t>
      </w: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 xml:space="preserve">з ґрунту зменшується зі збільшенням вологості ґрунту, кислотності ґрунту і зі зменшенням гумусу. </w:t>
      </w:r>
      <w:proofErr w:type="gramStart"/>
      <w:r w:rsidRPr="009C591C">
        <w:rPr>
          <w:rFonts w:eastAsia="Times New Roman"/>
          <w:i/>
          <w:iCs/>
          <w:spacing w:val="-2"/>
          <w:sz w:val="24"/>
          <w:szCs w:val="24"/>
          <w:lang w:val="en-US"/>
        </w:rPr>
        <w:t>Hg</w:t>
      </w:r>
      <w:r w:rsidRPr="009C591C">
        <w:rPr>
          <w:rFonts w:eastAsia="Times New Roman"/>
          <w:i/>
          <w:iCs/>
          <w:spacing w:val="-2"/>
          <w:sz w:val="24"/>
          <w:szCs w:val="24"/>
          <w:lang w:val="ru-RU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>негативно впливає на більшість рослин, особливо на троянди.</w:t>
      </w:r>
      <w:proofErr w:type="gramEnd"/>
      <w:r w:rsidRPr="009C591C">
        <w:rPr>
          <w:rFonts w:eastAsia="Times New Roman"/>
          <w:spacing w:val="-2"/>
          <w:sz w:val="24"/>
          <w:szCs w:val="24"/>
        </w:rPr>
        <w:t xml:space="preserve"> На їхніх листах з'являються бурі плями, листи жовтіють, а потім обпадають.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t xml:space="preserve">Миш'як </w:t>
      </w:r>
      <w:r w:rsidRPr="009C591C">
        <w:rPr>
          <w:rFonts w:eastAsia="Times New Roman"/>
          <w:sz w:val="24"/>
          <w:szCs w:val="24"/>
        </w:rPr>
        <w:t xml:space="preserve">(відходи медичної і металургійної промисловості, </w:t>
      </w:r>
      <w:r w:rsidRPr="009C591C">
        <w:rPr>
          <w:rFonts w:eastAsia="Times New Roman"/>
          <w:spacing w:val="-2"/>
          <w:sz w:val="24"/>
          <w:szCs w:val="24"/>
        </w:rPr>
        <w:t xml:space="preserve">виробництво добрив, згоряння вугілля). Міграція </w:t>
      </w:r>
      <w:r w:rsidRPr="009C591C">
        <w:rPr>
          <w:rFonts w:eastAsia="Times New Roman"/>
          <w:i/>
          <w:iCs/>
          <w:spacing w:val="-2"/>
          <w:sz w:val="24"/>
          <w:szCs w:val="24"/>
          <w:lang w:val="en-US"/>
        </w:rPr>
        <w:t>As</w:t>
      </w: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>в ґрунті відбувається більш інтенсивно, якщо він надходить у великих кількостях.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Кадмій –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Cd</w:t>
      </w:r>
      <w:r w:rsidRPr="009C591C">
        <w:rPr>
          <w:rFonts w:eastAsia="Times New Roman"/>
          <w:i/>
          <w:iCs/>
          <w:spacing w:val="-1"/>
          <w:sz w:val="24"/>
          <w:szCs w:val="24"/>
          <w:lang w:val="ru-RU"/>
        </w:rPr>
        <w:t xml:space="preserve"> </w:t>
      </w:r>
      <w:r w:rsidRPr="009C591C">
        <w:rPr>
          <w:rFonts w:eastAsia="Times New Roman"/>
          <w:b/>
          <w:bCs/>
          <w:spacing w:val="-1"/>
          <w:sz w:val="24"/>
          <w:szCs w:val="24"/>
          <w:lang w:val="ru-RU"/>
        </w:rPr>
        <w:t>(</w:t>
      </w:r>
      <w:r w:rsidRPr="009C591C">
        <w:rPr>
          <w:rFonts w:eastAsia="Times New Roman"/>
          <w:spacing w:val="-1"/>
          <w:sz w:val="24"/>
          <w:szCs w:val="24"/>
        </w:rPr>
        <w:t xml:space="preserve">результат згоряння дизельного палива, при плавленні </w:t>
      </w:r>
      <w:r w:rsidRPr="009C591C">
        <w:rPr>
          <w:rFonts w:eastAsia="Times New Roman"/>
          <w:spacing w:val="-2"/>
          <w:sz w:val="24"/>
          <w:szCs w:val="24"/>
        </w:rPr>
        <w:t xml:space="preserve">руд і внесенні добрив). Максимальна адсорбція </w:t>
      </w:r>
      <w:r w:rsidRPr="009C591C">
        <w:rPr>
          <w:rFonts w:eastAsia="Times New Roman"/>
          <w:i/>
          <w:iCs/>
          <w:spacing w:val="-2"/>
          <w:sz w:val="24"/>
          <w:szCs w:val="24"/>
          <w:lang w:val="en-US"/>
        </w:rPr>
        <w:t>Cd</w:t>
      </w: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 xml:space="preserve">відбувається в ґрунті з </w:t>
      </w:r>
      <w:r w:rsidRPr="009C591C">
        <w:rPr>
          <w:rFonts w:eastAsia="Times New Roman"/>
          <w:sz w:val="24"/>
          <w:szCs w:val="24"/>
        </w:rPr>
        <w:t xml:space="preserve">більшою ємністю поглинання, значним вмістом гумусу, високим показником </w:t>
      </w:r>
      <w:proofErr w:type="spellStart"/>
      <w:r w:rsidRPr="009C591C">
        <w:rPr>
          <w:rFonts w:eastAsia="Times New Roman"/>
          <w:i/>
          <w:iCs/>
          <w:sz w:val="24"/>
          <w:szCs w:val="24"/>
        </w:rPr>
        <w:t>рН</w:t>
      </w:r>
      <w:proofErr w:type="spellEnd"/>
      <w:r w:rsidRPr="009C591C">
        <w:rPr>
          <w:rFonts w:eastAsia="Times New Roman"/>
          <w:i/>
          <w:iCs/>
          <w:sz w:val="24"/>
          <w:szCs w:val="24"/>
        </w:rPr>
        <w:t>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Цинк –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Zn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9C591C">
        <w:rPr>
          <w:rFonts w:eastAsia="Times New Roman"/>
          <w:spacing w:val="-1"/>
          <w:sz w:val="24"/>
          <w:szCs w:val="24"/>
        </w:rPr>
        <w:t xml:space="preserve">(відходи металургійного виробництва) більш мобільний, ніж свинець і кадмій. Висока міграція в еродованих ґрунтах в умовах </w:t>
      </w:r>
      <w:r w:rsidRPr="009C591C">
        <w:rPr>
          <w:rFonts w:eastAsia="Times New Roman"/>
          <w:sz w:val="24"/>
          <w:szCs w:val="24"/>
        </w:rPr>
        <w:t xml:space="preserve">підвищеної вологості. За наявними даними 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Zn</w:t>
      </w:r>
      <w:r w:rsidRPr="009C591C">
        <w:rPr>
          <w:rFonts w:eastAsia="Times New Roman"/>
          <w:i/>
          <w:iCs/>
          <w:sz w:val="24"/>
          <w:szCs w:val="24"/>
        </w:rPr>
        <w:t xml:space="preserve">, 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Cd</w:t>
      </w:r>
      <w:r w:rsidRPr="009C591C">
        <w:rPr>
          <w:rFonts w:eastAsia="Times New Roman"/>
          <w:i/>
          <w:iCs/>
          <w:sz w:val="24"/>
          <w:szCs w:val="24"/>
        </w:rPr>
        <w:t xml:space="preserve"> </w:t>
      </w:r>
      <w:r w:rsidRPr="009C591C">
        <w:rPr>
          <w:rFonts w:eastAsia="Times New Roman"/>
          <w:sz w:val="24"/>
          <w:szCs w:val="24"/>
        </w:rPr>
        <w:t xml:space="preserve">і 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Cu</w:t>
      </w:r>
      <w:r w:rsidRPr="009C591C">
        <w:rPr>
          <w:rFonts w:eastAsia="Times New Roman"/>
          <w:i/>
          <w:iCs/>
          <w:sz w:val="24"/>
          <w:szCs w:val="24"/>
        </w:rPr>
        <w:t xml:space="preserve"> </w:t>
      </w:r>
      <w:r w:rsidRPr="009C591C">
        <w:rPr>
          <w:rFonts w:eastAsia="Times New Roman"/>
          <w:sz w:val="24"/>
          <w:szCs w:val="24"/>
        </w:rPr>
        <w:t xml:space="preserve">викликають </w:t>
      </w:r>
      <w:proofErr w:type="spellStart"/>
      <w:r w:rsidRPr="009C591C">
        <w:rPr>
          <w:rFonts w:eastAsia="Times New Roman"/>
          <w:sz w:val="24"/>
          <w:szCs w:val="24"/>
        </w:rPr>
        <w:t>міжжилавий</w:t>
      </w:r>
      <w:proofErr w:type="spellEnd"/>
      <w:r w:rsidRPr="009C591C">
        <w:rPr>
          <w:rFonts w:eastAsia="Times New Roman"/>
          <w:sz w:val="24"/>
          <w:szCs w:val="24"/>
        </w:rPr>
        <w:t xml:space="preserve"> хлороз з наступним почервонінням і пожовтінням листів дерев поблизу джерела в середині літа.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>Для біоіндикації ВМ використовують, в основному, мохи і лишайники, що абсорбують ВМ з повітря і атмосферних опадів. Мохи є</w:t>
      </w:r>
      <w:r w:rsidRPr="009C591C">
        <w:rPr>
          <w:sz w:val="24"/>
          <w:szCs w:val="24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 xml:space="preserve">кращими індикаторами. У Швеції, Фінляндії, Норвегії складені карти, що </w:t>
      </w:r>
      <w:r w:rsidRPr="009C591C">
        <w:rPr>
          <w:rFonts w:eastAsia="Times New Roman"/>
          <w:spacing w:val="-1"/>
          <w:sz w:val="24"/>
          <w:szCs w:val="24"/>
        </w:rPr>
        <w:t xml:space="preserve">показують регіональні розходження у випаданні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Cd</w:t>
      </w:r>
      <w:r w:rsidRPr="009C591C">
        <w:rPr>
          <w:rFonts w:eastAsia="Times New Roman"/>
          <w:i/>
          <w:iCs/>
          <w:spacing w:val="-1"/>
          <w:sz w:val="24"/>
          <w:szCs w:val="24"/>
        </w:rPr>
        <w:t>, С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u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F</w:t>
      </w:r>
      <w:r w:rsidRPr="009C591C">
        <w:rPr>
          <w:rFonts w:eastAsia="Times New Roman"/>
          <w:i/>
          <w:iCs/>
          <w:spacing w:val="-1"/>
          <w:sz w:val="24"/>
          <w:szCs w:val="24"/>
        </w:rPr>
        <w:t>е, Н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g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Ni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proofErr w:type="spellStart"/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Pb</w:t>
      </w:r>
      <w:proofErr w:type="spellEnd"/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9C591C">
        <w:rPr>
          <w:rFonts w:eastAsia="Times New Roman"/>
          <w:spacing w:val="-1"/>
          <w:sz w:val="24"/>
          <w:szCs w:val="24"/>
        </w:rPr>
        <w:t xml:space="preserve">і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Zn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9C591C">
        <w:rPr>
          <w:rFonts w:eastAsia="Times New Roman"/>
          <w:spacing w:val="-1"/>
          <w:sz w:val="24"/>
          <w:szCs w:val="24"/>
        </w:rPr>
        <w:t xml:space="preserve">з атмосфери за результатами аналізу мохів. Концентрація </w:t>
      </w:r>
      <w:r w:rsidRPr="009C591C">
        <w:rPr>
          <w:rFonts w:eastAsia="Times New Roman"/>
          <w:i/>
          <w:iCs/>
          <w:spacing w:val="-1"/>
          <w:sz w:val="24"/>
          <w:szCs w:val="24"/>
        </w:rPr>
        <w:t>Р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b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9C591C">
        <w:rPr>
          <w:rFonts w:eastAsia="Times New Roman"/>
          <w:spacing w:val="-1"/>
          <w:sz w:val="24"/>
          <w:szCs w:val="24"/>
        </w:rPr>
        <w:t xml:space="preserve">у мохах </w:t>
      </w:r>
      <w:r w:rsidRPr="009C591C">
        <w:rPr>
          <w:rFonts w:eastAsia="Times New Roman"/>
          <w:sz w:val="24"/>
          <w:szCs w:val="24"/>
        </w:rPr>
        <w:t xml:space="preserve">збільшується при випаданні атмосферних опадів, зменшується зі </w:t>
      </w:r>
      <w:r w:rsidRPr="009C591C">
        <w:rPr>
          <w:rFonts w:eastAsia="Times New Roman"/>
          <w:spacing w:val="-3"/>
          <w:sz w:val="24"/>
          <w:szCs w:val="24"/>
        </w:rPr>
        <w:t xml:space="preserve">збільшенням відстані від доріг і міст. Різні види мохів по-різному реагують </w:t>
      </w:r>
      <w:r w:rsidRPr="009C591C">
        <w:rPr>
          <w:rFonts w:eastAsia="Times New Roman"/>
          <w:sz w:val="24"/>
          <w:szCs w:val="24"/>
        </w:rPr>
        <w:t xml:space="preserve">на вміст того чи іншого ВМ. Сфагновий мох добре абсорбує </w:t>
      </w:r>
      <w:r w:rsidRPr="009C591C">
        <w:rPr>
          <w:rFonts w:eastAsia="Times New Roman"/>
          <w:i/>
          <w:iCs/>
          <w:sz w:val="24"/>
          <w:szCs w:val="24"/>
        </w:rPr>
        <w:t>С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d</w:t>
      </w:r>
      <w:r w:rsidRPr="009C591C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9C591C">
        <w:rPr>
          <w:rFonts w:eastAsia="Times New Roman"/>
          <w:i/>
          <w:iCs/>
          <w:sz w:val="24"/>
          <w:szCs w:val="24"/>
          <w:lang w:val="en-US"/>
        </w:rPr>
        <w:t>Pb</w:t>
      </w:r>
      <w:proofErr w:type="spellEnd"/>
      <w:r w:rsidRPr="009C591C">
        <w:rPr>
          <w:rFonts w:eastAsia="Times New Roman"/>
          <w:i/>
          <w:iCs/>
          <w:sz w:val="24"/>
          <w:szCs w:val="24"/>
        </w:rPr>
        <w:t xml:space="preserve"> </w:t>
      </w:r>
      <w:r w:rsidRPr="009C591C">
        <w:rPr>
          <w:rFonts w:eastAsia="Times New Roman"/>
          <w:sz w:val="24"/>
          <w:szCs w:val="24"/>
        </w:rPr>
        <w:t xml:space="preserve">і 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Zn</w:t>
      </w:r>
      <w:r w:rsidRPr="009C591C">
        <w:rPr>
          <w:rFonts w:eastAsia="Times New Roman"/>
          <w:sz w:val="24"/>
          <w:szCs w:val="24"/>
        </w:rPr>
        <w:t xml:space="preserve">, інші види – накопичують </w:t>
      </w:r>
      <w:r w:rsidRPr="009C591C">
        <w:rPr>
          <w:rFonts w:eastAsia="Times New Roman"/>
          <w:i/>
          <w:iCs/>
          <w:sz w:val="24"/>
          <w:szCs w:val="24"/>
        </w:rPr>
        <w:t>Н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g</w:t>
      </w:r>
      <w:r w:rsidRPr="009C591C">
        <w:rPr>
          <w:rFonts w:eastAsia="Times New Roman"/>
          <w:sz w:val="24"/>
          <w:szCs w:val="24"/>
        </w:rPr>
        <w:t xml:space="preserve">. Бородатий мох (Мексиканська затока) є активним акумулятором </w:t>
      </w:r>
      <w:r w:rsidRPr="009C591C">
        <w:rPr>
          <w:rFonts w:eastAsia="Times New Roman"/>
          <w:i/>
          <w:iCs/>
          <w:sz w:val="24"/>
          <w:szCs w:val="24"/>
        </w:rPr>
        <w:t>Р</w:t>
      </w:r>
      <w:r w:rsidRPr="009C591C">
        <w:rPr>
          <w:rFonts w:eastAsia="Times New Roman"/>
          <w:i/>
          <w:iCs/>
          <w:sz w:val="24"/>
          <w:szCs w:val="24"/>
          <w:lang w:val="en-US"/>
        </w:rPr>
        <w:t>b</w:t>
      </w:r>
      <w:r w:rsidRPr="009C591C">
        <w:rPr>
          <w:rFonts w:eastAsia="Times New Roman"/>
          <w:sz w:val="24"/>
          <w:szCs w:val="24"/>
        </w:rPr>
        <w:t>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Для біоіндикації можна вибрати недовговічні трав'янисті чи деревинні рослини і висадити їх на потрібних ділянках. Дерева будуть </w:t>
      </w:r>
      <w:r w:rsidRPr="009C591C">
        <w:rPr>
          <w:rFonts w:eastAsia="Times New Roman"/>
          <w:spacing w:val="-2"/>
          <w:sz w:val="24"/>
          <w:szCs w:val="24"/>
        </w:rPr>
        <w:t>рости і довго бути індикаторами без особливого догляду.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 xml:space="preserve">Існує три способи одержати кількісну характеристику стану повітря </w:t>
      </w:r>
      <w:r w:rsidRPr="009C591C">
        <w:rPr>
          <w:rFonts w:eastAsia="Times New Roman"/>
          <w:sz w:val="24"/>
          <w:szCs w:val="24"/>
        </w:rPr>
        <w:t>через реакцію рослини на забруднення:</w:t>
      </w:r>
    </w:p>
    <w:p w:rsidR="00EB48E6" w:rsidRPr="009C591C" w:rsidRDefault="00EB48E6" w:rsidP="003C451B">
      <w:pPr>
        <w:numPr>
          <w:ilvl w:val="0"/>
          <w:numId w:val="1"/>
        </w:numPr>
        <w:shd w:val="clear" w:color="auto" w:fill="FFFFFF"/>
        <w:tabs>
          <w:tab w:val="left" w:pos="509"/>
        </w:tabs>
        <w:ind w:firstLine="284"/>
        <w:jc w:val="both"/>
        <w:rPr>
          <w:spacing w:val="-5"/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>зіставити ступінь викликаного ЗР</w:t>
      </w:r>
      <w:r w:rsidR="003C451B">
        <w:rPr>
          <w:rFonts w:eastAsia="Times New Roman"/>
          <w:spacing w:val="-2"/>
          <w:sz w:val="24"/>
          <w:szCs w:val="24"/>
        </w:rPr>
        <w:t xml:space="preserve"> ушкодження з відомою концентра</w:t>
      </w:r>
      <w:r w:rsidRPr="009C591C">
        <w:rPr>
          <w:rFonts w:eastAsia="Times New Roman"/>
          <w:sz w:val="24"/>
          <w:szCs w:val="24"/>
        </w:rPr>
        <w:t>цією ЗР в навколишньому середовищі;</w:t>
      </w:r>
    </w:p>
    <w:p w:rsidR="00EB48E6" w:rsidRPr="009C591C" w:rsidRDefault="00EB48E6" w:rsidP="009C591C">
      <w:pPr>
        <w:numPr>
          <w:ilvl w:val="0"/>
          <w:numId w:val="1"/>
        </w:numPr>
        <w:shd w:val="clear" w:color="auto" w:fill="FFFFFF"/>
        <w:tabs>
          <w:tab w:val="left" w:pos="509"/>
        </w:tabs>
        <w:ind w:firstLine="284"/>
        <w:rPr>
          <w:spacing w:val="-5"/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>використовувати рослину як живий колектор (пробовідбірник);</w:t>
      </w:r>
    </w:p>
    <w:p w:rsidR="00EB48E6" w:rsidRPr="009C591C" w:rsidRDefault="00EB48E6" w:rsidP="009C591C">
      <w:pPr>
        <w:numPr>
          <w:ilvl w:val="0"/>
          <w:numId w:val="1"/>
        </w:numPr>
        <w:shd w:val="clear" w:color="auto" w:fill="FFFFFF"/>
        <w:tabs>
          <w:tab w:val="left" w:pos="509"/>
        </w:tabs>
        <w:ind w:firstLine="284"/>
        <w:rPr>
          <w:spacing w:val="-5"/>
          <w:sz w:val="24"/>
          <w:szCs w:val="24"/>
        </w:rPr>
      </w:pPr>
      <w:r w:rsidRPr="009C591C">
        <w:rPr>
          <w:rFonts w:eastAsia="Times New Roman"/>
          <w:spacing w:val="-1"/>
          <w:sz w:val="24"/>
          <w:szCs w:val="24"/>
        </w:rPr>
        <w:t xml:space="preserve">виміряти кількість ЗР або зв'язаного з нею метаболіту і співвіднести </w:t>
      </w:r>
      <w:r w:rsidRPr="009C591C">
        <w:rPr>
          <w:rFonts w:eastAsia="Times New Roman"/>
          <w:spacing w:val="-2"/>
          <w:sz w:val="24"/>
          <w:szCs w:val="24"/>
        </w:rPr>
        <w:t>отримане значення з концентрацією ЗР у повітрі і ґрунті.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Для мінімізації помилок необхідно використовувати ту саму </w:t>
      </w:r>
      <w:r w:rsidRPr="009C591C">
        <w:rPr>
          <w:rFonts w:eastAsia="Times New Roman"/>
          <w:spacing w:val="-2"/>
          <w:sz w:val="24"/>
          <w:szCs w:val="24"/>
        </w:rPr>
        <w:t xml:space="preserve">ґрунтову суміш і насіння з одного джерела. Варто брати рослини, що легко </w:t>
      </w:r>
      <w:r w:rsidRPr="009C591C">
        <w:rPr>
          <w:rFonts w:eastAsia="Times New Roman"/>
          <w:sz w:val="24"/>
          <w:szCs w:val="24"/>
        </w:rPr>
        <w:t>вирощувати і доглядати, стійкі до хвороб і шкідників.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 xml:space="preserve">Будуються криві «доза-відповідна реакція» (наприклад, певний сорт </w:t>
      </w:r>
      <w:r w:rsidRPr="009C591C">
        <w:rPr>
          <w:rFonts w:eastAsia="Times New Roman"/>
          <w:sz w:val="24"/>
          <w:szCs w:val="24"/>
        </w:rPr>
        <w:t xml:space="preserve">моху – важкі метали, тютюн – </w:t>
      </w:r>
      <w:r w:rsidRPr="009C591C">
        <w:rPr>
          <w:rFonts w:eastAsia="Times New Roman"/>
          <w:i/>
          <w:iCs/>
          <w:sz w:val="24"/>
          <w:szCs w:val="24"/>
        </w:rPr>
        <w:t>О</w:t>
      </w:r>
      <w:r w:rsidRPr="009C591C">
        <w:rPr>
          <w:rFonts w:eastAsia="Times New Roman"/>
          <w:i/>
          <w:iCs/>
          <w:sz w:val="24"/>
          <w:szCs w:val="24"/>
          <w:vertAlign w:val="subscript"/>
        </w:rPr>
        <w:t>3</w:t>
      </w:r>
      <w:r w:rsidRPr="009C591C">
        <w:rPr>
          <w:rFonts w:eastAsia="Times New Roman"/>
          <w:sz w:val="24"/>
          <w:szCs w:val="24"/>
        </w:rPr>
        <w:t>)</w:t>
      </w:r>
      <w:r w:rsidRPr="009C591C">
        <w:rPr>
          <w:rFonts w:eastAsia="Times New Roman"/>
          <w:i/>
          <w:iCs/>
          <w:sz w:val="24"/>
          <w:szCs w:val="24"/>
        </w:rPr>
        <w:t>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Ступінь ураження листів трав'янистих рослин (боби, тютюн), </w:t>
      </w:r>
      <w:r w:rsidRPr="009C591C">
        <w:rPr>
          <w:rFonts w:eastAsia="Times New Roman"/>
          <w:spacing w:val="-2"/>
          <w:sz w:val="24"/>
          <w:szCs w:val="24"/>
        </w:rPr>
        <w:t xml:space="preserve">зазвичай, вимірюють візуально шляхом визначення площі (у </w:t>
      </w: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%) </w:t>
      </w:r>
      <w:r w:rsidRPr="009C591C">
        <w:rPr>
          <w:rFonts w:eastAsia="Times New Roman"/>
          <w:spacing w:val="-2"/>
          <w:sz w:val="24"/>
          <w:szCs w:val="24"/>
        </w:rPr>
        <w:t xml:space="preserve">ураженої </w:t>
      </w:r>
      <w:r w:rsidRPr="009C591C">
        <w:rPr>
          <w:rFonts w:eastAsia="Times New Roman"/>
          <w:sz w:val="24"/>
          <w:szCs w:val="24"/>
        </w:rPr>
        <w:t xml:space="preserve">листової поверхні (табл. </w:t>
      </w:r>
      <w:proofErr w:type="gramStart"/>
      <w:r w:rsidRPr="009C591C">
        <w:rPr>
          <w:rFonts w:eastAsia="Times New Roman"/>
          <w:sz w:val="24"/>
          <w:szCs w:val="24"/>
          <w:lang w:val="ru-RU"/>
        </w:rPr>
        <w:t>3.3, 3.4).</w:t>
      </w:r>
      <w:proofErr w:type="gramEnd"/>
      <w:r w:rsidRPr="009C591C">
        <w:rPr>
          <w:rFonts w:eastAsia="Times New Roman"/>
          <w:sz w:val="24"/>
          <w:szCs w:val="24"/>
          <w:lang w:val="ru-RU"/>
        </w:rPr>
        <w:t xml:space="preserve"> </w:t>
      </w:r>
      <w:r w:rsidRPr="009C591C">
        <w:rPr>
          <w:rFonts w:eastAsia="Times New Roman"/>
          <w:sz w:val="24"/>
          <w:szCs w:val="24"/>
        </w:rPr>
        <w:t>Квасолю можна використовувати до появи трилопатевих листів 3-</w:t>
      </w:r>
      <w:proofErr w:type="spellStart"/>
      <w:r w:rsidRPr="009C591C">
        <w:rPr>
          <w:rFonts w:eastAsia="Times New Roman"/>
          <w:sz w:val="24"/>
          <w:szCs w:val="24"/>
          <w:lang w:val="ru-RU"/>
        </w:rPr>
        <w:t>го</w:t>
      </w:r>
      <w:proofErr w:type="spellEnd"/>
      <w:r w:rsidRPr="009C591C">
        <w:rPr>
          <w:rFonts w:eastAsia="Times New Roman"/>
          <w:sz w:val="24"/>
          <w:szCs w:val="24"/>
          <w:lang w:val="ru-RU"/>
        </w:rPr>
        <w:t xml:space="preserve"> </w:t>
      </w:r>
      <w:r w:rsidRPr="009C591C">
        <w:rPr>
          <w:rFonts w:eastAsia="Times New Roman"/>
          <w:sz w:val="24"/>
          <w:szCs w:val="24"/>
        </w:rPr>
        <w:t>порядку. Сумарні підрахунки можна проводити через кожні 3-5 днів.</w:t>
      </w:r>
    </w:p>
    <w:p w:rsidR="00EB48E6" w:rsidRPr="009C591C" w:rsidRDefault="00EB48E6" w:rsidP="009C591C">
      <w:pPr>
        <w:shd w:val="clear" w:color="auto" w:fill="FFFFFF"/>
        <w:rPr>
          <w:sz w:val="24"/>
          <w:szCs w:val="24"/>
        </w:rPr>
      </w:pP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Таблиця 3.3 – </w:t>
      </w:r>
      <w:r w:rsidRPr="009C591C">
        <w:rPr>
          <w:rFonts w:eastAsia="Times New Roman"/>
          <w:spacing w:val="-2"/>
          <w:sz w:val="24"/>
          <w:szCs w:val="24"/>
        </w:rPr>
        <w:t>Оцінка реакції садової квасолі на вплив озону</w:t>
      </w:r>
    </w:p>
    <w:p w:rsidR="00EB48E6" w:rsidRPr="009C591C" w:rsidRDefault="00EB48E6" w:rsidP="009C591C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762"/>
        <w:gridCol w:w="1651"/>
      </w:tblGrid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ind w:firstLine="48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Оцінка ушкодження </w:t>
            </w:r>
            <w:r w:rsidRPr="009C591C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(зернистість або опік)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Індекс ступеня ушкодження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z w:val="24"/>
                <w:szCs w:val="24"/>
              </w:rPr>
              <w:t>Кількість</w:t>
            </w:r>
          </w:p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ушкоджених</w:t>
            </w:r>
          </w:p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z w:val="24"/>
                <w:szCs w:val="24"/>
              </w:rPr>
              <w:t>листів, %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3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Немає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0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Слабке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1-25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Помірне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26-50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lastRenderedPageBreak/>
              <w:t>Помірно-сильне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51-75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Сильне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76-99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sz w:val="24"/>
                <w:szCs w:val="24"/>
              </w:rPr>
              <w:t>Повне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100</w:t>
            </w:r>
          </w:p>
        </w:tc>
      </w:tr>
    </w:tbl>
    <w:p w:rsidR="00EB48E6" w:rsidRPr="009C591C" w:rsidRDefault="00EB48E6" w:rsidP="009C591C">
      <w:pPr>
        <w:shd w:val="clear" w:color="auto" w:fill="FFFFFF"/>
        <w:rPr>
          <w:sz w:val="24"/>
          <w:szCs w:val="24"/>
        </w:rPr>
      </w:pPr>
      <w:r w:rsidRPr="009C591C">
        <w:rPr>
          <w:rFonts w:eastAsia="Times New Roman"/>
          <w:i/>
          <w:iCs/>
          <w:spacing w:val="-3"/>
          <w:sz w:val="24"/>
          <w:szCs w:val="24"/>
        </w:rPr>
        <w:t xml:space="preserve">Таблиця 3.4 – </w:t>
      </w:r>
      <w:r w:rsidRPr="009C591C">
        <w:rPr>
          <w:rFonts w:eastAsia="Times New Roman"/>
          <w:spacing w:val="-3"/>
          <w:sz w:val="24"/>
          <w:szCs w:val="24"/>
        </w:rPr>
        <w:t>Оцінка реакції первинних листків</w:t>
      </w:r>
    </w:p>
    <w:p w:rsidR="00EB48E6" w:rsidRPr="009C591C" w:rsidRDefault="00EB48E6" w:rsidP="009C591C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7"/>
        <w:gridCol w:w="2520"/>
        <w:gridCol w:w="2275"/>
      </w:tblGrid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Дні від висіву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z w:val="24"/>
                <w:szCs w:val="24"/>
              </w:rPr>
              <w:t>Індекс ступеня ушкодження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rFonts w:eastAsia="Times New Roman"/>
                <w:b/>
                <w:bCs/>
                <w:sz w:val="24"/>
                <w:szCs w:val="24"/>
              </w:rPr>
              <w:t xml:space="preserve">Кількість </w:t>
            </w:r>
            <w:r w:rsidRPr="009C591C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ушкоджених листів, %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0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15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40 (+25)</w:t>
            </w:r>
          </w:p>
        </w:tc>
      </w:tr>
      <w:tr w:rsidR="00EB48E6" w:rsidRPr="009C591C" w:rsidTr="003C45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8E6" w:rsidRPr="009C591C" w:rsidRDefault="00EB48E6" w:rsidP="009C5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591C">
              <w:rPr>
                <w:sz w:val="24"/>
                <w:szCs w:val="24"/>
              </w:rPr>
              <w:t>80 (+40)</w:t>
            </w:r>
          </w:p>
        </w:tc>
      </w:tr>
    </w:tbl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 xml:space="preserve">Для </w:t>
      </w: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хвойних рослин </w:t>
      </w:r>
      <w:r w:rsidRPr="009C591C">
        <w:rPr>
          <w:rFonts w:eastAsia="Times New Roman"/>
          <w:spacing w:val="-2"/>
          <w:sz w:val="24"/>
          <w:szCs w:val="24"/>
        </w:rPr>
        <w:t>характеристикою відповідної реакції є: довжина хвої, колір, форма, вік хвої, кількість ушкоджених хвоїнок на гілці (у %).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 xml:space="preserve">Можна відповідну реакцію визначати за </w:t>
      </w:r>
      <w:r w:rsidRPr="009C591C">
        <w:rPr>
          <w:rFonts w:eastAsia="Times New Roman"/>
          <w:i/>
          <w:iCs/>
          <w:spacing w:val="-2"/>
          <w:sz w:val="24"/>
          <w:szCs w:val="24"/>
        </w:rPr>
        <w:t xml:space="preserve">показниками росту і </w:t>
      </w:r>
      <w:r w:rsidRPr="009C591C">
        <w:rPr>
          <w:rFonts w:eastAsia="Times New Roman"/>
          <w:i/>
          <w:iCs/>
          <w:sz w:val="24"/>
          <w:szCs w:val="24"/>
        </w:rPr>
        <w:t>продуктивності</w:t>
      </w:r>
      <w:r w:rsidRPr="009C591C">
        <w:rPr>
          <w:rFonts w:eastAsia="Times New Roman"/>
          <w:sz w:val="24"/>
          <w:szCs w:val="24"/>
        </w:rPr>
        <w:t xml:space="preserve">: швидкість росту, площа листової поверхні, кількість </w:t>
      </w:r>
      <w:r w:rsidRPr="009C591C">
        <w:rPr>
          <w:rFonts w:eastAsia="Times New Roman"/>
          <w:spacing w:val="-1"/>
          <w:sz w:val="24"/>
          <w:szCs w:val="24"/>
        </w:rPr>
        <w:t xml:space="preserve">листів, дата формування бруньки, дата початку цвітіння, співвідношення кількості бруньок і квіток, </w:t>
      </w:r>
      <w:proofErr w:type="spellStart"/>
      <w:r w:rsidRPr="009C591C">
        <w:rPr>
          <w:rFonts w:eastAsia="Times New Roman"/>
          <w:spacing w:val="-1"/>
          <w:sz w:val="24"/>
          <w:szCs w:val="24"/>
        </w:rPr>
        <w:t>квіток</w:t>
      </w:r>
      <w:proofErr w:type="spellEnd"/>
      <w:r w:rsidRPr="009C591C">
        <w:rPr>
          <w:rFonts w:eastAsia="Times New Roman"/>
          <w:spacing w:val="-1"/>
          <w:sz w:val="24"/>
          <w:szCs w:val="24"/>
        </w:rPr>
        <w:t xml:space="preserve"> і плодів, кількість насінин на плід, </w:t>
      </w:r>
      <w:r w:rsidRPr="009C591C">
        <w:rPr>
          <w:rFonts w:eastAsia="Times New Roman"/>
          <w:spacing w:val="-2"/>
          <w:sz w:val="24"/>
          <w:szCs w:val="24"/>
        </w:rPr>
        <w:t>співвідношення паростків і коренів, загальний вихід чи біомаса.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pacing w:val="-3"/>
          <w:sz w:val="24"/>
          <w:szCs w:val="24"/>
        </w:rPr>
        <w:t>Для дерев</w:t>
      </w:r>
      <w:r w:rsidRPr="009C591C">
        <w:rPr>
          <w:rFonts w:eastAsia="Times New Roman"/>
          <w:spacing w:val="-3"/>
          <w:sz w:val="24"/>
          <w:szCs w:val="24"/>
        </w:rPr>
        <w:t xml:space="preserve">: кількість гілок, довжина, діаметр гілки, діаметр стовбура в </w:t>
      </w:r>
      <w:r w:rsidRPr="009C591C">
        <w:rPr>
          <w:rFonts w:eastAsia="Times New Roman"/>
          <w:spacing w:val="-1"/>
          <w:sz w:val="24"/>
          <w:szCs w:val="24"/>
        </w:rPr>
        <w:t xml:space="preserve">даній точці над рівнем землі, швидкість зростання стовбура, розмір листя </w:t>
      </w:r>
      <w:r w:rsidRPr="009C591C">
        <w:rPr>
          <w:rFonts w:eastAsia="Times New Roman"/>
          <w:spacing w:val="-2"/>
          <w:sz w:val="24"/>
          <w:szCs w:val="24"/>
        </w:rPr>
        <w:t>чи хвої і/чи поверхні, кількість плодів чи шишок, кількість насінин.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 xml:space="preserve">Якщо рівень забруднення визначається за поглинанням ЗР, то варто </w:t>
      </w:r>
      <w:r w:rsidRPr="009C591C">
        <w:rPr>
          <w:rFonts w:eastAsia="Times New Roman"/>
          <w:spacing w:val="-1"/>
          <w:sz w:val="24"/>
          <w:szCs w:val="24"/>
        </w:rPr>
        <w:t xml:space="preserve">вимірювати або кількість ЗР, або кількість метаболіту ЗР. Можна вивести </w:t>
      </w:r>
      <w:r w:rsidRPr="009C591C">
        <w:rPr>
          <w:rFonts w:eastAsia="Times New Roman"/>
          <w:sz w:val="24"/>
          <w:szCs w:val="24"/>
        </w:rPr>
        <w:t>рівняння співвідношення рівня ЗР у тканинах і НПС.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Рослини, як живі колектори (мохи, лишайники), акумулюють у тканинах ВМ. Шляхом збирання рослин, висушування, зважування і хімічного аналізу можна підрахувати кількість поглиненого важкого </w:t>
      </w:r>
      <w:r w:rsidRPr="009C591C">
        <w:rPr>
          <w:rFonts w:eastAsia="Times New Roman"/>
          <w:spacing w:val="-1"/>
          <w:sz w:val="24"/>
          <w:szCs w:val="24"/>
        </w:rPr>
        <w:t xml:space="preserve">металу. Лишайники часто використовують для визначення рівня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SO</w:t>
      </w:r>
      <w:r w:rsidRPr="009C591C">
        <w:rPr>
          <w:rFonts w:eastAsia="Times New Roman"/>
          <w:i/>
          <w:iCs/>
          <w:spacing w:val="-1"/>
          <w:sz w:val="24"/>
          <w:szCs w:val="24"/>
          <w:vertAlign w:val="subscript"/>
        </w:rPr>
        <w:t>2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r w:rsidRPr="009C591C">
        <w:rPr>
          <w:rFonts w:eastAsia="Times New Roman"/>
          <w:sz w:val="24"/>
          <w:szCs w:val="24"/>
        </w:rPr>
        <w:t xml:space="preserve">Змінюючи проміжки збору чи виносу сіток здорових примірників </w:t>
      </w:r>
      <w:r w:rsidRPr="009C591C">
        <w:rPr>
          <w:rFonts w:eastAsia="Times New Roman"/>
          <w:spacing w:val="-1"/>
          <w:sz w:val="24"/>
          <w:szCs w:val="24"/>
        </w:rPr>
        <w:t xml:space="preserve">лишайників, можна вивести співвідношення між вмістом поглиненої ЗР </w:t>
      </w:r>
      <w:r w:rsidRPr="009C591C">
        <w:rPr>
          <w:rFonts w:eastAsia="Times New Roman"/>
          <w:spacing w:val="-2"/>
          <w:sz w:val="24"/>
          <w:szCs w:val="24"/>
        </w:rPr>
        <w:t>тканинами і концентрацією ЗР в навколишньому середовищі.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Таким чином, мохи, лишайники, </w:t>
      </w:r>
      <w:proofErr w:type="spellStart"/>
      <w:r w:rsidRPr="009C591C">
        <w:rPr>
          <w:rFonts w:eastAsia="Times New Roman"/>
          <w:sz w:val="24"/>
          <w:szCs w:val="24"/>
        </w:rPr>
        <w:t>покрито-</w:t>
      </w:r>
      <w:proofErr w:type="spellEnd"/>
      <w:r w:rsidRPr="009C591C">
        <w:rPr>
          <w:rFonts w:eastAsia="Times New Roman"/>
          <w:sz w:val="24"/>
          <w:szCs w:val="24"/>
        </w:rPr>
        <w:t xml:space="preserve"> і голонасінні, а також </w:t>
      </w:r>
      <w:r w:rsidRPr="009C591C">
        <w:rPr>
          <w:rFonts w:eastAsia="Times New Roman"/>
          <w:spacing w:val="-1"/>
          <w:sz w:val="24"/>
          <w:szCs w:val="24"/>
        </w:rPr>
        <w:t>гриби, можна і доцільно використовувати як біоіндикатори, тобто для одержання кількісної оцінки ЗР у природному середовищі. Виявлення ВМ в ґрунті і рослинах можливо за допомогою таких методів, як атомно-</w:t>
      </w:r>
      <w:r w:rsidRPr="009C591C">
        <w:rPr>
          <w:rFonts w:eastAsia="Times New Roman"/>
          <w:spacing w:val="-2"/>
          <w:sz w:val="24"/>
          <w:szCs w:val="24"/>
        </w:rPr>
        <w:t xml:space="preserve">адсорбційна спектрофотометрія, </w:t>
      </w:r>
      <w:proofErr w:type="spellStart"/>
      <w:r w:rsidRPr="009C591C">
        <w:rPr>
          <w:rFonts w:eastAsia="Times New Roman"/>
          <w:spacing w:val="-2"/>
          <w:sz w:val="24"/>
          <w:szCs w:val="24"/>
        </w:rPr>
        <w:t>рентгенофлуоресцентний</w:t>
      </w:r>
      <w:proofErr w:type="spellEnd"/>
      <w:r w:rsidRPr="009C591C">
        <w:rPr>
          <w:rFonts w:eastAsia="Times New Roman"/>
          <w:spacing w:val="-2"/>
          <w:sz w:val="24"/>
          <w:szCs w:val="24"/>
        </w:rPr>
        <w:t xml:space="preserve"> аналіз тощо.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b/>
          <w:bCs/>
          <w:sz w:val="24"/>
          <w:szCs w:val="24"/>
        </w:rPr>
        <w:t xml:space="preserve">Основні принципи проведення біоіндикації за допомогою тварин. </w:t>
      </w:r>
      <w:r w:rsidRPr="009C591C">
        <w:rPr>
          <w:rFonts w:eastAsia="Times New Roman"/>
          <w:sz w:val="24"/>
          <w:szCs w:val="24"/>
        </w:rPr>
        <w:t xml:space="preserve">Найбільше методи біоіндикації за допомогою тварин використовуються для оцінювання рівня забрудненості водного середовища. Визначають загальну біомасу і чисельність відповідної </w:t>
      </w:r>
      <w:r w:rsidRPr="009C591C">
        <w:rPr>
          <w:rFonts w:eastAsia="Times New Roman"/>
          <w:spacing w:val="-3"/>
          <w:sz w:val="24"/>
          <w:szCs w:val="24"/>
        </w:rPr>
        <w:t xml:space="preserve">популяції. Зменшення розмірів популяції або її повне зникнення з водойми </w:t>
      </w:r>
      <w:r w:rsidRPr="009C591C">
        <w:rPr>
          <w:rFonts w:eastAsia="Times New Roman"/>
          <w:sz w:val="24"/>
          <w:szCs w:val="24"/>
        </w:rPr>
        <w:t>свідчить про забруднення води токсикантами.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pacing w:val="-2"/>
          <w:sz w:val="24"/>
          <w:szCs w:val="24"/>
        </w:rPr>
        <w:t xml:space="preserve">При проведенні біотичного моніторингу використовують методи </w:t>
      </w:r>
      <w:r w:rsidRPr="009C591C">
        <w:rPr>
          <w:rFonts w:eastAsia="Times New Roman"/>
          <w:i/>
          <w:iCs/>
          <w:sz w:val="24"/>
          <w:szCs w:val="24"/>
        </w:rPr>
        <w:t xml:space="preserve">пасивної </w:t>
      </w:r>
      <w:r w:rsidRPr="009C591C">
        <w:rPr>
          <w:rFonts w:eastAsia="Times New Roman"/>
          <w:sz w:val="24"/>
          <w:szCs w:val="24"/>
        </w:rPr>
        <w:t xml:space="preserve">і </w:t>
      </w:r>
      <w:r w:rsidRPr="009C591C">
        <w:rPr>
          <w:rFonts w:eastAsia="Times New Roman"/>
          <w:i/>
          <w:iCs/>
          <w:sz w:val="24"/>
          <w:szCs w:val="24"/>
        </w:rPr>
        <w:t xml:space="preserve">активної </w:t>
      </w:r>
      <w:r w:rsidRPr="009C591C">
        <w:rPr>
          <w:rFonts w:eastAsia="Times New Roman"/>
          <w:sz w:val="24"/>
          <w:szCs w:val="24"/>
        </w:rPr>
        <w:t>біоіндикації.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sz w:val="24"/>
          <w:szCs w:val="24"/>
        </w:rPr>
        <w:t xml:space="preserve">При використанні </w:t>
      </w:r>
      <w:r w:rsidRPr="009C591C">
        <w:rPr>
          <w:rFonts w:eastAsia="Times New Roman"/>
          <w:i/>
          <w:iCs/>
          <w:sz w:val="24"/>
          <w:szCs w:val="24"/>
        </w:rPr>
        <w:t xml:space="preserve">методів пасивної біоіндикації </w:t>
      </w:r>
      <w:r w:rsidRPr="009C591C">
        <w:rPr>
          <w:rFonts w:eastAsia="Times New Roman"/>
          <w:sz w:val="24"/>
          <w:szCs w:val="24"/>
        </w:rPr>
        <w:t xml:space="preserve">як індикаторні </w:t>
      </w:r>
      <w:r w:rsidRPr="009C591C">
        <w:rPr>
          <w:rFonts w:eastAsia="Times New Roman"/>
          <w:spacing w:val="-2"/>
          <w:sz w:val="24"/>
          <w:szCs w:val="24"/>
        </w:rPr>
        <w:t>організми використовують найбільш чутливі і досліджені види організмів,</w:t>
      </w:r>
      <w:r w:rsidRPr="009C591C">
        <w:rPr>
          <w:sz w:val="24"/>
          <w:szCs w:val="24"/>
        </w:rPr>
        <w:t xml:space="preserve"> </w:t>
      </w:r>
      <w:r w:rsidRPr="009C591C">
        <w:rPr>
          <w:rFonts w:eastAsia="Times New Roman"/>
          <w:spacing w:val="-1"/>
          <w:sz w:val="24"/>
          <w:szCs w:val="24"/>
        </w:rPr>
        <w:t xml:space="preserve">доступні для візуального спостереження, наприклад, 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риби </w:t>
      </w:r>
      <w:r w:rsidRPr="009C591C">
        <w:rPr>
          <w:rFonts w:eastAsia="Times New Roman"/>
          <w:spacing w:val="-1"/>
          <w:sz w:val="24"/>
          <w:szCs w:val="24"/>
        </w:rPr>
        <w:t xml:space="preserve">для водних </w:t>
      </w:r>
      <w:r w:rsidRPr="009C591C">
        <w:rPr>
          <w:rFonts w:eastAsia="Times New Roman"/>
          <w:spacing w:val="-2"/>
          <w:sz w:val="24"/>
          <w:szCs w:val="24"/>
        </w:rPr>
        <w:t>середовищ і великі безхребетні (</w:t>
      </w:r>
      <w:r w:rsidRPr="009C591C">
        <w:rPr>
          <w:rFonts w:eastAsia="Times New Roman"/>
          <w:i/>
          <w:iCs/>
          <w:spacing w:val="-2"/>
          <w:sz w:val="24"/>
          <w:szCs w:val="24"/>
        </w:rPr>
        <w:t>жужелиці, дощові черв’яки</w:t>
      </w:r>
      <w:r w:rsidRPr="009C591C">
        <w:rPr>
          <w:rFonts w:eastAsia="Times New Roman"/>
          <w:spacing w:val="-2"/>
          <w:sz w:val="24"/>
          <w:szCs w:val="24"/>
        </w:rPr>
        <w:t xml:space="preserve">) – для ґрунтів. </w:t>
      </w:r>
      <w:r w:rsidRPr="009C591C">
        <w:rPr>
          <w:rFonts w:eastAsia="Times New Roman"/>
          <w:sz w:val="24"/>
          <w:szCs w:val="24"/>
        </w:rPr>
        <w:t xml:space="preserve">Індикаторні організми повинні вивчатися у комплексі і на всіх стадіях </w:t>
      </w:r>
      <w:r w:rsidRPr="009C591C">
        <w:rPr>
          <w:rFonts w:eastAsia="Times New Roman"/>
          <w:spacing w:val="-3"/>
          <w:sz w:val="24"/>
          <w:szCs w:val="24"/>
        </w:rPr>
        <w:t xml:space="preserve">прояву токсикозу, який визначається особливостями дії </w:t>
      </w:r>
      <w:proofErr w:type="spellStart"/>
      <w:r w:rsidRPr="009C591C">
        <w:rPr>
          <w:rFonts w:eastAsia="Times New Roman"/>
          <w:spacing w:val="-3"/>
          <w:sz w:val="24"/>
          <w:szCs w:val="24"/>
          <w:lang w:val="ru-RU"/>
        </w:rPr>
        <w:t>токсиканту</w:t>
      </w:r>
      <w:proofErr w:type="spellEnd"/>
      <w:r w:rsidRPr="009C591C">
        <w:rPr>
          <w:rFonts w:eastAsia="Times New Roman"/>
          <w:spacing w:val="-3"/>
          <w:sz w:val="24"/>
          <w:szCs w:val="24"/>
          <w:lang w:val="ru-RU"/>
        </w:rPr>
        <w:t xml:space="preserve"> </w:t>
      </w:r>
      <w:r w:rsidRPr="009C591C">
        <w:rPr>
          <w:rFonts w:eastAsia="Times New Roman"/>
          <w:spacing w:val="-3"/>
          <w:sz w:val="24"/>
          <w:szCs w:val="24"/>
        </w:rPr>
        <w:t xml:space="preserve">та його </w:t>
      </w:r>
      <w:r w:rsidRPr="009C591C">
        <w:rPr>
          <w:rFonts w:eastAsia="Times New Roman"/>
          <w:spacing w:val="-2"/>
          <w:sz w:val="24"/>
          <w:szCs w:val="24"/>
        </w:rPr>
        <w:t xml:space="preserve">концентрацією у середовищі. Так, токсиканти локальної дії пошкоджують </w:t>
      </w:r>
      <w:r w:rsidRPr="009C591C">
        <w:rPr>
          <w:rFonts w:eastAsia="Times New Roman"/>
          <w:sz w:val="24"/>
          <w:szCs w:val="24"/>
        </w:rPr>
        <w:t xml:space="preserve">респіраторний епітелій </w:t>
      </w:r>
      <w:proofErr w:type="spellStart"/>
      <w:r w:rsidRPr="009C591C">
        <w:rPr>
          <w:rFonts w:eastAsia="Times New Roman"/>
          <w:sz w:val="24"/>
          <w:szCs w:val="24"/>
        </w:rPr>
        <w:t>зябр</w:t>
      </w:r>
      <w:proofErr w:type="spellEnd"/>
      <w:r w:rsidRPr="009C591C">
        <w:rPr>
          <w:rFonts w:eastAsia="Times New Roman"/>
          <w:sz w:val="24"/>
          <w:szCs w:val="24"/>
        </w:rPr>
        <w:t xml:space="preserve"> у риб (до відділення ниток від зябрових </w:t>
      </w:r>
      <w:r w:rsidRPr="009C591C">
        <w:rPr>
          <w:rFonts w:eastAsia="Times New Roman"/>
          <w:spacing w:val="-2"/>
          <w:sz w:val="24"/>
          <w:szCs w:val="24"/>
        </w:rPr>
        <w:t xml:space="preserve">пластинок), викликають кровотечу із зябер. Шкіряні покриви вкриваються </w:t>
      </w:r>
      <w:r w:rsidRPr="009C591C">
        <w:rPr>
          <w:rFonts w:eastAsia="Times New Roman"/>
          <w:spacing w:val="-1"/>
          <w:sz w:val="24"/>
          <w:szCs w:val="24"/>
        </w:rPr>
        <w:t xml:space="preserve">слизом, який порушує газообмін, риба гине від асфіксії. Риби починають </w:t>
      </w:r>
      <w:r w:rsidRPr="009C591C">
        <w:rPr>
          <w:rFonts w:eastAsia="Times New Roman"/>
          <w:spacing w:val="-2"/>
          <w:sz w:val="24"/>
          <w:szCs w:val="24"/>
        </w:rPr>
        <w:t>ковтати повітря з поверхні й гинуть з відкритим ротом та зябрами.</w:t>
      </w:r>
    </w:p>
    <w:p w:rsidR="00EB48E6" w:rsidRPr="009C591C" w:rsidRDefault="00EB48E6" w:rsidP="009C591C">
      <w:pPr>
        <w:shd w:val="clear" w:color="auto" w:fill="FFFFFF"/>
        <w:ind w:firstLine="504"/>
        <w:jc w:val="both"/>
        <w:rPr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t xml:space="preserve">Методи активної біоіндикації </w:t>
      </w:r>
      <w:r w:rsidRPr="009C591C">
        <w:rPr>
          <w:rFonts w:eastAsia="Times New Roman"/>
          <w:sz w:val="24"/>
          <w:szCs w:val="24"/>
        </w:rPr>
        <w:t>для визначення токсикантів передбачають використання як індикаторні організми тест-об’єктів (</w:t>
      </w:r>
      <w:proofErr w:type="spellStart"/>
      <w:r w:rsidRPr="009C591C">
        <w:rPr>
          <w:rFonts w:eastAsia="Times New Roman"/>
          <w:sz w:val="24"/>
          <w:szCs w:val="24"/>
        </w:rPr>
        <w:t>гусениць-мурашів</w:t>
      </w:r>
      <w:proofErr w:type="spellEnd"/>
      <w:r w:rsidRPr="009C591C">
        <w:rPr>
          <w:rFonts w:eastAsia="Times New Roman"/>
          <w:sz w:val="24"/>
          <w:szCs w:val="24"/>
        </w:rPr>
        <w:t xml:space="preserve"> шовковичного шовкопряда</w:t>
      </w:r>
      <w:r w:rsidRPr="009C591C">
        <w:rPr>
          <w:rFonts w:eastAsia="Times New Roman"/>
          <w:spacing w:val="-18"/>
          <w:sz w:val="24"/>
          <w:szCs w:val="24"/>
          <w:vertAlign w:val="superscript"/>
        </w:rPr>
        <w:t>15</w:t>
      </w:r>
      <w:r w:rsidRPr="009C591C">
        <w:rPr>
          <w:rFonts w:eastAsia="Times New Roman"/>
          <w:spacing w:val="-18"/>
          <w:sz w:val="24"/>
          <w:szCs w:val="24"/>
        </w:rPr>
        <w:t xml:space="preserve"> </w:t>
      </w:r>
      <w:r w:rsidRPr="009C591C">
        <w:rPr>
          <w:rFonts w:eastAsia="Times New Roman"/>
          <w:i/>
          <w:iCs/>
          <w:spacing w:val="-1"/>
          <w:sz w:val="24"/>
          <w:szCs w:val="24"/>
        </w:rPr>
        <w:t>(</w:t>
      </w:r>
      <w:proofErr w:type="spellStart"/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Bombyx</w:t>
      </w:r>
      <w:proofErr w:type="spellEnd"/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mori</w:t>
      </w:r>
      <w:proofErr w:type="spellEnd"/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9C591C">
        <w:rPr>
          <w:rFonts w:eastAsia="Times New Roman"/>
          <w:i/>
          <w:iCs/>
          <w:spacing w:val="-1"/>
          <w:sz w:val="24"/>
          <w:szCs w:val="24"/>
          <w:lang w:val="en-US"/>
        </w:rPr>
        <w:t>L</w:t>
      </w:r>
      <w:r w:rsidRPr="009C591C">
        <w:rPr>
          <w:rFonts w:eastAsia="Times New Roman"/>
          <w:i/>
          <w:iCs/>
          <w:spacing w:val="-1"/>
          <w:sz w:val="24"/>
          <w:szCs w:val="24"/>
        </w:rPr>
        <w:t xml:space="preserve">.), </w:t>
      </w:r>
      <w:r w:rsidRPr="009C591C">
        <w:rPr>
          <w:rFonts w:eastAsia="Times New Roman"/>
          <w:spacing w:val="-2"/>
          <w:sz w:val="24"/>
          <w:szCs w:val="24"/>
        </w:rPr>
        <w:t>ракоподібних (</w:t>
      </w:r>
      <w:proofErr w:type="spellStart"/>
      <w:r w:rsidRPr="009C591C">
        <w:rPr>
          <w:rFonts w:eastAsia="Times New Roman"/>
          <w:spacing w:val="-2"/>
          <w:sz w:val="24"/>
          <w:szCs w:val="24"/>
          <w:lang w:val="en-US"/>
        </w:rPr>
        <w:t>Dafnia</w:t>
      </w:r>
      <w:proofErr w:type="spellEnd"/>
      <w:r w:rsidRPr="009C591C">
        <w:rPr>
          <w:rFonts w:eastAsia="Times New Roman"/>
          <w:spacing w:val="-2"/>
          <w:sz w:val="24"/>
          <w:szCs w:val="24"/>
        </w:rPr>
        <w:t xml:space="preserve"> </w:t>
      </w:r>
      <w:r w:rsidRPr="009C591C">
        <w:rPr>
          <w:rFonts w:eastAsia="Times New Roman"/>
          <w:spacing w:val="-2"/>
          <w:sz w:val="24"/>
          <w:szCs w:val="24"/>
          <w:lang w:val="en-US"/>
        </w:rPr>
        <w:t>magna</w:t>
      </w:r>
      <w:r w:rsidRPr="009C591C">
        <w:rPr>
          <w:rFonts w:eastAsia="Times New Roman"/>
          <w:spacing w:val="-2"/>
          <w:sz w:val="24"/>
          <w:szCs w:val="24"/>
        </w:rPr>
        <w:t xml:space="preserve"> </w:t>
      </w:r>
      <w:r w:rsidRPr="009C591C">
        <w:rPr>
          <w:rFonts w:eastAsia="Times New Roman"/>
          <w:spacing w:val="-2"/>
          <w:sz w:val="24"/>
          <w:szCs w:val="24"/>
          <w:lang w:val="en-US"/>
        </w:rPr>
        <w:t>L</w:t>
      </w:r>
      <w:r w:rsidRPr="009C591C">
        <w:rPr>
          <w:rFonts w:eastAsia="Times New Roman"/>
          <w:spacing w:val="-2"/>
          <w:sz w:val="24"/>
          <w:szCs w:val="24"/>
        </w:rPr>
        <w:t>.)</w:t>
      </w:r>
      <w:r w:rsidRPr="009C591C">
        <w:rPr>
          <w:rFonts w:eastAsia="Times New Roman"/>
          <w:spacing w:val="-2"/>
          <w:sz w:val="24"/>
          <w:szCs w:val="24"/>
          <w:vertAlign w:val="superscript"/>
        </w:rPr>
        <w:t>16</w:t>
      </w:r>
      <w:r w:rsidRPr="009C591C">
        <w:rPr>
          <w:rFonts w:eastAsia="Times New Roman"/>
          <w:spacing w:val="-2"/>
          <w:sz w:val="24"/>
          <w:szCs w:val="24"/>
        </w:rPr>
        <w:t xml:space="preserve">. </w:t>
      </w:r>
      <w:proofErr w:type="spellStart"/>
      <w:r w:rsidRPr="009C591C">
        <w:rPr>
          <w:rFonts w:eastAsia="Times New Roman"/>
          <w:spacing w:val="-2"/>
          <w:sz w:val="24"/>
          <w:szCs w:val="24"/>
        </w:rPr>
        <w:t>Гусениці-мураші</w:t>
      </w:r>
      <w:proofErr w:type="spellEnd"/>
      <w:r w:rsidRPr="009C591C">
        <w:rPr>
          <w:rFonts w:eastAsia="Times New Roman"/>
          <w:spacing w:val="-2"/>
          <w:sz w:val="24"/>
          <w:szCs w:val="24"/>
        </w:rPr>
        <w:t xml:space="preserve"> мають надзвичайно </w:t>
      </w:r>
      <w:r w:rsidRPr="009C591C">
        <w:rPr>
          <w:rFonts w:eastAsia="Times New Roman"/>
          <w:sz w:val="24"/>
          <w:szCs w:val="24"/>
        </w:rPr>
        <w:t>високу чутливість до дії токсикантів, особливо до інсектицидів і солей важких металів.</w:t>
      </w:r>
    </w:p>
    <w:p w:rsidR="00B43126" w:rsidRDefault="00EB48E6" w:rsidP="003C451B">
      <w:pPr>
        <w:jc w:val="both"/>
        <w:rPr>
          <w:rFonts w:eastAsia="Times New Roman"/>
          <w:spacing w:val="-2"/>
          <w:sz w:val="24"/>
          <w:szCs w:val="24"/>
        </w:rPr>
      </w:pPr>
      <w:r w:rsidRPr="009C591C">
        <w:rPr>
          <w:rFonts w:eastAsia="Times New Roman"/>
          <w:i/>
          <w:iCs/>
          <w:sz w:val="24"/>
          <w:szCs w:val="24"/>
        </w:rPr>
        <w:lastRenderedPageBreak/>
        <w:t xml:space="preserve">Приклад </w:t>
      </w:r>
      <w:proofErr w:type="spellStart"/>
      <w:r w:rsidRPr="009C591C">
        <w:rPr>
          <w:rFonts w:eastAsia="Times New Roman"/>
          <w:i/>
          <w:iCs/>
          <w:sz w:val="24"/>
          <w:szCs w:val="24"/>
        </w:rPr>
        <w:t>біоітестування</w:t>
      </w:r>
      <w:proofErr w:type="spellEnd"/>
      <w:r w:rsidRPr="009C591C">
        <w:rPr>
          <w:rFonts w:eastAsia="Times New Roman"/>
          <w:i/>
          <w:iCs/>
          <w:sz w:val="24"/>
          <w:szCs w:val="24"/>
        </w:rPr>
        <w:t xml:space="preserve"> </w:t>
      </w:r>
      <w:r w:rsidRPr="009C591C">
        <w:rPr>
          <w:rFonts w:eastAsia="Times New Roman"/>
          <w:sz w:val="24"/>
          <w:szCs w:val="24"/>
        </w:rPr>
        <w:t xml:space="preserve">за допомогою </w:t>
      </w:r>
      <w:proofErr w:type="spellStart"/>
      <w:r w:rsidRPr="009C591C">
        <w:rPr>
          <w:rFonts w:eastAsia="Times New Roman"/>
          <w:sz w:val="24"/>
          <w:szCs w:val="24"/>
        </w:rPr>
        <w:t>гусениць-мурашів</w:t>
      </w:r>
      <w:proofErr w:type="spellEnd"/>
      <w:r w:rsidRPr="009C591C">
        <w:rPr>
          <w:rFonts w:eastAsia="Times New Roman"/>
          <w:sz w:val="24"/>
          <w:szCs w:val="24"/>
        </w:rPr>
        <w:t xml:space="preserve"> шовковичного шовкопряда. Проби води або ґрунтового розчину, що відібрані для </w:t>
      </w:r>
      <w:proofErr w:type="spellStart"/>
      <w:r w:rsidRPr="009C591C">
        <w:rPr>
          <w:rFonts w:eastAsia="Times New Roman"/>
          <w:sz w:val="24"/>
          <w:szCs w:val="24"/>
        </w:rPr>
        <w:t>біотестування</w:t>
      </w:r>
      <w:proofErr w:type="spellEnd"/>
      <w:r w:rsidRPr="009C591C">
        <w:rPr>
          <w:rFonts w:eastAsia="Times New Roman"/>
          <w:sz w:val="24"/>
          <w:szCs w:val="24"/>
        </w:rPr>
        <w:t xml:space="preserve">, вливають у літрові колби (по 3 колби на </w:t>
      </w:r>
      <w:r w:rsidRPr="009C591C">
        <w:rPr>
          <w:rFonts w:eastAsia="Times New Roman"/>
          <w:spacing w:val="-2"/>
          <w:sz w:val="24"/>
          <w:szCs w:val="24"/>
        </w:rPr>
        <w:t xml:space="preserve">варіант, контроль – питна вода). В кожну колбу вміщують на дві доби по 3 </w:t>
      </w:r>
      <w:r w:rsidRPr="009C591C">
        <w:rPr>
          <w:rFonts w:eastAsia="Times New Roman"/>
          <w:sz w:val="24"/>
          <w:szCs w:val="24"/>
        </w:rPr>
        <w:t xml:space="preserve">пагони шовковиці з листям. За цей час пагони поглинають з розчину токсиканти. Після цього лист згодовують </w:t>
      </w:r>
      <w:proofErr w:type="spellStart"/>
      <w:r w:rsidRPr="009C591C">
        <w:rPr>
          <w:rFonts w:eastAsia="Times New Roman"/>
          <w:sz w:val="24"/>
          <w:szCs w:val="24"/>
        </w:rPr>
        <w:t>гусеницям-</w:t>
      </w:r>
      <w:proofErr w:type="spellEnd"/>
      <w:r w:rsidRPr="009C591C">
        <w:rPr>
          <w:rFonts w:eastAsia="Times New Roman"/>
          <w:sz w:val="24"/>
          <w:szCs w:val="24"/>
          <w:lang w:val="ru-RU"/>
        </w:rPr>
        <w:t xml:space="preserve">мурашам </w:t>
      </w:r>
      <w:r w:rsidRPr="009C591C">
        <w:rPr>
          <w:rFonts w:eastAsia="Times New Roman"/>
          <w:sz w:val="24"/>
          <w:szCs w:val="24"/>
        </w:rPr>
        <w:t xml:space="preserve">шовковичного шовкопряда протягом трьох наступних днів (один раз на </w:t>
      </w:r>
      <w:r w:rsidRPr="009C591C">
        <w:rPr>
          <w:rFonts w:eastAsia="Times New Roman"/>
          <w:spacing w:val="-2"/>
          <w:sz w:val="24"/>
          <w:szCs w:val="24"/>
        </w:rPr>
        <w:t xml:space="preserve">добу). Щоденно підраховують загиблих гусениць. В разі забруднення води </w:t>
      </w:r>
      <w:r w:rsidRPr="009C591C">
        <w:rPr>
          <w:rFonts w:eastAsia="Times New Roman"/>
          <w:sz w:val="24"/>
          <w:szCs w:val="24"/>
        </w:rPr>
        <w:t xml:space="preserve">інсектицидами гусінь гине в першу добу, а при забрудненні </w:t>
      </w:r>
      <w:r w:rsidRPr="009C591C">
        <w:rPr>
          <w:rFonts w:eastAsia="Times New Roman"/>
          <w:spacing w:val="-2"/>
          <w:sz w:val="24"/>
          <w:szCs w:val="24"/>
        </w:rPr>
        <w:t xml:space="preserve">фосфорорганічними сполуками та іншими </w:t>
      </w:r>
      <w:proofErr w:type="spellStart"/>
      <w:r w:rsidRPr="009C591C">
        <w:rPr>
          <w:rFonts w:eastAsia="Times New Roman"/>
          <w:spacing w:val="-2"/>
          <w:sz w:val="24"/>
          <w:szCs w:val="24"/>
          <w:lang w:val="ru-RU"/>
        </w:rPr>
        <w:t>токсикантами</w:t>
      </w:r>
      <w:proofErr w:type="spellEnd"/>
      <w:r w:rsidRPr="009C591C">
        <w:rPr>
          <w:rFonts w:eastAsia="Times New Roman"/>
          <w:spacing w:val="-2"/>
          <w:sz w:val="24"/>
          <w:szCs w:val="24"/>
          <w:lang w:val="ru-RU"/>
        </w:rPr>
        <w:t xml:space="preserve"> </w:t>
      </w:r>
      <w:r w:rsidRPr="009C591C">
        <w:rPr>
          <w:rFonts w:eastAsia="Times New Roman"/>
          <w:spacing w:val="-2"/>
          <w:sz w:val="24"/>
          <w:szCs w:val="24"/>
        </w:rPr>
        <w:t>– через 48 годин.</w:t>
      </w:r>
    </w:p>
    <w:p w:rsidR="003C451B" w:rsidRDefault="003C451B" w:rsidP="009C591C">
      <w:pPr>
        <w:rPr>
          <w:rFonts w:eastAsia="Times New Roman"/>
          <w:b/>
          <w:spacing w:val="-2"/>
          <w:sz w:val="24"/>
          <w:szCs w:val="24"/>
        </w:rPr>
      </w:pPr>
    </w:p>
    <w:p w:rsidR="003C451B" w:rsidRPr="003C451B" w:rsidRDefault="003C451B" w:rsidP="009C591C">
      <w:pPr>
        <w:rPr>
          <w:rFonts w:eastAsia="Times New Roman"/>
          <w:b/>
          <w:spacing w:val="-2"/>
          <w:sz w:val="24"/>
          <w:szCs w:val="24"/>
        </w:rPr>
      </w:pPr>
      <w:r w:rsidRPr="003C451B">
        <w:rPr>
          <w:rFonts w:eastAsia="Times New Roman"/>
          <w:b/>
          <w:spacing w:val="-2"/>
          <w:sz w:val="24"/>
          <w:szCs w:val="24"/>
        </w:rPr>
        <w:t>Завдання:</w:t>
      </w:r>
    </w:p>
    <w:p w:rsidR="003C451B" w:rsidRDefault="003C451B" w:rsidP="009C591C">
      <w:pPr>
        <w:rPr>
          <w:sz w:val="24"/>
          <w:szCs w:val="24"/>
        </w:rPr>
      </w:pPr>
      <w:r>
        <w:rPr>
          <w:sz w:val="24"/>
          <w:szCs w:val="24"/>
        </w:rPr>
        <w:t>1. Розкрийте зміст поняття «біоіндикація», «рослина-індикатор».</w:t>
      </w:r>
    </w:p>
    <w:p w:rsidR="003C451B" w:rsidRDefault="003C451B" w:rsidP="009C591C">
      <w:pPr>
        <w:rPr>
          <w:rFonts w:eastAsia="Times New Roman"/>
          <w:iCs/>
          <w:spacing w:val="-1"/>
          <w:sz w:val="24"/>
          <w:szCs w:val="24"/>
        </w:rPr>
      </w:pPr>
      <w:r w:rsidRPr="003C451B">
        <w:rPr>
          <w:rFonts w:eastAsia="Times New Roman"/>
          <w:iCs/>
          <w:sz w:val="24"/>
          <w:szCs w:val="24"/>
        </w:rPr>
        <w:t>2. Опишіть вплив основні забруднювальних</w:t>
      </w:r>
      <w:r w:rsidRPr="003C451B">
        <w:rPr>
          <w:rFonts w:eastAsia="Times New Roman"/>
          <w:iCs/>
          <w:sz w:val="24"/>
          <w:szCs w:val="24"/>
        </w:rPr>
        <w:t xml:space="preserve"> речовини, що діють на рослину через </w:t>
      </w:r>
      <w:r w:rsidRPr="003C451B">
        <w:rPr>
          <w:rFonts w:eastAsia="Times New Roman"/>
          <w:iCs/>
          <w:spacing w:val="-1"/>
          <w:sz w:val="24"/>
          <w:szCs w:val="24"/>
        </w:rPr>
        <w:t>повітря.</w:t>
      </w:r>
    </w:p>
    <w:p w:rsidR="003C451B" w:rsidRDefault="003C451B" w:rsidP="009C591C">
      <w:pPr>
        <w:rPr>
          <w:rFonts w:eastAsia="Times New Roman"/>
          <w:iCs/>
          <w:spacing w:val="-1"/>
          <w:sz w:val="24"/>
          <w:szCs w:val="24"/>
        </w:rPr>
      </w:pPr>
      <w:r>
        <w:rPr>
          <w:rFonts w:eastAsia="Times New Roman"/>
          <w:iCs/>
          <w:spacing w:val="-1"/>
          <w:sz w:val="24"/>
          <w:szCs w:val="24"/>
        </w:rPr>
        <w:t>3. Як впливають на рослини тверді частинки та важкі метали.</w:t>
      </w:r>
    </w:p>
    <w:p w:rsidR="003C451B" w:rsidRDefault="003C451B" w:rsidP="003C451B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4. В чому полягає відмінність між кількісними та якісними показниками. Як одержати </w:t>
      </w:r>
      <w:r w:rsidRPr="009C591C">
        <w:rPr>
          <w:rFonts w:eastAsia="Times New Roman"/>
          <w:spacing w:val="-2"/>
          <w:sz w:val="24"/>
          <w:szCs w:val="24"/>
        </w:rPr>
        <w:t xml:space="preserve">кількісну характеристику стану повітря </w:t>
      </w:r>
      <w:r w:rsidRPr="009C591C">
        <w:rPr>
          <w:rFonts w:eastAsia="Times New Roman"/>
          <w:sz w:val="24"/>
          <w:szCs w:val="24"/>
        </w:rPr>
        <w:t>через реакцію рослини на забруднення</w:t>
      </w:r>
      <w:r>
        <w:rPr>
          <w:rFonts w:eastAsia="Times New Roman"/>
          <w:sz w:val="24"/>
          <w:szCs w:val="24"/>
        </w:rPr>
        <w:t>?</w:t>
      </w:r>
    </w:p>
    <w:p w:rsidR="003C451B" w:rsidRPr="003C451B" w:rsidRDefault="003C451B" w:rsidP="003C451B">
      <w:pPr>
        <w:jc w:val="both"/>
        <w:rPr>
          <w:sz w:val="24"/>
          <w:szCs w:val="24"/>
        </w:rPr>
      </w:pPr>
      <w:r>
        <w:rPr>
          <w:sz w:val="24"/>
          <w:szCs w:val="24"/>
        </w:rPr>
        <w:t>5. Проаналізуйте можлив</w:t>
      </w:r>
      <w:bookmarkStart w:id="0" w:name="_GoBack"/>
      <w:bookmarkEnd w:id="0"/>
      <w:r>
        <w:rPr>
          <w:sz w:val="24"/>
          <w:szCs w:val="24"/>
        </w:rPr>
        <w:t xml:space="preserve">ість </w:t>
      </w:r>
      <w:r w:rsidRPr="003C451B">
        <w:rPr>
          <w:sz w:val="24"/>
          <w:szCs w:val="24"/>
        </w:rPr>
        <w:t>проведення біоіндикації за допомогою тварин.</w:t>
      </w:r>
    </w:p>
    <w:sectPr w:rsidR="003C451B" w:rsidRPr="003C4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216D"/>
    <w:multiLevelType w:val="singleLevel"/>
    <w:tmpl w:val="0824C84E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DA"/>
    <w:rsid w:val="00147166"/>
    <w:rsid w:val="003C451B"/>
    <w:rsid w:val="00735264"/>
    <w:rsid w:val="009C591C"/>
    <w:rsid w:val="00D415DA"/>
    <w:rsid w:val="00DD5E95"/>
    <w:rsid w:val="00E26EA6"/>
    <w:rsid w:val="00E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9080</Words>
  <Characters>5177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5</cp:revision>
  <dcterms:created xsi:type="dcterms:W3CDTF">2021-11-29T14:11:00Z</dcterms:created>
  <dcterms:modified xsi:type="dcterms:W3CDTF">2021-11-29T17:33:00Z</dcterms:modified>
</cp:coreProperties>
</file>