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A" w:rsidRPr="001B35CA" w:rsidRDefault="001B35CA" w:rsidP="001B35CA">
      <w:pPr>
        <w:pStyle w:val="1"/>
        <w:rPr>
          <w:color w:val="000000"/>
          <w:sz w:val="28"/>
          <w:szCs w:val="28"/>
        </w:rPr>
      </w:pPr>
      <w:bookmarkStart w:id="0" w:name="_Toc24707738"/>
      <w:bookmarkStart w:id="1" w:name="_Toc47586858"/>
      <w:bookmarkStart w:id="2" w:name="_Toc47758375"/>
      <w:r w:rsidRPr="001B35CA">
        <w:rPr>
          <w:color w:val="000000"/>
          <w:sz w:val="28"/>
          <w:szCs w:val="28"/>
        </w:rPr>
        <w:t xml:space="preserve">ТЕМА 4. </w:t>
      </w:r>
      <w:bookmarkEnd w:id="0"/>
      <w:bookmarkEnd w:id="1"/>
      <w:bookmarkEnd w:id="2"/>
      <w:r w:rsidRPr="001B35CA">
        <w:rPr>
          <w:color w:val="000000"/>
          <w:sz w:val="28"/>
          <w:szCs w:val="28"/>
        </w:rPr>
        <w:t>ОЦІНЮВАННЯ КОРПОРАТИВНИХ ЦІННИХ ПАПЕРІВ</w:t>
      </w:r>
    </w:p>
    <w:p w:rsidR="001B35CA" w:rsidRPr="001B35CA" w:rsidRDefault="001B35CA" w:rsidP="001B35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_Toc24707739"/>
      <w:bookmarkStart w:id="4" w:name="_Toc47586859"/>
      <w:bookmarkStart w:id="5" w:name="_Toc47758376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Вартість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грошей </w:t>
      </w:r>
      <w:proofErr w:type="gram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proofErr w:type="gram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часі</w:t>
      </w:r>
      <w:bookmarkEnd w:id="3"/>
      <w:bookmarkEnd w:id="4"/>
      <w:bookmarkEnd w:id="5"/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35CA" w:rsidRPr="001B35CA" w:rsidRDefault="001B35CA" w:rsidP="001B35CA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Оцінювання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корпоративних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цінних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паперів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35CA" w:rsidRPr="001B35CA" w:rsidRDefault="001B35CA" w:rsidP="001B35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Оцінювання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акцій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35CA" w:rsidRPr="001B35CA" w:rsidRDefault="001B35CA" w:rsidP="001B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sz w:val="28"/>
          <w:szCs w:val="28"/>
          <w:lang w:val="uk-UA"/>
        </w:rPr>
        <w:t>4. Оцінка облігацій.</w:t>
      </w:r>
    </w:p>
    <w:p w:rsid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5CA" w:rsidRP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b/>
          <w:sz w:val="28"/>
          <w:szCs w:val="28"/>
          <w:lang w:val="uk-UA"/>
        </w:rPr>
        <w:t>ТЕМА 5. ДІЯЛЬНІСТЬ КОРПОРАЦІЙ НА ФІНАНСОВОМУ РИНКУ</w:t>
      </w:r>
    </w:p>
    <w:p w:rsidR="001B35CA" w:rsidRPr="001B35CA" w:rsidRDefault="001B35CA" w:rsidP="001B35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Фінансовий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ринок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як основа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економічного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розвитку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корпорацій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35CA" w:rsidRPr="001B35CA" w:rsidRDefault="001B35CA" w:rsidP="001B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sz w:val="28"/>
          <w:szCs w:val="28"/>
          <w:lang w:val="uk-UA"/>
        </w:rPr>
        <w:tab/>
        <w:t>2. Заощадження і інвестиції.</w:t>
      </w:r>
    </w:p>
    <w:p w:rsidR="001B35CA" w:rsidRPr="001B35CA" w:rsidRDefault="001B35CA" w:rsidP="001B35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Міжнародне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регулювання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фінансового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ринку.</w:t>
      </w:r>
    </w:p>
    <w:p w:rsidR="001B35CA" w:rsidRPr="001B35CA" w:rsidRDefault="001B35CA" w:rsidP="001B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sz w:val="28"/>
          <w:szCs w:val="28"/>
          <w:lang w:val="uk-UA"/>
        </w:rPr>
        <w:tab/>
        <w:t>4. Біржовий ринок акцій.</w:t>
      </w:r>
    </w:p>
    <w:p w:rsid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5CA" w:rsidRPr="001B35CA" w:rsidRDefault="001B35CA" w:rsidP="001B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b/>
          <w:sz w:val="28"/>
          <w:szCs w:val="28"/>
          <w:lang w:val="uk-UA"/>
        </w:rPr>
        <w:t>ТЕМА 6. КОРПОРАТИВНІ ЦІННІ ПАПЕРИ НА РИНКУ КАПІТАЛУ</w:t>
      </w:r>
    </w:p>
    <w:p w:rsidR="001B35CA" w:rsidRPr="001B35CA" w:rsidRDefault="001B35CA" w:rsidP="001B35C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Первинні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емісії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довгострокових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цінних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паперів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5C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корпорацій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у США</w:t>
      </w:r>
      <w:r w:rsidRPr="001B35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B35CA" w:rsidRPr="001B35CA" w:rsidRDefault="001B35CA" w:rsidP="001B35C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корпоративних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цінних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паперів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B35CA" w:rsidRPr="001B35CA" w:rsidRDefault="001B35CA" w:rsidP="001B35C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GoBack"/>
      <w:bookmarkEnd w:id="6"/>
      <w:proofErr w:type="gram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Особливості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первинних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емісій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цінних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паперів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5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1B35CA">
        <w:rPr>
          <w:rFonts w:ascii="Times New Roman" w:hAnsi="Times New Roman" w:cs="Times New Roman"/>
          <w:color w:val="000000"/>
          <w:sz w:val="28"/>
          <w:szCs w:val="28"/>
        </w:rPr>
        <w:t xml:space="preserve"> в США.</w:t>
      </w:r>
      <w:proofErr w:type="gramEnd"/>
    </w:p>
    <w:p w:rsidR="001B35CA" w:rsidRPr="001B35CA" w:rsidRDefault="001B35CA" w:rsidP="001B35CA">
      <w:pPr>
        <w:pStyle w:val="2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Особливості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первинних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емісій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цінних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папері</w:t>
      </w:r>
      <w:proofErr w:type="gram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spellEnd"/>
      <w:proofErr w:type="gram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та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їх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розміщення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 </w:t>
      </w:r>
      <w:proofErr w:type="spellStart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Великобританії</w:t>
      </w:r>
      <w:proofErr w:type="spellEnd"/>
      <w:r w:rsidRPr="001B3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5249F" w:rsidRPr="001B35CA" w:rsidRDefault="0045249F" w:rsidP="001B35CA"/>
    <w:sectPr w:rsidR="0045249F" w:rsidRPr="001B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6"/>
    <w:rsid w:val="00151DA6"/>
    <w:rsid w:val="001B35CA"/>
    <w:rsid w:val="001F4686"/>
    <w:rsid w:val="004355D1"/>
    <w:rsid w:val="0045249F"/>
    <w:rsid w:val="007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2022-09-10T10:27:00Z</dcterms:created>
  <dcterms:modified xsi:type="dcterms:W3CDTF">2022-09-10T10:32:00Z</dcterms:modified>
</cp:coreProperties>
</file>